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F3" w:rsidRPr="00390C4B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A3587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390C4B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65B7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B665B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7C7F42" w:rsidRPr="003E54D0" w:rsidTr="00022A35">
        <w:trPr>
          <w:trHeight w:val="881"/>
        </w:trPr>
        <w:tc>
          <w:tcPr>
            <w:tcW w:w="3136" w:type="dxa"/>
          </w:tcPr>
          <w:p w:rsidR="007C7F42" w:rsidRPr="00022A35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7C7F42" w:rsidRPr="007C7F42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Валентина Костянтинівна</w:t>
            </w:r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022A35" w:rsidRPr="00022A35" w:rsidTr="00022A35">
        <w:trPr>
          <w:trHeight w:val="881"/>
        </w:trPr>
        <w:tc>
          <w:tcPr>
            <w:tcW w:w="3136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3B2273" w:rsidRPr="00022A35" w:rsidTr="003B2273">
        <w:trPr>
          <w:trHeight w:val="881"/>
        </w:trPr>
        <w:tc>
          <w:tcPr>
            <w:tcW w:w="313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A35873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A35873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A35873" w:rsidTr="003F78AA">
        <w:trPr>
          <w:trHeight w:val="881"/>
        </w:trPr>
        <w:tc>
          <w:tcPr>
            <w:tcW w:w="313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F9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200" w:rsidRPr="00F96200">
        <w:rPr>
          <w:rFonts w:ascii="Times New Roman" w:hAnsi="Times New Roman" w:cs="Times New Roman"/>
          <w:sz w:val="24"/>
          <w:szCs w:val="24"/>
          <w:lang w:val="uk-UA"/>
        </w:rPr>
        <w:t>Абзалова Т.В.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385C0A" w:rsidRDefault="00110FF3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385C0A">
        <w:rPr>
          <w:rFonts w:ascii="Times New Roman" w:hAnsi="Times New Roman" w:cs="Times New Roman"/>
          <w:sz w:val="26"/>
          <w:szCs w:val="26"/>
        </w:rPr>
        <w:t>ОРЯДОК ДЕННИЙ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215CAA" w:rsidRPr="00385C0A" w:rsidRDefault="00215CAA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на поховальний ритуал учасників бойових дій, які померли (загинули) під час захисту незалежності та територіальної цілісності України.</w:t>
      </w:r>
    </w:p>
    <w:p w:rsidR="00B665B7" w:rsidRDefault="00B665B7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65B7" w:rsidRDefault="00B665B7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СЛУХАЛИ: 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A35873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.95pt;margin-top:-12.05pt;width:187.05pt;height:71.35pt;z-index:-251655168" wrapcoords="-94 0 -94 21060 21600 21060 21600 0 -94 0" stroked="f">
            <v:textbox style="mso-next-textbox:#_x0000_s1042">
              <w:txbxContent>
                <w:p w:rsidR="00B67A72" w:rsidRPr="001A573B" w:rsidRDefault="00B67A72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Про детальне проведення розгляду заяв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90C4B">
        <w:rPr>
          <w:rFonts w:ascii="Times New Roman" w:hAnsi="Times New Roman" w:cs="Times New Roman"/>
          <w:sz w:val="26"/>
          <w:szCs w:val="26"/>
          <w:lang w:val="uk-UA"/>
        </w:rPr>
        <w:t>Танасюка Василя Віталійовича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щодо ви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плати матеріальної допомоги на поховальний ритуал </w:t>
      </w:r>
      <w:r w:rsidR="00B665B7">
        <w:rPr>
          <w:rFonts w:ascii="Times New Roman" w:hAnsi="Times New Roman" w:cs="Times New Roman"/>
          <w:sz w:val="26"/>
          <w:szCs w:val="26"/>
          <w:lang w:val="uk-UA"/>
        </w:rPr>
        <w:t>сина</w:t>
      </w:r>
      <w:r w:rsidR="00390C4B">
        <w:rPr>
          <w:rFonts w:ascii="Times New Roman" w:hAnsi="Times New Roman" w:cs="Times New Roman"/>
          <w:sz w:val="26"/>
          <w:szCs w:val="26"/>
          <w:lang w:val="uk-UA"/>
        </w:rPr>
        <w:t xml:space="preserve"> Танасюка Віталія Васильовича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, що є учасником бойових дій, та який загинув під час захисту незалежності та територіальної цілісності України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 соціального захисту населення на 2021-2025 роки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зі змінами та доповненнями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32144E" w:rsidRPr="00385C0A" w:rsidRDefault="00A35873" w:rsidP="00EC0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202" style="position:absolute;left:0;text-align:left;margin-left:-.95pt;margin-top:5.75pt;width:188.6pt;height:66.75pt;z-index:-251654144" wrapcoords="-94 0 -94 21060 21600 21060 21600 0 -94 0" stroked="f">
            <v:textbox style="mso-next-textbox:#_x0000_s1043">
              <w:txbxContent>
                <w:p w:rsidR="00B67A72" w:rsidRPr="001A573B" w:rsidRDefault="00B67A72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EC09E4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</w:t>
      </w:r>
      <w:r w:rsidR="00390C4B">
        <w:rPr>
          <w:rFonts w:ascii="Times New Roman" w:hAnsi="Times New Roman" w:cs="Times New Roman"/>
          <w:sz w:val="26"/>
          <w:szCs w:val="26"/>
          <w:lang w:val="uk-UA"/>
        </w:rPr>
        <w:t>Танасюку Василю Віталійовичу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на поховальний ритуал </w:t>
      </w:r>
      <w:r w:rsidR="00B665B7">
        <w:rPr>
          <w:rFonts w:ascii="Times New Roman" w:hAnsi="Times New Roman" w:cs="Times New Roman"/>
          <w:sz w:val="26"/>
          <w:szCs w:val="26"/>
          <w:lang w:val="uk-UA"/>
        </w:rPr>
        <w:t xml:space="preserve">сина </w:t>
      </w:r>
      <w:r w:rsidR="00390C4B">
        <w:rPr>
          <w:rFonts w:ascii="Times New Roman" w:hAnsi="Times New Roman" w:cs="Times New Roman"/>
          <w:sz w:val="26"/>
          <w:szCs w:val="26"/>
          <w:lang w:val="uk-UA"/>
        </w:rPr>
        <w:t>Танасюка Віталія Васильовича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, який є учасником бойових дій, та загинув під час захисту незалежності та територіальної цілісності України відповідно до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32144E" w:rsidRPr="00385C0A" w:rsidRDefault="0032144E" w:rsidP="004D644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r w:rsidR="00390C4B">
        <w:rPr>
          <w:rFonts w:ascii="Times New Roman" w:hAnsi="Times New Roman" w:cs="Times New Roman"/>
          <w:sz w:val="26"/>
          <w:szCs w:val="26"/>
          <w:lang w:val="uk-UA"/>
        </w:rPr>
        <w:t>Танасюку Василю Віталійовичу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у сумі </w:t>
      </w:r>
      <w:r w:rsidR="00390C4B">
        <w:rPr>
          <w:rFonts w:ascii="Times New Roman" w:hAnsi="Times New Roman" w:cs="Times New Roman"/>
          <w:sz w:val="26"/>
          <w:szCs w:val="26"/>
          <w:lang w:val="uk-UA"/>
        </w:rPr>
        <w:t>10000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грн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Програми, соціального захисту населення Дунаєвецької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на 2021-2025 роки, яка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надал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пакет необхідних підтверджуючих документів згідно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Порядку надання допомоги на поховальний ритуал учасників бойових дій, які померли (загинули) під час захисту незалежності та територіальної цілісності України затвердженого рішенням 34 сесії Дунаєвецької міської ради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VІІІ скликання від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26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квітня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року №1-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34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/202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B6E3B"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B6E3B" w:rsidRPr="00385C0A" w:rsidRDefault="00AB6E3B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44"/>
      </w:tblGrid>
      <w:tr w:rsidR="001F2E2F" w:rsidRPr="00385C0A" w:rsidTr="001F2E2F">
        <w:tc>
          <w:tcPr>
            <w:tcW w:w="5115" w:type="dxa"/>
          </w:tcPr>
          <w:p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  <w:r w:rsidR="005E075D"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E075D" w:rsidRPr="00385C0A" w:rsidRDefault="005E075D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комісії:</w:t>
            </w:r>
          </w:p>
          <w:p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B665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ЧЕКМАН</w:t>
            </w: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E075D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ОСТРОВСЬКИЙ</w:t>
            </w:r>
          </w:p>
          <w:p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ПАНТІЛІМОНОВА</w:t>
            </w: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F2E2F" w:rsidRPr="00385C0A" w:rsidTr="001F2E2F">
        <w:tc>
          <w:tcPr>
            <w:tcW w:w="5115" w:type="dxa"/>
            <w:hideMark/>
          </w:tcPr>
          <w:p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Надія </w:t>
            </w:r>
            <w:r w:rsidR="001F2E2F"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РУЦЬ</w:t>
            </w:r>
          </w:p>
          <w:p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Юрій ЧЕКМАН</w:t>
            </w:r>
          </w:p>
          <w:p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РУДИК</w:t>
            </w:r>
          </w:p>
          <w:p w:rsidR="005E075D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B665B7" w:rsidRDefault="001F2E2F" w:rsidP="00BE26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B665B7">
      <w:pgSz w:w="11906" w:h="16838"/>
      <w:pgMar w:top="993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0FF3"/>
    <w:rsid w:val="00022A35"/>
    <w:rsid w:val="000A4191"/>
    <w:rsid w:val="000A451C"/>
    <w:rsid w:val="000E0028"/>
    <w:rsid w:val="000F77B6"/>
    <w:rsid w:val="00105E1C"/>
    <w:rsid w:val="00110FF3"/>
    <w:rsid w:val="00125345"/>
    <w:rsid w:val="00167DC6"/>
    <w:rsid w:val="0018142E"/>
    <w:rsid w:val="00181E26"/>
    <w:rsid w:val="001A573B"/>
    <w:rsid w:val="001F2E2F"/>
    <w:rsid w:val="00215CAA"/>
    <w:rsid w:val="00220D12"/>
    <w:rsid w:val="002879F1"/>
    <w:rsid w:val="002927C4"/>
    <w:rsid w:val="002C4879"/>
    <w:rsid w:val="002D0246"/>
    <w:rsid w:val="002F0C8F"/>
    <w:rsid w:val="002F13B4"/>
    <w:rsid w:val="00316498"/>
    <w:rsid w:val="0032144E"/>
    <w:rsid w:val="003324A5"/>
    <w:rsid w:val="00341D00"/>
    <w:rsid w:val="00385C0A"/>
    <w:rsid w:val="00390C4B"/>
    <w:rsid w:val="003A1F17"/>
    <w:rsid w:val="003B2273"/>
    <w:rsid w:val="003F78AA"/>
    <w:rsid w:val="00497629"/>
    <w:rsid w:val="004D644A"/>
    <w:rsid w:val="004F3B98"/>
    <w:rsid w:val="00555755"/>
    <w:rsid w:val="005602FA"/>
    <w:rsid w:val="00593C88"/>
    <w:rsid w:val="00597928"/>
    <w:rsid w:val="005A0CEF"/>
    <w:rsid w:val="005B01EC"/>
    <w:rsid w:val="005E075D"/>
    <w:rsid w:val="005E1BE1"/>
    <w:rsid w:val="006020C6"/>
    <w:rsid w:val="0061510B"/>
    <w:rsid w:val="00644DC4"/>
    <w:rsid w:val="0069529C"/>
    <w:rsid w:val="007B5CE0"/>
    <w:rsid w:val="007C78D9"/>
    <w:rsid w:val="007C7F42"/>
    <w:rsid w:val="008110E5"/>
    <w:rsid w:val="0081778C"/>
    <w:rsid w:val="008F4A2C"/>
    <w:rsid w:val="00981EC7"/>
    <w:rsid w:val="00992F11"/>
    <w:rsid w:val="009D4FF6"/>
    <w:rsid w:val="00A0421C"/>
    <w:rsid w:val="00A14305"/>
    <w:rsid w:val="00A35873"/>
    <w:rsid w:val="00A80F51"/>
    <w:rsid w:val="00AB6E3B"/>
    <w:rsid w:val="00AF304A"/>
    <w:rsid w:val="00B665B7"/>
    <w:rsid w:val="00B67A72"/>
    <w:rsid w:val="00B81983"/>
    <w:rsid w:val="00BC54D3"/>
    <w:rsid w:val="00BE26A7"/>
    <w:rsid w:val="00BF0318"/>
    <w:rsid w:val="00BF2BE2"/>
    <w:rsid w:val="00C270B1"/>
    <w:rsid w:val="00C85F76"/>
    <w:rsid w:val="00C86B4F"/>
    <w:rsid w:val="00CC6598"/>
    <w:rsid w:val="00CE5525"/>
    <w:rsid w:val="00D105F0"/>
    <w:rsid w:val="00D928E7"/>
    <w:rsid w:val="00DA023F"/>
    <w:rsid w:val="00DC4938"/>
    <w:rsid w:val="00DF6234"/>
    <w:rsid w:val="00E045C3"/>
    <w:rsid w:val="00E41ABF"/>
    <w:rsid w:val="00E531BA"/>
    <w:rsid w:val="00E90B6E"/>
    <w:rsid w:val="00EB058B"/>
    <w:rsid w:val="00EC09E4"/>
    <w:rsid w:val="00F104FD"/>
    <w:rsid w:val="00F31F25"/>
    <w:rsid w:val="00F8644D"/>
    <w:rsid w:val="00F96200"/>
    <w:rsid w:val="00FB5200"/>
    <w:rsid w:val="00FC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07B2-C238-47CF-A077-E7B2BB0D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Дініс</cp:lastModifiedBy>
  <cp:revision>4</cp:revision>
  <cp:lastPrinted>2023-06-13T08:12:00Z</cp:lastPrinted>
  <dcterms:created xsi:type="dcterms:W3CDTF">2023-05-05T05:51:00Z</dcterms:created>
  <dcterms:modified xsi:type="dcterms:W3CDTF">2023-06-13T08:12:00Z</dcterms:modified>
</cp:coreProperties>
</file>