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33" w:rsidRPr="001807A2" w:rsidRDefault="00A75933" w:rsidP="001807A2">
      <w:pPr>
        <w:autoSpaceDE w:val="0"/>
        <w:autoSpaceDN w:val="0"/>
        <w:adjustRightInd w:val="0"/>
        <w:spacing w:after="0" w:line="240" w:lineRule="auto"/>
        <w:jc w:val="center"/>
        <w:rPr>
          <w:rFonts w:ascii="FreeSetC-Bold" w:hAnsi="FreeSetC-Bold" w:cs="FreeSetC-Bold"/>
          <w:b/>
          <w:bCs/>
          <w:color w:val="231F20"/>
          <w:sz w:val="28"/>
          <w:szCs w:val="28"/>
        </w:rPr>
      </w:pPr>
      <w:r w:rsidRPr="001807A2">
        <w:rPr>
          <w:rFonts w:ascii="FreeSetC-Bold" w:hAnsi="FreeSetC-Bold" w:cs="FreeSetC-Bold"/>
          <w:b/>
          <w:bCs/>
          <w:color w:val="231F20"/>
          <w:sz w:val="28"/>
          <w:szCs w:val="28"/>
        </w:rPr>
        <w:t>РЕКОМЕНДОВАНИЙ ПЕРЕЛІК НОРМАТИВНИХ АКТІВ</w:t>
      </w:r>
    </w:p>
    <w:p w:rsidR="00A75933" w:rsidRPr="00AF3177" w:rsidRDefault="00A75933" w:rsidP="001807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31F20"/>
          <w:sz w:val="28"/>
          <w:szCs w:val="28"/>
          <w:lang w:val="ru-RU"/>
        </w:rPr>
      </w:pPr>
      <w:r w:rsidRPr="001807A2">
        <w:rPr>
          <w:rFonts w:ascii="FreeSetC-Bold" w:hAnsi="FreeSetC-Bold" w:cs="FreeSetC-Bold"/>
          <w:b/>
          <w:bCs/>
          <w:color w:val="231F20"/>
          <w:sz w:val="28"/>
          <w:szCs w:val="28"/>
        </w:rPr>
        <w:t>ЩОДО ДІЯЛЬНОСТІ ОСББ</w:t>
      </w:r>
    </w:p>
    <w:p w:rsidR="00A75933" w:rsidRPr="00AF3177" w:rsidRDefault="00A75933" w:rsidP="001807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31F20"/>
          <w:sz w:val="28"/>
          <w:szCs w:val="28"/>
          <w:lang w:val="ru-RU"/>
        </w:rPr>
      </w:pPr>
    </w:p>
    <w:p w:rsidR="00A75933" w:rsidRPr="001807A2" w:rsidRDefault="00A75933" w:rsidP="000E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1807A2">
        <w:rPr>
          <w:rFonts w:ascii="Arial" w:hAnsi="Arial" w:cs="Arial"/>
          <w:b/>
          <w:bCs/>
          <w:color w:val="231F20"/>
          <w:sz w:val="24"/>
          <w:szCs w:val="24"/>
        </w:rPr>
        <w:t>Закони України</w:t>
      </w:r>
    </w:p>
    <w:p w:rsidR="00A75933" w:rsidRPr="00587D76" w:rsidRDefault="00587D76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lang w:val="ru-RU"/>
        </w:rPr>
      </w:pPr>
      <w:r w:rsidRPr="00587D76">
        <w:rPr>
          <w:rFonts w:ascii="Arial" w:hAnsi="Arial" w:cs="Arial"/>
          <w:color w:val="231F20"/>
          <w:sz w:val="24"/>
          <w:szCs w:val="24"/>
          <w:lang w:val="ru-RU"/>
        </w:rPr>
        <w:t>1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. Закон України «Про об'єднання співвласників багатоквартирного будинку» (№ 2866 від 29 листопада 2001 року, зі змінами та доповненнями).</w:t>
      </w:r>
    </w:p>
    <w:p w:rsidR="00587D76" w:rsidRPr="00587D76" w:rsidRDefault="00587D76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lang w:val="ru-RU"/>
        </w:rPr>
      </w:pPr>
      <w:r w:rsidRPr="00587D76">
        <w:rPr>
          <w:rFonts w:ascii="Arial" w:hAnsi="Arial" w:cs="Arial"/>
          <w:color w:val="231F20"/>
          <w:sz w:val="24"/>
          <w:szCs w:val="24"/>
          <w:lang w:val="ru-RU"/>
        </w:rPr>
        <w:t>2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.</w:t>
      </w:r>
      <w:r w:rsidRPr="001807A2">
        <w:rPr>
          <w:rFonts w:ascii="Arial" w:hAnsi="Arial" w:cs="Arial"/>
          <w:color w:val="231F20"/>
          <w:sz w:val="24"/>
          <w:szCs w:val="24"/>
        </w:rPr>
        <w:t>Закон</w:t>
      </w:r>
      <w:proofErr w:type="spellEnd"/>
      <w:r w:rsidRPr="001807A2">
        <w:rPr>
          <w:rFonts w:ascii="Arial" w:hAnsi="Arial" w:cs="Arial"/>
          <w:color w:val="231F20"/>
          <w:sz w:val="24"/>
          <w:szCs w:val="24"/>
        </w:rPr>
        <w:t xml:space="preserve"> України «Про приватизацію </w:t>
      </w:r>
      <w:proofErr w:type="gramStart"/>
      <w:r w:rsidRPr="001807A2">
        <w:rPr>
          <w:rFonts w:ascii="Arial" w:hAnsi="Arial" w:cs="Arial"/>
          <w:color w:val="231F20"/>
          <w:sz w:val="24"/>
          <w:szCs w:val="24"/>
        </w:rPr>
        <w:t>державного</w:t>
      </w:r>
      <w:proofErr w:type="gramEnd"/>
      <w:r w:rsidRPr="001807A2">
        <w:rPr>
          <w:rFonts w:ascii="Arial" w:hAnsi="Arial" w:cs="Arial"/>
          <w:color w:val="231F20"/>
          <w:sz w:val="24"/>
          <w:szCs w:val="24"/>
        </w:rPr>
        <w:t xml:space="preserve"> житлового фонду»</w:t>
      </w:r>
      <w:r w:rsidRPr="001807A2">
        <w:rPr>
          <w:rFonts w:ascii="Arial" w:hAnsi="Arial" w:cs="Arial"/>
          <w:color w:val="231F20"/>
          <w:sz w:val="24"/>
          <w:szCs w:val="24"/>
          <w:lang w:val="ru-RU"/>
        </w:rPr>
        <w:t xml:space="preserve"> </w:t>
      </w:r>
      <w:r w:rsidRPr="001807A2">
        <w:rPr>
          <w:rFonts w:ascii="Arial" w:hAnsi="Arial" w:cs="Arial"/>
          <w:color w:val="231F20"/>
          <w:sz w:val="24"/>
          <w:szCs w:val="24"/>
        </w:rPr>
        <w:t>(№ 2482_XII від 15 травня 2003 року).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  <w:lang w:val="ru-RU"/>
        </w:rPr>
        <w:t>3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. Закон України «Про житлово_комунальні послуги» (№ 1875_ІV від</w:t>
      </w:r>
      <w:r w:rsidR="00A75933" w:rsidRPr="001807A2">
        <w:rPr>
          <w:rFonts w:ascii="Arial" w:hAnsi="Arial" w:cs="Arial"/>
          <w:color w:val="231F20"/>
          <w:sz w:val="24"/>
          <w:szCs w:val="24"/>
          <w:lang w:val="ru-RU"/>
        </w:rPr>
        <w:t xml:space="preserve"> 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24 червня 2004 року).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en-US"/>
        </w:rPr>
        <w:t>4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. Закон України «Про інформацію» (№ 2657_ІІІ від 2 жовтня 1992 року).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  <w:lang w:val="ru-RU"/>
        </w:rPr>
        <w:t>5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. Закон України «Про реструктуризацію заборгованості з квартирної плати, плати за житлово_комунальні послуги, спожиті газ та електроенергію» (№ 554_ІV від 20 лютого 2003 року).</w:t>
      </w:r>
    </w:p>
    <w:p w:rsidR="00A75933" w:rsidRPr="001807A2" w:rsidRDefault="00A75933" w:rsidP="00587D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lang w:val="ru-RU"/>
        </w:rPr>
      </w:pPr>
    </w:p>
    <w:p w:rsidR="00A75933" w:rsidRPr="001807A2" w:rsidRDefault="00A75933" w:rsidP="000E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1807A2">
        <w:rPr>
          <w:rFonts w:ascii="Arial" w:hAnsi="Arial" w:cs="Arial"/>
          <w:b/>
          <w:bCs/>
          <w:color w:val="231F20"/>
          <w:sz w:val="24"/>
          <w:szCs w:val="24"/>
        </w:rPr>
        <w:t>Постанови Уряду</w:t>
      </w:r>
    </w:p>
    <w:p w:rsidR="00587D76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en-US"/>
        </w:rPr>
        <w:t>1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. Постанова Кабінету Міністрів «Про реалізацію Закону України </w:t>
      </w:r>
      <w:proofErr w:type="spellStart"/>
      <w:r w:rsidR="00A75933" w:rsidRPr="001807A2">
        <w:rPr>
          <w:rFonts w:ascii="Arial" w:hAnsi="Arial" w:cs="Arial"/>
          <w:color w:val="231F20"/>
          <w:sz w:val="24"/>
          <w:szCs w:val="24"/>
        </w:rPr>
        <w:t>“Про</w:t>
      </w:r>
      <w:proofErr w:type="spellEnd"/>
      <w:r w:rsidR="00A75933" w:rsidRPr="00CD2349">
        <w:rPr>
          <w:rFonts w:ascii="Arial" w:hAnsi="Arial" w:cs="Arial"/>
          <w:color w:val="231F20"/>
          <w:sz w:val="24"/>
          <w:szCs w:val="24"/>
        </w:rPr>
        <w:t xml:space="preserve"> 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об'єднання співвласників баг</w:t>
      </w:r>
      <w:r w:rsidR="00821732">
        <w:rPr>
          <w:rFonts w:ascii="Arial" w:hAnsi="Arial" w:cs="Arial"/>
          <w:color w:val="231F20"/>
          <w:sz w:val="24"/>
          <w:szCs w:val="24"/>
        </w:rPr>
        <w:t>атоквартирного будинку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» (№ 1521 від</w:t>
      </w:r>
      <w:r w:rsidR="00A75933" w:rsidRPr="00CD2349">
        <w:rPr>
          <w:rFonts w:ascii="Arial" w:hAnsi="Arial" w:cs="Arial"/>
          <w:color w:val="231F20"/>
          <w:sz w:val="24"/>
          <w:szCs w:val="24"/>
        </w:rPr>
        <w:t xml:space="preserve"> 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11 жовтня 2002 року, зі змінами та доповненнями).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  <w:lang w:val="ru-RU"/>
        </w:rPr>
        <w:t>2</w:t>
      </w:r>
      <w:r w:rsidR="00A75933" w:rsidRPr="008E4545">
        <w:rPr>
          <w:rFonts w:ascii="Arial" w:hAnsi="Arial" w:cs="Arial"/>
          <w:color w:val="231F20"/>
          <w:sz w:val="24"/>
          <w:szCs w:val="24"/>
        </w:rPr>
        <w:t>. Постанова Кабінету Міністрів України «Про Порядок встановлення тимчасових норм споживання, нормативів якості та режимів надання житлово_комунальних послуг» (№ 481 від 16 червня 2005 року).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  <w:lang w:val="ru-RU"/>
        </w:rPr>
        <w:t>3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. Постанова Кабінету Міністрів України «Про </w:t>
      </w:r>
      <w:r w:rsidR="00C939CD">
        <w:rPr>
          <w:rFonts w:ascii="Arial" w:hAnsi="Arial" w:cs="Arial"/>
          <w:color w:val="231F20"/>
          <w:sz w:val="24"/>
          <w:szCs w:val="24"/>
        </w:rPr>
        <w:t>затвердження Правил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 надання населенню</w:t>
      </w:r>
      <w:r w:rsidR="00A75933" w:rsidRPr="00CD2349">
        <w:rPr>
          <w:rFonts w:ascii="Arial" w:hAnsi="Arial" w:cs="Arial"/>
          <w:color w:val="231F20"/>
          <w:sz w:val="24"/>
          <w:szCs w:val="24"/>
          <w:lang w:val="ru-RU"/>
        </w:rPr>
        <w:t xml:space="preserve"> </w:t>
      </w:r>
      <w:r w:rsidR="00C939CD">
        <w:rPr>
          <w:rFonts w:ascii="Arial" w:hAnsi="Arial" w:cs="Arial"/>
          <w:color w:val="231F20"/>
          <w:sz w:val="24"/>
          <w:szCs w:val="24"/>
        </w:rPr>
        <w:t>послуг з газопостачання» (№ 2246 від 09 грудня 1999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 року).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  <w:lang w:val="ru-RU"/>
        </w:rPr>
        <w:t>4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. Постанова Кабінету Міністрів України «Про механізм впровадження Закону України </w:t>
      </w:r>
      <w:proofErr w:type="spellStart"/>
      <w:r w:rsidR="00A75933" w:rsidRPr="001807A2">
        <w:rPr>
          <w:rFonts w:ascii="Arial" w:hAnsi="Arial" w:cs="Arial"/>
          <w:color w:val="231F20"/>
          <w:sz w:val="24"/>
          <w:szCs w:val="24"/>
        </w:rPr>
        <w:t>“Про</w:t>
      </w:r>
      <w:proofErr w:type="spellEnd"/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 приватиз</w:t>
      </w:r>
      <w:r w:rsidR="00821732">
        <w:rPr>
          <w:rFonts w:ascii="Arial" w:hAnsi="Arial" w:cs="Arial"/>
          <w:color w:val="231F20"/>
          <w:sz w:val="24"/>
          <w:szCs w:val="24"/>
        </w:rPr>
        <w:t>ацію державного житлового фонду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»</w:t>
      </w:r>
      <w:r w:rsidR="00A75933" w:rsidRPr="00CD2349">
        <w:rPr>
          <w:rFonts w:ascii="Arial" w:hAnsi="Arial" w:cs="Arial"/>
          <w:color w:val="231F20"/>
          <w:sz w:val="24"/>
          <w:szCs w:val="24"/>
          <w:lang w:val="ru-RU"/>
        </w:rPr>
        <w:t xml:space="preserve"> 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(№ 572 від 8 жовтня 1992 року).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  <w:lang w:val="ru-RU"/>
        </w:rPr>
        <w:t>5</w:t>
      </w:r>
      <w:r w:rsidR="00A75933" w:rsidRPr="001B5F73">
        <w:rPr>
          <w:rFonts w:ascii="Arial" w:hAnsi="Arial" w:cs="Arial"/>
          <w:color w:val="231F20"/>
          <w:sz w:val="24"/>
          <w:szCs w:val="24"/>
        </w:rPr>
        <w:t>. Постанова Кабінету Міністрів України «Про Програму поетапного оснащення наявного житлового фонду засобами обліку та регулювання споживання води і теплової енергії на 1996—2007 роки» (№ 947 вид 27 листопада 1995 року, зі змінами).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  <w:lang w:val="ru-RU"/>
        </w:rPr>
        <w:t>6</w:t>
      </w:r>
      <w:r w:rsidR="00A75933" w:rsidRPr="00821732">
        <w:rPr>
          <w:rFonts w:ascii="Arial" w:hAnsi="Arial" w:cs="Arial"/>
          <w:color w:val="231F20"/>
          <w:sz w:val="24"/>
          <w:szCs w:val="24"/>
        </w:rPr>
        <w:t>. Постанова Кабінету Міністрів України «Про затвердження Тимчасового порядку реєстрації фізичних осіб за місцем проживання» (№ 35 від16 січня 2003 року).</w:t>
      </w:r>
    </w:p>
    <w:p w:rsidR="00A75933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  <w:lang w:val="ru-RU"/>
        </w:rPr>
        <w:t>7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. Постанова Кабінету Міністрів України «Про затвердження Типового договору про надання послуг з утримання будинків і споруд та прибудинкових територій» (№ 560 від 12 липня</w:t>
      </w:r>
      <w:r w:rsidR="00A75933">
        <w:rPr>
          <w:rFonts w:ascii="Arial" w:hAnsi="Arial" w:cs="Arial"/>
          <w:color w:val="231F20"/>
          <w:sz w:val="24"/>
          <w:szCs w:val="24"/>
        </w:rPr>
        <w:t xml:space="preserve"> 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2005 року).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  <w:lang w:val="ru-RU"/>
        </w:rPr>
        <w:t>8</w:t>
      </w:r>
      <w:proofErr w:type="spellStart"/>
      <w:r w:rsidR="00A75933">
        <w:rPr>
          <w:rFonts w:ascii="Arial" w:hAnsi="Arial" w:cs="Arial"/>
          <w:color w:val="231F20"/>
          <w:sz w:val="24"/>
          <w:szCs w:val="24"/>
        </w:rPr>
        <w:t>.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Постанова</w:t>
      </w:r>
      <w:proofErr w:type="spellEnd"/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 Кабінету Міні</w:t>
      </w:r>
      <w:proofErr w:type="gramStart"/>
      <w:r w:rsidR="00A75933" w:rsidRPr="001807A2">
        <w:rPr>
          <w:rFonts w:ascii="Arial" w:hAnsi="Arial" w:cs="Arial"/>
          <w:color w:val="231F20"/>
          <w:sz w:val="24"/>
          <w:szCs w:val="24"/>
        </w:rPr>
        <w:t>стр</w:t>
      </w:r>
      <w:proofErr w:type="gramEnd"/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ів України «Про затвердження </w:t>
      </w:r>
      <w:r w:rsidR="00A75933">
        <w:rPr>
          <w:rFonts w:ascii="Arial" w:hAnsi="Arial" w:cs="Arial"/>
          <w:color w:val="231F20"/>
          <w:sz w:val="24"/>
          <w:szCs w:val="24"/>
        </w:rPr>
        <w:t>єдиного підходу до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 формування тарифів на </w:t>
      </w:r>
      <w:r w:rsidR="00A75933">
        <w:rPr>
          <w:rFonts w:ascii="Arial" w:hAnsi="Arial" w:cs="Arial"/>
          <w:color w:val="231F20"/>
          <w:sz w:val="24"/>
          <w:szCs w:val="24"/>
        </w:rPr>
        <w:t xml:space="preserve">житлово-комунальні 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послуги</w:t>
      </w:r>
      <w:r w:rsidR="00A75933">
        <w:rPr>
          <w:rFonts w:ascii="Arial" w:hAnsi="Arial" w:cs="Arial"/>
          <w:color w:val="231F20"/>
          <w:sz w:val="24"/>
          <w:szCs w:val="24"/>
        </w:rPr>
        <w:t>»</w:t>
      </w:r>
      <w:r w:rsidR="00A75933" w:rsidRPr="00CD2349">
        <w:rPr>
          <w:rFonts w:ascii="Arial" w:hAnsi="Arial" w:cs="Arial"/>
          <w:color w:val="231F20"/>
          <w:sz w:val="24"/>
          <w:szCs w:val="24"/>
        </w:rPr>
        <w:t xml:space="preserve"> 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(</w:t>
      </w:r>
      <w:r w:rsidR="00A75933">
        <w:rPr>
          <w:rFonts w:ascii="Arial" w:hAnsi="Arial" w:cs="Arial"/>
          <w:color w:val="231F20"/>
          <w:sz w:val="24"/>
          <w:szCs w:val="24"/>
        </w:rPr>
        <w:t>№ 869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 від </w:t>
      </w:r>
      <w:r w:rsidR="00A75933">
        <w:rPr>
          <w:rFonts w:ascii="Arial" w:hAnsi="Arial" w:cs="Arial"/>
          <w:color w:val="231F20"/>
          <w:sz w:val="24"/>
          <w:szCs w:val="24"/>
        </w:rPr>
        <w:t>01червня 2011 р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</w:rPr>
        <w:t>9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. Постанова Кабінету Міністрів України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</w:t>
      </w:r>
      <w:r w:rsidR="00A75933">
        <w:rPr>
          <w:rFonts w:ascii="Arial" w:hAnsi="Arial" w:cs="Arial"/>
          <w:color w:val="231F20"/>
          <w:sz w:val="24"/>
          <w:szCs w:val="24"/>
        </w:rPr>
        <w:t xml:space="preserve"> 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з централізованого опалення, постачання холодної та гарячої води і водовідведення» (№ 630 від 21 липня 2005 року).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</w:t>
      </w:r>
      <w:r w:rsidRPr="00F83843">
        <w:rPr>
          <w:rFonts w:ascii="Arial" w:hAnsi="Arial" w:cs="Arial"/>
          <w:color w:val="231F20"/>
          <w:sz w:val="24"/>
          <w:szCs w:val="24"/>
          <w:lang w:val="ru-RU"/>
        </w:rPr>
        <w:t>0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>. Постанова Кабінету Міністрів України «Про затвердження Правил користування електричною енергією для населення» (№ 1357 від 26 липня1999 року).</w:t>
      </w:r>
    </w:p>
    <w:p w:rsidR="00A75933" w:rsidRPr="001807A2" w:rsidRDefault="00A7593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A75933" w:rsidRDefault="00A75933" w:rsidP="000E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1807A2">
        <w:rPr>
          <w:rFonts w:ascii="Arial" w:hAnsi="Arial" w:cs="Arial"/>
          <w:b/>
          <w:bCs/>
          <w:color w:val="231F20"/>
          <w:sz w:val="24"/>
          <w:szCs w:val="24"/>
        </w:rPr>
        <w:t>Нормативно_правові акти центральних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1807A2">
        <w:rPr>
          <w:rFonts w:ascii="Arial" w:hAnsi="Arial" w:cs="Arial"/>
          <w:b/>
          <w:bCs/>
          <w:color w:val="231F20"/>
          <w:sz w:val="24"/>
          <w:szCs w:val="24"/>
        </w:rPr>
        <w:t>органів виконавчої влади</w:t>
      </w:r>
    </w:p>
    <w:p w:rsidR="000827EC" w:rsidRDefault="000827EC" w:rsidP="000E66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0827EC" w:rsidRPr="000827EC" w:rsidRDefault="000827EC" w:rsidP="000827EC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b w:val="0"/>
          <w:color w:val="231F20"/>
          <w:sz w:val="24"/>
          <w:szCs w:val="24"/>
        </w:rPr>
        <w:t>1</w:t>
      </w:r>
      <w:r w:rsidRPr="000827EC">
        <w:rPr>
          <w:rFonts w:ascii="Arial" w:hAnsi="Arial" w:cs="Arial"/>
          <w:b w:val="0"/>
          <w:color w:val="231F20"/>
          <w:sz w:val="24"/>
          <w:szCs w:val="24"/>
        </w:rPr>
        <w:t>. Наказ Державного комітету України з питань житлово_комунального господарства</w:t>
      </w:r>
      <w:r>
        <w:rPr>
          <w:rFonts w:ascii="Arial" w:hAnsi="Arial" w:cs="Arial"/>
          <w:b w:val="0"/>
          <w:color w:val="231F20"/>
          <w:sz w:val="24"/>
          <w:szCs w:val="24"/>
        </w:rPr>
        <w:t xml:space="preserve"> </w:t>
      </w:r>
      <w:r w:rsidRPr="000827EC">
        <w:rPr>
          <w:rFonts w:ascii="Arial" w:hAnsi="Arial" w:cs="Arial"/>
          <w:b w:val="0"/>
          <w:color w:val="231F20"/>
          <w:sz w:val="24"/>
          <w:szCs w:val="24"/>
        </w:rPr>
        <w:t>«</w:t>
      </w:r>
      <w:r w:rsidRPr="000827EC">
        <w:rPr>
          <w:rFonts w:ascii="Arial" w:hAnsi="Arial" w:cs="Arial"/>
          <w:b w:val="0"/>
          <w:bCs w:val="0"/>
          <w:color w:val="2A2928"/>
          <w:sz w:val="24"/>
          <w:szCs w:val="24"/>
        </w:rPr>
        <w:t>Про затвердження Положення про порядок пер</w:t>
      </w:r>
      <w:r>
        <w:rPr>
          <w:rFonts w:ascii="Arial" w:hAnsi="Arial" w:cs="Arial"/>
          <w:b w:val="0"/>
          <w:bCs w:val="0"/>
          <w:color w:val="2A2928"/>
          <w:sz w:val="24"/>
          <w:szCs w:val="24"/>
        </w:rPr>
        <w:t xml:space="preserve">едачі квартир (будинків), жилих </w:t>
      </w:r>
      <w:r w:rsidRPr="000827EC">
        <w:rPr>
          <w:rFonts w:ascii="Arial" w:hAnsi="Arial" w:cs="Arial"/>
          <w:b w:val="0"/>
          <w:bCs w:val="0"/>
          <w:color w:val="2A2928"/>
          <w:sz w:val="24"/>
          <w:szCs w:val="24"/>
        </w:rPr>
        <w:t xml:space="preserve">приміщень у </w:t>
      </w:r>
      <w:r>
        <w:rPr>
          <w:rFonts w:ascii="Arial" w:hAnsi="Arial" w:cs="Arial"/>
          <w:b w:val="0"/>
          <w:bCs w:val="0"/>
          <w:color w:val="2A2928"/>
          <w:sz w:val="24"/>
          <w:szCs w:val="24"/>
        </w:rPr>
        <w:t>гуртожитках у власність громадян (</w:t>
      </w:r>
      <w:r w:rsidRPr="000827EC">
        <w:rPr>
          <w:rFonts w:ascii="Arial" w:hAnsi="Arial" w:cs="Arial"/>
          <w:b w:val="0"/>
          <w:color w:val="2A2928"/>
          <w:sz w:val="24"/>
          <w:szCs w:val="24"/>
        </w:rPr>
        <w:t>від 16 грудня 2009 року N 396</w:t>
      </w:r>
      <w:r w:rsidRPr="001807A2">
        <w:rPr>
          <w:rFonts w:ascii="Arial" w:hAnsi="Arial" w:cs="Arial"/>
          <w:color w:val="231F20"/>
          <w:sz w:val="24"/>
          <w:szCs w:val="24"/>
        </w:rPr>
        <w:t>).</w:t>
      </w:r>
    </w:p>
    <w:p w:rsidR="00A75933" w:rsidRPr="001807A2" w:rsidRDefault="00A7593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1807A2">
        <w:rPr>
          <w:rFonts w:ascii="Arial" w:hAnsi="Arial" w:cs="Arial"/>
          <w:color w:val="231F20"/>
          <w:sz w:val="24"/>
          <w:szCs w:val="24"/>
        </w:rPr>
        <w:t>2. Наказ Державного комітету України з питань житлово_комунального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807A2">
        <w:rPr>
          <w:rFonts w:ascii="Arial" w:hAnsi="Arial" w:cs="Arial"/>
          <w:color w:val="231F20"/>
          <w:sz w:val="24"/>
          <w:szCs w:val="24"/>
        </w:rPr>
        <w:t>господарства «Про затвердження Правил утримання жилих будинків та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807A2">
        <w:rPr>
          <w:rFonts w:ascii="Arial" w:hAnsi="Arial" w:cs="Arial"/>
          <w:color w:val="231F20"/>
          <w:sz w:val="24"/>
          <w:szCs w:val="24"/>
        </w:rPr>
        <w:t>прибудинкових територій» (№ 76 від 25 серпня 2005 року).</w:t>
      </w:r>
    </w:p>
    <w:p w:rsidR="00A75933" w:rsidRPr="001807A2" w:rsidRDefault="00A7593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1807A2">
        <w:rPr>
          <w:rFonts w:ascii="Arial" w:hAnsi="Arial" w:cs="Arial"/>
          <w:color w:val="231F20"/>
          <w:sz w:val="24"/>
          <w:szCs w:val="24"/>
        </w:rPr>
        <w:lastRenderedPageBreak/>
        <w:t>3. Наказ Державного комітету України з питань житлово_комунального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807A2">
        <w:rPr>
          <w:rFonts w:ascii="Arial" w:hAnsi="Arial" w:cs="Arial"/>
          <w:color w:val="231F20"/>
          <w:sz w:val="24"/>
          <w:szCs w:val="24"/>
        </w:rPr>
        <w:t>господарства «Про затвердження Порядку визначення виконавця житлово_комунальних послуг у житловому фонді» (№ 60 від 25 квітня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807A2">
        <w:rPr>
          <w:rFonts w:ascii="Arial" w:hAnsi="Arial" w:cs="Arial"/>
          <w:color w:val="231F20"/>
          <w:sz w:val="24"/>
          <w:szCs w:val="24"/>
        </w:rPr>
        <w:t>2005 року).</w:t>
      </w:r>
    </w:p>
    <w:p w:rsidR="00A75933" w:rsidRPr="001807A2" w:rsidRDefault="00A7593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1807A2">
        <w:rPr>
          <w:rFonts w:ascii="Arial" w:hAnsi="Arial" w:cs="Arial"/>
          <w:color w:val="231F20"/>
          <w:sz w:val="24"/>
          <w:szCs w:val="24"/>
        </w:rPr>
        <w:t>4. Наказ Державного комітету України з питань житлово_комунального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807A2">
        <w:rPr>
          <w:rFonts w:ascii="Arial" w:hAnsi="Arial" w:cs="Arial"/>
          <w:color w:val="231F20"/>
          <w:sz w:val="24"/>
          <w:szCs w:val="24"/>
        </w:rPr>
        <w:t>господарства «Про затвердження Типового статуту об'єднання співвласників багатоквартирного будинку та Типового договору відносин власників житлових і нежитлових приміщень та управителя» (№ 141 від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1807A2">
        <w:rPr>
          <w:rFonts w:ascii="Arial" w:hAnsi="Arial" w:cs="Arial"/>
          <w:color w:val="231F20"/>
          <w:sz w:val="24"/>
          <w:szCs w:val="24"/>
        </w:rPr>
        <w:t>27 серпня 2003 року).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</w:rPr>
        <w:t>5</w:t>
      </w:r>
      <w:r w:rsidR="00A75933" w:rsidRPr="000827EC">
        <w:rPr>
          <w:rFonts w:ascii="Arial" w:hAnsi="Arial" w:cs="Arial"/>
          <w:color w:val="231F20"/>
          <w:sz w:val="24"/>
          <w:szCs w:val="24"/>
        </w:rPr>
        <w:t>. Наказ Державного комітету будівництва, архітектури та житлової політики України «Про затвердження Інструкції про порядок проведення технічної інвентаризації об'єктів нерухомого майна» (№ 127 від 24 травня2001 року).</w:t>
      </w:r>
    </w:p>
    <w:p w:rsidR="00A75933" w:rsidRPr="00F83843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  <w:lang w:val="ru-RU"/>
        </w:rPr>
        <w:t>6</w:t>
      </w:r>
      <w:r w:rsidR="00A75933" w:rsidRPr="00F83843">
        <w:rPr>
          <w:rFonts w:ascii="Arial" w:hAnsi="Arial" w:cs="Arial"/>
          <w:color w:val="231F20"/>
          <w:sz w:val="24"/>
          <w:szCs w:val="24"/>
        </w:rPr>
        <w:t>. Наказ Міністерства юстиції України «Про затвердження тимчасового положення про порядок реєстрації прав власності на нерухоме майно»(№ 7/5 від 7 лютого 2002 року).</w:t>
      </w:r>
    </w:p>
    <w:p w:rsidR="00A75933" w:rsidRPr="00F83843" w:rsidRDefault="00A7593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</w:rPr>
        <w:t>7. Наказ Державного комітету України з будівництва та архітектури «Положення про систему технічного обслуговування і ремонту ліфтів в Україні»(№ 73 від 10 квітня 2000 року).</w:t>
      </w:r>
    </w:p>
    <w:p w:rsidR="00A75933" w:rsidRPr="001807A2" w:rsidRDefault="00A7593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</w:rPr>
        <w:t>8. Наказ Державного комітету України з будівництва та архітектури «Про затвердження Методичних рекомендацій щодо участі суб'єктів підприємницької діяльності в утриманні будинків і прибудинкових територій (№ 176 від 5 вересня 2001 року).</w:t>
      </w:r>
    </w:p>
    <w:p w:rsidR="00A75933" w:rsidRPr="00AA61E9" w:rsidRDefault="00A75933" w:rsidP="00AA61E9">
      <w:pPr>
        <w:pStyle w:val="HTML"/>
        <w:shd w:val="clear" w:color="auto" w:fill="F0F0F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807A2">
        <w:rPr>
          <w:rFonts w:ascii="Arial" w:hAnsi="Arial" w:cs="Arial"/>
          <w:color w:val="231F20"/>
          <w:sz w:val="24"/>
          <w:szCs w:val="24"/>
        </w:rPr>
        <w:t>9. Наказ Державного комітету України з питань житлово_комунального</w:t>
      </w:r>
      <w:r w:rsidR="00AA61E9">
        <w:rPr>
          <w:rFonts w:ascii="Arial" w:hAnsi="Arial" w:cs="Arial"/>
          <w:color w:val="231F20"/>
          <w:sz w:val="24"/>
          <w:szCs w:val="24"/>
        </w:rPr>
        <w:t xml:space="preserve"> </w:t>
      </w:r>
      <w:r w:rsidRPr="00AA61E9">
        <w:rPr>
          <w:rFonts w:ascii="Arial" w:hAnsi="Arial" w:cs="Arial"/>
          <w:color w:val="231F20"/>
          <w:sz w:val="24"/>
          <w:szCs w:val="24"/>
        </w:rPr>
        <w:t>господарства «</w:t>
      </w:r>
      <w:r w:rsidR="00AA61E9" w:rsidRPr="00AA61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Про затвердження Порядку визначення нормативних витрат</w:t>
      </w:r>
      <w:bookmarkStart w:id="0" w:name="o6"/>
      <w:bookmarkEnd w:id="0"/>
      <w:r w:rsidR="00AA61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A61E9" w:rsidRPr="00AA61E9">
        <w:rPr>
          <w:rFonts w:ascii="Arial" w:hAnsi="Arial" w:cs="Arial"/>
          <w:color w:val="000000"/>
          <w:sz w:val="24"/>
          <w:szCs w:val="24"/>
        </w:rPr>
        <w:t>житлово-експлуатаційних   організацій,   пов'язаних  з</w:t>
      </w:r>
      <w:bookmarkStart w:id="1" w:name="o7"/>
      <w:bookmarkEnd w:id="1"/>
      <w:r w:rsidR="00AA61E9">
        <w:rPr>
          <w:rFonts w:ascii="Arial" w:hAnsi="Arial" w:cs="Arial"/>
          <w:color w:val="000000"/>
          <w:sz w:val="24"/>
          <w:szCs w:val="24"/>
        </w:rPr>
        <w:t xml:space="preserve"> утриманням   будинків   і  </w:t>
      </w:r>
      <w:r w:rsidR="00AA61E9" w:rsidRPr="00AA61E9">
        <w:rPr>
          <w:rFonts w:ascii="Arial" w:hAnsi="Arial" w:cs="Arial"/>
          <w:color w:val="000000"/>
          <w:sz w:val="24"/>
          <w:szCs w:val="24"/>
        </w:rPr>
        <w:t xml:space="preserve">прибудинкових    територій </w:t>
      </w:r>
      <w:r w:rsidR="00AA61E9">
        <w:rPr>
          <w:rFonts w:ascii="Arial" w:hAnsi="Arial" w:cs="Arial"/>
          <w:color w:val="231F20"/>
          <w:sz w:val="24"/>
          <w:szCs w:val="24"/>
        </w:rPr>
        <w:t>» (№ 10</w:t>
      </w:r>
      <w:r w:rsidRPr="001807A2">
        <w:rPr>
          <w:rFonts w:ascii="Arial" w:hAnsi="Arial" w:cs="Arial"/>
          <w:color w:val="231F20"/>
          <w:sz w:val="24"/>
          <w:szCs w:val="24"/>
        </w:rPr>
        <w:t xml:space="preserve">9 від </w:t>
      </w:r>
      <w:r w:rsidR="00AA61E9">
        <w:rPr>
          <w:rFonts w:ascii="Arial" w:hAnsi="Arial" w:cs="Arial"/>
          <w:color w:val="231F20"/>
          <w:sz w:val="24"/>
          <w:szCs w:val="24"/>
        </w:rPr>
        <w:t>22 липня 2005</w:t>
      </w:r>
      <w:r w:rsidRPr="001807A2">
        <w:rPr>
          <w:rFonts w:ascii="Arial" w:hAnsi="Arial" w:cs="Arial"/>
          <w:color w:val="231F20"/>
          <w:sz w:val="24"/>
          <w:szCs w:val="24"/>
        </w:rPr>
        <w:t xml:space="preserve"> року).</w:t>
      </w:r>
    </w:p>
    <w:p w:rsidR="00A75933" w:rsidRPr="001807A2" w:rsidRDefault="00F83843" w:rsidP="000E6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83843">
        <w:rPr>
          <w:rFonts w:ascii="Arial" w:hAnsi="Arial" w:cs="Arial"/>
          <w:color w:val="231F20"/>
          <w:sz w:val="24"/>
          <w:szCs w:val="24"/>
        </w:rPr>
        <w:t>1</w:t>
      </w:r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0. </w:t>
      </w:r>
      <w:proofErr w:type="spellStart"/>
      <w:r w:rsidR="00A75933" w:rsidRPr="001807A2">
        <w:rPr>
          <w:rFonts w:ascii="Arial" w:hAnsi="Arial" w:cs="Arial"/>
          <w:color w:val="231F20"/>
          <w:sz w:val="24"/>
          <w:szCs w:val="24"/>
        </w:rPr>
        <w:t>БНіП</w:t>
      </w:r>
      <w:proofErr w:type="spellEnd"/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 2.04.01_85 «Внутрішній водопровід і каналізація будинків».</w:t>
      </w:r>
    </w:p>
    <w:p w:rsidR="00A75933" w:rsidRPr="001807A2" w:rsidRDefault="00F83843" w:rsidP="000E6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en-US"/>
        </w:rPr>
        <w:t>1</w:t>
      </w:r>
      <w:proofErr w:type="spellStart"/>
      <w:r w:rsidR="00A75933" w:rsidRPr="001807A2">
        <w:rPr>
          <w:rFonts w:ascii="Arial" w:hAnsi="Arial" w:cs="Arial"/>
          <w:color w:val="231F20"/>
          <w:sz w:val="24"/>
          <w:szCs w:val="24"/>
        </w:rPr>
        <w:t>1</w:t>
      </w:r>
      <w:proofErr w:type="spellEnd"/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="00A75933" w:rsidRPr="001807A2">
        <w:rPr>
          <w:rFonts w:ascii="Arial" w:hAnsi="Arial" w:cs="Arial"/>
          <w:color w:val="231F20"/>
          <w:sz w:val="24"/>
          <w:szCs w:val="24"/>
        </w:rPr>
        <w:t>БНіП</w:t>
      </w:r>
      <w:proofErr w:type="spellEnd"/>
      <w:r w:rsidR="00A75933" w:rsidRPr="001807A2">
        <w:rPr>
          <w:rFonts w:ascii="Arial" w:hAnsi="Arial" w:cs="Arial"/>
          <w:color w:val="231F20"/>
          <w:sz w:val="24"/>
          <w:szCs w:val="24"/>
        </w:rPr>
        <w:t xml:space="preserve"> 2.04.01_86 «Теплові мережі».</w:t>
      </w:r>
    </w:p>
    <w:sectPr w:rsidR="00A75933" w:rsidRPr="001807A2" w:rsidSect="00FC4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4C0"/>
    <w:multiLevelType w:val="hybridMultilevel"/>
    <w:tmpl w:val="27F41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807A2"/>
    <w:rsid w:val="000643DD"/>
    <w:rsid w:val="000827EC"/>
    <w:rsid w:val="000D0D6D"/>
    <w:rsid w:val="000E6631"/>
    <w:rsid w:val="001807A2"/>
    <w:rsid w:val="001B5F73"/>
    <w:rsid w:val="00245510"/>
    <w:rsid w:val="00402FFF"/>
    <w:rsid w:val="004173A0"/>
    <w:rsid w:val="00587D76"/>
    <w:rsid w:val="00615E38"/>
    <w:rsid w:val="00732857"/>
    <w:rsid w:val="007B7452"/>
    <w:rsid w:val="008014A6"/>
    <w:rsid w:val="00821732"/>
    <w:rsid w:val="008E4545"/>
    <w:rsid w:val="00A75933"/>
    <w:rsid w:val="00AA61E9"/>
    <w:rsid w:val="00AF3177"/>
    <w:rsid w:val="00AF79B1"/>
    <w:rsid w:val="00B1206A"/>
    <w:rsid w:val="00BE38A1"/>
    <w:rsid w:val="00C939CD"/>
    <w:rsid w:val="00CB4C48"/>
    <w:rsid w:val="00CD2349"/>
    <w:rsid w:val="00E9157C"/>
    <w:rsid w:val="00F83843"/>
    <w:rsid w:val="00FC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C"/>
    <w:pPr>
      <w:spacing w:after="200" w:line="276" w:lineRule="auto"/>
    </w:pPr>
    <w:rPr>
      <w:rFonts w:cs="Calibri"/>
      <w:lang w:val="uk-UA" w:eastAsia="en-US"/>
    </w:rPr>
  </w:style>
  <w:style w:type="paragraph" w:styleId="2">
    <w:name w:val="heading 2"/>
    <w:basedOn w:val="a"/>
    <w:link w:val="20"/>
    <w:uiPriority w:val="9"/>
    <w:qFormat/>
    <w:locked/>
    <w:rsid w:val="00082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07A2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0827EC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A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A61E9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Представительство ООН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Kalynets.Oksana</cp:lastModifiedBy>
  <cp:revision>3</cp:revision>
  <cp:lastPrinted>2015-10-01T07:31:00Z</cp:lastPrinted>
  <dcterms:created xsi:type="dcterms:W3CDTF">2015-10-06T15:49:00Z</dcterms:created>
  <dcterms:modified xsi:type="dcterms:W3CDTF">2015-10-06T15:52:00Z</dcterms:modified>
</cp:coreProperties>
</file>