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E4F294" w14:textId="77777777" w:rsidR="00C1087E" w:rsidRDefault="00382DFD">
      <w:pPr>
        <w:tabs>
          <w:tab w:val="center" w:pos="733"/>
        </w:tabs>
        <w:spacing w:after="140"/>
        <w:ind w:right="-52"/>
        <w:rPr>
          <w:lang w:val="uk-UA"/>
        </w:rPr>
        <w:sectPr w:rsidR="00C1087E">
          <w:footerReference w:type="default" r:id="rId9"/>
          <w:pgSz w:w="11906" w:h="16838"/>
          <w:pgMar w:top="1542" w:right="1104" w:bottom="1951" w:left="1440" w:header="0" w:footer="1392" w:gutter="0"/>
          <w:pgNumType w:start="1"/>
          <w:cols w:space="720"/>
          <w:formProt w:val="0"/>
          <w:docGrid w:linePitch="360" w:charSpace="-6145"/>
        </w:sectPr>
      </w:pPr>
      <w:r>
        <w:rPr>
          <w:noProof/>
        </w:rPr>
        <mc:AlternateContent>
          <mc:Choice Requires="wps">
            <w:drawing>
              <wp:anchor distT="0" distB="0" distL="114300" distR="114300" simplePos="0" relativeHeight="2" behindDoc="1" locked="0" layoutInCell="1" allowOverlap="1" wp14:anchorId="33B8CAE8" wp14:editId="534D0537">
                <wp:simplePos x="0" y="0"/>
                <wp:positionH relativeFrom="column">
                  <wp:posOffset>-66675</wp:posOffset>
                </wp:positionH>
                <wp:positionV relativeFrom="paragraph">
                  <wp:posOffset>49530</wp:posOffset>
                </wp:positionV>
                <wp:extent cx="6362700" cy="6724650"/>
                <wp:effectExtent l="0" t="0" r="0" b="0"/>
                <wp:wrapTight wrapText="bothSides">
                  <wp:wrapPolygon edited="0">
                    <wp:start x="2910" y="0"/>
                    <wp:lineTo x="2393" y="61"/>
                    <wp:lineTo x="905" y="795"/>
                    <wp:lineTo x="517" y="1469"/>
                    <wp:lineTo x="194" y="1897"/>
                    <wp:lineTo x="0" y="2570"/>
                    <wp:lineTo x="0" y="18846"/>
                    <wp:lineTo x="129" y="19581"/>
                    <wp:lineTo x="776" y="20560"/>
                    <wp:lineTo x="841" y="20743"/>
                    <wp:lineTo x="2457" y="21539"/>
                    <wp:lineTo x="2781" y="21539"/>
                    <wp:lineTo x="18754" y="21539"/>
                    <wp:lineTo x="19143" y="21539"/>
                    <wp:lineTo x="20695" y="20743"/>
                    <wp:lineTo x="20759" y="20560"/>
                    <wp:lineTo x="21406" y="19581"/>
                    <wp:lineTo x="21535" y="18969"/>
                    <wp:lineTo x="21535" y="2631"/>
                    <wp:lineTo x="21406" y="1958"/>
                    <wp:lineTo x="20695" y="857"/>
                    <wp:lineTo x="19143" y="61"/>
                    <wp:lineTo x="18690" y="0"/>
                    <wp:lineTo x="2910" y="0"/>
                  </wp:wrapPolygon>
                </wp:wrapTight>
                <wp:docPr id="1" name="Text Box 122"/>
                <wp:cNvGraphicFramePr/>
                <a:graphic xmlns:a="http://schemas.openxmlformats.org/drawingml/2006/main">
                  <a:graphicData uri="http://schemas.microsoft.com/office/word/2010/wordprocessingShape">
                    <wps:wsp>
                      <wps:cNvSpPr/>
                      <wps:spPr>
                        <a:xfrm>
                          <a:off x="0" y="0"/>
                          <a:ext cx="6362700" cy="6724650"/>
                        </a:xfrm>
                        <a:prstGeom prst="roundRect">
                          <a:avLst>
                            <a:gd name="adj" fmla="val 16667"/>
                          </a:avLst>
                        </a:prstGeom>
                        <a:ln>
                          <a:noFill/>
                        </a:ln>
                      </wps:spPr>
                      <wps:style>
                        <a:lnRef idx="1">
                          <a:schemeClr val="accent2"/>
                        </a:lnRef>
                        <a:fillRef idx="2">
                          <a:schemeClr val="accent2"/>
                        </a:fillRef>
                        <a:effectRef idx="1">
                          <a:schemeClr val="accent2"/>
                        </a:effectRef>
                        <a:fontRef idx="minor"/>
                      </wps:style>
                      <wps:txbx>
                        <w:txbxContent>
                          <w:sdt>
                            <w:sdtPr>
                              <w:id w:val="1392675203"/>
                              <w:docPartObj>
                                <w:docPartGallery w:val="Cover Pages"/>
                                <w:docPartUnique/>
                              </w:docPartObj>
                            </w:sdtPr>
                            <w:sdtEndPr/>
                            <w:sdtContent>
                              <w:p w14:paraId="3F6B7328" w14:textId="77777777" w:rsidR="00476910" w:rsidRPr="00B70E01" w:rsidRDefault="00476910">
                                <w:pPr>
                                  <w:pStyle w:val="a4"/>
                                  <w:pBdr>
                                    <w:bottom w:val="single" w:sz="6" w:space="4" w:color="7F7F7F"/>
                                  </w:pBdr>
                                  <w:ind w:right="-383"/>
                                  <w:rPr>
                                    <w:sz w:val="72"/>
                                    <w:szCs w:val="72"/>
                                    <w:lang w:val="ru-RU"/>
                                  </w:rPr>
                                </w:pPr>
                                <w:r w:rsidRPr="00B70E01">
                                  <w:rPr>
                                    <w:rFonts w:eastAsiaTheme="majorEastAsia" w:cstheme="minorHAnsi"/>
                                    <w:b/>
                                    <w:color w:val="374C80" w:themeColor="accent1" w:themeShade="BF"/>
                                    <w:sz w:val="72"/>
                                    <w:szCs w:val="72"/>
                                    <w:lang w:val="uk-UA"/>
                                  </w:rPr>
                                  <w:t xml:space="preserve">ОЦІНКА </w:t>
                                </w:r>
                              </w:p>
                              <w:p w14:paraId="182D99FA" w14:textId="77777777" w:rsidR="00476910" w:rsidRPr="00B70E01" w:rsidRDefault="00476910">
                                <w:pPr>
                                  <w:pStyle w:val="a4"/>
                                  <w:pBdr>
                                    <w:bottom w:val="single" w:sz="6" w:space="4" w:color="7F7F7F"/>
                                  </w:pBdr>
                                  <w:ind w:right="-383"/>
                                  <w:rPr>
                                    <w:lang w:val="ru-RU"/>
                                  </w:rPr>
                                </w:pPr>
                                <w:r w:rsidRPr="00B70E01">
                                  <w:rPr>
                                    <w:rFonts w:eastAsiaTheme="majorEastAsia" w:cstheme="minorHAnsi"/>
                                    <w:b/>
                                    <w:color w:val="374C80" w:themeColor="accent1" w:themeShade="BF"/>
                                    <w:sz w:val="72"/>
                                    <w:szCs w:val="72"/>
                                    <w:lang w:val="uk-UA"/>
                                  </w:rPr>
                                  <w:t xml:space="preserve">ПРОЗОРОСТІ ВИКОРИСТАННЯ ПУБЛІЧНИХ КОШТІВ В ЗАКЛАДАХ ОСВІТИ ТА ОХОРОНИ ЗДОРОВ’Я </w:t>
                                </w:r>
                                <w:r>
                                  <w:rPr>
                                    <w:rFonts w:eastAsiaTheme="majorEastAsia" w:cstheme="minorHAnsi"/>
                                    <w:b/>
                                    <w:color w:val="374C80" w:themeColor="accent1" w:themeShade="BF"/>
                                    <w:sz w:val="72"/>
                                    <w:szCs w:val="72"/>
                                    <w:lang w:val="uk-UA"/>
                                  </w:rPr>
                                  <w:t>Дунаєвецької</w:t>
                                </w:r>
                                <w:r w:rsidRPr="00D06F58">
                                  <w:rPr>
                                    <w:rFonts w:eastAsiaTheme="majorEastAsia" w:cstheme="minorHAnsi"/>
                                    <w:b/>
                                    <w:color w:val="374C80" w:themeColor="accent1" w:themeShade="BF"/>
                                    <w:sz w:val="90"/>
                                    <w:szCs w:val="90"/>
                                    <w:lang w:val="uk-UA"/>
                                  </w:rPr>
                                  <w:t xml:space="preserve"> </w:t>
                                </w:r>
                                <w:r w:rsidRPr="00B70E01">
                                  <w:rPr>
                                    <w:rFonts w:eastAsiaTheme="majorEastAsia" w:cstheme="minorHAnsi"/>
                                    <w:b/>
                                    <w:color w:val="374C80" w:themeColor="accent1" w:themeShade="BF"/>
                                    <w:sz w:val="72"/>
                                    <w:szCs w:val="72"/>
                                    <w:lang w:val="uk-UA"/>
                                  </w:rPr>
                                  <w:t xml:space="preserve">ОТГ </w:t>
                                </w:r>
                              </w:p>
                              <w:p w14:paraId="2878DA7F" w14:textId="77777777" w:rsidR="00476910" w:rsidRDefault="001F0410">
                                <w:pPr>
                                  <w:pStyle w:val="a4"/>
                                  <w:spacing w:before="240"/>
                                  <w:ind w:right="-383"/>
                                </w:pPr>
                              </w:p>
                            </w:sdtContent>
                          </w:sdt>
                        </w:txbxContent>
                      </wps:txbx>
                      <wps:bodyPr wrap="square" lIns="457200" tIns="457200" rIns="457200" bIns="45720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8CAE8" id="Text Box 122" o:spid="_x0000_s1026" style="position:absolute;margin-left:-5.25pt;margin-top:3.9pt;width:501pt;height:529.5pt;z-index:-503316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11JQIAAJkEAAAOAAAAZHJzL2Uyb0RvYy54bWysVN9v0zAQfkfif7D8TtOGLZ2qpRMwDSGh&#10;MW1FPLuO3RjZPmO7Tfrfc3aydIUHEOLFubPv1/fdXa5veqPJQfigwNZ0MZtTIiyHRtldTb9u7t5c&#10;URIisw3TYEVNjyLQm/XrV9edW4kSWtCN8ASD2LDqXE3bGN2qKAJvhWFhBk5YfJTgDYuo+l3ReNZh&#10;dKOLcj6vig584zxwEQLe3g6PdJ3jSyl4/CJlEJHommJtMZ8+n9t0Futrttp55lrFxzLYP1RhmLKY&#10;dAp1yyIje69+C2UU9xBAxhkHU4CUiouMAdEs5r+geWqZExkLkhPcRFP4f2H5/eHBE9Vg7yixzGCL&#10;NqKP5D30ZFGWiZ/OhRWaPbkHP2oBxQS2l96kL8Igfeb0OHGagnC8rN5W5XKO1HN8q5blRXWZWS9O&#10;7s6H+FGAIUmoqYe9bR6xc5lQdvgcYma2GetjzXdKpNHYpwPTZFFV1TLViRFHY5SeYyZPbdNp4U5p&#10;PdilmyLhGpBkKR61GKwfhURGsPZFriDPovigPcF0NWWcCxszM5hHW7RObhKDT47lnx1H++Qq8pxO&#10;zn+RdfLImcHGydkoCz6z8QJUEmO/7cf2baE5YtM7nPqahh975gUl+pPFsbq4XOJW4Z6caf5M255p&#10;zPIWcKF49Bl0In7Tf2Peje2MOAn38DzKY4+GNpxsEw4L7/YRpIrpMZU81DkqOP+5xeOupgV7qWer&#10;0x9l/RMAAP//AwBQSwMEFAAGAAgAAAAhAI/MspveAAAACgEAAA8AAABkcnMvZG93bnJldi54bWxM&#10;j0FLxDAUhO+C/yE8wdtu0lVrtzZdRFBBBLV68fbavG2LTVKa7Lb+e58nPQ4zzHxT7BY7iCNNofdO&#10;Q7JWIMg13vSu1fDxfr/KQISIzuDgHWn4pgC78vSkwNz42b3RsYqt4BIXctTQxTjmUoamI4th7Udy&#10;7O39ZDGynFppJpy53A5yo1QqLfaOFzoc6a6j5qs6WA309Cg/68v9K15IVT1n4WFWLxutz8+W2xsQ&#10;kZb4F4ZffEaHkplqf3AmiEHDKlFXHNVwzQ/Y324T1jUHVZpmIMtC/r9Q/gAAAP//AwBQSwECLQAU&#10;AAYACAAAACEAtoM4kv4AAADhAQAAEwAAAAAAAAAAAAAAAAAAAAAAW0NvbnRlbnRfVHlwZXNdLnht&#10;bFBLAQItABQABgAIAAAAIQA4/SH/1gAAAJQBAAALAAAAAAAAAAAAAAAAAC8BAABfcmVscy8ucmVs&#10;c1BLAQItABQABgAIAAAAIQD3sQ11JQIAAJkEAAAOAAAAAAAAAAAAAAAAAC4CAABkcnMvZTJvRG9j&#10;LnhtbFBLAQItABQABgAIAAAAIQCPzLKb3gAAAAoBAAAPAAAAAAAAAAAAAAAAAH8EAABkcnMvZG93&#10;bnJldi54bWxQSwUGAAAAAAQABADzAAAAigUAAAAA&#10;" fillcolor="#96bde0 [2165]" stroked="f" strokeweight=".5pt">
                <v:fill color2="#80afd9 [2613]" rotate="t" colors="0 #b4cce7;.5 #a6c3e2;1 #96bae1" focus="100%" type="gradient">
                  <o:fill v:ext="view" type="gradientUnscaled"/>
                </v:fill>
                <v:stroke joinstyle="miter"/>
                <v:textbox inset="36pt,36pt,36pt,36pt">
                  <w:txbxContent>
                    <w:sdt>
                      <w:sdtPr>
                        <w:id w:val="1392675203"/>
                        <w:docPartObj>
                          <w:docPartGallery w:val="Cover Pages"/>
                          <w:docPartUnique/>
                        </w:docPartObj>
                      </w:sdtPr>
                      <w:sdtContent>
                        <w:p w14:paraId="3F6B7328" w14:textId="77777777" w:rsidR="00476910" w:rsidRPr="00B70E01" w:rsidRDefault="00476910">
                          <w:pPr>
                            <w:pStyle w:val="a4"/>
                            <w:pBdr>
                              <w:bottom w:val="single" w:sz="6" w:space="4" w:color="7F7F7F"/>
                            </w:pBdr>
                            <w:ind w:right="-383"/>
                            <w:rPr>
                              <w:sz w:val="72"/>
                              <w:szCs w:val="72"/>
                              <w:lang w:val="ru-RU"/>
                            </w:rPr>
                          </w:pPr>
                          <w:r w:rsidRPr="00B70E01">
                            <w:rPr>
                              <w:rFonts w:eastAsiaTheme="majorEastAsia" w:cstheme="minorHAnsi"/>
                              <w:b/>
                              <w:color w:val="374C80" w:themeColor="accent1" w:themeShade="BF"/>
                              <w:sz w:val="72"/>
                              <w:szCs w:val="72"/>
                              <w:lang w:val="uk-UA"/>
                            </w:rPr>
                            <w:t xml:space="preserve">ОЦІНКА </w:t>
                          </w:r>
                        </w:p>
                        <w:p w14:paraId="182D99FA" w14:textId="77777777" w:rsidR="00476910" w:rsidRPr="00B70E01" w:rsidRDefault="00476910">
                          <w:pPr>
                            <w:pStyle w:val="a4"/>
                            <w:pBdr>
                              <w:bottom w:val="single" w:sz="6" w:space="4" w:color="7F7F7F"/>
                            </w:pBdr>
                            <w:ind w:right="-383"/>
                            <w:rPr>
                              <w:lang w:val="ru-RU"/>
                            </w:rPr>
                          </w:pPr>
                          <w:r w:rsidRPr="00B70E01">
                            <w:rPr>
                              <w:rFonts w:eastAsiaTheme="majorEastAsia" w:cstheme="minorHAnsi"/>
                              <w:b/>
                              <w:color w:val="374C80" w:themeColor="accent1" w:themeShade="BF"/>
                              <w:sz w:val="72"/>
                              <w:szCs w:val="72"/>
                              <w:lang w:val="uk-UA"/>
                            </w:rPr>
                            <w:t xml:space="preserve">ПРОЗОРОСТІ ВИКОРИСТАННЯ ПУБЛІЧНИХ КОШТІВ В ЗАКЛАДАХ ОСВІТИ ТА ОХОРОНИ ЗДОРОВ’Я </w:t>
                          </w:r>
                          <w:r>
                            <w:rPr>
                              <w:rFonts w:eastAsiaTheme="majorEastAsia" w:cstheme="minorHAnsi"/>
                              <w:b/>
                              <w:color w:val="374C80" w:themeColor="accent1" w:themeShade="BF"/>
                              <w:sz w:val="72"/>
                              <w:szCs w:val="72"/>
                              <w:lang w:val="uk-UA"/>
                            </w:rPr>
                            <w:t>Дунаєвецької</w:t>
                          </w:r>
                          <w:r w:rsidRPr="00D06F58">
                            <w:rPr>
                              <w:rFonts w:eastAsiaTheme="majorEastAsia" w:cstheme="minorHAnsi"/>
                              <w:b/>
                              <w:color w:val="374C80" w:themeColor="accent1" w:themeShade="BF"/>
                              <w:sz w:val="90"/>
                              <w:szCs w:val="90"/>
                              <w:lang w:val="uk-UA"/>
                            </w:rPr>
                            <w:t xml:space="preserve"> </w:t>
                          </w:r>
                          <w:r w:rsidRPr="00B70E01">
                            <w:rPr>
                              <w:rFonts w:eastAsiaTheme="majorEastAsia" w:cstheme="minorHAnsi"/>
                              <w:b/>
                              <w:color w:val="374C80" w:themeColor="accent1" w:themeShade="BF"/>
                              <w:sz w:val="72"/>
                              <w:szCs w:val="72"/>
                              <w:lang w:val="uk-UA"/>
                            </w:rPr>
                            <w:t xml:space="preserve">ОТГ </w:t>
                          </w:r>
                        </w:p>
                        <w:p w14:paraId="2878DA7F" w14:textId="77777777" w:rsidR="00476910" w:rsidRDefault="00476910">
                          <w:pPr>
                            <w:pStyle w:val="a4"/>
                            <w:spacing w:before="240"/>
                            <w:ind w:right="-383"/>
                          </w:pPr>
                        </w:p>
                      </w:sdtContent>
                    </w:sdt>
                  </w:txbxContent>
                </v:textbox>
                <w10:wrap type="tight"/>
              </v:roundrect>
            </w:pict>
          </mc:Fallback>
        </mc:AlternateContent>
      </w:r>
      <w:r>
        <w:rPr>
          <w:lang w:val="uk-UA"/>
        </w:rPr>
        <w:tab/>
      </w:r>
    </w:p>
    <w:bookmarkStart w:id="0" w:name="_Toc48118599" w:displacedByCustomXml="next"/>
    <w:sdt>
      <w:sdtPr>
        <w:id w:val="1927684236"/>
        <w:docPartObj>
          <w:docPartGallery w:val="Table of Contents"/>
          <w:docPartUnique/>
        </w:docPartObj>
      </w:sdtPr>
      <w:sdtEndPr/>
      <w:sdtContent>
        <w:p w14:paraId="3C3B218F" w14:textId="58BD0E01" w:rsidR="00C1087E" w:rsidRDefault="005F0F78">
          <w:pPr>
            <w:pStyle w:val="aff7"/>
            <w:jc w:val="center"/>
          </w:pPr>
          <w:r>
            <w:rPr>
              <w:sz w:val="32"/>
              <w:szCs w:val="32"/>
              <w:lang w:val="uk-UA"/>
            </w:rPr>
            <w:t>З</w:t>
          </w:r>
          <w:r w:rsidR="00382DFD">
            <w:rPr>
              <w:sz w:val="32"/>
              <w:szCs w:val="32"/>
              <w:lang w:val="uk-UA"/>
            </w:rPr>
            <w:t>міст</w:t>
          </w:r>
        </w:p>
      </w:sdtContent>
    </w:sdt>
    <w:bookmarkEnd w:id="0" w:displacedByCustomXml="prev"/>
    <w:p w14:paraId="0F0B6621" w14:textId="0EA3CB85" w:rsidR="005F0F78" w:rsidRDefault="00382DFD">
      <w:pPr>
        <w:pStyle w:val="12"/>
        <w:tabs>
          <w:tab w:val="right" w:leader="dot" w:pos="9352"/>
        </w:tabs>
        <w:rPr>
          <w:rFonts w:asciiTheme="minorHAnsi" w:eastAsiaTheme="minorEastAsia" w:hAnsiTheme="minorHAnsi" w:cstheme="minorBidi"/>
          <w:b w:val="0"/>
          <w:noProof/>
          <w:color w:val="auto"/>
          <w:sz w:val="22"/>
          <w:szCs w:val="22"/>
          <w:lang w:val="uk-UA" w:eastAsia="uk-UA"/>
        </w:rPr>
      </w:pPr>
      <w:r>
        <w:fldChar w:fldCharType="begin"/>
      </w:r>
      <w:r>
        <w:instrText>TOC \z \o "1-3" \u \h</w:instrText>
      </w:r>
      <w:r>
        <w:fldChar w:fldCharType="separate"/>
      </w:r>
      <w:hyperlink w:anchor="_Toc48118599" w:history="1">
        <w:r w:rsidR="005F0F78" w:rsidRPr="009952C3">
          <w:rPr>
            <w:rStyle w:val="afff0"/>
            <w:noProof/>
            <w:lang w:val="uk-UA"/>
          </w:rPr>
          <w:t>Зміст</w:t>
        </w:r>
        <w:r w:rsidR="005F0F78">
          <w:rPr>
            <w:noProof/>
            <w:webHidden/>
          </w:rPr>
          <w:tab/>
        </w:r>
        <w:r w:rsidR="005F0F78">
          <w:rPr>
            <w:noProof/>
            <w:webHidden/>
          </w:rPr>
          <w:fldChar w:fldCharType="begin"/>
        </w:r>
        <w:r w:rsidR="005F0F78">
          <w:rPr>
            <w:noProof/>
            <w:webHidden/>
          </w:rPr>
          <w:instrText xml:space="preserve"> PAGEREF _Toc48118599 \h </w:instrText>
        </w:r>
        <w:r w:rsidR="005F0F78">
          <w:rPr>
            <w:noProof/>
            <w:webHidden/>
          </w:rPr>
        </w:r>
        <w:r w:rsidR="005F0F78">
          <w:rPr>
            <w:noProof/>
            <w:webHidden/>
          </w:rPr>
          <w:fldChar w:fldCharType="separate"/>
        </w:r>
        <w:r w:rsidR="005F0F78">
          <w:rPr>
            <w:noProof/>
            <w:webHidden/>
          </w:rPr>
          <w:t>2</w:t>
        </w:r>
        <w:r w:rsidR="005F0F78">
          <w:rPr>
            <w:noProof/>
            <w:webHidden/>
          </w:rPr>
          <w:fldChar w:fldCharType="end"/>
        </w:r>
      </w:hyperlink>
    </w:p>
    <w:p w14:paraId="4359B2D4" w14:textId="3F23052C" w:rsidR="005F0F78" w:rsidRDefault="001F0410">
      <w:pPr>
        <w:pStyle w:val="21"/>
        <w:tabs>
          <w:tab w:val="right" w:leader="dot" w:pos="9352"/>
        </w:tabs>
        <w:rPr>
          <w:rFonts w:asciiTheme="minorHAnsi" w:eastAsiaTheme="minorEastAsia" w:hAnsiTheme="minorHAnsi" w:cstheme="minorBidi"/>
          <w:i w:val="0"/>
          <w:noProof/>
          <w:color w:val="auto"/>
          <w:lang w:val="uk-UA" w:eastAsia="uk-UA"/>
        </w:rPr>
      </w:pPr>
      <w:hyperlink w:anchor="_Toc48118600" w:history="1">
        <w:r w:rsidR="005F0F78" w:rsidRPr="009952C3">
          <w:rPr>
            <w:rStyle w:val="afff0"/>
            <w:b/>
            <w:noProof/>
            <w:lang w:val="uk-UA"/>
          </w:rPr>
          <w:t>Вступ та методологія</w:t>
        </w:r>
        <w:r w:rsidR="005F0F78">
          <w:rPr>
            <w:noProof/>
            <w:webHidden/>
          </w:rPr>
          <w:tab/>
        </w:r>
        <w:r w:rsidR="005F0F78">
          <w:rPr>
            <w:noProof/>
            <w:webHidden/>
          </w:rPr>
          <w:fldChar w:fldCharType="begin"/>
        </w:r>
        <w:r w:rsidR="005F0F78">
          <w:rPr>
            <w:noProof/>
            <w:webHidden/>
          </w:rPr>
          <w:instrText xml:space="preserve"> PAGEREF _Toc48118600 \h </w:instrText>
        </w:r>
        <w:r w:rsidR="005F0F78">
          <w:rPr>
            <w:noProof/>
            <w:webHidden/>
          </w:rPr>
        </w:r>
        <w:r w:rsidR="005F0F78">
          <w:rPr>
            <w:noProof/>
            <w:webHidden/>
          </w:rPr>
          <w:fldChar w:fldCharType="separate"/>
        </w:r>
        <w:r w:rsidR="005F0F78">
          <w:rPr>
            <w:noProof/>
            <w:webHidden/>
          </w:rPr>
          <w:t>3</w:t>
        </w:r>
        <w:r w:rsidR="005F0F78">
          <w:rPr>
            <w:noProof/>
            <w:webHidden/>
          </w:rPr>
          <w:fldChar w:fldCharType="end"/>
        </w:r>
      </w:hyperlink>
    </w:p>
    <w:p w14:paraId="632E3F00" w14:textId="529460A1" w:rsidR="005F0F78" w:rsidRDefault="001F0410">
      <w:pPr>
        <w:pStyle w:val="21"/>
        <w:tabs>
          <w:tab w:val="right" w:leader="dot" w:pos="9352"/>
        </w:tabs>
        <w:rPr>
          <w:rFonts w:asciiTheme="minorHAnsi" w:eastAsiaTheme="minorEastAsia" w:hAnsiTheme="minorHAnsi" w:cstheme="minorBidi"/>
          <w:i w:val="0"/>
          <w:noProof/>
          <w:color w:val="auto"/>
          <w:lang w:val="uk-UA" w:eastAsia="uk-UA"/>
        </w:rPr>
      </w:pPr>
      <w:hyperlink w:anchor="_Toc48118601" w:history="1">
        <w:r w:rsidR="005F0F78" w:rsidRPr="009952C3">
          <w:rPr>
            <w:rStyle w:val="afff0"/>
            <w:b/>
            <w:noProof/>
          </w:rPr>
          <w:t>Перелік умовних скорочень та позначень</w:t>
        </w:r>
        <w:r w:rsidR="005F0F78">
          <w:rPr>
            <w:noProof/>
            <w:webHidden/>
          </w:rPr>
          <w:tab/>
        </w:r>
        <w:r w:rsidR="005F0F78">
          <w:rPr>
            <w:noProof/>
            <w:webHidden/>
          </w:rPr>
          <w:fldChar w:fldCharType="begin"/>
        </w:r>
        <w:r w:rsidR="005F0F78">
          <w:rPr>
            <w:noProof/>
            <w:webHidden/>
          </w:rPr>
          <w:instrText xml:space="preserve"> PAGEREF _Toc48118601 \h </w:instrText>
        </w:r>
        <w:r w:rsidR="005F0F78">
          <w:rPr>
            <w:noProof/>
            <w:webHidden/>
          </w:rPr>
        </w:r>
        <w:r w:rsidR="005F0F78">
          <w:rPr>
            <w:noProof/>
            <w:webHidden/>
          </w:rPr>
          <w:fldChar w:fldCharType="separate"/>
        </w:r>
        <w:r w:rsidR="005F0F78">
          <w:rPr>
            <w:noProof/>
            <w:webHidden/>
          </w:rPr>
          <w:t>6</w:t>
        </w:r>
        <w:r w:rsidR="005F0F78">
          <w:rPr>
            <w:noProof/>
            <w:webHidden/>
          </w:rPr>
          <w:fldChar w:fldCharType="end"/>
        </w:r>
      </w:hyperlink>
    </w:p>
    <w:p w14:paraId="0033CC34" w14:textId="3ADF86BE" w:rsidR="005F0F78" w:rsidRDefault="001F0410">
      <w:pPr>
        <w:pStyle w:val="21"/>
        <w:tabs>
          <w:tab w:val="right" w:leader="dot" w:pos="9352"/>
        </w:tabs>
        <w:rPr>
          <w:rFonts w:asciiTheme="minorHAnsi" w:eastAsiaTheme="minorEastAsia" w:hAnsiTheme="minorHAnsi" w:cstheme="minorBidi"/>
          <w:i w:val="0"/>
          <w:noProof/>
          <w:color w:val="auto"/>
          <w:lang w:val="uk-UA" w:eastAsia="uk-UA"/>
        </w:rPr>
      </w:pPr>
      <w:hyperlink w:anchor="_Toc48118602" w:history="1">
        <w:r w:rsidR="005F0F78" w:rsidRPr="009952C3">
          <w:rPr>
            <w:rStyle w:val="afff0"/>
            <w:b/>
            <w:noProof/>
            <w:lang w:val="uk-UA"/>
          </w:rPr>
          <w:t>Висновки</w:t>
        </w:r>
        <w:r w:rsidR="005F0F78">
          <w:rPr>
            <w:noProof/>
            <w:webHidden/>
          </w:rPr>
          <w:tab/>
        </w:r>
        <w:r w:rsidR="005F0F78">
          <w:rPr>
            <w:noProof/>
            <w:webHidden/>
          </w:rPr>
          <w:fldChar w:fldCharType="begin"/>
        </w:r>
        <w:r w:rsidR="005F0F78">
          <w:rPr>
            <w:noProof/>
            <w:webHidden/>
          </w:rPr>
          <w:instrText xml:space="preserve"> PAGEREF _Toc48118602 \h </w:instrText>
        </w:r>
        <w:r w:rsidR="005F0F78">
          <w:rPr>
            <w:noProof/>
            <w:webHidden/>
          </w:rPr>
        </w:r>
        <w:r w:rsidR="005F0F78">
          <w:rPr>
            <w:noProof/>
            <w:webHidden/>
          </w:rPr>
          <w:fldChar w:fldCharType="separate"/>
        </w:r>
        <w:r w:rsidR="005F0F78">
          <w:rPr>
            <w:noProof/>
            <w:webHidden/>
          </w:rPr>
          <w:t>7</w:t>
        </w:r>
        <w:r w:rsidR="005F0F78">
          <w:rPr>
            <w:noProof/>
            <w:webHidden/>
          </w:rPr>
          <w:fldChar w:fldCharType="end"/>
        </w:r>
      </w:hyperlink>
    </w:p>
    <w:p w14:paraId="5E2D9B44" w14:textId="4690B8C9" w:rsidR="005F0F78" w:rsidRDefault="001F0410">
      <w:pPr>
        <w:pStyle w:val="21"/>
        <w:tabs>
          <w:tab w:val="right" w:leader="dot" w:pos="9352"/>
        </w:tabs>
        <w:rPr>
          <w:rFonts w:asciiTheme="minorHAnsi" w:eastAsiaTheme="minorEastAsia" w:hAnsiTheme="minorHAnsi" w:cstheme="minorBidi"/>
          <w:i w:val="0"/>
          <w:noProof/>
          <w:color w:val="auto"/>
          <w:lang w:val="uk-UA" w:eastAsia="uk-UA"/>
        </w:rPr>
      </w:pPr>
      <w:hyperlink w:anchor="_Toc48118603" w:history="1">
        <w:r w:rsidR="005F0F78" w:rsidRPr="009952C3">
          <w:rPr>
            <w:rStyle w:val="afff0"/>
            <w:b/>
            <w:noProof/>
            <w:lang w:val="uk-UA"/>
          </w:rPr>
          <w:t>Рекомендації</w:t>
        </w:r>
        <w:r w:rsidR="005F0F78">
          <w:rPr>
            <w:noProof/>
            <w:webHidden/>
          </w:rPr>
          <w:tab/>
        </w:r>
        <w:r w:rsidR="005F0F78">
          <w:rPr>
            <w:noProof/>
            <w:webHidden/>
          </w:rPr>
          <w:fldChar w:fldCharType="begin"/>
        </w:r>
        <w:r w:rsidR="005F0F78">
          <w:rPr>
            <w:noProof/>
            <w:webHidden/>
          </w:rPr>
          <w:instrText xml:space="preserve"> PAGEREF _Toc48118603 \h </w:instrText>
        </w:r>
        <w:r w:rsidR="005F0F78">
          <w:rPr>
            <w:noProof/>
            <w:webHidden/>
          </w:rPr>
        </w:r>
        <w:r w:rsidR="005F0F78">
          <w:rPr>
            <w:noProof/>
            <w:webHidden/>
          </w:rPr>
          <w:fldChar w:fldCharType="separate"/>
        </w:r>
        <w:r w:rsidR="005F0F78">
          <w:rPr>
            <w:noProof/>
            <w:webHidden/>
          </w:rPr>
          <w:t>13</w:t>
        </w:r>
        <w:r w:rsidR="005F0F78">
          <w:rPr>
            <w:noProof/>
            <w:webHidden/>
          </w:rPr>
          <w:fldChar w:fldCharType="end"/>
        </w:r>
      </w:hyperlink>
    </w:p>
    <w:p w14:paraId="16AA5846" w14:textId="6D24564E" w:rsidR="005F0F78" w:rsidRDefault="001F0410">
      <w:pPr>
        <w:pStyle w:val="21"/>
        <w:tabs>
          <w:tab w:val="right" w:leader="dot" w:pos="9352"/>
        </w:tabs>
        <w:rPr>
          <w:rFonts w:asciiTheme="minorHAnsi" w:eastAsiaTheme="minorEastAsia" w:hAnsiTheme="minorHAnsi" w:cstheme="minorBidi"/>
          <w:i w:val="0"/>
          <w:noProof/>
          <w:color w:val="auto"/>
          <w:lang w:val="uk-UA" w:eastAsia="uk-UA"/>
        </w:rPr>
      </w:pPr>
      <w:hyperlink w:anchor="_Toc48118604" w:history="1">
        <w:r w:rsidR="005F0F78" w:rsidRPr="009952C3">
          <w:rPr>
            <w:rStyle w:val="afff0"/>
            <w:b/>
            <w:noProof/>
            <w:lang w:val="ru-RU"/>
          </w:rPr>
          <w:t xml:space="preserve">РЕЗУЛЬТАТИ </w:t>
        </w:r>
        <w:r w:rsidR="005F0F78" w:rsidRPr="009952C3">
          <w:rPr>
            <w:rStyle w:val="afff0"/>
            <w:b/>
            <w:noProof/>
            <w:lang w:val="uk-UA"/>
          </w:rPr>
          <w:t>ОЦІНЮВАННЯ</w:t>
        </w:r>
        <w:r w:rsidR="005F0F78">
          <w:rPr>
            <w:noProof/>
            <w:webHidden/>
          </w:rPr>
          <w:tab/>
        </w:r>
        <w:r w:rsidR="005F0F78">
          <w:rPr>
            <w:noProof/>
            <w:webHidden/>
          </w:rPr>
          <w:fldChar w:fldCharType="begin"/>
        </w:r>
        <w:r w:rsidR="005F0F78">
          <w:rPr>
            <w:noProof/>
            <w:webHidden/>
          </w:rPr>
          <w:instrText xml:space="preserve"> PAGEREF _Toc48118604 \h </w:instrText>
        </w:r>
        <w:r w:rsidR="005F0F78">
          <w:rPr>
            <w:noProof/>
            <w:webHidden/>
          </w:rPr>
        </w:r>
        <w:r w:rsidR="005F0F78">
          <w:rPr>
            <w:noProof/>
            <w:webHidden/>
          </w:rPr>
          <w:fldChar w:fldCharType="separate"/>
        </w:r>
        <w:r w:rsidR="005F0F78">
          <w:rPr>
            <w:noProof/>
            <w:webHidden/>
          </w:rPr>
          <w:t>16</w:t>
        </w:r>
        <w:r w:rsidR="005F0F78">
          <w:rPr>
            <w:noProof/>
            <w:webHidden/>
          </w:rPr>
          <w:fldChar w:fldCharType="end"/>
        </w:r>
      </w:hyperlink>
    </w:p>
    <w:p w14:paraId="20092BC1" w14:textId="5EEC9094" w:rsidR="005F0F78" w:rsidRDefault="001F0410">
      <w:pPr>
        <w:pStyle w:val="21"/>
        <w:tabs>
          <w:tab w:val="right" w:leader="dot" w:pos="9352"/>
        </w:tabs>
        <w:rPr>
          <w:rFonts w:asciiTheme="minorHAnsi" w:eastAsiaTheme="minorEastAsia" w:hAnsiTheme="minorHAnsi" w:cstheme="minorBidi"/>
          <w:i w:val="0"/>
          <w:noProof/>
          <w:color w:val="auto"/>
          <w:lang w:val="uk-UA" w:eastAsia="uk-UA"/>
        </w:rPr>
      </w:pPr>
      <w:hyperlink w:anchor="_Toc48118605" w:history="1">
        <w:r w:rsidR="005F0F78" w:rsidRPr="009952C3">
          <w:rPr>
            <w:rStyle w:val="afff0"/>
            <w:b/>
            <w:noProof/>
            <w:lang w:val="uk-UA"/>
          </w:rPr>
          <w:t>Результати оцінювання прозорості та ефективності використання публічних коштів в галузі “Освіта”</w:t>
        </w:r>
        <w:r w:rsidR="005F0F78">
          <w:rPr>
            <w:noProof/>
            <w:webHidden/>
          </w:rPr>
          <w:tab/>
        </w:r>
        <w:r w:rsidR="005F0F78">
          <w:rPr>
            <w:noProof/>
            <w:webHidden/>
          </w:rPr>
          <w:fldChar w:fldCharType="begin"/>
        </w:r>
        <w:r w:rsidR="005F0F78">
          <w:rPr>
            <w:noProof/>
            <w:webHidden/>
          </w:rPr>
          <w:instrText xml:space="preserve"> PAGEREF _Toc48118605 \h </w:instrText>
        </w:r>
        <w:r w:rsidR="005F0F78">
          <w:rPr>
            <w:noProof/>
            <w:webHidden/>
          </w:rPr>
        </w:r>
        <w:r w:rsidR="005F0F78">
          <w:rPr>
            <w:noProof/>
            <w:webHidden/>
          </w:rPr>
          <w:fldChar w:fldCharType="separate"/>
        </w:r>
        <w:r w:rsidR="005F0F78">
          <w:rPr>
            <w:noProof/>
            <w:webHidden/>
          </w:rPr>
          <w:t>17</w:t>
        </w:r>
        <w:r w:rsidR="005F0F78">
          <w:rPr>
            <w:noProof/>
            <w:webHidden/>
          </w:rPr>
          <w:fldChar w:fldCharType="end"/>
        </w:r>
      </w:hyperlink>
    </w:p>
    <w:p w14:paraId="1AE0590B" w14:textId="2A3F08B0" w:rsidR="005F0F78" w:rsidRDefault="001F0410">
      <w:pPr>
        <w:pStyle w:val="21"/>
        <w:tabs>
          <w:tab w:val="right" w:leader="dot" w:pos="9352"/>
        </w:tabs>
        <w:rPr>
          <w:rFonts w:asciiTheme="minorHAnsi" w:eastAsiaTheme="minorEastAsia" w:hAnsiTheme="minorHAnsi" w:cstheme="minorBidi"/>
          <w:i w:val="0"/>
          <w:noProof/>
          <w:color w:val="auto"/>
          <w:lang w:val="uk-UA" w:eastAsia="uk-UA"/>
        </w:rPr>
      </w:pPr>
      <w:hyperlink w:anchor="_Toc48118606" w:history="1">
        <w:r w:rsidR="005F0F78" w:rsidRPr="009952C3">
          <w:rPr>
            <w:rStyle w:val="afff0"/>
            <w:b/>
            <w:bCs/>
            <w:noProof/>
            <w:lang w:val="uk-UA"/>
          </w:rPr>
          <w:t>Результати оцінювання прозорості та ефективності використання публічних коштів в галузі “Охорона здоров я”</w:t>
        </w:r>
        <w:r w:rsidR="005F0F78">
          <w:rPr>
            <w:noProof/>
            <w:webHidden/>
          </w:rPr>
          <w:tab/>
        </w:r>
        <w:r w:rsidR="005F0F78">
          <w:rPr>
            <w:noProof/>
            <w:webHidden/>
          </w:rPr>
          <w:fldChar w:fldCharType="begin"/>
        </w:r>
        <w:r w:rsidR="005F0F78">
          <w:rPr>
            <w:noProof/>
            <w:webHidden/>
          </w:rPr>
          <w:instrText xml:space="preserve"> PAGEREF _Toc48118606 \h </w:instrText>
        </w:r>
        <w:r w:rsidR="005F0F78">
          <w:rPr>
            <w:noProof/>
            <w:webHidden/>
          </w:rPr>
        </w:r>
        <w:r w:rsidR="005F0F78">
          <w:rPr>
            <w:noProof/>
            <w:webHidden/>
          </w:rPr>
          <w:fldChar w:fldCharType="separate"/>
        </w:r>
        <w:r w:rsidR="005F0F78">
          <w:rPr>
            <w:noProof/>
            <w:webHidden/>
          </w:rPr>
          <w:t>22</w:t>
        </w:r>
        <w:r w:rsidR="005F0F78">
          <w:rPr>
            <w:noProof/>
            <w:webHidden/>
          </w:rPr>
          <w:fldChar w:fldCharType="end"/>
        </w:r>
      </w:hyperlink>
    </w:p>
    <w:p w14:paraId="3E19E310" w14:textId="2BC4AAE0" w:rsidR="00C1087E" w:rsidRPr="00B70E01" w:rsidRDefault="00382DFD">
      <w:pPr>
        <w:pStyle w:val="21"/>
        <w:tabs>
          <w:tab w:val="right" w:leader="dot" w:pos="9346"/>
        </w:tabs>
        <w:rPr>
          <w:rStyle w:val="afc"/>
          <w:rFonts w:asciiTheme="minorHAnsi" w:eastAsiaTheme="minorEastAsia" w:hAnsiTheme="minorHAnsi" w:cstheme="minorBidi"/>
          <w:i w:val="0"/>
          <w:sz w:val="24"/>
          <w:szCs w:val="24"/>
          <w:lang w:val="ru-RU" w:eastAsia="en-US"/>
        </w:rPr>
      </w:pPr>
      <w:r>
        <w:fldChar w:fldCharType="end"/>
      </w:r>
    </w:p>
    <w:p w14:paraId="0228C172" w14:textId="77777777" w:rsidR="00C1087E" w:rsidRDefault="00382DFD">
      <w:pPr>
        <w:spacing w:after="140"/>
        <w:rPr>
          <w:lang w:val="uk-UA"/>
        </w:rPr>
      </w:pPr>
      <w:r w:rsidRPr="00B70E01">
        <w:rPr>
          <w:lang w:val="ru-RU"/>
        </w:rPr>
        <w:br w:type="page"/>
      </w:r>
    </w:p>
    <w:p w14:paraId="7091E3B7" w14:textId="77777777" w:rsidR="00C1087E" w:rsidRPr="00B70E01" w:rsidRDefault="00382DFD">
      <w:pPr>
        <w:pStyle w:val="2"/>
        <w:shd w:val="clear" w:color="auto" w:fill="D9DFEF"/>
        <w:jc w:val="center"/>
        <w:rPr>
          <w:lang w:val="ru-RU"/>
        </w:rPr>
      </w:pPr>
      <w:bookmarkStart w:id="1" w:name="_Toc48118600"/>
      <w:r>
        <w:rPr>
          <w:b/>
          <w:sz w:val="28"/>
          <w:szCs w:val="28"/>
          <w:lang w:val="uk-UA"/>
        </w:rPr>
        <w:lastRenderedPageBreak/>
        <w:t>Вступ та методологія</w:t>
      </w:r>
      <w:bookmarkEnd w:id="1"/>
    </w:p>
    <w:p w14:paraId="27D9D141" w14:textId="77777777" w:rsidR="00C1087E" w:rsidRDefault="00C1087E">
      <w:pPr>
        <w:spacing w:after="140"/>
        <w:jc w:val="both"/>
        <w:rPr>
          <w:lang w:val="uk-UA"/>
        </w:rPr>
      </w:pPr>
    </w:p>
    <w:p w14:paraId="0BBB001F" w14:textId="190A09F1" w:rsidR="00476910" w:rsidRPr="00476910" w:rsidRDefault="00476910" w:rsidP="00476910">
      <w:pPr>
        <w:widowControl w:val="0"/>
        <w:pBdr>
          <w:top w:val="none" w:sz="0" w:space="0" w:color="000000"/>
          <w:left w:val="none" w:sz="0" w:space="0" w:color="000000"/>
          <w:bottom w:val="none" w:sz="0" w:space="0" w:color="000000"/>
          <w:right w:val="none" w:sz="0" w:space="0" w:color="000000"/>
        </w:pBdr>
        <w:spacing w:before="160"/>
        <w:ind w:firstLine="360"/>
        <w:jc w:val="center"/>
        <w:rPr>
          <w:lang w:val="ru-RU"/>
        </w:rPr>
      </w:pPr>
      <w:r w:rsidRPr="00476910">
        <w:rPr>
          <w:b/>
          <w:lang w:val="ru-RU"/>
        </w:rPr>
        <w:t>Загальні положення, принципи та місія</w:t>
      </w:r>
    </w:p>
    <w:p w14:paraId="2000652E" w14:textId="77777777" w:rsidR="00476910" w:rsidRDefault="00476910" w:rsidP="00476910">
      <w:pPr>
        <w:pStyle w:val="af9"/>
        <w:spacing w:after="0"/>
        <w:ind w:firstLine="708"/>
        <w:jc w:val="both"/>
        <w:rPr>
          <w:i/>
          <w:highlight w:val="yellow"/>
          <w:lang w:val="uk-UA"/>
        </w:rPr>
      </w:pPr>
    </w:p>
    <w:p w14:paraId="4A3646DD" w14:textId="77777777" w:rsidR="00476910" w:rsidRPr="00436FC9" w:rsidRDefault="00476910" w:rsidP="00476910">
      <w:pPr>
        <w:pStyle w:val="af9"/>
        <w:spacing w:after="0"/>
        <w:ind w:firstLine="708"/>
        <w:jc w:val="both"/>
        <w:rPr>
          <w:lang w:val="uk-UA"/>
        </w:rPr>
      </w:pPr>
      <w:r w:rsidRPr="00436FC9">
        <w:rPr>
          <w:i/>
          <w:lang w:val="uk-UA"/>
        </w:rPr>
        <w:t>Необхідність</w:t>
      </w:r>
      <w:r w:rsidRPr="00436FC9">
        <w:rPr>
          <w:lang w:val="uk-UA"/>
        </w:rPr>
        <w:t xml:space="preserve"> вивчення та дослідження ситуації з прозорістю використання публічних коштів в галузях “Освіта” та “Охорона здоров’я” визначена тим, що в цих галузях досі практично не були застосовані інструменти громадського моніторингу. </w:t>
      </w:r>
    </w:p>
    <w:p w14:paraId="1F496C1F" w14:textId="77777777" w:rsidR="00476910" w:rsidRPr="00436FC9" w:rsidRDefault="00476910" w:rsidP="00476910">
      <w:pPr>
        <w:pStyle w:val="af9"/>
        <w:spacing w:after="0"/>
        <w:ind w:firstLine="708"/>
        <w:jc w:val="both"/>
        <w:rPr>
          <w:lang w:val="uk-UA"/>
        </w:rPr>
      </w:pPr>
      <w:r w:rsidRPr="00436FC9">
        <w:rPr>
          <w:lang w:val="uk-UA"/>
        </w:rPr>
        <w:t xml:space="preserve">У порівнянні з загальним бюджетним процесом, необхідність посилення прозорості та відкритості якого виписана в Бюджетному кодексі України та відслідковується місцевими фінансовими органами, галузеві процедури є чи не найбільш закритими та такими, що не оприлюднюються (за тих чи інших причин). Інформація про грошові та негрошові джерела фінансування освітніх та медичних установ для пересічних мешканців громад недоступна. </w:t>
      </w:r>
    </w:p>
    <w:p w14:paraId="5EC5A0F3" w14:textId="77777777" w:rsidR="00476910" w:rsidRPr="00436FC9" w:rsidRDefault="00476910" w:rsidP="00476910">
      <w:pPr>
        <w:pStyle w:val="af9"/>
        <w:spacing w:after="0"/>
        <w:ind w:firstLine="708"/>
        <w:jc w:val="both"/>
        <w:rPr>
          <w:lang w:val="uk-UA"/>
        </w:rPr>
      </w:pPr>
      <w:r w:rsidRPr="00436FC9">
        <w:rPr>
          <w:lang w:val="uk-UA"/>
        </w:rPr>
        <w:t>При цьому, кошти, які використовуються в цих галузях є дуже значною частиною публічних фінансів України. Так, в 2020 році на освітянські програми з місцевих бюджетів сукупно витрачається 43,6% , на охорону здоров’я – 15,7% всіх місцевих бюджетів та 5,5% Державного бюджету</w:t>
      </w:r>
      <w:r w:rsidRPr="00436FC9">
        <w:rPr>
          <w:rStyle w:val="aff"/>
          <w:lang w:val="uk-UA"/>
        </w:rPr>
        <w:footnoteReference w:id="1"/>
      </w:r>
      <w:r w:rsidRPr="00436FC9">
        <w:rPr>
          <w:lang w:val="uk-UA"/>
        </w:rPr>
        <w:t xml:space="preserve">. </w:t>
      </w:r>
    </w:p>
    <w:p w14:paraId="5EBC7340" w14:textId="77777777" w:rsidR="00476910" w:rsidRPr="00476910" w:rsidRDefault="00476910" w:rsidP="00476910">
      <w:pPr>
        <w:widowControl w:val="0"/>
        <w:pBdr>
          <w:top w:val="none" w:sz="0" w:space="0" w:color="000000"/>
          <w:left w:val="none" w:sz="0" w:space="0" w:color="000000"/>
          <w:bottom w:val="none" w:sz="0" w:space="0" w:color="000000"/>
          <w:right w:val="none" w:sz="0" w:space="0" w:color="000000"/>
        </w:pBdr>
        <w:spacing w:before="160"/>
        <w:ind w:firstLine="360"/>
        <w:jc w:val="both"/>
        <w:rPr>
          <w:lang w:val="ru-RU"/>
        </w:rPr>
      </w:pPr>
      <w:r w:rsidRPr="00436FC9">
        <w:rPr>
          <w:lang w:val="uk-UA"/>
        </w:rPr>
        <w:t xml:space="preserve">Для здійснення моніторингу ефективності публічних коштів </w:t>
      </w:r>
      <w:r w:rsidRPr="00436FC9">
        <w:rPr>
          <w:color w:val="000000"/>
          <w:lang w:val="uk-UA"/>
        </w:rPr>
        <w:t>експертами Громадського партнерства «За прозорі місцеві бюджети!» в рамках проекту «ДІЄМО» за підтримки Глобал Ком’юнітіз (</w:t>
      </w:r>
      <w:r w:rsidRPr="00436FC9">
        <w:rPr>
          <w:color w:val="000000"/>
        </w:rPr>
        <w:t>Global</w:t>
      </w:r>
      <w:r w:rsidRPr="00436FC9">
        <w:rPr>
          <w:color w:val="000000"/>
          <w:lang w:val="uk-UA"/>
        </w:rPr>
        <w:t xml:space="preserve"> </w:t>
      </w:r>
      <w:r w:rsidRPr="00436FC9">
        <w:rPr>
          <w:color w:val="000000"/>
        </w:rPr>
        <w:t>Communities</w:t>
      </w:r>
      <w:r w:rsidRPr="00436FC9">
        <w:rPr>
          <w:color w:val="000000"/>
          <w:lang w:val="uk-UA"/>
        </w:rPr>
        <w:t>)</w:t>
      </w:r>
      <w:r>
        <w:rPr>
          <w:lang w:val="uk-UA"/>
        </w:rPr>
        <w:t xml:space="preserve"> </w:t>
      </w:r>
      <w:r w:rsidRPr="00436FC9">
        <w:rPr>
          <w:lang w:val="uk-UA"/>
        </w:rPr>
        <w:t xml:space="preserve">була розроблена та реалізована спеціальна “Методологія </w:t>
      </w:r>
      <w:r w:rsidRPr="00436FC9">
        <w:rPr>
          <w:rStyle w:val="aff"/>
          <w:lang w:val="uk-UA"/>
        </w:rPr>
        <w:footnoteReference w:id="2"/>
      </w:r>
      <w:r w:rsidRPr="00436FC9">
        <w:rPr>
          <w:lang w:val="uk-UA"/>
        </w:rPr>
        <w:t xml:space="preserve"> моніторингу ефективності використання публічних коштів в закладах освіти та охорони здоров’я в об’єднаних територіальних громадах» . Ця Методологія імплементує ключові принципи секторальної децентралізації, направленої на підвищення якості та доступності публічних послуг для населення: субсидіарність, ефективність, результативність, прозорість, відкритість, порівнянність, універсальність, простота, адаптивність, технічність, достовірність. </w:t>
      </w:r>
      <w:r w:rsidRPr="00476910">
        <w:rPr>
          <w:lang w:val="ru-RU"/>
        </w:rPr>
        <w:t>Такий перелік принципів дозволяє не лише побудувати рейтинг за оціночними показниками моніторингу, описати проблеми, надати висновеки та рекомендації  а й у подальшому побудувати ситуаційні тренди, маючи навіть невелику кількість залучених до моніторингу громад.</w:t>
      </w:r>
    </w:p>
    <w:p w14:paraId="7E9E4A71" w14:textId="77777777" w:rsidR="00476910" w:rsidRPr="00476910" w:rsidRDefault="00476910" w:rsidP="00476910">
      <w:pPr>
        <w:widowControl w:val="0"/>
        <w:pBdr>
          <w:top w:val="none" w:sz="0" w:space="0" w:color="000000"/>
          <w:left w:val="none" w:sz="0" w:space="0" w:color="000000"/>
          <w:bottom w:val="none" w:sz="0" w:space="0" w:color="000000"/>
          <w:right w:val="none" w:sz="0" w:space="0" w:color="000000"/>
        </w:pBdr>
        <w:spacing w:before="160"/>
        <w:ind w:firstLine="708"/>
        <w:jc w:val="both"/>
        <w:rPr>
          <w:lang w:val="ru-RU"/>
        </w:rPr>
      </w:pPr>
      <w:r w:rsidRPr="00476910">
        <w:rPr>
          <w:lang w:val="ru-RU"/>
        </w:rPr>
        <w:t xml:space="preserve">Об’єктом цього моніторингу є публічні кошти, що акумулюються в галузях освіти та охорони здоров’я на рівні ОТГ. Предметом є їх ефективність, підзвітність та цільове спрямування </w:t>
      </w:r>
    </w:p>
    <w:p w14:paraId="199ADC58" w14:textId="77777777" w:rsidR="00476910" w:rsidRPr="00476910" w:rsidRDefault="00476910" w:rsidP="00476910">
      <w:pPr>
        <w:pStyle w:val="af9"/>
        <w:spacing w:after="0"/>
        <w:ind w:firstLine="708"/>
        <w:jc w:val="both"/>
        <w:rPr>
          <w:lang w:val="uk-UA"/>
        </w:rPr>
      </w:pPr>
      <w:r w:rsidRPr="00476910">
        <w:rPr>
          <w:lang w:val="uk-UA"/>
        </w:rPr>
        <w:t>Виходячи з цього,</w:t>
      </w:r>
      <w:r w:rsidRPr="00476910">
        <w:rPr>
          <w:i/>
          <w:lang w:val="uk-UA"/>
        </w:rPr>
        <w:t xml:space="preserve"> метою</w:t>
      </w:r>
      <w:r w:rsidRPr="00476910">
        <w:rPr>
          <w:lang w:val="uk-UA"/>
        </w:rPr>
        <w:t xml:space="preserve"> моніторингу виступає допомога громадам та органам місцевого самоврядування в запровадженні рішень та практик бюджетної прозорості та залучення громадян до участі в процесі управління у галузях “Освіта” та “Охорона здоров’я”, що, у свою чергу, сприятиме підвищенню підзвітності органів місцевого самоврядування у відповідних сферах. </w:t>
      </w:r>
    </w:p>
    <w:p w14:paraId="6503E938" w14:textId="77777777" w:rsidR="00476910" w:rsidRPr="00476910" w:rsidRDefault="00476910" w:rsidP="00476910">
      <w:pPr>
        <w:pStyle w:val="af9"/>
        <w:spacing w:after="0"/>
        <w:ind w:firstLine="708"/>
        <w:jc w:val="both"/>
        <w:rPr>
          <w:lang w:val="uk-UA"/>
        </w:rPr>
      </w:pPr>
      <w:r w:rsidRPr="00476910">
        <w:rPr>
          <w:bCs/>
          <w:i/>
          <w:lang w:val="uk-UA"/>
        </w:rPr>
        <w:t>Завданнями</w:t>
      </w:r>
      <w:r w:rsidRPr="00476910">
        <w:rPr>
          <w:b/>
          <w:bCs/>
          <w:lang w:val="uk-UA"/>
        </w:rPr>
        <w:t xml:space="preserve"> </w:t>
      </w:r>
      <w:r w:rsidRPr="00476910">
        <w:rPr>
          <w:lang w:val="uk-UA"/>
        </w:rPr>
        <w:t>моніторингу є:</w:t>
      </w:r>
    </w:p>
    <w:p w14:paraId="6216ED99" w14:textId="77777777" w:rsidR="00476910" w:rsidRPr="00476910" w:rsidRDefault="00476910" w:rsidP="00476910">
      <w:pPr>
        <w:pStyle w:val="af9"/>
        <w:spacing w:after="0"/>
        <w:ind w:firstLine="567"/>
        <w:jc w:val="both"/>
        <w:rPr>
          <w:lang w:val="uk-UA"/>
        </w:rPr>
      </w:pPr>
      <w:r w:rsidRPr="00476910">
        <w:rPr>
          <w:lang w:val="uk-UA"/>
        </w:rPr>
        <w:t>– демонстрація рівня узгодженості процедур та залучення громад до формування витрат у сферах “Освіта” та “Охорона здоров’я” та моніторингу надання публічних послуг;</w:t>
      </w:r>
    </w:p>
    <w:p w14:paraId="24A5E1C6" w14:textId="77777777" w:rsidR="00476910" w:rsidRPr="00476910" w:rsidRDefault="00476910" w:rsidP="00476910">
      <w:pPr>
        <w:pStyle w:val="af9"/>
        <w:spacing w:after="0"/>
        <w:ind w:firstLine="567"/>
        <w:jc w:val="both"/>
        <w:rPr>
          <w:lang w:val="uk-UA"/>
        </w:rPr>
      </w:pPr>
      <w:r w:rsidRPr="00476910">
        <w:rPr>
          <w:lang w:val="uk-UA"/>
        </w:rPr>
        <w:t>– відслідковування чітких індикаторів, що слугуватимуть показниками підвищення прозорості галузевої діяльності;</w:t>
      </w:r>
    </w:p>
    <w:p w14:paraId="0AD31E95" w14:textId="77777777" w:rsidR="00476910" w:rsidRPr="00476910" w:rsidRDefault="00476910" w:rsidP="00476910">
      <w:pPr>
        <w:pStyle w:val="af9"/>
        <w:spacing w:after="0"/>
        <w:ind w:firstLine="567"/>
        <w:jc w:val="both"/>
        <w:rPr>
          <w:lang w:val="uk-UA"/>
        </w:rPr>
      </w:pPr>
      <w:r w:rsidRPr="00476910">
        <w:rPr>
          <w:lang w:val="uk-UA"/>
        </w:rPr>
        <w:t xml:space="preserve">– спрощення доступу організаціям громадянського суспільства та активним громадянам до моніторингу управління публічними фінансами у сферах “Освіта” та </w:t>
      </w:r>
      <w:r w:rsidRPr="00476910">
        <w:rPr>
          <w:lang w:val="uk-UA"/>
        </w:rPr>
        <w:lastRenderedPageBreak/>
        <w:t>“Охорона здоров’я”.</w:t>
      </w:r>
    </w:p>
    <w:p w14:paraId="6048EFB3" w14:textId="77777777" w:rsidR="00476910" w:rsidRPr="00476910" w:rsidRDefault="00476910" w:rsidP="00476910">
      <w:pPr>
        <w:widowControl w:val="0"/>
        <w:pBdr>
          <w:top w:val="none" w:sz="0" w:space="0" w:color="000000"/>
          <w:left w:val="none" w:sz="0" w:space="0" w:color="000000"/>
          <w:bottom w:val="none" w:sz="0" w:space="0" w:color="000000"/>
          <w:right w:val="none" w:sz="0" w:space="0" w:color="000000"/>
        </w:pBdr>
        <w:ind w:firstLine="420"/>
        <w:jc w:val="both"/>
        <w:rPr>
          <w:lang w:val="ru-RU"/>
        </w:rPr>
      </w:pPr>
      <w:r w:rsidRPr="00476910">
        <w:rPr>
          <w:lang w:val="ru-RU"/>
        </w:rPr>
        <w:t>Процес моніторингу, попри те, що є суто практичним, засновувався на ряді теоретико-аналітичних досліджень, результатами яких стали:</w:t>
      </w:r>
    </w:p>
    <w:p w14:paraId="6920A15B" w14:textId="77777777" w:rsidR="00476910" w:rsidRPr="00476910" w:rsidRDefault="00476910" w:rsidP="00476910">
      <w:pPr>
        <w:widowControl w:val="0"/>
        <w:numPr>
          <w:ilvl w:val="0"/>
          <w:numId w:val="15"/>
        </w:numPr>
        <w:pBdr>
          <w:top w:val="none" w:sz="0" w:space="0" w:color="000000"/>
          <w:left w:val="none" w:sz="0" w:space="0" w:color="000000"/>
          <w:bottom w:val="none" w:sz="0" w:space="0" w:color="000000"/>
          <w:right w:val="none" w:sz="0" w:space="0" w:color="000000"/>
        </w:pBdr>
        <w:suppressAutoHyphens/>
        <w:ind w:left="0" w:firstLine="567"/>
        <w:rPr>
          <w:lang w:val="ru-RU"/>
        </w:rPr>
      </w:pPr>
      <w:r w:rsidRPr="00476910">
        <w:rPr>
          <w:lang w:val="ru-RU"/>
        </w:rPr>
        <w:t>попередньо розроблена та погоджена експертна Концепція;</w:t>
      </w:r>
    </w:p>
    <w:p w14:paraId="23DB1F83" w14:textId="77777777" w:rsidR="00476910" w:rsidRPr="00476910" w:rsidRDefault="00476910" w:rsidP="00476910">
      <w:pPr>
        <w:widowControl w:val="0"/>
        <w:numPr>
          <w:ilvl w:val="0"/>
          <w:numId w:val="15"/>
        </w:numPr>
        <w:pBdr>
          <w:top w:val="none" w:sz="0" w:space="0" w:color="000000"/>
          <w:left w:val="none" w:sz="0" w:space="0" w:color="000000"/>
          <w:bottom w:val="none" w:sz="0" w:space="0" w:color="000000"/>
          <w:right w:val="none" w:sz="0" w:space="0" w:color="000000"/>
        </w:pBdr>
        <w:suppressAutoHyphens/>
        <w:ind w:left="0" w:firstLine="567"/>
        <w:rPr>
          <w:lang w:val="ru-RU"/>
        </w:rPr>
      </w:pPr>
      <w:r w:rsidRPr="00476910">
        <w:rPr>
          <w:lang w:val="ru-RU"/>
        </w:rPr>
        <w:t>аналіз національних та міжнародних аналогів Методології моніторингу ефективності використання публічних коштів в закладах освіти та охорони здоров’я;</w:t>
      </w:r>
    </w:p>
    <w:p w14:paraId="2854BD4F" w14:textId="56A90DCA" w:rsidR="00476910" w:rsidRDefault="00476910" w:rsidP="00476910">
      <w:pPr>
        <w:widowControl w:val="0"/>
        <w:numPr>
          <w:ilvl w:val="0"/>
          <w:numId w:val="15"/>
        </w:numPr>
        <w:pBdr>
          <w:top w:val="none" w:sz="0" w:space="0" w:color="000000"/>
          <w:left w:val="none" w:sz="0" w:space="0" w:color="000000"/>
          <w:bottom w:val="none" w:sz="0" w:space="0" w:color="000000"/>
          <w:right w:val="none" w:sz="0" w:space="0" w:color="000000"/>
        </w:pBdr>
        <w:suppressAutoHyphens/>
        <w:ind w:left="0" w:firstLine="567"/>
        <w:rPr>
          <w:lang w:val="ru-RU"/>
        </w:rPr>
      </w:pPr>
      <w:r w:rsidRPr="00476910">
        <w:rPr>
          <w:lang w:val="ru-RU"/>
        </w:rPr>
        <w:t>зразки кращого національного та міжнародного досвіду.</w:t>
      </w:r>
    </w:p>
    <w:p w14:paraId="2E82E170" w14:textId="77777777" w:rsidR="00476910" w:rsidRPr="00476910" w:rsidRDefault="00476910" w:rsidP="00476910">
      <w:pPr>
        <w:widowControl w:val="0"/>
        <w:pBdr>
          <w:top w:val="none" w:sz="0" w:space="0" w:color="000000"/>
          <w:left w:val="none" w:sz="0" w:space="0" w:color="000000"/>
          <w:bottom w:val="none" w:sz="0" w:space="0" w:color="000000"/>
          <w:right w:val="none" w:sz="0" w:space="0" w:color="000000"/>
        </w:pBdr>
        <w:suppressAutoHyphens/>
        <w:ind w:left="567"/>
        <w:rPr>
          <w:lang w:val="ru-RU"/>
        </w:rPr>
      </w:pPr>
    </w:p>
    <w:p w14:paraId="55EF3592" w14:textId="77777777" w:rsidR="00476910" w:rsidRPr="00476910" w:rsidRDefault="00476910" w:rsidP="00476910">
      <w:pPr>
        <w:widowControl w:val="0"/>
        <w:pBdr>
          <w:top w:val="none" w:sz="0" w:space="0" w:color="000000"/>
          <w:left w:val="none" w:sz="0" w:space="0" w:color="000000"/>
          <w:bottom w:val="none" w:sz="0" w:space="0" w:color="000000"/>
          <w:right w:val="none" w:sz="0" w:space="0" w:color="000000"/>
        </w:pBdr>
        <w:ind w:firstLine="360"/>
        <w:jc w:val="both"/>
        <w:rPr>
          <w:bCs/>
          <w:lang w:val="ru-RU"/>
        </w:rPr>
      </w:pPr>
      <w:r w:rsidRPr="00476910">
        <w:rPr>
          <w:bCs/>
          <w:lang w:val="ru-RU"/>
        </w:rPr>
        <w:t xml:space="preserve">Його специфіка полягає в тому, що на відміну від існуючих досі практик, ефективність використання публічних послуг не  носить характеру лінійного індикатора, вимірюваного через набір конкретних числових значень. Ми розглядаємо таку ефективність  як багатовекторну та багаторівневу категорію, найбільш позитивним результатом впливу явищ якої є максимальна корисність діяльності галузей «Освіта» та «Охорона здоров’я» для населення громад. </w:t>
      </w:r>
    </w:p>
    <w:p w14:paraId="54E712E1" w14:textId="77777777" w:rsidR="00476910" w:rsidRPr="00476910" w:rsidRDefault="00476910" w:rsidP="00476910">
      <w:pPr>
        <w:widowControl w:val="0"/>
        <w:pBdr>
          <w:top w:val="none" w:sz="0" w:space="0" w:color="000000"/>
          <w:left w:val="none" w:sz="0" w:space="0" w:color="000000"/>
          <w:bottom w:val="none" w:sz="0" w:space="0" w:color="000000"/>
          <w:right w:val="none" w:sz="0" w:space="0" w:color="000000"/>
        </w:pBdr>
        <w:ind w:firstLine="360"/>
        <w:jc w:val="both"/>
        <w:rPr>
          <w:bCs/>
          <w:highlight w:val="yellow"/>
          <w:lang w:val="ru-RU"/>
        </w:rPr>
      </w:pPr>
      <w:r w:rsidRPr="00476910">
        <w:rPr>
          <w:bCs/>
          <w:lang w:val="ru-RU"/>
        </w:rPr>
        <w:t>При цьому вимірювання ефективності не є складним і не викличе проблем у користувача як при внутрішньому, так і при зовнішньому оцінюванні. Не представляє складно</w:t>
      </w:r>
      <w:r w:rsidRPr="00476910">
        <w:rPr>
          <w:bCs/>
          <w:lang w:val="uk-UA"/>
        </w:rPr>
        <w:t>сті</w:t>
      </w:r>
      <w:r w:rsidRPr="00476910">
        <w:rPr>
          <w:bCs/>
          <w:lang w:val="ru-RU"/>
        </w:rPr>
        <w:t xml:space="preserve"> і результат оцінювання – він є таким, що слугує основою висновку про ефективність та може бути закладений в управлінське рішення щодо публічних коштів бюджету ОТГ</w:t>
      </w:r>
    </w:p>
    <w:p w14:paraId="3FCC30B5" w14:textId="77777777" w:rsidR="00476910" w:rsidRPr="00476910" w:rsidRDefault="00476910" w:rsidP="00476910">
      <w:pPr>
        <w:widowControl w:val="0"/>
        <w:pBdr>
          <w:top w:val="none" w:sz="0" w:space="0" w:color="000000"/>
          <w:left w:val="none" w:sz="0" w:space="0" w:color="000000"/>
          <w:bottom w:val="none" w:sz="0" w:space="0" w:color="000000"/>
          <w:right w:val="none" w:sz="0" w:space="0" w:color="000000"/>
        </w:pBdr>
        <w:spacing w:before="160"/>
        <w:ind w:firstLine="360"/>
        <w:jc w:val="both"/>
        <w:rPr>
          <w:bCs/>
          <w:lang w:val="ru-RU"/>
        </w:rPr>
      </w:pPr>
      <w:r w:rsidRPr="00476910">
        <w:rPr>
          <w:bCs/>
          <w:lang w:val="ru-RU"/>
        </w:rPr>
        <w:t xml:space="preserve">Ефективність є також джерелом якості надання публічних послуг для користувача, який, своєю чергою, виступає платником податків, що формують доходну частину публічних фінансів. </w:t>
      </w:r>
    </w:p>
    <w:p w14:paraId="177569F8" w14:textId="77777777" w:rsidR="00476910" w:rsidRPr="00476910" w:rsidRDefault="00476910" w:rsidP="00476910">
      <w:pPr>
        <w:ind w:firstLine="567"/>
        <w:jc w:val="both"/>
        <w:rPr>
          <w:bCs/>
          <w:lang w:val="ru-RU"/>
        </w:rPr>
      </w:pPr>
    </w:p>
    <w:p w14:paraId="0E6F1D3F" w14:textId="77777777" w:rsidR="00476910" w:rsidRPr="00476910" w:rsidRDefault="00476910" w:rsidP="00476910">
      <w:pPr>
        <w:ind w:firstLine="284"/>
        <w:jc w:val="both"/>
        <w:rPr>
          <w:bCs/>
          <w:lang w:val="ru-RU"/>
        </w:rPr>
      </w:pPr>
      <w:r w:rsidRPr="00476910">
        <w:rPr>
          <w:bCs/>
          <w:lang w:val="ru-RU"/>
        </w:rPr>
        <w:t>Моніторинг ефективності проводиться шляхом:</w:t>
      </w:r>
    </w:p>
    <w:p w14:paraId="64CFE0A2" w14:textId="0B07843F" w:rsidR="00476910" w:rsidRPr="00476910" w:rsidRDefault="00476910" w:rsidP="00476910">
      <w:pPr>
        <w:ind w:firstLine="567"/>
        <w:jc w:val="both"/>
        <w:rPr>
          <w:lang w:val="ru-RU"/>
        </w:rPr>
      </w:pPr>
      <w:r w:rsidRPr="00476910">
        <w:rPr>
          <w:lang w:val="ru-RU"/>
        </w:rPr>
        <w:t>• Співбесід із посадовим особами ОТГ</w:t>
      </w:r>
      <w:r>
        <w:rPr>
          <w:lang w:val="ru-RU"/>
        </w:rPr>
        <w:t>;</w:t>
      </w:r>
    </w:p>
    <w:p w14:paraId="3F7598DD" w14:textId="243AEE4B" w:rsidR="00476910" w:rsidRPr="00476910" w:rsidRDefault="00476910" w:rsidP="00476910">
      <w:pPr>
        <w:ind w:firstLine="567"/>
        <w:jc w:val="both"/>
        <w:rPr>
          <w:lang w:val="ru-RU"/>
        </w:rPr>
      </w:pPr>
      <w:r w:rsidRPr="00476910">
        <w:rPr>
          <w:lang w:val="ru-RU"/>
        </w:rPr>
        <w:t>• Направлення письмових запитів та обробки їх результатів;</w:t>
      </w:r>
    </w:p>
    <w:p w14:paraId="0FB3B4E9" w14:textId="6CE66EE4" w:rsidR="00476910" w:rsidRPr="00476910" w:rsidRDefault="00476910" w:rsidP="00476910">
      <w:pPr>
        <w:ind w:firstLine="567"/>
        <w:jc w:val="both"/>
        <w:rPr>
          <w:lang w:val="ru-RU"/>
        </w:rPr>
      </w:pPr>
      <w:r w:rsidRPr="00476910">
        <w:rPr>
          <w:lang w:val="ru-RU"/>
        </w:rPr>
        <w:t>• Вивчення документів отриманих від ОТГ, що стосуються регулювання процесів</w:t>
      </w:r>
      <w:r>
        <w:rPr>
          <w:lang w:val="ru-RU"/>
        </w:rPr>
        <w:t xml:space="preserve"> </w:t>
      </w:r>
      <w:r w:rsidRPr="00476910">
        <w:rPr>
          <w:lang w:val="ru-RU"/>
        </w:rPr>
        <w:t>управління публічними коштами в галузі «Освіта» та «Охорона здоров’я» та інших</w:t>
      </w:r>
      <w:r>
        <w:rPr>
          <w:lang w:val="ru-RU"/>
        </w:rPr>
        <w:t xml:space="preserve"> </w:t>
      </w:r>
      <w:r w:rsidRPr="00476910">
        <w:rPr>
          <w:lang w:val="ru-RU"/>
        </w:rPr>
        <w:t>документів, які є необхідними для ретельного опрацювання результатів</w:t>
      </w:r>
      <w:r>
        <w:rPr>
          <w:lang w:val="ru-RU"/>
        </w:rPr>
        <w:t xml:space="preserve"> </w:t>
      </w:r>
      <w:r w:rsidRPr="00476910">
        <w:rPr>
          <w:lang w:val="ru-RU"/>
        </w:rPr>
        <w:t>моніторингу;</w:t>
      </w:r>
    </w:p>
    <w:p w14:paraId="55E40B2D" w14:textId="47723F66" w:rsidR="00476910" w:rsidRPr="00476910" w:rsidRDefault="00476910" w:rsidP="00476910">
      <w:pPr>
        <w:ind w:firstLine="567"/>
        <w:jc w:val="both"/>
        <w:rPr>
          <w:lang w:val="ru-RU"/>
        </w:rPr>
      </w:pPr>
      <w:r w:rsidRPr="00476910">
        <w:rPr>
          <w:lang w:val="ru-RU"/>
        </w:rPr>
        <w:t>• Роботи з офіційними сайтами та друкованими виданнями органів місцевого</w:t>
      </w:r>
      <w:r>
        <w:rPr>
          <w:lang w:val="ru-RU"/>
        </w:rPr>
        <w:t xml:space="preserve"> </w:t>
      </w:r>
      <w:r w:rsidRPr="00476910">
        <w:rPr>
          <w:lang w:val="ru-RU"/>
        </w:rPr>
        <w:t>самоврядування (далі ОМС);</w:t>
      </w:r>
    </w:p>
    <w:p w14:paraId="199088CE" w14:textId="12071283" w:rsidR="00476910" w:rsidRPr="00476910" w:rsidRDefault="00476910" w:rsidP="00476910">
      <w:pPr>
        <w:ind w:firstLine="567"/>
        <w:jc w:val="both"/>
        <w:rPr>
          <w:lang w:val="ru-RU"/>
        </w:rPr>
      </w:pPr>
      <w:r w:rsidRPr="00476910">
        <w:rPr>
          <w:lang w:val="ru-RU"/>
        </w:rPr>
        <w:t>• Перевірки наявності усіх запитуваних документів для підтвердження даних</w:t>
      </w:r>
      <w:r>
        <w:rPr>
          <w:lang w:val="ru-RU"/>
        </w:rPr>
        <w:t xml:space="preserve"> </w:t>
      </w:r>
      <w:r w:rsidRPr="00476910">
        <w:rPr>
          <w:lang w:val="ru-RU"/>
        </w:rPr>
        <w:t>моніторингу;</w:t>
      </w:r>
    </w:p>
    <w:p w14:paraId="040574D1" w14:textId="5DF19C67" w:rsidR="00476910" w:rsidRPr="00476910" w:rsidRDefault="00476910" w:rsidP="00476910">
      <w:pPr>
        <w:ind w:firstLine="567"/>
        <w:jc w:val="both"/>
        <w:rPr>
          <w:lang w:val="ru-RU"/>
        </w:rPr>
      </w:pPr>
      <w:r w:rsidRPr="00476910">
        <w:rPr>
          <w:lang w:val="ru-RU"/>
        </w:rPr>
        <w:t>• Безпосереднього вибіркового спостереження за здійсненням операцій, процедур</w:t>
      </w:r>
      <w:r>
        <w:rPr>
          <w:lang w:val="ru-RU"/>
        </w:rPr>
        <w:t xml:space="preserve"> </w:t>
      </w:r>
      <w:r w:rsidRPr="00476910">
        <w:rPr>
          <w:lang w:val="ru-RU"/>
        </w:rPr>
        <w:t>і процесів;</w:t>
      </w:r>
    </w:p>
    <w:p w14:paraId="605F20C8" w14:textId="77777777" w:rsidR="00476910" w:rsidRPr="00476910" w:rsidRDefault="00476910" w:rsidP="00476910">
      <w:pPr>
        <w:ind w:firstLine="567"/>
        <w:jc w:val="both"/>
        <w:rPr>
          <w:lang w:val="ru-RU"/>
        </w:rPr>
      </w:pPr>
      <w:r w:rsidRPr="00476910">
        <w:rPr>
          <w:lang w:val="ru-RU"/>
        </w:rPr>
        <w:t>• Проведення експертної оцінки та описового аналізу даних моніторингу.</w:t>
      </w:r>
    </w:p>
    <w:p w14:paraId="3C7994F6" w14:textId="77777777" w:rsidR="00476910" w:rsidRPr="00476910" w:rsidRDefault="00476910" w:rsidP="00476910">
      <w:pPr>
        <w:ind w:firstLine="567"/>
        <w:jc w:val="both"/>
        <w:rPr>
          <w:lang w:val="ru-RU"/>
        </w:rPr>
      </w:pPr>
    </w:p>
    <w:p w14:paraId="08FE7B4C" w14:textId="77777777" w:rsidR="00476910" w:rsidRPr="00476910" w:rsidRDefault="00476910" w:rsidP="00476910">
      <w:pPr>
        <w:widowControl w:val="0"/>
        <w:pBdr>
          <w:top w:val="none" w:sz="0" w:space="0" w:color="000000"/>
          <w:left w:val="none" w:sz="0" w:space="0" w:color="000000"/>
          <w:bottom w:val="none" w:sz="0" w:space="0" w:color="000000"/>
          <w:right w:val="none" w:sz="0" w:space="0" w:color="000000"/>
        </w:pBdr>
        <w:spacing w:before="160"/>
        <w:ind w:firstLine="360"/>
        <w:jc w:val="center"/>
        <w:rPr>
          <w:lang w:val="ru-RU"/>
        </w:rPr>
      </w:pPr>
      <w:r w:rsidRPr="00476910">
        <w:rPr>
          <w:b/>
          <w:lang w:val="ru-RU"/>
        </w:rPr>
        <w:t>Результати моніторингу ефективності для кожної громади полягають у</w:t>
      </w:r>
      <w:r w:rsidRPr="00476910">
        <w:rPr>
          <w:lang w:val="ru-RU"/>
        </w:rPr>
        <w:t>:</w:t>
      </w:r>
    </w:p>
    <w:p w14:paraId="25CCCD5B" w14:textId="77777777" w:rsidR="00476910" w:rsidRPr="00476910" w:rsidRDefault="00476910" w:rsidP="00476910">
      <w:pPr>
        <w:widowControl w:val="0"/>
        <w:pBdr>
          <w:top w:val="none" w:sz="0" w:space="0" w:color="000000"/>
          <w:left w:val="none" w:sz="0" w:space="0" w:color="000000"/>
          <w:bottom w:val="none" w:sz="0" w:space="0" w:color="000000"/>
          <w:right w:val="none" w:sz="0" w:space="0" w:color="000000"/>
        </w:pBdr>
        <w:spacing w:before="160"/>
        <w:ind w:firstLine="360"/>
        <w:jc w:val="both"/>
        <w:rPr>
          <w:lang w:val="ru-RU"/>
        </w:rPr>
      </w:pPr>
      <w:r w:rsidRPr="00476910">
        <w:rPr>
          <w:lang w:val="ru-RU"/>
        </w:rPr>
        <w:t>1) підвищенні обізнаності мешканців ОТГ про стан справ з використанням коштів місцевого бюджету в освіті та охороні здоров'я;</w:t>
      </w:r>
    </w:p>
    <w:p w14:paraId="3CEEDF1F" w14:textId="77777777" w:rsidR="00476910" w:rsidRPr="00476910" w:rsidRDefault="00476910" w:rsidP="00476910">
      <w:pPr>
        <w:widowControl w:val="0"/>
        <w:pBdr>
          <w:top w:val="none" w:sz="0" w:space="0" w:color="000000"/>
          <w:left w:val="none" w:sz="0" w:space="0" w:color="000000"/>
          <w:bottom w:val="none" w:sz="0" w:space="0" w:color="000000"/>
          <w:right w:val="none" w:sz="0" w:space="0" w:color="000000"/>
        </w:pBdr>
        <w:spacing w:before="160"/>
        <w:ind w:firstLine="360"/>
        <w:jc w:val="both"/>
        <w:rPr>
          <w:lang w:val="ru-RU"/>
        </w:rPr>
      </w:pPr>
      <w:r w:rsidRPr="00476910">
        <w:rPr>
          <w:lang w:val="ru-RU"/>
        </w:rPr>
        <w:t xml:space="preserve"> 2)  посиленні підзвітності та громадського нагляду для боротьби з корупцією в органах місцевого самоврядування та їх структурних підрозділах, які є головними розпорядниками коштів  в часттині бюджетних програм в освіті та охороні здоров'я.</w:t>
      </w:r>
    </w:p>
    <w:p w14:paraId="32F2718B" w14:textId="77777777" w:rsidR="00476910" w:rsidRPr="00476910" w:rsidRDefault="00476910" w:rsidP="00476910">
      <w:pPr>
        <w:widowControl w:val="0"/>
        <w:pBdr>
          <w:top w:val="none" w:sz="0" w:space="0" w:color="000000"/>
          <w:left w:val="none" w:sz="0" w:space="0" w:color="000000"/>
          <w:bottom w:val="none" w:sz="0" w:space="0" w:color="000000"/>
          <w:right w:val="none" w:sz="0" w:space="0" w:color="000000"/>
        </w:pBdr>
        <w:spacing w:before="160"/>
        <w:ind w:firstLine="360"/>
        <w:jc w:val="both"/>
        <w:rPr>
          <w:lang w:val="ru-RU"/>
        </w:rPr>
      </w:pPr>
      <w:r w:rsidRPr="00476910">
        <w:rPr>
          <w:lang w:val="ru-RU"/>
        </w:rPr>
        <w:t xml:space="preserve">Застосування інструментів моніторингу, заснованих на теоретичних, аналітичних та прикладних положеннях, в сукупності своїй дозволяють громадянському суспільству та активним громадянам приєднатися до процесу подолання корупційних ризиків у галузі </w:t>
      </w:r>
      <w:r w:rsidRPr="00476910">
        <w:rPr>
          <w:lang w:val="ru-RU"/>
        </w:rPr>
        <w:lastRenderedPageBreak/>
        <w:t>«Освіта» та «Охорона здоров’я».</w:t>
      </w:r>
    </w:p>
    <w:p w14:paraId="19FAADB3" w14:textId="77777777" w:rsidR="00476910" w:rsidRPr="00476910" w:rsidRDefault="00476910" w:rsidP="00476910">
      <w:pPr>
        <w:widowControl w:val="0"/>
        <w:pBdr>
          <w:top w:val="none" w:sz="0" w:space="0" w:color="000000"/>
          <w:left w:val="none" w:sz="0" w:space="0" w:color="000000"/>
          <w:bottom w:val="none" w:sz="0" w:space="0" w:color="000000"/>
          <w:right w:val="none" w:sz="0" w:space="0" w:color="000000"/>
        </w:pBdr>
        <w:spacing w:before="160"/>
        <w:ind w:firstLine="709"/>
        <w:rPr>
          <w:lang w:val="ru-RU"/>
        </w:rPr>
      </w:pPr>
      <w:r w:rsidRPr="00476910">
        <w:rPr>
          <w:lang w:val="ru-RU"/>
        </w:rPr>
        <w:t>Такі результати важливі для:</w:t>
      </w:r>
    </w:p>
    <w:p w14:paraId="40E67B74" w14:textId="77777777" w:rsidR="00476910" w:rsidRPr="00476910" w:rsidRDefault="00476910" w:rsidP="00476910">
      <w:pPr>
        <w:widowControl w:val="0"/>
        <w:pBdr>
          <w:top w:val="none" w:sz="0" w:space="0" w:color="000000"/>
          <w:left w:val="none" w:sz="0" w:space="0" w:color="000000"/>
          <w:bottom w:val="none" w:sz="0" w:space="0" w:color="000000"/>
          <w:right w:val="none" w:sz="0" w:space="0" w:color="000000"/>
        </w:pBdr>
        <w:spacing w:before="160"/>
        <w:jc w:val="both"/>
        <w:rPr>
          <w:lang w:val="ru-RU"/>
        </w:rPr>
      </w:pPr>
      <w:r w:rsidRPr="00476910">
        <w:rPr>
          <w:lang w:val="ru-RU"/>
        </w:rPr>
        <w:t>а) подолання корупційних ризиків через підвищення рівня публічності всіх без виключення потоків публічних коштів у тому числі:</w:t>
      </w:r>
    </w:p>
    <w:p w14:paraId="651AD94B" w14:textId="77777777" w:rsidR="00476910" w:rsidRPr="00476910" w:rsidRDefault="00476910" w:rsidP="00476910">
      <w:pPr>
        <w:widowControl w:val="0"/>
        <w:numPr>
          <w:ilvl w:val="0"/>
          <w:numId w:val="14"/>
        </w:numPr>
        <w:pBdr>
          <w:top w:val="none" w:sz="0" w:space="0" w:color="000000"/>
          <w:left w:val="none" w:sz="0" w:space="0" w:color="000000"/>
          <w:bottom w:val="none" w:sz="0" w:space="0" w:color="000000"/>
          <w:right w:val="none" w:sz="0" w:space="0" w:color="000000"/>
        </w:pBdr>
        <w:suppressAutoHyphens/>
        <w:spacing w:before="160"/>
        <w:jc w:val="both"/>
        <w:rPr>
          <w:lang w:val="ru-RU"/>
        </w:rPr>
      </w:pPr>
      <w:r w:rsidRPr="00476910">
        <w:rPr>
          <w:lang w:val="ru-RU"/>
        </w:rPr>
        <w:t>бюджетних коштів, які призначені для утримання і фінансування закладів освіти (в тому числі приватних) та охорони здоров’я;</w:t>
      </w:r>
    </w:p>
    <w:p w14:paraId="520F0F60" w14:textId="77777777" w:rsidR="00476910" w:rsidRPr="00476910" w:rsidRDefault="00476910" w:rsidP="00476910">
      <w:pPr>
        <w:widowControl w:val="0"/>
        <w:numPr>
          <w:ilvl w:val="0"/>
          <w:numId w:val="14"/>
        </w:numPr>
        <w:pBdr>
          <w:top w:val="none" w:sz="0" w:space="0" w:color="000000"/>
          <w:left w:val="none" w:sz="0" w:space="0" w:color="000000"/>
          <w:bottom w:val="none" w:sz="0" w:space="0" w:color="000000"/>
          <w:right w:val="none" w:sz="0" w:space="0" w:color="000000"/>
        </w:pBdr>
        <w:suppressAutoHyphens/>
        <w:spacing w:before="160"/>
        <w:jc w:val="both"/>
        <w:rPr>
          <w:lang w:val="ru-RU"/>
        </w:rPr>
      </w:pPr>
      <w:r w:rsidRPr="00476910">
        <w:rPr>
          <w:lang w:val="ru-RU"/>
        </w:rPr>
        <w:t>коштів комунальних підприємств охорони здоров’я (КНП (ЗОЗ), засновниками яких є територіальні громади та їх об’єднання;</w:t>
      </w:r>
    </w:p>
    <w:p w14:paraId="26CDBCC1" w14:textId="77777777" w:rsidR="00476910" w:rsidRPr="00476910" w:rsidRDefault="00476910" w:rsidP="00476910">
      <w:pPr>
        <w:widowControl w:val="0"/>
        <w:numPr>
          <w:ilvl w:val="0"/>
          <w:numId w:val="14"/>
        </w:numPr>
        <w:pBdr>
          <w:top w:val="none" w:sz="0" w:space="0" w:color="000000"/>
          <w:left w:val="none" w:sz="0" w:space="0" w:color="000000"/>
          <w:bottom w:val="none" w:sz="0" w:space="0" w:color="000000"/>
          <w:right w:val="none" w:sz="0" w:space="0" w:color="000000"/>
        </w:pBdr>
        <w:suppressAutoHyphens/>
        <w:spacing w:before="160"/>
        <w:jc w:val="both"/>
        <w:rPr>
          <w:lang w:val="ru-RU"/>
        </w:rPr>
      </w:pPr>
      <w:r w:rsidRPr="00476910">
        <w:rPr>
          <w:lang w:val="ru-RU"/>
        </w:rPr>
        <w:t>приватних коштів,  що зараховуються до доходів бюджету або до активів КНП (ЗОЗ) від внесків фізичних та юридичних осіб, благодійних внесків, плати за послуги, батьківської плати та батьківських внесків;</w:t>
      </w:r>
    </w:p>
    <w:p w14:paraId="3DCEFAA6" w14:textId="77777777" w:rsidR="00476910" w:rsidRPr="00476910" w:rsidRDefault="00476910" w:rsidP="00476910">
      <w:pPr>
        <w:widowControl w:val="0"/>
        <w:pBdr>
          <w:top w:val="none" w:sz="0" w:space="0" w:color="000000"/>
          <w:left w:val="none" w:sz="0" w:space="0" w:color="000000"/>
          <w:bottom w:val="none" w:sz="0" w:space="0" w:color="000000"/>
          <w:right w:val="none" w:sz="0" w:space="0" w:color="000000"/>
        </w:pBdr>
        <w:spacing w:before="160"/>
        <w:ind w:firstLine="360"/>
        <w:jc w:val="both"/>
        <w:rPr>
          <w:lang w:val="ru-RU"/>
        </w:rPr>
      </w:pPr>
      <w:r w:rsidRPr="00476910">
        <w:rPr>
          <w:lang w:val="ru-RU"/>
        </w:rPr>
        <w:t>б) встановлення наскрізних індикаторів результату</w:t>
      </w:r>
      <w:r>
        <w:rPr>
          <w:rStyle w:val="aff"/>
        </w:rPr>
        <w:footnoteReference w:id="3"/>
      </w:r>
      <w:r>
        <w:rPr>
          <w:lang w:val="uk-UA"/>
        </w:rPr>
        <w:t xml:space="preserve">, </w:t>
      </w:r>
      <w:r w:rsidRPr="00476910">
        <w:rPr>
          <w:lang w:val="ru-RU"/>
        </w:rPr>
        <w:t>яке можливе через затвердження реалізації Стратегічних цілей, показників результату місцевих цільових програм у галузі освіти та охорони здоров’я, та показників результативності бюджетних програм, що імплементували б Стратегію розвитку громади та демонстрували реалізацію пріоритетів розвитку громади в цих сферах.</w:t>
      </w:r>
    </w:p>
    <w:p w14:paraId="48729788" w14:textId="77777777" w:rsidR="00476910" w:rsidRPr="00476910" w:rsidRDefault="00476910" w:rsidP="00476910">
      <w:pPr>
        <w:jc w:val="both"/>
        <w:rPr>
          <w:lang w:val="ru-RU"/>
        </w:rPr>
      </w:pPr>
    </w:p>
    <w:p w14:paraId="6F2C2574" w14:textId="77777777" w:rsidR="00476910" w:rsidRPr="00476910" w:rsidRDefault="00476910" w:rsidP="00476910">
      <w:pPr>
        <w:ind w:firstLine="360"/>
        <w:jc w:val="both"/>
        <w:rPr>
          <w:b/>
          <w:i/>
          <w:lang w:val="ru-RU"/>
        </w:rPr>
      </w:pPr>
      <w:r w:rsidRPr="00476910">
        <w:rPr>
          <w:b/>
          <w:i/>
          <w:lang w:val="ru-RU"/>
        </w:rPr>
        <w:t>Інструментом моніторингу є Оцінка прозорості використання пулічних коштів, розрахункові дані якої і формують його  результати по кожній із громад</w:t>
      </w:r>
    </w:p>
    <w:p w14:paraId="0BA5C64F" w14:textId="77777777" w:rsidR="00476910" w:rsidRPr="00476910" w:rsidRDefault="00476910" w:rsidP="00476910">
      <w:pPr>
        <w:jc w:val="both"/>
        <w:rPr>
          <w:b/>
          <w:lang w:val="ru-RU"/>
        </w:rPr>
      </w:pPr>
    </w:p>
    <w:p w14:paraId="71B57F37" w14:textId="77777777" w:rsidR="00476910" w:rsidRPr="00476910" w:rsidRDefault="00476910" w:rsidP="00476910">
      <w:pPr>
        <w:jc w:val="center"/>
        <w:rPr>
          <w:lang w:val="ru-RU"/>
        </w:rPr>
      </w:pPr>
      <w:r w:rsidRPr="00476910">
        <w:rPr>
          <w:b/>
          <w:lang w:val="ru-RU"/>
        </w:rPr>
        <w:t>Оформлення результатів.</w:t>
      </w:r>
    </w:p>
    <w:p w14:paraId="5ADE5BDD" w14:textId="77777777" w:rsidR="00476910" w:rsidRPr="00476910" w:rsidRDefault="00476910" w:rsidP="00476910">
      <w:pPr>
        <w:widowControl w:val="0"/>
        <w:pBdr>
          <w:top w:val="none" w:sz="0" w:space="0" w:color="000000"/>
          <w:left w:val="none" w:sz="0" w:space="0" w:color="000000"/>
          <w:bottom w:val="none" w:sz="0" w:space="0" w:color="000000"/>
          <w:right w:val="none" w:sz="0" w:space="0" w:color="000000"/>
        </w:pBdr>
        <w:spacing w:before="160"/>
        <w:ind w:firstLine="420"/>
        <w:jc w:val="both"/>
        <w:rPr>
          <w:lang w:val="ru-RU"/>
        </w:rPr>
      </w:pPr>
      <w:r w:rsidRPr="00476910">
        <w:rPr>
          <w:lang w:val="ru-RU"/>
        </w:rPr>
        <w:t xml:space="preserve">За результатами моніторингу ефективності складається індивідуальний звіт про Оцінку по кожній ОТГ, де він проводився. Цей звіт також містить ґрунтовні рекомендації щодо необхідності підвищення рівня антикорупційних властивостей (зокрема, ефективності через інструменти прозорості) щодо використання публічних коштів на утримання установ освіти та охорони здоров’я. </w:t>
      </w:r>
    </w:p>
    <w:p w14:paraId="1F7702EE" w14:textId="77777777" w:rsidR="00476910" w:rsidRPr="00476910" w:rsidRDefault="00476910" w:rsidP="00476910">
      <w:pPr>
        <w:spacing w:before="160" w:after="40"/>
        <w:ind w:firstLine="709"/>
        <w:jc w:val="both"/>
        <w:rPr>
          <w:lang w:val="ru-RU"/>
        </w:rPr>
      </w:pPr>
      <w:r w:rsidRPr="00476910">
        <w:rPr>
          <w:lang w:val="ru-RU"/>
        </w:rPr>
        <w:t>Узагальнені результати проведення моніторингу в об’єднаних територіальних громадах будуть відображені в презентаційних матеріалах проекту, які міститимуть, зокрема, позиції прогресивних та незадовільних (за наявності) практик, висновки з опису таких практик та загальні рекомендації із посилення антикорупційної складової у використанні публічних коштів в галузях «Освіта» та «Охорона здоров’я».</w:t>
      </w:r>
    </w:p>
    <w:p w14:paraId="33B82F8A" w14:textId="77777777" w:rsidR="00476910" w:rsidRPr="00476910" w:rsidRDefault="00476910" w:rsidP="00476910">
      <w:pPr>
        <w:jc w:val="both"/>
        <w:rPr>
          <w:b/>
          <w:lang w:val="ru-RU"/>
        </w:rPr>
      </w:pPr>
    </w:p>
    <w:p w14:paraId="3C049B1F" w14:textId="77777777" w:rsidR="00476910" w:rsidRPr="00476910" w:rsidRDefault="00476910" w:rsidP="00476910">
      <w:pPr>
        <w:spacing w:after="140"/>
        <w:jc w:val="both"/>
        <w:rPr>
          <w:lang w:val="uk-UA"/>
        </w:rPr>
      </w:pPr>
      <w:r w:rsidRPr="00476910">
        <w:rPr>
          <w:lang w:val="ru-RU"/>
        </w:rPr>
        <w:t xml:space="preserve">«Підготовка </w:t>
      </w:r>
      <w:r w:rsidRPr="00476910">
        <w:rPr>
          <w:rStyle w:val="Hyperlink1"/>
          <w:lang w:val="it-IT"/>
        </w:rPr>
        <w:t>цього звіту стала можливою в рамках реалізації проекту «Децентралізація приносить прозорість та ефективність в медицині та освіті (ДІЄМО). Зміст є відповідальністю Глобал Ком’юнітіз (Global Communities) і не обов’язково відображає точку зору уряду Сполучених Штатів</w:t>
      </w:r>
      <w:r w:rsidRPr="00476910">
        <w:rPr>
          <w:lang w:val="it-IT"/>
        </w:rPr>
        <w:t>»</w:t>
      </w:r>
      <w:r w:rsidRPr="00476910">
        <w:rPr>
          <w:lang w:val="uk-UA"/>
        </w:rPr>
        <w:t xml:space="preserve">. </w:t>
      </w:r>
    </w:p>
    <w:p w14:paraId="17BFD3DF" w14:textId="5ECCB449" w:rsidR="00476910" w:rsidRDefault="00476910" w:rsidP="00476910">
      <w:pPr>
        <w:spacing w:after="140"/>
        <w:jc w:val="both"/>
        <w:rPr>
          <w:lang w:val="it-IT"/>
        </w:rPr>
      </w:pPr>
      <w:r w:rsidRPr="00476910">
        <w:rPr>
          <w:rStyle w:val="CommentReference"/>
          <w:sz w:val="24"/>
          <w:szCs w:val="24"/>
          <w:lang w:val="uk-UA"/>
        </w:rPr>
        <w:t>Методологія</w:t>
      </w:r>
      <w:r w:rsidRPr="00476910">
        <w:rPr>
          <w:rStyle w:val="CommentReference"/>
          <w:sz w:val="24"/>
          <w:szCs w:val="24"/>
          <w:lang w:val="it-IT"/>
        </w:rPr>
        <w:t xml:space="preserve"> </w:t>
      </w:r>
      <w:r w:rsidRPr="00476910">
        <w:rPr>
          <w:rStyle w:val="CommentReference"/>
          <w:sz w:val="24"/>
          <w:szCs w:val="24"/>
          <w:lang w:val="uk-UA"/>
        </w:rPr>
        <w:t>моніторингу</w:t>
      </w:r>
      <w:r w:rsidRPr="00476910">
        <w:rPr>
          <w:rStyle w:val="CommentReference"/>
          <w:sz w:val="24"/>
          <w:szCs w:val="24"/>
          <w:lang w:val="it-IT"/>
        </w:rPr>
        <w:t xml:space="preserve"> </w:t>
      </w:r>
      <w:r w:rsidRPr="00476910">
        <w:rPr>
          <w:rStyle w:val="CommentReference"/>
          <w:sz w:val="24"/>
          <w:szCs w:val="24"/>
          <w:lang w:val="uk-UA"/>
        </w:rPr>
        <w:t>ефективності</w:t>
      </w:r>
      <w:r w:rsidRPr="00476910">
        <w:rPr>
          <w:rStyle w:val="CommentReference"/>
          <w:sz w:val="24"/>
          <w:szCs w:val="24"/>
          <w:lang w:val="it-IT"/>
        </w:rPr>
        <w:t xml:space="preserve"> </w:t>
      </w:r>
      <w:r w:rsidRPr="00476910">
        <w:rPr>
          <w:rStyle w:val="CommentReference"/>
          <w:sz w:val="24"/>
          <w:szCs w:val="24"/>
          <w:lang w:val="uk-UA"/>
        </w:rPr>
        <w:t>використання</w:t>
      </w:r>
      <w:r w:rsidRPr="00476910">
        <w:rPr>
          <w:rStyle w:val="CommentReference"/>
          <w:sz w:val="24"/>
          <w:szCs w:val="24"/>
          <w:lang w:val="it-IT"/>
        </w:rPr>
        <w:t xml:space="preserve"> </w:t>
      </w:r>
      <w:r w:rsidRPr="00476910">
        <w:rPr>
          <w:rStyle w:val="CommentReference"/>
          <w:sz w:val="24"/>
          <w:szCs w:val="24"/>
          <w:lang w:val="uk-UA"/>
        </w:rPr>
        <w:t>публічних</w:t>
      </w:r>
      <w:r w:rsidRPr="00476910">
        <w:rPr>
          <w:rStyle w:val="CommentReference"/>
          <w:sz w:val="24"/>
          <w:szCs w:val="24"/>
          <w:lang w:val="it-IT"/>
        </w:rPr>
        <w:t xml:space="preserve"> </w:t>
      </w:r>
      <w:r w:rsidRPr="00476910">
        <w:rPr>
          <w:rStyle w:val="CommentReference"/>
          <w:sz w:val="24"/>
          <w:szCs w:val="24"/>
          <w:lang w:val="uk-UA"/>
        </w:rPr>
        <w:t>коштів</w:t>
      </w:r>
      <w:r w:rsidRPr="00476910">
        <w:rPr>
          <w:rStyle w:val="CommentReference"/>
          <w:sz w:val="24"/>
          <w:szCs w:val="24"/>
          <w:lang w:val="it-IT"/>
        </w:rPr>
        <w:t xml:space="preserve"> </w:t>
      </w:r>
      <w:r w:rsidRPr="00476910">
        <w:rPr>
          <w:rStyle w:val="CommentReference"/>
          <w:sz w:val="24"/>
          <w:szCs w:val="24"/>
          <w:lang w:val="uk-UA"/>
        </w:rPr>
        <w:t>в</w:t>
      </w:r>
      <w:r w:rsidRPr="00476910">
        <w:rPr>
          <w:rStyle w:val="CommentReference"/>
          <w:sz w:val="24"/>
          <w:szCs w:val="24"/>
          <w:lang w:val="it-IT"/>
        </w:rPr>
        <w:t xml:space="preserve"> </w:t>
      </w:r>
      <w:r w:rsidRPr="00476910">
        <w:rPr>
          <w:rStyle w:val="CommentReference"/>
          <w:sz w:val="24"/>
          <w:szCs w:val="24"/>
          <w:lang w:val="uk-UA"/>
        </w:rPr>
        <w:t>закладах</w:t>
      </w:r>
      <w:r w:rsidRPr="00476910">
        <w:rPr>
          <w:rStyle w:val="CommentReference"/>
          <w:sz w:val="24"/>
          <w:szCs w:val="24"/>
          <w:lang w:val="it-IT"/>
        </w:rPr>
        <w:t xml:space="preserve"> </w:t>
      </w:r>
      <w:r w:rsidRPr="00476910">
        <w:rPr>
          <w:rStyle w:val="CommentReference"/>
          <w:sz w:val="24"/>
          <w:szCs w:val="24"/>
          <w:lang w:val="uk-UA"/>
        </w:rPr>
        <w:t>освіти</w:t>
      </w:r>
      <w:r w:rsidRPr="00476910">
        <w:rPr>
          <w:rStyle w:val="CommentReference"/>
          <w:sz w:val="24"/>
          <w:szCs w:val="24"/>
          <w:lang w:val="it-IT"/>
        </w:rPr>
        <w:t xml:space="preserve"> </w:t>
      </w:r>
      <w:r w:rsidRPr="00476910">
        <w:rPr>
          <w:rStyle w:val="CommentReference"/>
          <w:sz w:val="24"/>
          <w:szCs w:val="24"/>
          <w:lang w:val="uk-UA"/>
        </w:rPr>
        <w:t>та</w:t>
      </w:r>
      <w:r w:rsidRPr="00476910">
        <w:rPr>
          <w:rStyle w:val="CommentReference"/>
          <w:sz w:val="24"/>
          <w:szCs w:val="24"/>
          <w:lang w:val="it-IT"/>
        </w:rPr>
        <w:t xml:space="preserve"> </w:t>
      </w:r>
      <w:r w:rsidRPr="00476910">
        <w:rPr>
          <w:rStyle w:val="CommentReference"/>
          <w:sz w:val="24"/>
          <w:szCs w:val="24"/>
          <w:lang w:val="uk-UA"/>
        </w:rPr>
        <w:t>охорони</w:t>
      </w:r>
      <w:r w:rsidRPr="00476910">
        <w:rPr>
          <w:rStyle w:val="CommentReference"/>
          <w:sz w:val="24"/>
          <w:szCs w:val="24"/>
          <w:lang w:val="it-IT"/>
        </w:rPr>
        <w:t xml:space="preserve"> </w:t>
      </w:r>
      <w:r w:rsidRPr="00476910">
        <w:rPr>
          <w:rStyle w:val="CommentReference"/>
          <w:sz w:val="24"/>
          <w:szCs w:val="24"/>
          <w:lang w:val="uk-UA"/>
        </w:rPr>
        <w:t>здоров</w:t>
      </w:r>
      <w:r w:rsidRPr="00476910">
        <w:rPr>
          <w:rStyle w:val="CommentReference"/>
          <w:sz w:val="24"/>
          <w:szCs w:val="24"/>
          <w:lang w:val="it-IT"/>
        </w:rPr>
        <w:t>’</w:t>
      </w:r>
      <w:r w:rsidRPr="00476910">
        <w:rPr>
          <w:rStyle w:val="CommentReference"/>
          <w:sz w:val="24"/>
          <w:szCs w:val="24"/>
          <w:lang w:val="uk-UA"/>
        </w:rPr>
        <w:t>я</w:t>
      </w:r>
      <w:r w:rsidRPr="00476910">
        <w:rPr>
          <w:rStyle w:val="CommentReference"/>
          <w:sz w:val="24"/>
          <w:szCs w:val="24"/>
          <w:lang w:val="it-IT"/>
        </w:rPr>
        <w:t xml:space="preserve"> </w:t>
      </w:r>
      <w:r w:rsidRPr="00476910">
        <w:rPr>
          <w:rStyle w:val="CommentReference"/>
          <w:sz w:val="24"/>
          <w:szCs w:val="24"/>
          <w:lang w:val="uk-UA"/>
        </w:rPr>
        <w:t>в</w:t>
      </w:r>
      <w:r w:rsidRPr="00476910">
        <w:rPr>
          <w:rStyle w:val="CommentReference"/>
          <w:sz w:val="24"/>
          <w:szCs w:val="24"/>
          <w:lang w:val="it-IT"/>
        </w:rPr>
        <w:t xml:space="preserve"> </w:t>
      </w:r>
      <w:r w:rsidRPr="00476910">
        <w:rPr>
          <w:rStyle w:val="CommentReference"/>
          <w:sz w:val="24"/>
          <w:szCs w:val="24"/>
          <w:lang w:val="uk-UA"/>
        </w:rPr>
        <w:t>об</w:t>
      </w:r>
      <w:r w:rsidRPr="00476910">
        <w:rPr>
          <w:rStyle w:val="CommentReference"/>
          <w:sz w:val="24"/>
          <w:szCs w:val="24"/>
          <w:lang w:val="it-IT"/>
        </w:rPr>
        <w:t>’</w:t>
      </w:r>
      <w:r w:rsidRPr="00476910">
        <w:rPr>
          <w:rStyle w:val="CommentReference"/>
          <w:sz w:val="24"/>
          <w:szCs w:val="24"/>
          <w:lang w:val="uk-UA"/>
        </w:rPr>
        <w:t>єднаних</w:t>
      </w:r>
      <w:r w:rsidRPr="00476910">
        <w:rPr>
          <w:rStyle w:val="CommentReference"/>
          <w:sz w:val="24"/>
          <w:szCs w:val="24"/>
          <w:lang w:val="it-IT"/>
        </w:rPr>
        <w:t xml:space="preserve"> </w:t>
      </w:r>
      <w:r w:rsidRPr="00476910">
        <w:rPr>
          <w:rStyle w:val="CommentReference"/>
          <w:sz w:val="24"/>
          <w:szCs w:val="24"/>
          <w:lang w:val="uk-UA"/>
        </w:rPr>
        <w:t>територіальних</w:t>
      </w:r>
      <w:r w:rsidRPr="00476910">
        <w:rPr>
          <w:rStyle w:val="CommentReference"/>
          <w:sz w:val="24"/>
          <w:szCs w:val="24"/>
          <w:lang w:val="it-IT"/>
        </w:rPr>
        <w:t xml:space="preserve"> </w:t>
      </w:r>
      <w:r w:rsidRPr="00476910">
        <w:rPr>
          <w:rStyle w:val="CommentReference"/>
          <w:sz w:val="24"/>
          <w:szCs w:val="24"/>
          <w:lang w:val="uk-UA"/>
        </w:rPr>
        <w:t>громадах</w:t>
      </w:r>
      <w:r w:rsidRPr="00476910">
        <w:rPr>
          <w:lang w:val="it-IT"/>
        </w:rPr>
        <w:t xml:space="preserve"> </w:t>
      </w:r>
      <w:r w:rsidRPr="00476910">
        <w:rPr>
          <w:lang w:val="uk-UA"/>
        </w:rPr>
        <w:t>створена</w:t>
      </w:r>
      <w:r w:rsidRPr="00476910">
        <w:rPr>
          <w:lang w:val="it-IT"/>
        </w:rPr>
        <w:t xml:space="preserve"> </w:t>
      </w:r>
      <w:r w:rsidRPr="00476910">
        <w:rPr>
          <w:lang w:val="uk-UA"/>
        </w:rPr>
        <w:t>Громадським</w:t>
      </w:r>
      <w:r w:rsidRPr="00476910">
        <w:rPr>
          <w:lang w:val="it-IT"/>
        </w:rPr>
        <w:t xml:space="preserve"> </w:t>
      </w:r>
      <w:r w:rsidRPr="00476910">
        <w:rPr>
          <w:lang w:val="uk-UA"/>
        </w:rPr>
        <w:t>партнерством</w:t>
      </w:r>
      <w:r w:rsidRPr="00476910">
        <w:rPr>
          <w:lang w:val="it-IT"/>
        </w:rPr>
        <w:t xml:space="preserve"> «</w:t>
      </w:r>
      <w:r w:rsidRPr="00476910">
        <w:rPr>
          <w:lang w:val="uk-UA"/>
        </w:rPr>
        <w:t>За</w:t>
      </w:r>
      <w:r w:rsidRPr="00476910">
        <w:rPr>
          <w:lang w:val="it-IT"/>
        </w:rPr>
        <w:t xml:space="preserve"> </w:t>
      </w:r>
      <w:r w:rsidRPr="00476910">
        <w:rPr>
          <w:lang w:val="uk-UA"/>
        </w:rPr>
        <w:t>прозорі</w:t>
      </w:r>
      <w:r w:rsidRPr="00476910">
        <w:rPr>
          <w:lang w:val="it-IT"/>
        </w:rPr>
        <w:t xml:space="preserve"> </w:t>
      </w:r>
      <w:r w:rsidRPr="00476910">
        <w:rPr>
          <w:lang w:val="uk-UA"/>
        </w:rPr>
        <w:t>місцеві</w:t>
      </w:r>
      <w:r w:rsidRPr="00476910">
        <w:rPr>
          <w:lang w:val="it-IT"/>
        </w:rPr>
        <w:t xml:space="preserve"> </w:t>
      </w:r>
      <w:r w:rsidRPr="00476910">
        <w:rPr>
          <w:lang w:val="uk-UA"/>
        </w:rPr>
        <w:t>бюджети</w:t>
      </w:r>
      <w:r w:rsidRPr="00476910">
        <w:rPr>
          <w:lang w:val="it-IT"/>
        </w:rPr>
        <w:t xml:space="preserve">!» </w:t>
      </w:r>
      <w:r w:rsidRPr="00476910">
        <w:rPr>
          <w:lang w:val="uk-UA"/>
        </w:rPr>
        <w:t>в</w:t>
      </w:r>
      <w:r w:rsidRPr="00476910">
        <w:rPr>
          <w:lang w:val="it-IT"/>
        </w:rPr>
        <w:t xml:space="preserve"> </w:t>
      </w:r>
      <w:r w:rsidRPr="00476910">
        <w:rPr>
          <w:lang w:val="uk-UA"/>
        </w:rPr>
        <w:t>рамках</w:t>
      </w:r>
      <w:r w:rsidRPr="00476910">
        <w:rPr>
          <w:lang w:val="it-IT"/>
        </w:rPr>
        <w:t xml:space="preserve"> </w:t>
      </w:r>
      <w:r w:rsidRPr="00476910">
        <w:rPr>
          <w:lang w:val="uk-UA"/>
        </w:rPr>
        <w:t>проекту</w:t>
      </w:r>
      <w:r w:rsidRPr="00476910">
        <w:rPr>
          <w:lang w:val="it-IT"/>
        </w:rPr>
        <w:t xml:space="preserve"> «</w:t>
      </w:r>
      <w:r w:rsidRPr="00476910">
        <w:rPr>
          <w:lang w:val="uk-UA"/>
        </w:rPr>
        <w:t>ДІЄМО</w:t>
      </w:r>
      <w:r w:rsidRPr="00476910">
        <w:rPr>
          <w:lang w:val="it-IT"/>
        </w:rPr>
        <w:t xml:space="preserve">» </w:t>
      </w:r>
      <w:r w:rsidRPr="00476910">
        <w:rPr>
          <w:lang w:val="uk-UA"/>
        </w:rPr>
        <w:t>за</w:t>
      </w:r>
      <w:r w:rsidRPr="00476910">
        <w:rPr>
          <w:lang w:val="it-IT"/>
        </w:rPr>
        <w:t xml:space="preserve"> </w:t>
      </w:r>
      <w:r w:rsidRPr="00476910">
        <w:rPr>
          <w:lang w:val="uk-UA"/>
        </w:rPr>
        <w:t>підтримки</w:t>
      </w:r>
      <w:r w:rsidRPr="00476910">
        <w:rPr>
          <w:lang w:val="it-IT"/>
        </w:rPr>
        <w:t xml:space="preserve"> </w:t>
      </w:r>
      <w:r w:rsidRPr="00476910">
        <w:rPr>
          <w:lang w:val="uk-UA"/>
        </w:rPr>
        <w:t>Глобал</w:t>
      </w:r>
      <w:r w:rsidRPr="00476910">
        <w:rPr>
          <w:lang w:val="it-IT"/>
        </w:rPr>
        <w:t xml:space="preserve"> </w:t>
      </w:r>
      <w:r w:rsidRPr="00476910">
        <w:rPr>
          <w:lang w:val="uk-UA"/>
        </w:rPr>
        <w:t>Ком</w:t>
      </w:r>
      <w:r w:rsidRPr="00476910">
        <w:rPr>
          <w:lang w:val="it-IT"/>
        </w:rPr>
        <w:t>’</w:t>
      </w:r>
      <w:r w:rsidRPr="00476910">
        <w:rPr>
          <w:lang w:val="uk-UA"/>
        </w:rPr>
        <w:t>юнітіз</w:t>
      </w:r>
      <w:r w:rsidRPr="00476910">
        <w:rPr>
          <w:lang w:val="it-IT"/>
        </w:rPr>
        <w:t xml:space="preserve"> (Global Communities).</w:t>
      </w:r>
    </w:p>
    <w:p w14:paraId="6E2D3E9E" w14:textId="77777777" w:rsidR="00476910" w:rsidRDefault="00476910">
      <w:pPr>
        <w:rPr>
          <w:lang w:val="it-IT"/>
        </w:rPr>
      </w:pPr>
      <w:r>
        <w:rPr>
          <w:lang w:val="it-IT"/>
        </w:rPr>
        <w:br w:type="page"/>
      </w:r>
    </w:p>
    <w:p w14:paraId="390C0E20" w14:textId="77777777" w:rsidR="00476910" w:rsidRPr="007C4AA1" w:rsidRDefault="00476910" w:rsidP="00476910">
      <w:pPr>
        <w:pStyle w:val="2"/>
        <w:jc w:val="center"/>
        <w:rPr>
          <w:b/>
          <w:sz w:val="24"/>
          <w:szCs w:val="24"/>
        </w:rPr>
      </w:pPr>
      <w:bookmarkStart w:id="2" w:name="_Toc46761737"/>
      <w:bookmarkStart w:id="3" w:name="_Toc48118601"/>
      <w:r w:rsidRPr="007C4AA1">
        <w:rPr>
          <w:b/>
          <w:sz w:val="24"/>
          <w:szCs w:val="24"/>
        </w:rPr>
        <w:lastRenderedPageBreak/>
        <w:t>Перелік умовних скорочень та позначень</w:t>
      </w:r>
      <w:bookmarkEnd w:id="2"/>
      <w:bookmarkEnd w:id="3"/>
    </w:p>
    <w:p w14:paraId="1E86A597" w14:textId="77777777" w:rsidR="00476910" w:rsidRDefault="00476910" w:rsidP="00476910">
      <w:pPr>
        <w:spacing w:after="140"/>
        <w:jc w:val="center"/>
        <w:rPr>
          <w:b/>
          <w:highlight w:val="yellow"/>
        </w:rPr>
      </w:pPr>
    </w:p>
    <w:p w14:paraId="2E8B4722" w14:textId="77777777" w:rsidR="00476910" w:rsidRPr="00436FC9" w:rsidRDefault="00476910" w:rsidP="00476910">
      <w:pPr>
        <w:spacing w:after="140"/>
        <w:jc w:val="center"/>
        <w:rPr>
          <w:b/>
          <w:highlight w:val="yellow"/>
        </w:rPr>
      </w:pPr>
    </w:p>
    <w:tbl>
      <w:tblPr>
        <w:tblW w:w="9747" w:type="dxa"/>
        <w:jc w:val="center"/>
        <w:tblLook w:val="04A0" w:firstRow="1" w:lastRow="0" w:firstColumn="1" w:lastColumn="0" w:noHBand="0" w:noVBand="1"/>
      </w:tblPr>
      <w:tblGrid>
        <w:gridCol w:w="1951"/>
        <w:gridCol w:w="567"/>
        <w:gridCol w:w="7229"/>
      </w:tblGrid>
      <w:tr w:rsidR="00476910" w:rsidRPr="007C4AA1" w14:paraId="15214CF4" w14:textId="77777777" w:rsidTr="00476910">
        <w:trPr>
          <w:jc w:val="center"/>
        </w:trPr>
        <w:tc>
          <w:tcPr>
            <w:tcW w:w="1951" w:type="dxa"/>
            <w:shd w:val="clear" w:color="auto" w:fill="auto"/>
          </w:tcPr>
          <w:p w14:paraId="30349C73" w14:textId="77777777" w:rsidR="00476910" w:rsidRPr="007C4AA1" w:rsidRDefault="00476910" w:rsidP="00476910">
            <w:pPr>
              <w:spacing w:after="140"/>
              <w:jc w:val="right"/>
            </w:pPr>
            <w:r w:rsidRPr="007C4AA1">
              <w:t>БЗ</w:t>
            </w:r>
          </w:p>
        </w:tc>
        <w:tc>
          <w:tcPr>
            <w:tcW w:w="567" w:type="dxa"/>
            <w:shd w:val="clear" w:color="auto" w:fill="auto"/>
          </w:tcPr>
          <w:p w14:paraId="6D62AAFC" w14:textId="77777777" w:rsidR="00476910" w:rsidRPr="007C4AA1" w:rsidRDefault="00476910" w:rsidP="00476910">
            <w:pPr>
              <w:spacing w:after="140"/>
              <w:jc w:val="center"/>
            </w:pPr>
            <w:r w:rsidRPr="007C4AA1">
              <w:t xml:space="preserve"> -</w:t>
            </w:r>
          </w:p>
        </w:tc>
        <w:tc>
          <w:tcPr>
            <w:tcW w:w="7229" w:type="dxa"/>
            <w:shd w:val="clear" w:color="auto" w:fill="auto"/>
          </w:tcPr>
          <w:p w14:paraId="7D468320" w14:textId="77777777" w:rsidR="00476910" w:rsidRPr="007C4AA1" w:rsidRDefault="00476910" w:rsidP="00476910">
            <w:pPr>
              <w:spacing w:after="140"/>
            </w:pPr>
            <w:r w:rsidRPr="007C4AA1">
              <w:t>Бюджетний запит</w:t>
            </w:r>
          </w:p>
        </w:tc>
      </w:tr>
      <w:tr w:rsidR="00476910" w:rsidRPr="007C4AA1" w14:paraId="67AFF23B" w14:textId="77777777" w:rsidTr="00476910">
        <w:trPr>
          <w:jc w:val="center"/>
        </w:trPr>
        <w:tc>
          <w:tcPr>
            <w:tcW w:w="1951" w:type="dxa"/>
            <w:shd w:val="clear" w:color="auto" w:fill="auto"/>
          </w:tcPr>
          <w:p w14:paraId="3991D687" w14:textId="77777777" w:rsidR="00476910" w:rsidRPr="007C4AA1" w:rsidRDefault="00476910" w:rsidP="00476910">
            <w:pPr>
              <w:spacing w:after="140"/>
              <w:jc w:val="right"/>
            </w:pPr>
            <w:r w:rsidRPr="007C4AA1">
              <w:t>БП</w:t>
            </w:r>
          </w:p>
        </w:tc>
        <w:tc>
          <w:tcPr>
            <w:tcW w:w="567" w:type="dxa"/>
            <w:shd w:val="clear" w:color="auto" w:fill="auto"/>
          </w:tcPr>
          <w:p w14:paraId="2ADFC120" w14:textId="77777777" w:rsidR="00476910" w:rsidRPr="007C4AA1" w:rsidRDefault="00476910" w:rsidP="00476910">
            <w:pPr>
              <w:spacing w:after="140"/>
              <w:jc w:val="center"/>
            </w:pPr>
            <w:r w:rsidRPr="007C4AA1">
              <w:t xml:space="preserve"> -</w:t>
            </w:r>
          </w:p>
        </w:tc>
        <w:tc>
          <w:tcPr>
            <w:tcW w:w="7229" w:type="dxa"/>
            <w:shd w:val="clear" w:color="auto" w:fill="auto"/>
          </w:tcPr>
          <w:p w14:paraId="6500B86C" w14:textId="77777777" w:rsidR="00476910" w:rsidRPr="007C4AA1" w:rsidRDefault="00476910" w:rsidP="00476910">
            <w:pPr>
              <w:spacing w:after="140"/>
            </w:pPr>
            <w:r w:rsidRPr="007C4AA1">
              <w:t>Бюджетна програма</w:t>
            </w:r>
          </w:p>
        </w:tc>
      </w:tr>
      <w:tr w:rsidR="00476910" w:rsidRPr="007C4AA1" w14:paraId="6C3A5BB5" w14:textId="77777777" w:rsidTr="00476910">
        <w:trPr>
          <w:jc w:val="center"/>
        </w:trPr>
        <w:tc>
          <w:tcPr>
            <w:tcW w:w="1951" w:type="dxa"/>
            <w:shd w:val="clear" w:color="auto" w:fill="auto"/>
          </w:tcPr>
          <w:p w14:paraId="63ECA9F5" w14:textId="77777777" w:rsidR="00476910" w:rsidRPr="007C4AA1" w:rsidRDefault="00476910" w:rsidP="00476910">
            <w:pPr>
              <w:spacing w:after="140"/>
              <w:jc w:val="right"/>
            </w:pPr>
            <w:r w:rsidRPr="007C4AA1">
              <w:t>грн.</w:t>
            </w:r>
          </w:p>
        </w:tc>
        <w:tc>
          <w:tcPr>
            <w:tcW w:w="567" w:type="dxa"/>
            <w:shd w:val="clear" w:color="auto" w:fill="auto"/>
          </w:tcPr>
          <w:p w14:paraId="094104C2" w14:textId="77777777" w:rsidR="00476910" w:rsidRPr="007C4AA1" w:rsidRDefault="00476910" w:rsidP="00476910">
            <w:pPr>
              <w:spacing w:after="140"/>
              <w:jc w:val="center"/>
            </w:pPr>
            <w:r w:rsidRPr="007C4AA1">
              <w:t xml:space="preserve"> -</w:t>
            </w:r>
          </w:p>
        </w:tc>
        <w:tc>
          <w:tcPr>
            <w:tcW w:w="7229" w:type="dxa"/>
            <w:shd w:val="clear" w:color="auto" w:fill="auto"/>
          </w:tcPr>
          <w:p w14:paraId="1E603768" w14:textId="77777777" w:rsidR="00476910" w:rsidRPr="007C4AA1" w:rsidRDefault="00476910" w:rsidP="00476910">
            <w:pPr>
              <w:spacing w:after="140"/>
            </w:pPr>
            <w:r w:rsidRPr="007C4AA1">
              <w:t>гривень</w:t>
            </w:r>
          </w:p>
        </w:tc>
      </w:tr>
      <w:tr w:rsidR="00476910" w:rsidRPr="007C4AA1" w14:paraId="4F8A52F7" w14:textId="77777777" w:rsidTr="00476910">
        <w:trPr>
          <w:jc w:val="center"/>
        </w:trPr>
        <w:tc>
          <w:tcPr>
            <w:tcW w:w="1951" w:type="dxa"/>
            <w:shd w:val="clear" w:color="auto" w:fill="auto"/>
          </w:tcPr>
          <w:p w14:paraId="15DD212C" w14:textId="77777777" w:rsidR="00476910" w:rsidRPr="007C4AA1" w:rsidRDefault="00476910" w:rsidP="00476910">
            <w:pPr>
              <w:spacing w:after="140"/>
              <w:jc w:val="right"/>
            </w:pPr>
            <w:r w:rsidRPr="007C4AA1">
              <w:t>ЗОШ</w:t>
            </w:r>
          </w:p>
        </w:tc>
        <w:tc>
          <w:tcPr>
            <w:tcW w:w="567" w:type="dxa"/>
            <w:shd w:val="clear" w:color="auto" w:fill="auto"/>
          </w:tcPr>
          <w:p w14:paraId="5F4E568C" w14:textId="77777777" w:rsidR="00476910" w:rsidRPr="007C4AA1" w:rsidRDefault="00476910" w:rsidP="00476910">
            <w:pPr>
              <w:spacing w:after="140"/>
              <w:jc w:val="center"/>
            </w:pPr>
            <w:r w:rsidRPr="007C4AA1">
              <w:t xml:space="preserve"> -</w:t>
            </w:r>
          </w:p>
        </w:tc>
        <w:tc>
          <w:tcPr>
            <w:tcW w:w="7229" w:type="dxa"/>
            <w:shd w:val="clear" w:color="auto" w:fill="auto"/>
          </w:tcPr>
          <w:p w14:paraId="5B5B1039" w14:textId="77777777" w:rsidR="00476910" w:rsidRPr="007C4AA1" w:rsidRDefault="00476910" w:rsidP="00476910">
            <w:pPr>
              <w:spacing w:after="140"/>
            </w:pPr>
            <w:r w:rsidRPr="007C4AA1">
              <w:t>Загальноосвітня (-і) школа (-и)</w:t>
            </w:r>
          </w:p>
        </w:tc>
      </w:tr>
      <w:tr w:rsidR="00476910" w:rsidRPr="007C4AA1" w14:paraId="25E318CF" w14:textId="77777777" w:rsidTr="00476910">
        <w:trPr>
          <w:jc w:val="center"/>
        </w:trPr>
        <w:tc>
          <w:tcPr>
            <w:tcW w:w="1951" w:type="dxa"/>
            <w:shd w:val="clear" w:color="auto" w:fill="auto"/>
          </w:tcPr>
          <w:p w14:paraId="089DBC07" w14:textId="77777777" w:rsidR="00476910" w:rsidRPr="007C4AA1" w:rsidRDefault="00476910" w:rsidP="00476910">
            <w:pPr>
              <w:spacing w:after="140"/>
              <w:jc w:val="right"/>
            </w:pPr>
            <w:r w:rsidRPr="007C4AA1">
              <w:t>КЕКВ МБ</w:t>
            </w:r>
          </w:p>
        </w:tc>
        <w:tc>
          <w:tcPr>
            <w:tcW w:w="567" w:type="dxa"/>
            <w:shd w:val="clear" w:color="auto" w:fill="auto"/>
          </w:tcPr>
          <w:p w14:paraId="26431A68" w14:textId="77777777" w:rsidR="00476910" w:rsidRPr="007C4AA1" w:rsidRDefault="00476910" w:rsidP="00476910">
            <w:pPr>
              <w:spacing w:after="140"/>
              <w:jc w:val="center"/>
            </w:pPr>
            <w:r w:rsidRPr="007C4AA1">
              <w:t xml:space="preserve"> -</w:t>
            </w:r>
          </w:p>
        </w:tc>
        <w:tc>
          <w:tcPr>
            <w:tcW w:w="7229" w:type="dxa"/>
            <w:shd w:val="clear" w:color="auto" w:fill="auto"/>
          </w:tcPr>
          <w:p w14:paraId="7758D4A8" w14:textId="77777777" w:rsidR="00476910" w:rsidRPr="007C4AA1" w:rsidRDefault="00476910" w:rsidP="00476910">
            <w:pPr>
              <w:spacing w:after="140"/>
            </w:pPr>
            <w:r w:rsidRPr="007C4AA1">
              <w:t>Код економічної класифікації видатків місцевого бюджету</w:t>
            </w:r>
          </w:p>
        </w:tc>
      </w:tr>
      <w:tr w:rsidR="00476910" w:rsidRPr="006A128A" w14:paraId="6F98B297" w14:textId="77777777" w:rsidTr="00476910">
        <w:trPr>
          <w:jc w:val="center"/>
        </w:trPr>
        <w:tc>
          <w:tcPr>
            <w:tcW w:w="1951" w:type="dxa"/>
            <w:shd w:val="clear" w:color="auto" w:fill="auto"/>
          </w:tcPr>
          <w:p w14:paraId="143B86B5" w14:textId="77777777" w:rsidR="00476910" w:rsidRPr="007C4AA1" w:rsidRDefault="00476910" w:rsidP="00476910">
            <w:pPr>
              <w:spacing w:after="140"/>
              <w:jc w:val="right"/>
            </w:pPr>
            <w:r w:rsidRPr="007C4AA1">
              <w:t>КНП (ЗОЗ)</w:t>
            </w:r>
          </w:p>
        </w:tc>
        <w:tc>
          <w:tcPr>
            <w:tcW w:w="567" w:type="dxa"/>
            <w:shd w:val="clear" w:color="auto" w:fill="auto"/>
          </w:tcPr>
          <w:p w14:paraId="4AAB887F" w14:textId="77777777" w:rsidR="00476910" w:rsidRPr="007C4AA1" w:rsidRDefault="00476910" w:rsidP="00476910">
            <w:pPr>
              <w:spacing w:after="140"/>
              <w:jc w:val="center"/>
            </w:pPr>
            <w:r w:rsidRPr="007C4AA1">
              <w:t xml:space="preserve"> -</w:t>
            </w:r>
          </w:p>
        </w:tc>
        <w:tc>
          <w:tcPr>
            <w:tcW w:w="7229" w:type="dxa"/>
            <w:shd w:val="clear" w:color="auto" w:fill="auto"/>
          </w:tcPr>
          <w:p w14:paraId="31A05990" w14:textId="77777777" w:rsidR="00476910" w:rsidRPr="007C4AA1" w:rsidRDefault="00476910" w:rsidP="00476910">
            <w:pPr>
              <w:spacing w:after="140"/>
              <w:rPr>
                <w:lang w:val="ru-RU"/>
              </w:rPr>
            </w:pPr>
            <w:r w:rsidRPr="007C4AA1">
              <w:rPr>
                <w:lang w:val="ru-RU"/>
              </w:rPr>
              <w:t>Комунальне (-і) некомерційне (-і) підприємство (-а) (Заклад (-и) охорони здоров'я)</w:t>
            </w:r>
          </w:p>
        </w:tc>
      </w:tr>
      <w:tr w:rsidR="00476910" w:rsidRPr="007C4AA1" w14:paraId="085CCFE2" w14:textId="77777777" w:rsidTr="00476910">
        <w:trPr>
          <w:jc w:val="center"/>
        </w:trPr>
        <w:tc>
          <w:tcPr>
            <w:tcW w:w="1951" w:type="dxa"/>
            <w:shd w:val="clear" w:color="auto" w:fill="auto"/>
          </w:tcPr>
          <w:p w14:paraId="50083D6C" w14:textId="77777777" w:rsidR="00476910" w:rsidRPr="007C4AA1" w:rsidRDefault="00476910" w:rsidP="00476910">
            <w:pPr>
              <w:spacing w:after="140"/>
              <w:jc w:val="right"/>
            </w:pPr>
            <w:r w:rsidRPr="007C4AA1">
              <w:t>КП</w:t>
            </w:r>
          </w:p>
        </w:tc>
        <w:tc>
          <w:tcPr>
            <w:tcW w:w="567" w:type="dxa"/>
            <w:shd w:val="clear" w:color="auto" w:fill="auto"/>
          </w:tcPr>
          <w:p w14:paraId="672927BB" w14:textId="77777777" w:rsidR="00476910" w:rsidRPr="007C4AA1" w:rsidRDefault="00476910" w:rsidP="00476910">
            <w:pPr>
              <w:spacing w:after="140"/>
              <w:jc w:val="center"/>
            </w:pPr>
            <w:r w:rsidRPr="007C4AA1">
              <w:t xml:space="preserve"> -</w:t>
            </w:r>
          </w:p>
        </w:tc>
        <w:tc>
          <w:tcPr>
            <w:tcW w:w="7229" w:type="dxa"/>
            <w:shd w:val="clear" w:color="auto" w:fill="auto"/>
          </w:tcPr>
          <w:p w14:paraId="30E6266C" w14:textId="77777777" w:rsidR="00476910" w:rsidRPr="007C4AA1" w:rsidRDefault="00476910" w:rsidP="00476910">
            <w:pPr>
              <w:spacing w:after="140"/>
            </w:pPr>
            <w:r w:rsidRPr="007C4AA1">
              <w:t>Комунальне(-і) підприємство (-а)</w:t>
            </w:r>
          </w:p>
        </w:tc>
      </w:tr>
      <w:tr w:rsidR="00476910" w:rsidRPr="006A128A" w14:paraId="063AA6BC" w14:textId="77777777" w:rsidTr="00476910">
        <w:trPr>
          <w:trHeight w:val="401"/>
          <w:jc w:val="center"/>
        </w:trPr>
        <w:tc>
          <w:tcPr>
            <w:tcW w:w="1951" w:type="dxa"/>
            <w:shd w:val="clear" w:color="auto" w:fill="auto"/>
          </w:tcPr>
          <w:p w14:paraId="6B9FD1FD" w14:textId="77777777" w:rsidR="00476910" w:rsidRPr="007C4AA1" w:rsidRDefault="00476910" w:rsidP="00476910">
            <w:pPr>
              <w:spacing w:after="140"/>
              <w:jc w:val="right"/>
            </w:pPr>
            <w:r w:rsidRPr="007C4AA1">
              <w:t>КПКВ МБ</w:t>
            </w:r>
          </w:p>
        </w:tc>
        <w:tc>
          <w:tcPr>
            <w:tcW w:w="567" w:type="dxa"/>
            <w:shd w:val="clear" w:color="auto" w:fill="auto"/>
          </w:tcPr>
          <w:p w14:paraId="6D47BC49" w14:textId="77777777" w:rsidR="00476910" w:rsidRPr="007C4AA1" w:rsidRDefault="00476910" w:rsidP="00476910">
            <w:pPr>
              <w:spacing w:after="140"/>
              <w:jc w:val="center"/>
            </w:pPr>
            <w:r w:rsidRPr="007C4AA1">
              <w:t xml:space="preserve"> -</w:t>
            </w:r>
          </w:p>
        </w:tc>
        <w:tc>
          <w:tcPr>
            <w:tcW w:w="7229" w:type="dxa"/>
            <w:shd w:val="clear" w:color="auto" w:fill="auto"/>
          </w:tcPr>
          <w:p w14:paraId="740F3394" w14:textId="77777777" w:rsidR="00476910" w:rsidRPr="007C4AA1" w:rsidRDefault="00476910" w:rsidP="00476910">
            <w:pPr>
              <w:spacing w:after="140"/>
              <w:rPr>
                <w:lang w:val="ru-RU"/>
              </w:rPr>
            </w:pPr>
            <w:r w:rsidRPr="007C4AA1">
              <w:rPr>
                <w:lang w:val="ru-RU"/>
              </w:rPr>
              <w:t>Код програмної класифікації видатків місцевого бюджету</w:t>
            </w:r>
          </w:p>
        </w:tc>
      </w:tr>
      <w:tr w:rsidR="00476910" w:rsidRPr="007C4AA1" w14:paraId="47FE4D43" w14:textId="77777777" w:rsidTr="00476910">
        <w:trPr>
          <w:jc w:val="center"/>
        </w:trPr>
        <w:tc>
          <w:tcPr>
            <w:tcW w:w="1951" w:type="dxa"/>
            <w:shd w:val="clear" w:color="auto" w:fill="auto"/>
          </w:tcPr>
          <w:p w14:paraId="131B386A" w14:textId="77777777" w:rsidR="00476910" w:rsidRPr="007C4AA1" w:rsidRDefault="00476910" w:rsidP="00476910">
            <w:pPr>
              <w:spacing w:after="140"/>
              <w:jc w:val="right"/>
            </w:pPr>
            <w:r w:rsidRPr="007C4AA1">
              <w:t>млн. грн.</w:t>
            </w:r>
          </w:p>
        </w:tc>
        <w:tc>
          <w:tcPr>
            <w:tcW w:w="567" w:type="dxa"/>
            <w:shd w:val="clear" w:color="auto" w:fill="auto"/>
          </w:tcPr>
          <w:p w14:paraId="1650043D" w14:textId="77777777" w:rsidR="00476910" w:rsidRPr="007C4AA1" w:rsidRDefault="00476910" w:rsidP="00476910">
            <w:pPr>
              <w:spacing w:after="140"/>
              <w:jc w:val="center"/>
            </w:pPr>
            <w:r w:rsidRPr="007C4AA1">
              <w:t xml:space="preserve"> -</w:t>
            </w:r>
          </w:p>
        </w:tc>
        <w:tc>
          <w:tcPr>
            <w:tcW w:w="7229" w:type="dxa"/>
            <w:shd w:val="clear" w:color="auto" w:fill="auto"/>
          </w:tcPr>
          <w:p w14:paraId="16BF67D0" w14:textId="77777777" w:rsidR="00476910" w:rsidRPr="007C4AA1" w:rsidRDefault="00476910" w:rsidP="00476910">
            <w:pPr>
              <w:spacing w:after="140"/>
            </w:pPr>
            <w:r w:rsidRPr="007C4AA1">
              <w:t>мільйонів гривень</w:t>
            </w:r>
          </w:p>
        </w:tc>
      </w:tr>
      <w:tr w:rsidR="00476910" w:rsidRPr="007C4AA1" w14:paraId="09FD0ABC" w14:textId="77777777" w:rsidTr="00476910">
        <w:trPr>
          <w:jc w:val="center"/>
        </w:trPr>
        <w:tc>
          <w:tcPr>
            <w:tcW w:w="1951" w:type="dxa"/>
            <w:shd w:val="clear" w:color="auto" w:fill="auto"/>
          </w:tcPr>
          <w:p w14:paraId="01E6CDBF" w14:textId="77777777" w:rsidR="00476910" w:rsidRPr="007C4AA1" w:rsidRDefault="00476910" w:rsidP="00476910">
            <w:pPr>
              <w:spacing w:after="140"/>
              <w:jc w:val="right"/>
            </w:pPr>
            <w:r w:rsidRPr="007C4AA1">
              <w:t>МЦП</w:t>
            </w:r>
          </w:p>
        </w:tc>
        <w:tc>
          <w:tcPr>
            <w:tcW w:w="567" w:type="dxa"/>
            <w:shd w:val="clear" w:color="auto" w:fill="auto"/>
          </w:tcPr>
          <w:p w14:paraId="0E6FDA07" w14:textId="77777777" w:rsidR="00476910" w:rsidRPr="007C4AA1" w:rsidRDefault="00476910" w:rsidP="00476910">
            <w:pPr>
              <w:spacing w:after="140"/>
              <w:jc w:val="center"/>
            </w:pPr>
            <w:r w:rsidRPr="007C4AA1">
              <w:t xml:space="preserve"> -</w:t>
            </w:r>
          </w:p>
        </w:tc>
        <w:tc>
          <w:tcPr>
            <w:tcW w:w="7229" w:type="dxa"/>
            <w:shd w:val="clear" w:color="auto" w:fill="auto"/>
          </w:tcPr>
          <w:p w14:paraId="740BF684" w14:textId="77777777" w:rsidR="00476910" w:rsidRPr="007C4AA1" w:rsidRDefault="00476910" w:rsidP="00476910">
            <w:pPr>
              <w:spacing w:after="140"/>
            </w:pPr>
            <w:r w:rsidRPr="007C4AA1">
              <w:t>Місцева цільова програма</w:t>
            </w:r>
          </w:p>
        </w:tc>
      </w:tr>
      <w:tr w:rsidR="00476910" w:rsidRPr="007C4AA1" w14:paraId="44B2F481" w14:textId="77777777" w:rsidTr="00476910">
        <w:trPr>
          <w:jc w:val="center"/>
        </w:trPr>
        <w:tc>
          <w:tcPr>
            <w:tcW w:w="1951" w:type="dxa"/>
            <w:shd w:val="clear" w:color="auto" w:fill="auto"/>
          </w:tcPr>
          <w:p w14:paraId="4B918D9C" w14:textId="77777777" w:rsidR="00476910" w:rsidRPr="007C4AA1" w:rsidRDefault="00476910" w:rsidP="00476910">
            <w:pPr>
              <w:spacing w:after="140"/>
              <w:jc w:val="right"/>
            </w:pPr>
            <w:r w:rsidRPr="007C4AA1">
              <w:t>НВК</w:t>
            </w:r>
          </w:p>
        </w:tc>
        <w:tc>
          <w:tcPr>
            <w:tcW w:w="567" w:type="dxa"/>
            <w:shd w:val="clear" w:color="auto" w:fill="auto"/>
          </w:tcPr>
          <w:p w14:paraId="29F2862B" w14:textId="77777777" w:rsidR="00476910" w:rsidRPr="007C4AA1" w:rsidRDefault="00476910" w:rsidP="00476910">
            <w:pPr>
              <w:spacing w:after="140"/>
              <w:jc w:val="center"/>
            </w:pPr>
            <w:r w:rsidRPr="007C4AA1">
              <w:t xml:space="preserve"> -</w:t>
            </w:r>
          </w:p>
        </w:tc>
        <w:tc>
          <w:tcPr>
            <w:tcW w:w="7229" w:type="dxa"/>
            <w:shd w:val="clear" w:color="auto" w:fill="auto"/>
          </w:tcPr>
          <w:p w14:paraId="5811FA0F" w14:textId="77777777" w:rsidR="00476910" w:rsidRPr="007C4AA1" w:rsidRDefault="00476910" w:rsidP="00476910">
            <w:pPr>
              <w:spacing w:after="140"/>
            </w:pPr>
            <w:r w:rsidRPr="007C4AA1">
              <w:t>Навчально-виховний комплекс</w:t>
            </w:r>
          </w:p>
        </w:tc>
      </w:tr>
      <w:tr w:rsidR="00476910" w:rsidRPr="007C4AA1" w14:paraId="6098A67F" w14:textId="77777777" w:rsidTr="00476910">
        <w:trPr>
          <w:jc w:val="center"/>
        </w:trPr>
        <w:tc>
          <w:tcPr>
            <w:tcW w:w="1951" w:type="dxa"/>
            <w:shd w:val="clear" w:color="auto" w:fill="auto"/>
          </w:tcPr>
          <w:p w14:paraId="205AD7A6" w14:textId="77777777" w:rsidR="00476910" w:rsidRPr="007C4AA1" w:rsidRDefault="00476910" w:rsidP="00476910">
            <w:pPr>
              <w:spacing w:after="140"/>
              <w:jc w:val="right"/>
            </w:pPr>
            <w:r w:rsidRPr="007C4AA1">
              <w:t>ОМС</w:t>
            </w:r>
          </w:p>
        </w:tc>
        <w:tc>
          <w:tcPr>
            <w:tcW w:w="567" w:type="dxa"/>
            <w:shd w:val="clear" w:color="auto" w:fill="auto"/>
          </w:tcPr>
          <w:p w14:paraId="580FCC87" w14:textId="77777777" w:rsidR="00476910" w:rsidRPr="007C4AA1" w:rsidRDefault="00476910" w:rsidP="00476910">
            <w:pPr>
              <w:spacing w:after="140"/>
              <w:jc w:val="center"/>
            </w:pPr>
            <w:r w:rsidRPr="007C4AA1">
              <w:t xml:space="preserve"> - </w:t>
            </w:r>
          </w:p>
        </w:tc>
        <w:tc>
          <w:tcPr>
            <w:tcW w:w="7229" w:type="dxa"/>
            <w:shd w:val="clear" w:color="auto" w:fill="auto"/>
          </w:tcPr>
          <w:p w14:paraId="71262CFC" w14:textId="77777777" w:rsidR="00476910" w:rsidRPr="007C4AA1" w:rsidRDefault="00476910" w:rsidP="00476910">
            <w:pPr>
              <w:spacing w:after="140"/>
            </w:pPr>
            <w:r w:rsidRPr="007C4AA1">
              <w:t>Орган (-и) місцевого самоврядування</w:t>
            </w:r>
          </w:p>
        </w:tc>
      </w:tr>
      <w:tr w:rsidR="00476910" w:rsidRPr="006A128A" w14:paraId="170C3781" w14:textId="77777777" w:rsidTr="00476910">
        <w:trPr>
          <w:trHeight w:val="377"/>
          <w:jc w:val="center"/>
        </w:trPr>
        <w:tc>
          <w:tcPr>
            <w:tcW w:w="1951" w:type="dxa"/>
            <w:shd w:val="clear" w:color="auto" w:fill="auto"/>
          </w:tcPr>
          <w:p w14:paraId="5B384627" w14:textId="77777777" w:rsidR="00476910" w:rsidRPr="007C4AA1" w:rsidRDefault="00476910" w:rsidP="00476910">
            <w:pPr>
              <w:spacing w:after="140"/>
              <w:jc w:val="right"/>
            </w:pPr>
            <w:r w:rsidRPr="007C4AA1">
              <w:t>ОТГ</w:t>
            </w:r>
          </w:p>
        </w:tc>
        <w:tc>
          <w:tcPr>
            <w:tcW w:w="567" w:type="dxa"/>
            <w:shd w:val="clear" w:color="auto" w:fill="auto"/>
          </w:tcPr>
          <w:p w14:paraId="18E83537" w14:textId="77777777" w:rsidR="00476910" w:rsidRPr="007C4AA1" w:rsidRDefault="00476910" w:rsidP="00476910">
            <w:pPr>
              <w:spacing w:after="140"/>
              <w:jc w:val="center"/>
            </w:pPr>
            <w:r w:rsidRPr="007C4AA1">
              <w:t xml:space="preserve"> -</w:t>
            </w:r>
          </w:p>
        </w:tc>
        <w:tc>
          <w:tcPr>
            <w:tcW w:w="7229" w:type="dxa"/>
            <w:shd w:val="clear" w:color="auto" w:fill="auto"/>
          </w:tcPr>
          <w:p w14:paraId="1F4E39CD" w14:textId="77777777" w:rsidR="00476910" w:rsidRPr="007C4AA1" w:rsidRDefault="00476910" w:rsidP="00476910">
            <w:pPr>
              <w:spacing w:after="140"/>
              <w:rPr>
                <w:lang w:val="ru-RU"/>
              </w:rPr>
            </w:pPr>
            <w:r w:rsidRPr="007C4AA1">
              <w:rPr>
                <w:lang w:val="ru-RU"/>
              </w:rPr>
              <w:t>Об'єднана (-і) територіальна (-і) громада (-и)</w:t>
            </w:r>
          </w:p>
        </w:tc>
      </w:tr>
      <w:tr w:rsidR="00476910" w:rsidRPr="006A128A" w14:paraId="7D7A3426" w14:textId="77777777" w:rsidTr="00476910">
        <w:trPr>
          <w:jc w:val="center"/>
        </w:trPr>
        <w:tc>
          <w:tcPr>
            <w:tcW w:w="1951" w:type="dxa"/>
            <w:shd w:val="clear" w:color="auto" w:fill="auto"/>
          </w:tcPr>
          <w:p w14:paraId="4ABA1506" w14:textId="77777777" w:rsidR="00476910" w:rsidRPr="007C4AA1" w:rsidRDefault="00476910" w:rsidP="00476910">
            <w:pPr>
              <w:spacing w:after="140"/>
              <w:jc w:val="right"/>
            </w:pPr>
            <w:r w:rsidRPr="007C4AA1">
              <w:t>ПДФО</w:t>
            </w:r>
          </w:p>
        </w:tc>
        <w:tc>
          <w:tcPr>
            <w:tcW w:w="567" w:type="dxa"/>
            <w:shd w:val="clear" w:color="auto" w:fill="auto"/>
          </w:tcPr>
          <w:p w14:paraId="5FC553C1" w14:textId="77777777" w:rsidR="00476910" w:rsidRPr="007C4AA1" w:rsidRDefault="00476910" w:rsidP="00476910">
            <w:pPr>
              <w:spacing w:after="140"/>
              <w:jc w:val="center"/>
            </w:pPr>
            <w:r w:rsidRPr="007C4AA1">
              <w:t xml:space="preserve"> -</w:t>
            </w:r>
          </w:p>
        </w:tc>
        <w:tc>
          <w:tcPr>
            <w:tcW w:w="7229" w:type="dxa"/>
            <w:shd w:val="clear" w:color="auto" w:fill="auto"/>
          </w:tcPr>
          <w:p w14:paraId="302B0561" w14:textId="77777777" w:rsidR="00476910" w:rsidRPr="007C4AA1" w:rsidRDefault="00476910" w:rsidP="00476910">
            <w:pPr>
              <w:spacing w:after="140"/>
              <w:rPr>
                <w:lang w:val="ru-RU"/>
              </w:rPr>
            </w:pPr>
            <w:r w:rsidRPr="007C4AA1">
              <w:rPr>
                <w:lang w:val="ru-RU"/>
              </w:rPr>
              <w:t>Податок на доходи фізичних осіб</w:t>
            </w:r>
          </w:p>
        </w:tc>
      </w:tr>
      <w:tr w:rsidR="00476910" w14:paraId="1D74204A" w14:textId="77777777" w:rsidTr="00476910">
        <w:trPr>
          <w:jc w:val="center"/>
        </w:trPr>
        <w:tc>
          <w:tcPr>
            <w:tcW w:w="1951" w:type="dxa"/>
            <w:shd w:val="clear" w:color="auto" w:fill="auto"/>
          </w:tcPr>
          <w:p w14:paraId="542F94CF" w14:textId="77777777" w:rsidR="00476910" w:rsidRPr="007C4AA1" w:rsidRDefault="00476910" w:rsidP="00476910">
            <w:pPr>
              <w:spacing w:after="140"/>
              <w:jc w:val="right"/>
            </w:pPr>
            <w:r w:rsidRPr="007C4AA1">
              <w:t>тис. грн.</w:t>
            </w:r>
          </w:p>
        </w:tc>
        <w:tc>
          <w:tcPr>
            <w:tcW w:w="567" w:type="dxa"/>
            <w:shd w:val="clear" w:color="auto" w:fill="auto"/>
          </w:tcPr>
          <w:p w14:paraId="406C9E8B" w14:textId="77777777" w:rsidR="00476910" w:rsidRPr="007C4AA1" w:rsidRDefault="00476910" w:rsidP="00476910">
            <w:pPr>
              <w:spacing w:after="140"/>
              <w:jc w:val="center"/>
            </w:pPr>
            <w:r w:rsidRPr="007C4AA1">
              <w:t xml:space="preserve"> -</w:t>
            </w:r>
          </w:p>
        </w:tc>
        <w:tc>
          <w:tcPr>
            <w:tcW w:w="7229" w:type="dxa"/>
            <w:shd w:val="clear" w:color="auto" w:fill="auto"/>
          </w:tcPr>
          <w:p w14:paraId="220B1011" w14:textId="77777777" w:rsidR="00476910" w:rsidRDefault="00476910" w:rsidP="00476910">
            <w:pPr>
              <w:spacing w:after="140"/>
            </w:pPr>
            <w:r w:rsidRPr="007C4AA1">
              <w:t>тисяч гривень</w:t>
            </w:r>
          </w:p>
        </w:tc>
      </w:tr>
    </w:tbl>
    <w:p w14:paraId="31CB496D" w14:textId="77777777" w:rsidR="00476910" w:rsidRPr="00476910" w:rsidRDefault="00476910" w:rsidP="00476910">
      <w:pPr>
        <w:spacing w:after="140"/>
        <w:jc w:val="both"/>
        <w:rPr>
          <w:lang w:val="it-IT"/>
        </w:rPr>
      </w:pPr>
    </w:p>
    <w:p w14:paraId="662A4D2D" w14:textId="77777777" w:rsidR="00C1087E" w:rsidRDefault="00382DFD">
      <w:pPr>
        <w:rPr>
          <w:lang w:val="uk-UA"/>
        </w:rPr>
      </w:pPr>
      <w:r w:rsidRPr="00B70E01">
        <w:rPr>
          <w:lang w:val="uk-UA"/>
        </w:rPr>
        <w:br w:type="page"/>
      </w:r>
    </w:p>
    <w:p w14:paraId="7FDFA5B7" w14:textId="77777777" w:rsidR="00C1087E" w:rsidRDefault="00382DFD">
      <w:pPr>
        <w:pStyle w:val="2"/>
        <w:shd w:val="clear" w:color="auto" w:fill="D9DFEF"/>
        <w:jc w:val="center"/>
        <w:rPr>
          <w:b/>
          <w:sz w:val="28"/>
          <w:szCs w:val="28"/>
          <w:lang w:val="uk-UA"/>
        </w:rPr>
      </w:pPr>
      <w:bookmarkStart w:id="4" w:name="_Toc48118602"/>
      <w:r>
        <w:rPr>
          <w:b/>
          <w:sz w:val="28"/>
          <w:szCs w:val="28"/>
          <w:lang w:val="uk-UA"/>
        </w:rPr>
        <w:lastRenderedPageBreak/>
        <w:t>Висновки</w:t>
      </w:r>
      <w:bookmarkEnd w:id="4"/>
    </w:p>
    <w:p w14:paraId="41E54CAD" w14:textId="77777777" w:rsidR="00C1087E" w:rsidRPr="00B70E01" w:rsidRDefault="00382DFD">
      <w:pPr>
        <w:jc w:val="center"/>
        <w:rPr>
          <w:lang w:val="ru-RU"/>
        </w:rPr>
      </w:pPr>
      <w:r>
        <w:rPr>
          <w:b/>
          <w:sz w:val="28"/>
          <w:szCs w:val="28"/>
          <w:lang w:val="uk-UA"/>
        </w:rPr>
        <w:t>За результ</w:t>
      </w:r>
      <w:r>
        <w:rPr>
          <w:b/>
          <w:color w:val="000000"/>
          <w:sz w:val="28"/>
          <w:szCs w:val="28"/>
          <w:lang w:val="uk-UA"/>
        </w:rPr>
        <w:t xml:space="preserve">атами оцінки прозорості використання публічних коштів в </w:t>
      </w:r>
      <w:r>
        <w:rPr>
          <w:rStyle w:val="ad"/>
          <w:color w:val="000000"/>
          <w:sz w:val="28"/>
          <w:szCs w:val="28"/>
          <w:lang w:val="uk-UA"/>
        </w:rPr>
        <w:t xml:space="preserve">закладах освіти та охорони </w:t>
      </w:r>
      <w:r w:rsidRPr="00BA5D83">
        <w:rPr>
          <w:rStyle w:val="ad"/>
          <w:color w:val="000000"/>
          <w:sz w:val="28"/>
          <w:szCs w:val="28"/>
          <w:lang w:val="uk-UA"/>
        </w:rPr>
        <w:t>здоров’я</w:t>
      </w:r>
      <w:r w:rsidRPr="00BA5D83">
        <w:rPr>
          <w:b/>
          <w:sz w:val="28"/>
          <w:szCs w:val="28"/>
          <w:lang w:val="uk-UA"/>
        </w:rPr>
        <w:t xml:space="preserve">  </w:t>
      </w:r>
      <w:r w:rsidR="00BA5D83" w:rsidRPr="00BA5D83">
        <w:rPr>
          <w:b/>
          <w:sz w:val="28"/>
          <w:szCs w:val="28"/>
          <w:lang w:val="uk-UA"/>
        </w:rPr>
        <w:t>Дунаєвецької</w:t>
      </w:r>
      <w:r w:rsidRPr="00BA5D83">
        <w:rPr>
          <w:b/>
          <w:sz w:val="28"/>
          <w:szCs w:val="28"/>
          <w:lang w:val="uk-UA"/>
        </w:rPr>
        <w:t xml:space="preserve"> </w:t>
      </w:r>
      <w:r>
        <w:rPr>
          <w:b/>
          <w:sz w:val="28"/>
          <w:szCs w:val="28"/>
          <w:lang w:val="uk-UA"/>
        </w:rPr>
        <w:t>ОТГ</w:t>
      </w:r>
    </w:p>
    <w:p w14:paraId="14BB519B" w14:textId="2A3ADE91" w:rsidR="00D44DFC" w:rsidRDefault="00D44DFC">
      <w:pPr>
        <w:spacing w:after="140"/>
        <w:rPr>
          <w:b/>
          <w:lang w:val="uk-UA"/>
        </w:rPr>
      </w:pPr>
    </w:p>
    <w:p w14:paraId="2F793545" w14:textId="3D1F5432" w:rsidR="002933B3" w:rsidRDefault="002933B3">
      <w:pPr>
        <w:spacing w:after="140"/>
        <w:rPr>
          <w:b/>
          <w:lang w:val="uk-UA"/>
        </w:rPr>
      </w:pPr>
      <w:r>
        <w:rPr>
          <w:b/>
          <w:lang w:val="uk-UA"/>
        </w:rPr>
        <w:t>ОСВІТА</w:t>
      </w:r>
    </w:p>
    <w:p w14:paraId="65282894" w14:textId="3EF19296" w:rsidR="007C4AA1" w:rsidRPr="00960B0C" w:rsidRDefault="007C4AA1" w:rsidP="007C4AA1">
      <w:pPr>
        <w:jc w:val="both"/>
        <w:rPr>
          <w:lang w:val="uk-UA"/>
        </w:rPr>
      </w:pPr>
      <w:r>
        <w:rPr>
          <w:lang w:val="uk-UA"/>
        </w:rPr>
        <w:t>В результаті</w:t>
      </w:r>
      <w:r w:rsidRPr="00960B0C">
        <w:rPr>
          <w:lang w:val="uk-UA"/>
        </w:rPr>
        <w:t xml:space="preserve"> проведен</w:t>
      </w:r>
      <w:r>
        <w:rPr>
          <w:lang w:val="uk-UA"/>
        </w:rPr>
        <w:t>ої</w:t>
      </w:r>
      <w:r w:rsidRPr="00960B0C">
        <w:rPr>
          <w:lang w:val="uk-UA"/>
        </w:rPr>
        <w:t xml:space="preserve"> оцінки </w:t>
      </w:r>
      <w:r>
        <w:rPr>
          <w:lang w:val="uk-UA"/>
        </w:rPr>
        <w:t xml:space="preserve">прозорості використання публічних коштів в закладах освіти в </w:t>
      </w:r>
      <w:r w:rsidR="006A128A">
        <w:rPr>
          <w:lang w:val="uk-UA"/>
        </w:rPr>
        <w:t>Дунаєвецькій</w:t>
      </w:r>
      <w:r>
        <w:rPr>
          <w:lang w:val="uk-UA"/>
        </w:rPr>
        <w:t xml:space="preserve"> громаді було опрацьовано 15 показників та 52 критеріїв (практик) до них. Перелік показників, що досліджувались, можна переглянути у Додатку №1 до Звіту. </w:t>
      </w:r>
    </w:p>
    <w:p w14:paraId="7000AE35" w14:textId="77777777" w:rsidR="007C4AA1" w:rsidRDefault="007C4AA1" w:rsidP="00D44DFC">
      <w:pPr>
        <w:spacing w:after="140"/>
        <w:jc w:val="both"/>
        <w:rPr>
          <w:lang w:val="uk-UA"/>
        </w:rPr>
      </w:pPr>
    </w:p>
    <w:p w14:paraId="71366918" w14:textId="59F3CC5B" w:rsidR="00D44DFC" w:rsidRDefault="00D44DFC" w:rsidP="00D44DFC">
      <w:pPr>
        <w:spacing w:after="140"/>
        <w:jc w:val="both"/>
        <w:rPr>
          <w:lang w:val="uk-UA"/>
        </w:rPr>
      </w:pPr>
      <w:r w:rsidRPr="00D44DFC">
        <w:rPr>
          <w:lang w:val="uk-UA"/>
        </w:rPr>
        <w:t xml:space="preserve">В громаді з можливих </w:t>
      </w:r>
      <w:r w:rsidRPr="002A1CC1">
        <w:rPr>
          <w:b/>
          <w:lang w:val="uk-UA"/>
        </w:rPr>
        <w:t>практик прозорості в освіті</w:t>
      </w:r>
      <w:r w:rsidRPr="00D44DFC">
        <w:rPr>
          <w:lang w:val="uk-UA"/>
        </w:rPr>
        <w:t xml:space="preserve"> повноцінно використовується </w:t>
      </w:r>
      <w:r>
        <w:rPr>
          <w:lang w:val="uk-UA"/>
        </w:rPr>
        <w:t xml:space="preserve">38,46 </w:t>
      </w:r>
      <w:r w:rsidRPr="00D44DFC">
        <w:rPr>
          <w:lang w:val="uk-UA"/>
        </w:rPr>
        <w:t>% з усіх можливих</w:t>
      </w:r>
      <w:r w:rsidR="007C4AA1">
        <w:rPr>
          <w:rStyle w:val="aff"/>
          <w:lang w:val="uk-UA"/>
        </w:rPr>
        <w:footnoteReference w:id="4"/>
      </w:r>
      <w:r w:rsidRPr="00D44DFC">
        <w:rPr>
          <w:lang w:val="uk-UA"/>
        </w:rPr>
        <w:t xml:space="preserve">, ще </w:t>
      </w:r>
      <w:r>
        <w:rPr>
          <w:lang w:val="uk-UA"/>
        </w:rPr>
        <w:t xml:space="preserve">23,08 </w:t>
      </w:r>
      <w:r w:rsidRPr="00D44DFC">
        <w:rPr>
          <w:lang w:val="uk-UA"/>
        </w:rPr>
        <w:t>% частково використовуються. Інші</w:t>
      </w:r>
      <w:r>
        <w:rPr>
          <w:lang w:val="uk-UA"/>
        </w:rPr>
        <w:t xml:space="preserve"> 38,46%</w:t>
      </w:r>
      <w:r w:rsidRPr="00D44DFC">
        <w:rPr>
          <w:lang w:val="uk-UA"/>
        </w:rPr>
        <w:t xml:space="preserve"> взагалі незапроваджені. </w:t>
      </w:r>
    </w:p>
    <w:p w14:paraId="78F3A1F6" w14:textId="40428459" w:rsidR="00B678F2" w:rsidRDefault="00B678F2" w:rsidP="00D44DFC">
      <w:pPr>
        <w:spacing w:after="140"/>
        <w:jc w:val="both"/>
        <w:rPr>
          <w:lang w:val="uk-UA"/>
        </w:rPr>
      </w:pPr>
      <w:r w:rsidRPr="00B678F2">
        <w:rPr>
          <w:lang w:val="uk-UA"/>
        </w:rPr>
        <w:t xml:space="preserve">Для того, щоб зрозуміти, наскільки якісно громада дотримується законодавчих норм в частині прозорості використання публічних коштів, а також що вже запроваджено і працює за ініціативи самої громади (те, що не передбачено законодавством), всі критерії були досліджені в трьох напрямках: базового рівня, високого та просунутого. Їх перелік та характеристику можна переглянути в Додатку №1 до Звіту.  </w:t>
      </w:r>
    </w:p>
    <w:p w14:paraId="4F6AA9FD" w14:textId="77777777" w:rsidR="009224C7" w:rsidRDefault="009224C7" w:rsidP="00D44DFC">
      <w:pPr>
        <w:spacing w:after="140"/>
        <w:jc w:val="both"/>
        <w:rPr>
          <w:lang w:val="uk-UA"/>
        </w:rPr>
      </w:pPr>
      <w:r>
        <w:rPr>
          <w:noProof/>
        </w:rPr>
        <w:drawing>
          <wp:inline distT="0" distB="0" distL="0" distR="0" wp14:anchorId="4CCDEE24" wp14:editId="1335A8C8">
            <wp:extent cx="5886450" cy="31853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4746" cy="3189867"/>
                    </a:xfrm>
                    <a:prstGeom prst="rect">
                      <a:avLst/>
                    </a:prstGeom>
                    <a:noFill/>
                  </pic:spPr>
                </pic:pic>
              </a:graphicData>
            </a:graphic>
          </wp:inline>
        </w:drawing>
      </w:r>
    </w:p>
    <w:p w14:paraId="4A083AE2" w14:textId="77777777" w:rsidR="00BA5959" w:rsidRDefault="00D44DFC" w:rsidP="00DE5B21">
      <w:pPr>
        <w:spacing w:after="140"/>
        <w:jc w:val="both"/>
        <w:rPr>
          <w:noProof/>
        </w:rPr>
      </w:pPr>
      <w:r w:rsidRPr="00D44DFC">
        <w:rPr>
          <w:lang w:val="uk-UA"/>
        </w:rPr>
        <w:t xml:space="preserve">Переважно в громаді запроваджено </w:t>
      </w:r>
      <w:r w:rsidR="00DE5B21">
        <w:rPr>
          <w:lang w:val="uk-UA"/>
        </w:rPr>
        <w:t xml:space="preserve">базові </w:t>
      </w:r>
      <w:r w:rsidRPr="00D44DFC">
        <w:rPr>
          <w:lang w:val="uk-UA"/>
        </w:rPr>
        <w:t>практики</w:t>
      </w:r>
      <w:r w:rsidRPr="00DE5B21">
        <w:rPr>
          <w:lang w:val="uk-UA"/>
        </w:rPr>
        <w:t xml:space="preserve"> </w:t>
      </w:r>
      <w:r w:rsidRPr="00D44DFC">
        <w:rPr>
          <w:lang w:val="uk-UA"/>
        </w:rPr>
        <w:t>прозорості (базові критерії)</w:t>
      </w:r>
      <w:r w:rsidR="0041670F">
        <w:rPr>
          <w:lang w:val="uk-UA"/>
        </w:rPr>
        <w:t xml:space="preserve">. </w:t>
      </w:r>
      <w:r w:rsidR="00840A76">
        <w:rPr>
          <w:lang w:val="uk-UA"/>
        </w:rPr>
        <w:t xml:space="preserve"> </w:t>
      </w:r>
      <w:r w:rsidR="00F6183E">
        <w:rPr>
          <w:lang w:val="uk-UA"/>
        </w:rPr>
        <w:t>Повністю відповідають</w:t>
      </w:r>
      <w:r w:rsidR="005556ED">
        <w:rPr>
          <w:lang w:val="uk-UA"/>
        </w:rPr>
        <w:t xml:space="preserve"> характеристиці</w:t>
      </w:r>
      <w:r w:rsidR="00F6183E">
        <w:rPr>
          <w:lang w:val="uk-UA"/>
        </w:rPr>
        <w:t xml:space="preserve"> 14 </w:t>
      </w:r>
      <w:r w:rsidR="005556ED">
        <w:rPr>
          <w:lang w:val="uk-UA"/>
        </w:rPr>
        <w:t>базових практик</w:t>
      </w:r>
      <w:r w:rsidR="00F6183E">
        <w:rPr>
          <w:lang w:val="uk-UA"/>
        </w:rPr>
        <w:t xml:space="preserve"> з 18</w:t>
      </w:r>
      <w:r w:rsidR="00BA5959">
        <w:rPr>
          <w:lang w:val="uk-UA"/>
        </w:rPr>
        <w:t>.</w:t>
      </w:r>
      <w:r w:rsidR="00BA5959" w:rsidRPr="00BA5959">
        <w:rPr>
          <w:noProof/>
        </w:rPr>
        <w:t xml:space="preserve"> </w:t>
      </w:r>
    </w:p>
    <w:p w14:paraId="38C7C020" w14:textId="77777777" w:rsidR="00BA5959" w:rsidRDefault="00BA5959" w:rsidP="00DE5B21">
      <w:pPr>
        <w:spacing w:after="140"/>
        <w:jc w:val="both"/>
        <w:rPr>
          <w:lang w:val="uk-UA"/>
        </w:rPr>
      </w:pPr>
      <w:r>
        <w:rPr>
          <w:noProof/>
        </w:rPr>
        <w:lastRenderedPageBreak/>
        <w:drawing>
          <wp:inline distT="0" distB="0" distL="0" distR="0" wp14:anchorId="0C98C1FF" wp14:editId="5B571619">
            <wp:extent cx="5694045" cy="1731645"/>
            <wp:effectExtent l="0" t="0" r="190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4045" cy="1731645"/>
                    </a:xfrm>
                    <a:prstGeom prst="rect">
                      <a:avLst/>
                    </a:prstGeom>
                    <a:noFill/>
                  </pic:spPr>
                </pic:pic>
              </a:graphicData>
            </a:graphic>
          </wp:inline>
        </w:drawing>
      </w:r>
    </w:p>
    <w:p w14:paraId="6222652A" w14:textId="77777777" w:rsidR="00C1087E" w:rsidRDefault="00F6183E" w:rsidP="00DE5B21">
      <w:pPr>
        <w:spacing w:after="140"/>
        <w:jc w:val="both"/>
        <w:rPr>
          <w:lang w:val="uk-UA"/>
        </w:rPr>
      </w:pPr>
      <w:r>
        <w:rPr>
          <w:lang w:val="uk-UA"/>
        </w:rPr>
        <w:t xml:space="preserve"> </w:t>
      </w:r>
      <w:r w:rsidR="00BA5959">
        <w:rPr>
          <w:lang w:val="uk-UA"/>
        </w:rPr>
        <w:t xml:space="preserve">В громаді </w:t>
      </w:r>
      <w:r w:rsidR="00DE5B21" w:rsidRPr="00DE5B21">
        <w:rPr>
          <w:lang w:val="uk-UA"/>
        </w:rPr>
        <w:t>затвердж</w:t>
      </w:r>
      <w:r w:rsidR="00BA5959">
        <w:rPr>
          <w:lang w:val="uk-UA"/>
        </w:rPr>
        <w:t>ують</w:t>
      </w:r>
      <w:r w:rsidR="00DE5B21">
        <w:rPr>
          <w:lang w:val="uk-UA"/>
        </w:rPr>
        <w:t xml:space="preserve"> та оприлюдн</w:t>
      </w:r>
      <w:r w:rsidR="00BA5959">
        <w:rPr>
          <w:lang w:val="uk-UA"/>
        </w:rPr>
        <w:t>юють</w:t>
      </w:r>
      <w:r w:rsidR="00DE5B21" w:rsidRPr="00DE5B21">
        <w:rPr>
          <w:lang w:val="uk-UA"/>
        </w:rPr>
        <w:t xml:space="preserve"> місцеві цільові програми щодо розвитку галузі «Освіта»</w:t>
      </w:r>
      <w:r w:rsidR="00DE5B21">
        <w:rPr>
          <w:lang w:val="uk-UA"/>
        </w:rPr>
        <w:t xml:space="preserve">, </w:t>
      </w:r>
      <w:r w:rsidR="00DE5B21" w:rsidRPr="00DE5B21">
        <w:rPr>
          <w:lang w:val="uk-UA"/>
        </w:rPr>
        <w:t>прогноз місцевого бюджету</w:t>
      </w:r>
      <w:r w:rsidR="00DE5B21">
        <w:rPr>
          <w:lang w:val="uk-UA"/>
        </w:rPr>
        <w:t xml:space="preserve"> містить</w:t>
      </w:r>
      <w:r w:rsidR="00DE5B21" w:rsidRPr="00DE5B21">
        <w:rPr>
          <w:lang w:val="uk-UA"/>
        </w:rPr>
        <w:t xml:space="preserve"> індикативні прогнозні показники видатків галузі «Освіта»</w:t>
      </w:r>
      <w:r w:rsidR="00DE5B21">
        <w:rPr>
          <w:lang w:val="uk-UA"/>
        </w:rPr>
        <w:t>, управління освітою</w:t>
      </w:r>
      <w:r w:rsidR="00BA5959">
        <w:rPr>
          <w:lang w:val="uk-UA"/>
        </w:rPr>
        <w:t xml:space="preserve"> ОТГ</w:t>
      </w:r>
      <w:r w:rsidR="00DE5B21">
        <w:rPr>
          <w:lang w:val="uk-UA"/>
        </w:rPr>
        <w:t xml:space="preserve"> мають власний сайт, </w:t>
      </w:r>
      <w:r w:rsidR="00DE5B21" w:rsidRPr="00DE5B21">
        <w:rPr>
          <w:lang w:val="uk-UA"/>
        </w:rPr>
        <w:t>оприлюдн</w:t>
      </w:r>
      <w:r w:rsidR="00BA5959">
        <w:rPr>
          <w:lang w:val="uk-UA"/>
        </w:rPr>
        <w:t>юють</w:t>
      </w:r>
      <w:r w:rsidR="00DE5B21" w:rsidRPr="00DE5B21">
        <w:rPr>
          <w:lang w:val="uk-UA"/>
        </w:rPr>
        <w:t xml:space="preserve"> дані про статистику закладів освіти</w:t>
      </w:r>
      <w:r w:rsidR="00DE5B21">
        <w:rPr>
          <w:lang w:val="uk-UA"/>
        </w:rPr>
        <w:t xml:space="preserve">, </w:t>
      </w:r>
      <w:r w:rsidR="00DE5B21" w:rsidRPr="00DE5B21">
        <w:rPr>
          <w:lang w:val="uk-UA"/>
        </w:rPr>
        <w:t>опубліков</w:t>
      </w:r>
      <w:r w:rsidR="00BA5959">
        <w:rPr>
          <w:lang w:val="uk-UA"/>
        </w:rPr>
        <w:t>ують</w:t>
      </w:r>
      <w:r w:rsidR="00DE5B21" w:rsidRPr="00DE5B21">
        <w:rPr>
          <w:lang w:val="uk-UA"/>
        </w:rPr>
        <w:t xml:space="preserve"> бюджетні запити за всіма програмами галузі «Освіта»</w:t>
      </w:r>
      <w:r w:rsidR="00DE5B21">
        <w:rPr>
          <w:lang w:val="uk-UA"/>
        </w:rPr>
        <w:t xml:space="preserve">, </w:t>
      </w:r>
      <w:r w:rsidR="00BA5959">
        <w:rPr>
          <w:lang w:val="uk-UA"/>
        </w:rPr>
        <w:t>оприлюднюють</w:t>
      </w:r>
      <w:r w:rsidR="00DE5B21" w:rsidRPr="00DE5B21">
        <w:rPr>
          <w:lang w:val="uk-UA"/>
        </w:rPr>
        <w:t xml:space="preserve"> Положення органу з питань управління освітою</w:t>
      </w:r>
      <w:r w:rsidR="00DE5B21">
        <w:rPr>
          <w:lang w:val="uk-UA"/>
        </w:rPr>
        <w:t xml:space="preserve"> та Статути закладів освіти, </w:t>
      </w:r>
      <w:r w:rsidR="00DE5B21" w:rsidRPr="00DE5B21">
        <w:rPr>
          <w:lang w:val="uk-UA"/>
        </w:rPr>
        <w:t>в проект бюджету включ</w:t>
      </w:r>
      <w:r w:rsidR="00BA5959">
        <w:rPr>
          <w:lang w:val="uk-UA"/>
        </w:rPr>
        <w:t>ають всі</w:t>
      </w:r>
      <w:r w:rsidR="00DE5B21" w:rsidRPr="00DE5B21">
        <w:rPr>
          <w:lang w:val="uk-UA"/>
        </w:rPr>
        <w:t xml:space="preserve"> місцеві цільові про</w:t>
      </w:r>
      <w:r w:rsidR="00DE5B21">
        <w:rPr>
          <w:lang w:val="uk-UA"/>
        </w:rPr>
        <w:t xml:space="preserve">грами підтримки галузі «Освіта», </w:t>
      </w:r>
      <w:r w:rsidR="00DE5B21" w:rsidRPr="00DE5B21">
        <w:rPr>
          <w:lang w:val="uk-UA"/>
        </w:rPr>
        <w:t>публікують паспорти за в</w:t>
      </w:r>
      <w:r w:rsidR="00DE5B21">
        <w:rPr>
          <w:lang w:val="uk-UA"/>
        </w:rPr>
        <w:t xml:space="preserve">сіма програмами галузі «Освіта», а також звіти про їх виконання. </w:t>
      </w:r>
      <w:r w:rsidR="00BA5959">
        <w:rPr>
          <w:lang w:val="uk-UA"/>
        </w:rPr>
        <w:t>Базові критерії</w:t>
      </w:r>
      <w:r w:rsidR="00DE5B21">
        <w:rPr>
          <w:lang w:val="uk-UA"/>
        </w:rPr>
        <w:t xml:space="preserve"> показують </w:t>
      </w:r>
      <w:r w:rsidR="00DE5B21" w:rsidRPr="00DE5B21">
        <w:rPr>
          <w:lang w:val="uk-UA"/>
        </w:rPr>
        <w:t>наскільки в ОТГ</w:t>
      </w:r>
      <w:r w:rsidR="00DE5B21">
        <w:rPr>
          <w:lang w:val="uk-UA"/>
        </w:rPr>
        <w:t xml:space="preserve"> </w:t>
      </w:r>
      <w:r w:rsidR="00DE5B21" w:rsidRPr="00DE5B21">
        <w:rPr>
          <w:lang w:val="uk-UA"/>
        </w:rPr>
        <w:t>виконуються базові вимоги законодавства</w:t>
      </w:r>
      <w:r w:rsidR="00DE5B21">
        <w:rPr>
          <w:lang w:val="uk-UA"/>
        </w:rPr>
        <w:t>.</w:t>
      </w:r>
    </w:p>
    <w:p w14:paraId="5C8FD86B" w14:textId="77777777" w:rsidR="00CC50B0" w:rsidRDefault="00CC50B0" w:rsidP="00DE5B21">
      <w:pPr>
        <w:spacing w:after="140"/>
        <w:jc w:val="both"/>
        <w:rPr>
          <w:lang w:val="uk-UA"/>
        </w:rPr>
      </w:pPr>
      <w:r>
        <w:rPr>
          <w:lang w:val="uk-UA"/>
        </w:rPr>
        <w:t xml:space="preserve">Серед практик, що варто вдосконалити на базовому рівні належить оприлюднення усіх форм </w:t>
      </w:r>
      <w:r w:rsidRPr="00CC50B0">
        <w:rPr>
          <w:lang w:val="uk-UA"/>
        </w:rPr>
        <w:t>бюджетн</w:t>
      </w:r>
      <w:r>
        <w:rPr>
          <w:lang w:val="uk-UA"/>
        </w:rPr>
        <w:t>их</w:t>
      </w:r>
      <w:r w:rsidRPr="00CC50B0">
        <w:rPr>
          <w:lang w:val="uk-UA"/>
        </w:rPr>
        <w:t xml:space="preserve"> запит</w:t>
      </w:r>
      <w:r>
        <w:rPr>
          <w:lang w:val="uk-UA"/>
        </w:rPr>
        <w:t>ів галузі «Освіта»</w:t>
      </w:r>
      <w:r w:rsidR="00AE17D2">
        <w:rPr>
          <w:lang w:val="uk-UA"/>
        </w:rPr>
        <w:t>, оскільки зараз оприлюднюють тільки дві форми з трьох</w:t>
      </w:r>
      <w:r>
        <w:rPr>
          <w:lang w:val="uk-UA"/>
        </w:rPr>
        <w:t>.</w:t>
      </w:r>
    </w:p>
    <w:p w14:paraId="156E6ABF" w14:textId="77777777" w:rsidR="00CC50B0" w:rsidRPr="00CC50B0" w:rsidRDefault="00CC50B0" w:rsidP="00CC50B0">
      <w:pPr>
        <w:spacing w:after="140"/>
        <w:jc w:val="both"/>
        <w:rPr>
          <w:lang w:val="uk-UA"/>
        </w:rPr>
      </w:pPr>
      <w:r>
        <w:rPr>
          <w:lang w:val="uk-UA"/>
        </w:rPr>
        <w:t xml:space="preserve">До </w:t>
      </w:r>
      <w:r w:rsidR="00AE17D2">
        <w:rPr>
          <w:lang w:val="uk-UA"/>
        </w:rPr>
        <w:t>не</w:t>
      </w:r>
      <w:r>
        <w:rPr>
          <w:lang w:val="uk-UA"/>
        </w:rPr>
        <w:t>запровад</w:t>
      </w:r>
      <w:r w:rsidR="00AE17D2">
        <w:rPr>
          <w:lang w:val="uk-UA"/>
        </w:rPr>
        <w:t xml:space="preserve">жених базових практик на сьогодні </w:t>
      </w:r>
      <w:r w:rsidR="00A96925">
        <w:rPr>
          <w:lang w:val="uk-UA"/>
        </w:rPr>
        <w:t>у</w:t>
      </w:r>
      <w:r>
        <w:rPr>
          <w:lang w:val="uk-UA"/>
        </w:rPr>
        <w:t xml:space="preserve"> </w:t>
      </w:r>
      <w:r w:rsidR="00AE17D2">
        <w:rPr>
          <w:lang w:val="uk-UA"/>
        </w:rPr>
        <w:t>громад</w:t>
      </w:r>
      <w:r w:rsidR="004423C0">
        <w:rPr>
          <w:lang w:val="uk-UA"/>
        </w:rPr>
        <w:t xml:space="preserve">и </w:t>
      </w:r>
      <w:r w:rsidR="00AE17D2">
        <w:rPr>
          <w:lang w:val="uk-UA"/>
        </w:rPr>
        <w:t>є</w:t>
      </w:r>
      <w:r>
        <w:rPr>
          <w:lang w:val="uk-UA"/>
        </w:rPr>
        <w:t xml:space="preserve"> </w:t>
      </w:r>
      <w:r w:rsidR="00AE17D2">
        <w:rPr>
          <w:lang w:val="uk-UA"/>
        </w:rPr>
        <w:t>– не с</w:t>
      </w:r>
      <w:r w:rsidRPr="00CC50B0">
        <w:rPr>
          <w:lang w:val="uk-UA"/>
        </w:rPr>
        <w:t>форм</w:t>
      </w:r>
      <w:r w:rsidR="00AE17D2">
        <w:rPr>
          <w:lang w:val="uk-UA"/>
        </w:rPr>
        <w:t>о</w:t>
      </w:r>
      <w:r>
        <w:rPr>
          <w:lang w:val="uk-UA"/>
        </w:rPr>
        <w:t>ва</w:t>
      </w:r>
      <w:r w:rsidR="00AE17D2">
        <w:rPr>
          <w:lang w:val="uk-UA"/>
        </w:rPr>
        <w:t>ні</w:t>
      </w:r>
      <w:r w:rsidRPr="00CC50B0">
        <w:rPr>
          <w:lang w:val="uk-UA"/>
        </w:rPr>
        <w:t xml:space="preserve"> звіти про оцінку ефективності бю</w:t>
      </w:r>
      <w:r>
        <w:rPr>
          <w:lang w:val="uk-UA"/>
        </w:rPr>
        <w:t xml:space="preserve">джетних програм галузі «Освіта» та </w:t>
      </w:r>
      <w:r w:rsidR="00AE17D2">
        <w:rPr>
          <w:lang w:val="uk-UA"/>
        </w:rPr>
        <w:t xml:space="preserve"> відсутність </w:t>
      </w:r>
      <w:r w:rsidRPr="00CC50B0">
        <w:rPr>
          <w:lang w:val="uk-UA"/>
        </w:rPr>
        <w:t>Публічн</w:t>
      </w:r>
      <w:r w:rsidR="00AE17D2">
        <w:rPr>
          <w:lang w:val="uk-UA"/>
        </w:rPr>
        <w:t>ого</w:t>
      </w:r>
      <w:r w:rsidRPr="00CC50B0">
        <w:rPr>
          <w:lang w:val="uk-UA"/>
        </w:rPr>
        <w:t xml:space="preserve"> звіт</w:t>
      </w:r>
      <w:r>
        <w:rPr>
          <w:lang w:val="uk-UA"/>
        </w:rPr>
        <w:t>ування</w:t>
      </w:r>
      <w:r w:rsidRPr="00CC50B0">
        <w:rPr>
          <w:lang w:val="uk-UA"/>
        </w:rPr>
        <w:t xml:space="preserve">  головного розпорядника про виконання бюджету</w:t>
      </w:r>
      <w:r>
        <w:rPr>
          <w:lang w:val="uk-UA"/>
        </w:rPr>
        <w:t xml:space="preserve"> галузі до 15 березня </w:t>
      </w:r>
      <w:r w:rsidRPr="00CC50B0">
        <w:rPr>
          <w:lang w:val="uk-UA"/>
        </w:rPr>
        <w:t>року, що настає за звітним</w:t>
      </w:r>
      <w:r>
        <w:rPr>
          <w:lang w:val="uk-UA"/>
        </w:rPr>
        <w:t>.</w:t>
      </w:r>
    </w:p>
    <w:p w14:paraId="4801EE1D" w14:textId="77777777" w:rsidR="00196C14" w:rsidRDefault="00196C14" w:rsidP="00196C14">
      <w:pPr>
        <w:spacing w:after="140"/>
        <w:jc w:val="center"/>
        <w:rPr>
          <w:lang w:val="uk-UA"/>
        </w:rPr>
      </w:pPr>
    </w:p>
    <w:p w14:paraId="0D18A861" w14:textId="77777777" w:rsidR="00863B2B" w:rsidRDefault="00863B2B" w:rsidP="00840A76">
      <w:pPr>
        <w:spacing w:after="140"/>
        <w:jc w:val="both"/>
        <w:rPr>
          <w:lang w:val="uk-UA"/>
        </w:rPr>
      </w:pPr>
      <w:r>
        <w:rPr>
          <w:noProof/>
        </w:rPr>
        <w:drawing>
          <wp:inline distT="0" distB="0" distL="0" distR="0" wp14:anchorId="36F79B58" wp14:editId="540F45C6">
            <wp:extent cx="5944235" cy="21640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2164080"/>
                    </a:xfrm>
                    <a:prstGeom prst="rect">
                      <a:avLst/>
                    </a:prstGeom>
                    <a:noFill/>
                  </pic:spPr>
                </pic:pic>
              </a:graphicData>
            </a:graphic>
          </wp:inline>
        </w:drawing>
      </w:r>
    </w:p>
    <w:p w14:paraId="06003C8D" w14:textId="638110DA" w:rsidR="00DE5B21" w:rsidRDefault="00DE5B21" w:rsidP="00840A76">
      <w:pPr>
        <w:spacing w:after="140"/>
        <w:jc w:val="both"/>
        <w:rPr>
          <w:lang w:val="uk-UA"/>
        </w:rPr>
      </w:pPr>
      <w:r>
        <w:rPr>
          <w:lang w:val="uk-UA"/>
        </w:rPr>
        <w:t xml:space="preserve">Серед </w:t>
      </w:r>
      <w:r w:rsidR="00840A76">
        <w:rPr>
          <w:lang w:val="uk-UA"/>
        </w:rPr>
        <w:t xml:space="preserve">практик високого рівня </w:t>
      </w:r>
      <w:r w:rsidR="00DA77AD">
        <w:rPr>
          <w:lang w:val="uk-UA"/>
        </w:rPr>
        <w:t>п</w:t>
      </w:r>
      <w:r w:rsidR="00DA77AD" w:rsidRPr="00DA77AD">
        <w:rPr>
          <w:lang w:val="uk-UA"/>
        </w:rPr>
        <w:t xml:space="preserve">овністю відповідають </w:t>
      </w:r>
      <w:r w:rsidR="006138B6">
        <w:rPr>
          <w:lang w:val="uk-UA"/>
        </w:rPr>
        <w:t>критеріям</w:t>
      </w:r>
      <w:r w:rsidR="00DA77AD" w:rsidRPr="00DA77AD">
        <w:rPr>
          <w:lang w:val="uk-UA"/>
        </w:rPr>
        <w:t xml:space="preserve"> </w:t>
      </w:r>
      <w:r w:rsidR="00DA77AD">
        <w:rPr>
          <w:lang w:val="uk-UA"/>
        </w:rPr>
        <w:t>2</w:t>
      </w:r>
      <w:r w:rsidR="00DA77AD" w:rsidRPr="00DA77AD">
        <w:rPr>
          <w:lang w:val="uk-UA"/>
        </w:rPr>
        <w:t xml:space="preserve"> з 1</w:t>
      </w:r>
      <w:r w:rsidR="00DA77AD">
        <w:rPr>
          <w:lang w:val="uk-UA"/>
        </w:rPr>
        <w:t>7</w:t>
      </w:r>
      <w:r w:rsidR="00B678F2">
        <w:rPr>
          <w:rStyle w:val="aff"/>
          <w:lang w:val="uk-UA"/>
        </w:rPr>
        <w:footnoteReference w:id="5"/>
      </w:r>
      <w:r w:rsidR="00DA77AD">
        <w:rPr>
          <w:lang w:val="uk-UA"/>
        </w:rPr>
        <w:t xml:space="preserve"> - це</w:t>
      </w:r>
      <w:r w:rsidR="00840A76">
        <w:rPr>
          <w:lang w:val="uk-UA"/>
        </w:rPr>
        <w:t xml:space="preserve"> присутність в Стратегії розвитку громади </w:t>
      </w:r>
      <w:r w:rsidR="00840A76" w:rsidRPr="00840A76">
        <w:rPr>
          <w:lang w:val="uk-UA"/>
        </w:rPr>
        <w:t>стратегічн</w:t>
      </w:r>
      <w:r w:rsidR="00840A76">
        <w:rPr>
          <w:lang w:val="uk-UA"/>
        </w:rPr>
        <w:t>их</w:t>
      </w:r>
      <w:r w:rsidR="00840A76" w:rsidRPr="00840A76">
        <w:rPr>
          <w:lang w:val="uk-UA"/>
        </w:rPr>
        <w:t>, операційн</w:t>
      </w:r>
      <w:r w:rsidR="00840A76">
        <w:rPr>
          <w:lang w:val="uk-UA"/>
        </w:rPr>
        <w:t>их</w:t>
      </w:r>
      <w:r w:rsidR="00840A76" w:rsidRPr="00840A76">
        <w:rPr>
          <w:lang w:val="uk-UA"/>
        </w:rPr>
        <w:t xml:space="preserve"> ціл</w:t>
      </w:r>
      <w:r w:rsidR="00840A76">
        <w:rPr>
          <w:lang w:val="uk-UA"/>
        </w:rPr>
        <w:t>ей</w:t>
      </w:r>
      <w:r w:rsidR="00840A76" w:rsidRPr="00840A76">
        <w:rPr>
          <w:lang w:val="uk-UA"/>
        </w:rPr>
        <w:t xml:space="preserve"> щодо розвитку галузі «Освіта»</w:t>
      </w:r>
      <w:r w:rsidR="00840A76">
        <w:rPr>
          <w:lang w:val="uk-UA"/>
        </w:rPr>
        <w:t xml:space="preserve">, </w:t>
      </w:r>
      <w:r w:rsidR="00DA77AD">
        <w:rPr>
          <w:lang w:val="uk-UA"/>
        </w:rPr>
        <w:t xml:space="preserve">а також наявність </w:t>
      </w:r>
      <w:r w:rsidR="00840A76">
        <w:rPr>
          <w:lang w:val="uk-UA"/>
        </w:rPr>
        <w:t>у</w:t>
      </w:r>
      <w:r w:rsidR="00840A76" w:rsidRPr="00840A76">
        <w:rPr>
          <w:lang w:val="uk-UA"/>
        </w:rPr>
        <w:t xml:space="preserve"> закладів освіти власн</w:t>
      </w:r>
      <w:r w:rsidR="00DA77AD">
        <w:rPr>
          <w:lang w:val="uk-UA"/>
        </w:rPr>
        <w:t>их</w:t>
      </w:r>
      <w:r w:rsidR="00840A76" w:rsidRPr="00840A76">
        <w:rPr>
          <w:lang w:val="uk-UA"/>
        </w:rPr>
        <w:t xml:space="preserve"> веб-с</w:t>
      </w:r>
      <w:r w:rsidR="00840A76">
        <w:rPr>
          <w:lang w:val="uk-UA"/>
        </w:rPr>
        <w:t>айт</w:t>
      </w:r>
      <w:r w:rsidR="00DA77AD">
        <w:rPr>
          <w:lang w:val="uk-UA"/>
        </w:rPr>
        <w:t>ів</w:t>
      </w:r>
      <w:r w:rsidR="00840A76">
        <w:rPr>
          <w:lang w:val="uk-UA"/>
        </w:rPr>
        <w:t>.</w:t>
      </w:r>
    </w:p>
    <w:p w14:paraId="521FA040" w14:textId="77777777" w:rsidR="0028458F" w:rsidRDefault="00C050AA" w:rsidP="00840A76">
      <w:pPr>
        <w:spacing w:after="140"/>
        <w:jc w:val="both"/>
        <w:rPr>
          <w:lang w:val="uk-UA"/>
        </w:rPr>
      </w:pPr>
      <w:r>
        <w:rPr>
          <w:lang w:val="uk-UA"/>
        </w:rPr>
        <w:lastRenderedPageBreak/>
        <w:t xml:space="preserve">Вдосконалення потребують 5 критеріїв: варто врахувати в </w:t>
      </w:r>
      <w:r w:rsidRPr="00C050AA">
        <w:rPr>
          <w:lang w:val="uk-UA"/>
        </w:rPr>
        <w:t>місцев</w:t>
      </w:r>
      <w:r>
        <w:rPr>
          <w:lang w:val="uk-UA"/>
        </w:rPr>
        <w:t>их</w:t>
      </w:r>
      <w:r w:rsidRPr="00C050AA">
        <w:rPr>
          <w:lang w:val="uk-UA"/>
        </w:rPr>
        <w:t xml:space="preserve"> цільов</w:t>
      </w:r>
      <w:r>
        <w:rPr>
          <w:lang w:val="uk-UA"/>
        </w:rPr>
        <w:t>их</w:t>
      </w:r>
      <w:r w:rsidRPr="00C050AA">
        <w:rPr>
          <w:lang w:val="uk-UA"/>
        </w:rPr>
        <w:t xml:space="preserve"> програм</w:t>
      </w:r>
      <w:r>
        <w:rPr>
          <w:lang w:val="uk-UA"/>
        </w:rPr>
        <w:t>ах</w:t>
      </w:r>
      <w:r w:rsidRPr="00C050AA">
        <w:rPr>
          <w:lang w:val="uk-UA"/>
        </w:rPr>
        <w:t xml:space="preserve"> </w:t>
      </w:r>
      <w:r>
        <w:rPr>
          <w:lang w:val="uk-UA"/>
        </w:rPr>
        <w:t>наявність</w:t>
      </w:r>
      <w:r w:rsidRPr="00C050AA">
        <w:rPr>
          <w:lang w:val="uk-UA"/>
        </w:rPr>
        <w:t xml:space="preserve"> числов</w:t>
      </w:r>
      <w:r>
        <w:rPr>
          <w:lang w:val="uk-UA"/>
        </w:rPr>
        <w:t>их</w:t>
      </w:r>
      <w:r w:rsidRPr="00C050AA">
        <w:rPr>
          <w:lang w:val="uk-UA"/>
        </w:rPr>
        <w:t xml:space="preserve"> індикатор</w:t>
      </w:r>
      <w:r>
        <w:rPr>
          <w:lang w:val="uk-UA"/>
        </w:rPr>
        <w:t>ів</w:t>
      </w:r>
      <w:r w:rsidRPr="00C050AA">
        <w:rPr>
          <w:lang w:val="uk-UA"/>
        </w:rPr>
        <w:t xml:space="preserve"> розвитку галузі «Освіта»</w:t>
      </w:r>
      <w:r w:rsidR="004423C0">
        <w:rPr>
          <w:lang w:val="uk-UA"/>
        </w:rPr>
        <w:t xml:space="preserve"> (відсутня</w:t>
      </w:r>
      <w:r w:rsidR="004423C0" w:rsidRPr="004423C0">
        <w:rPr>
          <w:lang w:val="uk-UA"/>
        </w:rPr>
        <w:t xml:space="preserve"> їх числов</w:t>
      </w:r>
      <w:r w:rsidR="004423C0">
        <w:rPr>
          <w:lang w:val="uk-UA"/>
        </w:rPr>
        <w:t xml:space="preserve">а </w:t>
      </w:r>
      <w:r w:rsidR="004423C0" w:rsidRPr="004423C0">
        <w:rPr>
          <w:lang w:val="uk-UA"/>
        </w:rPr>
        <w:t>індикаці</w:t>
      </w:r>
      <w:r w:rsidR="004423C0">
        <w:rPr>
          <w:lang w:val="uk-UA"/>
        </w:rPr>
        <w:t>я)</w:t>
      </w:r>
      <w:r w:rsidR="007E52B9">
        <w:rPr>
          <w:lang w:val="uk-UA"/>
        </w:rPr>
        <w:t xml:space="preserve"> та числових</w:t>
      </w:r>
      <w:r w:rsidR="007E52B9" w:rsidRPr="007E52B9">
        <w:rPr>
          <w:lang w:val="uk-UA"/>
        </w:rPr>
        <w:t xml:space="preserve"> індикатор</w:t>
      </w:r>
      <w:r w:rsidR="007E52B9">
        <w:rPr>
          <w:lang w:val="uk-UA"/>
        </w:rPr>
        <w:t>ів</w:t>
      </w:r>
      <w:r w:rsidR="007E52B9" w:rsidRPr="007E52B9">
        <w:rPr>
          <w:lang w:val="uk-UA"/>
        </w:rPr>
        <w:t xml:space="preserve"> результативності</w:t>
      </w:r>
      <w:r>
        <w:rPr>
          <w:lang w:val="uk-UA"/>
        </w:rPr>
        <w:t xml:space="preserve">, </w:t>
      </w:r>
      <w:r w:rsidR="007E52B9">
        <w:rPr>
          <w:lang w:val="uk-UA"/>
        </w:rPr>
        <w:t xml:space="preserve">також </w:t>
      </w:r>
      <w:r w:rsidR="007E52B9" w:rsidRPr="007E52B9">
        <w:rPr>
          <w:lang w:val="uk-UA"/>
        </w:rPr>
        <w:t xml:space="preserve">місцеві цільові програми підтримки галузі «Освіта», які включені в бюджет, </w:t>
      </w:r>
      <w:r w:rsidR="007E52B9">
        <w:rPr>
          <w:lang w:val="uk-UA"/>
        </w:rPr>
        <w:t xml:space="preserve">повинні </w:t>
      </w:r>
      <w:r w:rsidR="007E52B9" w:rsidRPr="007E52B9">
        <w:rPr>
          <w:lang w:val="uk-UA"/>
        </w:rPr>
        <w:t>фінансу</w:t>
      </w:r>
      <w:r w:rsidR="007E52B9">
        <w:rPr>
          <w:lang w:val="uk-UA"/>
        </w:rPr>
        <w:t>вати</w:t>
      </w:r>
      <w:r w:rsidR="007E52B9" w:rsidRPr="007E52B9">
        <w:rPr>
          <w:lang w:val="uk-UA"/>
        </w:rPr>
        <w:t>ся з місцевого бюджету в повному обсязі</w:t>
      </w:r>
      <w:r w:rsidR="007E52B9">
        <w:rPr>
          <w:lang w:val="uk-UA"/>
        </w:rPr>
        <w:t xml:space="preserve">, проконтролювати щоб </w:t>
      </w:r>
      <w:r w:rsidR="007E52B9" w:rsidRPr="0028458F">
        <w:rPr>
          <w:lang w:val="uk-UA"/>
        </w:rPr>
        <w:t xml:space="preserve">у всіх навчальних закладах на власних сайтах </w:t>
      </w:r>
      <w:r w:rsidR="007E52B9">
        <w:rPr>
          <w:lang w:val="uk-UA"/>
        </w:rPr>
        <w:t xml:space="preserve">були оприлюднені </w:t>
      </w:r>
      <w:r w:rsidR="007E52B9" w:rsidRPr="0028458F">
        <w:rPr>
          <w:lang w:val="uk-UA"/>
        </w:rPr>
        <w:t xml:space="preserve">дані про бюджет </w:t>
      </w:r>
      <w:r w:rsidR="007E52B9">
        <w:rPr>
          <w:lang w:val="uk-UA"/>
        </w:rPr>
        <w:t xml:space="preserve">цих </w:t>
      </w:r>
      <w:r w:rsidR="007E52B9" w:rsidRPr="0028458F">
        <w:rPr>
          <w:lang w:val="uk-UA"/>
        </w:rPr>
        <w:t>закладів</w:t>
      </w:r>
      <w:r w:rsidR="007E52B9">
        <w:rPr>
          <w:lang w:val="uk-UA"/>
        </w:rPr>
        <w:t xml:space="preserve">, створити </w:t>
      </w:r>
      <w:r w:rsidR="007E52B9" w:rsidRPr="007E52B9">
        <w:rPr>
          <w:lang w:val="uk-UA"/>
        </w:rPr>
        <w:t>Наглядов</w:t>
      </w:r>
      <w:r w:rsidR="007E52B9">
        <w:rPr>
          <w:lang w:val="uk-UA"/>
        </w:rPr>
        <w:t>і</w:t>
      </w:r>
      <w:r w:rsidR="007E52B9" w:rsidRPr="007E52B9">
        <w:rPr>
          <w:lang w:val="uk-UA"/>
        </w:rPr>
        <w:t xml:space="preserve"> (піклувальн</w:t>
      </w:r>
      <w:r w:rsidR="007E52B9">
        <w:rPr>
          <w:lang w:val="uk-UA"/>
        </w:rPr>
        <w:t>і</w:t>
      </w:r>
      <w:r w:rsidR="007E52B9" w:rsidRPr="007E52B9">
        <w:rPr>
          <w:lang w:val="uk-UA"/>
        </w:rPr>
        <w:t>) рад</w:t>
      </w:r>
      <w:r w:rsidR="007E52B9">
        <w:rPr>
          <w:lang w:val="uk-UA"/>
        </w:rPr>
        <w:t>и у всіх</w:t>
      </w:r>
      <w:r w:rsidR="007E52B9" w:rsidRPr="007E52B9">
        <w:rPr>
          <w:lang w:val="uk-UA"/>
        </w:rPr>
        <w:t xml:space="preserve"> заклад</w:t>
      </w:r>
      <w:r w:rsidR="007E52B9">
        <w:rPr>
          <w:lang w:val="uk-UA"/>
        </w:rPr>
        <w:t>ах</w:t>
      </w:r>
      <w:r w:rsidR="007E52B9" w:rsidRPr="007E52B9">
        <w:rPr>
          <w:lang w:val="uk-UA"/>
        </w:rPr>
        <w:t xml:space="preserve"> освіти</w:t>
      </w:r>
      <w:r w:rsidR="004423C0">
        <w:rPr>
          <w:lang w:val="uk-UA"/>
        </w:rPr>
        <w:t xml:space="preserve">, оскільки наразі створено лише 1 наглядову раду при </w:t>
      </w:r>
      <w:r w:rsidR="004423C0" w:rsidRPr="004423C0">
        <w:rPr>
          <w:lang w:val="uk-UA"/>
        </w:rPr>
        <w:t>Дунаєвецько</w:t>
      </w:r>
      <w:r w:rsidR="004423C0">
        <w:rPr>
          <w:lang w:val="uk-UA"/>
        </w:rPr>
        <w:t>му</w:t>
      </w:r>
      <w:r w:rsidR="004423C0" w:rsidRPr="004423C0">
        <w:rPr>
          <w:lang w:val="uk-UA"/>
        </w:rPr>
        <w:t xml:space="preserve"> навчально-виховного комплекс</w:t>
      </w:r>
      <w:r w:rsidR="004423C0">
        <w:rPr>
          <w:lang w:val="uk-UA"/>
        </w:rPr>
        <w:t>і</w:t>
      </w:r>
      <w:r w:rsidR="004423C0" w:rsidRPr="004423C0">
        <w:rPr>
          <w:lang w:val="uk-UA"/>
        </w:rPr>
        <w:t xml:space="preserve"> «ЗОШ І-ІІІ ступенів - гімназія»</w:t>
      </w:r>
      <w:r w:rsidR="004423C0">
        <w:rPr>
          <w:lang w:val="uk-UA"/>
        </w:rPr>
        <w:t xml:space="preserve"> </w:t>
      </w:r>
      <w:r w:rsidR="007E52B9">
        <w:rPr>
          <w:lang w:val="uk-UA"/>
        </w:rPr>
        <w:t>.</w:t>
      </w:r>
    </w:p>
    <w:p w14:paraId="2253857A" w14:textId="77777777" w:rsidR="00C014FF" w:rsidRPr="00613C50" w:rsidRDefault="00C014FF" w:rsidP="00613C50">
      <w:pPr>
        <w:spacing w:after="140"/>
        <w:jc w:val="both"/>
        <w:rPr>
          <w:lang w:val="uk-UA"/>
        </w:rPr>
      </w:pPr>
      <w:r>
        <w:rPr>
          <w:lang w:val="uk-UA"/>
        </w:rPr>
        <w:t xml:space="preserve">Також </w:t>
      </w:r>
      <w:r w:rsidR="0092733C">
        <w:rPr>
          <w:lang w:val="uk-UA"/>
        </w:rPr>
        <w:t>до незапроваджених практик високого рівня можна віднести</w:t>
      </w:r>
      <w:r>
        <w:rPr>
          <w:lang w:val="uk-UA"/>
        </w:rPr>
        <w:t xml:space="preserve"> </w:t>
      </w:r>
      <w:r w:rsidR="006C7F3F">
        <w:rPr>
          <w:lang w:val="uk-UA"/>
        </w:rPr>
        <w:t>–</w:t>
      </w:r>
      <w:r>
        <w:rPr>
          <w:lang w:val="uk-UA"/>
        </w:rPr>
        <w:t xml:space="preserve"> </w:t>
      </w:r>
      <w:r w:rsidR="006C7F3F">
        <w:rPr>
          <w:lang w:val="uk-UA"/>
        </w:rPr>
        <w:t xml:space="preserve">в </w:t>
      </w:r>
      <w:r w:rsidR="006C7F3F" w:rsidRPr="006C7F3F">
        <w:rPr>
          <w:lang w:val="uk-UA"/>
        </w:rPr>
        <w:t>прогноз</w:t>
      </w:r>
      <w:r w:rsidR="006C7F3F">
        <w:rPr>
          <w:lang w:val="uk-UA"/>
        </w:rPr>
        <w:t>і</w:t>
      </w:r>
      <w:r w:rsidR="006C7F3F" w:rsidRPr="006C7F3F">
        <w:rPr>
          <w:lang w:val="uk-UA"/>
        </w:rPr>
        <w:t xml:space="preserve"> місцевого бюджету не</w:t>
      </w:r>
      <w:r w:rsidR="006C7F3F">
        <w:rPr>
          <w:lang w:val="uk-UA"/>
        </w:rPr>
        <w:t xml:space="preserve"> </w:t>
      </w:r>
      <w:r w:rsidR="00613C50">
        <w:rPr>
          <w:lang w:val="uk-UA"/>
        </w:rPr>
        <w:t>визнач</w:t>
      </w:r>
      <w:r w:rsidR="0092733C">
        <w:rPr>
          <w:lang w:val="uk-UA"/>
        </w:rPr>
        <w:t>ені</w:t>
      </w:r>
      <w:r w:rsidR="006C7F3F">
        <w:rPr>
          <w:lang w:val="uk-UA"/>
        </w:rPr>
        <w:t xml:space="preserve"> </w:t>
      </w:r>
      <w:r w:rsidR="006C7F3F" w:rsidRPr="006C7F3F">
        <w:rPr>
          <w:lang w:val="uk-UA"/>
        </w:rPr>
        <w:t>пріоритети розвитку галузі «Освіта»</w:t>
      </w:r>
      <w:r w:rsidR="00613C50">
        <w:rPr>
          <w:lang w:val="uk-UA"/>
        </w:rPr>
        <w:t xml:space="preserve">, </w:t>
      </w:r>
      <w:r w:rsidR="0092733C">
        <w:rPr>
          <w:lang w:val="uk-UA"/>
        </w:rPr>
        <w:t>відсутнє</w:t>
      </w:r>
      <w:r w:rsidR="00613C50">
        <w:rPr>
          <w:lang w:val="uk-UA"/>
        </w:rPr>
        <w:t xml:space="preserve"> на сайті </w:t>
      </w:r>
      <w:r w:rsidR="00613C50" w:rsidRPr="00613C50">
        <w:rPr>
          <w:lang w:val="uk-UA"/>
        </w:rPr>
        <w:t>пряме посилання на кабінет на Єдиному веб-порталі використання публічних коштів органу з питань управління освітою</w:t>
      </w:r>
      <w:r w:rsidR="00613C50">
        <w:rPr>
          <w:lang w:val="uk-UA"/>
        </w:rPr>
        <w:t xml:space="preserve">, в </w:t>
      </w:r>
      <w:r w:rsidR="00613C50" w:rsidRPr="00613C50">
        <w:rPr>
          <w:lang w:val="uk-UA"/>
        </w:rPr>
        <w:t>бюджетн</w:t>
      </w:r>
      <w:r w:rsidR="00613C50">
        <w:rPr>
          <w:lang w:val="uk-UA"/>
        </w:rPr>
        <w:t>их</w:t>
      </w:r>
      <w:r w:rsidR="00613C50" w:rsidRPr="00613C50">
        <w:rPr>
          <w:lang w:val="uk-UA"/>
        </w:rPr>
        <w:t xml:space="preserve"> запит</w:t>
      </w:r>
      <w:r w:rsidR="00613C50">
        <w:rPr>
          <w:lang w:val="uk-UA"/>
        </w:rPr>
        <w:t>ах</w:t>
      </w:r>
      <w:r w:rsidR="00613C50" w:rsidRPr="00613C50">
        <w:rPr>
          <w:lang w:val="uk-UA"/>
        </w:rPr>
        <w:t xml:space="preserve"> </w:t>
      </w:r>
      <w:r w:rsidR="003E1CD4">
        <w:rPr>
          <w:lang w:val="uk-UA"/>
        </w:rPr>
        <w:t xml:space="preserve">та паспортах </w:t>
      </w:r>
      <w:r w:rsidR="00613C50" w:rsidRPr="00613C50">
        <w:rPr>
          <w:lang w:val="uk-UA"/>
        </w:rPr>
        <w:t xml:space="preserve">за програмами галузі «Освіта» </w:t>
      </w:r>
      <w:r w:rsidR="0092733C">
        <w:rPr>
          <w:lang w:val="uk-UA"/>
        </w:rPr>
        <w:t xml:space="preserve">відсутнє </w:t>
      </w:r>
      <w:r w:rsidR="00613C50" w:rsidRPr="00613C50">
        <w:rPr>
          <w:lang w:val="uk-UA"/>
        </w:rPr>
        <w:t>посила</w:t>
      </w:r>
      <w:r w:rsidR="0092733C">
        <w:rPr>
          <w:lang w:val="uk-UA"/>
        </w:rPr>
        <w:t>ння</w:t>
      </w:r>
      <w:r w:rsidR="00613C50" w:rsidRPr="00613C50">
        <w:rPr>
          <w:lang w:val="uk-UA"/>
        </w:rPr>
        <w:t xml:space="preserve"> на Стратегію розвитку громади</w:t>
      </w:r>
      <w:r w:rsidR="00613C50">
        <w:rPr>
          <w:lang w:val="uk-UA"/>
        </w:rPr>
        <w:t xml:space="preserve"> (галузі)</w:t>
      </w:r>
      <w:r w:rsidR="003E1CD4">
        <w:rPr>
          <w:lang w:val="uk-UA"/>
        </w:rPr>
        <w:t xml:space="preserve"> та </w:t>
      </w:r>
      <w:r w:rsidR="0092733C">
        <w:rPr>
          <w:lang w:val="uk-UA"/>
        </w:rPr>
        <w:t xml:space="preserve">не </w:t>
      </w:r>
      <w:r w:rsidR="003E1CD4">
        <w:rPr>
          <w:lang w:val="uk-UA"/>
        </w:rPr>
        <w:t>врахов</w:t>
      </w:r>
      <w:r w:rsidR="0092733C">
        <w:rPr>
          <w:lang w:val="uk-UA"/>
        </w:rPr>
        <w:t>ана</w:t>
      </w:r>
      <w:r w:rsidR="003E1CD4">
        <w:rPr>
          <w:lang w:val="uk-UA"/>
        </w:rPr>
        <w:t xml:space="preserve"> гендерн</w:t>
      </w:r>
      <w:r w:rsidR="0092733C">
        <w:rPr>
          <w:lang w:val="uk-UA"/>
        </w:rPr>
        <w:t>а</w:t>
      </w:r>
      <w:r w:rsidR="003E1CD4">
        <w:rPr>
          <w:lang w:val="uk-UA"/>
        </w:rPr>
        <w:t xml:space="preserve"> складов</w:t>
      </w:r>
      <w:r w:rsidR="0092733C">
        <w:rPr>
          <w:lang w:val="uk-UA"/>
        </w:rPr>
        <w:t>а</w:t>
      </w:r>
      <w:r w:rsidR="003E1CD4">
        <w:rPr>
          <w:lang w:val="uk-UA"/>
        </w:rPr>
        <w:t xml:space="preserve">, </w:t>
      </w:r>
      <w:r w:rsidR="0092733C">
        <w:rPr>
          <w:lang w:val="uk-UA"/>
        </w:rPr>
        <w:t xml:space="preserve">не </w:t>
      </w:r>
      <w:r w:rsidR="003E1CD4">
        <w:rPr>
          <w:lang w:val="uk-UA"/>
        </w:rPr>
        <w:t>проводит</w:t>
      </w:r>
      <w:r w:rsidR="0092733C">
        <w:rPr>
          <w:lang w:val="uk-UA"/>
        </w:rPr>
        <w:t>ься</w:t>
      </w:r>
      <w:r w:rsidR="003E1CD4">
        <w:rPr>
          <w:lang w:val="uk-UA"/>
        </w:rPr>
        <w:t xml:space="preserve"> закладам</w:t>
      </w:r>
      <w:r w:rsidR="0092733C">
        <w:rPr>
          <w:lang w:val="uk-UA"/>
        </w:rPr>
        <w:t>и</w:t>
      </w:r>
      <w:r w:rsidR="003E1CD4">
        <w:rPr>
          <w:lang w:val="uk-UA"/>
        </w:rPr>
        <w:t xml:space="preserve"> освіти </w:t>
      </w:r>
      <w:r w:rsidR="003E1CD4" w:rsidRPr="003E1CD4">
        <w:rPr>
          <w:lang w:val="uk-UA"/>
        </w:rPr>
        <w:t>гендерн</w:t>
      </w:r>
      <w:r w:rsidR="0092733C">
        <w:rPr>
          <w:lang w:val="uk-UA"/>
        </w:rPr>
        <w:t>а</w:t>
      </w:r>
      <w:r w:rsidR="003E1CD4" w:rsidRPr="003E1CD4">
        <w:rPr>
          <w:lang w:val="uk-UA"/>
        </w:rPr>
        <w:t xml:space="preserve"> бюджетн</w:t>
      </w:r>
      <w:r w:rsidR="0092733C">
        <w:rPr>
          <w:lang w:val="uk-UA"/>
        </w:rPr>
        <w:t>а</w:t>
      </w:r>
      <w:r w:rsidR="003E1CD4" w:rsidRPr="003E1CD4">
        <w:rPr>
          <w:lang w:val="uk-UA"/>
        </w:rPr>
        <w:t xml:space="preserve"> оцінк</w:t>
      </w:r>
      <w:r w:rsidR="0092733C">
        <w:rPr>
          <w:lang w:val="uk-UA"/>
        </w:rPr>
        <w:t>а</w:t>
      </w:r>
      <w:r w:rsidR="003E1CD4">
        <w:rPr>
          <w:lang w:val="uk-UA"/>
        </w:rPr>
        <w:t xml:space="preserve">, </w:t>
      </w:r>
      <w:r w:rsidR="0092733C">
        <w:rPr>
          <w:lang w:val="uk-UA"/>
        </w:rPr>
        <w:t xml:space="preserve">не </w:t>
      </w:r>
      <w:r w:rsidR="003E1CD4" w:rsidRPr="003E1CD4">
        <w:rPr>
          <w:lang w:val="uk-UA"/>
        </w:rPr>
        <w:t>публіку</w:t>
      </w:r>
      <w:r w:rsidR="0092733C">
        <w:rPr>
          <w:lang w:val="uk-UA"/>
        </w:rPr>
        <w:t>ють</w:t>
      </w:r>
      <w:r w:rsidR="003E1CD4" w:rsidRPr="003E1CD4">
        <w:rPr>
          <w:lang w:val="uk-UA"/>
        </w:rPr>
        <w:t xml:space="preserve"> на сайті звіти про оцінку ефективності за програм</w:t>
      </w:r>
      <w:r w:rsidR="003E1CD4">
        <w:rPr>
          <w:lang w:val="uk-UA"/>
        </w:rPr>
        <w:t>ами галузі «Освіта».</w:t>
      </w:r>
    </w:p>
    <w:p w14:paraId="79346512" w14:textId="77777777" w:rsidR="002455FB" w:rsidRDefault="002455FB" w:rsidP="00840A76">
      <w:pPr>
        <w:spacing w:after="140"/>
        <w:jc w:val="both"/>
        <w:rPr>
          <w:lang w:val="uk-UA"/>
        </w:rPr>
      </w:pPr>
      <w:r>
        <w:rPr>
          <w:noProof/>
        </w:rPr>
        <w:drawing>
          <wp:inline distT="0" distB="0" distL="0" distR="0" wp14:anchorId="68F4AFB8" wp14:editId="0E060A2D">
            <wp:extent cx="5924551" cy="2057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1655E1" w14:textId="6C9FF713" w:rsidR="003E0A0B" w:rsidRDefault="001471D6" w:rsidP="00840A76">
      <w:pPr>
        <w:spacing w:after="140"/>
        <w:jc w:val="both"/>
        <w:rPr>
          <w:lang w:val="uk-UA"/>
        </w:rPr>
      </w:pPr>
      <w:r>
        <w:rPr>
          <w:lang w:val="uk-UA"/>
        </w:rPr>
        <w:t>Запроваджен</w:t>
      </w:r>
      <w:r w:rsidR="002455FB">
        <w:rPr>
          <w:lang w:val="uk-UA"/>
        </w:rPr>
        <w:t>о 4</w:t>
      </w:r>
      <w:r>
        <w:rPr>
          <w:lang w:val="uk-UA"/>
        </w:rPr>
        <w:t xml:space="preserve"> п</w:t>
      </w:r>
      <w:r w:rsidR="003E0A0B">
        <w:rPr>
          <w:lang w:val="uk-UA"/>
        </w:rPr>
        <w:t>рактик</w:t>
      </w:r>
      <w:r>
        <w:rPr>
          <w:lang w:val="uk-UA"/>
        </w:rPr>
        <w:t>и</w:t>
      </w:r>
      <w:r w:rsidR="003E0A0B">
        <w:rPr>
          <w:lang w:val="uk-UA"/>
        </w:rPr>
        <w:t xml:space="preserve"> </w:t>
      </w:r>
      <w:r>
        <w:rPr>
          <w:lang w:val="uk-UA"/>
        </w:rPr>
        <w:t>просунутого</w:t>
      </w:r>
      <w:r w:rsidR="003E0A0B">
        <w:rPr>
          <w:lang w:val="uk-UA"/>
        </w:rPr>
        <w:t xml:space="preserve"> рівня з 17</w:t>
      </w:r>
      <w:r w:rsidR="00B678F2">
        <w:rPr>
          <w:rStyle w:val="aff"/>
          <w:lang w:val="uk-UA"/>
        </w:rPr>
        <w:footnoteReference w:id="6"/>
      </w:r>
      <w:r w:rsidR="003E0A0B">
        <w:rPr>
          <w:lang w:val="uk-UA"/>
        </w:rPr>
        <w:t xml:space="preserve"> </w:t>
      </w:r>
      <w:r w:rsidR="002A1CC1">
        <w:rPr>
          <w:lang w:val="uk-UA"/>
        </w:rPr>
        <w:t>–</w:t>
      </w:r>
      <w:r>
        <w:rPr>
          <w:lang w:val="uk-UA"/>
        </w:rPr>
        <w:t xml:space="preserve"> </w:t>
      </w:r>
      <w:r w:rsidR="002455FB">
        <w:rPr>
          <w:lang w:val="uk-UA"/>
        </w:rPr>
        <w:t xml:space="preserve">це </w:t>
      </w:r>
      <w:r w:rsidR="00DD65BA">
        <w:rPr>
          <w:lang w:val="uk-UA"/>
        </w:rPr>
        <w:t>врахування</w:t>
      </w:r>
      <w:r w:rsidR="002A1CC1">
        <w:rPr>
          <w:lang w:val="uk-UA"/>
        </w:rPr>
        <w:t xml:space="preserve"> в </w:t>
      </w:r>
      <w:r w:rsidR="002A1CC1" w:rsidRPr="002A1CC1">
        <w:rPr>
          <w:lang w:val="uk-UA"/>
        </w:rPr>
        <w:t>Стратегі</w:t>
      </w:r>
      <w:r w:rsidR="002A1CC1">
        <w:rPr>
          <w:lang w:val="uk-UA"/>
        </w:rPr>
        <w:t>ї</w:t>
      </w:r>
      <w:r w:rsidR="002A1CC1" w:rsidRPr="002A1CC1">
        <w:rPr>
          <w:lang w:val="uk-UA"/>
        </w:rPr>
        <w:t xml:space="preserve"> числов</w:t>
      </w:r>
      <w:r w:rsidR="002A1CC1">
        <w:rPr>
          <w:lang w:val="uk-UA"/>
        </w:rPr>
        <w:t>их</w:t>
      </w:r>
      <w:r w:rsidR="002A1CC1" w:rsidRPr="002A1CC1">
        <w:rPr>
          <w:lang w:val="uk-UA"/>
        </w:rPr>
        <w:t xml:space="preserve"> індикатор</w:t>
      </w:r>
      <w:r w:rsidR="002A1CC1">
        <w:rPr>
          <w:lang w:val="uk-UA"/>
        </w:rPr>
        <w:t>ів</w:t>
      </w:r>
      <w:r w:rsidR="002A1CC1" w:rsidRPr="002A1CC1">
        <w:rPr>
          <w:lang w:val="uk-UA"/>
        </w:rPr>
        <w:t xml:space="preserve"> розвитку галузі «Освіта» на довгострокову перспективу</w:t>
      </w:r>
      <w:r w:rsidR="002A1CC1">
        <w:rPr>
          <w:lang w:val="uk-UA"/>
        </w:rPr>
        <w:t xml:space="preserve">, розробка Бюджету для громадян з </w:t>
      </w:r>
      <w:r w:rsidR="002A1CC1" w:rsidRPr="002A1CC1">
        <w:rPr>
          <w:lang w:val="uk-UA"/>
        </w:rPr>
        <w:t>наявн</w:t>
      </w:r>
      <w:r w:rsidR="002A1CC1">
        <w:rPr>
          <w:lang w:val="uk-UA"/>
        </w:rPr>
        <w:t>ою</w:t>
      </w:r>
      <w:r w:rsidR="002A1CC1" w:rsidRPr="002A1CC1">
        <w:rPr>
          <w:lang w:val="uk-UA"/>
        </w:rPr>
        <w:t xml:space="preserve"> візуалізаці</w:t>
      </w:r>
      <w:r w:rsidR="002A1CC1">
        <w:rPr>
          <w:lang w:val="uk-UA"/>
        </w:rPr>
        <w:t>єю</w:t>
      </w:r>
      <w:r w:rsidR="002A1CC1" w:rsidRPr="002A1CC1">
        <w:rPr>
          <w:lang w:val="uk-UA"/>
        </w:rPr>
        <w:t xml:space="preserve"> статистичних та фінансових даних гал</w:t>
      </w:r>
      <w:r w:rsidR="002A1CC1">
        <w:rPr>
          <w:lang w:val="uk-UA"/>
        </w:rPr>
        <w:t xml:space="preserve">узі «Освіта», </w:t>
      </w:r>
      <w:r w:rsidR="00AD66C1">
        <w:rPr>
          <w:lang w:val="uk-UA"/>
        </w:rPr>
        <w:t xml:space="preserve">а також </w:t>
      </w:r>
      <w:r w:rsidR="002A1CC1" w:rsidRPr="002A1CC1">
        <w:rPr>
          <w:lang w:val="uk-UA"/>
        </w:rPr>
        <w:t>оприлюднен</w:t>
      </w:r>
      <w:r w:rsidR="002A1CC1">
        <w:rPr>
          <w:lang w:val="uk-UA"/>
        </w:rPr>
        <w:t>ня</w:t>
      </w:r>
      <w:r w:rsidR="002A1CC1" w:rsidRPr="002A1CC1">
        <w:rPr>
          <w:lang w:val="uk-UA"/>
        </w:rPr>
        <w:t xml:space="preserve"> Звіт</w:t>
      </w:r>
      <w:r w:rsidR="002A1CC1">
        <w:rPr>
          <w:lang w:val="uk-UA"/>
        </w:rPr>
        <w:t>ів</w:t>
      </w:r>
      <w:r w:rsidR="002A1CC1" w:rsidRPr="002A1CC1">
        <w:rPr>
          <w:lang w:val="uk-UA"/>
        </w:rPr>
        <w:t xml:space="preserve"> про фінансові та нефінансові  надходження (за джерелами) </w:t>
      </w:r>
      <w:r w:rsidR="002A1CC1">
        <w:rPr>
          <w:lang w:val="uk-UA"/>
        </w:rPr>
        <w:t xml:space="preserve">та використання їх </w:t>
      </w:r>
      <w:r w:rsidR="00AD66C1">
        <w:rPr>
          <w:lang w:val="uk-UA"/>
        </w:rPr>
        <w:t xml:space="preserve">усіма </w:t>
      </w:r>
      <w:r w:rsidR="002A1CC1" w:rsidRPr="002A1CC1">
        <w:rPr>
          <w:lang w:val="uk-UA"/>
        </w:rPr>
        <w:t>заклад</w:t>
      </w:r>
      <w:r w:rsidR="002A1CC1">
        <w:rPr>
          <w:lang w:val="uk-UA"/>
        </w:rPr>
        <w:t>ами</w:t>
      </w:r>
      <w:r w:rsidR="002A1CC1" w:rsidRPr="002A1CC1">
        <w:rPr>
          <w:lang w:val="uk-UA"/>
        </w:rPr>
        <w:t xml:space="preserve"> освіти</w:t>
      </w:r>
      <w:r w:rsidR="00AD66C1">
        <w:rPr>
          <w:lang w:val="uk-UA"/>
        </w:rPr>
        <w:t xml:space="preserve"> на власних сайтах</w:t>
      </w:r>
      <w:r w:rsidR="002A1CC1">
        <w:rPr>
          <w:lang w:val="uk-UA"/>
        </w:rPr>
        <w:t>.</w:t>
      </w:r>
    </w:p>
    <w:p w14:paraId="75E979C4" w14:textId="77777777" w:rsidR="005C78EE" w:rsidRDefault="005C78EE" w:rsidP="00840A76">
      <w:pPr>
        <w:spacing w:after="140"/>
        <w:jc w:val="both"/>
        <w:rPr>
          <w:lang w:val="uk-UA"/>
        </w:rPr>
      </w:pPr>
      <w:r>
        <w:rPr>
          <w:lang w:val="uk-UA"/>
        </w:rPr>
        <w:t>Потребують вдосконалення оприлюднення інформації (</w:t>
      </w:r>
      <w:r w:rsidRPr="005C78EE">
        <w:rPr>
          <w:lang w:val="uk-UA"/>
        </w:rPr>
        <w:t>паспорти бюджетних програм галузі «Освіта»</w:t>
      </w:r>
      <w:r w:rsidR="00A96925">
        <w:rPr>
          <w:lang w:val="uk-UA"/>
        </w:rPr>
        <w:t xml:space="preserve"> та </w:t>
      </w:r>
      <w:r>
        <w:rPr>
          <w:lang w:val="uk-UA"/>
        </w:rPr>
        <w:t xml:space="preserve">звіти про їх виконання, </w:t>
      </w:r>
      <w:r w:rsidRPr="005C78EE">
        <w:rPr>
          <w:lang w:val="uk-UA"/>
        </w:rPr>
        <w:t>дані про педагогічних працівників закладів освіти</w:t>
      </w:r>
      <w:r>
        <w:rPr>
          <w:lang w:val="uk-UA"/>
        </w:rPr>
        <w:t xml:space="preserve">, фінансова звітність, </w:t>
      </w:r>
      <w:r w:rsidRPr="005C78EE">
        <w:rPr>
          <w:lang w:val="uk-UA"/>
        </w:rPr>
        <w:t>дані про надходження і використання благодійної допомоги</w:t>
      </w:r>
      <w:r>
        <w:rPr>
          <w:lang w:val="uk-UA"/>
        </w:rPr>
        <w:t>) у ма</w:t>
      </w:r>
      <w:r w:rsidR="00182DC2">
        <w:rPr>
          <w:lang w:val="uk-UA"/>
        </w:rPr>
        <w:t>шиночитному форматі та о</w:t>
      </w:r>
      <w:r w:rsidR="00182DC2" w:rsidRPr="00182DC2">
        <w:rPr>
          <w:lang w:val="uk-UA"/>
        </w:rPr>
        <w:t>публік</w:t>
      </w:r>
      <w:r w:rsidR="00182DC2">
        <w:rPr>
          <w:lang w:val="uk-UA"/>
        </w:rPr>
        <w:t xml:space="preserve">овувати документи, </w:t>
      </w:r>
      <w:r w:rsidR="00182DC2" w:rsidRPr="00182DC2">
        <w:rPr>
          <w:lang w:val="uk-UA"/>
        </w:rPr>
        <w:t>відеоматеріали щодо діяльності Наглядової (піклувальної)  ради</w:t>
      </w:r>
      <w:r w:rsidR="00182DC2">
        <w:rPr>
          <w:lang w:val="uk-UA"/>
        </w:rPr>
        <w:t xml:space="preserve"> на сайтах навчальних закладів.</w:t>
      </w:r>
    </w:p>
    <w:p w14:paraId="18F15D06" w14:textId="77777777" w:rsidR="00182DC2" w:rsidRDefault="00F03C81" w:rsidP="00840A76">
      <w:pPr>
        <w:spacing w:after="140"/>
        <w:jc w:val="both"/>
        <w:rPr>
          <w:lang w:val="uk-UA"/>
        </w:rPr>
      </w:pPr>
      <w:r>
        <w:rPr>
          <w:lang w:val="uk-UA"/>
        </w:rPr>
        <w:t>На даний момент в ОТГ не</w:t>
      </w:r>
      <w:r w:rsidR="00AC1CB3">
        <w:rPr>
          <w:lang w:val="uk-UA"/>
        </w:rPr>
        <w:t>запровадженн</w:t>
      </w:r>
      <w:r>
        <w:rPr>
          <w:lang w:val="uk-UA"/>
        </w:rPr>
        <w:t>і</w:t>
      </w:r>
      <w:r w:rsidR="00AC1CB3">
        <w:rPr>
          <w:lang w:val="uk-UA"/>
        </w:rPr>
        <w:t xml:space="preserve"> наступні практики просунотого рівня: </w:t>
      </w:r>
      <w:r>
        <w:rPr>
          <w:lang w:val="uk-UA"/>
        </w:rPr>
        <w:t xml:space="preserve">не </w:t>
      </w:r>
      <w:r w:rsidRPr="00F03C81">
        <w:rPr>
          <w:lang w:val="uk-UA"/>
        </w:rPr>
        <w:t>оприлюднено дані про споживання комунальних ресурсів (електроенергія, теплова енергія, природний газ, тверде паливо, холодна та гаряча вода) комунальними підприємствами, установами (закладами) та організаціями галузі «Освіта»</w:t>
      </w:r>
      <w:r>
        <w:rPr>
          <w:lang w:val="uk-UA"/>
        </w:rPr>
        <w:t xml:space="preserve">, в тому числі і в </w:t>
      </w:r>
      <w:r w:rsidRPr="00F03C81">
        <w:rPr>
          <w:lang w:val="uk-UA"/>
        </w:rPr>
        <w:t>машиночитному форматі</w:t>
      </w:r>
      <w:r>
        <w:rPr>
          <w:lang w:val="uk-UA"/>
        </w:rPr>
        <w:t xml:space="preserve">, відсутність гендерних показників в бюджетних програмах, не </w:t>
      </w:r>
      <w:r w:rsidRPr="00F03C81">
        <w:rPr>
          <w:lang w:val="uk-UA"/>
        </w:rPr>
        <w:t>оприлюднені Звіти про фінансові та нефінансові  надходження (за джерелами)</w:t>
      </w:r>
      <w:r>
        <w:rPr>
          <w:lang w:val="uk-UA"/>
        </w:rPr>
        <w:t xml:space="preserve"> та їх використання</w:t>
      </w:r>
      <w:r w:rsidRPr="00F03C81">
        <w:rPr>
          <w:lang w:val="uk-UA"/>
        </w:rPr>
        <w:t xml:space="preserve"> заклад</w:t>
      </w:r>
      <w:r>
        <w:rPr>
          <w:lang w:val="uk-UA"/>
        </w:rPr>
        <w:t>ами</w:t>
      </w:r>
      <w:r w:rsidRPr="00F03C81">
        <w:rPr>
          <w:lang w:val="uk-UA"/>
        </w:rPr>
        <w:t xml:space="preserve"> освіти  у доступній  для пересічного користувача форм</w:t>
      </w:r>
      <w:r>
        <w:rPr>
          <w:lang w:val="uk-UA"/>
        </w:rPr>
        <w:t>і.</w:t>
      </w:r>
    </w:p>
    <w:p w14:paraId="7E8A7CBA" w14:textId="77777777" w:rsidR="008106F3" w:rsidRPr="008106F3" w:rsidRDefault="008106F3" w:rsidP="008106F3">
      <w:pPr>
        <w:spacing w:after="140"/>
        <w:jc w:val="both"/>
        <w:rPr>
          <w:lang w:val="uk-UA"/>
        </w:rPr>
      </w:pPr>
    </w:p>
    <w:p w14:paraId="40716BCC" w14:textId="018F0BA7" w:rsidR="002933B3" w:rsidRPr="002933B3" w:rsidRDefault="002933B3" w:rsidP="008106F3">
      <w:pPr>
        <w:spacing w:after="140"/>
        <w:jc w:val="both"/>
        <w:rPr>
          <w:b/>
          <w:bCs/>
          <w:lang w:val="uk-UA"/>
        </w:rPr>
      </w:pPr>
      <w:r w:rsidRPr="002933B3">
        <w:rPr>
          <w:b/>
          <w:bCs/>
          <w:lang w:val="uk-UA"/>
        </w:rPr>
        <w:t>ОХОРОНА ЗДОРОВ’Я</w:t>
      </w:r>
    </w:p>
    <w:p w14:paraId="21DFEBB3" w14:textId="1AF62B7B" w:rsidR="00196C14" w:rsidRPr="00840A76" w:rsidRDefault="008106F3" w:rsidP="008106F3">
      <w:pPr>
        <w:spacing w:after="140"/>
        <w:jc w:val="both"/>
        <w:rPr>
          <w:lang w:val="uk-UA"/>
        </w:rPr>
      </w:pPr>
      <w:r w:rsidRPr="008106F3">
        <w:rPr>
          <w:lang w:val="uk-UA"/>
        </w:rPr>
        <w:t xml:space="preserve">В громаді з можливих </w:t>
      </w:r>
      <w:r w:rsidRPr="00EA68B2">
        <w:rPr>
          <w:b/>
          <w:lang w:val="uk-UA"/>
        </w:rPr>
        <w:t>практик прозорості в медицині</w:t>
      </w:r>
      <w:r w:rsidRPr="008106F3">
        <w:rPr>
          <w:lang w:val="uk-UA"/>
        </w:rPr>
        <w:t xml:space="preserve"> повноцінно використовується 25,37% з усіх можливих</w:t>
      </w:r>
      <w:r w:rsidR="00B678F2">
        <w:rPr>
          <w:rStyle w:val="aff"/>
          <w:lang w:val="uk-UA"/>
        </w:rPr>
        <w:footnoteReference w:id="7"/>
      </w:r>
      <w:r w:rsidRPr="008106F3">
        <w:rPr>
          <w:lang w:val="uk-UA"/>
        </w:rPr>
        <w:t>, ще 10,45 % частково використовуються. Інші 64,18 % взагалі не запроваджені.</w:t>
      </w:r>
    </w:p>
    <w:p w14:paraId="2661FCE2" w14:textId="36D02BDA" w:rsidR="00674CB8" w:rsidRPr="00476910" w:rsidRDefault="00674CB8" w:rsidP="00674CB8">
      <w:pPr>
        <w:spacing w:after="140"/>
        <w:jc w:val="both"/>
        <w:rPr>
          <w:noProof/>
          <w:lang w:val="uk-UA"/>
        </w:rPr>
      </w:pPr>
      <w:r w:rsidRPr="00D44DFC">
        <w:rPr>
          <w:lang w:val="uk-UA"/>
        </w:rPr>
        <w:t xml:space="preserve">Переважно в громаді запроваджено </w:t>
      </w:r>
      <w:r>
        <w:rPr>
          <w:lang w:val="uk-UA"/>
        </w:rPr>
        <w:t xml:space="preserve">базові </w:t>
      </w:r>
      <w:r w:rsidRPr="00D44DFC">
        <w:rPr>
          <w:lang w:val="uk-UA"/>
        </w:rPr>
        <w:t>практики</w:t>
      </w:r>
      <w:r w:rsidRPr="00DE5B21">
        <w:rPr>
          <w:lang w:val="uk-UA"/>
        </w:rPr>
        <w:t xml:space="preserve"> </w:t>
      </w:r>
      <w:r w:rsidRPr="00D44DFC">
        <w:rPr>
          <w:lang w:val="uk-UA"/>
        </w:rPr>
        <w:t>прозорості (базові критерії)</w:t>
      </w:r>
      <w:r>
        <w:rPr>
          <w:lang w:val="uk-UA"/>
        </w:rPr>
        <w:t xml:space="preserve"> в галузі «Охорона здоров’я».  Повністю відповідають характеристиці 11 базових практик з 19</w:t>
      </w:r>
      <w:r w:rsidR="005F0F78">
        <w:rPr>
          <w:rStyle w:val="aff"/>
          <w:lang w:val="uk-UA"/>
        </w:rPr>
        <w:footnoteReference w:id="8"/>
      </w:r>
      <w:r>
        <w:rPr>
          <w:lang w:val="uk-UA"/>
        </w:rPr>
        <w:t>.</w:t>
      </w:r>
      <w:r w:rsidRPr="00476910">
        <w:rPr>
          <w:noProof/>
          <w:lang w:val="uk-UA"/>
        </w:rPr>
        <w:t xml:space="preserve"> </w:t>
      </w:r>
    </w:p>
    <w:p w14:paraId="182F2F30" w14:textId="77777777" w:rsidR="00D44DFC" w:rsidRDefault="003F3AD7">
      <w:pPr>
        <w:spacing w:after="140"/>
        <w:jc w:val="both"/>
        <w:rPr>
          <w:lang w:val="uk-UA"/>
        </w:rPr>
      </w:pPr>
      <w:r>
        <w:rPr>
          <w:lang w:val="uk-UA"/>
        </w:rPr>
        <w:t xml:space="preserve">В громаді серед гарних практик базового рівня можна виділить те, що в </w:t>
      </w:r>
      <w:r w:rsidRPr="003F3AD7">
        <w:rPr>
          <w:lang w:val="uk-UA"/>
        </w:rPr>
        <w:t>прогноз</w:t>
      </w:r>
      <w:r>
        <w:rPr>
          <w:lang w:val="uk-UA"/>
        </w:rPr>
        <w:t>і</w:t>
      </w:r>
      <w:r w:rsidRPr="003F3AD7">
        <w:rPr>
          <w:lang w:val="uk-UA"/>
        </w:rPr>
        <w:t xml:space="preserve"> місцевого бюджету</w:t>
      </w:r>
      <w:r>
        <w:rPr>
          <w:lang w:val="uk-UA"/>
        </w:rPr>
        <w:t xml:space="preserve"> передбачені</w:t>
      </w:r>
      <w:r w:rsidRPr="003F3AD7">
        <w:rPr>
          <w:lang w:val="uk-UA"/>
        </w:rPr>
        <w:t xml:space="preserve"> індикативні прогнозні показники видатків галузі «Охорона здоров’я» на середньостроковий період</w:t>
      </w:r>
      <w:r>
        <w:rPr>
          <w:lang w:val="uk-UA"/>
        </w:rPr>
        <w:t xml:space="preserve">, </w:t>
      </w:r>
      <w:r w:rsidRPr="003F3AD7">
        <w:rPr>
          <w:lang w:val="uk-UA"/>
        </w:rPr>
        <w:t>на сайті ОМС міститься інформація про перелік КНП (ЗОЗ)</w:t>
      </w:r>
      <w:r>
        <w:rPr>
          <w:lang w:val="uk-UA"/>
        </w:rPr>
        <w:t xml:space="preserve">, </w:t>
      </w:r>
      <w:r w:rsidRPr="003F3AD7">
        <w:rPr>
          <w:lang w:val="uk-UA"/>
        </w:rPr>
        <w:t>публікуються на сайті бюджетні запити за всіма програмами  фінансової підтримки з місцевого бюджету КНП(ЗОЗ)</w:t>
      </w:r>
      <w:r>
        <w:rPr>
          <w:lang w:val="uk-UA"/>
        </w:rPr>
        <w:t xml:space="preserve">, </w:t>
      </w:r>
      <w:r w:rsidRPr="003F3AD7">
        <w:rPr>
          <w:lang w:val="uk-UA"/>
        </w:rPr>
        <w:t>опубліковано Статут Комунального некомерційного підприємства «Дунаєвецький центр первинної медико-санітарної допомоги» Дунаєвецької міської ради</w:t>
      </w:r>
      <w:r>
        <w:rPr>
          <w:lang w:val="uk-UA"/>
        </w:rPr>
        <w:t xml:space="preserve">, </w:t>
      </w:r>
      <w:r w:rsidRPr="003F3AD7">
        <w:rPr>
          <w:lang w:val="uk-UA"/>
        </w:rPr>
        <w:t>в проект бюджету включені місцеві цільові програми фінансової підтримки галузі «Ох</w:t>
      </w:r>
      <w:r>
        <w:rPr>
          <w:lang w:val="uk-UA"/>
        </w:rPr>
        <w:t xml:space="preserve">орона здоров’я», публікуються </w:t>
      </w:r>
      <w:r w:rsidRPr="003F3AD7">
        <w:rPr>
          <w:lang w:val="uk-UA"/>
        </w:rPr>
        <w:t>паспорти за всіма прогр</w:t>
      </w:r>
      <w:r>
        <w:rPr>
          <w:lang w:val="uk-UA"/>
        </w:rPr>
        <w:t>амами галузі «Охорона здоров’я» та звіти про їх виконання.</w:t>
      </w:r>
    </w:p>
    <w:p w14:paraId="65320A0B" w14:textId="77777777" w:rsidR="00D44DFC" w:rsidRPr="00DE5B21" w:rsidRDefault="00D44DFC">
      <w:pPr>
        <w:spacing w:after="140"/>
        <w:jc w:val="both"/>
        <w:rPr>
          <w:color w:val="000080"/>
          <w:lang w:val="uk-UA"/>
        </w:rPr>
      </w:pPr>
    </w:p>
    <w:p w14:paraId="4BB83E62" w14:textId="77777777" w:rsidR="00C330C4" w:rsidRPr="00B70E01" w:rsidRDefault="00C330C4">
      <w:pPr>
        <w:spacing w:after="140"/>
        <w:jc w:val="both"/>
        <w:rPr>
          <w:color w:val="000080"/>
          <w:lang w:val="ru-RU"/>
        </w:rPr>
      </w:pPr>
      <w:r>
        <w:rPr>
          <w:noProof/>
          <w:color w:val="000080"/>
        </w:rPr>
        <w:drawing>
          <wp:inline distT="0" distB="0" distL="0" distR="0" wp14:anchorId="18C11C25" wp14:editId="436168F8">
            <wp:extent cx="6086475" cy="39121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9599" cy="3914178"/>
                    </a:xfrm>
                    <a:prstGeom prst="rect">
                      <a:avLst/>
                    </a:prstGeom>
                    <a:noFill/>
                  </pic:spPr>
                </pic:pic>
              </a:graphicData>
            </a:graphic>
          </wp:inline>
        </w:drawing>
      </w:r>
    </w:p>
    <w:p w14:paraId="763E0F23" w14:textId="77777777" w:rsidR="00C1087E" w:rsidRPr="00B70E01" w:rsidRDefault="00C1087E">
      <w:pPr>
        <w:rPr>
          <w:color w:val="000080"/>
          <w:lang w:val="ru-RU"/>
        </w:rPr>
      </w:pPr>
    </w:p>
    <w:p w14:paraId="45D7B43D" w14:textId="77777777" w:rsidR="00103A7C" w:rsidRPr="003F3AD7" w:rsidRDefault="003F3AD7" w:rsidP="003F3AD7">
      <w:pPr>
        <w:jc w:val="both"/>
        <w:rPr>
          <w:color w:val="auto"/>
          <w:lang w:val="ru-RU"/>
        </w:rPr>
      </w:pPr>
      <w:r>
        <w:rPr>
          <w:color w:val="auto"/>
          <w:lang w:val="ru-RU"/>
        </w:rPr>
        <w:t xml:space="preserve">Серед базових практик, які необхідно вдосконалити можна виділити  </w:t>
      </w:r>
      <w:r w:rsidRPr="003F3AD7">
        <w:rPr>
          <w:color w:val="auto"/>
          <w:lang w:val="ru-RU"/>
        </w:rPr>
        <w:t>затверджен</w:t>
      </w:r>
      <w:r>
        <w:rPr>
          <w:color w:val="auto"/>
          <w:lang w:val="ru-RU"/>
        </w:rPr>
        <w:t>ня</w:t>
      </w:r>
      <w:r w:rsidRPr="003F3AD7">
        <w:rPr>
          <w:color w:val="auto"/>
          <w:lang w:val="ru-RU"/>
        </w:rPr>
        <w:t xml:space="preserve"> в громаді місцев</w:t>
      </w:r>
      <w:r>
        <w:rPr>
          <w:color w:val="auto"/>
          <w:lang w:val="ru-RU"/>
        </w:rPr>
        <w:t xml:space="preserve">их </w:t>
      </w:r>
      <w:r w:rsidRPr="003F3AD7">
        <w:rPr>
          <w:color w:val="auto"/>
          <w:lang w:val="ru-RU"/>
        </w:rPr>
        <w:t>цільов</w:t>
      </w:r>
      <w:r>
        <w:rPr>
          <w:color w:val="auto"/>
          <w:lang w:val="ru-RU"/>
        </w:rPr>
        <w:t>их</w:t>
      </w:r>
      <w:r w:rsidRPr="003F3AD7">
        <w:rPr>
          <w:color w:val="auto"/>
          <w:lang w:val="ru-RU"/>
        </w:rPr>
        <w:t xml:space="preserve"> програм щодо підтримки галузі «Охорона здоров’я» на </w:t>
      </w:r>
      <w:r w:rsidRPr="003F3AD7">
        <w:rPr>
          <w:color w:val="auto"/>
          <w:lang w:val="ru-RU"/>
        </w:rPr>
        <w:lastRenderedPageBreak/>
        <w:t>середньострокову перспективу</w:t>
      </w:r>
      <w:r>
        <w:rPr>
          <w:color w:val="auto"/>
          <w:lang w:val="ru-RU"/>
        </w:rPr>
        <w:t xml:space="preserve">, а не на один рік, як робить громада на сьогодні. </w:t>
      </w:r>
      <w:r w:rsidR="00076CF7">
        <w:rPr>
          <w:color w:val="auto"/>
          <w:lang w:val="ru-RU"/>
        </w:rPr>
        <w:t xml:space="preserve">Також </w:t>
      </w:r>
      <w:r w:rsidR="00076CF7" w:rsidRPr="00076CF7">
        <w:rPr>
          <w:color w:val="auto"/>
          <w:lang w:val="ru-RU"/>
        </w:rPr>
        <w:t xml:space="preserve">бюджетні запити галузі «Охорона здоров’я» </w:t>
      </w:r>
      <w:r w:rsidR="00076CF7">
        <w:rPr>
          <w:color w:val="auto"/>
          <w:lang w:val="ru-RU"/>
        </w:rPr>
        <w:t xml:space="preserve">необхідно </w:t>
      </w:r>
      <w:r w:rsidR="00076CF7" w:rsidRPr="00076CF7">
        <w:rPr>
          <w:color w:val="auto"/>
          <w:lang w:val="ru-RU"/>
        </w:rPr>
        <w:t>опубліковані за всіма формами</w:t>
      </w:r>
      <w:r w:rsidR="00076CF7">
        <w:rPr>
          <w:color w:val="auto"/>
          <w:lang w:val="ru-RU"/>
        </w:rPr>
        <w:t>, а не тільки за 2 формою.</w:t>
      </w:r>
    </w:p>
    <w:p w14:paraId="7F2A722E" w14:textId="77777777" w:rsidR="00C1087E" w:rsidRDefault="00D612A2">
      <w:pPr>
        <w:rPr>
          <w:color w:val="000080"/>
          <w:lang w:val="ru-RU"/>
        </w:rPr>
      </w:pPr>
      <w:r>
        <w:rPr>
          <w:noProof/>
          <w:color w:val="000080"/>
        </w:rPr>
        <w:drawing>
          <wp:inline distT="0" distB="0" distL="0" distR="0" wp14:anchorId="0B04CE69" wp14:editId="526F3D3A">
            <wp:extent cx="5810250" cy="2353310"/>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2353310"/>
                    </a:xfrm>
                    <a:prstGeom prst="rect">
                      <a:avLst/>
                    </a:prstGeom>
                    <a:noFill/>
                  </pic:spPr>
                </pic:pic>
              </a:graphicData>
            </a:graphic>
          </wp:inline>
        </w:drawing>
      </w:r>
    </w:p>
    <w:p w14:paraId="1A6B4FBD" w14:textId="77777777" w:rsidR="00103A7C" w:rsidRPr="009E7EE5" w:rsidRDefault="009E7EE5" w:rsidP="001C3109">
      <w:pPr>
        <w:jc w:val="both"/>
        <w:rPr>
          <w:color w:val="auto"/>
          <w:lang w:val="ru-RU"/>
        </w:rPr>
      </w:pPr>
      <w:r>
        <w:rPr>
          <w:color w:val="auto"/>
          <w:lang w:val="ru-RU"/>
        </w:rPr>
        <w:t xml:space="preserve">До негативних (незапроваджених) базових практик, які не використовує громада,  можна віднести – відсутність </w:t>
      </w:r>
      <w:r w:rsidRPr="009E7EE5">
        <w:rPr>
          <w:color w:val="auto"/>
          <w:lang w:val="ru-RU"/>
        </w:rPr>
        <w:t>сайт</w:t>
      </w:r>
      <w:r>
        <w:rPr>
          <w:color w:val="auto"/>
          <w:lang w:val="ru-RU"/>
        </w:rPr>
        <w:t>у</w:t>
      </w:r>
      <w:r w:rsidRPr="009E7EE5">
        <w:rPr>
          <w:color w:val="auto"/>
          <w:lang w:val="ru-RU"/>
        </w:rPr>
        <w:t>, присвячен</w:t>
      </w:r>
      <w:r>
        <w:rPr>
          <w:color w:val="auto"/>
          <w:lang w:val="ru-RU"/>
        </w:rPr>
        <w:t>ого</w:t>
      </w:r>
      <w:r w:rsidRPr="009E7EE5">
        <w:rPr>
          <w:color w:val="auto"/>
          <w:lang w:val="ru-RU"/>
        </w:rPr>
        <w:t xml:space="preserve"> охороні здоров’я в громаді</w:t>
      </w:r>
      <w:r>
        <w:rPr>
          <w:color w:val="auto"/>
          <w:lang w:val="ru-RU"/>
        </w:rPr>
        <w:t xml:space="preserve">, </w:t>
      </w:r>
      <w:r w:rsidR="001C3109">
        <w:rPr>
          <w:color w:val="auto"/>
          <w:lang w:val="ru-RU"/>
        </w:rPr>
        <w:t xml:space="preserve">не </w:t>
      </w:r>
      <w:r w:rsidR="001C3109" w:rsidRPr="001C3109">
        <w:rPr>
          <w:color w:val="auto"/>
          <w:lang w:val="ru-RU"/>
        </w:rPr>
        <w:t>формуються звіти про оцінку ефективності бюджетних програм галузі «Охорона здоров’я»</w:t>
      </w:r>
      <w:r w:rsidR="001C3109">
        <w:rPr>
          <w:color w:val="auto"/>
          <w:lang w:val="ru-RU"/>
        </w:rPr>
        <w:t xml:space="preserve">, відсутність </w:t>
      </w:r>
      <w:r w:rsidR="001C3109" w:rsidRPr="001C3109">
        <w:rPr>
          <w:color w:val="auto"/>
          <w:lang w:val="ru-RU"/>
        </w:rPr>
        <w:t>публічного звіту про виконання бюджету галузі</w:t>
      </w:r>
      <w:r w:rsidR="004B0520">
        <w:rPr>
          <w:color w:val="auto"/>
          <w:lang w:val="ru-RU"/>
        </w:rPr>
        <w:t>.</w:t>
      </w:r>
    </w:p>
    <w:p w14:paraId="21DED769" w14:textId="77777777" w:rsidR="00103A7C" w:rsidRDefault="00103A7C">
      <w:pPr>
        <w:rPr>
          <w:color w:val="000080"/>
          <w:lang w:val="ru-RU"/>
        </w:rPr>
      </w:pPr>
      <w:r>
        <w:rPr>
          <w:noProof/>
          <w:color w:val="000080"/>
        </w:rPr>
        <w:drawing>
          <wp:inline distT="0" distB="0" distL="0" distR="0" wp14:anchorId="108CC4EC" wp14:editId="036B45F7">
            <wp:extent cx="6029325" cy="2200910"/>
            <wp:effectExtent l="0" t="0" r="952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325" cy="2200910"/>
                    </a:xfrm>
                    <a:prstGeom prst="rect">
                      <a:avLst/>
                    </a:prstGeom>
                    <a:noFill/>
                  </pic:spPr>
                </pic:pic>
              </a:graphicData>
            </a:graphic>
          </wp:inline>
        </w:drawing>
      </w:r>
    </w:p>
    <w:p w14:paraId="7CFA9123" w14:textId="77777777" w:rsidR="004B0520" w:rsidRPr="004B0520" w:rsidRDefault="004B0520" w:rsidP="004B0520">
      <w:pPr>
        <w:jc w:val="both"/>
        <w:rPr>
          <w:color w:val="auto"/>
          <w:lang w:val="ru-RU"/>
        </w:rPr>
      </w:pPr>
    </w:p>
    <w:p w14:paraId="339EDC2F" w14:textId="7CA83B10" w:rsidR="00103A7C" w:rsidRDefault="004B0520" w:rsidP="002A4EB0">
      <w:pPr>
        <w:jc w:val="both"/>
        <w:rPr>
          <w:color w:val="auto"/>
          <w:lang w:val="ru-RU"/>
        </w:rPr>
      </w:pPr>
      <w:r w:rsidRPr="004B0520">
        <w:rPr>
          <w:color w:val="auto"/>
          <w:lang w:val="ru-RU"/>
        </w:rPr>
        <w:t xml:space="preserve">Серед практик високого рівня повністю відповідають критеріям </w:t>
      </w:r>
      <w:r>
        <w:rPr>
          <w:color w:val="auto"/>
          <w:lang w:val="ru-RU"/>
        </w:rPr>
        <w:t>5</w:t>
      </w:r>
      <w:r w:rsidRPr="004B0520">
        <w:rPr>
          <w:color w:val="auto"/>
          <w:lang w:val="ru-RU"/>
        </w:rPr>
        <w:t xml:space="preserve"> з </w:t>
      </w:r>
      <w:r>
        <w:rPr>
          <w:color w:val="auto"/>
          <w:lang w:val="ru-RU"/>
        </w:rPr>
        <w:t>20</w:t>
      </w:r>
      <w:r w:rsidR="005F0F78">
        <w:rPr>
          <w:rStyle w:val="aff"/>
          <w:color w:val="auto"/>
          <w:lang w:val="ru-RU"/>
        </w:rPr>
        <w:footnoteReference w:id="9"/>
      </w:r>
      <w:r w:rsidRPr="004B0520">
        <w:rPr>
          <w:color w:val="auto"/>
          <w:lang w:val="ru-RU"/>
        </w:rPr>
        <w:t xml:space="preserve"> </w:t>
      </w:r>
      <w:r w:rsidR="002A4EB0">
        <w:rPr>
          <w:color w:val="auto"/>
          <w:lang w:val="ru-RU"/>
        </w:rPr>
        <w:t>–</w:t>
      </w:r>
      <w:r w:rsidRPr="004B0520">
        <w:rPr>
          <w:color w:val="auto"/>
          <w:lang w:val="ru-RU"/>
        </w:rPr>
        <w:t xml:space="preserve"> це</w:t>
      </w:r>
      <w:r w:rsidR="002A4EB0">
        <w:rPr>
          <w:color w:val="auto"/>
          <w:lang w:val="ru-RU"/>
        </w:rPr>
        <w:t xml:space="preserve"> наявність в Стратегії</w:t>
      </w:r>
      <w:r w:rsidR="002A4EB0" w:rsidRPr="002A4EB0">
        <w:rPr>
          <w:color w:val="auto"/>
          <w:lang w:val="ru-RU"/>
        </w:rPr>
        <w:t xml:space="preserve"> громади стратегічн</w:t>
      </w:r>
      <w:r w:rsidR="002A4EB0">
        <w:rPr>
          <w:color w:val="auto"/>
          <w:lang w:val="ru-RU"/>
        </w:rPr>
        <w:t>их</w:t>
      </w:r>
      <w:r w:rsidR="002A4EB0" w:rsidRPr="002A4EB0">
        <w:rPr>
          <w:color w:val="auto"/>
          <w:lang w:val="ru-RU"/>
        </w:rPr>
        <w:t>, операційн</w:t>
      </w:r>
      <w:r w:rsidR="002A4EB0">
        <w:rPr>
          <w:color w:val="auto"/>
          <w:lang w:val="ru-RU"/>
        </w:rPr>
        <w:t>их</w:t>
      </w:r>
      <w:r w:rsidR="002A4EB0" w:rsidRPr="002A4EB0">
        <w:rPr>
          <w:color w:val="auto"/>
          <w:lang w:val="ru-RU"/>
        </w:rPr>
        <w:t xml:space="preserve"> ціл</w:t>
      </w:r>
      <w:r w:rsidR="002A4EB0">
        <w:rPr>
          <w:color w:val="auto"/>
          <w:lang w:val="ru-RU"/>
        </w:rPr>
        <w:t>ей</w:t>
      </w:r>
      <w:r w:rsidR="002A4EB0" w:rsidRPr="002A4EB0">
        <w:rPr>
          <w:color w:val="auto"/>
          <w:lang w:val="ru-RU"/>
        </w:rPr>
        <w:t xml:space="preserve"> щодо розвитку галузі «Охорона здоров’я» на довгострокову перспективу</w:t>
      </w:r>
      <w:r w:rsidR="002A4EB0">
        <w:rPr>
          <w:color w:val="auto"/>
          <w:lang w:val="ru-RU"/>
        </w:rPr>
        <w:t xml:space="preserve">, </w:t>
      </w:r>
      <w:r w:rsidR="002A4EB0" w:rsidRPr="002A4EB0">
        <w:rPr>
          <w:color w:val="auto"/>
          <w:lang w:val="ru-RU"/>
        </w:rPr>
        <w:t xml:space="preserve">на сайті ОМС є інформація про всі КНП (ЗОЗ) </w:t>
      </w:r>
      <w:r w:rsidR="002A4EB0">
        <w:rPr>
          <w:color w:val="auto"/>
          <w:lang w:val="ru-RU"/>
        </w:rPr>
        <w:t xml:space="preserve">(адреса, контакти, керівництво) та посилання на їх сторінки, </w:t>
      </w:r>
      <w:r w:rsidR="002A4EB0" w:rsidRPr="002A4EB0">
        <w:rPr>
          <w:color w:val="auto"/>
          <w:lang w:val="ru-RU"/>
        </w:rPr>
        <w:t>бюджетні запити за програмами галузі «Охорони здоров’я» містять  розрахунок</w:t>
      </w:r>
      <w:r w:rsidR="002A4EB0">
        <w:rPr>
          <w:color w:val="auto"/>
          <w:lang w:val="ru-RU"/>
        </w:rPr>
        <w:t xml:space="preserve"> показників на прогнозний період. До добрих практик також можна віднести і те, що</w:t>
      </w:r>
      <w:r w:rsidR="002A4EB0" w:rsidRPr="002A4EB0">
        <w:rPr>
          <w:color w:val="auto"/>
          <w:lang w:val="ru-RU"/>
        </w:rPr>
        <w:t xml:space="preserve"> Статут КНП (ЗОЗ)</w:t>
      </w:r>
      <w:r w:rsidR="002A4EB0">
        <w:rPr>
          <w:color w:val="auto"/>
          <w:lang w:val="ru-RU"/>
        </w:rPr>
        <w:t xml:space="preserve"> містить</w:t>
      </w:r>
      <w:r w:rsidR="002A4EB0" w:rsidRPr="002A4EB0">
        <w:rPr>
          <w:color w:val="auto"/>
          <w:lang w:val="ru-RU"/>
        </w:rPr>
        <w:t xml:space="preserve"> положення  щодо формування штатного розкладу, оплати праці, предмету діяльності</w:t>
      </w:r>
      <w:r w:rsidR="002A4EB0">
        <w:rPr>
          <w:color w:val="auto"/>
          <w:lang w:val="ru-RU"/>
        </w:rPr>
        <w:t xml:space="preserve"> і сформований згідно </w:t>
      </w:r>
      <w:r w:rsidR="002A4EB0" w:rsidRPr="002A4EB0">
        <w:rPr>
          <w:color w:val="auto"/>
          <w:lang w:val="ru-RU"/>
        </w:rPr>
        <w:t>Методичних рекомендацій з питань перетворення закладів охорони здоров’я з бюджетних установ у комунальні некомерційні підприємства</w:t>
      </w:r>
      <w:r w:rsidR="002A4EB0">
        <w:rPr>
          <w:color w:val="auto"/>
          <w:lang w:val="ru-RU"/>
        </w:rPr>
        <w:t>.</w:t>
      </w:r>
    </w:p>
    <w:p w14:paraId="7071C346" w14:textId="77777777" w:rsidR="00BF35F3" w:rsidRDefault="00C90C39" w:rsidP="002A4EB0">
      <w:pPr>
        <w:jc w:val="both"/>
        <w:rPr>
          <w:color w:val="auto"/>
          <w:lang w:val="ru-RU"/>
        </w:rPr>
      </w:pPr>
      <w:r>
        <w:rPr>
          <w:color w:val="auto"/>
          <w:lang w:val="ru-RU"/>
        </w:rPr>
        <w:t>Серед того що варто вдосконалити є преведення</w:t>
      </w:r>
      <w:r w:rsidR="00BF35F3">
        <w:rPr>
          <w:color w:val="auto"/>
          <w:lang w:val="ru-RU"/>
        </w:rPr>
        <w:t xml:space="preserve"> </w:t>
      </w:r>
      <w:r>
        <w:rPr>
          <w:color w:val="auto"/>
          <w:lang w:val="ru-RU"/>
        </w:rPr>
        <w:t xml:space="preserve">обсягів  фінансування зазначених у місцевих програмах «Охорони здоров'я» у  відповідність затвердженому бюджету громади і повитинні </w:t>
      </w:r>
      <w:r w:rsidRPr="00C90C39">
        <w:rPr>
          <w:color w:val="auto"/>
          <w:lang w:val="ru-RU"/>
        </w:rPr>
        <w:t>фінансу</w:t>
      </w:r>
      <w:r>
        <w:rPr>
          <w:color w:val="auto"/>
          <w:lang w:val="ru-RU"/>
        </w:rPr>
        <w:t>вати</w:t>
      </w:r>
      <w:r w:rsidRPr="00C90C39">
        <w:rPr>
          <w:color w:val="auto"/>
          <w:lang w:val="ru-RU"/>
        </w:rPr>
        <w:t>ся з місцевого бюджету в повному обсязі</w:t>
      </w:r>
      <w:r>
        <w:rPr>
          <w:color w:val="auto"/>
          <w:lang w:val="ru-RU"/>
        </w:rPr>
        <w:t>.</w:t>
      </w:r>
    </w:p>
    <w:p w14:paraId="575D4A37" w14:textId="77777777" w:rsidR="00C90C39" w:rsidRPr="00C150D1" w:rsidRDefault="00C150D1" w:rsidP="00C150D1">
      <w:pPr>
        <w:jc w:val="both"/>
        <w:rPr>
          <w:color w:val="auto"/>
          <w:lang w:val="ru-RU"/>
        </w:rPr>
      </w:pPr>
      <w:r w:rsidRPr="00C150D1">
        <w:rPr>
          <w:color w:val="auto"/>
          <w:lang w:val="ru-RU"/>
        </w:rPr>
        <w:lastRenderedPageBreak/>
        <w:t>До негативних (незапроваджених)</w:t>
      </w:r>
      <w:r>
        <w:rPr>
          <w:color w:val="auto"/>
          <w:lang w:val="ru-RU"/>
        </w:rPr>
        <w:t xml:space="preserve"> практик високого рівня, які не застосовуються у громаді,  можна віднести </w:t>
      </w:r>
      <w:r w:rsidR="00380EDB">
        <w:rPr>
          <w:color w:val="auto"/>
          <w:lang w:val="ru-RU"/>
        </w:rPr>
        <w:t xml:space="preserve">відсутність </w:t>
      </w:r>
      <w:r w:rsidR="00380EDB" w:rsidRPr="00380EDB">
        <w:rPr>
          <w:color w:val="auto"/>
          <w:lang w:val="ru-RU"/>
        </w:rPr>
        <w:t>на сайті прям</w:t>
      </w:r>
      <w:r w:rsidR="00380EDB">
        <w:rPr>
          <w:color w:val="auto"/>
          <w:lang w:val="ru-RU"/>
        </w:rPr>
        <w:t>ого</w:t>
      </w:r>
      <w:r w:rsidR="00380EDB" w:rsidRPr="00380EDB">
        <w:rPr>
          <w:color w:val="auto"/>
          <w:lang w:val="ru-RU"/>
        </w:rPr>
        <w:t xml:space="preserve"> посилання на кабінет Єдиний веб-портал використання публічних коштів органу з питань управління галузі «Охорона здоров’я»</w:t>
      </w:r>
      <w:r w:rsidR="00380EDB">
        <w:rPr>
          <w:color w:val="auto"/>
          <w:lang w:val="ru-RU"/>
        </w:rPr>
        <w:t xml:space="preserve">, не </w:t>
      </w:r>
      <w:r w:rsidR="00380EDB" w:rsidRPr="00380EDB">
        <w:rPr>
          <w:color w:val="auto"/>
          <w:lang w:val="ru-RU"/>
        </w:rPr>
        <w:t>оприлюднено актуальну вартість медичних послуг, які надаються КНП (ЗОЗ) та на роботи, які ними виконуються</w:t>
      </w:r>
      <w:r w:rsidR="00380EDB">
        <w:rPr>
          <w:color w:val="auto"/>
          <w:lang w:val="ru-RU"/>
        </w:rPr>
        <w:t xml:space="preserve">, відсутність в </w:t>
      </w:r>
      <w:r w:rsidR="00380EDB" w:rsidRPr="00380EDB">
        <w:rPr>
          <w:color w:val="auto"/>
          <w:lang w:val="ru-RU"/>
        </w:rPr>
        <w:t>бюджетн</w:t>
      </w:r>
      <w:r w:rsidR="00380EDB">
        <w:rPr>
          <w:color w:val="auto"/>
          <w:lang w:val="ru-RU"/>
        </w:rPr>
        <w:t>их</w:t>
      </w:r>
      <w:r w:rsidR="00380EDB" w:rsidRPr="00380EDB">
        <w:rPr>
          <w:color w:val="auto"/>
          <w:lang w:val="ru-RU"/>
        </w:rPr>
        <w:t xml:space="preserve"> запит</w:t>
      </w:r>
      <w:r w:rsidR="00380EDB">
        <w:rPr>
          <w:color w:val="auto"/>
          <w:lang w:val="ru-RU"/>
        </w:rPr>
        <w:t>ах</w:t>
      </w:r>
      <w:r w:rsidR="00380EDB" w:rsidRPr="00380EDB">
        <w:rPr>
          <w:color w:val="auto"/>
          <w:lang w:val="ru-RU"/>
        </w:rPr>
        <w:t xml:space="preserve"> за програмами галузі «Охорона здоров’я» гендерн</w:t>
      </w:r>
      <w:r w:rsidR="00380EDB">
        <w:rPr>
          <w:color w:val="auto"/>
          <w:lang w:val="ru-RU"/>
        </w:rPr>
        <w:t xml:space="preserve">ої складової з </w:t>
      </w:r>
      <w:r w:rsidR="00380EDB" w:rsidRPr="00380EDB">
        <w:rPr>
          <w:color w:val="auto"/>
          <w:lang w:val="ru-RU"/>
        </w:rPr>
        <w:t>результативн</w:t>
      </w:r>
      <w:r w:rsidR="00380EDB">
        <w:rPr>
          <w:color w:val="auto"/>
          <w:lang w:val="ru-RU"/>
        </w:rPr>
        <w:t>ими</w:t>
      </w:r>
      <w:r w:rsidR="00380EDB" w:rsidRPr="00380EDB">
        <w:rPr>
          <w:color w:val="auto"/>
          <w:lang w:val="ru-RU"/>
        </w:rPr>
        <w:t xml:space="preserve"> показник</w:t>
      </w:r>
      <w:r w:rsidR="00380EDB">
        <w:rPr>
          <w:color w:val="auto"/>
          <w:lang w:val="ru-RU"/>
        </w:rPr>
        <w:t>ам</w:t>
      </w:r>
      <w:r w:rsidR="00380EDB" w:rsidRPr="00380EDB">
        <w:rPr>
          <w:color w:val="auto"/>
          <w:lang w:val="ru-RU"/>
        </w:rPr>
        <w:t>и</w:t>
      </w:r>
      <w:r w:rsidR="00380EDB">
        <w:rPr>
          <w:color w:val="auto"/>
          <w:lang w:val="ru-RU"/>
        </w:rPr>
        <w:t xml:space="preserve">, </w:t>
      </w:r>
      <w:r w:rsidR="00380EDB" w:rsidRPr="00380EDB">
        <w:rPr>
          <w:color w:val="auto"/>
          <w:lang w:val="ru-RU"/>
        </w:rPr>
        <w:t xml:space="preserve">паспорти за програмами галузі «Охорона здоров’я» </w:t>
      </w:r>
      <w:r w:rsidR="00380EDB">
        <w:rPr>
          <w:color w:val="auto"/>
          <w:lang w:val="ru-RU"/>
        </w:rPr>
        <w:t xml:space="preserve">не </w:t>
      </w:r>
      <w:r w:rsidR="00380EDB" w:rsidRPr="00380EDB">
        <w:rPr>
          <w:color w:val="auto"/>
          <w:lang w:val="ru-RU"/>
        </w:rPr>
        <w:t>містять  посилання на Стратегію розвитку громади</w:t>
      </w:r>
      <w:r w:rsidR="00380EDB">
        <w:rPr>
          <w:color w:val="auto"/>
          <w:lang w:val="ru-RU"/>
        </w:rPr>
        <w:t xml:space="preserve">, </w:t>
      </w:r>
      <w:r w:rsidR="00870C46">
        <w:rPr>
          <w:color w:val="auto"/>
          <w:lang w:val="ru-RU"/>
        </w:rPr>
        <w:t xml:space="preserve">не </w:t>
      </w:r>
      <w:r w:rsidR="00870C46" w:rsidRPr="00870C46">
        <w:rPr>
          <w:color w:val="auto"/>
          <w:lang w:val="ru-RU"/>
        </w:rPr>
        <w:t xml:space="preserve">оприлюднено плани використання бюджетних коштів </w:t>
      </w:r>
      <w:r w:rsidR="002E738E">
        <w:rPr>
          <w:color w:val="auto"/>
          <w:lang w:val="ru-RU"/>
        </w:rPr>
        <w:t xml:space="preserve">КНП (ЗОЗ), не </w:t>
      </w:r>
      <w:r w:rsidR="002E738E" w:rsidRPr="002E738E">
        <w:rPr>
          <w:color w:val="auto"/>
          <w:lang w:val="ru-RU"/>
        </w:rPr>
        <w:t>здійснюється гендерна  бюджетна оцінка бюджетних програм галузі «Охорона здоров’я»</w:t>
      </w:r>
      <w:r w:rsidR="002E738E">
        <w:rPr>
          <w:color w:val="auto"/>
          <w:lang w:val="ru-RU"/>
        </w:rPr>
        <w:t xml:space="preserve">, не </w:t>
      </w:r>
      <w:r w:rsidR="002E738E" w:rsidRPr="002E738E">
        <w:rPr>
          <w:color w:val="auto"/>
          <w:lang w:val="ru-RU"/>
        </w:rPr>
        <w:t>публікуються на сайті звіти про оцінку ефективності за програмами галузі «Охорона здоров’я»</w:t>
      </w:r>
      <w:r w:rsidR="002E738E">
        <w:rPr>
          <w:color w:val="auto"/>
          <w:lang w:val="ru-RU"/>
        </w:rPr>
        <w:t xml:space="preserve">. А практика створення </w:t>
      </w:r>
      <w:r w:rsidR="002E738E" w:rsidRPr="002E738E">
        <w:rPr>
          <w:color w:val="auto"/>
          <w:lang w:val="ru-RU"/>
        </w:rPr>
        <w:t>Спостережн</w:t>
      </w:r>
      <w:r w:rsidR="002E738E">
        <w:rPr>
          <w:color w:val="auto"/>
          <w:lang w:val="ru-RU"/>
        </w:rPr>
        <w:t>ої</w:t>
      </w:r>
      <w:r w:rsidR="002E738E" w:rsidRPr="002E738E">
        <w:rPr>
          <w:color w:val="auto"/>
          <w:lang w:val="ru-RU"/>
        </w:rPr>
        <w:t xml:space="preserve"> та Опікунськ</w:t>
      </w:r>
      <w:r w:rsidR="002E738E">
        <w:rPr>
          <w:color w:val="auto"/>
          <w:lang w:val="ru-RU"/>
        </w:rPr>
        <w:t>ої рад на початковому етапі.</w:t>
      </w:r>
    </w:p>
    <w:p w14:paraId="30F50E80" w14:textId="77777777" w:rsidR="00103A7C" w:rsidRDefault="00103A7C">
      <w:pPr>
        <w:rPr>
          <w:color w:val="000080"/>
          <w:lang w:val="ru-RU"/>
        </w:rPr>
      </w:pPr>
    </w:p>
    <w:p w14:paraId="443A1B44" w14:textId="77777777" w:rsidR="00103A7C" w:rsidRPr="00B70E01" w:rsidRDefault="003F3AD7">
      <w:pPr>
        <w:rPr>
          <w:color w:val="000080"/>
          <w:lang w:val="ru-RU"/>
        </w:rPr>
      </w:pPr>
      <w:r>
        <w:rPr>
          <w:noProof/>
          <w:color w:val="000080"/>
        </w:rPr>
        <w:drawing>
          <wp:inline distT="0" distB="0" distL="0" distR="0" wp14:anchorId="4567B8FF" wp14:editId="3730E52E">
            <wp:extent cx="5943600" cy="217486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4204" cy="2178748"/>
                    </a:xfrm>
                    <a:prstGeom prst="rect">
                      <a:avLst/>
                    </a:prstGeom>
                    <a:noFill/>
                  </pic:spPr>
                </pic:pic>
              </a:graphicData>
            </a:graphic>
          </wp:inline>
        </w:drawing>
      </w:r>
    </w:p>
    <w:p w14:paraId="0434E695" w14:textId="77777777" w:rsidR="00C1087E" w:rsidRPr="00B70E01" w:rsidRDefault="00C1087E">
      <w:pPr>
        <w:rPr>
          <w:color w:val="000080"/>
          <w:lang w:val="ru-RU"/>
        </w:rPr>
      </w:pPr>
    </w:p>
    <w:p w14:paraId="7C7EA4A9" w14:textId="77777777" w:rsidR="00C1087E" w:rsidRPr="00B70E01" w:rsidRDefault="00C1087E">
      <w:pPr>
        <w:rPr>
          <w:color w:val="000080"/>
          <w:lang w:val="ru-RU"/>
        </w:rPr>
      </w:pPr>
    </w:p>
    <w:p w14:paraId="217FF2FD" w14:textId="1631372F" w:rsidR="00783E99" w:rsidRDefault="00AE1022" w:rsidP="00783E99">
      <w:pPr>
        <w:spacing w:after="140"/>
        <w:jc w:val="both"/>
        <w:rPr>
          <w:lang w:val="uk-UA"/>
        </w:rPr>
      </w:pPr>
      <w:r>
        <w:rPr>
          <w:lang w:val="uk-UA"/>
        </w:rPr>
        <w:t>Практики просунутого рівня галузі «Охорони здоров’я» в громаді майже всі (24 з 28)</w:t>
      </w:r>
      <w:r w:rsidR="005F0F78">
        <w:rPr>
          <w:rStyle w:val="aff"/>
          <w:lang w:val="uk-UA"/>
        </w:rPr>
        <w:footnoteReference w:id="10"/>
      </w:r>
      <w:r>
        <w:rPr>
          <w:lang w:val="uk-UA"/>
        </w:rPr>
        <w:t xml:space="preserve"> незапроваджені це</w:t>
      </w:r>
      <w:r w:rsidR="00783E99">
        <w:rPr>
          <w:lang w:val="uk-UA"/>
        </w:rPr>
        <w:t xml:space="preserve"> і відсутні</w:t>
      </w:r>
      <w:r>
        <w:rPr>
          <w:lang w:val="uk-UA"/>
        </w:rPr>
        <w:t xml:space="preserve"> </w:t>
      </w:r>
      <w:r w:rsidR="00783E99" w:rsidRPr="00783E99">
        <w:rPr>
          <w:lang w:val="uk-UA"/>
        </w:rPr>
        <w:t>дані про фінансову діяльність</w:t>
      </w:r>
      <w:r w:rsidR="00783E99">
        <w:rPr>
          <w:lang w:val="uk-UA"/>
        </w:rPr>
        <w:t xml:space="preserve"> закладів медицини, про п</w:t>
      </w:r>
      <w:r w:rsidR="00783E99" w:rsidRPr="00783E99">
        <w:rPr>
          <w:lang w:val="uk-UA"/>
        </w:rPr>
        <w:t>ерелік об’єктів комунальної власності, які перебувають на балансі КНП (ЗОЗ)</w:t>
      </w:r>
      <w:r w:rsidR="00783E99">
        <w:rPr>
          <w:lang w:val="uk-UA"/>
        </w:rPr>
        <w:t>, про д</w:t>
      </w:r>
      <w:r w:rsidR="00783E99" w:rsidRPr="00783E99">
        <w:rPr>
          <w:lang w:val="uk-UA"/>
        </w:rPr>
        <w:t>ані про медичне обладнання</w:t>
      </w:r>
      <w:r w:rsidR="00783E99">
        <w:rPr>
          <w:lang w:val="uk-UA"/>
        </w:rPr>
        <w:t>, д</w:t>
      </w:r>
      <w:r w:rsidR="00783E99" w:rsidRPr="00783E99">
        <w:rPr>
          <w:lang w:val="uk-UA"/>
        </w:rPr>
        <w:t>ані про споживання комунальних ресурсів</w:t>
      </w:r>
      <w:r w:rsidR="00783E99">
        <w:rPr>
          <w:lang w:val="uk-UA"/>
        </w:rPr>
        <w:t xml:space="preserve">, </w:t>
      </w:r>
      <w:r w:rsidR="00783E99" w:rsidRPr="00783E99">
        <w:rPr>
          <w:lang w:val="uk-UA"/>
        </w:rPr>
        <w:t>дані про надходження і використання благодійної допомоги</w:t>
      </w:r>
      <w:r w:rsidR="00783E99">
        <w:rPr>
          <w:lang w:val="uk-UA"/>
        </w:rPr>
        <w:t xml:space="preserve">, </w:t>
      </w:r>
      <w:r w:rsidR="00783E99" w:rsidRPr="00783E99">
        <w:rPr>
          <w:lang w:val="uk-UA"/>
        </w:rPr>
        <w:t>дані про медичних працівників</w:t>
      </w:r>
      <w:r w:rsidR="00783E99">
        <w:rPr>
          <w:lang w:val="uk-UA"/>
        </w:rPr>
        <w:t xml:space="preserve">, не </w:t>
      </w:r>
      <w:r w:rsidR="00783E99" w:rsidRPr="00783E99">
        <w:rPr>
          <w:lang w:val="uk-UA"/>
        </w:rPr>
        <w:t xml:space="preserve">оприлюднено </w:t>
      </w:r>
      <w:r w:rsidR="00783E99">
        <w:rPr>
          <w:lang w:val="uk-UA"/>
        </w:rPr>
        <w:t xml:space="preserve">і </w:t>
      </w:r>
      <w:r w:rsidR="00783E99" w:rsidRPr="00783E99">
        <w:rPr>
          <w:lang w:val="uk-UA"/>
        </w:rPr>
        <w:t>розрахунок вартості медичних послуг та роб</w:t>
      </w:r>
      <w:r w:rsidR="00783E99">
        <w:rPr>
          <w:lang w:val="uk-UA"/>
        </w:rPr>
        <w:t xml:space="preserve">іт, які здійснюються  КНП (ЗОЗ), а також </w:t>
      </w:r>
      <w:r w:rsidR="00783E99" w:rsidRPr="00783E99">
        <w:rPr>
          <w:lang w:val="uk-UA"/>
        </w:rPr>
        <w:t>відомості про лікарські засоби/препарати, придбані за бюджетні кошти, відомості про розподілення таких ліків між закладами охорони здоров’я та їх залишки в кожному з них</w:t>
      </w:r>
      <w:r w:rsidR="00783E99">
        <w:rPr>
          <w:lang w:val="uk-UA"/>
        </w:rPr>
        <w:t>.</w:t>
      </w:r>
    </w:p>
    <w:p w14:paraId="449996AC" w14:textId="77777777" w:rsidR="00783E99" w:rsidRPr="00F22304" w:rsidRDefault="00F22304" w:rsidP="00F22304">
      <w:pPr>
        <w:spacing w:after="140"/>
        <w:jc w:val="both"/>
        <w:rPr>
          <w:lang w:val="uk-UA"/>
        </w:rPr>
      </w:pPr>
      <w:r>
        <w:rPr>
          <w:lang w:val="uk-UA"/>
        </w:rPr>
        <w:t xml:space="preserve">Серед негативних моментів також є відсутність у </w:t>
      </w:r>
      <w:r w:rsidRPr="00F22304">
        <w:rPr>
          <w:lang w:val="uk-UA"/>
        </w:rPr>
        <w:t>місцев</w:t>
      </w:r>
      <w:r>
        <w:rPr>
          <w:lang w:val="uk-UA"/>
        </w:rPr>
        <w:t>их</w:t>
      </w:r>
      <w:r w:rsidRPr="00F22304">
        <w:rPr>
          <w:lang w:val="uk-UA"/>
        </w:rPr>
        <w:t xml:space="preserve"> цільов</w:t>
      </w:r>
      <w:r>
        <w:rPr>
          <w:lang w:val="uk-UA"/>
        </w:rPr>
        <w:t>их</w:t>
      </w:r>
      <w:r w:rsidRPr="00F22304">
        <w:rPr>
          <w:lang w:val="uk-UA"/>
        </w:rPr>
        <w:t xml:space="preserve"> програм</w:t>
      </w:r>
      <w:r>
        <w:rPr>
          <w:lang w:val="uk-UA"/>
        </w:rPr>
        <w:t>ах</w:t>
      </w:r>
      <w:r w:rsidRPr="00F22304">
        <w:rPr>
          <w:lang w:val="uk-UA"/>
        </w:rPr>
        <w:t xml:space="preserve"> в галузі «Охорона здоров’я»</w:t>
      </w:r>
      <w:r>
        <w:rPr>
          <w:lang w:val="uk-UA"/>
        </w:rPr>
        <w:t xml:space="preserve"> гендерної складової, не </w:t>
      </w:r>
      <w:r w:rsidRPr="00F22304">
        <w:rPr>
          <w:lang w:val="uk-UA"/>
        </w:rPr>
        <w:t xml:space="preserve">оприлюднено індивідуальні </w:t>
      </w:r>
      <w:r>
        <w:rPr>
          <w:lang w:val="uk-UA"/>
        </w:rPr>
        <w:t xml:space="preserve">та зведені </w:t>
      </w:r>
      <w:r w:rsidRPr="00F22304">
        <w:rPr>
          <w:lang w:val="uk-UA"/>
        </w:rPr>
        <w:t>помісячні плани використання бюджетних коштів всіх КНП</w:t>
      </w:r>
      <w:r>
        <w:rPr>
          <w:lang w:val="uk-UA"/>
        </w:rPr>
        <w:t>, не оприлюднено</w:t>
      </w:r>
      <w:r w:rsidRPr="00F22304">
        <w:rPr>
          <w:lang w:val="uk-UA"/>
        </w:rPr>
        <w:t xml:space="preserve"> Звіти про джерела доходів, їх використання та ефективність витрат</w:t>
      </w:r>
      <w:r>
        <w:rPr>
          <w:lang w:val="uk-UA"/>
        </w:rPr>
        <w:t xml:space="preserve">, відсутність інформації про роботу </w:t>
      </w:r>
      <w:r w:rsidRPr="00F22304">
        <w:rPr>
          <w:lang w:val="uk-UA"/>
        </w:rPr>
        <w:t>Спостережн</w:t>
      </w:r>
      <w:r>
        <w:rPr>
          <w:lang w:val="uk-UA"/>
        </w:rPr>
        <w:t>их</w:t>
      </w:r>
      <w:r w:rsidRPr="00F22304">
        <w:rPr>
          <w:lang w:val="uk-UA"/>
        </w:rPr>
        <w:t xml:space="preserve"> та Опікунськ</w:t>
      </w:r>
      <w:r>
        <w:rPr>
          <w:lang w:val="uk-UA"/>
        </w:rPr>
        <w:t>их рад</w:t>
      </w:r>
      <w:r w:rsidRPr="00F22304">
        <w:rPr>
          <w:lang w:val="uk-UA"/>
        </w:rPr>
        <w:t>.</w:t>
      </w:r>
    </w:p>
    <w:p w14:paraId="53361841" w14:textId="77777777" w:rsidR="00AE1022" w:rsidRDefault="00783E99" w:rsidP="00017D53">
      <w:pPr>
        <w:spacing w:after="140"/>
        <w:jc w:val="both"/>
        <w:rPr>
          <w:lang w:val="uk-UA"/>
        </w:rPr>
      </w:pPr>
      <w:r w:rsidRPr="00783E99">
        <w:rPr>
          <w:lang w:val="uk-UA"/>
        </w:rPr>
        <w:t xml:space="preserve"> </w:t>
      </w:r>
    </w:p>
    <w:p w14:paraId="7A5B21E5" w14:textId="77777777" w:rsidR="00C1087E" w:rsidRDefault="00C1087E">
      <w:pPr>
        <w:spacing w:after="140"/>
        <w:jc w:val="both"/>
        <w:rPr>
          <w:b/>
          <w:lang w:val="uk-UA"/>
        </w:rPr>
      </w:pPr>
    </w:p>
    <w:p w14:paraId="15304ACD" w14:textId="77777777" w:rsidR="00C1087E" w:rsidRDefault="00C1087E">
      <w:pPr>
        <w:spacing w:after="140"/>
        <w:jc w:val="both"/>
        <w:rPr>
          <w:color w:val="FF0000"/>
          <w:lang w:val="uk-UA"/>
        </w:rPr>
      </w:pPr>
    </w:p>
    <w:p w14:paraId="78B250A5" w14:textId="77777777" w:rsidR="00C1087E" w:rsidRDefault="00382DFD">
      <w:pPr>
        <w:rPr>
          <w:rFonts w:eastAsia="DejaVu Sans"/>
          <w:iCs/>
          <w:lang w:val="uk-UA" w:eastAsia="hi-IN" w:bidi="hi-IN"/>
        </w:rPr>
      </w:pPr>
      <w:r w:rsidRPr="00476910">
        <w:rPr>
          <w:lang w:val="uk-UA"/>
        </w:rPr>
        <w:br w:type="page"/>
      </w:r>
    </w:p>
    <w:p w14:paraId="6BCCB04B" w14:textId="77777777" w:rsidR="00C1087E" w:rsidRDefault="00382DFD">
      <w:pPr>
        <w:pStyle w:val="2"/>
        <w:shd w:val="clear" w:color="auto" w:fill="D9DFEF"/>
        <w:jc w:val="center"/>
        <w:rPr>
          <w:b/>
          <w:sz w:val="28"/>
          <w:szCs w:val="28"/>
          <w:lang w:val="uk-UA"/>
        </w:rPr>
      </w:pPr>
      <w:bookmarkStart w:id="5" w:name="_Toc48118603"/>
      <w:r>
        <w:rPr>
          <w:b/>
          <w:sz w:val="28"/>
          <w:szCs w:val="28"/>
          <w:lang w:val="uk-UA"/>
        </w:rPr>
        <w:lastRenderedPageBreak/>
        <w:t>Рекомендації</w:t>
      </w:r>
      <w:bookmarkEnd w:id="5"/>
    </w:p>
    <w:p w14:paraId="26940BE2" w14:textId="77777777" w:rsidR="00C1087E" w:rsidRDefault="00C1087E">
      <w:pPr>
        <w:pStyle w:val="af9"/>
        <w:spacing w:after="140" w:line="276" w:lineRule="auto"/>
        <w:jc w:val="both"/>
        <w:rPr>
          <w:rFonts w:cs="Times New Roman"/>
          <w:lang w:val="uk-UA"/>
        </w:rPr>
      </w:pPr>
    </w:p>
    <w:p w14:paraId="1898A077" w14:textId="77777777" w:rsidR="007D2772" w:rsidRPr="00AE1E12" w:rsidRDefault="007D2772" w:rsidP="007D2772">
      <w:pPr>
        <w:rPr>
          <w:b/>
          <w:lang w:val="ru-RU"/>
        </w:rPr>
      </w:pPr>
      <w:r w:rsidRPr="00AE1E12">
        <w:rPr>
          <w:b/>
          <w:lang w:val="ru-RU"/>
        </w:rPr>
        <w:t>ОСВІТА</w:t>
      </w:r>
    </w:p>
    <w:p w14:paraId="3250B406" w14:textId="77777777" w:rsidR="006B09C5" w:rsidRPr="006B09C5" w:rsidRDefault="006B09C5" w:rsidP="00382DFD">
      <w:pPr>
        <w:pStyle w:val="aff8"/>
        <w:numPr>
          <w:ilvl w:val="0"/>
          <w:numId w:val="6"/>
        </w:numPr>
        <w:rPr>
          <w:rFonts w:eastAsia="DejaVu Sans"/>
          <w:iCs/>
          <w:color w:val="FF0000"/>
          <w:lang w:val="uk-UA" w:eastAsia="hi-IN" w:bidi="hi-IN"/>
        </w:rPr>
      </w:pPr>
      <w:r w:rsidRPr="006B09C5">
        <w:rPr>
          <w:rFonts w:eastAsia="DejaVu Sans"/>
          <w:iCs/>
          <w:color w:val="auto"/>
          <w:lang w:val="uk-UA" w:eastAsia="hi-IN" w:bidi="hi-IN"/>
        </w:rPr>
        <w:t>Проводити постійний моніторинг реалізації Стратегії розвитку галузі Освіта: досягнення стратегічних, операційних цілей щодо розвитку галузі «Освіта» та числових індикаторів її розвитку.</w:t>
      </w:r>
    </w:p>
    <w:p w14:paraId="5D1705E5" w14:textId="77777777" w:rsidR="007D2772" w:rsidRPr="006B09C5" w:rsidRDefault="007D2772" w:rsidP="00382DFD">
      <w:pPr>
        <w:pStyle w:val="aff8"/>
        <w:numPr>
          <w:ilvl w:val="0"/>
          <w:numId w:val="6"/>
        </w:numPr>
        <w:rPr>
          <w:rFonts w:eastAsia="DejaVu Sans"/>
          <w:iCs/>
          <w:color w:val="FF0000"/>
          <w:lang w:val="uk-UA" w:eastAsia="hi-IN" w:bidi="hi-IN"/>
        </w:rPr>
      </w:pPr>
      <w:r w:rsidRPr="006B09C5">
        <w:rPr>
          <w:lang w:val="ru-RU"/>
        </w:rPr>
        <w:t xml:space="preserve">Забезпечити наявність  в місцевих цільових програмах числові індикатори розвитку галузі «Освіта» на середньострокову перспективу. Наприклад, у програмі «Зміцнення матеріально-технічної бази навчальних закладів Дунаєвецької міської ради» ми бачимо лише фінансовий прогноз витрат. </w:t>
      </w:r>
    </w:p>
    <w:p w14:paraId="574A197A" w14:textId="77777777" w:rsidR="00E44216" w:rsidRPr="00E44216" w:rsidRDefault="007D2772" w:rsidP="00C82EC7">
      <w:pPr>
        <w:pStyle w:val="aff8"/>
        <w:numPr>
          <w:ilvl w:val="0"/>
          <w:numId w:val="6"/>
        </w:numPr>
        <w:jc w:val="both"/>
        <w:rPr>
          <w:rFonts w:eastAsia="DejaVu Sans"/>
          <w:iCs/>
          <w:color w:val="FF0000"/>
          <w:lang w:val="uk-UA" w:eastAsia="hi-IN" w:bidi="hi-IN"/>
        </w:rPr>
      </w:pPr>
      <w:r w:rsidRPr="00C82EC7">
        <w:rPr>
          <w:lang w:val="ru-RU"/>
        </w:rPr>
        <w:t>Забезпечити в прогнозі місцевого бюджету пріоритети розвитку галузі «Освіта»</w:t>
      </w:r>
      <w:r w:rsidR="00C82EC7" w:rsidRPr="00C82EC7">
        <w:rPr>
          <w:lang w:val="ru-RU"/>
        </w:rPr>
        <w:t xml:space="preserve"> з прогнозними індикаторами (окремим розділом, додатком чи в загальному тексті </w:t>
      </w:r>
      <w:r w:rsidR="00C82EC7">
        <w:rPr>
          <w:lang w:val="ru-RU"/>
        </w:rPr>
        <w:t>д</w:t>
      </w:r>
      <w:r w:rsidR="00C82EC7" w:rsidRPr="00C82EC7">
        <w:rPr>
          <w:lang w:val="ru-RU"/>
        </w:rPr>
        <w:t>окументу)</w:t>
      </w:r>
    </w:p>
    <w:p w14:paraId="50C03DC1" w14:textId="77777777" w:rsidR="0004512E" w:rsidRPr="0004512E" w:rsidRDefault="00E44216" w:rsidP="0004512E">
      <w:pPr>
        <w:pStyle w:val="aff8"/>
        <w:numPr>
          <w:ilvl w:val="0"/>
          <w:numId w:val="6"/>
        </w:numPr>
        <w:jc w:val="both"/>
        <w:rPr>
          <w:rFonts w:eastAsia="DejaVu Sans"/>
          <w:iCs/>
          <w:color w:val="FF0000"/>
          <w:lang w:val="uk-UA" w:eastAsia="hi-IN" w:bidi="hi-IN"/>
        </w:rPr>
      </w:pPr>
      <w:r>
        <w:rPr>
          <w:lang w:val="ru-RU"/>
        </w:rPr>
        <w:t>Продовж</w:t>
      </w:r>
      <w:r w:rsidR="0004512E">
        <w:rPr>
          <w:lang w:val="ru-RU"/>
        </w:rPr>
        <w:t>ува</w:t>
      </w:r>
      <w:r>
        <w:rPr>
          <w:lang w:val="ru-RU"/>
        </w:rPr>
        <w:t>ти гарну практику оновлення інформації на галузевому сайті</w:t>
      </w:r>
      <w:r w:rsidR="0004512E">
        <w:rPr>
          <w:lang w:val="ru-RU"/>
        </w:rPr>
        <w:t xml:space="preserve"> з врахуванням наступних рекомендацій: </w:t>
      </w:r>
    </w:p>
    <w:p w14:paraId="7A0DE62F" w14:textId="77777777" w:rsidR="0004512E" w:rsidRPr="00AE1E12" w:rsidRDefault="0004512E" w:rsidP="0004512E">
      <w:pPr>
        <w:pStyle w:val="aff8"/>
        <w:numPr>
          <w:ilvl w:val="0"/>
          <w:numId w:val="8"/>
        </w:numPr>
        <w:jc w:val="both"/>
        <w:rPr>
          <w:rFonts w:eastAsia="DejaVu Sans"/>
          <w:iCs/>
          <w:color w:val="auto"/>
          <w:lang w:val="uk-UA" w:eastAsia="hi-IN" w:bidi="hi-IN"/>
        </w:rPr>
      </w:pPr>
      <w:r w:rsidRPr="00AE1E12">
        <w:rPr>
          <w:color w:val="auto"/>
          <w:lang w:val="ru-RU"/>
        </w:rPr>
        <w:t>оприлюднювати дані про бюджет у всіх навчальних закладах на власних сайтах в розділі “Прозорість та інформаційна відкритість”</w:t>
      </w:r>
    </w:p>
    <w:p w14:paraId="02448773" w14:textId="77777777" w:rsidR="00C66B6C" w:rsidRPr="00AE1E12" w:rsidRDefault="00C66B6C" w:rsidP="00C66B6C">
      <w:pPr>
        <w:pStyle w:val="aff8"/>
        <w:numPr>
          <w:ilvl w:val="0"/>
          <w:numId w:val="8"/>
        </w:numPr>
        <w:jc w:val="both"/>
        <w:rPr>
          <w:rFonts w:eastAsia="DejaVu Sans"/>
          <w:iCs/>
          <w:color w:val="auto"/>
          <w:lang w:val="uk-UA" w:eastAsia="hi-IN" w:bidi="hi-IN"/>
        </w:rPr>
      </w:pPr>
      <w:r w:rsidRPr="00AE1E12">
        <w:rPr>
          <w:color w:val="auto"/>
          <w:lang w:val="ru-RU"/>
        </w:rPr>
        <w:t xml:space="preserve">оприлюднювати паспорти бюджетних програм галузі «Освіта»  в машиночитному форматі </w:t>
      </w:r>
    </w:p>
    <w:p w14:paraId="1A0CE952" w14:textId="77777777" w:rsidR="00C66B6C" w:rsidRPr="00AE1E12" w:rsidRDefault="00C66B6C" w:rsidP="00C66B6C">
      <w:pPr>
        <w:pStyle w:val="aff8"/>
        <w:numPr>
          <w:ilvl w:val="0"/>
          <w:numId w:val="8"/>
        </w:numPr>
        <w:jc w:val="both"/>
        <w:rPr>
          <w:rFonts w:eastAsia="DejaVu Sans"/>
          <w:iCs/>
          <w:color w:val="auto"/>
          <w:lang w:val="uk-UA" w:eastAsia="hi-IN" w:bidi="hi-IN"/>
        </w:rPr>
      </w:pPr>
      <w:r w:rsidRPr="00AE1E12">
        <w:rPr>
          <w:color w:val="auto"/>
          <w:lang w:val="ru-RU"/>
        </w:rPr>
        <w:t xml:space="preserve">оприлюднювати звіти про виконання паспортів бюджетних програм в галузі «Освіта» в машиночитному форматі на сайті </w:t>
      </w:r>
    </w:p>
    <w:p w14:paraId="7C5FBE83" w14:textId="77777777" w:rsidR="00D7165C" w:rsidRPr="00AE1E12" w:rsidRDefault="00C66B6C" w:rsidP="00C66B6C">
      <w:pPr>
        <w:pStyle w:val="aff8"/>
        <w:numPr>
          <w:ilvl w:val="0"/>
          <w:numId w:val="8"/>
        </w:numPr>
        <w:jc w:val="both"/>
        <w:rPr>
          <w:rFonts w:eastAsia="DejaVu Sans"/>
          <w:iCs/>
          <w:color w:val="auto"/>
          <w:lang w:val="uk-UA" w:eastAsia="hi-IN" w:bidi="hi-IN"/>
        </w:rPr>
      </w:pPr>
      <w:r w:rsidRPr="00AE1E12">
        <w:rPr>
          <w:color w:val="auto"/>
          <w:lang w:val="ru-RU"/>
        </w:rPr>
        <w:t>оприлюднювати дані про педагогічних працівників закладів освіти на їх сайтах в машиночитних форматах</w:t>
      </w:r>
    </w:p>
    <w:p w14:paraId="001CA2A0" w14:textId="77777777" w:rsidR="00D7165C" w:rsidRPr="00AE1E12" w:rsidRDefault="00D7165C" w:rsidP="00D7165C">
      <w:pPr>
        <w:pStyle w:val="aff8"/>
        <w:numPr>
          <w:ilvl w:val="0"/>
          <w:numId w:val="8"/>
        </w:numPr>
        <w:jc w:val="both"/>
        <w:rPr>
          <w:rFonts w:eastAsia="DejaVu Sans"/>
          <w:iCs/>
          <w:color w:val="auto"/>
          <w:lang w:val="uk-UA" w:eastAsia="hi-IN" w:bidi="hi-IN"/>
        </w:rPr>
      </w:pPr>
      <w:r w:rsidRPr="00AE1E12">
        <w:rPr>
          <w:color w:val="auto"/>
          <w:lang w:val="ru-RU"/>
        </w:rPr>
        <w:t xml:space="preserve">оприлюднювати фінансову звітність комунальних закладів/установ/підприєств галузі «Освіта» в машиночитному форматі </w:t>
      </w:r>
    </w:p>
    <w:p w14:paraId="6597917D" w14:textId="77777777" w:rsidR="008C78FF" w:rsidRPr="00AE1E12" w:rsidRDefault="00D7165C" w:rsidP="00D7165C">
      <w:pPr>
        <w:pStyle w:val="aff8"/>
        <w:numPr>
          <w:ilvl w:val="0"/>
          <w:numId w:val="8"/>
        </w:numPr>
        <w:jc w:val="both"/>
        <w:rPr>
          <w:rFonts w:eastAsia="DejaVu Sans"/>
          <w:iCs/>
          <w:color w:val="auto"/>
          <w:lang w:val="uk-UA" w:eastAsia="hi-IN" w:bidi="hi-IN"/>
        </w:rPr>
      </w:pPr>
      <w:r w:rsidRPr="00AE1E12">
        <w:rPr>
          <w:color w:val="auto"/>
          <w:lang w:val="ru-RU"/>
        </w:rPr>
        <w:t xml:space="preserve">оприлюднювати дані про споживання комунальних ресурсів (електроенергія, теплова енергія, природний газ, тверде паливо, холодна та гаряча вода) комунальними підприємствами, установами (закладами) та організаціями галузі «Освіта» </w:t>
      </w:r>
      <w:r w:rsidR="008C78FF" w:rsidRPr="00AE1E12">
        <w:rPr>
          <w:color w:val="auto"/>
          <w:lang w:val="ru-RU"/>
        </w:rPr>
        <w:t xml:space="preserve">, </w:t>
      </w:r>
      <w:r w:rsidRPr="00AE1E12">
        <w:rPr>
          <w:color w:val="auto"/>
          <w:lang w:val="ru-RU"/>
        </w:rPr>
        <w:t>в тому числі і в машиночитному форматі</w:t>
      </w:r>
    </w:p>
    <w:p w14:paraId="02B55F8D" w14:textId="77777777" w:rsidR="008C78FF" w:rsidRPr="00AE1E12" w:rsidRDefault="008C78FF" w:rsidP="008C78FF">
      <w:pPr>
        <w:pStyle w:val="aff8"/>
        <w:numPr>
          <w:ilvl w:val="0"/>
          <w:numId w:val="8"/>
        </w:numPr>
        <w:jc w:val="both"/>
        <w:rPr>
          <w:rFonts w:eastAsia="DejaVu Sans"/>
          <w:iCs/>
          <w:color w:val="auto"/>
          <w:lang w:val="uk-UA" w:eastAsia="hi-IN" w:bidi="hi-IN"/>
        </w:rPr>
      </w:pPr>
      <w:r w:rsidRPr="00AE1E12">
        <w:rPr>
          <w:color w:val="auto"/>
          <w:lang w:val="ru-RU"/>
        </w:rPr>
        <w:t>оприлюднювати дані про надходження і використання благодійної допомоги в галузі «Освіта» в машиночитному форматі</w:t>
      </w:r>
    </w:p>
    <w:p w14:paraId="031F5EBF" w14:textId="77777777" w:rsidR="006B09C5" w:rsidRPr="00AE1E12" w:rsidRDefault="008C78FF" w:rsidP="008C78FF">
      <w:pPr>
        <w:pStyle w:val="aff8"/>
        <w:numPr>
          <w:ilvl w:val="0"/>
          <w:numId w:val="8"/>
        </w:numPr>
        <w:jc w:val="both"/>
        <w:rPr>
          <w:rFonts w:eastAsia="DejaVu Sans"/>
          <w:iCs/>
          <w:color w:val="auto"/>
          <w:lang w:val="uk-UA" w:eastAsia="hi-IN" w:bidi="hi-IN"/>
        </w:rPr>
      </w:pPr>
      <w:r w:rsidRPr="00AE1E12">
        <w:rPr>
          <w:color w:val="auto"/>
          <w:lang w:val="ru-RU"/>
        </w:rPr>
        <w:t>додати прямі посилання на кабінет на Єдиному веб-порталі використання публічних коштів органу з питань управління освітою (або головного розпорядника, на якого покладені ці функції)</w:t>
      </w:r>
      <w:r w:rsidR="006B09C5" w:rsidRPr="00AE1E12">
        <w:rPr>
          <w:color w:val="auto"/>
          <w:lang w:val="ru-RU"/>
        </w:rPr>
        <w:t>.</w:t>
      </w:r>
    </w:p>
    <w:p w14:paraId="6582738B" w14:textId="77777777" w:rsidR="00AE1E12" w:rsidRPr="00AE1E12" w:rsidRDefault="00AE1E12" w:rsidP="00AE1E12">
      <w:pPr>
        <w:pStyle w:val="aff8"/>
        <w:numPr>
          <w:ilvl w:val="0"/>
          <w:numId w:val="6"/>
        </w:numPr>
        <w:jc w:val="both"/>
        <w:rPr>
          <w:rFonts w:eastAsia="DejaVu Sans"/>
          <w:iCs/>
          <w:color w:val="FF0000"/>
          <w:lang w:val="uk-UA" w:eastAsia="hi-IN" w:bidi="hi-IN"/>
        </w:rPr>
      </w:pPr>
      <w:r w:rsidRPr="00AE1E12">
        <w:rPr>
          <w:lang w:val="uk-UA"/>
        </w:rPr>
        <w:t>Продовжувати гарну практику публікування бюджетних запитів галузі «Освіта», в тому числі бюджетні запити опубліковувати за всіма трьома формами.</w:t>
      </w:r>
    </w:p>
    <w:p w14:paraId="58978823" w14:textId="77777777" w:rsidR="00382DFD" w:rsidRPr="00382DFD" w:rsidRDefault="00AE1E12" w:rsidP="00382DFD">
      <w:pPr>
        <w:pStyle w:val="aff8"/>
        <w:numPr>
          <w:ilvl w:val="0"/>
          <w:numId w:val="6"/>
        </w:numPr>
        <w:jc w:val="both"/>
        <w:rPr>
          <w:rFonts w:eastAsia="DejaVu Sans"/>
          <w:iCs/>
          <w:color w:val="FF0000"/>
          <w:lang w:val="uk-UA" w:eastAsia="hi-IN" w:bidi="hi-IN"/>
        </w:rPr>
      </w:pPr>
      <w:r w:rsidRPr="00AE1E12">
        <w:rPr>
          <w:lang w:val="uk-UA"/>
        </w:rPr>
        <w:t xml:space="preserve">У всіх бюджетних запитах за програмами галузі «Освіта» необхідно врахувати гендерну складову, або в програмах передбачити окремий напрямок/завдання щодо подолання гендерних розривів із зазначенням гендерних результативних показників. Також у всіх місцевих цільових програмах (та (або) комплексній програмі розвитку галузі «Освіта» </w:t>
      </w:r>
      <w:r>
        <w:rPr>
          <w:lang w:val="uk-UA"/>
        </w:rPr>
        <w:t>врахувати</w:t>
      </w:r>
      <w:r w:rsidRPr="00AE1E12">
        <w:rPr>
          <w:lang w:val="uk-UA"/>
        </w:rPr>
        <w:t xml:space="preserve"> гендерну складову</w:t>
      </w:r>
      <w:r>
        <w:rPr>
          <w:lang w:val="uk-UA"/>
        </w:rPr>
        <w:t>.</w:t>
      </w:r>
    </w:p>
    <w:p w14:paraId="484E8772" w14:textId="77777777" w:rsidR="00382DFD" w:rsidRPr="00382DFD" w:rsidRDefault="00382DFD" w:rsidP="00382DFD">
      <w:pPr>
        <w:pStyle w:val="aff8"/>
        <w:numPr>
          <w:ilvl w:val="0"/>
          <w:numId w:val="6"/>
        </w:numPr>
        <w:jc w:val="both"/>
        <w:rPr>
          <w:rFonts w:eastAsia="DejaVu Sans"/>
          <w:iCs/>
          <w:color w:val="FF0000"/>
          <w:lang w:val="uk-UA" w:eastAsia="hi-IN" w:bidi="hi-IN"/>
        </w:rPr>
      </w:pPr>
      <w:r>
        <w:rPr>
          <w:lang w:val="uk-UA"/>
        </w:rPr>
        <w:t>Продовжити гарну практику оприлюднення статуту навчальних закладів</w:t>
      </w:r>
      <w:r w:rsidRPr="00382DFD">
        <w:rPr>
          <w:lang w:val="ru-RU"/>
        </w:rPr>
        <w:t xml:space="preserve"> </w:t>
      </w:r>
      <w:r w:rsidRPr="00382DFD">
        <w:rPr>
          <w:lang w:val="uk-UA"/>
        </w:rPr>
        <w:t>та рішення про їх затвердження</w:t>
      </w:r>
      <w:r>
        <w:rPr>
          <w:lang w:val="uk-UA"/>
        </w:rPr>
        <w:t>, а також проводити актуалізацію даних при внесенні змін.</w:t>
      </w:r>
    </w:p>
    <w:p w14:paraId="07AF0D5D" w14:textId="77777777" w:rsidR="00E905F8" w:rsidRPr="00E905F8" w:rsidRDefault="00E905F8" w:rsidP="00E905F8">
      <w:pPr>
        <w:pStyle w:val="aff8"/>
        <w:numPr>
          <w:ilvl w:val="0"/>
          <w:numId w:val="6"/>
        </w:numPr>
        <w:jc w:val="both"/>
        <w:rPr>
          <w:rFonts w:eastAsia="DejaVu Sans"/>
          <w:iCs/>
          <w:color w:val="FF0000"/>
          <w:lang w:val="uk-UA" w:eastAsia="hi-IN" w:bidi="hi-IN"/>
        </w:rPr>
      </w:pPr>
      <w:r>
        <w:rPr>
          <w:lang w:val="uk-UA"/>
        </w:rPr>
        <w:t>М</w:t>
      </w:r>
      <w:r w:rsidRPr="00E905F8">
        <w:rPr>
          <w:lang w:val="uk-UA"/>
        </w:rPr>
        <w:t>ісцеві цільові програми підтримки галузі «Освіта», які включені в бюджет, фінансу</w:t>
      </w:r>
      <w:r>
        <w:rPr>
          <w:lang w:val="uk-UA"/>
        </w:rPr>
        <w:t>вати</w:t>
      </w:r>
      <w:r w:rsidRPr="00E905F8">
        <w:rPr>
          <w:lang w:val="uk-UA"/>
        </w:rPr>
        <w:t xml:space="preserve"> з місцевого бюджету в повному обсязі</w:t>
      </w:r>
      <w:r>
        <w:rPr>
          <w:lang w:val="uk-UA"/>
        </w:rPr>
        <w:t xml:space="preserve">. Також </w:t>
      </w:r>
      <w:r w:rsidRPr="00E905F8">
        <w:rPr>
          <w:lang w:val="uk-UA"/>
        </w:rPr>
        <w:t xml:space="preserve">місцеві цільові програми підтримки «Освіта» </w:t>
      </w:r>
      <w:r>
        <w:rPr>
          <w:lang w:val="uk-UA"/>
        </w:rPr>
        <w:t xml:space="preserve">мають </w:t>
      </w:r>
      <w:r w:rsidRPr="00E905F8">
        <w:rPr>
          <w:lang w:val="uk-UA"/>
        </w:rPr>
        <w:t>міст</w:t>
      </w:r>
      <w:r>
        <w:rPr>
          <w:lang w:val="uk-UA"/>
        </w:rPr>
        <w:t>ити</w:t>
      </w:r>
      <w:r w:rsidRPr="00E905F8">
        <w:rPr>
          <w:lang w:val="uk-UA"/>
        </w:rPr>
        <w:t xml:space="preserve"> індикатори результату</w:t>
      </w:r>
      <w:r>
        <w:rPr>
          <w:lang w:val="uk-UA"/>
        </w:rPr>
        <w:t>.</w:t>
      </w:r>
    </w:p>
    <w:p w14:paraId="61A0604E" w14:textId="77777777" w:rsidR="00030CAE" w:rsidRPr="00030CAE" w:rsidRDefault="00030CAE" w:rsidP="00030CAE">
      <w:pPr>
        <w:pStyle w:val="aff8"/>
        <w:numPr>
          <w:ilvl w:val="0"/>
          <w:numId w:val="6"/>
        </w:numPr>
        <w:jc w:val="both"/>
        <w:rPr>
          <w:rFonts w:eastAsia="DejaVu Sans"/>
          <w:iCs/>
          <w:color w:val="FF0000"/>
          <w:lang w:val="uk-UA" w:eastAsia="hi-IN" w:bidi="hi-IN"/>
        </w:rPr>
      </w:pPr>
      <w:r>
        <w:rPr>
          <w:lang w:val="uk-UA"/>
        </w:rPr>
        <w:lastRenderedPageBreak/>
        <w:t>Всі</w:t>
      </w:r>
      <w:r w:rsidR="00E905F8" w:rsidRPr="00E905F8">
        <w:rPr>
          <w:lang w:val="uk-UA"/>
        </w:rPr>
        <w:t xml:space="preserve"> </w:t>
      </w:r>
      <w:r w:rsidRPr="00030CAE">
        <w:rPr>
          <w:lang w:val="uk-UA"/>
        </w:rPr>
        <w:t xml:space="preserve">паспорти за програмами галузі «Освіта» </w:t>
      </w:r>
      <w:r>
        <w:rPr>
          <w:lang w:val="uk-UA"/>
        </w:rPr>
        <w:t xml:space="preserve">мають </w:t>
      </w:r>
      <w:r w:rsidRPr="00030CAE">
        <w:rPr>
          <w:lang w:val="uk-UA"/>
        </w:rPr>
        <w:t>міст</w:t>
      </w:r>
      <w:r>
        <w:rPr>
          <w:lang w:val="uk-UA"/>
        </w:rPr>
        <w:t>ити</w:t>
      </w:r>
      <w:r w:rsidRPr="00030CAE">
        <w:rPr>
          <w:lang w:val="uk-UA"/>
        </w:rPr>
        <w:t xml:space="preserve">  посилання на Стратегію розвитку громади </w:t>
      </w:r>
      <w:r>
        <w:rPr>
          <w:lang w:val="uk-UA"/>
        </w:rPr>
        <w:t xml:space="preserve">та містити </w:t>
      </w:r>
      <w:r w:rsidRPr="00030CAE">
        <w:rPr>
          <w:lang w:val="uk-UA"/>
        </w:rPr>
        <w:t>гендерні результативні показники</w:t>
      </w:r>
      <w:r>
        <w:rPr>
          <w:lang w:val="uk-UA"/>
        </w:rPr>
        <w:t>.</w:t>
      </w:r>
    </w:p>
    <w:p w14:paraId="609B8107" w14:textId="77777777" w:rsidR="00030CAE" w:rsidRPr="00030CAE" w:rsidRDefault="00030CAE" w:rsidP="00030CAE">
      <w:pPr>
        <w:pStyle w:val="aff8"/>
        <w:numPr>
          <w:ilvl w:val="0"/>
          <w:numId w:val="6"/>
        </w:numPr>
        <w:jc w:val="both"/>
        <w:rPr>
          <w:rFonts w:eastAsia="DejaVu Sans"/>
          <w:iCs/>
          <w:color w:val="FF0000"/>
          <w:lang w:val="uk-UA" w:eastAsia="hi-IN" w:bidi="hi-IN"/>
        </w:rPr>
      </w:pPr>
      <w:r w:rsidRPr="00030CAE">
        <w:rPr>
          <w:lang w:val="uk-UA"/>
        </w:rPr>
        <w:t>Заклади освіти повинні здійснювати гендерну бюджетну оцінку</w:t>
      </w:r>
      <w:r>
        <w:rPr>
          <w:lang w:val="uk-UA"/>
        </w:rPr>
        <w:t xml:space="preserve">, а також </w:t>
      </w:r>
      <w:r w:rsidRPr="00030CAE">
        <w:rPr>
          <w:lang w:val="uk-UA"/>
        </w:rPr>
        <w:t>публіку</w:t>
      </w:r>
      <w:r>
        <w:rPr>
          <w:lang w:val="uk-UA"/>
        </w:rPr>
        <w:t>вати</w:t>
      </w:r>
      <w:r w:rsidRPr="00030CAE">
        <w:rPr>
          <w:lang w:val="uk-UA"/>
        </w:rPr>
        <w:t xml:space="preserve"> на сайті ОМС результат</w:t>
      </w:r>
      <w:r>
        <w:rPr>
          <w:lang w:val="uk-UA"/>
        </w:rPr>
        <w:t>и</w:t>
      </w:r>
      <w:r w:rsidRPr="00030CAE">
        <w:rPr>
          <w:lang w:val="uk-UA"/>
        </w:rPr>
        <w:t xml:space="preserve"> гендерної бюджетної оцінки програм галузі «Освіта»</w:t>
      </w:r>
      <w:r>
        <w:rPr>
          <w:lang w:val="uk-UA"/>
        </w:rPr>
        <w:t>.</w:t>
      </w:r>
    </w:p>
    <w:p w14:paraId="48B1CA93" w14:textId="77777777" w:rsidR="00030CAE" w:rsidRDefault="00E2598D" w:rsidP="00E2598D">
      <w:pPr>
        <w:pStyle w:val="aff8"/>
        <w:numPr>
          <w:ilvl w:val="0"/>
          <w:numId w:val="6"/>
        </w:numPr>
        <w:jc w:val="both"/>
        <w:rPr>
          <w:rFonts w:eastAsia="DejaVu Sans"/>
          <w:iCs/>
          <w:color w:val="auto"/>
          <w:lang w:val="uk-UA" w:eastAsia="hi-IN" w:bidi="hi-IN"/>
        </w:rPr>
      </w:pPr>
      <w:r w:rsidRPr="00E2598D">
        <w:rPr>
          <w:rFonts w:eastAsia="DejaVu Sans"/>
          <w:iCs/>
          <w:color w:val="auto"/>
          <w:lang w:val="uk-UA" w:eastAsia="hi-IN" w:bidi="hi-IN"/>
        </w:rPr>
        <w:t>Продовжити гарну практику публікування на сайті звітів про виконання паспортів всіх бюджетних програм галузі «Освіта»</w:t>
      </w:r>
    </w:p>
    <w:p w14:paraId="67B54BDB" w14:textId="77777777" w:rsidR="00E2598D" w:rsidRDefault="000B4741" w:rsidP="000B4741">
      <w:pPr>
        <w:pStyle w:val="aff8"/>
        <w:numPr>
          <w:ilvl w:val="0"/>
          <w:numId w:val="6"/>
        </w:numPr>
        <w:jc w:val="both"/>
        <w:rPr>
          <w:rFonts w:eastAsia="DejaVu Sans"/>
          <w:iCs/>
          <w:color w:val="auto"/>
          <w:lang w:val="uk-UA" w:eastAsia="hi-IN" w:bidi="hi-IN"/>
        </w:rPr>
      </w:pPr>
      <w:r>
        <w:rPr>
          <w:rFonts w:eastAsia="DejaVu Sans"/>
          <w:iCs/>
          <w:color w:val="auto"/>
          <w:lang w:val="uk-UA" w:eastAsia="hi-IN" w:bidi="hi-IN"/>
        </w:rPr>
        <w:t>Ф</w:t>
      </w:r>
      <w:r w:rsidRPr="000B4741">
        <w:rPr>
          <w:rFonts w:eastAsia="DejaVu Sans"/>
          <w:iCs/>
          <w:color w:val="auto"/>
          <w:lang w:val="uk-UA" w:eastAsia="hi-IN" w:bidi="hi-IN"/>
        </w:rPr>
        <w:t>орму</w:t>
      </w:r>
      <w:r>
        <w:rPr>
          <w:rFonts w:eastAsia="DejaVu Sans"/>
          <w:iCs/>
          <w:color w:val="auto"/>
          <w:lang w:val="uk-UA" w:eastAsia="hi-IN" w:bidi="hi-IN"/>
        </w:rPr>
        <w:t>вати та оприлюднювати</w:t>
      </w:r>
      <w:r w:rsidRPr="000B4741">
        <w:rPr>
          <w:rFonts w:eastAsia="DejaVu Sans"/>
          <w:iCs/>
          <w:color w:val="auto"/>
          <w:lang w:val="uk-UA" w:eastAsia="hi-IN" w:bidi="hi-IN"/>
        </w:rPr>
        <w:t xml:space="preserve"> звіти про оцінку ефективності бюджетних програм галузі «Освіта»</w:t>
      </w:r>
    </w:p>
    <w:p w14:paraId="312C0453" w14:textId="77777777" w:rsidR="000B4741" w:rsidRDefault="002252C0" w:rsidP="002252C0">
      <w:pPr>
        <w:pStyle w:val="aff8"/>
        <w:numPr>
          <w:ilvl w:val="0"/>
          <w:numId w:val="6"/>
        </w:numPr>
        <w:jc w:val="both"/>
        <w:rPr>
          <w:rFonts w:eastAsia="DejaVu Sans"/>
          <w:iCs/>
          <w:color w:val="auto"/>
          <w:lang w:val="uk-UA" w:eastAsia="hi-IN" w:bidi="hi-IN"/>
        </w:rPr>
      </w:pPr>
      <w:r>
        <w:rPr>
          <w:rFonts w:eastAsia="DejaVu Sans"/>
          <w:iCs/>
          <w:color w:val="auto"/>
          <w:lang w:val="uk-UA" w:eastAsia="hi-IN" w:bidi="hi-IN"/>
        </w:rPr>
        <w:t xml:space="preserve">Започаткувати практику </w:t>
      </w:r>
      <w:r w:rsidRPr="002252C0">
        <w:rPr>
          <w:rFonts w:eastAsia="DejaVu Sans"/>
          <w:iCs/>
          <w:color w:val="auto"/>
          <w:lang w:val="uk-UA" w:eastAsia="hi-IN" w:bidi="hi-IN"/>
        </w:rPr>
        <w:t>Публічн</w:t>
      </w:r>
      <w:r>
        <w:rPr>
          <w:rFonts w:eastAsia="DejaVu Sans"/>
          <w:iCs/>
          <w:color w:val="auto"/>
          <w:lang w:val="uk-UA" w:eastAsia="hi-IN" w:bidi="hi-IN"/>
        </w:rPr>
        <w:t>ого</w:t>
      </w:r>
      <w:r w:rsidRPr="002252C0">
        <w:rPr>
          <w:rFonts w:eastAsia="DejaVu Sans"/>
          <w:iCs/>
          <w:color w:val="auto"/>
          <w:lang w:val="uk-UA" w:eastAsia="hi-IN" w:bidi="hi-IN"/>
        </w:rPr>
        <w:t xml:space="preserve"> звіт</w:t>
      </w:r>
      <w:r>
        <w:rPr>
          <w:rFonts w:eastAsia="DejaVu Sans"/>
          <w:iCs/>
          <w:color w:val="auto"/>
          <w:lang w:val="uk-UA" w:eastAsia="hi-IN" w:bidi="hi-IN"/>
        </w:rPr>
        <w:t>ування</w:t>
      </w:r>
      <w:r w:rsidRPr="002252C0">
        <w:rPr>
          <w:rFonts w:eastAsia="DejaVu Sans"/>
          <w:iCs/>
          <w:color w:val="auto"/>
          <w:lang w:val="uk-UA" w:eastAsia="hi-IN" w:bidi="hi-IN"/>
        </w:rPr>
        <w:t xml:space="preserve">  головного розпорядника про виконання бюджету</w:t>
      </w:r>
      <w:r>
        <w:rPr>
          <w:rFonts w:eastAsia="DejaVu Sans"/>
          <w:iCs/>
          <w:color w:val="auto"/>
          <w:lang w:val="uk-UA" w:eastAsia="hi-IN" w:bidi="hi-IN"/>
        </w:rPr>
        <w:t xml:space="preserve"> в галузі «Освіта»</w:t>
      </w:r>
    </w:p>
    <w:p w14:paraId="00AEAFFC" w14:textId="77777777" w:rsidR="00DF7E59" w:rsidRDefault="00DF7E59" w:rsidP="00DF7E59">
      <w:pPr>
        <w:pStyle w:val="aff8"/>
        <w:numPr>
          <w:ilvl w:val="0"/>
          <w:numId w:val="6"/>
        </w:numPr>
        <w:jc w:val="both"/>
        <w:rPr>
          <w:rFonts w:eastAsia="DejaVu Sans"/>
          <w:iCs/>
          <w:color w:val="auto"/>
          <w:lang w:val="uk-UA" w:eastAsia="hi-IN" w:bidi="hi-IN"/>
        </w:rPr>
      </w:pPr>
      <w:r>
        <w:rPr>
          <w:rFonts w:eastAsia="DejaVu Sans"/>
          <w:iCs/>
          <w:color w:val="auto"/>
          <w:lang w:val="uk-UA" w:eastAsia="hi-IN" w:bidi="hi-IN"/>
        </w:rPr>
        <w:t>О</w:t>
      </w:r>
      <w:r w:rsidRPr="00DF7E59">
        <w:rPr>
          <w:rFonts w:eastAsia="DejaVu Sans"/>
          <w:iCs/>
          <w:color w:val="auto"/>
          <w:lang w:val="uk-UA" w:eastAsia="hi-IN" w:bidi="hi-IN"/>
        </w:rPr>
        <w:t>прилюдн</w:t>
      </w:r>
      <w:r>
        <w:rPr>
          <w:rFonts w:eastAsia="DejaVu Sans"/>
          <w:iCs/>
          <w:color w:val="auto"/>
          <w:lang w:val="uk-UA" w:eastAsia="hi-IN" w:bidi="hi-IN"/>
        </w:rPr>
        <w:t>ювати</w:t>
      </w:r>
      <w:r w:rsidRPr="00DF7E59">
        <w:rPr>
          <w:rFonts w:eastAsia="DejaVu Sans"/>
          <w:iCs/>
          <w:color w:val="auto"/>
          <w:lang w:val="uk-UA" w:eastAsia="hi-IN" w:bidi="hi-IN"/>
        </w:rPr>
        <w:t xml:space="preserve"> Звіти про фінансові та нефінансові  надходження</w:t>
      </w:r>
      <w:r>
        <w:rPr>
          <w:rFonts w:eastAsia="DejaVu Sans"/>
          <w:iCs/>
          <w:color w:val="auto"/>
          <w:lang w:val="uk-UA" w:eastAsia="hi-IN" w:bidi="hi-IN"/>
        </w:rPr>
        <w:t xml:space="preserve"> та їх використання</w:t>
      </w:r>
      <w:r w:rsidRPr="00DF7E59">
        <w:rPr>
          <w:rFonts w:eastAsia="DejaVu Sans"/>
          <w:iCs/>
          <w:color w:val="auto"/>
          <w:lang w:val="uk-UA" w:eastAsia="hi-IN" w:bidi="hi-IN"/>
        </w:rPr>
        <w:t xml:space="preserve"> заклад</w:t>
      </w:r>
      <w:r>
        <w:rPr>
          <w:rFonts w:eastAsia="DejaVu Sans"/>
          <w:iCs/>
          <w:color w:val="auto"/>
          <w:lang w:val="uk-UA" w:eastAsia="hi-IN" w:bidi="hi-IN"/>
        </w:rPr>
        <w:t>ами</w:t>
      </w:r>
      <w:r w:rsidRPr="00DF7E59">
        <w:rPr>
          <w:rFonts w:eastAsia="DejaVu Sans"/>
          <w:iCs/>
          <w:color w:val="auto"/>
          <w:lang w:val="uk-UA" w:eastAsia="hi-IN" w:bidi="hi-IN"/>
        </w:rPr>
        <w:t xml:space="preserve"> освіти  у доступній  для пересічного користувача формі</w:t>
      </w:r>
      <w:r>
        <w:rPr>
          <w:rFonts w:eastAsia="DejaVu Sans"/>
          <w:iCs/>
          <w:color w:val="auto"/>
          <w:lang w:val="uk-UA" w:eastAsia="hi-IN" w:bidi="hi-IN"/>
        </w:rPr>
        <w:t>.</w:t>
      </w:r>
    </w:p>
    <w:p w14:paraId="48A20321" w14:textId="77777777" w:rsidR="00DF7E59" w:rsidRDefault="00235722" w:rsidP="00235722">
      <w:pPr>
        <w:pStyle w:val="aff8"/>
        <w:numPr>
          <w:ilvl w:val="0"/>
          <w:numId w:val="6"/>
        </w:numPr>
        <w:jc w:val="both"/>
        <w:rPr>
          <w:rFonts w:eastAsia="DejaVu Sans"/>
          <w:iCs/>
          <w:color w:val="auto"/>
          <w:lang w:val="uk-UA" w:eastAsia="hi-IN" w:bidi="hi-IN"/>
        </w:rPr>
      </w:pPr>
      <w:r>
        <w:rPr>
          <w:rFonts w:eastAsia="DejaVu Sans"/>
          <w:iCs/>
          <w:color w:val="auto"/>
          <w:lang w:val="uk-UA" w:eastAsia="hi-IN" w:bidi="hi-IN"/>
        </w:rPr>
        <w:t>П</w:t>
      </w:r>
      <w:r w:rsidRPr="00235722">
        <w:rPr>
          <w:rFonts w:eastAsia="DejaVu Sans"/>
          <w:iCs/>
          <w:color w:val="auto"/>
          <w:lang w:val="uk-UA" w:eastAsia="hi-IN" w:bidi="hi-IN"/>
        </w:rPr>
        <w:t xml:space="preserve">ри </w:t>
      </w:r>
      <w:r>
        <w:rPr>
          <w:rFonts w:eastAsia="DejaVu Sans"/>
          <w:iCs/>
          <w:color w:val="auto"/>
          <w:lang w:val="uk-UA" w:eastAsia="hi-IN" w:bidi="hi-IN"/>
        </w:rPr>
        <w:t xml:space="preserve">всіх </w:t>
      </w:r>
      <w:r w:rsidRPr="00235722">
        <w:rPr>
          <w:rFonts w:eastAsia="DejaVu Sans"/>
          <w:iCs/>
          <w:color w:val="auto"/>
          <w:lang w:val="uk-UA" w:eastAsia="hi-IN" w:bidi="hi-IN"/>
        </w:rPr>
        <w:t>закладах освіти</w:t>
      </w:r>
      <w:r>
        <w:rPr>
          <w:rFonts w:eastAsia="DejaVu Sans"/>
          <w:iCs/>
          <w:color w:val="auto"/>
          <w:lang w:val="uk-UA" w:eastAsia="hi-IN" w:bidi="hi-IN"/>
        </w:rPr>
        <w:t xml:space="preserve"> створити</w:t>
      </w:r>
      <w:r w:rsidRPr="00235722">
        <w:rPr>
          <w:rFonts w:eastAsia="DejaVu Sans"/>
          <w:iCs/>
          <w:color w:val="auto"/>
          <w:lang w:val="uk-UA" w:eastAsia="hi-IN" w:bidi="hi-IN"/>
        </w:rPr>
        <w:t xml:space="preserve"> Наглядов</w:t>
      </w:r>
      <w:r>
        <w:rPr>
          <w:rFonts w:eastAsia="DejaVu Sans"/>
          <w:iCs/>
          <w:color w:val="auto"/>
          <w:lang w:val="uk-UA" w:eastAsia="hi-IN" w:bidi="hi-IN"/>
        </w:rPr>
        <w:t>і</w:t>
      </w:r>
      <w:r w:rsidRPr="00235722">
        <w:rPr>
          <w:rFonts w:eastAsia="DejaVu Sans"/>
          <w:iCs/>
          <w:color w:val="auto"/>
          <w:lang w:val="uk-UA" w:eastAsia="hi-IN" w:bidi="hi-IN"/>
        </w:rPr>
        <w:t xml:space="preserve"> (піклувальн</w:t>
      </w:r>
      <w:r>
        <w:rPr>
          <w:rFonts w:eastAsia="DejaVu Sans"/>
          <w:iCs/>
          <w:color w:val="auto"/>
          <w:lang w:val="uk-UA" w:eastAsia="hi-IN" w:bidi="hi-IN"/>
        </w:rPr>
        <w:t>і</w:t>
      </w:r>
      <w:r w:rsidRPr="00235722">
        <w:rPr>
          <w:rFonts w:eastAsia="DejaVu Sans"/>
          <w:iCs/>
          <w:color w:val="auto"/>
          <w:lang w:val="uk-UA" w:eastAsia="hi-IN" w:bidi="hi-IN"/>
        </w:rPr>
        <w:t>) рад</w:t>
      </w:r>
      <w:r>
        <w:rPr>
          <w:rFonts w:eastAsia="DejaVu Sans"/>
          <w:iCs/>
          <w:color w:val="auto"/>
          <w:lang w:val="uk-UA" w:eastAsia="hi-IN" w:bidi="hi-IN"/>
        </w:rPr>
        <w:t>и</w:t>
      </w:r>
      <w:r w:rsidRPr="00235722">
        <w:rPr>
          <w:rFonts w:eastAsia="DejaVu Sans"/>
          <w:iCs/>
          <w:color w:val="auto"/>
          <w:lang w:val="uk-UA" w:eastAsia="hi-IN" w:bidi="hi-IN"/>
        </w:rPr>
        <w:t>, як</w:t>
      </w:r>
      <w:r>
        <w:rPr>
          <w:rFonts w:eastAsia="DejaVu Sans"/>
          <w:iCs/>
          <w:color w:val="auto"/>
          <w:lang w:val="uk-UA" w:eastAsia="hi-IN" w:bidi="hi-IN"/>
        </w:rPr>
        <w:t>і</w:t>
      </w:r>
      <w:r w:rsidRPr="00235722">
        <w:rPr>
          <w:rFonts w:eastAsia="DejaVu Sans"/>
          <w:iCs/>
          <w:color w:val="auto"/>
          <w:lang w:val="uk-UA" w:eastAsia="hi-IN" w:bidi="hi-IN"/>
        </w:rPr>
        <w:t xml:space="preserve"> включа</w:t>
      </w:r>
      <w:r>
        <w:rPr>
          <w:rFonts w:eastAsia="DejaVu Sans"/>
          <w:iCs/>
          <w:color w:val="auto"/>
          <w:lang w:val="uk-UA" w:eastAsia="hi-IN" w:bidi="hi-IN"/>
        </w:rPr>
        <w:t>ють</w:t>
      </w:r>
      <w:r w:rsidRPr="00235722">
        <w:rPr>
          <w:rFonts w:eastAsia="DejaVu Sans"/>
          <w:iCs/>
          <w:color w:val="auto"/>
          <w:lang w:val="uk-UA" w:eastAsia="hi-IN" w:bidi="hi-IN"/>
        </w:rPr>
        <w:t xml:space="preserve"> представників громадськості</w:t>
      </w:r>
      <w:r>
        <w:rPr>
          <w:rFonts w:eastAsia="DejaVu Sans"/>
          <w:iCs/>
          <w:color w:val="auto"/>
          <w:lang w:val="uk-UA" w:eastAsia="hi-IN" w:bidi="hi-IN"/>
        </w:rPr>
        <w:t>. П</w:t>
      </w:r>
      <w:r w:rsidRPr="00235722">
        <w:rPr>
          <w:rFonts w:eastAsia="DejaVu Sans"/>
          <w:iCs/>
          <w:color w:val="auto"/>
          <w:lang w:val="uk-UA" w:eastAsia="hi-IN" w:bidi="hi-IN"/>
        </w:rPr>
        <w:t>убліку</w:t>
      </w:r>
      <w:r>
        <w:rPr>
          <w:rFonts w:eastAsia="DejaVu Sans"/>
          <w:iCs/>
          <w:color w:val="auto"/>
          <w:lang w:val="uk-UA" w:eastAsia="hi-IN" w:bidi="hi-IN"/>
        </w:rPr>
        <w:t>вати</w:t>
      </w:r>
      <w:r w:rsidRPr="00235722">
        <w:rPr>
          <w:rFonts w:eastAsia="DejaVu Sans"/>
          <w:iCs/>
          <w:color w:val="auto"/>
          <w:lang w:val="uk-UA" w:eastAsia="hi-IN" w:bidi="hi-IN"/>
        </w:rPr>
        <w:t xml:space="preserve"> документи та відеоматеріали щодо діяльності </w:t>
      </w:r>
      <w:r>
        <w:rPr>
          <w:rFonts w:eastAsia="DejaVu Sans"/>
          <w:iCs/>
          <w:color w:val="auto"/>
          <w:lang w:val="uk-UA" w:eastAsia="hi-IN" w:bidi="hi-IN"/>
        </w:rPr>
        <w:t xml:space="preserve">вже створених </w:t>
      </w:r>
      <w:r w:rsidRPr="00235722">
        <w:rPr>
          <w:rFonts w:eastAsia="DejaVu Sans"/>
          <w:iCs/>
          <w:color w:val="auto"/>
          <w:lang w:val="uk-UA" w:eastAsia="hi-IN" w:bidi="hi-IN"/>
        </w:rPr>
        <w:t>Наглядов</w:t>
      </w:r>
      <w:r>
        <w:rPr>
          <w:rFonts w:eastAsia="DejaVu Sans"/>
          <w:iCs/>
          <w:color w:val="auto"/>
          <w:lang w:val="uk-UA" w:eastAsia="hi-IN" w:bidi="hi-IN"/>
        </w:rPr>
        <w:t>их</w:t>
      </w:r>
      <w:r w:rsidRPr="00235722">
        <w:rPr>
          <w:rFonts w:eastAsia="DejaVu Sans"/>
          <w:iCs/>
          <w:color w:val="auto"/>
          <w:lang w:val="uk-UA" w:eastAsia="hi-IN" w:bidi="hi-IN"/>
        </w:rPr>
        <w:t xml:space="preserve"> (піклувальн</w:t>
      </w:r>
      <w:r>
        <w:rPr>
          <w:rFonts w:eastAsia="DejaVu Sans"/>
          <w:iCs/>
          <w:color w:val="auto"/>
          <w:lang w:val="uk-UA" w:eastAsia="hi-IN" w:bidi="hi-IN"/>
        </w:rPr>
        <w:t>их)  рад.</w:t>
      </w:r>
    </w:p>
    <w:p w14:paraId="0A5EE5C1" w14:textId="77777777" w:rsidR="004240E8" w:rsidRDefault="004240E8" w:rsidP="004240E8">
      <w:pPr>
        <w:jc w:val="both"/>
        <w:rPr>
          <w:rFonts w:eastAsia="DejaVu Sans"/>
          <w:iCs/>
          <w:color w:val="auto"/>
          <w:lang w:val="uk-UA" w:eastAsia="hi-IN" w:bidi="hi-IN"/>
        </w:rPr>
      </w:pPr>
    </w:p>
    <w:p w14:paraId="75A0D71B" w14:textId="77777777" w:rsidR="004240E8" w:rsidRDefault="004240E8" w:rsidP="004240E8">
      <w:pPr>
        <w:jc w:val="both"/>
        <w:rPr>
          <w:rFonts w:eastAsia="DejaVu Sans"/>
          <w:b/>
          <w:iCs/>
          <w:color w:val="auto"/>
          <w:lang w:val="uk-UA" w:eastAsia="hi-IN" w:bidi="hi-IN"/>
        </w:rPr>
      </w:pPr>
      <w:r w:rsidRPr="004240E8">
        <w:rPr>
          <w:rFonts w:eastAsia="DejaVu Sans"/>
          <w:b/>
          <w:iCs/>
          <w:color w:val="auto"/>
          <w:lang w:val="uk-UA" w:eastAsia="hi-IN" w:bidi="hi-IN"/>
        </w:rPr>
        <w:t>ОХОРОНА ЗДОРОВ’Я</w:t>
      </w:r>
    </w:p>
    <w:p w14:paraId="36691747" w14:textId="77777777" w:rsidR="00C04A4C" w:rsidRPr="00C04A4C" w:rsidRDefault="00C04A4C" w:rsidP="00C04A4C">
      <w:pPr>
        <w:pStyle w:val="aff8"/>
        <w:numPr>
          <w:ilvl w:val="0"/>
          <w:numId w:val="10"/>
        </w:numPr>
        <w:rPr>
          <w:rFonts w:eastAsia="DejaVu Sans"/>
          <w:iCs/>
          <w:color w:val="auto"/>
          <w:lang w:val="uk-UA" w:eastAsia="hi-IN" w:bidi="hi-IN"/>
        </w:rPr>
      </w:pPr>
      <w:r w:rsidRPr="00C04A4C">
        <w:rPr>
          <w:rFonts w:eastAsia="DejaVu Sans"/>
          <w:iCs/>
          <w:color w:val="auto"/>
          <w:lang w:val="uk-UA" w:eastAsia="hi-IN" w:bidi="hi-IN"/>
        </w:rPr>
        <w:t xml:space="preserve">Проводити постійний моніторинг реалізації Стратегії </w:t>
      </w:r>
      <w:r>
        <w:rPr>
          <w:rFonts w:eastAsia="DejaVu Sans"/>
          <w:iCs/>
          <w:color w:val="auto"/>
          <w:lang w:val="uk-UA" w:eastAsia="hi-IN" w:bidi="hi-IN"/>
        </w:rPr>
        <w:t xml:space="preserve">щодо </w:t>
      </w:r>
      <w:r w:rsidRPr="00C04A4C">
        <w:rPr>
          <w:rFonts w:eastAsia="DejaVu Sans"/>
          <w:iCs/>
          <w:color w:val="auto"/>
          <w:lang w:val="uk-UA" w:eastAsia="hi-IN" w:bidi="hi-IN"/>
        </w:rPr>
        <w:t>розвитку галузі О</w:t>
      </w:r>
      <w:r>
        <w:rPr>
          <w:rFonts w:eastAsia="DejaVu Sans"/>
          <w:iCs/>
          <w:color w:val="auto"/>
          <w:lang w:val="uk-UA" w:eastAsia="hi-IN" w:bidi="hi-IN"/>
        </w:rPr>
        <w:t>хорона здоров’я</w:t>
      </w:r>
      <w:r w:rsidRPr="00C04A4C">
        <w:rPr>
          <w:rFonts w:eastAsia="DejaVu Sans"/>
          <w:iCs/>
          <w:color w:val="auto"/>
          <w:lang w:val="uk-UA" w:eastAsia="hi-IN" w:bidi="hi-IN"/>
        </w:rPr>
        <w:t>: досягнення стратегічних, операційних цілей щодо розвитку галузі «Охорона здоров’я» та числових індикаторів її розвитку.</w:t>
      </w:r>
    </w:p>
    <w:p w14:paraId="78AECAFE" w14:textId="77777777" w:rsidR="00C04A4C" w:rsidRDefault="00C04A4C" w:rsidP="00C04A4C">
      <w:pPr>
        <w:pStyle w:val="aff8"/>
        <w:numPr>
          <w:ilvl w:val="0"/>
          <w:numId w:val="10"/>
        </w:numPr>
        <w:jc w:val="both"/>
        <w:rPr>
          <w:rFonts w:eastAsia="DejaVu Sans"/>
          <w:iCs/>
          <w:color w:val="auto"/>
          <w:lang w:val="uk-UA" w:eastAsia="hi-IN" w:bidi="hi-IN"/>
        </w:rPr>
      </w:pPr>
      <w:r>
        <w:rPr>
          <w:rFonts w:eastAsia="DejaVu Sans"/>
          <w:iCs/>
          <w:color w:val="auto"/>
          <w:lang w:val="uk-UA" w:eastAsia="hi-IN" w:bidi="hi-IN"/>
        </w:rPr>
        <w:t>З</w:t>
      </w:r>
      <w:r w:rsidRPr="00C04A4C">
        <w:rPr>
          <w:rFonts w:eastAsia="DejaVu Sans"/>
          <w:iCs/>
          <w:color w:val="auto"/>
          <w:lang w:val="uk-UA" w:eastAsia="hi-IN" w:bidi="hi-IN"/>
        </w:rPr>
        <w:t>атвердж</w:t>
      </w:r>
      <w:r>
        <w:rPr>
          <w:rFonts w:eastAsia="DejaVu Sans"/>
          <w:iCs/>
          <w:color w:val="auto"/>
          <w:lang w:val="uk-UA" w:eastAsia="hi-IN" w:bidi="hi-IN"/>
        </w:rPr>
        <w:t>увати</w:t>
      </w:r>
      <w:r w:rsidRPr="00C04A4C">
        <w:rPr>
          <w:rFonts w:eastAsia="DejaVu Sans"/>
          <w:iCs/>
          <w:color w:val="auto"/>
          <w:lang w:val="uk-UA" w:eastAsia="hi-IN" w:bidi="hi-IN"/>
        </w:rPr>
        <w:t xml:space="preserve"> в громаді місцеві цільові програми щодо підтримки галузі «Охорона здоров’я» на середньострокову перспективу</w:t>
      </w:r>
      <w:r>
        <w:rPr>
          <w:rFonts w:eastAsia="DejaVu Sans"/>
          <w:iCs/>
          <w:color w:val="auto"/>
          <w:lang w:val="uk-UA" w:eastAsia="hi-IN" w:bidi="hi-IN"/>
        </w:rPr>
        <w:t xml:space="preserve">. </w:t>
      </w:r>
      <w:r w:rsidRPr="00C04A4C">
        <w:rPr>
          <w:rFonts w:eastAsia="DejaVu Sans"/>
          <w:iCs/>
          <w:color w:val="auto"/>
          <w:lang w:val="uk-UA" w:eastAsia="hi-IN" w:bidi="hi-IN"/>
        </w:rPr>
        <w:t>Місцеві цільові програми повинні містити числові індикатори розвитку галузі «Охорона здоров’я» на середньострокову перспективу</w:t>
      </w:r>
      <w:r>
        <w:rPr>
          <w:rFonts w:eastAsia="DejaVu Sans"/>
          <w:iCs/>
          <w:color w:val="auto"/>
          <w:lang w:val="uk-UA" w:eastAsia="hi-IN" w:bidi="hi-IN"/>
        </w:rPr>
        <w:t>.</w:t>
      </w:r>
    </w:p>
    <w:p w14:paraId="64AE680F" w14:textId="77777777" w:rsidR="00C04A4C" w:rsidRDefault="00C04A4C" w:rsidP="00C04A4C">
      <w:pPr>
        <w:pStyle w:val="aff8"/>
        <w:numPr>
          <w:ilvl w:val="0"/>
          <w:numId w:val="10"/>
        </w:numPr>
        <w:jc w:val="both"/>
        <w:rPr>
          <w:rFonts w:eastAsia="DejaVu Sans"/>
          <w:iCs/>
          <w:color w:val="auto"/>
          <w:lang w:val="uk-UA" w:eastAsia="hi-IN" w:bidi="hi-IN"/>
        </w:rPr>
      </w:pPr>
      <w:r>
        <w:rPr>
          <w:rFonts w:eastAsia="DejaVu Sans"/>
          <w:iCs/>
          <w:color w:val="auto"/>
          <w:lang w:val="uk-UA" w:eastAsia="hi-IN" w:bidi="hi-IN"/>
        </w:rPr>
        <w:t>П</w:t>
      </w:r>
      <w:r w:rsidRPr="00C04A4C">
        <w:rPr>
          <w:rFonts w:eastAsia="DejaVu Sans"/>
          <w:iCs/>
          <w:color w:val="auto"/>
          <w:lang w:val="uk-UA" w:eastAsia="hi-IN" w:bidi="hi-IN"/>
        </w:rPr>
        <w:t xml:space="preserve">рогноз місцевого бюджету </w:t>
      </w:r>
      <w:r>
        <w:rPr>
          <w:rFonts w:eastAsia="DejaVu Sans"/>
          <w:iCs/>
          <w:color w:val="auto"/>
          <w:lang w:val="uk-UA" w:eastAsia="hi-IN" w:bidi="hi-IN"/>
        </w:rPr>
        <w:t xml:space="preserve">повинен містити </w:t>
      </w:r>
      <w:r w:rsidRPr="00C04A4C">
        <w:rPr>
          <w:rFonts w:eastAsia="DejaVu Sans"/>
          <w:iCs/>
          <w:color w:val="auto"/>
          <w:lang w:val="uk-UA" w:eastAsia="hi-IN" w:bidi="hi-IN"/>
        </w:rPr>
        <w:t>пріоритети розвитку галузі «Охорона здоров’я»</w:t>
      </w:r>
    </w:p>
    <w:p w14:paraId="11DAF5F9" w14:textId="77777777" w:rsidR="00C04A4C" w:rsidRDefault="00C04A4C" w:rsidP="00C04A4C">
      <w:pPr>
        <w:pStyle w:val="aff8"/>
        <w:numPr>
          <w:ilvl w:val="0"/>
          <w:numId w:val="10"/>
        </w:numPr>
        <w:jc w:val="both"/>
        <w:rPr>
          <w:rFonts w:eastAsia="DejaVu Sans"/>
          <w:iCs/>
          <w:color w:val="auto"/>
          <w:lang w:val="uk-UA" w:eastAsia="hi-IN" w:bidi="hi-IN"/>
        </w:rPr>
      </w:pPr>
      <w:r>
        <w:rPr>
          <w:rFonts w:eastAsia="DejaVu Sans"/>
          <w:iCs/>
          <w:color w:val="auto"/>
          <w:lang w:val="uk-UA" w:eastAsia="hi-IN" w:bidi="hi-IN"/>
        </w:rPr>
        <w:t xml:space="preserve">Розробити </w:t>
      </w:r>
      <w:r w:rsidRPr="00C04A4C">
        <w:rPr>
          <w:rFonts w:eastAsia="DejaVu Sans"/>
          <w:iCs/>
          <w:color w:val="auto"/>
          <w:lang w:val="uk-UA" w:eastAsia="hi-IN" w:bidi="hi-IN"/>
        </w:rPr>
        <w:t>сайт</w:t>
      </w:r>
      <w:r>
        <w:rPr>
          <w:rFonts w:eastAsia="DejaVu Sans"/>
          <w:iCs/>
          <w:color w:val="auto"/>
          <w:lang w:val="uk-UA" w:eastAsia="hi-IN" w:bidi="hi-IN"/>
        </w:rPr>
        <w:t xml:space="preserve"> (або розділ на сайті ОМС )</w:t>
      </w:r>
      <w:r w:rsidRPr="00C04A4C">
        <w:rPr>
          <w:rFonts w:eastAsia="DejaVu Sans"/>
          <w:iCs/>
          <w:color w:val="auto"/>
          <w:lang w:val="uk-UA" w:eastAsia="hi-IN" w:bidi="hi-IN"/>
        </w:rPr>
        <w:t>, присвячений охороні здоров’я в громаді</w:t>
      </w:r>
      <w:r>
        <w:rPr>
          <w:rFonts w:eastAsia="DejaVu Sans"/>
          <w:iCs/>
          <w:color w:val="auto"/>
          <w:lang w:val="uk-UA" w:eastAsia="hi-IN" w:bidi="hi-IN"/>
        </w:rPr>
        <w:t xml:space="preserve"> та наповнити її інформацією про:</w:t>
      </w:r>
    </w:p>
    <w:p w14:paraId="181B01DD" w14:textId="77777777" w:rsidR="00C04A4C" w:rsidRDefault="00C04A4C" w:rsidP="00C04A4C">
      <w:pPr>
        <w:pStyle w:val="aff8"/>
        <w:numPr>
          <w:ilvl w:val="0"/>
          <w:numId w:val="11"/>
        </w:numPr>
        <w:jc w:val="both"/>
        <w:rPr>
          <w:rFonts w:eastAsia="DejaVu Sans"/>
          <w:iCs/>
          <w:color w:val="auto"/>
          <w:lang w:val="uk-UA" w:eastAsia="hi-IN" w:bidi="hi-IN"/>
        </w:rPr>
      </w:pPr>
      <w:r>
        <w:rPr>
          <w:rFonts w:eastAsia="DejaVu Sans"/>
          <w:iCs/>
          <w:color w:val="auto"/>
          <w:lang w:val="uk-UA" w:eastAsia="hi-IN" w:bidi="hi-IN"/>
        </w:rPr>
        <w:t>КНП та</w:t>
      </w:r>
      <w:r w:rsidRPr="00C04A4C">
        <w:rPr>
          <w:lang w:val="uk-UA"/>
        </w:rPr>
        <w:t xml:space="preserve"> </w:t>
      </w:r>
      <w:r w:rsidRPr="00C04A4C">
        <w:rPr>
          <w:rFonts w:eastAsia="DejaVu Sans"/>
          <w:iCs/>
          <w:color w:val="auto"/>
          <w:lang w:val="uk-UA" w:eastAsia="hi-IN" w:bidi="hi-IN"/>
        </w:rPr>
        <w:t>дані про їх фінансову діяльність</w:t>
      </w:r>
      <w:r>
        <w:rPr>
          <w:rFonts w:eastAsia="DejaVu Sans"/>
          <w:iCs/>
          <w:color w:val="auto"/>
          <w:lang w:val="uk-UA" w:eastAsia="hi-IN" w:bidi="hi-IN"/>
        </w:rPr>
        <w:t xml:space="preserve">,  </w:t>
      </w:r>
    </w:p>
    <w:p w14:paraId="5F233BCC" w14:textId="77777777" w:rsidR="00C04A4C" w:rsidRDefault="00C04A4C" w:rsidP="00C04A4C">
      <w:pPr>
        <w:pStyle w:val="aff8"/>
        <w:numPr>
          <w:ilvl w:val="0"/>
          <w:numId w:val="11"/>
        </w:numPr>
        <w:jc w:val="both"/>
        <w:rPr>
          <w:rFonts w:eastAsia="DejaVu Sans"/>
          <w:iCs/>
          <w:color w:val="auto"/>
          <w:lang w:val="uk-UA" w:eastAsia="hi-IN" w:bidi="hi-IN"/>
        </w:rPr>
      </w:pPr>
      <w:r w:rsidRPr="00C04A4C">
        <w:rPr>
          <w:rFonts w:eastAsia="DejaVu Sans"/>
          <w:iCs/>
          <w:color w:val="auto"/>
          <w:lang w:val="uk-UA" w:eastAsia="hi-IN" w:bidi="hi-IN"/>
        </w:rPr>
        <w:t>Перелік об’єктів комунальної власності, які перебувають на балансі КНП (ЗОЗ)</w:t>
      </w:r>
      <w:r>
        <w:rPr>
          <w:rFonts w:eastAsia="DejaVu Sans"/>
          <w:iCs/>
          <w:color w:val="auto"/>
          <w:lang w:val="uk-UA" w:eastAsia="hi-IN" w:bidi="hi-IN"/>
        </w:rPr>
        <w:t xml:space="preserve">, </w:t>
      </w:r>
    </w:p>
    <w:p w14:paraId="65B9EA02" w14:textId="77777777" w:rsidR="00C04A4C" w:rsidRDefault="00C04A4C" w:rsidP="00C04A4C">
      <w:pPr>
        <w:pStyle w:val="aff8"/>
        <w:numPr>
          <w:ilvl w:val="0"/>
          <w:numId w:val="11"/>
        </w:numPr>
        <w:jc w:val="both"/>
        <w:rPr>
          <w:rFonts w:eastAsia="DejaVu Sans"/>
          <w:iCs/>
          <w:color w:val="auto"/>
          <w:lang w:val="uk-UA" w:eastAsia="hi-IN" w:bidi="hi-IN"/>
        </w:rPr>
      </w:pPr>
      <w:r>
        <w:rPr>
          <w:rFonts w:eastAsia="DejaVu Sans"/>
          <w:iCs/>
          <w:color w:val="auto"/>
          <w:lang w:val="uk-UA" w:eastAsia="hi-IN" w:bidi="hi-IN"/>
        </w:rPr>
        <w:t xml:space="preserve">Фінансові плани КНП (ЗОЗ), </w:t>
      </w:r>
    </w:p>
    <w:p w14:paraId="285333F5" w14:textId="77777777" w:rsidR="00C04A4C" w:rsidRDefault="00C04A4C" w:rsidP="00C04A4C">
      <w:pPr>
        <w:pStyle w:val="aff8"/>
        <w:numPr>
          <w:ilvl w:val="0"/>
          <w:numId w:val="11"/>
        </w:numPr>
        <w:jc w:val="both"/>
        <w:rPr>
          <w:rFonts w:eastAsia="DejaVu Sans"/>
          <w:iCs/>
          <w:color w:val="auto"/>
          <w:lang w:val="uk-UA" w:eastAsia="hi-IN" w:bidi="hi-IN"/>
        </w:rPr>
      </w:pPr>
      <w:r>
        <w:rPr>
          <w:rFonts w:eastAsia="DejaVu Sans"/>
          <w:iCs/>
          <w:color w:val="auto"/>
          <w:lang w:val="uk-UA" w:eastAsia="hi-IN" w:bidi="hi-IN"/>
        </w:rPr>
        <w:t>П</w:t>
      </w:r>
      <w:r w:rsidRPr="00C04A4C">
        <w:rPr>
          <w:rFonts w:eastAsia="DejaVu Sans"/>
          <w:iCs/>
          <w:color w:val="auto"/>
          <w:lang w:val="uk-UA" w:eastAsia="hi-IN" w:bidi="hi-IN"/>
        </w:rPr>
        <w:t>ряме посилання на кабінет Єдиний веб-портал використання публічних коштів органу з питань управління галузі «Охорона здоров’я»</w:t>
      </w:r>
      <w:r>
        <w:rPr>
          <w:rFonts w:eastAsia="DejaVu Sans"/>
          <w:iCs/>
          <w:color w:val="auto"/>
          <w:lang w:val="uk-UA" w:eastAsia="hi-IN" w:bidi="hi-IN"/>
        </w:rPr>
        <w:t xml:space="preserve">, </w:t>
      </w:r>
    </w:p>
    <w:p w14:paraId="1AFD00B1" w14:textId="77777777" w:rsidR="00C04A4C" w:rsidRDefault="00C04A4C" w:rsidP="00C04A4C">
      <w:pPr>
        <w:pStyle w:val="aff8"/>
        <w:numPr>
          <w:ilvl w:val="0"/>
          <w:numId w:val="11"/>
        </w:numPr>
        <w:jc w:val="both"/>
        <w:rPr>
          <w:rFonts w:eastAsia="DejaVu Sans"/>
          <w:iCs/>
          <w:color w:val="auto"/>
          <w:lang w:val="uk-UA" w:eastAsia="hi-IN" w:bidi="hi-IN"/>
        </w:rPr>
      </w:pPr>
      <w:r>
        <w:rPr>
          <w:rFonts w:eastAsia="DejaVu Sans"/>
          <w:iCs/>
          <w:color w:val="auto"/>
          <w:lang w:val="uk-UA" w:eastAsia="hi-IN" w:bidi="hi-IN"/>
        </w:rPr>
        <w:t>І</w:t>
      </w:r>
      <w:r w:rsidRPr="00C04A4C">
        <w:rPr>
          <w:rFonts w:eastAsia="DejaVu Sans"/>
          <w:iCs/>
          <w:color w:val="auto"/>
          <w:lang w:val="uk-UA" w:eastAsia="hi-IN" w:bidi="hi-IN"/>
        </w:rPr>
        <w:t>нформацію про тарифи та порядок їх формування на послуги, які надаються КНП (ЗОЗ) та на роботи, які ними виконуються</w:t>
      </w:r>
      <w:r>
        <w:rPr>
          <w:rFonts w:eastAsia="DejaVu Sans"/>
          <w:iCs/>
          <w:color w:val="auto"/>
          <w:lang w:val="uk-UA" w:eastAsia="hi-IN" w:bidi="hi-IN"/>
        </w:rPr>
        <w:t xml:space="preserve">, </w:t>
      </w:r>
    </w:p>
    <w:p w14:paraId="77105319" w14:textId="77777777" w:rsidR="00C04A4C" w:rsidRDefault="00C04A4C" w:rsidP="00C04A4C">
      <w:pPr>
        <w:pStyle w:val="aff8"/>
        <w:numPr>
          <w:ilvl w:val="0"/>
          <w:numId w:val="11"/>
        </w:numPr>
        <w:jc w:val="both"/>
        <w:rPr>
          <w:rFonts w:eastAsia="DejaVu Sans"/>
          <w:iCs/>
          <w:color w:val="auto"/>
          <w:lang w:val="uk-UA" w:eastAsia="hi-IN" w:bidi="hi-IN"/>
        </w:rPr>
      </w:pPr>
      <w:r>
        <w:rPr>
          <w:rFonts w:eastAsia="DejaVu Sans"/>
          <w:iCs/>
          <w:color w:val="auto"/>
          <w:lang w:val="uk-UA" w:eastAsia="hi-IN" w:bidi="hi-IN"/>
        </w:rPr>
        <w:t>А</w:t>
      </w:r>
      <w:r w:rsidRPr="00C04A4C">
        <w:rPr>
          <w:rFonts w:eastAsia="DejaVu Sans"/>
          <w:iCs/>
          <w:color w:val="auto"/>
          <w:lang w:val="uk-UA" w:eastAsia="hi-IN" w:bidi="hi-IN"/>
        </w:rPr>
        <w:t>ктуальну вартість медичних послуг, які надаються КНП (ЗОЗ) та на роботи, які ними виконуються</w:t>
      </w:r>
      <w:r>
        <w:rPr>
          <w:rFonts w:eastAsia="DejaVu Sans"/>
          <w:iCs/>
          <w:color w:val="auto"/>
          <w:lang w:val="uk-UA" w:eastAsia="hi-IN" w:bidi="hi-IN"/>
        </w:rPr>
        <w:t>,</w:t>
      </w:r>
    </w:p>
    <w:p w14:paraId="4850ED41" w14:textId="77777777" w:rsidR="00C04A4C" w:rsidRDefault="00C04A4C" w:rsidP="00C04A4C">
      <w:pPr>
        <w:pStyle w:val="aff8"/>
        <w:numPr>
          <w:ilvl w:val="0"/>
          <w:numId w:val="11"/>
        </w:numPr>
        <w:jc w:val="both"/>
        <w:rPr>
          <w:rFonts w:eastAsia="DejaVu Sans"/>
          <w:iCs/>
          <w:color w:val="auto"/>
          <w:lang w:val="uk-UA" w:eastAsia="hi-IN" w:bidi="hi-IN"/>
        </w:rPr>
      </w:pPr>
      <w:r>
        <w:rPr>
          <w:rFonts w:eastAsia="DejaVu Sans"/>
          <w:iCs/>
          <w:color w:val="auto"/>
          <w:lang w:val="uk-UA" w:eastAsia="hi-IN" w:bidi="hi-IN"/>
        </w:rPr>
        <w:t>Р</w:t>
      </w:r>
      <w:r w:rsidRPr="00C04A4C">
        <w:rPr>
          <w:rFonts w:eastAsia="DejaVu Sans"/>
          <w:iCs/>
          <w:color w:val="auto"/>
          <w:lang w:val="uk-UA" w:eastAsia="hi-IN" w:bidi="hi-IN"/>
        </w:rPr>
        <w:t>озрахунок вартості медичних послуг та роб</w:t>
      </w:r>
      <w:r w:rsidR="00800EFC">
        <w:rPr>
          <w:rFonts w:eastAsia="DejaVu Sans"/>
          <w:iCs/>
          <w:color w:val="auto"/>
          <w:lang w:val="uk-UA" w:eastAsia="hi-IN" w:bidi="hi-IN"/>
        </w:rPr>
        <w:t>іт, які здійснюються  КНП (ЗОЗ),</w:t>
      </w:r>
    </w:p>
    <w:p w14:paraId="63AAA42A" w14:textId="77777777" w:rsidR="00800EFC" w:rsidRDefault="00800EFC" w:rsidP="00800EFC">
      <w:pPr>
        <w:pStyle w:val="aff8"/>
        <w:numPr>
          <w:ilvl w:val="0"/>
          <w:numId w:val="11"/>
        </w:numPr>
        <w:jc w:val="both"/>
        <w:rPr>
          <w:rFonts w:eastAsia="DejaVu Sans"/>
          <w:iCs/>
          <w:color w:val="auto"/>
          <w:lang w:val="uk-UA" w:eastAsia="hi-IN" w:bidi="hi-IN"/>
        </w:rPr>
      </w:pPr>
      <w:r>
        <w:rPr>
          <w:rFonts w:eastAsia="DejaVu Sans"/>
          <w:iCs/>
          <w:color w:val="auto"/>
          <w:lang w:val="uk-UA" w:eastAsia="hi-IN" w:bidi="hi-IN"/>
        </w:rPr>
        <w:t>П</w:t>
      </w:r>
      <w:r w:rsidRPr="00800EFC">
        <w:rPr>
          <w:rFonts w:eastAsia="DejaVu Sans"/>
          <w:iCs/>
          <w:color w:val="auto"/>
          <w:lang w:val="uk-UA" w:eastAsia="hi-IN" w:bidi="hi-IN"/>
        </w:rPr>
        <w:t xml:space="preserve">аспорти бюджетних програм галузі «Охорона здоров’я» </w:t>
      </w:r>
      <w:r>
        <w:rPr>
          <w:rFonts w:eastAsia="DejaVu Sans"/>
          <w:iCs/>
          <w:color w:val="auto"/>
          <w:lang w:val="uk-UA" w:eastAsia="hi-IN" w:bidi="hi-IN"/>
        </w:rPr>
        <w:t xml:space="preserve">та звіти про їх виконання оприлюднювати </w:t>
      </w:r>
      <w:r w:rsidRPr="00800EFC">
        <w:rPr>
          <w:rFonts w:eastAsia="DejaVu Sans"/>
          <w:iCs/>
          <w:color w:val="auto"/>
          <w:lang w:val="uk-UA" w:eastAsia="hi-IN" w:bidi="hi-IN"/>
        </w:rPr>
        <w:t>в машиночитному форматі</w:t>
      </w:r>
      <w:r>
        <w:rPr>
          <w:rFonts w:eastAsia="DejaVu Sans"/>
          <w:iCs/>
          <w:color w:val="auto"/>
          <w:lang w:val="uk-UA" w:eastAsia="hi-IN" w:bidi="hi-IN"/>
        </w:rPr>
        <w:t>,</w:t>
      </w:r>
    </w:p>
    <w:p w14:paraId="2468B906" w14:textId="77777777" w:rsidR="00800EFC" w:rsidRDefault="00E745FA" w:rsidP="00E745FA">
      <w:pPr>
        <w:pStyle w:val="aff8"/>
        <w:numPr>
          <w:ilvl w:val="0"/>
          <w:numId w:val="11"/>
        </w:numPr>
        <w:jc w:val="both"/>
        <w:rPr>
          <w:rFonts w:eastAsia="DejaVu Sans"/>
          <w:iCs/>
          <w:color w:val="auto"/>
          <w:lang w:val="uk-UA" w:eastAsia="hi-IN" w:bidi="hi-IN"/>
        </w:rPr>
      </w:pPr>
      <w:r w:rsidRPr="00E745FA">
        <w:rPr>
          <w:rFonts w:eastAsia="DejaVu Sans"/>
          <w:iCs/>
          <w:color w:val="auto"/>
          <w:lang w:val="uk-UA" w:eastAsia="hi-IN" w:bidi="hi-IN"/>
        </w:rPr>
        <w:t>Дані про медичне обладнання комунальних закладів охорони здоров’я в машиночитному форматі</w:t>
      </w:r>
      <w:r>
        <w:rPr>
          <w:rFonts w:eastAsia="DejaVu Sans"/>
          <w:iCs/>
          <w:color w:val="auto"/>
          <w:lang w:val="uk-UA" w:eastAsia="hi-IN" w:bidi="hi-IN"/>
        </w:rPr>
        <w:t xml:space="preserve">, </w:t>
      </w:r>
    </w:p>
    <w:p w14:paraId="608EE5E2" w14:textId="77777777" w:rsidR="00E745FA" w:rsidRDefault="00E745FA" w:rsidP="00E745FA">
      <w:pPr>
        <w:pStyle w:val="aff8"/>
        <w:numPr>
          <w:ilvl w:val="0"/>
          <w:numId w:val="11"/>
        </w:numPr>
        <w:jc w:val="both"/>
        <w:rPr>
          <w:rFonts w:eastAsia="DejaVu Sans"/>
          <w:iCs/>
          <w:color w:val="auto"/>
          <w:lang w:val="uk-UA" w:eastAsia="hi-IN" w:bidi="hi-IN"/>
        </w:rPr>
      </w:pPr>
      <w:r>
        <w:rPr>
          <w:rFonts w:eastAsia="DejaVu Sans"/>
          <w:iCs/>
          <w:color w:val="auto"/>
          <w:lang w:val="uk-UA" w:eastAsia="hi-IN" w:bidi="hi-IN"/>
        </w:rPr>
        <w:t>Ф</w:t>
      </w:r>
      <w:r w:rsidRPr="00E745FA">
        <w:rPr>
          <w:rFonts w:eastAsia="DejaVu Sans"/>
          <w:iCs/>
          <w:color w:val="auto"/>
          <w:lang w:val="uk-UA" w:eastAsia="hi-IN" w:bidi="hi-IN"/>
        </w:rPr>
        <w:t>інансову звітність комунальних закладів/установ/підприємств галузі «Охорона здоров’я» в машиночитному форматі</w:t>
      </w:r>
      <w:r>
        <w:rPr>
          <w:rFonts w:eastAsia="DejaVu Sans"/>
          <w:iCs/>
          <w:color w:val="auto"/>
          <w:lang w:val="uk-UA" w:eastAsia="hi-IN" w:bidi="hi-IN"/>
        </w:rPr>
        <w:t>,</w:t>
      </w:r>
    </w:p>
    <w:p w14:paraId="6515EC9C" w14:textId="77777777" w:rsidR="00E745FA" w:rsidRDefault="00E745FA" w:rsidP="00E745FA">
      <w:pPr>
        <w:pStyle w:val="aff8"/>
        <w:numPr>
          <w:ilvl w:val="0"/>
          <w:numId w:val="11"/>
        </w:numPr>
        <w:jc w:val="both"/>
        <w:rPr>
          <w:rFonts w:eastAsia="DejaVu Sans"/>
          <w:iCs/>
          <w:color w:val="auto"/>
          <w:lang w:val="uk-UA" w:eastAsia="hi-IN" w:bidi="hi-IN"/>
        </w:rPr>
      </w:pPr>
      <w:r w:rsidRPr="00E745FA">
        <w:rPr>
          <w:rFonts w:eastAsia="DejaVu Sans"/>
          <w:iCs/>
          <w:color w:val="auto"/>
          <w:lang w:val="uk-UA" w:eastAsia="hi-IN" w:bidi="hi-IN"/>
        </w:rPr>
        <w:t xml:space="preserve">Дані про споживання комунальних ресурсів (електроенергія, теплова енергія, природний газ, тверде паливо, холодна та гаряча вода) комунальними </w:t>
      </w:r>
      <w:r w:rsidRPr="00E745FA">
        <w:rPr>
          <w:rFonts w:eastAsia="DejaVu Sans"/>
          <w:iCs/>
          <w:color w:val="auto"/>
          <w:lang w:val="uk-UA" w:eastAsia="hi-IN" w:bidi="hi-IN"/>
        </w:rPr>
        <w:lastRenderedPageBreak/>
        <w:t>підприємствами, установами (закладами) та організаціями галузі «Охорона здоров’я» в машиночитному форматі</w:t>
      </w:r>
      <w:r>
        <w:rPr>
          <w:rFonts w:eastAsia="DejaVu Sans"/>
          <w:iCs/>
          <w:color w:val="auto"/>
          <w:lang w:val="uk-UA" w:eastAsia="hi-IN" w:bidi="hi-IN"/>
        </w:rPr>
        <w:t>,</w:t>
      </w:r>
    </w:p>
    <w:p w14:paraId="152310E3" w14:textId="77777777" w:rsidR="00E745FA" w:rsidRDefault="00E745FA" w:rsidP="00E745FA">
      <w:pPr>
        <w:pStyle w:val="aff8"/>
        <w:numPr>
          <w:ilvl w:val="0"/>
          <w:numId w:val="11"/>
        </w:numPr>
        <w:jc w:val="both"/>
        <w:rPr>
          <w:rFonts w:eastAsia="DejaVu Sans"/>
          <w:iCs/>
          <w:color w:val="auto"/>
          <w:lang w:val="uk-UA" w:eastAsia="hi-IN" w:bidi="hi-IN"/>
        </w:rPr>
      </w:pPr>
      <w:r>
        <w:rPr>
          <w:rFonts w:eastAsia="DejaVu Sans"/>
          <w:iCs/>
          <w:color w:val="auto"/>
          <w:lang w:val="uk-UA" w:eastAsia="hi-IN" w:bidi="hi-IN"/>
        </w:rPr>
        <w:t>Д</w:t>
      </w:r>
      <w:r w:rsidRPr="00E745FA">
        <w:rPr>
          <w:rFonts w:eastAsia="DejaVu Sans"/>
          <w:iCs/>
          <w:color w:val="auto"/>
          <w:lang w:val="uk-UA" w:eastAsia="hi-IN" w:bidi="hi-IN"/>
        </w:rPr>
        <w:t>ані про надходження і використання благодійної допомоги в галузі «Охорона здоров’я» в машиночитному форматі</w:t>
      </w:r>
      <w:r>
        <w:rPr>
          <w:rFonts w:eastAsia="DejaVu Sans"/>
          <w:iCs/>
          <w:color w:val="auto"/>
          <w:lang w:val="uk-UA" w:eastAsia="hi-IN" w:bidi="hi-IN"/>
        </w:rPr>
        <w:t>,</w:t>
      </w:r>
    </w:p>
    <w:p w14:paraId="7D4BA3BC" w14:textId="77777777" w:rsidR="00E745FA" w:rsidRDefault="00E745FA" w:rsidP="00E745FA">
      <w:pPr>
        <w:pStyle w:val="aff8"/>
        <w:numPr>
          <w:ilvl w:val="0"/>
          <w:numId w:val="11"/>
        </w:numPr>
        <w:jc w:val="both"/>
        <w:rPr>
          <w:rFonts w:eastAsia="DejaVu Sans"/>
          <w:iCs/>
          <w:color w:val="auto"/>
          <w:lang w:val="uk-UA" w:eastAsia="hi-IN" w:bidi="hi-IN"/>
        </w:rPr>
      </w:pPr>
      <w:r>
        <w:rPr>
          <w:rFonts w:eastAsia="DejaVu Sans"/>
          <w:iCs/>
          <w:color w:val="auto"/>
          <w:lang w:val="uk-UA" w:eastAsia="hi-IN" w:bidi="hi-IN"/>
        </w:rPr>
        <w:t>В</w:t>
      </w:r>
      <w:r w:rsidRPr="00E745FA">
        <w:rPr>
          <w:rFonts w:eastAsia="DejaVu Sans"/>
          <w:iCs/>
          <w:color w:val="auto"/>
          <w:lang w:val="uk-UA" w:eastAsia="hi-IN" w:bidi="hi-IN"/>
        </w:rPr>
        <w:t>ідомості про лікарські засоби/препарати, придбані за бюджетні кошти, відомості про розподілення таких ліків між закладами охорони здоров’я та їх залишки в кожному з них в машиночитному форматі</w:t>
      </w:r>
      <w:r>
        <w:rPr>
          <w:rFonts w:eastAsia="DejaVu Sans"/>
          <w:iCs/>
          <w:color w:val="auto"/>
          <w:lang w:val="uk-UA" w:eastAsia="hi-IN" w:bidi="hi-IN"/>
        </w:rPr>
        <w:t>,</w:t>
      </w:r>
    </w:p>
    <w:p w14:paraId="59D56A3E" w14:textId="77777777" w:rsidR="00E745FA" w:rsidRDefault="00E745FA" w:rsidP="00E745FA">
      <w:pPr>
        <w:pStyle w:val="aff8"/>
        <w:numPr>
          <w:ilvl w:val="0"/>
          <w:numId w:val="11"/>
        </w:numPr>
        <w:jc w:val="both"/>
        <w:rPr>
          <w:rFonts w:eastAsia="DejaVu Sans"/>
          <w:iCs/>
          <w:color w:val="auto"/>
          <w:lang w:val="uk-UA" w:eastAsia="hi-IN" w:bidi="hi-IN"/>
        </w:rPr>
      </w:pPr>
      <w:r>
        <w:rPr>
          <w:rFonts w:eastAsia="DejaVu Sans"/>
          <w:iCs/>
          <w:color w:val="auto"/>
          <w:lang w:val="uk-UA" w:eastAsia="hi-IN" w:bidi="hi-IN"/>
        </w:rPr>
        <w:t>Д</w:t>
      </w:r>
      <w:r w:rsidRPr="00E745FA">
        <w:rPr>
          <w:rFonts w:eastAsia="DejaVu Sans"/>
          <w:iCs/>
          <w:color w:val="auto"/>
          <w:lang w:val="uk-UA" w:eastAsia="hi-IN" w:bidi="hi-IN"/>
        </w:rPr>
        <w:t>ані про медичних працівників закладів охорони здоров’я в машиночитному форматі</w:t>
      </w:r>
      <w:r>
        <w:rPr>
          <w:rFonts w:eastAsia="DejaVu Sans"/>
          <w:iCs/>
          <w:color w:val="auto"/>
          <w:lang w:val="uk-UA" w:eastAsia="hi-IN" w:bidi="hi-IN"/>
        </w:rPr>
        <w:t>.</w:t>
      </w:r>
    </w:p>
    <w:p w14:paraId="6B59AB9B" w14:textId="77777777" w:rsidR="00E745FA" w:rsidRDefault="00A67E6A" w:rsidP="00A67E6A">
      <w:pPr>
        <w:pStyle w:val="aff8"/>
        <w:numPr>
          <w:ilvl w:val="0"/>
          <w:numId w:val="10"/>
        </w:numPr>
        <w:jc w:val="both"/>
        <w:rPr>
          <w:rFonts w:eastAsia="DejaVu Sans"/>
          <w:iCs/>
          <w:color w:val="auto"/>
          <w:lang w:val="uk-UA" w:eastAsia="hi-IN" w:bidi="hi-IN"/>
        </w:rPr>
      </w:pPr>
      <w:r>
        <w:rPr>
          <w:rFonts w:eastAsia="DejaVu Sans"/>
          <w:iCs/>
          <w:color w:val="auto"/>
          <w:lang w:val="uk-UA" w:eastAsia="hi-IN" w:bidi="hi-IN"/>
        </w:rPr>
        <w:t xml:space="preserve">Оприлюднювати </w:t>
      </w:r>
      <w:r w:rsidRPr="00A67E6A">
        <w:rPr>
          <w:rFonts w:eastAsia="DejaVu Sans"/>
          <w:iCs/>
          <w:color w:val="auto"/>
          <w:lang w:val="uk-UA" w:eastAsia="hi-IN" w:bidi="hi-IN"/>
        </w:rPr>
        <w:t>бюджетні запити галузі «Охорона здоров’я» за всіма формами</w:t>
      </w:r>
      <w:r>
        <w:rPr>
          <w:rFonts w:eastAsia="DejaVu Sans"/>
          <w:iCs/>
          <w:color w:val="auto"/>
          <w:lang w:val="uk-UA" w:eastAsia="hi-IN" w:bidi="hi-IN"/>
        </w:rPr>
        <w:t xml:space="preserve"> з </w:t>
      </w:r>
      <w:r w:rsidRPr="00A67E6A">
        <w:rPr>
          <w:rFonts w:eastAsia="DejaVu Sans"/>
          <w:iCs/>
          <w:color w:val="auto"/>
          <w:lang w:val="uk-UA" w:eastAsia="hi-IN" w:bidi="hi-IN"/>
        </w:rPr>
        <w:t>посилання</w:t>
      </w:r>
      <w:r>
        <w:rPr>
          <w:rFonts w:eastAsia="DejaVu Sans"/>
          <w:iCs/>
          <w:color w:val="auto"/>
          <w:lang w:val="uk-UA" w:eastAsia="hi-IN" w:bidi="hi-IN"/>
        </w:rPr>
        <w:t>ми</w:t>
      </w:r>
      <w:r w:rsidRPr="00A67E6A">
        <w:rPr>
          <w:rFonts w:eastAsia="DejaVu Sans"/>
          <w:iCs/>
          <w:color w:val="auto"/>
          <w:lang w:val="uk-UA" w:eastAsia="hi-IN" w:bidi="hi-IN"/>
        </w:rPr>
        <w:t xml:space="preserve"> на Стратегію розвитку громади</w:t>
      </w:r>
      <w:r>
        <w:rPr>
          <w:rFonts w:eastAsia="DejaVu Sans"/>
          <w:iCs/>
          <w:color w:val="auto"/>
          <w:lang w:val="uk-UA" w:eastAsia="hi-IN" w:bidi="hi-IN"/>
        </w:rPr>
        <w:t>.</w:t>
      </w:r>
    </w:p>
    <w:p w14:paraId="6A194667" w14:textId="77777777" w:rsidR="00A67E6A" w:rsidRDefault="00A67E6A" w:rsidP="00A67E6A">
      <w:pPr>
        <w:pStyle w:val="aff8"/>
        <w:numPr>
          <w:ilvl w:val="0"/>
          <w:numId w:val="10"/>
        </w:numPr>
        <w:jc w:val="both"/>
        <w:rPr>
          <w:rFonts w:eastAsia="DejaVu Sans"/>
          <w:iCs/>
          <w:color w:val="auto"/>
          <w:lang w:val="uk-UA" w:eastAsia="hi-IN" w:bidi="hi-IN"/>
        </w:rPr>
      </w:pPr>
      <w:r>
        <w:rPr>
          <w:rFonts w:eastAsia="DejaVu Sans"/>
          <w:iCs/>
          <w:color w:val="auto"/>
          <w:lang w:val="uk-UA" w:eastAsia="hi-IN" w:bidi="hi-IN"/>
        </w:rPr>
        <w:t>У</w:t>
      </w:r>
      <w:r w:rsidRPr="00A67E6A">
        <w:rPr>
          <w:rFonts w:eastAsia="DejaVu Sans"/>
          <w:iCs/>
          <w:color w:val="auto"/>
          <w:lang w:val="uk-UA" w:eastAsia="hi-IN" w:bidi="hi-IN"/>
        </w:rPr>
        <w:t xml:space="preserve"> всіх місцевих цільових програмах (та (або) компл</w:t>
      </w:r>
      <w:r>
        <w:rPr>
          <w:rFonts w:eastAsia="DejaVu Sans"/>
          <w:iCs/>
          <w:color w:val="auto"/>
          <w:lang w:val="uk-UA" w:eastAsia="hi-IN" w:bidi="hi-IN"/>
        </w:rPr>
        <w:t xml:space="preserve">ексній програмі розвитку галузі </w:t>
      </w:r>
      <w:r w:rsidRPr="00A67E6A">
        <w:rPr>
          <w:rFonts w:eastAsia="DejaVu Sans"/>
          <w:iCs/>
          <w:color w:val="auto"/>
          <w:lang w:val="uk-UA" w:eastAsia="hi-IN" w:bidi="hi-IN"/>
        </w:rPr>
        <w:t>«Охорона здоров’я»</w:t>
      </w:r>
      <w:r>
        <w:rPr>
          <w:rFonts w:eastAsia="DejaVu Sans"/>
          <w:iCs/>
          <w:color w:val="auto"/>
          <w:lang w:val="uk-UA" w:eastAsia="hi-IN" w:bidi="hi-IN"/>
        </w:rPr>
        <w:t xml:space="preserve">, а також бюджетних запитах </w:t>
      </w:r>
      <w:r w:rsidRPr="00A67E6A">
        <w:rPr>
          <w:rFonts w:eastAsia="DejaVu Sans"/>
          <w:iCs/>
          <w:color w:val="auto"/>
          <w:lang w:val="uk-UA" w:eastAsia="hi-IN" w:bidi="hi-IN"/>
        </w:rPr>
        <w:t>врахувати гендерну складову</w:t>
      </w:r>
      <w:r>
        <w:rPr>
          <w:rFonts w:eastAsia="DejaVu Sans"/>
          <w:iCs/>
          <w:color w:val="auto"/>
          <w:lang w:val="uk-UA" w:eastAsia="hi-IN" w:bidi="hi-IN"/>
        </w:rPr>
        <w:t>.</w:t>
      </w:r>
    </w:p>
    <w:p w14:paraId="66AEC93D" w14:textId="77777777" w:rsidR="00A67E6A" w:rsidRDefault="00A67E6A" w:rsidP="00A67E6A">
      <w:pPr>
        <w:pStyle w:val="aff8"/>
        <w:numPr>
          <w:ilvl w:val="0"/>
          <w:numId w:val="10"/>
        </w:numPr>
        <w:jc w:val="both"/>
        <w:rPr>
          <w:rFonts w:eastAsia="DejaVu Sans"/>
          <w:iCs/>
          <w:color w:val="auto"/>
          <w:lang w:val="uk-UA" w:eastAsia="hi-IN" w:bidi="hi-IN"/>
        </w:rPr>
      </w:pPr>
      <w:r w:rsidRPr="00A67E6A">
        <w:rPr>
          <w:rFonts w:eastAsia="DejaVu Sans"/>
          <w:iCs/>
          <w:color w:val="auto"/>
          <w:lang w:val="uk-UA" w:eastAsia="hi-IN" w:bidi="hi-IN"/>
        </w:rPr>
        <w:t>Продовжити гарну практику оприлюднення статуту закладів</w:t>
      </w:r>
      <w:r w:rsidRPr="00A67E6A">
        <w:rPr>
          <w:lang w:val="ru-RU"/>
        </w:rPr>
        <w:t xml:space="preserve"> </w:t>
      </w:r>
      <w:r w:rsidRPr="00A67E6A">
        <w:rPr>
          <w:rFonts w:eastAsia="DejaVu Sans"/>
          <w:iCs/>
          <w:color w:val="auto"/>
          <w:lang w:val="uk-UA" w:eastAsia="hi-IN" w:bidi="hi-IN"/>
        </w:rPr>
        <w:t>Охорон</w:t>
      </w:r>
      <w:r>
        <w:rPr>
          <w:rFonts w:eastAsia="DejaVu Sans"/>
          <w:iCs/>
          <w:color w:val="auto"/>
          <w:lang w:val="uk-UA" w:eastAsia="hi-IN" w:bidi="hi-IN"/>
        </w:rPr>
        <w:t>и</w:t>
      </w:r>
      <w:r w:rsidRPr="00A67E6A">
        <w:rPr>
          <w:rFonts w:eastAsia="DejaVu Sans"/>
          <w:iCs/>
          <w:color w:val="auto"/>
          <w:lang w:val="uk-UA" w:eastAsia="hi-IN" w:bidi="hi-IN"/>
        </w:rPr>
        <w:t xml:space="preserve"> здоров’я</w:t>
      </w:r>
      <w:r w:rsidR="00AE271A">
        <w:rPr>
          <w:rFonts w:eastAsia="DejaVu Sans"/>
          <w:iCs/>
          <w:color w:val="auto"/>
          <w:lang w:val="uk-UA" w:eastAsia="hi-IN" w:bidi="hi-IN"/>
        </w:rPr>
        <w:t xml:space="preserve"> громади </w:t>
      </w:r>
      <w:r w:rsidRPr="00A67E6A">
        <w:rPr>
          <w:rFonts w:eastAsia="DejaVu Sans"/>
          <w:iCs/>
          <w:color w:val="auto"/>
          <w:lang w:val="uk-UA" w:eastAsia="hi-IN" w:bidi="hi-IN"/>
        </w:rPr>
        <w:t>та рішення про їх затвердження, а також проводити актуалізацію даних при внесенні змін</w:t>
      </w:r>
      <w:r w:rsidR="008A187F">
        <w:rPr>
          <w:rFonts w:eastAsia="DejaVu Sans"/>
          <w:iCs/>
          <w:color w:val="auto"/>
          <w:lang w:val="uk-UA" w:eastAsia="hi-IN" w:bidi="hi-IN"/>
        </w:rPr>
        <w:t>.</w:t>
      </w:r>
    </w:p>
    <w:p w14:paraId="5A6B119C" w14:textId="77777777" w:rsidR="008A187F" w:rsidRDefault="008A187F" w:rsidP="008A187F">
      <w:pPr>
        <w:pStyle w:val="aff8"/>
        <w:numPr>
          <w:ilvl w:val="0"/>
          <w:numId w:val="10"/>
        </w:numPr>
        <w:jc w:val="both"/>
        <w:rPr>
          <w:rFonts w:eastAsia="DejaVu Sans"/>
          <w:iCs/>
          <w:color w:val="auto"/>
          <w:lang w:val="uk-UA" w:eastAsia="hi-IN" w:bidi="hi-IN"/>
        </w:rPr>
      </w:pPr>
      <w:r>
        <w:rPr>
          <w:rFonts w:eastAsia="DejaVu Sans"/>
          <w:iCs/>
          <w:color w:val="auto"/>
          <w:lang w:val="uk-UA" w:eastAsia="hi-IN" w:bidi="hi-IN"/>
        </w:rPr>
        <w:t>М</w:t>
      </w:r>
      <w:r w:rsidRPr="008A187F">
        <w:rPr>
          <w:rFonts w:eastAsia="DejaVu Sans"/>
          <w:iCs/>
          <w:color w:val="auto"/>
          <w:lang w:val="uk-UA" w:eastAsia="hi-IN" w:bidi="hi-IN"/>
        </w:rPr>
        <w:t>ісцеві цільові програми фінансової підтримки галузі «Охорона здоров’я», які включені в бюджет, фінансу</w:t>
      </w:r>
      <w:r>
        <w:rPr>
          <w:rFonts w:eastAsia="DejaVu Sans"/>
          <w:iCs/>
          <w:color w:val="auto"/>
          <w:lang w:val="uk-UA" w:eastAsia="hi-IN" w:bidi="hi-IN"/>
        </w:rPr>
        <w:t>вати</w:t>
      </w:r>
      <w:r w:rsidRPr="008A187F">
        <w:rPr>
          <w:rFonts w:eastAsia="DejaVu Sans"/>
          <w:iCs/>
          <w:color w:val="auto"/>
          <w:lang w:val="uk-UA" w:eastAsia="hi-IN" w:bidi="hi-IN"/>
        </w:rPr>
        <w:t xml:space="preserve"> з місцевого бюджету в повному обсязі</w:t>
      </w:r>
      <w:r>
        <w:rPr>
          <w:rFonts w:eastAsia="DejaVu Sans"/>
          <w:iCs/>
          <w:color w:val="auto"/>
          <w:lang w:val="uk-UA" w:eastAsia="hi-IN" w:bidi="hi-IN"/>
        </w:rPr>
        <w:t>.</w:t>
      </w:r>
    </w:p>
    <w:p w14:paraId="588F6F74" w14:textId="77777777" w:rsidR="006A503F" w:rsidRDefault="006A503F" w:rsidP="006A503F">
      <w:pPr>
        <w:pStyle w:val="aff8"/>
        <w:numPr>
          <w:ilvl w:val="0"/>
          <w:numId w:val="10"/>
        </w:numPr>
        <w:jc w:val="both"/>
        <w:rPr>
          <w:rFonts w:eastAsia="DejaVu Sans"/>
          <w:iCs/>
          <w:color w:val="auto"/>
          <w:lang w:val="uk-UA" w:eastAsia="hi-IN" w:bidi="hi-IN"/>
        </w:rPr>
      </w:pPr>
      <w:r>
        <w:rPr>
          <w:rFonts w:eastAsia="DejaVu Sans"/>
          <w:iCs/>
          <w:color w:val="auto"/>
          <w:lang w:val="uk-UA" w:eastAsia="hi-IN" w:bidi="hi-IN"/>
        </w:rPr>
        <w:t>В п</w:t>
      </w:r>
      <w:r w:rsidRPr="006A503F">
        <w:rPr>
          <w:rFonts w:eastAsia="DejaVu Sans"/>
          <w:iCs/>
          <w:color w:val="auto"/>
          <w:lang w:val="uk-UA" w:eastAsia="hi-IN" w:bidi="hi-IN"/>
        </w:rPr>
        <w:t>аспорт</w:t>
      </w:r>
      <w:r>
        <w:rPr>
          <w:rFonts w:eastAsia="DejaVu Sans"/>
          <w:iCs/>
          <w:color w:val="auto"/>
          <w:lang w:val="uk-UA" w:eastAsia="hi-IN" w:bidi="hi-IN"/>
        </w:rPr>
        <w:t>ах</w:t>
      </w:r>
      <w:r w:rsidRPr="006A503F">
        <w:rPr>
          <w:rFonts w:eastAsia="DejaVu Sans"/>
          <w:iCs/>
          <w:color w:val="auto"/>
          <w:lang w:val="uk-UA" w:eastAsia="hi-IN" w:bidi="hi-IN"/>
        </w:rPr>
        <w:t xml:space="preserve"> за програмами галузі «Охорона здоров’я»</w:t>
      </w:r>
      <w:r>
        <w:rPr>
          <w:rFonts w:eastAsia="DejaVu Sans"/>
          <w:iCs/>
          <w:color w:val="auto"/>
          <w:lang w:val="uk-UA" w:eastAsia="hi-IN" w:bidi="hi-IN"/>
        </w:rPr>
        <w:t xml:space="preserve"> зазначати </w:t>
      </w:r>
      <w:r w:rsidRPr="006A503F">
        <w:rPr>
          <w:rFonts w:eastAsia="DejaVu Sans"/>
          <w:iCs/>
          <w:color w:val="auto"/>
          <w:lang w:val="uk-UA" w:eastAsia="hi-IN" w:bidi="hi-IN"/>
        </w:rPr>
        <w:t>посилання на Стратегію розвитку громади</w:t>
      </w:r>
      <w:r>
        <w:rPr>
          <w:rFonts w:eastAsia="DejaVu Sans"/>
          <w:iCs/>
          <w:color w:val="auto"/>
          <w:lang w:val="uk-UA" w:eastAsia="hi-IN" w:bidi="hi-IN"/>
        </w:rPr>
        <w:t>.</w:t>
      </w:r>
    </w:p>
    <w:p w14:paraId="11B3908E" w14:textId="77777777" w:rsidR="006A503F" w:rsidRDefault="00A10E6F" w:rsidP="00A10E6F">
      <w:pPr>
        <w:pStyle w:val="aff8"/>
        <w:numPr>
          <w:ilvl w:val="0"/>
          <w:numId w:val="10"/>
        </w:numPr>
        <w:jc w:val="both"/>
        <w:rPr>
          <w:rFonts w:eastAsia="DejaVu Sans"/>
          <w:iCs/>
          <w:color w:val="auto"/>
          <w:lang w:val="uk-UA" w:eastAsia="hi-IN" w:bidi="hi-IN"/>
        </w:rPr>
      </w:pPr>
      <w:r>
        <w:rPr>
          <w:rFonts w:eastAsia="DejaVu Sans"/>
          <w:iCs/>
          <w:color w:val="auto"/>
          <w:lang w:val="uk-UA" w:eastAsia="hi-IN" w:bidi="hi-IN"/>
        </w:rPr>
        <w:t>О</w:t>
      </w:r>
      <w:r w:rsidRPr="00A10E6F">
        <w:rPr>
          <w:rFonts w:eastAsia="DejaVu Sans"/>
          <w:iCs/>
          <w:color w:val="auto"/>
          <w:lang w:val="uk-UA" w:eastAsia="hi-IN" w:bidi="hi-IN"/>
        </w:rPr>
        <w:t>прилюдн</w:t>
      </w:r>
      <w:r>
        <w:rPr>
          <w:rFonts w:eastAsia="DejaVu Sans"/>
          <w:iCs/>
          <w:color w:val="auto"/>
          <w:lang w:val="uk-UA" w:eastAsia="hi-IN" w:bidi="hi-IN"/>
        </w:rPr>
        <w:t>ювати індивідуальні щомісячні</w:t>
      </w:r>
      <w:r w:rsidR="00CB63C0">
        <w:rPr>
          <w:rFonts w:eastAsia="DejaVu Sans"/>
          <w:iCs/>
          <w:color w:val="auto"/>
          <w:lang w:val="uk-UA" w:eastAsia="hi-IN" w:bidi="hi-IN"/>
        </w:rPr>
        <w:t xml:space="preserve"> та зведені </w:t>
      </w:r>
      <w:r w:rsidRPr="00A10E6F">
        <w:rPr>
          <w:rFonts w:eastAsia="DejaVu Sans"/>
          <w:iCs/>
          <w:color w:val="auto"/>
          <w:lang w:val="uk-UA" w:eastAsia="hi-IN" w:bidi="hi-IN"/>
        </w:rPr>
        <w:t>план</w:t>
      </w:r>
      <w:r>
        <w:rPr>
          <w:rFonts w:eastAsia="DejaVu Sans"/>
          <w:iCs/>
          <w:color w:val="auto"/>
          <w:lang w:val="uk-UA" w:eastAsia="hi-IN" w:bidi="hi-IN"/>
        </w:rPr>
        <w:t xml:space="preserve">и використання бюджетних коштів </w:t>
      </w:r>
      <w:r w:rsidRPr="00A10E6F">
        <w:rPr>
          <w:rFonts w:eastAsia="DejaVu Sans"/>
          <w:iCs/>
          <w:color w:val="auto"/>
          <w:lang w:val="uk-UA" w:eastAsia="hi-IN" w:bidi="hi-IN"/>
        </w:rPr>
        <w:t>всіх КНП (ЗОЗ)</w:t>
      </w:r>
      <w:r w:rsidR="00CB63C0">
        <w:rPr>
          <w:rFonts w:eastAsia="DejaVu Sans"/>
          <w:iCs/>
          <w:color w:val="auto"/>
          <w:lang w:val="uk-UA" w:eastAsia="hi-IN" w:bidi="hi-IN"/>
        </w:rPr>
        <w:t>.</w:t>
      </w:r>
    </w:p>
    <w:p w14:paraId="30BD6224" w14:textId="77777777" w:rsidR="00A10E6F" w:rsidRDefault="00C30906" w:rsidP="00C30906">
      <w:pPr>
        <w:pStyle w:val="aff8"/>
        <w:numPr>
          <w:ilvl w:val="0"/>
          <w:numId w:val="10"/>
        </w:numPr>
        <w:jc w:val="both"/>
        <w:rPr>
          <w:rFonts w:eastAsia="DejaVu Sans"/>
          <w:iCs/>
          <w:color w:val="auto"/>
          <w:lang w:val="uk-UA" w:eastAsia="hi-IN" w:bidi="hi-IN"/>
        </w:rPr>
      </w:pPr>
      <w:r>
        <w:rPr>
          <w:rFonts w:eastAsia="DejaVu Sans"/>
          <w:iCs/>
          <w:color w:val="auto"/>
          <w:lang w:val="uk-UA" w:eastAsia="hi-IN" w:bidi="hi-IN"/>
        </w:rPr>
        <w:t>З</w:t>
      </w:r>
      <w:r w:rsidRPr="00C30906">
        <w:rPr>
          <w:rFonts w:eastAsia="DejaVu Sans"/>
          <w:iCs/>
          <w:color w:val="auto"/>
          <w:lang w:val="uk-UA" w:eastAsia="hi-IN" w:bidi="hi-IN"/>
        </w:rPr>
        <w:t>дійсню</w:t>
      </w:r>
      <w:r>
        <w:rPr>
          <w:rFonts w:eastAsia="DejaVu Sans"/>
          <w:iCs/>
          <w:color w:val="auto"/>
          <w:lang w:val="uk-UA" w:eastAsia="hi-IN" w:bidi="hi-IN"/>
        </w:rPr>
        <w:t>вати</w:t>
      </w:r>
      <w:r w:rsidRPr="00C30906">
        <w:rPr>
          <w:rFonts w:eastAsia="DejaVu Sans"/>
          <w:iCs/>
          <w:color w:val="auto"/>
          <w:lang w:val="uk-UA" w:eastAsia="hi-IN" w:bidi="hi-IN"/>
        </w:rPr>
        <w:t xml:space="preserve"> гендерн</w:t>
      </w:r>
      <w:r>
        <w:rPr>
          <w:rFonts w:eastAsia="DejaVu Sans"/>
          <w:iCs/>
          <w:color w:val="auto"/>
          <w:lang w:val="uk-UA" w:eastAsia="hi-IN" w:bidi="hi-IN"/>
        </w:rPr>
        <w:t>у</w:t>
      </w:r>
      <w:r w:rsidRPr="00C30906">
        <w:rPr>
          <w:rFonts w:eastAsia="DejaVu Sans"/>
          <w:iCs/>
          <w:color w:val="auto"/>
          <w:lang w:val="uk-UA" w:eastAsia="hi-IN" w:bidi="hi-IN"/>
        </w:rPr>
        <w:t xml:space="preserve">  бюджетн</w:t>
      </w:r>
      <w:r>
        <w:rPr>
          <w:rFonts w:eastAsia="DejaVu Sans"/>
          <w:iCs/>
          <w:color w:val="auto"/>
          <w:lang w:val="uk-UA" w:eastAsia="hi-IN" w:bidi="hi-IN"/>
        </w:rPr>
        <w:t>у</w:t>
      </w:r>
      <w:r w:rsidRPr="00C30906">
        <w:rPr>
          <w:rFonts w:eastAsia="DejaVu Sans"/>
          <w:iCs/>
          <w:color w:val="auto"/>
          <w:lang w:val="uk-UA" w:eastAsia="hi-IN" w:bidi="hi-IN"/>
        </w:rPr>
        <w:t xml:space="preserve"> оцінк</w:t>
      </w:r>
      <w:r>
        <w:rPr>
          <w:rFonts w:eastAsia="DejaVu Sans"/>
          <w:iCs/>
          <w:color w:val="auto"/>
          <w:lang w:val="uk-UA" w:eastAsia="hi-IN" w:bidi="hi-IN"/>
        </w:rPr>
        <w:t>у</w:t>
      </w:r>
      <w:r w:rsidRPr="00C30906">
        <w:rPr>
          <w:rFonts w:eastAsia="DejaVu Sans"/>
          <w:iCs/>
          <w:color w:val="auto"/>
          <w:lang w:val="uk-UA" w:eastAsia="hi-IN" w:bidi="hi-IN"/>
        </w:rPr>
        <w:t xml:space="preserve"> бюджетних пр</w:t>
      </w:r>
      <w:r>
        <w:rPr>
          <w:rFonts w:eastAsia="DejaVu Sans"/>
          <w:iCs/>
          <w:color w:val="auto"/>
          <w:lang w:val="uk-UA" w:eastAsia="hi-IN" w:bidi="hi-IN"/>
        </w:rPr>
        <w:t>ограм галузі «Охорона здоров’я».</w:t>
      </w:r>
    </w:p>
    <w:p w14:paraId="6C6ACEA6" w14:textId="77777777" w:rsidR="00C30906" w:rsidRDefault="00856770" w:rsidP="00856770">
      <w:pPr>
        <w:pStyle w:val="aff8"/>
        <w:numPr>
          <w:ilvl w:val="0"/>
          <w:numId w:val="10"/>
        </w:numPr>
        <w:jc w:val="both"/>
        <w:rPr>
          <w:rFonts w:eastAsia="DejaVu Sans"/>
          <w:iCs/>
          <w:color w:val="auto"/>
          <w:lang w:val="uk-UA" w:eastAsia="hi-IN" w:bidi="hi-IN"/>
        </w:rPr>
      </w:pPr>
      <w:r>
        <w:rPr>
          <w:rFonts w:eastAsia="DejaVu Sans"/>
          <w:iCs/>
          <w:color w:val="auto"/>
          <w:lang w:val="uk-UA" w:eastAsia="hi-IN" w:bidi="hi-IN"/>
        </w:rPr>
        <w:t xml:space="preserve">Продовжити гарну практику </w:t>
      </w:r>
      <w:r w:rsidRPr="00856770">
        <w:rPr>
          <w:rFonts w:eastAsia="DejaVu Sans"/>
          <w:iCs/>
          <w:color w:val="auto"/>
          <w:lang w:val="uk-UA" w:eastAsia="hi-IN" w:bidi="hi-IN"/>
        </w:rPr>
        <w:t>публіку</w:t>
      </w:r>
      <w:r>
        <w:rPr>
          <w:rFonts w:eastAsia="DejaVu Sans"/>
          <w:iCs/>
          <w:color w:val="auto"/>
          <w:lang w:val="uk-UA" w:eastAsia="hi-IN" w:bidi="hi-IN"/>
        </w:rPr>
        <w:t>вання</w:t>
      </w:r>
      <w:r w:rsidRPr="00856770">
        <w:rPr>
          <w:rFonts w:eastAsia="DejaVu Sans"/>
          <w:iCs/>
          <w:color w:val="auto"/>
          <w:lang w:val="uk-UA" w:eastAsia="hi-IN" w:bidi="hi-IN"/>
        </w:rPr>
        <w:t xml:space="preserve"> звіт</w:t>
      </w:r>
      <w:r>
        <w:rPr>
          <w:rFonts w:eastAsia="DejaVu Sans"/>
          <w:iCs/>
          <w:color w:val="auto"/>
          <w:lang w:val="uk-UA" w:eastAsia="hi-IN" w:bidi="hi-IN"/>
        </w:rPr>
        <w:t>ів</w:t>
      </w:r>
      <w:r w:rsidRPr="00856770">
        <w:rPr>
          <w:rFonts w:eastAsia="DejaVu Sans"/>
          <w:iCs/>
          <w:color w:val="auto"/>
          <w:lang w:val="uk-UA" w:eastAsia="hi-IN" w:bidi="hi-IN"/>
        </w:rPr>
        <w:t xml:space="preserve"> про виконання паспортів всіх бюджетних пр</w:t>
      </w:r>
      <w:r w:rsidR="00B15BE6">
        <w:rPr>
          <w:rFonts w:eastAsia="DejaVu Sans"/>
          <w:iCs/>
          <w:color w:val="auto"/>
          <w:lang w:val="uk-UA" w:eastAsia="hi-IN" w:bidi="hi-IN"/>
        </w:rPr>
        <w:t>ограм галузі «Охорона здоров’я».</w:t>
      </w:r>
    </w:p>
    <w:p w14:paraId="5886B2C2" w14:textId="77777777" w:rsidR="00B15BE6" w:rsidRDefault="00B15BE6" w:rsidP="00B15BE6">
      <w:pPr>
        <w:pStyle w:val="aff8"/>
        <w:numPr>
          <w:ilvl w:val="0"/>
          <w:numId w:val="10"/>
        </w:numPr>
        <w:jc w:val="both"/>
        <w:rPr>
          <w:rFonts w:eastAsia="DejaVu Sans"/>
          <w:iCs/>
          <w:color w:val="auto"/>
          <w:lang w:val="uk-UA" w:eastAsia="hi-IN" w:bidi="hi-IN"/>
        </w:rPr>
      </w:pPr>
      <w:r>
        <w:rPr>
          <w:rFonts w:eastAsia="DejaVu Sans"/>
          <w:iCs/>
          <w:color w:val="auto"/>
          <w:lang w:val="uk-UA" w:eastAsia="hi-IN" w:bidi="hi-IN"/>
        </w:rPr>
        <w:t>Формувати та оприлюднювати</w:t>
      </w:r>
      <w:r w:rsidRPr="00B15BE6">
        <w:rPr>
          <w:rFonts w:eastAsia="DejaVu Sans"/>
          <w:iCs/>
          <w:color w:val="auto"/>
          <w:lang w:val="uk-UA" w:eastAsia="hi-IN" w:bidi="hi-IN"/>
        </w:rPr>
        <w:t xml:space="preserve"> звіти про оцінку ефективності бюджетних програм галузі «Охорона здор</w:t>
      </w:r>
      <w:r>
        <w:rPr>
          <w:rFonts w:eastAsia="DejaVu Sans"/>
          <w:iCs/>
          <w:color w:val="auto"/>
          <w:lang w:val="uk-UA" w:eastAsia="hi-IN" w:bidi="hi-IN"/>
        </w:rPr>
        <w:t>ов’я».</w:t>
      </w:r>
    </w:p>
    <w:p w14:paraId="4284B171" w14:textId="77777777" w:rsidR="00B15BE6" w:rsidRDefault="00F00EC9" w:rsidP="00F00EC9">
      <w:pPr>
        <w:pStyle w:val="aff8"/>
        <w:numPr>
          <w:ilvl w:val="0"/>
          <w:numId w:val="10"/>
        </w:numPr>
        <w:jc w:val="both"/>
        <w:rPr>
          <w:rFonts w:eastAsia="DejaVu Sans"/>
          <w:iCs/>
          <w:color w:val="auto"/>
          <w:lang w:val="uk-UA" w:eastAsia="hi-IN" w:bidi="hi-IN"/>
        </w:rPr>
      </w:pPr>
      <w:r>
        <w:rPr>
          <w:rFonts w:eastAsia="DejaVu Sans"/>
          <w:iCs/>
          <w:color w:val="auto"/>
          <w:lang w:val="uk-UA" w:eastAsia="hi-IN" w:bidi="hi-IN"/>
        </w:rPr>
        <w:t>Започаткувати практику п</w:t>
      </w:r>
      <w:r w:rsidRPr="00F00EC9">
        <w:rPr>
          <w:rFonts w:eastAsia="DejaVu Sans"/>
          <w:iCs/>
          <w:color w:val="auto"/>
          <w:lang w:val="uk-UA" w:eastAsia="hi-IN" w:bidi="hi-IN"/>
        </w:rPr>
        <w:t>ублічн</w:t>
      </w:r>
      <w:r>
        <w:rPr>
          <w:rFonts w:eastAsia="DejaVu Sans"/>
          <w:iCs/>
          <w:color w:val="auto"/>
          <w:lang w:val="uk-UA" w:eastAsia="hi-IN" w:bidi="hi-IN"/>
        </w:rPr>
        <w:t>ого</w:t>
      </w:r>
      <w:r w:rsidRPr="00F00EC9">
        <w:rPr>
          <w:rFonts w:eastAsia="DejaVu Sans"/>
          <w:iCs/>
          <w:color w:val="auto"/>
          <w:lang w:val="uk-UA" w:eastAsia="hi-IN" w:bidi="hi-IN"/>
        </w:rPr>
        <w:t xml:space="preserve"> звіт</w:t>
      </w:r>
      <w:r>
        <w:rPr>
          <w:rFonts w:eastAsia="DejaVu Sans"/>
          <w:iCs/>
          <w:color w:val="auto"/>
          <w:lang w:val="uk-UA" w:eastAsia="hi-IN" w:bidi="hi-IN"/>
        </w:rPr>
        <w:t xml:space="preserve">ування </w:t>
      </w:r>
      <w:r w:rsidRPr="00F00EC9">
        <w:rPr>
          <w:rFonts w:eastAsia="DejaVu Sans"/>
          <w:iCs/>
          <w:color w:val="auto"/>
          <w:lang w:val="uk-UA" w:eastAsia="hi-IN" w:bidi="hi-IN"/>
        </w:rPr>
        <w:t>головного розпорядника</w:t>
      </w:r>
      <w:r>
        <w:rPr>
          <w:rFonts w:eastAsia="DejaVu Sans"/>
          <w:iCs/>
          <w:color w:val="auto"/>
          <w:lang w:val="uk-UA" w:eastAsia="hi-IN" w:bidi="hi-IN"/>
        </w:rPr>
        <w:t xml:space="preserve"> в галузі </w:t>
      </w:r>
      <w:r w:rsidRPr="00F00EC9">
        <w:rPr>
          <w:rFonts w:eastAsia="DejaVu Sans"/>
          <w:iCs/>
          <w:color w:val="auto"/>
          <w:lang w:val="uk-UA" w:eastAsia="hi-IN" w:bidi="hi-IN"/>
        </w:rPr>
        <w:t xml:space="preserve"> «Охорона здоров’я»</w:t>
      </w:r>
      <w:r>
        <w:rPr>
          <w:rFonts w:eastAsia="DejaVu Sans"/>
          <w:iCs/>
          <w:color w:val="auto"/>
          <w:lang w:val="uk-UA" w:eastAsia="hi-IN" w:bidi="hi-IN"/>
        </w:rPr>
        <w:t xml:space="preserve"> </w:t>
      </w:r>
      <w:r w:rsidRPr="00F00EC9">
        <w:rPr>
          <w:rFonts w:eastAsia="DejaVu Sans"/>
          <w:iCs/>
          <w:color w:val="auto"/>
          <w:lang w:val="uk-UA" w:eastAsia="hi-IN" w:bidi="hi-IN"/>
        </w:rPr>
        <w:t>про виконання бюджету</w:t>
      </w:r>
      <w:r>
        <w:rPr>
          <w:rFonts w:eastAsia="DejaVu Sans"/>
          <w:iCs/>
          <w:color w:val="auto"/>
          <w:lang w:val="uk-UA" w:eastAsia="hi-IN" w:bidi="hi-IN"/>
        </w:rPr>
        <w:t>.</w:t>
      </w:r>
    </w:p>
    <w:p w14:paraId="77980447" w14:textId="77777777" w:rsidR="00B15BE6" w:rsidRPr="00D214B6" w:rsidRDefault="00D214B6" w:rsidP="00D214B6">
      <w:pPr>
        <w:pStyle w:val="aff8"/>
        <w:numPr>
          <w:ilvl w:val="0"/>
          <w:numId w:val="10"/>
        </w:numPr>
        <w:jc w:val="both"/>
        <w:rPr>
          <w:rFonts w:eastAsia="DejaVu Sans"/>
          <w:iCs/>
          <w:color w:val="auto"/>
          <w:lang w:val="uk-UA" w:eastAsia="hi-IN" w:bidi="hi-IN"/>
        </w:rPr>
      </w:pPr>
      <w:r>
        <w:rPr>
          <w:rFonts w:eastAsia="DejaVu Sans"/>
          <w:iCs/>
          <w:color w:val="auto"/>
          <w:lang w:val="uk-UA" w:eastAsia="hi-IN" w:bidi="hi-IN"/>
        </w:rPr>
        <w:t>О</w:t>
      </w:r>
      <w:r w:rsidRPr="00D214B6">
        <w:rPr>
          <w:rFonts w:eastAsia="DejaVu Sans"/>
          <w:iCs/>
          <w:color w:val="auto"/>
          <w:lang w:val="uk-UA" w:eastAsia="hi-IN" w:bidi="hi-IN"/>
        </w:rPr>
        <w:t>прилюдн</w:t>
      </w:r>
      <w:r>
        <w:rPr>
          <w:rFonts w:eastAsia="DejaVu Sans"/>
          <w:iCs/>
          <w:color w:val="auto"/>
          <w:lang w:val="uk-UA" w:eastAsia="hi-IN" w:bidi="hi-IN"/>
        </w:rPr>
        <w:t>ювати</w:t>
      </w:r>
      <w:r w:rsidRPr="00D214B6">
        <w:rPr>
          <w:rFonts w:eastAsia="DejaVu Sans"/>
          <w:iCs/>
          <w:color w:val="auto"/>
          <w:lang w:val="uk-UA" w:eastAsia="hi-IN" w:bidi="hi-IN"/>
        </w:rPr>
        <w:t xml:space="preserve"> Звіти про фінансові та нефінансові надходження (за джерелами) </w:t>
      </w:r>
      <w:r>
        <w:rPr>
          <w:rFonts w:eastAsia="DejaVu Sans"/>
          <w:iCs/>
          <w:color w:val="auto"/>
          <w:lang w:val="uk-UA" w:eastAsia="hi-IN" w:bidi="hi-IN"/>
        </w:rPr>
        <w:t xml:space="preserve"> та використання їх </w:t>
      </w:r>
      <w:r w:rsidRPr="00D214B6">
        <w:rPr>
          <w:rFonts w:eastAsia="DejaVu Sans"/>
          <w:iCs/>
          <w:color w:val="auto"/>
          <w:lang w:val="uk-UA" w:eastAsia="hi-IN" w:bidi="hi-IN"/>
        </w:rPr>
        <w:t>НКП (ЗОЗ)  у доступній для пересічного користувача формі</w:t>
      </w:r>
      <w:r>
        <w:rPr>
          <w:rFonts w:eastAsia="DejaVu Sans"/>
          <w:iCs/>
          <w:color w:val="auto"/>
          <w:lang w:val="uk-UA" w:eastAsia="hi-IN" w:bidi="hi-IN"/>
        </w:rPr>
        <w:t>. О</w:t>
      </w:r>
      <w:r w:rsidRPr="00D214B6">
        <w:rPr>
          <w:rFonts w:eastAsia="DejaVu Sans"/>
          <w:iCs/>
          <w:color w:val="auto"/>
          <w:lang w:val="uk-UA" w:eastAsia="hi-IN" w:bidi="hi-IN"/>
        </w:rPr>
        <w:t>прилюдн</w:t>
      </w:r>
      <w:r>
        <w:rPr>
          <w:rFonts w:eastAsia="DejaVu Sans"/>
          <w:iCs/>
          <w:color w:val="auto"/>
          <w:lang w:val="uk-UA" w:eastAsia="hi-IN" w:bidi="hi-IN"/>
        </w:rPr>
        <w:t>ювати</w:t>
      </w:r>
      <w:r w:rsidRPr="00D214B6">
        <w:rPr>
          <w:rFonts w:eastAsia="DejaVu Sans"/>
          <w:iCs/>
          <w:color w:val="auto"/>
          <w:lang w:val="uk-UA" w:eastAsia="hi-IN" w:bidi="hi-IN"/>
        </w:rPr>
        <w:t xml:space="preserve"> аудиторські висновки (в т.ч. висновки внутрішнього аудиту), матеріали перевірок щодо </w:t>
      </w:r>
      <w:r>
        <w:rPr>
          <w:rFonts w:eastAsia="DejaVu Sans"/>
          <w:iCs/>
          <w:color w:val="auto"/>
          <w:lang w:val="uk-UA" w:eastAsia="hi-IN" w:bidi="hi-IN"/>
        </w:rPr>
        <w:t>фінансової діяльності КНП (ЗОЗ).</w:t>
      </w:r>
    </w:p>
    <w:p w14:paraId="1DE91BE5" w14:textId="77777777" w:rsidR="00B15BE6" w:rsidRPr="00B15BE6" w:rsidRDefault="001E6A84" w:rsidP="001E6A84">
      <w:pPr>
        <w:pStyle w:val="aff8"/>
        <w:numPr>
          <w:ilvl w:val="0"/>
          <w:numId w:val="10"/>
        </w:numPr>
        <w:jc w:val="both"/>
        <w:rPr>
          <w:rFonts w:eastAsia="DejaVu Sans"/>
          <w:iCs/>
          <w:color w:val="auto"/>
          <w:lang w:val="uk-UA" w:eastAsia="hi-IN" w:bidi="hi-IN"/>
        </w:rPr>
      </w:pPr>
      <w:r>
        <w:rPr>
          <w:rFonts w:eastAsia="DejaVu Sans"/>
          <w:iCs/>
          <w:color w:val="auto"/>
          <w:lang w:val="uk-UA" w:eastAsia="hi-IN" w:bidi="hi-IN"/>
        </w:rPr>
        <w:t>П</w:t>
      </w:r>
      <w:r w:rsidRPr="001E6A84">
        <w:rPr>
          <w:rFonts w:eastAsia="DejaVu Sans"/>
          <w:iCs/>
          <w:color w:val="auto"/>
          <w:lang w:val="uk-UA" w:eastAsia="hi-IN" w:bidi="hi-IN"/>
        </w:rPr>
        <w:t>убліку</w:t>
      </w:r>
      <w:r>
        <w:rPr>
          <w:rFonts w:eastAsia="DejaVu Sans"/>
          <w:iCs/>
          <w:color w:val="auto"/>
          <w:lang w:val="uk-UA" w:eastAsia="hi-IN" w:bidi="hi-IN"/>
        </w:rPr>
        <w:t>вати</w:t>
      </w:r>
      <w:r w:rsidRPr="001E6A84">
        <w:rPr>
          <w:rFonts w:eastAsia="DejaVu Sans"/>
          <w:iCs/>
          <w:color w:val="auto"/>
          <w:lang w:val="uk-UA" w:eastAsia="hi-IN" w:bidi="hi-IN"/>
        </w:rPr>
        <w:t xml:space="preserve"> документи та відеоматеріали щодо діяльності Спостережних </w:t>
      </w:r>
      <w:r w:rsidR="005F726C">
        <w:rPr>
          <w:rFonts w:eastAsia="DejaVu Sans"/>
          <w:iCs/>
          <w:color w:val="auto"/>
          <w:lang w:val="uk-UA" w:eastAsia="hi-IN" w:bidi="hi-IN"/>
        </w:rPr>
        <w:t xml:space="preserve">та Опікунських </w:t>
      </w:r>
      <w:r w:rsidRPr="001E6A84">
        <w:rPr>
          <w:rFonts w:eastAsia="DejaVu Sans"/>
          <w:iCs/>
          <w:color w:val="auto"/>
          <w:lang w:val="uk-UA" w:eastAsia="hi-IN" w:bidi="hi-IN"/>
        </w:rPr>
        <w:t>рад</w:t>
      </w:r>
      <w:r>
        <w:rPr>
          <w:rFonts w:eastAsia="DejaVu Sans"/>
          <w:iCs/>
          <w:color w:val="auto"/>
          <w:lang w:val="uk-UA" w:eastAsia="hi-IN" w:bidi="hi-IN"/>
        </w:rPr>
        <w:t xml:space="preserve"> при </w:t>
      </w:r>
      <w:r w:rsidRPr="001E6A84">
        <w:rPr>
          <w:rFonts w:eastAsia="DejaVu Sans"/>
          <w:iCs/>
          <w:color w:val="auto"/>
          <w:lang w:val="uk-UA" w:eastAsia="hi-IN" w:bidi="hi-IN"/>
        </w:rPr>
        <w:t>КНП (ЗОЗ)</w:t>
      </w:r>
      <w:r>
        <w:rPr>
          <w:rFonts w:eastAsia="DejaVu Sans"/>
          <w:iCs/>
          <w:color w:val="auto"/>
          <w:lang w:val="uk-UA" w:eastAsia="hi-IN" w:bidi="hi-IN"/>
        </w:rPr>
        <w:t xml:space="preserve">. </w:t>
      </w:r>
    </w:p>
    <w:p w14:paraId="5C872277" w14:textId="77777777" w:rsidR="002933B3" w:rsidRDefault="002933B3" w:rsidP="002933B3">
      <w:pPr>
        <w:jc w:val="both"/>
        <w:rPr>
          <w:lang w:val="uk-UA"/>
        </w:rPr>
      </w:pPr>
    </w:p>
    <w:p w14:paraId="07CC212B" w14:textId="77777777" w:rsidR="002933B3" w:rsidRDefault="002933B3" w:rsidP="002933B3">
      <w:pPr>
        <w:jc w:val="both"/>
        <w:rPr>
          <w:lang w:val="uk-UA"/>
        </w:rPr>
      </w:pPr>
    </w:p>
    <w:p w14:paraId="394E7FF7" w14:textId="77777777" w:rsidR="002933B3" w:rsidRDefault="002933B3" w:rsidP="002933B3">
      <w:pPr>
        <w:jc w:val="both"/>
        <w:rPr>
          <w:lang w:val="uk-UA"/>
        </w:rPr>
      </w:pPr>
    </w:p>
    <w:p w14:paraId="142E0CD6" w14:textId="77777777" w:rsidR="002933B3" w:rsidRDefault="002933B3">
      <w:pPr>
        <w:rPr>
          <w:lang w:val="uk-UA"/>
        </w:rPr>
      </w:pPr>
      <w:r>
        <w:rPr>
          <w:lang w:val="uk-UA"/>
        </w:rPr>
        <w:br w:type="page"/>
      </w:r>
    </w:p>
    <w:p w14:paraId="6E8E057E" w14:textId="0F1A630B" w:rsidR="002933B3" w:rsidRPr="002933B3" w:rsidRDefault="002933B3" w:rsidP="002933B3">
      <w:pPr>
        <w:pStyle w:val="2"/>
        <w:jc w:val="center"/>
        <w:rPr>
          <w:b/>
          <w:lang w:val="ru-RU"/>
        </w:rPr>
      </w:pPr>
      <w:bookmarkStart w:id="6" w:name="_Toc48118604"/>
      <w:bookmarkStart w:id="7" w:name="_Toc46761740"/>
      <w:r w:rsidRPr="002933B3">
        <w:rPr>
          <w:b/>
          <w:sz w:val="28"/>
          <w:szCs w:val="28"/>
          <w:lang w:val="ru-RU"/>
        </w:rPr>
        <w:lastRenderedPageBreak/>
        <w:t xml:space="preserve">РЕЗУЛЬТАТИ </w:t>
      </w:r>
      <w:r>
        <w:rPr>
          <w:b/>
          <w:sz w:val="28"/>
          <w:szCs w:val="28"/>
          <w:lang w:val="uk-UA"/>
        </w:rPr>
        <w:t>ОЦІНЮВАННЯ</w:t>
      </w:r>
      <w:bookmarkEnd w:id="6"/>
      <w:r w:rsidRPr="002933B3">
        <w:rPr>
          <w:b/>
          <w:sz w:val="28"/>
          <w:szCs w:val="28"/>
          <w:lang w:val="ru-RU"/>
        </w:rPr>
        <w:t xml:space="preserve"> </w:t>
      </w:r>
      <w:bookmarkEnd w:id="7"/>
    </w:p>
    <w:p w14:paraId="7F33B5D3" w14:textId="77777777" w:rsidR="002933B3" w:rsidRPr="002933B3" w:rsidRDefault="002933B3" w:rsidP="002933B3">
      <w:pPr>
        <w:spacing w:after="140"/>
        <w:ind w:firstLine="576"/>
        <w:jc w:val="both"/>
        <w:rPr>
          <w:lang w:val="ru-RU"/>
        </w:rPr>
      </w:pPr>
      <w:r w:rsidRPr="002933B3">
        <w:rPr>
          <w:lang w:val="ru-RU"/>
        </w:rPr>
        <w:t xml:space="preserve">В цьому розділі міститься інформація про результати моніторингу </w:t>
      </w:r>
      <w:r w:rsidRPr="002933B3">
        <w:rPr>
          <w:lang w:val="uk-UA"/>
        </w:rPr>
        <w:t xml:space="preserve">прозорості та </w:t>
      </w:r>
      <w:r w:rsidRPr="002933B3">
        <w:rPr>
          <w:lang w:val="ru-RU"/>
        </w:rPr>
        <w:t xml:space="preserve">ефективності використання публічних коштів в галузях «Освіта» та «Охорона здоров'я».  Кожна галузь наведена в окремому підрозділі. </w:t>
      </w:r>
    </w:p>
    <w:p w14:paraId="7DD36865" w14:textId="181A79A4" w:rsidR="002933B3" w:rsidRPr="002933B3" w:rsidRDefault="002933B3" w:rsidP="002933B3">
      <w:pPr>
        <w:ind w:firstLine="576"/>
        <w:jc w:val="both"/>
        <w:rPr>
          <w:lang w:val="ru-RU"/>
        </w:rPr>
      </w:pPr>
      <w:r w:rsidRPr="002933B3">
        <w:rPr>
          <w:lang w:val="ru-RU"/>
        </w:rPr>
        <w:t>Інформація про результати моніторингу, наведена у підрозділах, розділена за 5 стадіями, які у ві</w:t>
      </w:r>
      <w:r w:rsidR="00C57FA3">
        <w:rPr>
          <w:lang w:val="ru-RU"/>
        </w:rPr>
        <w:t>д</w:t>
      </w:r>
      <w:r w:rsidRPr="002933B3">
        <w:rPr>
          <w:lang w:val="ru-RU"/>
        </w:rPr>
        <w:t>повідності до норм Бюджетного кодексу в сукупності складають бюджетний процес:</w:t>
      </w:r>
    </w:p>
    <w:p w14:paraId="3258D790" w14:textId="77777777" w:rsidR="002933B3" w:rsidRPr="002933B3" w:rsidRDefault="002933B3" w:rsidP="002933B3">
      <w:pPr>
        <w:ind w:firstLine="851"/>
        <w:jc w:val="both"/>
        <w:rPr>
          <w:lang w:val="ru-RU"/>
        </w:rPr>
      </w:pPr>
      <w:r w:rsidRPr="002933B3">
        <w:rPr>
          <w:lang w:val="ru-RU"/>
        </w:rPr>
        <w:t>Стадія 1 Прогнозування бюджету</w:t>
      </w:r>
    </w:p>
    <w:p w14:paraId="1552864F" w14:textId="77777777" w:rsidR="002933B3" w:rsidRPr="002933B3" w:rsidRDefault="002933B3" w:rsidP="002933B3">
      <w:pPr>
        <w:ind w:left="851"/>
        <w:jc w:val="both"/>
        <w:rPr>
          <w:lang w:val="ru-RU"/>
        </w:rPr>
      </w:pPr>
      <w:r w:rsidRPr="002933B3">
        <w:rPr>
          <w:lang w:val="ru-RU"/>
        </w:rPr>
        <w:t>Стадія 2  Планування бюджету</w:t>
      </w:r>
    </w:p>
    <w:p w14:paraId="19F733C2" w14:textId="77777777" w:rsidR="002933B3" w:rsidRPr="002933B3" w:rsidRDefault="002933B3" w:rsidP="002933B3">
      <w:pPr>
        <w:ind w:left="851"/>
        <w:jc w:val="both"/>
        <w:rPr>
          <w:lang w:val="ru-RU"/>
        </w:rPr>
      </w:pPr>
      <w:r w:rsidRPr="002933B3">
        <w:rPr>
          <w:lang w:val="ru-RU"/>
        </w:rPr>
        <w:t>Стадія 3 Розгляд та затвердження бюджету</w:t>
      </w:r>
    </w:p>
    <w:p w14:paraId="3B894FA6" w14:textId="77777777" w:rsidR="002933B3" w:rsidRPr="002933B3" w:rsidRDefault="002933B3" w:rsidP="002933B3">
      <w:pPr>
        <w:ind w:left="851"/>
        <w:jc w:val="both"/>
        <w:rPr>
          <w:lang w:val="ru-RU"/>
        </w:rPr>
      </w:pPr>
      <w:r w:rsidRPr="002933B3">
        <w:rPr>
          <w:lang w:val="ru-RU"/>
        </w:rPr>
        <w:t>Стадія 4 Виконання та уточнення бюджету</w:t>
      </w:r>
    </w:p>
    <w:p w14:paraId="1DC179A9" w14:textId="77777777" w:rsidR="002933B3" w:rsidRPr="002933B3" w:rsidRDefault="002933B3" w:rsidP="002933B3">
      <w:pPr>
        <w:ind w:left="851"/>
        <w:jc w:val="both"/>
        <w:rPr>
          <w:lang w:val="ru-RU"/>
        </w:rPr>
      </w:pPr>
      <w:r w:rsidRPr="002933B3">
        <w:rPr>
          <w:lang w:val="ru-RU"/>
        </w:rPr>
        <w:t xml:space="preserve">Стадія 5 </w:t>
      </w:r>
      <w:r w:rsidRPr="002933B3">
        <w:rPr>
          <w:color w:val="auto"/>
          <w:lang w:val="ru-RU"/>
        </w:rPr>
        <w:t>Звітність, аналіз та оцінка виконання бюджету</w:t>
      </w:r>
    </w:p>
    <w:p w14:paraId="22650085" w14:textId="77777777" w:rsidR="002933B3" w:rsidRPr="002933B3" w:rsidRDefault="002933B3" w:rsidP="004F6FEE">
      <w:pPr>
        <w:spacing w:after="140"/>
        <w:ind w:firstLine="567"/>
        <w:jc w:val="both"/>
        <w:rPr>
          <w:lang w:val="ru-RU"/>
        </w:rPr>
      </w:pPr>
      <w:r w:rsidRPr="002933B3">
        <w:rPr>
          <w:lang w:val="ru-RU"/>
        </w:rPr>
        <w:t xml:space="preserve">На кожній стадії здійснюється ряд бюджетних процедур, за результатами кожної з них формується і оприлюднюється </w:t>
      </w:r>
      <w:r w:rsidRPr="002933B3">
        <w:rPr>
          <w:i/>
          <w:lang w:val="ru-RU"/>
        </w:rPr>
        <w:t>перелік</w:t>
      </w:r>
      <w:r w:rsidRPr="002933B3">
        <w:rPr>
          <w:lang w:val="ru-RU"/>
        </w:rPr>
        <w:t xml:space="preserve"> </w:t>
      </w:r>
      <w:r w:rsidRPr="002933B3">
        <w:rPr>
          <w:i/>
          <w:lang w:val="ru-RU"/>
        </w:rPr>
        <w:t>документів і здійснюються управлінські дії, реалізуються стандарти</w:t>
      </w:r>
      <w:r w:rsidRPr="002933B3">
        <w:rPr>
          <w:lang w:val="ru-RU"/>
        </w:rPr>
        <w:t>. Ці документи та дії зафіксовані в назвах показників.</w:t>
      </w:r>
    </w:p>
    <w:p w14:paraId="17D1A3AB" w14:textId="77777777" w:rsidR="002933B3" w:rsidRPr="002933B3" w:rsidRDefault="002933B3" w:rsidP="004F6FEE">
      <w:pPr>
        <w:ind w:firstLine="720"/>
        <w:jc w:val="both"/>
        <w:rPr>
          <w:b/>
          <w:i/>
          <w:lang w:val="ru-RU"/>
        </w:rPr>
      </w:pPr>
      <w:r w:rsidRPr="002933B3">
        <w:rPr>
          <w:b/>
          <w:i/>
          <w:lang w:val="ru-RU"/>
        </w:rPr>
        <w:t xml:space="preserve">Наприклад, для галузі «Освіта»: </w:t>
      </w:r>
    </w:p>
    <w:p w14:paraId="6080972F" w14:textId="77777777" w:rsidR="002933B3" w:rsidRPr="002933B3" w:rsidRDefault="002933B3" w:rsidP="004F6FEE">
      <w:pPr>
        <w:ind w:firstLine="720"/>
        <w:jc w:val="both"/>
        <w:rPr>
          <w:b/>
          <w:i/>
          <w:lang w:val="ru-RU"/>
        </w:rPr>
      </w:pPr>
      <w:r w:rsidRPr="002933B3">
        <w:rPr>
          <w:b/>
          <w:i/>
          <w:lang w:val="ru-RU"/>
        </w:rPr>
        <w:t>Документи – Показник 1 «Стратегія розвитку галузі», Показник 2 «Місцеві цільові програми», Показник 5 «Бюджетні запити»; Управлінські дії – Показник 15 «Наглядова (піклувальна) рада», Показник 13 «Публічний звіт головного розпорядника про виконання бюджету»; Стандарт – Показник 4 «Галузевий сайт»  тощо)</w:t>
      </w:r>
    </w:p>
    <w:p w14:paraId="0FBD740D" w14:textId="77777777" w:rsidR="004F6FEE" w:rsidRDefault="004F6FEE" w:rsidP="002933B3">
      <w:pPr>
        <w:spacing w:after="140"/>
        <w:ind w:firstLine="720"/>
        <w:jc w:val="both"/>
        <w:rPr>
          <w:lang w:val="ru-RU"/>
        </w:rPr>
      </w:pPr>
    </w:p>
    <w:p w14:paraId="4034CB87" w14:textId="6067F8B7" w:rsidR="002933B3" w:rsidRPr="002933B3" w:rsidRDefault="002933B3" w:rsidP="002933B3">
      <w:pPr>
        <w:spacing w:after="140"/>
        <w:ind w:firstLine="720"/>
        <w:jc w:val="both"/>
        <w:rPr>
          <w:lang w:val="ru-RU"/>
        </w:rPr>
      </w:pPr>
      <w:r w:rsidRPr="002933B3">
        <w:rPr>
          <w:lang w:val="ru-RU"/>
        </w:rPr>
        <w:t>Кожен з показників описаний рядом критеріїв,  які показують  характеристики прозорості, підзвітності та ефективності кожного показника.</w:t>
      </w:r>
    </w:p>
    <w:p w14:paraId="4470D1A2" w14:textId="77777777" w:rsidR="002933B3" w:rsidRPr="002933B3" w:rsidRDefault="002933B3" w:rsidP="004F6FEE">
      <w:pPr>
        <w:ind w:firstLine="720"/>
        <w:jc w:val="both"/>
        <w:rPr>
          <w:b/>
          <w:i/>
          <w:lang w:val="ru-RU"/>
        </w:rPr>
      </w:pPr>
      <w:r w:rsidRPr="002933B3">
        <w:rPr>
          <w:b/>
          <w:i/>
          <w:lang w:val="ru-RU"/>
        </w:rPr>
        <w:t>Так, наприклад, Показник 1 «Стратегія розвитку галузі» (галузь «Освіта») описується двома критеріями :</w:t>
      </w:r>
    </w:p>
    <w:p w14:paraId="37271AA7" w14:textId="77777777" w:rsidR="002933B3" w:rsidRPr="002933B3" w:rsidRDefault="002933B3" w:rsidP="004F6FEE">
      <w:pPr>
        <w:ind w:firstLine="720"/>
        <w:jc w:val="both"/>
        <w:rPr>
          <w:b/>
          <w:i/>
          <w:lang w:val="ru-RU"/>
        </w:rPr>
      </w:pPr>
      <w:r w:rsidRPr="002933B3">
        <w:rPr>
          <w:b/>
          <w:bCs/>
          <w:i/>
          <w:lang w:val="ru-RU"/>
        </w:rPr>
        <w:t>1.1.Чи Стратегія громади містить стратегічні, операційні цілі щодо розвитку галузі «Освіта» на довгострокову перспективу?</w:t>
      </w:r>
    </w:p>
    <w:p w14:paraId="72365A99" w14:textId="77777777" w:rsidR="002933B3" w:rsidRPr="002933B3" w:rsidRDefault="002933B3" w:rsidP="004F6FEE">
      <w:pPr>
        <w:ind w:firstLine="720"/>
        <w:jc w:val="both"/>
        <w:rPr>
          <w:b/>
          <w:bCs/>
          <w:i/>
          <w:lang w:val="ru-RU"/>
        </w:rPr>
      </w:pPr>
      <w:r w:rsidRPr="002933B3">
        <w:rPr>
          <w:b/>
          <w:bCs/>
          <w:i/>
          <w:lang w:val="ru-RU"/>
        </w:rPr>
        <w:t>1.2.Чи Стратегія містить числові індикатори розвитку галузі «Освіта» на довгострокову перспективу?</w:t>
      </w:r>
    </w:p>
    <w:p w14:paraId="2A3E88EF" w14:textId="77777777" w:rsidR="002933B3" w:rsidRPr="002933B3" w:rsidRDefault="002933B3" w:rsidP="004F6FEE">
      <w:pPr>
        <w:ind w:firstLine="720"/>
        <w:jc w:val="both"/>
        <w:rPr>
          <w:b/>
          <w:i/>
          <w:lang w:val="ru-RU"/>
        </w:rPr>
      </w:pPr>
      <w:r w:rsidRPr="002933B3">
        <w:rPr>
          <w:b/>
          <w:i/>
          <w:lang w:val="ru-RU"/>
        </w:rPr>
        <w:t xml:space="preserve">В описі результатів після назви показника ми можемо побачити позначки: 0/2 (0%), 1/2 (50%) або 2/2 (100%). </w:t>
      </w:r>
    </w:p>
    <w:p w14:paraId="3C17FB49" w14:textId="77777777" w:rsidR="002933B3" w:rsidRPr="002933B3" w:rsidRDefault="002933B3" w:rsidP="004F6FEE">
      <w:pPr>
        <w:ind w:firstLine="720"/>
        <w:jc w:val="both"/>
        <w:rPr>
          <w:b/>
          <w:i/>
          <w:lang w:val="ru-RU"/>
        </w:rPr>
      </w:pPr>
      <w:r w:rsidRPr="002933B3">
        <w:rPr>
          <w:b/>
          <w:i/>
          <w:lang w:val="ru-RU"/>
        </w:rPr>
        <w:t>У випадку 0/2 це означає, що громада не досягла жодного з 2 критеріїв (0% результату), у випадку 1/2 – громада має лише 1 з 2 критеріїв (50% результату), при 2/2 результат досягнутий максимальний у 100%.</w:t>
      </w:r>
    </w:p>
    <w:p w14:paraId="5B5BDB3F" w14:textId="77777777" w:rsidR="004F6FEE" w:rsidRDefault="004F6FEE" w:rsidP="002933B3">
      <w:pPr>
        <w:ind w:firstLine="576"/>
        <w:jc w:val="both"/>
        <w:rPr>
          <w:lang w:val="ru-RU"/>
        </w:rPr>
      </w:pPr>
    </w:p>
    <w:p w14:paraId="7F0FFDC7" w14:textId="60CAB3AD" w:rsidR="002933B3" w:rsidRPr="002933B3" w:rsidRDefault="002933B3" w:rsidP="002933B3">
      <w:pPr>
        <w:ind w:firstLine="576"/>
        <w:jc w:val="both"/>
        <w:rPr>
          <w:lang w:val="ru-RU"/>
        </w:rPr>
      </w:pPr>
      <w:r w:rsidRPr="002933B3">
        <w:rPr>
          <w:lang w:val="ru-RU"/>
        </w:rPr>
        <w:t>Відсотки по кожному показнику вираховуються залежно від кількості критеріїв, у загальному обсязі складаючи 100%. Кількість відсотків на 1 критерій (умовний бал) визначається шляхом ділення 100% на кількість критеріїв по відповідному показнику.</w:t>
      </w:r>
    </w:p>
    <w:p w14:paraId="2387A877" w14:textId="6DF6F333" w:rsidR="002933B3" w:rsidRDefault="002933B3" w:rsidP="002933B3">
      <w:pPr>
        <w:ind w:firstLine="576"/>
        <w:jc w:val="both"/>
        <w:rPr>
          <w:lang w:val="ru-RU"/>
        </w:rPr>
      </w:pPr>
      <w:r w:rsidRPr="002933B3">
        <w:rPr>
          <w:lang w:val="ru-RU"/>
        </w:rPr>
        <w:t xml:space="preserve">При цьому критерії по кожному з показників можуть реалізуватися громадою не лише повністю (1 бал ), не реалізуватися взагалі (0 або 0%), а й реалізуватися частково, тобто оцінюватися у 0,5 бали та відповідно, формувати відсоток. </w:t>
      </w:r>
    </w:p>
    <w:p w14:paraId="35DCDA46" w14:textId="77777777" w:rsidR="004F6FEE" w:rsidRPr="002933B3" w:rsidRDefault="004F6FEE" w:rsidP="002933B3">
      <w:pPr>
        <w:ind w:firstLine="576"/>
        <w:jc w:val="both"/>
        <w:rPr>
          <w:b/>
          <w:i/>
          <w:lang w:val="ru-RU"/>
        </w:rPr>
      </w:pPr>
    </w:p>
    <w:p w14:paraId="2656A9BC" w14:textId="77777777" w:rsidR="002933B3" w:rsidRPr="004F6FEE" w:rsidRDefault="002933B3" w:rsidP="002933B3">
      <w:pPr>
        <w:ind w:firstLine="576"/>
        <w:jc w:val="both"/>
        <w:rPr>
          <w:lang w:val="ru-RU"/>
        </w:rPr>
      </w:pPr>
      <w:r w:rsidRPr="004F6FEE">
        <w:rPr>
          <w:b/>
          <w:i/>
          <w:lang w:val="ru-RU"/>
        </w:rPr>
        <w:t>Показник 4 Галузевий сайт у відповідності до Методики описується 12 різноманітними критеріями. В одній з громад 10 критеріїв досягнуті повністю, 1-частково, 1-не досягнутий взагалі. В цьому випадку в Результатах моніторингу по показнику 2 «Галузевий сайт» буде зазначено:  10,5/12</w:t>
      </w:r>
    </w:p>
    <w:p w14:paraId="65BA563B" w14:textId="77777777" w:rsidR="002933B3" w:rsidRPr="004F6FEE" w:rsidRDefault="002933B3" w:rsidP="002933B3">
      <w:pPr>
        <w:ind w:firstLine="576"/>
        <w:jc w:val="both"/>
        <w:rPr>
          <w:b/>
          <w:i/>
          <w:lang w:val="ru-RU"/>
        </w:rPr>
      </w:pPr>
      <w:r w:rsidRPr="004F6FEE">
        <w:rPr>
          <w:b/>
          <w:i/>
          <w:lang w:val="ru-RU"/>
        </w:rPr>
        <w:t xml:space="preserve">Наприклад (галузь «Освіта»): (87,5%). </w:t>
      </w:r>
    </w:p>
    <w:p w14:paraId="388AF378" w14:textId="09E4F319" w:rsidR="002933B3" w:rsidRDefault="002933B3" w:rsidP="004F6FEE">
      <w:pPr>
        <w:jc w:val="both"/>
        <w:rPr>
          <w:b/>
          <w:i/>
          <w:lang w:val="ru-RU"/>
        </w:rPr>
      </w:pPr>
      <w:r w:rsidRPr="004F6FEE">
        <w:rPr>
          <w:b/>
          <w:i/>
          <w:lang w:val="ru-RU"/>
        </w:rPr>
        <w:lastRenderedPageBreak/>
        <w:t>Тобто, «вага» кожного критерія по показнику дорівнює 1 умовний бал та 8,3%, а загальна оцінка вираховується так: (8,33 х 10)+(4,165 х 1)+ (8,33 х 0) =  87,465, або з заокругленням 87,5 (%)</w:t>
      </w:r>
      <w:r w:rsidR="005F0F78">
        <w:rPr>
          <w:b/>
          <w:i/>
          <w:lang w:val="ru-RU"/>
        </w:rPr>
        <w:t>.</w:t>
      </w:r>
    </w:p>
    <w:p w14:paraId="2F4EB12B" w14:textId="77777777" w:rsidR="005F0F78" w:rsidRPr="002933B3" w:rsidRDefault="005F0F78" w:rsidP="004F6FEE">
      <w:pPr>
        <w:jc w:val="both"/>
        <w:rPr>
          <w:lang w:val="ru-RU"/>
        </w:rPr>
      </w:pPr>
    </w:p>
    <w:p w14:paraId="12DFDCA9" w14:textId="3C64B354" w:rsidR="00C1087E" w:rsidRPr="002933B3" w:rsidRDefault="00C1087E" w:rsidP="002933B3">
      <w:pPr>
        <w:jc w:val="both"/>
        <w:rPr>
          <w:rFonts w:eastAsia="DejaVu Sans"/>
          <w:iCs/>
          <w:color w:val="FF0000"/>
          <w:lang w:val="uk-UA" w:eastAsia="hi-IN" w:bidi="hi-IN"/>
        </w:rPr>
      </w:pPr>
    </w:p>
    <w:p w14:paraId="31210946" w14:textId="7AD78F93" w:rsidR="00C1087E" w:rsidRPr="00B70E01" w:rsidRDefault="004F6FEE">
      <w:pPr>
        <w:pStyle w:val="2"/>
        <w:shd w:val="clear" w:color="auto" w:fill="D9DFEF"/>
        <w:jc w:val="center"/>
        <w:rPr>
          <w:lang w:val="ru-RU"/>
        </w:rPr>
      </w:pPr>
      <w:bookmarkStart w:id="8" w:name="_Toc48118605"/>
      <w:r>
        <w:rPr>
          <w:b/>
          <w:sz w:val="28"/>
          <w:szCs w:val="28"/>
          <w:lang w:val="uk-UA"/>
        </w:rPr>
        <w:t>Р</w:t>
      </w:r>
      <w:r w:rsidR="006F1563">
        <w:rPr>
          <w:b/>
          <w:sz w:val="28"/>
          <w:szCs w:val="28"/>
          <w:lang w:val="uk-UA"/>
        </w:rPr>
        <w:t xml:space="preserve">езультати оцінювання </w:t>
      </w:r>
      <w:r w:rsidR="00382DFD">
        <w:rPr>
          <w:b/>
          <w:sz w:val="28"/>
          <w:szCs w:val="28"/>
          <w:lang w:val="uk-UA"/>
        </w:rPr>
        <w:t xml:space="preserve">прозорості </w:t>
      </w:r>
      <w:r>
        <w:rPr>
          <w:b/>
          <w:sz w:val="28"/>
          <w:szCs w:val="28"/>
          <w:lang w:val="uk-UA"/>
        </w:rPr>
        <w:t xml:space="preserve">та ефективності </w:t>
      </w:r>
      <w:r w:rsidR="00382DFD">
        <w:rPr>
          <w:b/>
          <w:sz w:val="28"/>
          <w:szCs w:val="28"/>
          <w:lang w:val="uk-UA"/>
        </w:rPr>
        <w:t>використання публічних коштів в галузі “Освіта”</w:t>
      </w:r>
      <w:bookmarkEnd w:id="8"/>
    </w:p>
    <w:p w14:paraId="5B6DA004" w14:textId="77777777" w:rsidR="00C1087E" w:rsidRDefault="00C1087E">
      <w:pPr>
        <w:spacing w:after="140"/>
        <w:rPr>
          <w:b/>
          <w:lang w:val="uk-UA"/>
        </w:rPr>
      </w:pPr>
    </w:p>
    <w:p w14:paraId="17A08E46" w14:textId="77777777" w:rsidR="00C1087E" w:rsidRPr="00B70E01" w:rsidRDefault="00382DFD">
      <w:pPr>
        <w:shd w:val="clear" w:color="auto" w:fill="CCCCFF"/>
        <w:rPr>
          <w:b/>
          <w:bCs/>
          <w:lang w:val="ru-RU"/>
        </w:rPr>
      </w:pPr>
      <w:r>
        <w:rPr>
          <w:b/>
          <w:bCs/>
          <w:lang w:val="uk-UA"/>
        </w:rPr>
        <w:t>Стадія 1 Прогнозування бюджету</w:t>
      </w:r>
    </w:p>
    <w:p w14:paraId="057EDE96" w14:textId="77777777" w:rsidR="00C1087E" w:rsidRDefault="00C1087E">
      <w:pPr>
        <w:spacing w:after="140"/>
        <w:rPr>
          <w:b/>
          <w:lang w:val="uk-UA"/>
        </w:rPr>
      </w:pPr>
    </w:p>
    <w:p w14:paraId="6F2DDB15" w14:textId="77777777" w:rsidR="00C1087E" w:rsidRPr="00B70E01" w:rsidRDefault="00382DFD">
      <w:pPr>
        <w:spacing w:after="140"/>
        <w:rPr>
          <w:lang w:val="ru-RU"/>
        </w:rPr>
      </w:pPr>
      <w:r>
        <w:rPr>
          <w:b/>
          <w:lang w:val="uk-UA"/>
        </w:rPr>
        <w:t>Показник 1. Стратегія розвитку галузі.</w:t>
      </w:r>
    </w:p>
    <w:p w14:paraId="4D3AB67B" w14:textId="77777777" w:rsidR="007A3DB6" w:rsidRPr="004F6FEE" w:rsidRDefault="007A3DB6">
      <w:pPr>
        <w:spacing w:after="140"/>
        <w:jc w:val="right"/>
        <w:rPr>
          <w:b/>
          <w:bCs/>
          <w:color w:val="auto"/>
          <w:lang w:val="uk-UA"/>
        </w:rPr>
      </w:pPr>
      <w:r w:rsidRPr="004F6FEE">
        <w:rPr>
          <w:b/>
          <w:bCs/>
          <w:color w:val="auto"/>
          <w:lang w:val="uk-UA"/>
        </w:rPr>
        <w:t>2</w:t>
      </w:r>
      <w:r w:rsidRPr="004F6FEE">
        <w:rPr>
          <w:b/>
          <w:bCs/>
          <w:color w:val="auto"/>
          <w:lang w:val="ru-RU"/>
        </w:rPr>
        <w:t>/</w:t>
      </w:r>
      <w:r w:rsidRPr="004F6FEE">
        <w:rPr>
          <w:b/>
          <w:bCs/>
          <w:color w:val="auto"/>
          <w:lang w:val="uk-UA"/>
        </w:rPr>
        <w:t xml:space="preserve">2 </w:t>
      </w:r>
    </w:p>
    <w:p w14:paraId="60775E47" w14:textId="77777777" w:rsidR="00C1087E" w:rsidRDefault="00965FC6">
      <w:pPr>
        <w:spacing w:after="140"/>
        <w:jc w:val="right"/>
        <w:rPr>
          <w:color w:val="FF0000"/>
          <w:lang w:val="uk-UA"/>
        </w:rPr>
      </w:pPr>
      <w:r w:rsidRPr="004F6FEE">
        <w:rPr>
          <w:b/>
          <w:bCs/>
          <w:color w:val="auto"/>
          <w:lang w:val="uk-UA"/>
        </w:rPr>
        <w:t>100%</w:t>
      </w:r>
      <w:r w:rsidR="00382DFD">
        <w:rPr>
          <w:color w:val="FF0000"/>
          <w:lang w:val="uk-UA"/>
        </w:rPr>
        <w:t xml:space="preserve"> </w:t>
      </w:r>
    </w:p>
    <w:p w14:paraId="5E68C293" w14:textId="77777777" w:rsidR="0048793B" w:rsidRPr="0048793B" w:rsidRDefault="0048793B" w:rsidP="0048793B">
      <w:pPr>
        <w:jc w:val="both"/>
        <w:rPr>
          <w:color w:val="auto"/>
          <w:lang w:val="uk-UA"/>
        </w:rPr>
      </w:pPr>
      <w:r w:rsidRPr="0048793B">
        <w:rPr>
          <w:color w:val="auto"/>
          <w:lang w:val="uk-UA"/>
        </w:rPr>
        <w:t>Стратегія громади</w:t>
      </w:r>
      <w:r>
        <w:rPr>
          <w:rStyle w:val="aff"/>
          <w:color w:val="auto"/>
          <w:lang w:val="uk-UA"/>
        </w:rPr>
        <w:footnoteReference w:id="11"/>
      </w:r>
      <w:r w:rsidRPr="0048793B">
        <w:rPr>
          <w:color w:val="auto"/>
          <w:lang w:val="uk-UA"/>
        </w:rPr>
        <w:t xml:space="preserve"> містить стратегічні, операційні цілі щодо розвитку галузі «Освіта» на довгострокову перспективу</w:t>
      </w:r>
      <w:r>
        <w:rPr>
          <w:color w:val="auto"/>
          <w:lang w:val="uk-UA"/>
        </w:rPr>
        <w:t>. О</w:t>
      </w:r>
      <w:r w:rsidRPr="0048793B">
        <w:rPr>
          <w:color w:val="auto"/>
          <w:lang w:val="uk-UA"/>
        </w:rPr>
        <w:t>ПЕРАЦІЙНА ЦІЛЬ 1.2: Покращення та розвиток культурно-освітнього середовища</w:t>
      </w:r>
      <w:r>
        <w:rPr>
          <w:color w:val="auto"/>
          <w:lang w:val="uk-UA"/>
        </w:rPr>
        <w:t xml:space="preserve"> </w:t>
      </w:r>
      <w:r w:rsidRPr="0048793B">
        <w:rPr>
          <w:color w:val="auto"/>
          <w:lang w:val="uk-UA"/>
        </w:rPr>
        <w:t>Захід 1.2.1: Підвищення ефективності та якості освітніх послуг</w:t>
      </w:r>
      <w:r>
        <w:rPr>
          <w:color w:val="auto"/>
          <w:lang w:val="uk-UA"/>
        </w:rPr>
        <w:t>.</w:t>
      </w:r>
    </w:p>
    <w:p w14:paraId="73FD7A1C" w14:textId="77777777" w:rsidR="0048793B" w:rsidRDefault="0048793B" w:rsidP="0048793B">
      <w:pPr>
        <w:rPr>
          <w:color w:val="auto"/>
          <w:lang w:val="uk-UA"/>
        </w:rPr>
      </w:pPr>
      <w:r w:rsidRPr="0048793B">
        <w:rPr>
          <w:color w:val="auto"/>
          <w:lang w:val="uk-UA"/>
        </w:rPr>
        <w:t>Є стратегія розвитку освіти на 2019-2021 роки</w:t>
      </w:r>
      <w:r>
        <w:rPr>
          <w:rStyle w:val="aff"/>
          <w:color w:val="auto"/>
          <w:lang w:val="uk-UA"/>
        </w:rPr>
        <w:footnoteReference w:id="12"/>
      </w:r>
      <w:r>
        <w:rPr>
          <w:color w:val="auto"/>
          <w:lang w:val="uk-UA"/>
        </w:rPr>
        <w:t xml:space="preserve">. </w:t>
      </w:r>
    </w:p>
    <w:p w14:paraId="5E4275E9" w14:textId="77777777" w:rsidR="005F4BA9" w:rsidRPr="005F4BA9" w:rsidRDefault="005F4BA9" w:rsidP="005F4BA9">
      <w:pPr>
        <w:jc w:val="both"/>
        <w:rPr>
          <w:color w:val="auto"/>
          <w:lang w:val="uk-UA"/>
        </w:rPr>
      </w:pPr>
      <w:r w:rsidRPr="005F4BA9">
        <w:rPr>
          <w:color w:val="auto"/>
          <w:lang w:val="uk-UA"/>
        </w:rPr>
        <w:t>Стратегія містить числові індикатори розвитку галузі «Освіта» на довгострокову перспективу</w:t>
      </w:r>
      <w:r>
        <w:rPr>
          <w:color w:val="auto"/>
          <w:lang w:val="uk-UA"/>
        </w:rPr>
        <w:t xml:space="preserve">. Так,  для цілі </w:t>
      </w:r>
      <w:r w:rsidRPr="005F4BA9">
        <w:rPr>
          <w:color w:val="auto"/>
          <w:lang w:val="uk-UA"/>
        </w:rPr>
        <w:t>1.2.1: Підвищення ефективності та якості освітніх послуг</w:t>
      </w:r>
      <w:r>
        <w:rPr>
          <w:color w:val="auto"/>
          <w:lang w:val="uk-UA"/>
        </w:rPr>
        <w:t>:</w:t>
      </w:r>
    </w:p>
    <w:p w14:paraId="36B261A8" w14:textId="77777777" w:rsidR="005F4BA9" w:rsidRPr="005F4BA9" w:rsidRDefault="005F4BA9" w:rsidP="005F4BA9">
      <w:pPr>
        <w:jc w:val="both"/>
        <w:rPr>
          <w:color w:val="auto"/>
          <w:lang w:val="uk-UA"/>
        </w:rPr>
      </w:pPr>
      <w:r w:rsidRPr="005F4BA9">
        <w:rPr>
          <w:color w:val="auto"/>
          <w:lang w:val="uk-UA"/>
        </w:rPr>
        <w:t>-        Кількість дітей, що відвідують ДНЗ, відсоток охопленості</w:t>
      </w:r>
    </w:p>
    <w:p w14:paraId="74594717" w14:textId="77777777" w:rsidR="005F4BA9" w:rsidRPr="005F4BA9" w:rsidRDefault="005F4BA9" w:rsidP="005F4BA9">
      <w:pPr>
        <w:jc w:val="both"/>
        <w:rPr>
          <w:color w:val="auto"/>
          <w:lang w:val="uk-UA"/>
        </w:rPr>
      </w:pPr>
      <w:r w:rsidRPr="005F4BA9">
        <w:rPr>
          <w:color w:val="auto"/>
          <w:lang w:val="uk-UA"/>
        </w:rPr>
        <w:t>-        Кількість учнів, що відвідують ЗНЗ, відсоток охопленості</w:t>
      </w:r>
    </w:p>
    <w:p w14:paraId="20092E20" w14:textId="77777777" w:rsidR="005F4BA9" w:rsidRPr="005F4BA9" w:rsidRDefault="005F4BA9" w:rsidP="005F4BA9">
      <w:pPr>
        <w:jc w:val="both"/>
        <w:rPr>
          <w:color w:val="auto"/>
          <w:lang w:val="uk-UA"/>
        </w:rPr>
      </w:pPr>
      <w:r w:rsidRPr="005F4BA9">
        <w:rPr>
          <w:color w:val="auto"/>
          <w:lang w:val="uk-UA"/>
        </w:rPr>
        <w:t>-        Відсоток забезпечення ДНЗ міста  комп’ютерною технікою та Інтернетом</w:t>
      </w:r>
    </w:p>
    <w:p w14:paraId="1B3B4357" w14:textId="77777777" w:rsidR="005F4BA9" w:rsidRPr="005F4BA9" w:rsidRDefault="005F4BA9" w:rsidP="005F4BA9">
      <w:pPr>
        <w:jc w:val="both"/>
        <w:rPr>
          <w:color w:val="auto"/>
          <w:lang w:val="uk-UA"/>
        </w:rPr>
      </w:pPr>
      <w:r w:rsidRPr="005F4BA9">
        <w:rPr>
          <w:color w:val="auto"/>
          <w:lang w:val="uk-UA"/>
        </w:rPr>
        <w:t>-        Кількість обдарованих дітей, які отримують стипендію</w:t>
      </w:r>
    </w:p>
    <w:p w14:paraId="4B931F8B" w14:textId="77777777" w:rsidR="005F4BA9" w:rsidRPr="005F4BA9" w:rsidRDefault="005F4BA9" w:rsidP="005F4BA9">
      <w:pPr>
        <w:jc w:val="both"/>
        <w:rPr>
          <w:color w:val="auto"/>
          <w:lang w:val="uk-UA"/>
        </w:rPr>
      </w:pPr>
      <w:r w:rsidRPr="005F4BA9">
        <w:rPr>
          <w:color w:val="auto"/>
          <w:lang w:val="uk-UA"/>
        </w:rPr>
        <w:t>-        Кількість обдарованих дітей, оздоровлених в літніх таборах</w:t>
      </w:r>
    </w:p>
    <w:p w14:paraId="662E0783" w14:textId="77777777" w:rsidR="005F4BA9" w:rsidRPr="005F4BA9" w:rsidRDefault="005F4BA9" w:rsidP="005F4BA9">
      <w:pPr>
        <w:jc w:val="both"/>
        <w:rPr>
          <w:color w:val="auto"/>
          <w:lang w:val="uk-UA"/>
        </w:rPr>
      </w:pPr>
      <w:r w:rsidRPr="005F4BA9">
        <w:rPr>
          <w:color w:val="auto"/>
          <w:lang w:val="uk-UA"/>
        </w:rPr>
        <w:t>-        Кількість учасників у конкурсах, олімпіадах</w:t>
      </w:r>
    </w:p>
    <w:p w14:paraId="0EE31BA3" w14:textId="77777777" w:rsidR="005F4BA9" w:rsidRPr="005F4BA9" w:rsidRDefault="005F4BA9" w:rsidP="005F4BA9">
      <w:pPr>
        <w:jc w:val="both"/>
        <w:rPr>
          <w:color w:val="auto"/>
          <w:lang w:val="uk-UA"/>
        </w:rPr>
      </w:pPr>
      <w:r w:rsidRPr="005F4BA9">
        <w:rPr>
          <w:color w:val="auto"/>
          <w:lang w:val="uk-UA"/>
        </w:rPr>
        <w:t>-        Відсоток дітей у  які відвідують позашкільні гуртки</w:t>
      </w:r>
    </w:p>
    <w:p w14:paraId="39A7F709" w14:textId="77777777" w:rsidR="005F4BA9" w:rsidRPr="005F4BA9" w:rsidRDefault="005F4BA9" w:rsidP="005F4BA9">
      <w:pPr>
        <w:jc w:val="both"/>
        <w:rPr>
          <w:color w:val="auto"/>
          <w:lang w:val="uk-UA"/>
        </w:rPr>
      </w:pPr>
      <w:r w:rsidRPr="005F4BA9">
        <w:rPr>
          <w:color w:val="auto"/>
          <w:lang w:val="uk-UA"/>
        </w:rPr>
        <w:t>-        Відсоток випускників, які вступили до ВНЗ</w:t>
      </w:r>
    </w:p>
    <w:p w14:paraId="7BBCDE4C" w14:textId="77777777" w:rsidR="005F4BA9" w:rsidRPr="005F4BA9" w:rsidRDefault="005F4BA9" w:rsidP="005F4BA9">
      <w:pPr>
        <w:jc w:val="both"/>
        <w:rPr>
          <w:color w:val="auto"/>
          <w:lang w:val="uk-UA"/>
        </w:rPr>
      </w:pPr>
      <w:r w:rsidRPr="005F4BA9">
        <w:rPr>
          <w:color w:val="auto"/>
          <w:lang w:val="uk-UA"/>
        </w:rPr>
        <w:t>-        Кількість придбаних шкільних автобусів</w:t>
      </w:r>
    </w:p>
    <w:p w14:paraId="17A8F522" w14:textId="77777777" w:rsidR="005F4BA9" w:rsidRPr="005F4BA9" w:rsidRDefault="005F4BA9" w:rsidP="005F4BA9">
      <w:pPr>
        <w:jc w:val="both"/>
        <w:rPr>
          <w:color w:val="auto"/>
          <w:lang w:val="uk-UA"/>
        </w:rPr>
      </w:pPr>
      <w:r w:rsidRPr="005F4BA9">
        <w:rPr>
          <w:color w:val="auto"/>
          <w:lang w:val="uk-UA"/>
        </w:rPr>
        <w:t>-        Кількість учнів охоплених підвезенням до школи</w:t>
      </w:r>
    </w:p>
    <w:p w14:paraId="47D0E601" w14:textId="77777777" w:rsidR="005F4BA9" w:rsidRPr="005F4BA9" w:rsidRDefault="005F4BA9" w:rsidP="005F4BA9">
      <w:pPr>
        <w:jc w:val="both"/>
        <w:rPr>
          <w:color w:val="auto"/>
          <w:lang w:val="uk-UA"/>
        </w:rPr>
      </w:pPr>
      <w:r w:rsidRPr="005F4BA9">
        <w:rPr>
          <w:color w:val="auto"/>
          <w:lang w:val="uk-UA"/>
        </w:rPr>
        <w:t>-        Кількість учнів охоплених підвезенням до школи</w:t>
      </w:r>
    </w:p>
    <w:p w14:paraId="3414873C" w14:textId="77777777" w:rsidR="005F4BA9" w:rsidRPr="005F4BA9" w:rsidRDefault="005F4BA9" w:rsidP="005F4BA9">
      <w:pPr>
        <w:jc w:val="both"/>
        <w:rPr>
          <w:color w:val="auto"/>
          <w:lang w:val="uk-UA"/>
        </w:rPr>
      </w:pPr>
      <w:r w:rsidRPr="005F4BA9">
        <w:rPr>
          <w:color w:val="auto"/>
          <w:lang w:val="uk-UA"/>
        </w:rPr>
        <w:t xml:space="preserve">-        Кількість коштів, витрачених на закупку обладнання </w:t>
      </w:r>
    </w:p>
    <w:p w14:paraId="1294DE98" w14:textId="77777777" w:rsidR="005F4BA9" w:rsidRPr="005F4BA9" w:rsidRDefault="005F4BA9" w:rsidP="005F4BA9">
      <w:pPr>
        <w:jc w:val="both"/>
        <w:rPr>
          <w:color w:val="auto"/>
          <w:lang w:val="uk-UA"/>
        </w:rPr>
      </w:pPr>
      <w:r w:rsidRPr="005F4BA9">
        <w:rPr>
          <w:color w:val="auto"/>
          <w:lang w:val="uk-UA"/>
        </w:rPr>
        <w:t>-        Кількість придбаного сучасного обладнання для навчальних кабінетів</w:t>
      </w:r>
    </w:p>
    <w:p w14:paraId="742C1FDE" w14:textId="77777777" w:rsidR="005F4BA9" w:rsidRPr="005F4BA9" w:rsidRDefault="005F4BA9" w:rsidP="005F4BA9">
      <w:pPr>
        <w:jc w:val="both"/>
        <w:rPr>
          <w:color w:val="auto"/>
          <w:lang w:val="uk-UA"/>
        </w:rPr>
      </w:pPr>
      <w:r w:rsidRPr="005F4BA9">
        <w:rPr>
          <w:color w:val="auto"/>
          <w:lang w:val="uk-UA"/>
        </w:rPr>
        <w:t>-        Кількість оптимізованих шкіл</w:t>
      </w:r>
    </w:p>
    <w:p w14:paraId="5BCF7FC2" w14:textId="77777777" w:rsidR="005F4BA9" w:rsidRPr="005F4BA9" w:rsidRDefault="005F4BA9" w:rsidP="005F4BA9">
      <w:pPr>
        <w:jc w:val="both"/>
        <w:rPr>
          <w:color w:val="auto"/>
          <w:lang w:val="uk-UA"/>
        </w:rPr>
      </w:pPr>
      <w:r w:rsidRPr="005F4BA9">
        <w:rPr>
          <w:color w:val="auto"/>
          <w:lang w:val="uk-UA"/>
        </w:rPr>
        <w:t>-        Кількість проведених конкурсів та майстер-класів</w:t>
      </w:r>
    </w:p>
    <w:p w14:paraId="426515E9" w14:textId="77777777" w:rsidR="005F4BA9" w:rsidRDefault="005F4BA9" w:rsidP="005F4BA9">
      <w:pPr>
        <w:jc w:val="both"/>
        <w:rPr>
          <w:color w:val="auto"/>
          <w:lang w:val="uk-UA"/>
        </w:rPr>
      </w:pPr>
      <w:r w:rsidRPr="005F4BA9">
        <w:rPr>
          <w:color w:val="auto"/>
          <w:lang w:val="uk-UA"/>
        </w:rPr>
        <w:t>-        Кількість учасників конкурсах</w:t>
      </w:r>
    </w:p>
    <w:p w14:paraId="3B065CB8" w14:textId="77777777" w:rsidR="0048793B" w:rsidRPr="0048793B" w:rsidRDefault="0048793B" w:rsidP="0048793B">
      <w:pPr>
        <w:rPr>
          <w:color w:val="auto"/>
          <w:lang w:val="uk-UA"/>
        </w:rPr>
      </w:pPr>
      <w:r w:rsidRPr="0048793B">
        <w:rPr>
          <w:color w:val="auto"/>
          <w:lang w:val="uk-UA"/>
        </w:rPr>
        <w:t xml:space="preserve"> </w:t>
      </w:r>
    </w:p>
    <w:p w14:paraId="7E1FC6D9" w14:textId="77777777" w:rsidR="00C1087E" w:rsidRDefault="00382DFD">
      <w:pPr>
        <w:spacing w:after="140"/>
        <w:rPr>
          <w:b/>
          <w:lang w:val="uk-UA"/>
        </w:rPr>
      </w:pPr>
      <w:r>
        <w:rPr>
          <w:b/>
          <w:lang w:val="uk-UA"/>
        </w:rPr>
        <w:t xml:space="preserve">Показник 2. Місцеві цільові програми.  </w:t>
      </w:r>
    </w:p>
    <w:p w14:paraId="241C6207" w14:textId="77777777" w:rsidR="002152C4" w:rsidRPr="004F6FEE" w:rsidRDefault="002152C4" w:rsidP="002152C4">
      <w:pPr>
        <w:spacing w:after="140"/>
        <w:jc w:val="right"/>
        <w:rPr>
          <w:b/>
          <w:bCs/>
          <w:lang w:val="uk-UA"/>
        </w:rPr>
      </w:pPr>
      <w:r w:rsidRPr="004F6FEE">
        <w:rPr>
          <w:b/>
          <w:bCs/>
          <w:lang w:val="uk-UA"/>
        </w:rPr>
        <w:t>1,5/2</w:t>
      </w:r>
    </w:p>
    <w:p w14:paraId="6FE96F4C" w14:textId="77777777" w:rsidR="002152C4" w:rsidRPr="00476910" w:rsidRDefault="002152C4" w:rsidP="002152C4">
      <w:pPr>
        <w:spacing w:after="140"/>
        <w:jc w:val="right"/>
        <w:rPr>
          <w:lang w:val="uk-UA"/>
        </w:rPr>
      </w:pPr>
      <w:r w:rsidRPr="004F6FEE">
        <w:rPr>
          <w:b/>
          <w:bCs/>
          <w:lang w:val="uk-UA"/>
        </w:rPr>
        <w:t>75%</w:t>
      </w:r>
    </w:p>
    <w:p w14:paraId="695F9EC2" w14:textId="77777777" w:rsidR="002152C4" w:rsidRPr="00476910" w:rsidRDefault="002152C4" w:rsidP="002152C4">
      <w:pPr>
        <w:spacing w:after="140"/>
        <w:jc w:val="both"/>
        <w:rPr>
          <w:lang w:val="uk-UA"/>
        </w:rPr>
      </w:pPr>
      <w:r w:rsidRPr="00476910">
        <w:rPr>
          <w:lang w:val="uk-UA"/>
        </w:rPr>
        <w:lastRenderedPageBreak/>
        <w:t>В громаді затверджені 4 місцеві цільові програми щодо розвитку галузі «Освіта» на середньострокову перспективу: Програма Шкільний автобус 2019-2021</w:t>
      </w:r>
      <w:r w:rsidR="00C2417F">
        <w:rPr>
          <w:rStyle w:val="aff"/>
        </w:rPr>
        <w:footnoteReference w:id="13"/>
      </w:r>
      <w:r w:rsidRPr="00476910">
        <w:rPr>
          <w:lang w:val="uk-UA"/>
        </w:rPr>
        <w:t>,  Програма зміцнення мат.-техн. бази освітніх закладів</w:t>
      </w:r>
      <w:r w:rsidR="00C2417F">
        <w:rPr>
          <w:rStyle w:val="aff"/>
          <w:lang w:val="ru-RU"/>
        </w:rPr>
        <w:footnoteReference w:id="14"/>
      </w:r>
      <w:r w:rsidRPr="00476910">
        <w:rPr>
          <w:lang w:val="uk-UA"/>
        </w:rPr>
        <w:t>,</w:t>
      </w:r>
      <w:r>
        <w:rPr>
          <w:lang w:val="uk-UA"/>
        </w:rPr>
        <w:t xml:space="preserve">  </w:t>
      </w:r>
      <w:r w:rsidRPr="00476910">
        <w:rPr>
          <w:lang w:val="uk-UA"/>
        </w:rPr>
        <w:t>Програма розвитку системи освіти</w:t>
      </w:r>
      <w:r w:rsidR="000B7A77">
        <w:rPr>
          <w:rStyle w:val="aff"/>
          <w:lang w:val="ru-RU"/>
        </w:rPr>
        <w:footnoteReference w:id="15"/>
      </w:r>
      <w:r w:rsidRPr="00476910">
        <w:rPr>
          <w:lang w:val="uk-UA"/>
        </w:rPr>
        <w:t>,  Про затвердження Програми підтримки обдарованих дітей та молоді Дунаєвецької міської ради на 2019-2020 роки</w:t>
      </w:r>
      <w:r w:rsidR="000B7A77">
        <w:rPr>
          <w:rStyle w:val="aff"/>
          <w:lang w:val="ru-RU"/>
        </w:rPr>
        <w:footnoteReference w:id="16"/>
      </w:r>
      <w:r w:rsidR="00C2417F" w:rsidRPr="00476910">
        <w:rPr>
          <w:lang w:val="uk-UA"/>
        </w:rPr>
        <w:t>.</w:t>
      </w:r>
    </w:p>
    <w:p w14:paraId="145A64E7" w14:textId="77777777" w:rsidR="000B7A77" w:rsidRPr="000B7A77" w:rsidRDefault="000B7A77" w:rsidP="000B7A77">
      <w:pPr>
        <w:spacing w:after="140"/>
        <w:jc w:val="both"/>
        <w:rPr>
          <w:lang w:val="ru-RU"/>
        </w:rPr>
      </w:pPr>
      <w:r>
        <w:rPr>
          <w:lang w:val="uk-UA"/>
        </w:rPr>
        <w:t>П</w:t>
      </w:r>
      <w:r w:rsidRPr="000B7A77">
        <w:rPr>
          <w:lang w:val="ru-RU"/>
        </w:rPr>
        <w:t>рограми містить індикатори розвитку галузі, розраховані на середньострокову  перспективу, але немає їх числової індикації.</w:t>
      </w:r>
    </w:p>
    <w:p w14:paraId="6ADD9F06" w14:textId="77777777" w:rsidR="000B7A77" w:rsidRPr="000B7A77" w:rsidRDefault="000B7A77" w:rsidP="000B7A77">
      <w:pPr>
        <w:spacing w:after="140"/>
        <w:jc w:val="both"/>
        <w:rPr>
          <w:lang w:val="ru-RU"/>
        </w:rPr>
      </w:pPr>
      <w:r w:rsidRPr="000B7A77">
        <w:rPr>
          <w:lang w:val="ru-RU"/>
        </w:rPr>
        <w:t>Наприклад, у програмі «Зміцнення матеріально-технічної бази навчальних закладів Дунаєвецької міської ради» ми бачимо лише прогнозні показники видатків (так, на середньомтрокову п-ву) Але про прогнозні показники видатків мова йде в Показнику 3, а  в показнику 2 мова йде про індикацію розвитку галузі, тобто, про нефінансові показники. наприклад: Заміна електролічильників – 2 одиниці, Повірка газових лічильників -5 одиниць.</w:t>
      </w:r>
    </w:p>
    <w:p w14:paraId="532A905B" w14:textId="77777777" w:rsidR="000B7A77" w:rsidRDefault="000B7A77" w:rsidP="000B7A77">
      <w:pPr>
        <w:spacing w:after="140"/>
        <w:jc w:val="both"/>
        <w:rPr>
          <w:lang w:val="ru-RU"/>
        </w:rPr>
      </w:pPr>
      <w:r w:rsidRPr="000B7A77">
        <w:rPr>
          <w:lang w:val="ru-RU"/>
        </w:rPr>
        <w:t xml:space="preserve">Тоді це були б індикатори розвитку, а так у цій програмі лише фінансовий прогноз витрат, не більше. </w:t>
      </w:r>
    </w:p>
    <w:p w14:paraId="22F0D18C" w14:textId="77777777" w:rsidR="000B7A77" w:rsidRPr="00476910" w:rsidRDefault="000B7A77" w:rsidP="000B7A77">
      <w:pPr>
        <w:spacing w:after="140"/>
        <w:jc w:val="both"/>
        <w:rPr>
          <w:lang w:val="ru-RU"/>
        </w:rPr>
      </w:pPr>
    </w:p>
    <w:p w14:paraId="0BA39D36" w14:textId="77777777" w:rsidR="00C1087E" w:rsidRPr="00B70E01" w:rsidRDefault="00382DFD">
      <w:pPr>
        <w:spacing w:after="140"/>
        <w:rPr>
          <w:lang w:val="ru-RU"/>
        </w:rPr>
      </w:pPr>
      <w:r>
        <w:rPr>
          <w:b/>
          <w:lang w:val="uk-UA"/>
        </w:rPr>
        <w:t xml:space="preserve">Показник 3. Прогноз місцевого бюджету. </w:t>
      </w:r>
    </w:p>
    <w:p w14:paraId="1ED2E0AF" w14:textId="77777777" w:rsidR="00536EA8" w:rsidRPr="00536EA8" w:rsidRDefault="00536EA8" w:rsidP="00536EA8">
      <w:pPr>
        <w:spacing w:after="140"/>
        <w:jc w:val="right"/>
        <w:rPr>
          <w:b/>
          <w:color w:val="auto"/>
          <w:lang w:val="uk-UA"/>
        </w:rPr>
      </w:pPr>
      <w:r w:rsidRPr="00536EA8">
        <w:rPr>
          <w:b/>
          <w:color w:val="auto"/>
          <w:lang w:val="uk-UA"/>
        </w:rPr>
        <w:t>1/2</w:t>
      </w:r>
    </w:p>
    <w:p w14:paraId="1B0258AB" w14:textId="77777777" w:rsidR="00536EA8" w:rsidRDefault="00536EA8" w:rsidP="00536EA8">
      <w:pPr>
        <w:spacing w:after="140"/>
        <w:jc w:val="right"/>
        <w:rPr>
          <w:b/>
          <w:color w:val="auto"/>
          <w:lang w:val="uk-UA"/>
        </w:rPr>
      </w:pPr>
      <w:r w:rsidRPr="00536EA8">
        <w:rPr>
          <w:b/>
          <w:color w:val="auto"/>
          <w:lang w:val="uk-UA"/>
        </w:rPr>
        <w:t>50%</w:t>
      </w:r>
    </w:p>
    <w:p w14:paraId="44104959" w14:textId="77777777" w:rsidR="00536EA8" w:rsidRDefault="000E578E" w:rsidP="00536EA8">
      <w:pPr>
        <w:spacing w:after="140"/>
        <w:jc w:val="both"/>
        <w:rPr>
          <w:color w:val="auto"/>
          <w:lang w:val="uk-UA"/>
        </w:rPr>
      </w:pPr>
      <w:r>
        <w:rPr>
          <w:color w:val="auto"/>
          <w:lang w:val="uk-UA"/>
        </w:rPr>
        <w:t>В п</w:t>
      </w:r>
      <w:r w:rsidRPr="000E578E">
        <w:rPr>
          <w:color w:val="auto"/>
          <w:lang w:val="uk-UA"/>
        </w:rPr>
        <w:t>ояснювальн</w:t>
      </w:r>
      <w:r>
        <w:rPr>
          <w:color w:val="auto"/>
          <w:lang w:val="uk-UA"/>
        </w:rPr>
        <w:t>ій</w:t>
      </w:r>
      <w:r w:rsidRPr="000E578E">
        <w:rPr>
          <w:color w:val="auto"/>
          <w:lang w:val="uk-UA"/>
        </w:rPr>
        <w:t xml:space="preserve"> запис</w:t>
      </w:r>
      <w:r>
        <w:rPr>
          <w:color w:val="auto"/>
          <w:lang w:val="uk-UA"/>
        </w:rPr>
        <w:t>ці в</w:t>
      </w:r>
      <w:r w:rsidRPr="000E578E">
        <w:rPr>
          <w:color w:val="auto"/>
          <w:lang w:val="uk-UA"/>
        </w:rPr>
        <w:t xml:space="preserve"> розділ</w:t>
      </w:r>
      <w:r>
        <w:rPr>
          <w:color w:val="auto"/>
          <w:lang w:val="uk-UA"/>
        </w:rPr>
        <w:t>і</w:t>
      </w:r>
      <w:r w:rsidRPr="000E578E">
        <w:rPr>
          <w:color w:val="auto"/>
          <w:lang w:val="uk-UA"/>
        </w:rPr>
        <w:t xml:space="preserve"> V. Прогноз міського бюджету на 2021 - 2022 роки</w:t>
      </w:r>
      <w:r w:rsidR="00A75B62">
        <w:rPr>
          <w:rStyle w:val="aff"/>
          <w:color w:val="auto"/>
          <w:lang w:val="uk-UA"/>
        </w:rPr>
        <w:footnoteReference w:id="17"/>
      </w:r>
      <w:r w:rsidRPr="000E578E">
        <w:rPr>
          <w:color w:val="auto"/>
          <w:lang w:val="uk-UA"/>
        </w:rPr>
        <w:t xml:space="preserve"> міст</w:t>
      </w:r>
      <w:r>
        <w:rPr>
          <w:color w:val="auto"/>
          <w:lang w:val="uk-UA"/>
        </w:rPr>
        <w:t>я</w:t>
      </w:r>
      <w:r w:rsidRPr="000E578E">
        <w:rPr>
          <w:color w:val="auto"/>
          <w:lang w:val="uk-UA"/>
        </w:rPr>
        <w:t>ть</w:t>
      </w:r>
      <w:r>
        <w:rPr>
          <w:color w:val="auto"/>
          <w:lang w:val="uk-UA"/>
        </w:rPr>
        <w:t>ся</w:t>
      </w:r>
      <w:r w:rsidRPr="000E578E">
        <w:rPr>
          <w:color w:val="auto"/>
          <w:lang w:val="uk-UA"/>
        </w:rPr>
        <w:t xml:space="preserve"> індикативні прогнозні показники видатків галузі «Освіта» на середньостроковий період</w:t>
      </w:r>
      <w:r>
        <w:rPr>
          <w:color w:val="auto"/>
          <w:lang w:val="uk-UA"/>
        </w:rPr>
        <w:t xml:space="preserve">. Але відсутні </w:t>
      </w:r>
      <w:r w:rsidRPr="000E578E">
        <w:rPr>
          <w:color w:val="auto"/>
          <w:lang w:val="uk-UA"/>
        </w:rPr>
        <w:t>пріоритети розвитку галузі «Освіта»</w:t>
      </w:r>
      <w:r>
        <w:rPr>
          <w:color w:val="auto"/>
          <w:lang w:val="uk-UA"/>
        </w:rPr>
        <w:t>.</w:t>
      </w:r>
    </w:p>
    <w:p w14:paraId="3FDAC222" w14:textId="77777777" w:rsidR="000E578E" w:rsidRPr="000E578E" w:rsidRDefault="000E578E" w:rsidP="00536EA8">
      <w:pPr>
        <w:spacing w:after="140"/>
        <w:jc w:val="both"/>
        <w:rPr>
          <w:color w:val="auto"/>
          <w:lang w:val="uk-UA"/>
        </w:rPr>
      </w:pPr>
    </w:p>
    <w:p w14:paraId="46567448" w14:textId="77777777" w:rsidR="00C1087E" w:rsidRDefault="00382DFD">
      <w:pPr>
        <w:spacing w:after="140"/>
        <w:rPr>
          <w:b/>
          <w:lang w:val="uk-UA"/>
        </w:rPr>
      </w:pPr>
      <w:r>
        <w:rPr>
          <w:b/>
          <w:lang w:val="uk-UA"/>
        </w:rPr>
        <w:t>Показник 4. Галузевий сайт.</w:t>
      </w:r>
    </w:p>
    <w:p w14:paraId="7DB7D781" w14:textId="77777777" w:rsidR="001F14E9" w:rsidRPr="000118C8" w:rsidRDefault="001F14E9" w:rsidP="001F14E9">
      <w:pPr>
        <w:spacing w:after="140"/>
        <w:jc w:val="right"/>
        <w:rPr>
          <w:b/>
          <w:lang w:val="ru-RU"/>
        </w:rPr>
      </w:pPr>
      <w:r w:rsidRPr="000118C8">
        <w:rPr>
          <w:b/>
          <w:lang w:val="ru-RU"/>
        </w:rPr>
        <w:t>7/12</w:t>
      </w:r>
    </w:p>
    <w:p w14:paraId="10D3588B" w14:textId="11C00B81" w:rsidR="001F14E9" w:rsidRPr="000118C8" w:rsidRDefault="001F14E9" w:rsidP="001F14E9">
      <w:pPr>
        <w:spacing w:after="140"/>
        <w:jc w:val="right"/>
        <w:rPr>
          <w:b/>
          <w:lang w:val="ru-RU"/>
        </w:rPr>
      </w:pPr>
      <w:r w:rsidRPr="000118C8">
        <w:rPr>
          <w:b/>
          <w:lang w:val="ru-RU"/>
        </w:rPr>
        <w:t>5</w:t>
      </w:r>
      <w:r w:rsidR="000118C8">
        <w:rPr>
          <w:b/>
          <w:lang w:val="ru-RU"/>
        </w:rPr>
        <w:t xml:space="preserve">8,3 </w:t>
      </w:r>
      <w:r w:rsidRPr="000118C8">
        <w:rPr>
          <w:b/>
          <w:lang w:val="ru-RU"/>
        </w:rPr>
        <w:t>%</w:t>
      </w:r>
    </w:p>
    <w:p w14:paraId="16F87689" w14:textId="77777777" w:rsidR="00C1087E" w:rsidRDefault="001F14E9" w:rsidP="001F14E9">
      <w:pPr>
        <w:spacing w:after="140"/>
        <w:jc w:val="both"/>
        <w:rPr>
          <w:lang w:val="uk-UA"/>
        </w:rPr>
      </w:pPr>
      <w:r w:rsidRPr="001F14E9">
        <w:rPr>
          <w:lang w:val="uk-UA"/>
        </w:rPr>
        <w:t>Створений сайт управління освіти</w:t>
      </w:r>
      <w:r>
        <w:rPr>
          <w:rStyle w:val="aff"/>
          <w:lang w:val="uk-UA"/>
        </w:rPr>
        <w:footnoteReference w:id="18"/>
      </w:r>
      <w:r>
        <w:rPr>
          <w:lang w:val="uk-UA"/>
        </w:rPr>
        <w:t xml:space="preserve">. </w:t>
      </w:r>
      <w:r w:rsidRPr="001F14E9">
        <w:rPr>
          <w:lang w:val="uk-UA"/>
        </w:rPr>
        <w:t>Всі  заклади освіти згруповані на  веб-сторінці  на сайті органу з питань управління освіти  та мають власні веб-сайти, які  зазначені в загальному переліку</w:t>
      </w:r>
      <w:r>
        <w:rPr>
          <w:lang w:val="uk-UA"/>
        </w:rPr>
        <w:t xml:space="preserve">. </w:t>
      </w:r>
      <w:r w:rsidRPr="001F14E9">
        <w:rPr>
          <w:lang w:val="uk-UA"/>
        </w:rPr>
        <w:t>Усі заклади на сайтах мають розділи “Прозорість та інформаційна відкритість”</w:t>
      </w:r>
      <w:r>
        <w:rPr>
          <w:rStyle w:val="aff"/>
          <w:lang w:val="uk-UA"/>
        </w:rPr>
        <w:footnoteReference w:id="19"/>
      </w:r>
      <w:r w:rsidRPr="001F14E9">
        <w:rPr>
          <w:lang w:val="uk-UA"/>
        </w:rPr>
        <w:t xml:space="preserve">  та  “Інформація”</w:t>
      </w:r>
      <w:r>
        <w:rPr>
          <w:lang w:val="uk-UA"/>
        </w:rPr>
        <w:t xml:space="preserve">, </w:t>
      </w:r>
      <w:r w:rsidRPr="001F14E9">
        <w:rPr>
          <w:lang w:val="uk-UA"/>
        </w:rPr>
        <w:t>де є вся статистична інформація про заклад</w:t>
      </w:r>
      <w:r>
        <w:rPr>
          <w:lang w:val="uk-UA"/>
        </w:rPr>
        <w:t>.</w:t>
      </w:r>
      <w:r w:rsidR="000D2A66">
        <w:rPr>
          <w:lang w:val="uk-UA"/>
        </w:rPr>
        <w:t xml:space="preserve"> Н</w:t>
      </w:r>
      <w:r w:rsidR="000D2A66" w:rsidRPr="000D2A66">
        <w:rPr>
          <w:lang w:val="uk-UA"/>
        </w:rPr>
        <w:t>аявна візуалізація статистичних та фінансових даних галузі «Освіта»</w:t>
      </w:r>
      <w:r w:rsidR="000D2A66">
        <w:rPr>
          <w:lang w:val="uk-UA"/>
        </w:rPr>
        <w:t xml:space="preserve"> у формі Бюджету для громадян</w:t>
      </w:r>
      <w:r w:rsidR="000D2A66">
        <w:rPr>
          <w:rStyle w:val="aff"/>
          <w:lang w:val="uk-UA"/>
        </w:rPr>
        <w:footnoteReference w:id="20"/>
      </w:r>
    </w:p>
    <w:p w14:paraId="54E8156C" w14:textId="77777777" w:rsidR="000D2A66" w:rsidRPr="001F14E9" w:rsidRDefault="000D2A66" w:rsidP="001F14E9">
      <w:pPr>
        <w:spacing w:after="140"/>
        <w:jc w:val="both"/>
        <w:rPr>
          <w:lang w:val="uk-UA"/>
        </w:rPr>
      </w:pPr>
      <w:r>
        <w:rPr>
          <w:lang w:val="uk-UA"/>
        </w:rPr>
        <w:t xml:space="preserve">Не всі навчальні заклади </w:t>
      </w:r>
      <w:r w:rsidRPr="000D2A66">
        <w:rPr>
          <w:lang w:val="uk-UA"/>
        </w:rPr>
        <w:t>оприлюдн</w:t>
      </w:r>
      <w:r>
        <w:rPr>
          <w:lang w:val="uk-UA"/>
        </w:rPr>
        <w:t>юють</w:t>
      </w:r>
      <w:r w:rsidRPr="000D2A66">
        <w:rPr>
          <w:lang w:val="uk-UA"/>
        </w:rPr>
        <w:t xml:space="preserve"> дані про бюджет </w:t>
      </w:r>
      <w:r>
        <w:rPr>
          <w:lang w:val="uk-UA"/>
        </w:rPr>
        <w:t>своїх закладів.</w:t>
      </w:r>
    </w:p>
    <w:p w14:paraId="668ABE27" w14:textId="77777777" w:rsidR="00C1087E" w:rsidRDefault="000D2A66" w:rsidP="000D2A66">
      <w:pPr>
        <w:spacing w:after="140"/>
        <w:jc w:val="both"/>
        <w:rPr>
          <w:lang w:val="uk-UA"/>
        </w:rPr>
      </w:pPr>
      <w:r w:rsidRPr="000D2A66">
        <w:rPr>
          <w:lang w:val="uk-UA"/>
        </w:rPr>
        <w:lastRenderedPageBreak/>
        <w:t>Оприлюднено паспорти бюджетних програм</w:t>
      </w:r>
      <w:r>
        <w:rPr>
          <w:rStyle w:val="aff"/>
          <w:lang w:val="uk-UA"/>
        </w:rPr>
        <w:footnoteReference w:id="21"/>
      </w:r>
      <w:r w:rsidRPr="000D2A66">
        <w:rPr>
          <w:lang w:val="uk-UA"/>
        </w:rPr>
        <w:t xml:space="preserve"> галузі «Освіта» та звіти про їх виконання</w:t>
      </w:r>
      <w:r>
        <w:rPr>
          <w:rStyle w:val="aff"/>
          <w:lang w:val="uk-UA"/>
        </w:rPr>
        <w:footnoteReference w:id="22"/>
      </w:r>
      <w:r w:rsidRPr="000D2A66">
        <w:rPr>
          <w:lang w:val="uk-UA"/>
        </w:rPr>
        <w:t>, але не  в машиночитному форматі</w:t>
      </w:r>
      <w:r w:rsidR="00B82E53">
        <w:rPr>
          <w:lang w:val="uk-UA"/>
        </w:rPr>
        <w:t>.</w:t>
      </w:r>
    </w:p>
    <w:p w14:paraId="73ADC9E9" w14:textId="77777777" w:rsidR="00B82E53" w:rsidRDefault="00D73E9F" w:rsidP="000D2A66">
      <w:pPr>
        <w:spacing w:after="140"/>
        <w:jc w:val="both"/>
        <w:rPr>
          <w:lang w:val="uk-UA"/>
        </w:rPr>
      </w:pPr>
      <w:r>
        <w:rPr>
          <w:lang w:val="uk-UA"/>
        </w:rPr>
        <w:t>О</w:t>
      </w:r>
      <w:r w:rsidRPr="00D73E9F">
        <w:rPr>
          <w:lang w:val="uk-UA"/>
        </w:rPr>
        <w:t xml:space="preserve">прилюднені дані про педагогічних працівників закладів освіти на їх сайтах але </w:t>
      </w:r>
      <w:r>
        <w:rPr>
          <w:lang w:val="uk-UA"/>
        </w:rPr>
        <w:t xml:space="preserve">теж </w:t>
      </w:r>
      <w:r w:rsidRPr="00D73E9F">
        <w:rPr>
          <w:lang w:val="uk-UA"/>
        </w:rPr>
        <w:t>не в машиночитних форматах</w:t>
      </w:r>
      <w:r>
        <w:rPr>
          <w:lang w:val="uk-UA"/>
        </w:rPr>
        <w:t>.</w:t>
      </w:r>
    </w:p>
    <w:p w14:paraId="6D27F77D" w14:textId="77777777" w:rsidR="004F1EA7" w:rsidRDefault="004F1EA7" w:rsidP="000D2A66">
      <w:pPr>
        <w:spacing w:after="140"/>
        <w:jc w:val="both"/>
        <w:rPr>
          <w:lang w:val="uk-UA"/>
        </w:rPr>
      </w:pPr>
      <w:r>
        <w:rPr>
          <w:lang w:val="uk-UA"/>
        </w:rPr>
        <w:t>О</w:t>
      </w:r>
      <w:r w:rsidRPr="004F1EA7">
        <w:rPr>
          <w:lang w:val="uk-UA"/>
        </w:rPr>
        <w:t>прилюднена фінансова звітність комунальних закладів/установ/підприєств галузі «Освіта»</w:t>
      </w:r>
      <w:r>
        <w:rPr>
          <w:lang w:val="uk-UA"/>
        </w:rPr>
        <w:t>,</w:t>
      </w:r>
      <w:r w:rsidRPr="004F1EA7">
        <w:rPr>
          <w:lang w:val="uk-UA"/>
        </w:rPr>
        <w:t xml:space="preserve"> але не  в машиночитному форматі</w:t>
      </w:r>
      <w:r>
        <w:rPr>
          <w:lang w:val="uk-UA"/>
        </w:rPr>
        <w:t>.</w:t>
      </w:r>
    </w:p>
    <w:p w14:paraId="314E5C64" w14:textId="77777777" w:rsidR="004F1EA7" w:rsidRDefault="004F1EA7" w:rsidP="000D2A66">
      <w:pPr>
        <w:spacing w:after="140"/>
        <w:jc w:val="both"/>
        <w:rPr>
          <w:lang w:val="uk-UA"/>
        </w:rPr>
      </w:pPr>
      <w:r>
        <w:rPr>
          <w:lang w:val="uk-UA"/>
        </w:rPr>
        <w:t>Н</w:t>
      </w:r>
      <w:r w:rsidRPr="004F1EA7">
        <w:rPr>
          <w:lang w:val="uk-UA"/>
        </w:rPr>
        <w:t>е оприлюднено дані про споживання комунальних ресурсів (електроенергія, теплова енергія, природний газ, тверде паливо, холодна та гаряча вода) комунальними підприємствами, установами (закладами) та організаціями галузі «Освіта»</w:t>
      </w:r>
      <w:r>
        <w:rPr>
          <w:lang w:val="uk-UA"/>
        </w:rPr>
        <w:t>, в тому числі і</w:t>
      </w:r>
      <w:r w:rsidRPr="004F1EA7">
        <w:rPr>
          <w:lang w:val="uk-UA"/>
        </w:rPr>
        <w:t xml:space="preserve"> в машиночитному форматі</w:t>
      </w:r>
      <w:r>
        <w:rPr>
          <w:lang w:val="uk-UA"/>
        </w:rPr>
        <w:t>.</w:t>
      </w:r>
    </w:p>
    <w:p w14:paraId="263B240C" w14:textId="77777777" w:rsidR="00486C17" w:rsidRDefault="00486C17" w:rsidP="000D2A66">
      <w:pPr>
        <w:spacing w:after="140"/>
        <w:jc w:val="both"/>
        <w:rPr>
          <w:lang w:val="uk-UA"/>
        </w:rPr>
      </w:pPr>
      <w:r>
        <w:rPr>
          <w:lang w:val="uk-UA"/>
        </w:rPr>
        <w:t>Н</w:t>
      </w:r>
      <w:r w:rsidRPr="00486C17">
        <w:rPr>
          <w:lang w:val="uk-UA"/>
        </w:rPr>
        <w:t>а кожному сайті закладу є звіт про надходження та використання всіх отриманих коштів</w:t>
      </w:r>
      <w:r w:rsidR="003B4343">
        <w:rPr>
          <w:rStyle w:val="aff"/>
          <w:lang w:val="uk-UA"/>
        </w:rPr>
        <w:footnoteReference w:id="23"/>
      </w:r>
      <w:r w:rsidRPr="00486C17">
        <w:rPr>
          <w:lang w:val="uk-UA"/>
        </w:rPr>
        <w:t>, інформацію про перелік товарів, робіт і послуг, отриманих як благодійна допомога, із зазначенням їх вартості, а також про кошти, отримані з інших джерел, не заборонених законодавством</w:t>
      </w:r>
      <w:r>
        <w:rPr>
          <w:lang w:val="uk-UA"/>
        </w:rPr>
        <w:t>, але не в</w:t>
      </w:r>
      <w:r w:rsidRPr="00486C17">
        <w:rPr>
          <w:lang w:val="uk-UA"/>
        </w:rPr>
        <w:t xml:space="preserve"> машиночитн</w:t>
      </w:r>
      <w:r>
        <w:rPr>
          <w:lang w:val="uk-UA"/>
        </w:rPr>
        <w:t>ому</w:t>
      </w:r>
      <w:r w:rsidRPr="00486C17">
        <w:rPr>
          <w:lang w:val="uk-UA"/>
        </w:rPr>
        <w:t xml:space="preserve"> формат</w:t>
      </w:r>
      <w:r>
        <w:rPr>
          <w:lang w:val="uk-UA"/>
        </w:rPr>
        <w:t>і.</w:t>
      </w:r>
    </w:p>
    <w:p w14:paraId="45E2B148" w14:textId="77777777" w:rsidR="00C1087E" w:rsidRDefault="00B419F0" w:rsidP="00B419F0">
      <w:pPr>
        <w:spacing w:after="140"/>
        <w:jc w:val="both"/>
        <w:rPr>
          <w:b/>
          <w:lang w:val="uk-UA"/>
        </w:rPr>
      </w:pPr>
      <w:r>
        <w:rPr>
          <w:lang w:val="uk-UA"/>
        </w:rPr>
        <w:t xml:space="preserve">Відсутнє і </w:t>
      </w:r>
      <w:r w:rsidRPr="00B419F0">
        <w:rPr>
          <w:lang w:val="uk-UA"/>
        </w:rPr>
        <w:t>пряме посилання на кабінет на Єдиному веб-порталі використання публічних коштів органу з питань управління освітою (або головного розпорядника, на якого покладені ці функції)</w:t>
      </w:r>
      <w:r>
        <w:rPr>
          <w:lang w:val="uk-UA"/>
        </w:rPr>
        <w:t>.</w:t>
      </w:r>
    </w:p>
    <w:p w14:paraId="24B7F797" w14:textId="77777777" w:rsidR="00C1087E" w:rsidRDefault="00C1087E">
      <w:pPr>
        <w:spacing w:after="140"/>
        <w:rPr>
          <w:b/>
          <w:lang w:val="uk-UA"/>
        </w:rPr>
      </w:pPr>
    </w:p>
    <w:p w14:paraId="40A22CEE" w14:textId="77777777" w:rsidR="00C1087E" w:rsidRPr="00B70E01" w:rsidRDefault="00382DFD">
      <w:pPr>
        <w:shd w:val="clear" w:color="auto" w:fill="CCCCFF"/>
        <w:rPr>
          <w:b/>
          <w:bCs/>
          <w:lang w:val="ru-RU"/>
        </w:rPr>
      </w:pPr>
      <w:r>
        <w:rPr>
          <w:b/>
          <w:bCs/>
          <w:lang w:val="uk-UA"/>
        </w:rPr>
        <w:t>Стадія 2 Планування бюджету</w:t>
      </w:r>
    </w:p>
    <w:p w14:paraId="28A26E78" w14:textId="77777777" w:rsidR="00C1087E" w:rsidRDefault="00C1087E">
      <w:pPr>
        <w:spacing w:after="140"/>
        <w:rPr>
          <w:b/>
          <w:lang w:val="uk-UA"/>
        </w:rPr>
      </w:pPr>
    </w:p>
    <w:p w14:paraId="7A74BA6C" w14:textId="77777777" w:rsidR="00C1087E" w:rsidRPr="00B70E01" w:rsidRDefault="00382DFD">
      <w:pPr>
        <w:spacing w:after="140"/>
        <w:rPr>
          <w:lang w:val="ru-RU"/>
        </w:rPr>
      </w:pPr>
      <w:r>
        <w:rPr>
          <w:b/>
          <w:lang w:val="uk-UA"/>
        </w:rPr>
        <w:t>Показник 5. Бюджетні запити</w:t>
      </w:r>
    </w:p>
    <w:p w14:paraId="6B20B05A" w14:textId="77777777" w:rsidR="00100C93" w:rsidRPr="00100C93" w:rsidRDefault="00100C93" w:rsidP="00100C93">
      <w:pPr>
        <w:spacing w:after="140"/>
        <w:jc w:val="right"/>
        <w:rPr>
          <w:b/>
          <w:color w:val="auto"/>
          <w:lang w:val="uk-UA"/>
        </w:rPr>
      </w:pPr>
      <w:r>
        <w:rPr>
          <w:b/>
          <w:color w:val="auto"/>
          <w:lang w:val="uk-UA"/>
        </w:rPr>
        <w:t>2,5/4</w:t>
      </w:r>
    </w:p>
    <w:p w14:paraId="601A54EB" w14:textId="77777777" w:rsidR="00100C93" w:rsidRDefault="00100C93" w:rsidP="00100C93">
      <w:pPr>
        <w:spacing w:after="140"/>
        <w:jc w:val="right"/>
        <w:rPr>
          <w:b/>
          <w:color w:val="auto"/>
          <w:lang w:val="uk-UA"/>
        </w:rPr>
      </w:pPr>
      <w:r>
        <w:rPr>
          <w:b/>
          <w:color w:val="auto"/>
          <w:lang w:val="uk-UA"/>
        </w:rPr>
        <w:t>62,5</w:t>
      </w:r>
      <w:r w:rsidRPr="00100C93">
        <w:rPr>
          <w:b/>
          <w:color w:val="auto"/>
          <w:lang w:val="uk-UA"/>
        </w:rPr>
        <w:t xml:space="preserve"> %</w:t>
      </w:r>
    </w:p>
    <w:p w14:paraId="6D38AEAF" w14:textId="77777777" w:rsidR="005E74E9" w:rsidRDefault="005E74E9" w:rsidP="005E74E9">
      <w:pPr>
        <w:spacing w:after="140"/>
        <w:jc w:val="both"/>
        <w:rPr>
          <w:color w:val="auto"/>
          <w:lang w:val="uk-UA"/>
        </w:rPr>
      </w:pPr>
      <w:r>
        <w:rPr>
          <w:color w:val="auto"/>
          <w:lang w:val="uk-UA"/>
        </w:rPr>
        <w:t>О</w:t>
      </w:r>
      <w:r w:rsidRPr="005E74E9">
        <w:rPr>
          <w:color w:val="auto"/>
          <w:lang w:val="uk-UA"/>
        </w:rPr>
        <w:t>публіковані бюджетні запити за всіма програмами галузі «Освіта»</w:t>
      </w:r>
      <w:r>
        <w:rPr>
          <w:rStyle w:val="aff"/>
          <w:color w:val="auto"/>
          <w:lang w:val="uk-UA"/>
        </w:rPr>
        <w:footnoteReference w:id="24"/>
      </w:r>
      <w:r>
        <w:rPr>
          <w:color w:val="auto"/>
          <w:lang w:val="uk-UA"/>
        </w:rPr>
        <w:t xml:space="preserve">, які </w:t>
      </w:r>
      <w:r w:rsidRPr="005E74E9">
        <w:rPr>
          <w:color w:val="auto"/>
          <w:lang w:val="uk-UA"/>
        </w:rPr>
        <w:t>містять  розрахунок показників на прогнозний період</w:t>
      </w:r>
      <w:r>
        <w:rPr>
          <w:rStyle w:val="aff"/>
          <w:color w:val="auto"/>
          <w:lang w:val="uk-UA"/>
        </w:rPr>
        <w:footnoteReference w:id="25"/>
      </w:r>
      <w:r>
        <w:rPr>
          <w:color w:val="auto"/>
          <w:lang w:val="uk-UA"/>
        </w:rPr>
        <w:t xml:space="preserve">. Бюджетні запити не </w:t>
      </w:r>
      <w:r w:rsidRPr="005E74E9">
        <w:rPr>
          <w:color w:val="auto"/>
          <w:lang w:val="uk-UA"/>
        </w:rPr>
        <w:t>містять  посилання на Стратегію розвитку громади</w:t>
      </w:r>
      <w:r>
        <w:rPr>
          <w:color w:val="auto"/>
          <w:lang w:val="uk-UA"/>
        </w:rPr>
        <w:t>.</w:t>
      </w:r>
    </w:p>
    <w:p w14:paraId="32925E52" w14:textId="77777777" w:rsidR="005E74E9" w:rsidRDefault="005E74E9" w:rsidP="005E74E9">
      <w:pPr>
        <w:spacing w:after="140"/>
        <w:jc w:val="both"/>
        <w:rPr>
          <w:color w:val="auto"/>
          <w:lang w:val="uk-UA"/>
        </w:rPr>
      </w:pPr>
      <w:r>
        <w:rPr>
          <w:color w:val="auto"/>
          <w:lang w:val="uk-UA"/>
        </w:rPr>
        <w:t>Опубліковано лише 1 та 2 форми, 3 форма відсутня.</w:t>
      </w:r>
    </w:p>
    <w:p w14:paraId="34393540" w14:textId="77777777" w:rsidR="005E74E9" w:rsidRPr="005E74E9" w:rsidRDefault="005E74E9" w:rsidP="005E74E9">
      <w:pPr>
        <w:spacing w:after="140"/>
        <w:jc w:val="both"/>
        <w:rPr>
          <w:color w:val="auto"/>
          <w:lang w:val="uk-UA"/>
        </w:rPr>
      </w:pPr>
    </w:p>
    <w:p w14:paraId="11BC9A57" w14:textId="77777777" w:rsidR="00C1087E" w:rsidRPr="00B70E01" w:rsidRDefault="00382DFD">
      <w:pPr>
        <w:spacing w:after="140"/>
        <w:rPr>
          <w:lang w:val="ru-RU"/>
        </w:rPr>
      </w:pPr>
      <w:r>
        <w:rPr>
          <w:b/>
          <w:lang w:val="uk-UA"/>
        </w:rPr>
        <w:t>Показник 6. Гендерні показники</w:t>
      </w:r>
    </w:p>
    <w:p w14:paraId="0B79B707" w14:textId="77777777" w:rsidR="007628A8" w:rsidRPr="007628A8" w:rsidRDefault="007628A8" w:rsidP="007628A8">
      <w:pPr>
        <w:spacing w:after="140"/>
        <w:jc w:val="right"/>
        <w:rPr>
          <w:b/>
          <w:color w:val="auto"/>
          <w:lang w:val="uk-UA"/>
        </w:rPr>
      </w:pPr>
      <w:r w:rsidRPr="007628A8">
        <w:rPr>
          <w:b/>
          <w:color w:val="auto"/>
          <w:lang w:val="uk-UA"/>
        </w:rPr>
        <w:t>0/4</w:t>
      </w:r>
    </w:p>
    <w:p w14:paraId="576F3C97" w14:textId="77777777" w:rsidR="007628A8" w:rsidRPr="007628A8" w:rsidRDefault="007628A8" w:rsidP="007628A8">
      <w:pPr>
        <w:spacing w:after="140"/>
        <w:jc w:val="right"/>
        <w:rPr>
          <w:b/>
          <w:color w:val="auto"/>
          <w:lang w:val="uk-UA"/>
        </w:rPr>
      </w:pPr>
      <w:r w:rsidRPr="007628A8">
        <w:rPr>
          <w:b/>
          <w:color w:val="auto"/>
          <w:lang w:val="uk-UA"/>
        </w:rPr>
        <w:t>0 %</w:t>
      </w:r>
    </w:p>
    <w:p w14:paraId="61745DC5" w14:textId="77777777" w:rsidR="00C1087E" w:rsidRDefault="007628A8">
      <w:pPr>
        <w:spacing w:after="140"/>
        <w:rPr>
          <w:color w:val="auto"/>
          <w:lang w:val="uk-UA"/>
        </w:rPr>
      </w:pPr>
      <w:r w:rsidRPr="007628A8">
        <w:rPr>
          <w:color w:val="auto"/>
          <w:lang w:val="uk-UA"/>
        </w:rPr>
        <w:t xml:space="preserve">Мета бюджетної програми, визначена в бюджетних запитах за програмами галузі «Освіта» </w:t>
      </w:r>
      <w:r w:rsidR="0067527A">
        <w:rPr>
          <w:color w:val="auto"/>
          <w:lang w:val="uk-UA"/>
        </w:rPr>
        <w:t xml:space="preserve">не </w:t>
      </w:r>
      <w:r w:rsidRPr="007628A8">
        <w:rPr>
          <w:color w:val="auto"/>
          <w:lang w:val="uk-UA"/>
        </w:rPr>
        <w:t>містить гендерну складову</w:t>
      </w:r>
      <w:r w:rsidR="0067527A">
        <w:rPr>
          <w:color w:val="auto"/>
          <w:lang w:val="uk-UA"/>
        </w:rPr>
        <w:t>.</w:t>
      </w:r>
    </w:p>
    <w:p w14:paraId="483E4481" w14:textId="77777777" w:rsidR="0067527A" w:rsidRDefault="0067527A" w:rsidP="0067527A">
      <w:pPr>
        <w:spacing w:after="140"/>
        <w:jc w:val="both"/>
        <w:rPr>
          <w:color w:val="auto"/>
          <w:lang w:val="uk-UA"/>
        </w:rPr>
      </w:pPr>
      <w:r>
        <w:rPr>
          <w:color w:val="auto"/>
          <w:lang w:val="uk-UA"/>
        </w:rPr>
        <w:lastRenderedPageBreak/>
        <w:t>М</w:t>
      </w:r>
      <w:r w:rsidRPr="0067527A">
        <w:rPr>
          <w:color w:val="auto"/>
          <w:lang w:val="uk-UA"/>
        </w:rPr>
        <w:t xml:space="preserve">ісцеві цільові програми в галузі «Освіта» ( та (або)  комплексна програма розвитку галузі «Освіта»), які включені до видаткової частини бюджету </w:t>
      </w:r>
      <w:r>
        <w:rPr>
          <w:color w:val="auto"/>
          <w:lang w:val="uk-UA"/>
        </w:rPr>
        <w:t xml:space="preserve">не </w:t>
      </w:r>
      <w:r w:rsidRPr="0067527A">
        <w:rPr>
          <w:color w:val="auto"/>
          <w:lang w:val="uk-UA"/>
        </w:rPr>
        <w:t>містять гендерну складову</w:t>
      </w:r>
      <w:r>
        <w:rPr>
          <w:color w:val="auto"/>
          <w:lang w:val="uk-UA"/>
        </w:rPr>
        <w:t>.</w:t>
      </w:r>
    </w:p>
    <w:p w14:paraId="17D6DEF5" w14:textId="77777777" w:rsidR="000D5715" w:rsidRPr="007628A8" w:rsidRDefault="000D5715" w:rsidP="0067527A">
      <w:pPr>
        <w:spacing w:after="140"/>
        <w:jc w:val="both"/>
        <w:rPr>
          <w:color w:val="auto"/>
          <w:lang w:val="uk-UA"/>
        </w:rPr>
      </w:pPr>
    </w:p>
    <w:p w14:paraId="29342B88" w14:textId="77777777" w:rsidR="00C1087E" w:rsidRPr="00B70E01" w:rsidRDefault="00382DFD">
      <w:pPr>
        <w:shd w:val="clear" w:color="auto" w:fill="CCCCFF"/>
        <w:rPr>
          <w:b/>
          <w:bCs/>
          <w:lang w:val="ru-RU"/>
        </w:rPr>
      </w:pPr>
      <w:r>
        <w:rPr>
          <w:b/>
          <w:bCs/>
          <w:lang w:val="uk-UA"/>
        </w:rPr>
        <w:t>Стадія 3 Розгляд та затвердження бюджету</w:t>
      </w:r>
    </w:p>
    <w:p w14:paraId="5176C1AB" w14:textId="77777777" w:rsidR="00C1087E" w:rsidRDefault="00C1087E">
      <w:pPr>
        <w:spacing w:after="140"/>
        <w:rPr>
          <w:b/>
          <w:lang w:val="uk-UA"/>
        </w:rPr>
      </w:pPr>
    </w:p>
    <w:p w14:paraId="53F09EFA" w14:textId="77777777" w:rsidR="00C1087E" w:rsidRPr="00476910" w:rsidRDefault="00382DFD">
      <w:pPr>
        <w:spacing w:after="140"/>
        <w:rPr>
          <w:lang w:val="uk-UA"/>
        </w:rPr>
      </w:pPr>
      <w:r>
        <w:rPr>
          <w:b/>
          <w:lang w:val="uk-UA"/>
        </w:rPr>
        <w:t>Показник 7. Статутна діяльність закладів освіти</w:t>
      </w:r>
    </w:p>
    <w:p w14:paraId="510FBF33" w14:textId="77777777" w:rsidR="000D5715" w:rsidRPr="000D5715" w:rsidRDefault="000D5715" w:rsidP="000D5715">
      <w:pPr>
        <w:spacing w:after="140"/>
        <w:jc w:val="right"/>
        <w:rPr>
          <w:b/>
          <w:color w:val="auto"/>
          <w:lang w:val="uk-UA"/>
        </w:rPr>
      </w:pPr>
      <w:r w:rsidRPr="000D5715">
        <w:rPr>
          <w:b/>
          <w:color w:val="auto"/>
          <w:lang w:val="uk-UA"/>
        </w:rPr>
        <w:t>2/2</w:t>
      </w:r>
    </w:p>
    <w:p w14:paraId="6426F452" w14:textId="77777777" w:rsidR="000D5715" w:rsidRDefault="000D5715" w:rsidP="000D5715">
      <w:pPr>
        <w:spacing w:after="140"/>
        <w:jc w:val="right"/>
        <w:rPr>
          <w:b/>
          <w:color w:val="FF0000"/>
          <w:lang w:val="uk-UA"/>
        </w:rPr>
      </w:pPr>
      <w:r w:rsidRPr="000D5715">
        <w:rPr>
          <w:b/>
          <w:color w:val="auto"/>
          <w:lang w:val="uk-UA"/>
        </w:rPr>
        <w:t>100 %</w:t>
      </w:r>
    </w:p>
    <w:p w14:paraId="4577E41A" w14:textId="77777777" w:rsidR="00C1087E" w:rsidRDefault="000D5715">
      <w:pPr>
        <w:rPr>
          <w:color w:val="auto"/>
          <w:lang w:val="uk-UA"/>
        </w:rPr>
      </w:pPr>
      <w:r>
        <w:rPr>
          <w:color w:val="auto"/>
          <w:lang w:val="uk-UA"/>
        </w:rPr>
        <w:t>О</w:t>
      </w:r>
      <w:r w:rsidRPr="000D5715">
        <w:rPr>
          <w:color w:val="auto"/>
          <w:lang w:val="uk-UA"/>
        </w:rPr>
        <w:t>публіковано Положення органу з питань управління освітою</w:t>
      </w:r>
      <w:r w:rsidR="00CF1FF8">
        <w:rPr>
          <w:rStyle w:val="aff"/>
          <w:color w:val="auto"/>
          <w:lang w:val="uk-UA"/>
        </w:rPr>
        <w:footnoteReference w:id="26"/>
      </w:r>
      <w:r w:rsidR="00CF1FF8">
        <w:rPr>
          <w:color w:val="auto"/>
          <w:lang w:val="uk-UA"/>
        </w:rPr>
        <w:t xml:space="preserve">, а також </w:t>
      </w:r>
      <w:r w:rsidR="00CF1FF8" w:rsidRPr="00CF1FF8">
        <w:rPr>
          <w:color w:val="auto"/>
          <w:lang w:val="uk-UA"/>
        </w:rPr>
        <w:t>Статути</w:t>
      </w:r>
      <w:r w:rsidR="00CF1FF8">
        <w:rPr>
          <w:rStyle w:val="aff"/>
          <w:color w:val="auto"/>
          <w:lang w:val="uk-UA"/>
        </w:rPr>
        <w:footnoteReference w:id="27"/>
      </w:r>
      <w:r w:rsidR="00CF1FF8" w:rsidRPr="00CF1FF8">
        <w:rPr>
          <w:color w:val="auto"/>
          <w:lang w:val="uk-UA"/>
        </w:rPr>
        <w:t xml:space="preserve">  закладів освіти</w:t>
      </w:r>
      <w:r w:rsidR="00CF1FF8">
        <w:rPr>
          <w:rStyle w:val="aff"/>
          <w:color w:val="auto"/>
          <w:lang w:val="uk-UA"/>
        </w:rPr>
        <w:footnoteReference w:id="28"/>
      </w:r>
      <w:r w:rsidR="00CF1FF8" w:rsidRPr="00CF1FF8">
        <w:rPr>
          <w:color w:val="auto"/>
          <w:lang w:val="uk-UA"/>
        </w:rPr>
        <w:t xml:space="preserve"> на їх сайтах </w:t>
      </w:r>
      <w:r w:rsidR="00CF1FF8">
        <w:rPr>
          <w:color w:val="auto"/>
          <w:lang w:val="uk-UA"/>
        </w:rPr>
        <w:t xml:space="preserve">і </w:t>
      </w:r>
      <w:r w:rsidR="00CF1FF8" w:rsidRPr="00CF1FF8">
        <w:rPr>
          <w:color w:val="auto"/>
          <w:lang w:val="uk-UA"/>
        </w:rPr>
        <w:t>рішення сесій</w:t>
      </w:r>
      <w:r w:rsidR="00CF1FF8">
        <w:rPr>
          <w:rStyle w:val="aff"/>
          <w:color w:val="auto"/>
          <w:lang w:val="uk-UA"/>
        </w:rPr>
        <w:footnoteReference w:id="29"/>
      </w:r>
      <w:r w:rsidR="00CF1FF8">
        <w:rPr>
          <w:color w:val="auto"/>
          <w:lang w:val="uk-UA"/>
        </w:rPr>
        <w:t xml:space="preserve"> про їх затвердження.</w:t>
      </w:r>
    </w:p>
    <w:p w14:paraId="23768C05" w14:textId="77777777" w:rsidR="00DA7DB8" w:rsidRPr="000D5715" w:rsidRDefault="00DA7DB8">
      <w:pPr>
        <w:rPr>
          <w:color w:val="auto"/>
          <w:lang w:val="uk-UA"/>
        </w:rPr>
      </w:pPr>
    </w:p>
    <w:p w14:paraId="15E655BD" w14:textId="77777777" w:rsidR="00C1087E" w:rsidRPr="00B70E01" w:rsidRDefault="00382DFD">
      <w:pPr>
        <w:spacing w:after="140"/>
        <w:rPr>
          <w:lang w:val="ru-RU"/>
        </w:rPr>
      </w:pPr>
      <w:r>
        <w:rPr>
          <w:b/>
          <w:lang w:val="uk-UA"/>
        </w:rPr>
        <w:t>Показник 8. Місцеві цільові програми в бюджеті</w:t>
      </w:r>
    </w:p>
    <w:p w14:paraId="4073F6CC" w14:textId="77777777" w:rsidR="00DA7DB8" w:rsidRPr="000D5715" w:rsidRDefault="00DA7DB8" w:rsidP="00DA7DB8">
      <w:pPr>
        <w:spacing w:after="140"/>
        <w:jc w:val="right"/>
        <w:rPr>
          <w:b/>
          <w:color w:val="auto"/>
          <w:lang w:val="uk-UA"/>
        </w:rPr>
      </w:pPr>
      <w:r>
        <w:rPr>
          <w:b/>
          <w:color w:val="auto"/>
          <w:lang w:val="uk-UA"/>
        </w:rPr>
        <w:t>3</w:t>
      </w:r>
      <w:r w:rsidRPr="000D5715">
        <w:rPr>
          <w:b/>
          <w:color w:val="auto"/>
          <w:lang w:val="uk-UA"/>
        </w:rPr>
        <w:t>/</w:t>
      </w:r>
      <w:r>
        <w:rPr>
          <w:b/>
          <w:color w:val="auto"/>
          <w:lang w:val="uk-UA"/>
        </w:rPr>
        <w:t>4</w:t>
      </w:r>
    </w:p>
    <w:p w14:paraId="3BCFC05C" w14:textId="77777777" w:rsidR="00DA7DB8" w:rsidRDefault="00DA7DB8" w:rsidP="00DA7DB8">
      <w:pPr>
        <w:spacing w:after="140"/>
        <w:jc w:val="right"/>
        <w:rPr>
          <w:b/>
          <w:color w:val="FF0000"/>
          <w:lang w:val="uk-UA"/>
        </w:rPr>
      </w:pPr>
      <w:r>
        <w:rPr>
          <w:b/>
          <w:color w:val="auto"/>
          <w:lang w:val="uk-UA"/>
        </w:rPr>
        <w:t>75</w:t>
      </w:r>
      <w:r w:rsidRPr="000D5715">
        <w:rPr>
          <w:b/>
          <w:color w:val="auto"/>
          <w:lang w:val="uk-UA"/>
        </w:rPr>
        <w:t xml:space="preserve"> %</w:t>
      </w:r>
    </w:p>
    <w:p w14:paraId="2C135181" w14:textId="77777777" w:rsidR="00E43E42" w:rsidRDefault="00E43E42" w:rsidP="00E43E42">
      <w:pPr>
        <w:spacing w:after="140"/>
        <w:jc w:val="both"/>
        <w:rPr>
          <w:color w:val="auto"/>
          <w:lang w:val="uk-UA"/>
        </w:rPr>
      </w:pPr>
      <w:r>
        <w:rPr>
          <w:color w:val="auto"/>
          <w:lang w:val="uk-UA"/>
        </w:rPr>
        <w:t>В</w:t>
      </w:r>
      <w:r w:rsidRPr="00E43E42">
        <w:rPr>
          <w:color w:val="auto"/>
          <w:lang w:val="uk-UA"/>
        </w:rPr>
        <w:t xml:space="preserve"> проект</w:t>
      </w:r>
      <w:r>
        <w:rPr>
          <w:color w:val="auto"/>
          <w:lang w:val="uk-UA"/>
        </w:rPr>
        <w:t>і</w:t>
      </w:r>
      <w:r w:rsidRPr="00E43E42">
        <w:rPr>
          <w:color w:val="auto"/>
          <w:lang w:val="uk-UA"/>
        </w:rPr>
        <w:t xml:space="preserve"> бюджету</w:t>
      </w:r>
      <w:r>
        <w:rPr>
          <w:rStyle w:val="aff"/>
          <w:color w:val="auto"/>
          <w:lang w:val="uk-UA"/>
        </w:rPr>
        <w:footnoteReference w:id="30"/>
      </w:r>
      <w:r w:rsidRPr="00E43E42">
        <w:rPr>
          <w:color w:val="auto"/>
          <w:lang w:val="uk-UA"/>
        </w:rPr>
        <w:t xml:space="preserve"> включені місцеві цільові прогр</w:t>
      </w:r>
      <w:r>
        <w:rPr>
          <w:color w:val="auto"/>
          <w:lang w:val="uk-UA"/>
        </w:rPr>
        <w:t>ами підтримки галузі «Освіта».</w:t>
      </w:r>
    </w:p>
    <w:p w14:paraId="7C2A91A9" w14:textId="77777777" w:rsidR="00C1087E" w:rsidRDefault="00E43E42" w:rsidP="00E43E42">
      <w:pPr>
        <w:spacing w:after="140"/>
        <w:jc w:val="both"/>
        <w:rPr>
          <w:color w:val="auto"/>
          <w:lang w:val="uk-UA"/>
        </w:rPr>
      </w:pPr>
      <w:r>
        <w:rPr>
          <w:color w:val="auto"/>
          <w:lang w:val="uk-UA"/>
        </w:rPr>
        <w:t>Н</w:t>
      </w:r>
      <w:r w:rsidRPr="00E43E42">
        <w:rPr>
          <w:color w:val="auto"/>
          <w:lang w:val="uk-UA"/>
        </w:rPr>
        <w:t>а сайті публікуються місцеві цільові програми підтримки «Освіта»</w:t>
      </w:r>
      <w:r>
        <w:rPr>
          <w:color w:val="auto"/>
          <w:lang w:val="uk-UA"/>
        </w:rPr>
        <w:t>. П</w:t>
      </w:r>
      <w:r w:rsidRPr="00E43E42">
        <w:rPr>
          <w:color w:val="auto"/>
          <w:lang w:val="uk-UA"/>
        </w:rPr>
        <w:t>рограми містить індикатори розвитку галузі, розраховані на середньострокову  перспективу, але немає їх числової індикації. Відсутні індикатори результативності</w:t>
      </w:r>
      <w:r w:rsidR="00D4355B">
        <w:rPr>
          <w:color w:val="auto"/>
          <w:lang w:val="uk-UA"/>
        </w:rPr>
        <w:t>.</w:t>
      </w:r>
    </w:p>
    <w:p w14:paraId="0822EB65" w14:textId="77777777" w:rsidR="00D4355B" w:rsidRDefault="00D4355B" w:rsidP="00E43E42">
      <w:pPr>
        <w:spacing w:after="140"/>
        <w:jc w:val="both"/>
        <w:rPr>
          <w:color w:val="auto"/>
          <w:lang w:val="uk-UA"/>
        </w:rPr>
      </w:pPr>
    </w:p>
    <w:p w14:paraId="3EAD43DA" w14:textId="77777777" w:rsidR="00C1087E" w:rsidRPr="00B70E01" w:rsidRDefault="00382DFD">
      <w:pPr>
        <w:shd w:val="clear" w:color="auto" w:fill="CCCCFF"/>
        <w:rPr>
          <w:b/>
          <w:bCs/>
          <w:lang w:val="ru-RU"/>
        </w:rPr>
      </w:pPr>
      <w:r>
        <w:rPr>
          <w:b/>
          <w:bCs/>
          <w:lang w:val="uk-UA"/>
        </w:rPr>
        <w:t>Стадія 4 Виконання та уточнення бюджету</w:t>
      </w:r>
    </w:p>
    <w:p w14:paraId="1810EAF3" w14:textId="77777777" w:rsidR="00C1087E" w:rsidRDefault="00C1087E">
      <w:pPr>
        <w:spacing w:after="140"/>
        <w:rPr>
          <w:b/>
          <w:lang w:val="uk-UA"/>
        </w:rPr>
      </w:pPr>
    </w:p>
    <w:p w14:paraId="5C121D34" w14:textId="77777777" w:rsidR="00C1087E" w:rsidRPr="00B70E01" w:rsidRDefault="00382DFD">
      <w:pPr>
        <w:spacing w:after="140"/>
        <w:rPr>
          <w:lang w:val="ru-RU"/>
        </w:rPr>
      </w:pPr>
      <w:r w:rsidRPr="00735083">
        <w:rPr>
          <w:b/>
          <w:shd w:val="clear" w:color="auto" w:fill="FFFFFF" w:themeFill="background1"/>
          <w:lang w:val="uk-UA"/>
        </w:rPr>
        <w:t>Показник 9.</w:t>
      </w:r>
      <w:r>
        <w:rPr>
          <w:b/>
          <w:lang w:val="uk-UA"/>
        </w:rPr>
        <w:t xml:space="preserve"> Паспорти бюджетних програм</w:t>
      </w:r>
    </w:p>
    <w:p w14:paraId="3DF7452F" w14:textId="77777777" w:rsidR="00D4355B" w:rsidRPr="000D5715" w:rsidRDefault="00D4355B" w:rsidP="00D4355B">
      <w:pPr>
        <w:spacing w:after="140"/>
        <w:jc w:val="right"/>
        <w:rPr>
          <w:b/>
          <w:color w:val="auto"/>
          <w:lang w:val="uk-UA"/>
        </w:rPr>
      </w:pPr>
      <w:r>
        <w:rPr>
          <w:b/>
          <w:color w:val="auto"/>
          <w:lang w:val="uk-UA"/>
        </w:rPr>
        <w:t>2</w:t>
      </w:r>
      <w:r w:rsidRPr="000D5715">
        <w:rPr>
          <w:b/>
          <w:color w:val="auto"/>
          <w:lang w:val="uk-UA"/>
        </w:rPr>
        <w:t>/</w:t>
      </w:r>
      <w:r>
        <w:rPr>
          <w:b/>
          <w:color w:val="auto"/>
          <w:lang w:val="uk-UA"/>
        </w:rPr>
        <w:t>4</w:t>
      </w:r>
    </w:p>
    <w:p w14:paraId="5225E820" w14:textId="77777777" w:rsidR="00D4355B" w:rsidRDefault="00D4355B" w:rsidP="00D4355B">
      <w:pPr>
        <w:spacing w:after="140"/>
        <w:jc w:val="right"/>
        <w:rPr>
          <w:b/>
          <w:color w:val="FF0000"/>
          <w:lang w:val="uk-UA"/>
        </w:rPr>
      </w:pPr>
      <w:r>
        <w:rPr>
          <w:b/>
          <w:color w:val="auto"/>
          <w:lang w:val="uk-UA"/>
        </w:rPr>
        <w:t>50</w:t>
      </w:r>
      <w:r w:rsidRPr="000D5715">
        <w:rPr>
          <w:b/>
          <w:color w:val="auto"/>
          <w:lang w:val="uk-UA"/>
        </w:rPr>
        <w:t xml:space="preserve"> %</w:t>
      </w:r>
    </w:p>
    <w:p w14:paraId="1346FB7B" w14:textId="77777777" w:rsidR="00D4355B" w:rsidRDefault="00D4355B" w:rsidP="00D4355B">
      <w:pPr>
        <w:spacing w:after="140"/>
        <w:jc w:val="both"/>
        <w:rPr>
          <w:color w:val="auto"/>
          <w:lang w:val="uk-UA"/>
        </w:rPr>
      </w:pPr>
      <w:r>
        <w:rPr>
          <w:color w:val="auto"/>
          <w:lang w:val="uk-UA"/>
        </w:rPr>
        <w:t>О</w:t>
      </w:r>
      <w:r w:rsidRPr="00D4355B">
        <w:rPr>
          <w:color w:val="auto"/>
          <w:lang w:val="uk-UA"/>
        </w:rPr>
        <w:t>публік</w:t>
      </w:r>
      <w:r>
        <w:rPr>
          <w:color w:val="auto"/>
          <w:lang w:val="uk-UA"/>
        </w:rPr>
        <w:t>овані</w:t>
      </w:r>
      <w:r w:rsidRPr="00D4355B">
        <w:rPr>
          <w:color w:val="auto"/>
          <w:lang w:val="uk-UA"/>
        </w:rPr>
        <w:t xml:space="preserve"> паспорти за всіма програмами галузі «Освіта</w:t>
      </w:r>
      <w:r>
        <w:rPr>
          <w:color w:val="auto"/>
          <w:lang w:val="uk-UA"/>
        </w:rPr>
        <w:t>», в тому числі і актуалізований варіант</w:t>
      </w:r>
      <w:r>
        <w:rPr>
          <w:rStyle w:val="aff"/>
          <w:color w:val="auto"/>
          <w:lang w:val="uk-UA"/>
        </w:rPr>
        <w:footnoteReference w:id="31"/>
      </w:r>
      <w:r>
        <w:rPr>
          <w:color w:val="auto"/>
          <w:lang w:val="uk-UA"/>
        </w:rPr>
        <w:t>.</w:t>
      </w:r>
    </w:p>
    <w:p w14:paraId="252A47B8" w14:textId="77777777" w:rsidR="00D4355B" w:rsidRDefault="00D4355B" w:rsidP="00D4355B">
      <w:pPr>
        <w:spacing w:after="140"/>
        <w:jc w:val="both"/>
        <w:rPr>
          <w:color w:val="auto"/>
          <w:lang w:val="uk-UA"/>
        </w:rPr>
      </w:pPr>
      <w:r>
        <w:rPr>
          <w:color w:val="auto"/>
          <w:lang w:val="uk-UA"/>
        </w:rPr>
        <w:t>В</w:t>
      </w:r>
      <w:r w:rsidRPr="00D4355B">
        <w:rPr>
          <w:color w:val="auto"/>
          <w:lang w:val="uk-UA"/>
        </w:rPr>
        <w:t>сі опубліковані та актуалізовані паспорти не містять посилання на Стратегію</w:t>
      </w:r>
      <w:r>
        <w:rPr>
          <w:color w:val="auto"/>
          <w:lang w:val="uk-UA"/>
        </w:rPr>
        <w:t xml:space="preserve"> розвитку громади і галузі, а також не </w:t>
      </w:r>
      <w:r w:rsidRPr="00D4355B">
        <w:rPr>
          <w:color w:val="auto"/>
          <w:lang w:val="uk-UA"/>
        </w:rPr>
        <w:t>містять  гендерні результативні показники</w:t>
      </w:r>
      <w:r>
        <w:rPr>
          <w:color w:val="auto"/>
          <w:lang w:val="uk-UA"/>
        </w:rPr>
        <w:t>.</w:t>
      </w:r>
    </w:p>
    <w:p w14:paraId="620E33DC" w14:textId="77777777" w:rsidR="00D4355B" w:rsidRDefault="00D4355B" w:rsidP="00D4355B">
      <w:pPr>
        <w:spacing w:after="140"/>
        <w:jc w:val="both"/>
        <w:rPr>
          <w:color w:val="auto"/>
          <w:lang w:val="uk-UA"/>
        </w:rPr>
      </w:pPr>
    </w:p>
    <w:p w14:paraId="55E86CD7" w14:textId="77777777" w:rsidR="00C1087E" w:rsidRDefault="00C1087E">
      <w:pPr>
        <w:spacing w:after="140"/>
        <w:rPr>
          <w:b/>
          <w:lang w:val="uk-UA"/>
        </w:rPr>
      </w:pPr>
    </w:p>
    <w:p w14:paraId="50A45FDA" w14:textId="77777777" w:rsidR="00C1087E" w:rsidRPr="00B70E01" w:rsidRDefault="00382DFD">
      <w:pPr>
        <w:spacing w:after="140"/>
        <w:rPr>
          <w:lang w:val="ru-RU"/>
        </w:rPr>
      </w:pPr>
      <w:r>
        <w:rPr>
          <w:b/>
          <w:lang w:val="uk-UA"/>
        </w:rPr>
        <w:t>Показник 10. Гендерна бюджетна оцінка</w:t>
      </w:r>
    </w:p>
    <w:p w14:paraId="4CFE0FAD" w14:textId="77777777" w:rsidR="00E24F61" w:rsidRPr="000D5715" w:rsidRDefault="00B20191" w:rsidP="00E24F61">
      <w:pPr>
        <w:spacing w:after="140"/>
        <w:jc w:val="right"/>
        <w:rPr>
          <w:b/>
          <w:color w:val="auto"/>
          <w:lang w:val="uk-UA"/>
        </w:rPr>
      </w:pPr>
      <w:r>
        <w:rPr>
          <w:b/>
          <w:color w:val="auto"/>
          <w:lang w:val="uk-UA"/>
        </w:rPr>
        <w:lastRenderedPageBreak/>
        <w:t>0</w:t>
      </w:r>
      <w:r w:rsidR="00E24F61" w:rsidRPr="000D5715">
        <w:rPr>
          <w:b/>
          <w:color w:val="auto"/>
          <w:lang w:val="uk-UA"/>
        </w:rPr>
        <w:t>/</w:t>
      </w:r>
      <w:r>
        <w:rPr>
          <w:b/>
          <w:color w:val="auto"/>
          <w:lang w:val="uk-UA"/>
        </w:rPr>
        <w:t>2</w:t>
      </w:r>
    </w:p>
    <w:p w14:paraId="49AC45C0" w14:textId="77777777" w:rsidR="00E24F61" w:rsidRDefault="00E24F61" w:rsidP="00E24F61">
      <w:pPr>
        <w:spacing w:after="140"/>
        <w:jc w:val="right"/>
        <w:rPr>
          <w:b/>
          <w:color w:val="FF0000"/>
          <w:lang w:val="uk-UA"/>
        </w:rPr>
      </w:pPr>
      <w:r>
        <w:rPr>
          <w:b/>
          <w:color w:val="auto"/>
          <w:lang w:val="uk-UA"/>
        </w:rPr>
        <w:t>0</w:t>
      </w:r>
      <w:r w:rsidRPr="000D5715">
        <w:rPr>
          <w:b/>
          <w:color w:val="auto"/>
          <w:lang w:val="uk-UA"/>
        </w:rPr>
        <w:t xml:space="preserve"> %</w:t>
      </w:r>
    </w:p>
    <w:p w14:paraId="70FCB1C9" w14:textId="77777777" w:rsidR="00C1087E" w:rsidRPr="00715B52" w:rsidRDefault="00715B52">
      <w:pPr>
        <w:rPr>
          <w:color w:val="FF0000"/>
          <w:lang w:val="ru-RU"/>
        </w:rPr>
      </w:pPr>
      <w:r>
        <w:rPr>
          <w:lang w:val="ru-RU"/>
        </w:rPr>
        <w:t>З</w:t>
      </w:r>
      <w:r w:rsidRPr="00715B52">
        <w:rPr>
          <w:lang w:val="ru-RU"/>
        </w:rPr>
        <w:t xml:space="preserve">аклади освіти </w:t>
      </w:r>
      <w:r>
        <w:rPr>
          <w:lang w:val="ru-RU"/>
        </w:rPr>
        <w:t xml:space="preserve">не </w:t>
      </w:r>
      <w:r w:rsidRPr="00715B52">
        <w:rPr>
          <w:lang w:val="ru-RU"/>
        </w:rPr>
        <w:t>здійснюють гендерну бюджетну оцінку</w:t>
      </w:r>
      <w:r>
        <w:rPr>
          <w:lang w:val="ru-RU"/>
        </w:rPr>
        <w:t>.</w:t>
      </w:r>
    </w:p>
    <w:p w14:paraId="293D6076" w14:textId="77777777" w:rsidR="00C1087E" w:rsidRDefault="00C1087E">
      <w:pPr>
        <w:rPr>
          <w:color w:val="FF0000"/>
          <w:lang w:val="uk-UA"/>
        </w:rPr>
      </w:pPr>
    </w:p>
    <w:p w14:paraId="32AA4CD6" w14:textId="77777777" w:rsidR="00C1087E" w:rsidRDefault="00382DFD">
      <w:pPr>
        <w:shd w:val="clear" w:color="auto" w:fill="CCCCFF"/>
        <w:rPr>
          <w:b/>
          <w:bCs/>
          <w:color w:val="000000"/>
          <w:lang w:val="uk-UA"/>
        </w:rPr>
      </w:pPr>
      <w:r>
        <w:rPr>
          <w:b/>
          <w:bCs/>
          <w:color w:val="000000"/>
          <w:lang w:val="uk-UA"/>
        </w:rPr>
        <w:t>Стадія 5 Звітність, аналіз та оцінка виконання бюджету</w:t>
      </w:r>
    </w:p>
    <w:p w14:paraId="4A526989" w14:textId="77777777" w:rsidR="00C1087E" w:rsidRDefault="00C1087E">
      <w:pPr>
        <w:rPr>
          <w:color w:val="FF0000"/>
          <w:lang w:val="uk-UA"/>
        </w:rPr>
      </w:pPr>
    </w:p>
    <w:p w14:paraId="56A784A9" w14:textId="77777777" w:rsidR="00C1087E" w:rsidRPr="00B70E01" w:rsidRDefault="00382DFD">
      <w:pPr>
        <w:spacing w:after="140"/>
        <w:rPr>
          <w:lang w:val="ru-RU"/>
        </w:rPr>
      </w:pPr>
      <w:r>
        <w:rPr>
          <w:b/>
          <w:lang w:val="uk-UA"/>
        </w:rPr>
        <w:t>Показник 11. Звіти про виконання паспорту</w:t>
      </w:r>
    </w:p>
    <w:p w14:paraId="739923B4" w14:textId="77777777" w:rsidR="00F4698F" w:rsidRPr="000D5715" w:rsidRDefault="00F4698F" w:rsidP="00F4698F">
      <w:pPr>
        <w:spacing w:after="140"/>
        <w:jc w:val="right"/>
        <w:rPr>
          <w:b/>
          <w:color w:val="auto"/>
          <w:lang w:val="uk-UA"/>
        </w:rPr>
      </w:pPr>
      <w:r>
        <w:rPr>
          <w:b/>
          <w:color w:val="auto"/>
          <w:lang w:val="uk-UA"/>
        </w:rPr>
        <w:t>2</w:t>
      </w:r>
      <w:r w:rsidRPr="000D5715">
        <w:rPr>
          <w:b/>
          <w:color w:val="auto"/>
          <w:lang w:val="uk-UA"/>
        </w:rPr>
        <w:t>/</w:t>
      </w:r>
      <w:r>
        <w:rPr>
          <w:b/>
          <w:color w:val="auto"/>
          <w:lang w:val="uk-UA"/>
        </w:rPr>
        <w:t>2</w:t>
      </w:r>
    </w:p>
    <w:p w14:paraId="54FBA833" w14:textId="77777777" w:rsidR="00F4698F" w:rsidRDefault="00F4698F" w:rsidP="00F4698F">
      <w:pPr>
        <w:spacing w:after="140"/>
        <w:jc w:val="right"/>
        <w:rPr>
          <w:b/>
          <w:color w:val="FF0000"/>
          <w:lang w:val="uk-UA"/>
        </w:rPr>
      </w:pPr>
      <w:r>
        <w:rPr>
          <w:b/>
          <w:color w:val="auto"/>
          <w:lang w:val="uk-UA"/>
        </w:rPr>
        <w:t>100</w:t>
      </w:r>
      <w:r w:rsidRPr="000D5715">
        <w:rPr>
          <w:b/>
          <w:color w:val="auto"/>
          <w:lang w:val="uk-UA"/>
        </w:rPr>
        <w:t xml:space="preserve"> %</w:t>
      </w:r>
    </w:p>
    <w:p w14:paraId="55709773" w14:textId="77777777" w:rsidR="00F4698F" w:rsidRPr="00715B52" w:rsidRDefault="00F4698F" w:rsidP="00F4698F">
      <w:pPr>
        <w:jc w:val="both"/>
        <w:rPr>
          <w:color w:val="FF0000"/>
          <w:lang w:val="ru-RU"/>
        </w:rPr>
      </w:pPr>
      <w:r>
        <w:rPr>
          <w:lang w:val="ru-RU"/>
        </w:rPr>
        <w:t>О</w:t>
      </w:r>
      <w:r w:rsidRPr="00F4698F">
        <w:rPr>
          <w:lang w:val="ru-RU"/>
        </w:rPr>
        <w:t>публік</w:t>
      </w:r>
      <w:r>
        <w:rPr>
          <w:lang w:val="ru-RU"/>
        </w:rPr>
        <w:t>овані</w:t>
      </w:r>
      <w:r w:rsidRPr="00F4698F">
        <w:rPr>
          <w:lang w:val="ru-RU"/>
        </w:rPr>
        <w:t xml:space="preserve"> на сайті звіти про виконання паспортів всіх бюджетних програм галузі «Освіта»</w:t>
      </w:r>
      <w:r>
        <w:rPr>
          <w:rStyle w:val="aff"/>
          <w:lang w:val="ru-RU"/>
        </w:rPr>
        <w:footnoteReference w:id="32"/>
      </w:r>
      <w:r>
        <w:rPr>
          <w:lang w:val="ru-RU"/>
        </w:rPr>
        <w:t>.</w:t>
      </w:r>
      <w:r w:rsidRPr="00F4698F">
        <w:rPr>
          <w:lang w:val="ru-RU"/>
        </w:rPr>
        <w:t xml:space="preserve"> </w:t>
      </w:r>
      <w:r>
        <w:rPr>
          <w:lang w:val="ru-RU"/>
        </w:rPr>
        <w:t xml:space="preserve"> З</w:t>
      </w:r>
      <w:r w:rsidRPr="00F4698F">
        <w:rPr>
          <w:lang w:val="ru-RU"/>
        </w:rPr>
        <w:t>віти про виконання паспортів за програмами галузі «Освіта» містять  пояснення відхилень планових та фактичних результативних показників</w:t>
      </w:r>
      <w:r w:rsidR="00483A8D">
        <w:rPr>
          <w:lang w:val="ru-RU"/>
        </w:rPr>
        <w:t>.</w:t>
      </w:r>
    </w:p>
    <w:p w14:paraId="5B6EF855" w14:textId="77777777" w:rsidR="00C1087E" w:rsidRPr="00B70E01" w:rsidRDefault="00C1087E">
      <w:pPr>
        <w:rPr>
          <w:lang w:val="ru-RU"/>
        </w:rPr>
      </w:pPr>
    </w:p>
    <w:p w14:paraId="4B39C1C0" w14:textId="77777777" w:rsidR="00C1087E" w:rsidRPr="00B70E01" w:rsidRDefault="00382DFD">
      <w:pPr>
        <w:spacing w:after="140"/>
        <w:rPr>
          <w:lang w:val="ru-RU"/>
        </w:rPr>
      </w:pPr>
      <w:r>
        <w:rPr>
          <w:b/>
          <w:lang w:val="uk-UA"/>
        </w:rPr>
        <w:t>Показник 12. Звіти про оцінку бюджетних програм</w:t>
      </w:r>
    </w:p>
    <w:p w14:paraId="01CAB9AC" w14:textId="77777777" w:rsidR="00483A8D" w:rsidRPr="000D5715" w:rsidRDefault="00483A8D" w:rsidP="00483A8D">
      <w:pPr>
        <w:spacing w:after="140"/>
        <w:jc w:val="right"/>
        <w:rPr>
          <w:b/>
          <w:color w:val="auto"/>
          <w:lang w:val="uk-UA"/>
        </w:rPr>
      </w:pPr>
      <w:r>
        <w:rPr>
          <w:b/>
          <w:color w:val="auto"/>
          <w:lang w:val="uk-UA"/>
        </w:rPr>
        <w:t>0</w:t>
      </w:r>
      <w:r w:rsidRPr="000D5715">
        <w:rPr>
          <w:b/>
          <w:color w:val="auto"/>
          <w:lang w:val="uk-UA"/>
        </w:rPr>
        <w:t>/</w:t>
      </w:r>
      <w:r>
        <w:rPr>
          <w:b/>
          <w:color w:val="auto"/>
          <w:lang w:val="uk-UA"/>
        </w:rPr>
        <w:t>2</w:t>
      </w:r>
    </w:p>
    <w:p w14:paraId="5941A392" w14:textId="77777777" w:rsidR="00483A8D" w:rsidRDefault="00483A8D" w:rsidP="00483A8D">
      <w:pPr>
        <w:spacing w:after="140"/>
        <w:jc w:val="right"/>
        <w:rPr>
          <w:b/>
          <w:color w:val="FF0000"/>
          <w:lang w:val="uk-UA"/>
        </w:rPr>
      </w:pPr>
      <w:r>
        <w:rPr>
          <w:b/>
          <w:color w:val="auto"/>
          <w:lang w:val="uk-UA"/>
        </w:rPr>
        <w:t>0</w:t>
      </w:r>
      <w:r w:rsidRPr="000D5715">
        <w:rPr>
          <w:b/>
          <w:color w:val="auto"/>
          <w:lang w:val="uk-UA"/>
        </w:rPr>
        <w:t xml:space="preserve"> %</w:t>
      </w:r>
    </w:p>
    <w:p w14:paraId="462CF8B3" w14:textId="77777777" w:rsidR="00C1087E" w:rsidRPr="00B70E01" w:rsidRDefault="00483A8D" w:rsidP="00483A8D">
      <w:pPr>
        <w:jc w:val="both"/>
        <w:rPr>
          <w:lang w:val="ru-RU"/>
        </w:rPr>
      </w:pPr>
      <w:r>
        <w:rPr>
          <w:lang w:val="ru-RU"/>
        </w:rPr>
        <w:t>Не</w:t>
      </w:r>
      <w:r w:rsidRPr="00483A8D">
        <w:rPr>
          <w:lang w:val="ru-RU"/>
        </w:rPr>
        <w:t xml:space="preserve"> формуються</w:t>
      </w:r>
      <w:r>
        <w:rPr>
          <w:lang w:val="ru-RU"/>
        </w:rPr>
        <w:t xml:space="preserve"> та не публікуються</w:t>
      </w:r>
      <w:r w:rsidRPr="00483A8D">
        <w:rPr>
          <w:lang w:val="ru-RU"/>
        </w:rPr>
        <w:t xml:space="preserve"> звіти про оцінку ефективності бюджетних програм галузі «Освіта</w:t>
      </w:r>
      <w:r>
        <w:rPr>
          <w:lang w:val="ru-RU"/>
        </w:rPr>
        <w:t>».</w:t>
      </w:r>
    </w:p>
    <w:p w14:paraId="464DC1A5" w14:textId="77777777" w:rsidR="00C1087E" w:rsidRPr="00B70E01" w:rsidRDefault="00C1087E">
      <w:pPr>
        <w:rPr>
          <w:lang w:val="ru-RU"/>
        </w:rPr>
      </w:pPr>
    </w:p>
    <w:p w14:paraId="300AAFE2" w14:textId="77777777" w:rsidR="00C1087E" w:rsidRPr="00B70E01" w:rsidRDefault="00C1087E">
      <w:pPr>
        <w:rPr>
          <w:lang w:val="ru-RU"/>
        </w:rPr>
      </w:pPr>
    </w:p>
    <w:p w14:paraId="250A3BE2" w14:textId="77777777" w:rsidR="00C1087E" w:rsidRPr="00B70E01" w:rsidRDefault="00382DFD">
      <w:pPr>
        <w:spacing w:after="140"/>
        <w:rPr>
          <w:lang w:val="ru-RU"/>
        </w:rPr>
      </w:pPr>
      <w:r>
        <w:rPr>
          <w:b/>
          <w:lang w:val="uk-UA"/>
        </w:rPr>
        <w:t>Показник 13. Публічний звіт  головного розпорядника про виконання бюджету</w:t>
      </w:r>
    </w:p>
    <w:p w14:paraId="14A80B38" w14:textId="77777777" w:rsidR="006D06E5" w:rsidRPr="000D5715" w:rsidRDefault="006D06E5" w:rsidP="006D06E5">
      <w:pPr>
        <w:spacing w:after="140"/>
        <w:jc w:val="right"/>
        <w:rPr>
          <w:b/>
          <w:color w:val="auto"/>
          <w:lang w:val="uk-UA"/>
        </w:rPr>
      </w:pPr>
      <w:r>
        <w:rPr>
          <w:b/>
          <w:color w:val="auto"/>
          <w:lang w:val="uk-UA"/>
        </w:rPr>
        <w:t>0</w:t>
      </w:r>
      <w:r w:rsidRPr="000D5715">
        <w:rPr>
          <w:b/>
          <w:color w:val="auto"/>
          <w:lang w:val="uk-UA"/>
        </w:rPr>
        <w:t>/</w:t>
      </w:r>
      <w:r>
        <w:rPr>
          <w:b/>
          <w:color w:val="auto"/>
          <w:lang w:val="uk-UA"/>
        </w:rPr>
        <w:t>4</w:t>
      </w:r>
    </w:p>
    <w:p w14:paraId="0DC32D14" w14:textId="77777777" w:rsidR="006D06E5" w:rsidRDefault="006D06E5" w:rsidP="006D06E5">
      <w:pPr>
        <w:spacing w:after="140"/>
        <w:jc w:val="right"/>
        <w:rPr>
          <w:b/>
          <w:color w:val="FF0000"/>
          <w:lang w:val="uk-UA"/>
        </w:rPr>
      </w:pPr>
      <w:r>
        <w:rPr>
          <w:b/>
          <w:color w:val="auto"/>
          <w:lang w:val="uk-UA"/>
        </w:rPr>
        <w:t>0</w:t>
      </w:r>
      <w:r w:rsidRPr="000D5715">
        <w:rPr>
          <w:b/>
          <w:color w:val="auto"/>
          <w:lang w:val="uk-UA"/>
        </w:rPr>
        <w:t xml:space="preserve"> %</w:t>
      </w:r>
    </w:p>
    <w:p w14:paraId="13A5018E" w14:textId="77777777" w:rsidR="00C1087E" w:rsidRDefault="00CC1183" w:rsidP="00CC1183">
      <w:pPr>
        <w:jc w:val="both"/>
        <w:rPr>
          <w:lang w:val="ru-RU"/>
        </w:rPr>
      </w:pPr>
      <w:r>
        <w:rPr>
          <w:lang w:val="ru-RU"/>
        </w:rPr>
        <w:t>Не</w:t>
      </w:r>
      <w:r w:rsidRPr="00CC1183">
        <w:rPr>
          <w:lang w:val="ru-RU"/>
        </w:rPr>
        <w:t xml:space="preserve"> опублікований на сайті ОМС зміст публічного звіту органу з питань управління освітою (або головного розпорядника, на якого покладені ці функції) про виконання бюджету галузі</w:t>
      </w:r>
      <w:r>
        <w:rPr>
          <w:lang w:val="ru-RU"/>
        </w:rPr>
        <w:t>.</w:t>
      </w:r>
    </w:p>
    <w:p w14:paraId="3C395B49" w14:textId="77777777" w:rsidR="00CC1183" w:rsidRPr="00B70E01" w:rsidRDefault="00CC1183" w:rsidP="00CC1183">
      <w:pPr>
        <w:jc w:val="both"/>
        <w:rPr>
          <w:lang w:val="ru-RU"/>
        </w:rPr>
      </w:pPr>
    </w:p>
    <w:p w14:paraId="7F6FC9EB" w14:textId="77777777" w:rsidR="00C1087E" w:rsidRPr="00B70E01" w:rsidRDefault="00C1087E">
      <w:pPr>
        <w:rPr>
          <w:lang w:val="ru-RU"/>
        </w:rPr>
      </w:pPr>
    </w:p>
    <w:p w14:paraId="7EA24ABB" w14:textId="77777777" w:rsidR="00C1087E" w:rsidRPr="00B70E01" w:rsidRDefault="00382DFD">
      <w:pPr>
        <w:spacing w:after="140"/>
        <w:rPr>
          <w:lang w:val="ru-RU"/>
        </w:rPr>
      </w:pPr>
      <w:r>
        <w:rPr>
          <w:b/>
          <w:lang w:val="uk-UA"/>
        </w:rPr>
        <w:t>Показник 14. Звіти про джерела доходів та їх використання</w:t>
      </w:r>
    </w:p>
    <w:p w14:paraId="3319ECA2" w14:textId="77777777" w:rsidR="00CC1183" w:rsidRPr="000D5715" w:rsidRDefault="00CC1183" w:rsidP="00CC1183">
      <w:pPr>
        <w:spacing w:after="140"/>
        <w:jc w:val="right"/>
        <w:rPr>
          <w:b/>
          <w:color w:val="auto"/>
          <w:lang w:val="uk-UA"/>
        </w:rPr>
      </w:pPr>
      <w:r>
        <w:rPr>
          <w:b/>
          <w:color w:val="auto"/>
          <w:lang w:val="uk-UA"/>
        </w:rPr>
        <w:t>2</w:t>
      </w:r>
      <w:r w:rsidRPr="000D5715">
        <w:rPr>
          <w:b/>
          <w:color w:val="auto"/>
          <w:lang w:val="uk-UA"/>
        </w:rPr>
        <w:t>/</w:t>
      </w:r>
      <w:r>
        <w:rPr>
          <w:b/>
          <w:color w:val="auto"/>
          <w:lang w:val="uk-UA"/>
        </w:rPr>
        <w:t>4</w:t>
      </w:r>
    </w:p>
    <w:p w14:paraId="0497D0B5" w14:textId="77777777" w:rsidR="00CC1183" w:rsidRDefault="00CC1183" w:rsidP="00CC1183">
      <w:pPr>
        <w:spacing w:after="140"/>
        <w:jc w:val="right"/>
        <w:rPr>
          <w:b/>
          <w:color w:val="FF0000"/>
          <w:lang w:val="uk-UA"/>
        </w:rPr>
      </w:pPr>
      <w:r>
        <w:rPr>
          <w:b/>
          <w:color w:val="auto"/>
          <w:lang w:val="uk-UA"/>
        </w:rPr>
        <w:t>50</w:t>
      </w:r>
      <w:r w:rsidRPr="000D5715">
        <w:rPr>
          <w:b/>
          <w:color w:val="auto"/>
          <w:lang w:val="uk-UA"/>
        </w:rPr>
        <w:t xml:space="preserve"> %</w:t>
      </w:r>
    </w:p>
    <w:p w14:paraId="4F2E58AA" w14:textId="77777777" w:rsidR="00C1087E" w:rsidRDefault="00CC1183" w:rsidP="00CC1183">
      <w:pPr>
        <w:jc w:val="both"/>
        <w:rPr>
          <w:lang w:val="ru-RU"/>
        </w:rPr>
      </w:pPr>
      <w:r>
        <w:rPr>
          <w:lang w:val="ru-RU"/>
        </w:rPr>
        <w:t>На</w:t>
      </w:r>
      <w:r w:rsidRPr="00CC1183">
        <w:rPr>
          <w:lang w:val="ru-RU"/>
        </w:rPr>
        <w:t xml:space="preserve"> кожному сайті закладу</w:t>
      </w:r>
      <w:r>
        <w:rPr>
          <w:lang w:val="ru-RU"/>
        </w:rPr>
        <w:t xml:space="preserve"> освіти</w:t>
      </w:r>
      <w:r w:rsidRPr="00CC1183">
        <w:rPr>
          <w:lang w:val="ru-RU"/>
        </w:rPr>
        <w:t xml:space="preserve"> оприлюднені Звіти</w:t>
      </w:r>
      <w:r>
        <w:rPr>
          <w:rStyle w:val="aff"/>
          <w:lang w:val="ru-RU"/>
        </w:rPr>
        <w:footnoteReference w:id="33"/>
      </w:r>
      <w:r w:rsidRPr="00CC1183">
        <w:rPr>
          <w:lang w:val="ru-RU"/>
        </w:rPr>
        <w:t xml:space="preserve"> про </w:t>
      </w:r>
      <w:r>
        <w:rPr>
          <w:lang w:val="ru-RU"/>
        </w:rPr>
        <w:t xml:space="preserve">надходження (за джерелами) та про використання </w:t>
      </w:r>
      <w:r w:rsidRPr="00CC1183">
        <w:rPr>
          <w:lang w:val="ru-RU"/>
        </w:rPr>
        <w:t>фінансов</w:t>
      </w:r>
      <w:r>
        <w:rPr>
          <w:lang w:val="ru-RU"/>
        </w:rPr>
        <w:t>их</w:t>
      </w:r>
      <w:r w:rsidRPr="00CC1183">
        <w:rPr>
          <w:lang w:val="ru-RU"/>
        </w:rPr>
        <w:t xml:space="preserve"> та нефінанс</w:t>
      </w:r>
      <w:r>
        <w:rPr>
          <w:lang w:val="ru-RU"/>
        </w:rPr>
        <w:t xml:space="preserve">ових надходжень,  але не </w:t>
      </w:r>
      <w:r w:rsidRPr="00CC1183">
        <w:rPr>
          <w:lang w:val="ru-RU"/>
        </w:rPr>
        <w:t>у доступній  для пересічного користувача формі</w:t>
      </w:r>
      <w:r>
        <w:rPr>
          <w:lang w:val="ru-RU"/>
        </w:rPr>
        <w:t>.</w:t>
      </w:r>
    </w:p>
    <w:p w14:paraId="400C5257" w14:textId="77777777" w:rsidR="00C1087E" w:rsidRPr="00B70E01" w:rsidRDefault="00C1087E">
      <w:pPr>
        <w:rPr>
          <w:lang w:val="ru-RU"/>
        </w:rPr>
      </w:pPr>
    </w:p>
    <w:p w14:paraId="33BFB29E" w14:textId="77777777" w:rsidR="00C1087E" w:rsidRPr="00B70E01" w:rsidRDefault="00382DFD">
      <w:pPr>
        <w:spacing w:after="140"/>
        <w:rPr>
          <w:lang w:val="ru-RU"/>
        </w:rPr>
      </w:pPr>
      <w:r>
        <w:rPr>
          <w:b/>
          <w:lang w:val="uk-UA"/>
        </w:rPr>
        <w:t>Показник 15. Наглядова (піклувальна) рада закладів освіти</w:t>
      </w:r>
    </w:p>
    <w:p w14:paraId="5C341729" w14:textId="77777777" w:rsidR="00B32014" w:rsidRPr="000D5715" w:rsidRDefault="00B32014" w:rsidP="00B32014">
      <w:pPr>
        <w:spacing w:after="140"/>
        <w:jc w:val="right"/>
        <w:rPr>
          <w:b/>
          <w:color w:val="auto"/>
          <w:lang w:val="uk-UA"/>
        </w:rPr>
      </w:pPr>
      <w:r>
        <w:rPr>
          <w:b/>
          <w:color w:val="auto"/>
          <w:lang w:val="uk-UA"/>
        </w:rPr>
        <w:t>1</w:t>
      </w:r>
      <w:r w:rsidRPr="000D5715">
        <w:rPr>
          <w:b/>
          <w:color w:val="auto"/>
          <w:lang w:val="uk-UA"/>
        </w:rPr>
        <w:t>/</w:t>
      </w:r>
      <w:r>
        <w:rPr>
          <w:b/>
          <w:color w:val="auto"/>
          <w:lang w:val="uk-UA"/>
        </w:rPr>
        <w:t>2</w:t>
      </w:r>
    </w:p>
    <w:p w14:paraId="55696FD6" w14:textId="77777777" w:rsidR="00B32014" w:rsidRDefault="00B32014" w:rsidP="00B32014">
      <w:pPr>
        <w:spacing w:after="140"/>
        <w:jc w:val="right"/>
        <w:rPr>
          <w:b/>
          <w:color w:val="FF0000"/>
          <w:lang w:val="uk-UA"/>
        </w:rPr>
      </w:pPr>
      <w:r>
        <w:rPr>
          <w:b/>
          <w:color w:val="auto"/>
          <w:lang w:val="uk-UA"/>
        </w:rPr>
        <w:t>50</w:t>
      </w:r>
      <w:r w:rsidRPr="000D5715">
        <w:rPr>
          <w:b/>
          <w:color w:val="auto"/>
          <w:lang w:val="uk-UA"/>
        </w:rPr>
        <w:t xml:space="preserve"> %</w:t>
      </w:r>
    </w:p>
    <w:p w14:paraId="48F44CD1" w14:textId="77777777" w:rsidR="00B32014" w:rsidRPr="006F4DAC" w:rsidRDefault="00B32014" w:rsidP="00B32014">
      <w:pPr>
        <w:pBdr>
          <w:top w:val="nil"/>
          <w:left w:val="nil"/>
          <w:bottom w:val="nil"/>
          <w:right w:val="nil"/>
          <w:between w:val="nil"/>
        </w:pBdr>
        <w:spacing w:before="160" w:after="200" w:line="288" w:lineRule="auto"/>
        <w:jc w:val="both"/>
        <w:rPr>
          <w:i/>
          <w:lang w:val="uk-UA"/>
        </w:rPr>
      </w:pPr>
      <w:r w:rsidRPr="006F4DAC">
        <w:rPr>
          <w:lang w:val="uk-UA"/>
        </w:rPr>
        <w:lastRenderedPageBreak/>
        <w:t>Дунаєвецька міська ОТГ (Хмельниччина) ухвалила Положення про наглядову раду Дунаєвецького навчально-виховного комплексу «ЗОШ І-ІІІ ступенів - гімназія»</w:t>
      </w:r>
      <w:r w:rsidR="006F4DAC" w:rsidRPr="006F4DAC">
        <w:rPr>
          <w:lang w:val="uk-UA"/>
        </w:rPr>
        <w:t xml:space="preserve"> -</w:t>
      </w:r>
      <w:r w:rsidRPr="006F4DAC">
        <w:rPr>
          <w:lang w:val="uk-UA"/>
        </w:rPr>
        <w:t xml:space="preserve"> </w:t>
      </w:r>
      <w:r w:rsidR="006F4DAC" w:rsidRPr="006F4DAC">
        <w:rPr>
          <w:lang w:val="uk-UA"/>
        </w:rPr>
        <w:t xml:space="preserve"> </w:t>
      </w:r>
      <w:r w:rsidRPr="006F4DAC">
        <w:rPr>
          <w:lang w:val="uk-UA"/>
        </w:rPr>
        <w:t xml:space="preserve">рішення від </w:t>
      </w:r>
      <w:r w:rsidR="006F4DAC">
        <w:rPr>
          <w:lang w:val="uk-UA"/>
        </w:rPr>
        <w:t>06 лютого 2020 р. №3-64/2020</w:t>
      </w:r>
      <w:r w:rsidR="006F4DAC">
        <w:rPr>
          <w:rStyle w:val="aff"/>
          <w:lang w:val="uk-UA"/>
        </w:rPr>
        <w:footnoteReference w:id="34"/>
      </w:r>
      <w:r w:rsidRPr="006F4DAC">
        <w:rPr>
          <w:lang w:val="uk-UA"/>
        </w:rPr>
        <w:t>.</w:t>
      </w:r>
    </w:p>
    <w:p w14:paraId="5F33D33A" w14:textId="77777777" w:rsidR="00C1087E" w:rsidRDefault="00B32014" w:rsidP="006F4DAC">
      <w:pPr>
        <w:pBdr>
          <w:top w:val="nil"/>
          <w:left w:val="nil"/>
          <w:bottom w:val="nil"/>
          <w:right w:val="nil"/>
          <w:between w:val="nil"/>
        </w:pBdr>
        <w:spacing w:before="160" w:after="200" w:line="288" w:lineRule="auto"/>
        <w:jc w:val="both"/>
        <w:rPr>
          <w:color w:val="FF0000"/>
          <w:lang w:val="uk-UA"/>
        </w:rPr>
      </w:pPr>
      <w:r w:rsidRPr="00B32014">
        <w:rPr>
          <w:lang w:val="ru-RU"/>
        </w:rPr>
        <w:t>Але серед всіх закладів</w:t>
      </w:r>
      <w:r w:rsidR="006F4DAC">
        <w:rPr>
          <w:lang w:val="ru-RU"/>
        </w:rPr>
        <w:t xml:space="preserve"> освіти наглядова рада утворена лише в 1 закладі.</w:t>
      </w:r>
    </w:p>
    <w:p w14:paraId="623B4816" w14:textId="77777777" w:rsidR="00C1087E" w:rsidRDefault="00C1087E">
      <w:pPr>
        <w:spacing w:after="140"/>
        <w:jc w:val="right"/>
        <w:rPr>
          <w:color w:val="FF0000"/>
          <w:lang w:val="uk-UA"/>
        </w:rPr>
      </w:pPr>
    </w:p>
    <w:p w14:paraId="1749630A" w14:textId="4BEFEC3F" w:rsidR="00C1087E" w:rsidRDefault="004F6FEE">
      <w:pPr>
        <w:pStyle w:val="2"/>
        <w:shd w:val="clear" w:color="auto" w:fill="D9DFEF"/>
        <w:spacing w:after="140"/>
        <w:jc w:val="center"/>
        <w:rPr>
          <w:b/>
          <w:bCs/>
          <w:color w:val="000000"/>
          <w:lang w:val="uk-UA"/>
        </w:rPr>
      </w:pPr>
      <w:bookmarkStart w:id="9" w:name="_Toc5209974261"/>
      <w:bookmarkStart w:id="10" w:name="_Toc48118606"/>
      <w:r>
        <w:rPr>
          <w:b/>
          <w:bCs/>
          <w:color w:val="000000"/>
          <w:sz w:val="28"/>
          <w:szCs w:val="28"/>
          <w:lang w:val="uk-UA"/>
        </w:rPr>
        <w:t>Р</w:t>
      </w:r>
      <w:r w:rsidR="006F1563">
        <w:rPr>
          <w:b/>
          <w:bCs/>
          <w:color w:val="000000"/>
          <w:sz w:val="28"/>
          <w:szCs w:val="28"/>
          <w:lang w:val="uk-UA"/>
        </w:rPr>
        <w:t xml:space="preserve">езультати оцінювання </w:t>
      </w:r>
      <w:r w:rsidR="00382DFD">
        <w:rPr>
          <w:b/>
          <w:bCs/>
          <w:color w:val="000000"/>
          <w:sz w:val="28"/>
          <w:szCs w:val="28"/>
          <w:lang w:val="uk-UA"/>
        </w:rPr>
        <w:t xml:space="preserve">прозорості </w:t>
      </w:r>
      <w:bookmarkEnd w:id="9"/>
      <w:r>
        <w:rPr>
          <w:b/>
          <w:bCs/>
          <w:color w:val="000000"/>
          <w:sz w:val="28"/>
          <w:szCs w:val="28"/>
          <w:lang w:val="uk-UA"/>
        </w:rPr>
        <w:t xml:space="preserve">та ефективності </w:t>
      </w:r>
      <w:r w:rsidR="00382DFD">
        <w:rPr>
          <w:b/>
          <w:bCs/>
          <w:color w:val="000000"/>
          <w:sz w:val="28"/>
          <w:szCs w:val="28"/>
          <w:lang w:val="uk-UA"/>
        </w:rPr>
        <w:t>використання публічних коштів в галузі “Охорона здоров я”</w:t>
      </w:r>
      <w:bookmarkEnd w:id="10"/>
    </w:p>
    <w:p w14:paraId="75693173" w14:textId="77777777" w:rsidR="00C1087E" w:rsidRDefault="00C1087E">
      <w:pPr>
        <w:spacing w:after="140"/>
        <w:jc w:val="right"/>
        <w:rPr>
          <w:color w:val="FF0000"/>
          <w:lang w:val="uk-UA"/>
        </w:rPr>
      </w:pPr>
    </w:p>
    <w:p w14:paraId="5F9AF92B" w14:textId="77777777" w:rsidR="00C1087E" w:rsidRPr="00B70E01" w:rsidRDefault="00382DFD">
      <w:pPr>
        <w:shd w:val="clear" w:color="auto" w:fill="CCCCFF"/>
        <w:rPr>
          <w:b/>
          <w:bCs/>
          <w:lang w:val="ru-RU"/>
        </w:rPr>
      </w:pPr>
      <w:r>
        <w:rPr>
          <w:b/>
          <w:bCs/>
          <w:lang w:val="uk-UA"/>
        </w:rPr>
        <w:t>Стадія 1 Прогнозування бюджету</w:t>
      </w:r>
    </w:p>
    <w:p w14:paraId="5755D224" w14:textId="77777777" w:rsidR="00C1087E" w:rsidRDefault="00C1087E">
      <w:pPr>
        <w:spacing w:after="140"/>
        <w:rPr>
          <w:b/>
          <w:lang w:val="uk-UA"/>
        </w:rPr>
      </w:pPr>
    </w:p>
    <w:p w14:paraId="126BA205" w14:textId="77777777" w:rsidR="00C1087E" w:rsidRPr="00B70E01" w:rsidRDefault="00382DFD">
      <w:pPr>
        <w:spacing w:after="140"/>
        <w:rPr>
          <w:lang w:val="ru-RU"/>
        </w:rPr>
      </w:pPr>
      <w:r>
        <w:rPr>
          <w:b/>
          <w:lang w:val="uk-UA"/>
        </w:rPr>
        <w:t>Показник 1. Стратегія розвитку галузі.</w:t>
      </w:r>
    </w:p>
    <w:p w14:paraId="463365B8" w14:textId="77777777" w:rsidR="00B747D9" w:rsidRPr="000D5715" w:rsidRDefault="00B747D9" w:rsidP="00B747D9">
      <w:pPr>
        <w:spacing w:after="140"/>
        <w:jc w:val="right"/>
        <w:rPr>
          <w:b/>
          <w:color w:val="auto"/>
          <w:lang w:val="uk-UA"/>
        </w:rPr>
      </w:pPr>
      <w:r>
        <w:rPr>
          <w:b/>
          <w:color w:val="auto"/>
          <w:lang w:val="uk-UA"/>
        </w:rPr>
        <w:t>2</w:t>
      </w:r>
      <w:r w:rsidRPr="000D5715">
        <w:rPr>
          <w:b/>
          <w:color w:val="auto"/>
          <w:lang w:val="uk-UA"/>
        </w:rPr>
        <w:t>/</w:t>
      </w:r>
      <w:r>
        <w:rPr>
          <w:b/>
          <w:color w:val="auto"/>
          <w:lang w:val="uk-UA"/>
        </w:rPr>
        <w:t>2</w:t>
      </w:r>
    </w:p>
    <w:p w14:paraId="3CD21DC2" w14:textId="77777777" w:rsidR="00B747D9" w:rsidRDefault="00B747D9" w:rsidP="00B747D9">
      <w:pPr>
        <w:spacing w:after="140"/>
        <w:jc w:val="right"/>
        <w:rPr>
          <w:b/>
          <w:color w:val="FF0000"/>
          <w:lang w:val="uk-UA"/>
        </w:rPr>
      </w:pPr>
      <w:r>
        <w:rPr>
          <w:b/>
          <w:color w:val="auto"/>
          <w:lang w:val="uk-UA"/>
        </w:rPr>
        <w:t>100</w:t>
      </w:r>
      <w:r w:rsidRPr="000D5715">
        <w:rPr>
          <w:b/>
          <w:color w:val="auto"/>
          <w:lang w:val="uk-UA"/>
        </w:rPr>
        <w:t xml:space="preserve"> %</w:t>
      </w:r>
    </w:p>
    <w:p w14:paraId="63CC741D" w14:textId="77777777" w:rsidR="00225538" w:rsidRDefault="00B747D9" w:rsidP="00225538">
      <w:pPr>
        <w:pBdr>
          <w:top w:val="nil"/>
          <w:left w:val="nil"/>
          <w:bottom w:val="nil"/>
          <w:right w:val="nil"/>
          <w:between w:val="nil"/>
        </w:pBdr>
        <w:spacing w:before="160" w:after="200" w:line="288" w:lineRule="auto"/>
        <w:ind w:left="141"/>
        <w:jc w:val="both"/>
        <w:rPr>
          <w:lang w:val="ru-RU"/>
        </w:rPr>
      </w:pPr>
      <w:r w:rsidRPr="00B747D9">
        <w:rPr>
          <w:lang w:val="ru-RU"/>
        </w:rPr>
        <w:t>Стратегія громади</w:t>
      </w:r>
      <w:r w:rsidR="00225538">
        <w:rPr>
          <w:rStyle w:val="aff"/>
          <w:lang w:val="ru-RU"/>
        </w:rPr>
        <w:footnoteReference w:id="35"/>
      </w:r>
      <w:r w:rsidRPr="00B747D9">
        <w:rPr>
          <w:lang w:val="ru-RU"/>
        </w:rPr>
        <w:t xml:space="preserve"> містить стратегічні, операційні цілі щодо розвитку галузі «Охорона здоров’я» на довгострокову перспективу</w:t>
      </w:r>
      <w:r>
        <w:rPr>
          <w:b/>
          <w:lang w:val="uk-UA"/>
        </w:rPr>
        <w:t>.</w:t>
      </w:r>
      <w:r w:rsidR="00225538">
        <w:rPr>
          <w:b/>
          <w:lang w:val="uk-UA"/>
        </w:rPr>
        <w:t xml:space="preserve"> </w:t>
      </w:r>
      <w:r w:rsidR="00225538" w:rsidRPr="00225538">
        <w:rPr>
          <w:lang w:val="ru-RU"/>
        </w:rPr>
        <w:t>Стратегічна ціль 1: Розвиток людського капіталу</w:t>
      </w:r>
      <w:r w:rsidR="00225538">
        <w:rPr>
          <w:lang w:val="ru-RU"/>
        </w:rPr>
        <w:t xml:space="preserve">. </w:t>
      </w:r>
      <w:r w:rsidR="00225538" w:rsidRPr="00225538">
        <w:rPr>
          <w:lang w:val="ru-RU"/>
        </w:rPr>
        <w:t>ОПЕРАЦІЙНА ЦІЛЬ 1.1: Сприяння зниженню захворюваності серед населення</w:t>
      </w:r>
      <w:r w:rsidR="00225538">
        <w:rPr>
          <w:lang w:val="ru-RU"/>
        </w:rPr>
        <w:t xml:space="preserve">. </w:t>
      </w:r>
      <w:r w:rsidR="00225538" w:rsidRPr="00225538">
        <w:rPr>
          <w:lang w:val="ru-RU"/>
        </w:rPr>
        <w:t>Захід 1.1.1: Підвищення якості надання послуг населенню первинними закладами охорони здоров’я</w:t>
      </w:r>
      <w:r w:rsidR="00225538">
        <w:rPr>
          <w:lang w:val="ru-RU"/>
        </w:rPr>
        <w:t>.</w:t>
      </w:r>
    </w:p>
    <w:p w14:paraId="358F782B" w14:textId="77777777" w:rsidR="00225538" w:rsidRPr="00225538" w:rsidRDefault="00225538" w:rsidP="00225538">
      <w:pPr>
        <w:pBdr>
          <w:top w:val="nil"/>
          <w:left w:val="nil"/>
          <w:bottom w:val="nil"/>
          <w:right w:val="nil"/>
          <w:between w:val="nil"/>
        </w:pBdr>
        <w:spacing w:before="160" w:after="200" w:line="288" w:lineRule="auto"/>
        <w:ind w:left="141"/>
        <w:jc w:val="both"/>
        <w:rPr>
          <w:lang w:val="ru-RU"/>
        </w:rPr>
      </w:pPr>
      <w:r w:rsidRPr="00225538">
        <w:rPr>
          <w:lang w:val="ru-RU"/>
        </w:rPr>
        <w:t>Стратегія містить числові індикатори розвитку галузі «Охорона здоров’я» на довгострокову перспективу</w:t>
      </w:r>
      <w:r>
        <w:rPr>
          <w:rStyle w:val="aff"/>
          <w:lang w:val="ru-RU"/>
        </w:rPr>
        <w:footnoteReference w:id="36"/>
      </w:r>
      <w:r w:rsidR="00C91B40">
        <w:rPr>
          <w:lang w:val="ru-RU"/>
        </w:rPr>
        <w:t>.</w:t>
      </w:r>
    </w:p>
    <w:p w14:paraId="5C01D838" w14:textId="77777777" w:rsidR="00C91B40" w:rsidRPr="00C91B40" w:rsidRDefault="00C91B40" w:rsidP="00C91B40">
      <w:pPr>
        <w:spacing w:before="160"/>
        <w:ind w:left="142"/>
        <w:jc w:val="both"/>
        <w:rPr>
          <w:i/>
          <w:lang w:val="ru-RU"/>
        </w:rPr>
      </w:pPr>
      <w:r w:rsidRPr="00C91B40">
        <w:rPr>
          <w:lang w:val="ru-RU"/>
        </w:rPr>
        <w:t>Індикатори:</w:t>
      </w:r>
      <w:r>
        <w:rPr>
          <w:lang w:val="ru-RU"/>
        </w:rPr>
        <w:t xml:space="preserve"> </w:t>
      </w:r>
      <w:r w:rsidRPr="00C91B40">
        <w:rPr>
          <w:lang w:val="ru-RU"/>
        </w:rPr>
        <w:t>1.1.1: Підвищення якості надання послуг населенню первинними закладами охорони здоров’я.</w:t>
      </w:r>
    </w:p>
    <w:p w14:paraId="4DD0CAF0" w14:textId="77777777" w:rsidR="00C91B40" w:rsidRPr="00C91B40" w:rsidRDefault="00C91B40" w:rsidP="00C91B40">
      <w:pPr>
        <w:pStyle w:val="aff8"/>
        <w:numPr>
          <w:ilvl w:val="1"/>
          <w:numId w:val="13"/>
        </w:numPr>
        <w:spacing w:before="160"/>
        <w:jc w:val="both"/>
        <w:rPr>
          <w:i/>
        </w:rPr>
      </w:pPr>
      <w:r w:rsidRPr="00C91B40">
        <w:rPr>
          <w:lang w:val="ru-RU"/>
        </w:rPr>
        <w:t xml:space="preserve">Кількість спеціалістів, які надають послуги населенню </w:t>
      </w:r>
      <w:r>
        <w:t>(лікарів, фельдшерів, акушерок)</w:t>
      </w:r>
    </w:p>
    <w:p w14:paraId="5E0636EC" w14:textId="77777777" w:rsidR="00C91B40" w:rsidRPr="00C91B40" w:rsidRDefault="00C91B40" w:rsidP="00C91B40">
      <w:pPr>
        <w:pStyle w:val="aff8"/>
        <w:numPr>
          <w:ilvl w:val="1"/>
          <w:numId w:val="13"/>
        </w:numPr>
        <w:spacing w:before="160"/>
        <w:jc w:val="both"/>
        <w:rPr>
          <w:i/>
          <w:lang w:val="ru-RU"/>
        </w:rPr>
      </w:pPr>
      <w:r w:rsidRPr="00C91B40">
        <w:rPr>
          <w:lang w:val="ru-RU"/>
        </w:rPr>
        <w:t>Відсоток населення, охопленого  флюрографічним обстеженням (кількість виїздів пересувного флюорографа, обстежених людей, виявлених  патологій)</w:t>
      </w:r>
    </w:p>
    <w:p w14:paraId="2F75DE7E" w14:textId="77777777" w:rsidR="00C91B40" w:rsidRPr="00C91B40" w:rsidRDefault="00C91B40" w:rsidP="00C91B40">
      <w:pPr>
        <w:pStyle w:val="aff8"/>
        <w:numPr>
          <w:ilvl w:val="1"/>
          <w:numId w:val="13"/>
        </w:numPr>
        <w:spacing w:before="160"/>
        <w:jc w:val="both"/>
        <w:rPr>
          <w:i/>
          <w:lang w:val="ru-RU"/>
        </w:rPr>
      </w:pPr>
      <w:r w:rsidRPr="00C91B40">
        <w:rPr>
          <w:lang w:val="ru-RU"/>
        </w:rPr>
        <w:t>Відсоток жінок, які пройшли онкоцитологічне обстеження</w:t>
      </w:r>
    </w:p>
    <w:p w14:paraId="57E54AAF" w14:textId="77777777" w:rsidR="00C91B40" w:rsidRPr="00C91B40" w:rsidRDefault="00C91B40" w:rsidP="00C91B40">
      <w:pPr>
        <w:pStyle w:val="aff8"/>
        <w:numPr>
          <w:ilvl w:val="1"/>
          <w:numId w:val="13"/>
        </w:numPr>
        <w:spacing w:before="160"/>
        <w:jc w:val="both"/>
        <w:rPr>
          <w:i/>
          <w:lang w:val="ru-RU"/>
        </w:rPr>
      </w:pPr>
      <w:r w:rsidRPr="00C91B40">
        <w:rPr>
          <w:lang w:val="ru-RU"/>
        </w:rPr>
        <w:t xml:space="preserve">Відсоток дітей охоплених профілактичними щепленнями  </w:t>
      </w:r>
    </w:p>
    <w:p w14:paraId="126EFD49" w14:textId="77777777" w:rsidR="00C91B40" w:rsidRPr="00C91B40" w:rsidRDefault="00C91B40" w:rsidP="00C91B40">
      <w:pPr>
        <w:pStyle w:val="aff8"/>
        <w:numPr>
          <w:ilvl w:val="1"/>
          <w:numId w:val="13"/>
        </w:numPr>
        <w:spacing w:before="160"/>
        <w:jc w:val="both"/>
        <w:rPr>
          <w:i/>
          <w:lang w:val="ru-RU"/>
        </w:rPr>
      </w:pPr>
      <w:r w:rsidRPr="00C91B40">
        <w:rPr>
          <w:lang w:val="ru-RU"/>
        </w:rPr>
        <w:t>Кількість виїздів до пацієнтів сімейними лікарями, терапевтами, педіатрами</w:t>
      </w:r>
    </w:p>
    <w:p w14:paraId="46F7879A" w14:textId="77777777" w:rsidR="00C91B40" w:rsidRPr="00C91B40" w:rsidRDefault="00C91B40" w:rsidP="00C91B40">
      <w:pPr>
        <w:pStyle w:val="aff8"/>
        <w:numPr>
          <w:ilvl w:val="1"/>
          <w:numId w:val="13"/>
        </w:numPr>
        <w:spacing w:before="160"/>
        <w:jc w:val="both"/>
        <w:rPr>
          <w:i/>
          <w:lang w:val="ru-RU"/>
        </w:rPr>
      </w:pPr>
      <w:r w:rsidRPr="00C91B40">
        <w:rPr>
          <w:lang w:val="ru-RU"/>
        </w:rPr>
        <w:t>Кількість прийнятих пацієнтів сімейними лікарями, терапевтами, педіатрами</w:t>
      </w:r>
    </w:p>
    <w:p w14:paraId="2119ED9F" w14:textId="77777777" w:rsidR="00C91B40" w:rsidRPr="00C91B40" w:rsidRDefault="00C91B40" w:rsidP="00C91B40">
      <w:pPr>
        <w:pStyle w:val="aff8"/>
        <w:numPr>
          <w:ilvl w:val="1"/>
          <w:numId w:val="13"/>
        </w:numPr>
        <w:spacing w:before="160"/>
        <w:jc w:val="both"/>
        <w:rPr>
          <w:i/>
          <w:lang w:val="ru-RU"/>
        </w:rPr>
      </w:pPr>
      <w:r w:rsidRPr="00C91B40">
        <w:rPr>
          <w:lang w:val="ru-RU"/>
        </w:rPr>
        <w:t>Забезпеченість пацієнтів технічними засобати  (кількість закуплених слухових апаратів, калоприймачів, тест-смужок для глюкометрів дітям хворим на цукровий діабет, тощо)</w:t>
      </w:r>
    </w:p>
    <w:p w14:paraId="7ABDBBF5" w14:textId="77777777" w:rsidR="00C91B40" w:rsidRPr="00C91B40" w:rsidRDefault="00C91B40" w:rsidP="00C91B40">
      <w:pPr>
        <w:pStyle w:val="aff8"/>
        <w:numPr>
          <w:ilvl w:val="1"/>
          <w:numId w:val="13"/>
        </w:numPr>
        <w:spacing w:before="160"/>
        <w:jc w:val="both"/>
        <w:rPr>
          <w:i/>
          <w:lang w:val="ru-RU"/>
        </w:rPr>
      </w:pPr>
      <w:r w:rsidRPr="00C91B40">
        <w:rPr>
          <w:lang w:val="ru-RU"/>
        </w:rPr>
        <w:lastRenderedPageBreak/>
        <w:t>Забезпечення медикаментами пільгових категорій населення (кількість виділених коштів)</w:t>
      </w:r>
    </w:p>
    <w:p w14:paraId="5BE0A5FB" w14:textId="77777777" w:rsidR="00C91B40" w:rsidRPr="00C91B40" w:rsidRDefault="00C91B40" w:rsidP="00C91B40">
      <w:pPr>
        <w:pStyle w:val="aff8"/>
        <w:numPr>
          <w:ilvl w:val="1"/>
          <w:numId w:val="13"/>
        </w:numPr>
        <w:spacing w:before="160"/>
        <w:jc w:val="both"/>
        <w:rPr>
          <w:i/>
          <w:lang w:val="ru-RU"/>
        </w:rPr>
      </w:pPr>
      <w:r w:rsidRPr="00C91B40">
        <w:rPr>
          <w:lang w:val="ru-RU"/>
        </w:rPr>
        <w:t>Забезпечення лікарськими засобами хворих шляхом впровадження державної програми «Доступні ліки» (%)</w:t>
      </w:r>
    </w:p>
    <w:p w14:paraId="544C7150" w14:textId="77777777" w:rsidR="00C91B40" w:rsidRPr="00C91B40" w:rsidRDefault="00C91B40" w:rsidP="00C91B40">
      <w:pPr>
        <w:pStyle w:val="aff8"/>
        <w:numPr>
          <w:ilvl w:val="1"/>
          <w:numId w:val="13"/>
        </w:numPr>
        <w:spacing w:before="160"/>
        <w:jc w:val="both"/>
        <w:rPr>
          <w:i/>
          <w:lang w:val="ru-RU"/>
        </w:rPr>
      </w:pPr>
      <w:r w:rsidRPr="00C91B40">
        <w:rPr>
          <w:lang w:val="ru-RU"/>
        </w:rPr>
        <w:t>Покращення матеріальної бази медичних закладів (поточні та капітальні ремонти)</w:t>
      </w:r>
    </w:p>
    <w:p w14:paraId="13A3EFD1" w14:textId="77777777" w:rsidR="00B747D9" w:rsidRPr="00225538" w:rsidRDefault="00B747D9" w:rsidP="00B747D9">
      <w:pPr>
        <w:spacing w:after="140"/>
        <w:jc w:val="both"/>
        <w:rPr>
          <w:b/>
          <w:lang w:val="ru-RU"/>
        </w:rPr>
      </w:pPr>
    </w:p>
    <w:p w14:paraId="1333F208" w14:textId="77777777" w:rsidR="00C1087E" w:rsidRPr="00B70E01" w:rsidRDefault="00382DFD">
      <w:pPr>
        <w:spacing w:after="140"/>
        <w:rPr>
          <w:lang w:val="ru-RU"/>
        </w:rPr>
      </w:pPr>
      <w:r>
        <w:rPr>
          <w:b/>
          <w:lang w:val="uk-UA"/>
        </w:rPr>
        <w:t xml:space="preserve">Показник 2. Місцеві цільові програми.  </w:t>
      </w:r>
    </w:p>
    <w:p w14:paraId="4AD8CCDC" w14:textId="77777777" w:rsidR="004C346A" w:rsidRPr="000D5715" w:rsidRDefault="004C346A" w:rsidP="004C346A">
      <w:pPr>
        <w:spacing w:after="140"/>
        <w:jc w:val="right"/>
        <w:rPr>
          <w:b/>
          <w:color w:val="auto"/>
          <w:lang w:val="uk-UA"/>
        </w:rPr>
      </w:pPr>
      <w:r>
        <w:rPr>
          <w:b/>
          <w:color w:val="auto"/>
          <w:lang w:val="uk-UA"/>
        </w:rPr>
        <w:t>1</w:t>
      </w:r>
      <w:r w:rsidRPr="000D5715">
        <w:rPr>
          <w:b/>
          <w:color w:val="auto"/>
          <w:lang w:val="uk-UA"/>
        </w:rPr>
        <w:t>/</w:t>
      </w:r>
      <w:r>
        <w:rPr>
          <w:b/>
          <w:color w:val="auto"/>
          <w:lang w:val="uk-UA"/>
        </w:rPr>
        <w:t>2</w:t>
      </w:r>
    </w:p>
    <w:p w14:paraId="7A37F759" w14:textId="77777777" w:rsidR="004C346A" w:rsidRDefault="004C346A" w:rsidP="004C346A">
      <w:pPr>
        <w:spacing w:after="140"/>
        <w:jc w:val="right"/>
        <w:rPr>
          <w:b/>
          <w:color w:val="FF0000"/>
          <w:lang w:val="uk-UA"/>
        </w:rPr>
      </w:pPr>
      <w:r>
        <w:rPr>
          <w:b/>
          <w:color w:val="auto"/>
          <w:lang w:val="uk-UA"/>
        </w:rPr>
        <w:t>50</w:t>
      </w:r>
      <w:r w:rsidRPr="000D5715">
        <w:rPr>
          <w:b/>
          <w:color w:val="auto"/>
          <w:lang w:val="uk-UA"/>
        </w:rPr>
        <w:t xml:space="preserve"> %</w:t>
      </w:r>
    </w:p>
    <w:p w14:paraId="501912F5" w14:textId="77777777" w:rsidR="004C346A" w:rsidRDefault="004C346A" w:rsidP="0040169F">
      <w:pPr>
        <w:spacing w:after="140"/>
        <w:jc w:val="both"/>
        <w:rPr>
          <w:lang w:val="uk-UA"/>
        </w:rPr>
      </w:pPr>
      <w:r>
        <w:rPr>
          <w:lang w:val="uk-UA"/>
        </w:rPr>
        <w:t>З</w:t>
      </w:r>
      <w:r w:rsidRPr="0040169F">
        <w:rPr>
          <w:lang w:val="uk-UA"/>
        </w:rPr>
        <w:t xml:space="preserve">атверджено в громаді </w:t>
      </w:r>
      <w:r w:rsidR="00DC230C">
        <w:rPr>
          <w:lang w:val="uk-UA"/>
        </w:rPr>
        <w:t>2</w:t>
      </w:r>
      <w:r w:rsidRPr="0040169F">
        <w:rPr>
          <w:lang w:val="uk-UA"/>
        </w:rPr>
        <w:t xml:space="preserve"> місцеві цільові програми щодо підтримки галузі «Охорона здоров’я» на 2020 рік</w:t>
      </w:r>
      <w:r w:rsidRPr="00DC230C">
        <w:rPr>
          <w:lang w:val="uk-UA"/>
        </w:rPr>
        <w:t xml:space="preserve">: </w:t>
      </w:r>
      <w:r w:rsidR="00DC230C" w:rsidRPr="00DC230C">
        <w:rPr>
          <w:lang w:val="uk-UA"/>
        </w:rPr>
        <w:t>Програма</w:t>
      </w:r>
      <w:r w:rsidR="00DC230C">
        <w:rPr>
          <w:b/>
          <w:lang w:val="uk-UA"/>
        </w:rPr>
        <w:t xml:space="preserve"> </w:t>
      </w:r>
      <w:r w:rsidR="0040169F" w:rsidRPr="0040169F">
        <w:rPr>
          <w:lang w:val="uk-UA"/>
        </w:rPr>
        <w:t>Медико-соціальне забезпечення пільгових та соціально незахищених верств населення Дунаєвецької міської ради на 2020 рік</w:t>
      </w:r>
      <w:r w:rsidR="0040169F">
        <w:rPr>
          <w:rStyle w:val="aff"/>
          <w:lang w:val="uk-UA"/>
        </w:rPr>
        <w:footnoteReference w:id="37"/>
      </w:r>
      <w:r w:rsidR="0040169F">
        <w:rPr>
          <w:lang w:val="uk-UA"/>
        </w:rPr>
        <w:t xml:space="preserve">, </w:t>
      </w:r>
      <w:r w:rsidR="00DC230C" w:rsidRPr="00DC230C">
        <w:rPr>
          <w:lang w:val="uk-UA"/>
        </w:rPr>
        <w:t>Програм</w:t>
      </w:r>
      <w:r w:rsidR="00DC230C">
        <w:rPr>
          <w:lang w:val="uk-UA"/>
        </w:rPr>
        <w:t>а</w:t>
      </w:r>
      <w:r w:rsidR="00DC230C" w:rsidRPr="00DC230C">
        <w:rPr>
          <w:lang w:val="uk-UA"/>
        </w:rPr>
        <w:t xml:space="preserve"> Фінансової підтримки комунального некомерційного підприємства «Дунаєвецький центр первинної медико-санітарної допомоги» Дунаєвецької міської ради на 2020 рік</w:t>
      </w:r>
      <w:r w:rsidR="00DC230C">
        <w:rPr>
          <w:rStyle w:val="aff"/>
          <w:lang w:val="uk-UA"/>
        </w:rPr>
        <w:footnoteReference w:id="38"/>
      </w:r>
      <w:r w:rsidR="00DC230C">
        <w:rPr>
          <w:lang w:val="uk-UA"/>
        </w:rPr>
        <w:t>.</w:t>
      </w:r>
    </w:p>
    <w:p w14:paraId="6CF92422" w14:textId="77777777" w:rsidR="001757DA" w:rsidRDefault="001757DA" w:rsidP="001757DA">
      <w:pPr>
        <w:spacing w:after="140"/>
        <w:jc w:val="both"/>
        <w:rPr>
          <w:lang w:val="uk-UA"/>
        </w:rPr>
      </w:pPr>
      <w:r>
        <w:rPr>
          <w:lang w:val="uk-UA"/>
        </w:rPr>
        <w:t xml:space="preserve">Документи </w:t>
      </w:r>
      <w:r w:rsidRPr="001757DA">
        <w:rPr>
          <w:lang w:val="uk-UA"/>
        </w:rPr>
        <w:t>не розрахован</w:t>
      </w:r>
      <w:r>
        <w:rPr>
          <w:lang w:val="uk-UA"/>
        </w:rPr>
        <w:t>і</w:t>
      </w:r>
      <w:r w:rsidRPr="001757DA">
        <w:rPr>
          <w:lang w:val="uk-UA"/>
        </w:rPr>
        <w:t xml:space="preserve"> на</w:t>
      </w:r>
      <w:r>
        <w:rPr>
          <w:lang w:val="uk-UA"/>
        </w:rPr>
        <w:t xml:space="preserve"> </w:t>
      </w:r>
      <w:r w:rsidRPr="001757DA">
        <w:rPr>
          <w:lang w:val="uk-UA"/>
        </w:rPr>
        <w:t>середньострокову перспективу (однорічн</w:t>
      </w:r>
      <w:r>
        <w:rPr>
          <w:lang w:val="uk-UA"/>
        </w:rPr>
        <w:t>і).</w:t>
      </w:r>
    </w:p>
    <w:p w14:paraId="2CEC121B" w14:textId="77777777" w:rsidR="00DC230C" w:rsidRPr="0040169F" w:rsidRDefault="00DC230C" w:rsidP="0040169F">
      <w:pPr>
        <w:spacing w:after="140"/>
        <w:jc w:val="both"/>
        <w:rPr>
          <w:lang w:val="uk-UA"/>
        </w:rPr>
      </w:pPr>
      <w:r>
        <w:rPr>
          <w:lang w:val="uk-UA"/>
        </w:rPr>
        <w:t>П</w:t>
      </w:r>
      <w:r w:rsidRPr="00DC230C">
        <w:rPr>
          <w:lang w:val="uk-UA"/>
        </w:rPr>
        <w:t>рограми міст</w:t>
      </w:r>
      <w:r>
        <w:rPr>
          <w:lang w:val="uk-UA"/>
        </w:rPr>
        <w:t>я</w:t>
      </w:r>
      <w:r w:rsidRPr="00DC230C">
        <w:rPr>
          <w:lang w:val="uk-UA"/>
        </w:rPr>
        <w:t>ть числові індикатори розвитку галузі</w:t>
      </w:r>
      <w:r>
        <w:rPr>
          <w:lang w:val="uk-UA"/>
        </w:rPr>
        <w:t>.</w:t>
      </w:r>
    </w:p>
    <w:p w14:paraId="777F630E" w14:textId="77777777" w:rsidR="00C1087E" w:rsidRPr="00B70E01" w:rsidRDefault="00382DFD">
      <w:pPr>
        <w:spacing w:after="140"/>
        <w:rPr>
          <w:lang w:val="ru-RU"/>
        </w:rPr>
      </w:pPr>
      <w:r>
        <w:rPr>
          <w:b/>
          <w:lang w:val="uk-UA"/>
        </w:rPr>
        <w:t xml:space="preserve">Показник 3. Прогноз місцевого бюджету. </w:t>
      </w:r>
    </w:p>
    <w:p w14:paraId="6D081AB3" w14:textId="77777777" w:rsidR="00E556E3" w:rsidRPr="000D5715" w:rsidRDefault="00E556E3" w:rsidP="00E556E3">
      <w:pPr>
        <w:spacing w:after="140"/>
        <w:jc w:val="right"/>
        <w:rPr>
          <w:b/>
          <w:color w:val="auto"/>
          <w:lang w:val="uk-UA"/>
        </w:rPr>
      </w:pPr>
      <w:r>
        <w:rPr>
          <w:b/>
          <w:color w:val="auto"/>
          <w:lang w:val="uk-UA"/>
        </w:rPr>
        <w:t>1</w:t>
      </w:r>
      <w:r w:rsidRPr="000D5715">
        <w:rPr>
          <w:b/>
          <w:color w:val="auto"/>
          <w:lang w:val="uk-UA"/>
        </w:rPr>
        <w:t>/</w:t>
      </w:r>
      <w:r>
        <w:rPr>
          <w:b/>
          <w:color w:val="auto"/>
          <w:lang w:val="uk-UA"/>
        </w:rPr>
        <w:t>2</w:t>
      </w:r>
    </w:p>
    <w:p w14:paraId="6AF546BA" w14:textId="77777777" w:rsidR="00E556E3" w:rsidRDefault="00E556E3" w:rsidP="00E556E3">
      <w:pPr>
        <w:spacing w:after="140"/>
        <w:jc w:val="right"/>
        <w:rPr>
          <w:b/>
          <w:color w:val="FF0000"/>
          <w:lang w:val="uk-UA"/>
        </w:rPr>
      </w:pPr>
      <w:r>
        <w:rPr>
          <w:b/>
          <w:color w:val="auto"/>
          <w:lang w:val="uk-UA"/>
        </w:rPr>
        <w:t>50</w:t>
      </w:r>
      <w:r w:rsidRPr="000D5715">
        <w:rPr>
          <w:b/>
          <w:color w:val="auto"/>
          <w:lang w:val="uk-UA"/>
        </w:rPr>
        <w:t xml:space="preserve"> %</w:t>
      </w:r>
    </w:p>
    <w:p w14:paraId="5EA73798" w14:textId="77777777" w:rsidR="00E556E3" w:rsidRDefault="00E556E3" w:rsidP="00E556E3">
      <w:pPr>
        <w:spacing w:after="140"/>
        <w:jc w:val="both"/>
        <w:rPr>
          <w:lang w:val="uk-UA"/>
        </w:rPr>
      </w:pPr>
      <w:r>
        <w:rPr>
          <w:lang w:val="uk-UA"/>
        </w:rPr>
        <w:t>П</w:t>
      </w:r>
      <w:r w:rsidRPr="00E556E3">
        <w:rPr>
          <w:lang w:val="uk-UA"/>
        </w:rPr>
        <w:t>рогноз місцевого бюджету</w:t>
      </w:r>
      <w:r>
        <w:rPr>
          <w:lang w:val="uk-UA"/>
        </w:rPr>
        <w:t xml:space="preserve"> містить</w:t>
      </w:r>
      <w:r w:rsidRPr="00E556E3">
        <w:rPr>
          <w:lang w:val="uk-UA"/>
        </w:rPr>
        <w:t xml:space="preserve"> індикативні прогнозні показники видатків галузі «Охорона здоров’я» на середньостроковий період</w:t>
      </w:r>
      <w:r>
        <w:rPr>
          <w:lang w:val="uk-UA"/>
        </w:rPr>
        <w:t xml:space="preserve"> - р</w:t>
      </w:r>
      <w:r w:rsidRPr="00E556E3">
        <w:rPr>
          <w:lang w:val="uk-UA"/>
        </w:rPr>
        <w:t>озділ 5 Пояснювальної записки</w:t>
      </w:r>
      <w:r>
        <w:rPr>
          <w:rStyle w:val="aff"/>
          <w:lang w:val="uk-UA"/>
        </w:rPr>
        <w:footnoteReference w:id="39"/>
      </w:r>
      <w:r>
        <w:rPr>
          <w:b/>
          <w:lang w:val="uk-UA"/>
        </w:rPr>
        <w:t>.</w:t>
      </w:r>
    </w:p>
    <w:p w14:paraId="500C9CF5" w14:textId="77777777" w:rsidR="00E556E3" w:rsidRPr="00E556E3" w:rsidRDefault="00E556E3" w:rsidP="00E556E3">
      <w:pPr>
        <w:spacing w:after="140"/>
        <w:jc w:val="both"/>
        <w:rPr>
          <w:lang w:val="uk-UA"/>
        </w:rPr>
      </w:pPr>
      <w:r>
        <w:rPr>
          <w:lang w:val="uk-UA"/>
        </w:rPr>
        <w:t xml:space="preserve">В Прогнозі відсутні </w:t>
      </w:r>
      <w:r w:rsidRPr="00E556E3">
        <w:rPr>
          <w:lang w:val="uk-UA"/>
        </w:rPr>
        <w:t>пріоритети розвитку галузі «Охорона здоров’я»</w:t>
      </w:r>
      <w:r>
        <w:rPr>
          <w:lang w:val="uk-UA"/>
        </w:rPr>
        <w:t>.</w:t>
      </w:r>
    </w:p>
    <w:p w14:paraId="0EEE3B93" w14:textId="77777777" w:rsidR="00E556E3" w:rsidRDefault="00E556E3" w:rsidP="00E556E3">
      <w:pPr>
        <w:spacing w:after="140"/>
        <w:jc w:val="both"/>
        <w:rPr>
          <w:b/>
          <w:lang w:val="uk-UA"/>
        </w:rPr>
      </w:pPr>
    </w:p>
    <w:p w14:paraId="64701E56" w14:textId="77777777" w:rsidR="00C1087E" w:rsidRPr="00B70E01" w:rsidRDefault="00382DFD" w:rsidP="00E556E3">
      <w:pPr>
        <w:spacing w:after="140"/>
        <w:jc w:val="both"/>
        <w:rPr>
          <w:lang w:val="ru-RU"/>
        </w:rPr>
      </w:pPr>
      <w:r>
        <w:rPr>
          <w:b/>
          <w:lang w:val="uk-UA"/>
        </w:rPr>
        <w:t>Показник 4. Галузевий сайт.</w:t>
      </w:r>
    </w:p>
    <w:p w14:paraId="3C48C254" w14:textId="77777777" w:rsidR="00F03BDF" w:rsidRPr="000D5715" w:rsidRDefault="00F03BDF" w:rsidP="00F03BDF">
      <w:pPr>
        <w:spacing w:after="140"/>
        <w:jc w:val="right"/>
        <w:rPr>
          <w:b/>
          <w:color w:val="auto"/>
          <w:lang w:val="uk-UA"/>
        </w:rPr>
      </w:pPr>
      <w:r>
        <w:rPr>
          <w:b/>
          <w:color w:val="auto"/>
          <w:lang w:val="uk-UA"/>
        </w:rPr>
        <w:t>6</w:t>
      </w:r>
      <w:r w:rsidRPr="000D5715">
        <w:rPr>
          <w:b/>
          <w:color w:val="auto"/>
          <w:lang w:val="uk-UA"/>
        </w:rPr>
        <w:t>/</w:t>
      </w:r>
      <w:r>
        <w:rPr>
          <w:b/>
          <w:color w:val="auto"/>
          <w:lang w:val="uk-UA"/>
        </w:rPr>
        <w:t>19</w:t>
      </w:r>
    </w:p>
    <w:p w14:paraId="4E53D85F" w14:textId="3E4BB8C3" w:rsidR="00F03BDF" w:rsidRDefault="00F03BDF" w:rsidP="00F03BDF">
      <w:pPr>
        <w:spacing w:after="140"/>
        <w:jc w:val="right"/>
        <w:rPr>
          <w:b/>
          <w:color w:val="FF0000"/>
          <w:lang w:val="uk-UA"/>
        </w:rPr>
      </w:pPr>
      <w:r>
        <w:rPr>
          <w:b/>
          <w:color w:val="auto"/>
          <w:lang w:val="uk-UA"/>
        </w:rPr>
        <w:t>21,0</w:t>
      </w:r>
      <w:r w:rsidRPr="000D5715">
        <w:rPr>
          <w:b/>
          <w:color w:val="auto"/>
          <w:lang w:val="uk-UA"/>
        </w:rPr>
        <w:t xml:space="preserve"> %</w:t>
      </w:r>
    </w:p>
    <w:p w14:paraId="01A095C6" w14:textId="77777777" w:rsidR="00C1087E" w:rsidRPr="00BA177B" w:rsidRDefault="00F03BDF">
      <w:pPr>
        <w:spacing w:after="140"/>
        <w:rPr>
          <w:lang w:val="uk-UA"/>
        </w:rPr>
      </w:pPr>
      <w:r>
        <w:rPr>
          <w:lang w:val="uk-UA"/>
        </w:rPr>
        <w:t>С</w:t>
      </w:r>
      <w:r w:rsidRPr="00F03BDF">
        <w:rPr>
          <w:lang w:val="uk-UA"/>
        </w:rPr>
        <w:t>айт, присвячений охороні здоров’я в громаді</w:t>
      </w:r>
      <w:r w:rsidR="00BA177B">
        <w:rPr>
          <w:lang w:val="uk-UA"/>
        </w:rPr>
        <w:t xml:space="preserve"> відсутній. Є на сайті </w:t>
      </w:r>
      <w:r w:rsidR="00BA177B" w:rsidRPr="00BA177B">
        <w:rPr>
          <w:lang w:val="uk-UA"/>
        </w:rPr>
        <w:t>ОМС</w:t>
      </w:r>
      <w:r w:rsidR="00BA177B">
        <w:rPr>
          <w:lang w:val="uk-UA"/>
        </w:rPr>
        <w:t xml:space="preserve"> окрема сторінка </w:t>
      </w:r>
      <w:r w:rsidR="002E5CE5">
        <w:rPr>
          <w:rStyle w:val="aff"/>
          <w:lang w:val="uk-UA"/>
        </w:rPr>
        <w:footnoteReference w:id="40"/>
      </w:r>
      <w:r w:rsidR="00BA177B">
        <w:rPr>
          <w:lang w:val="uk-UA"/>
        </w:rPr>
        <w:t xml:space="preserve">присвячена інформації </w:t>
      </w:r>
      <w:r w:rsidR="00D45F94">
        <w:rPr>
          <w:lang w:val="uk-UA"/>
        </w:rPr>
        <w:t xml:space="preserve">охорони здоров’я: </w:t>
      </w:r>
      <w:r w:rsidR="00D45F94" w:rsidRPr="00D45F94">
        <w:rPr>
          <w:lang w:val="uk-UA"/>
        </w:rPr>
        <w:t>міститься і</w:t>
      </w:r>
      <w:r w:rsidR="00D45F94">
        <w:rPr>
          <w:lang w:val="uk-UA"/>
        </w:rPr>
        <w:t xml:space="preserve">нформація про перелік КНП (ЗОЗ), </w:t>
      </w:r>
      <w:r w:rsidR="00D45F94" w:rsidRPr="00D45F94">
        <w:rPr>
          <w:lang w:val="uk-UA"/>
        </w:rPr>
        <w:t xml:space="preserve"> інформація про всі КНП (ЗОЗ) (адреса, контакти, керівництво)</w:t>
      </w:r>
      <w:r w:rsidR="00026006">
        <w:rPr>
          <w:lang w:val="uk-UA"/>
        </w:rPr>
        <w:t>.</w:t>
      </w:r>
      <w:r w:rsidR="00026006" w:rsidRPr="00026006">
        <w:rPr>
          <w:lang w:val="uk-UA"/>
        </w:rPr>
        <w:t xml:space="preserve"> </w:t>
      </w:r>
      <w:r w:rsidR="00026006">
        <w:rPr>
          <w:lang w:val="uk-UA"/>
        </w:rPr>
        <w:t xml:space="preserve"> П</w:t>
      </w:r>
      <w:r w:rsidR="00026006" w:rsidRPr="00026006">
        <w:rPr>
          <w:lang w:val="uk-UA"/>
        </w:rPr>
        <w:t>аспорт бюджетної програми галузі «Охорона здоров’я»</w:t>
      </w:r>
      <w:r w:rsidR="00026006">
        <w:rPr>
          <w:lang w:val="uk-UA"/>
        </w:rPr>
        <w:t xml:space="preserve"> </w:t>
      </w:r>
      <w:r w:rsidR="00595416">
        <w:rPr>
          <w:lang w:val="uk-UA"/>
        </w:rPr>
        <w:t xml:space="preserve">та звіт про його виконання </w:t>
      </w:r>
      <w:r w:rsidR="00026006" w:rsidRPr="00026006">
        <w:rPr>
          <w:lang w:val="uk-UA"/>
        </w:rPr>
        <w:t>формує міська рада як ГРБК і публікує їх на своєму сайті але не в машиночитному форматі в розділі бюджет</w:t>
      </w:r>
      <w:r w:rsidR="00026006">
        <w:rPr>
          <w:lang w:val="uk-UA"/>
        </w:rPr>
        <w:t>.</w:t>
      </w:r>
    </w:p>
    <w:p w14:paraId="089E7791" w14:textId="77777777" w:rsidR="00C1087E" w:rsidRDefault="00C1087E">
      <w:pPr>
        <w:spacing w:after="140"/>
        <w:rPr>
          <w:b/>
          <w:lang w:val="uk-UA"/>
        </w:rPr>
      </w:pPr>
    </w:p>
    <w:p w14:paraId="425DB6B7" w14:textId="77777777" w:rsidR="00C1087E" w:rsidRDefault="00C1087E">
      <w:pPr>
        <w:spacing w:after="140"/>
        <w:rPr>
          <w:b/>
          <w:lang w:val="uk-UA"/>
        </w:rPr>
      </w:pPr>
    </w:p>
    <w:p w14:paraId="203762F0" w14:textId="77777777" w:rsidR="00C1087E" w:rsidRPr="00B70E01" w:rsidRDefault="00382DFD">
      <w:pPr>
        <w:shd w:val="clear" w:color="auto" w:fill="CCCCFF"/>
        <w:rPr>
          <w:b/>
          <w:bCs/>
          <w:lang w:val="ru-RU"/>
        </w:rPr>
      </w:pPr>
      <w:r>
        <w:rPr>
          <w:b/>
          <w:bCs/>
          <w:lang w:val="uk-UA"/>
        </w:rPr>
        <w:lastRenderedPageBreak/>
        <w:t>Стадія 2 Планування бюджету</w:t>
      </w:r>
    </w:p>
    <w:p w14:paraId="07DB41E5" w14:textId="77777777" w:rsidR="00C1087E" w:rsidRDefault="00C1087E">
      <w:pPr>
        <w:spacing w:after="140"/>
        <w:rPr>
          <w:b/>
          <w:lang w:val="uk-UA"/>
        </w:rPr>
      </w:pPr>
    </w:p>
    <w:p w14:paraId="017BA438" w14:textId="77777777" w:rsidR="00C1087E" w:rsidRPr="00B70E01" w:rsidRDefault="00382DFD">
      <w:pPr>
        <w:spacing w:after="140"/>
        <w:rPr>
          <w:lang w:val="ru-RU"/>
        </w:rPr>
      </w:pPr>
      <w:r>
        <w:rPr>
          <w:b/>
          <w:lang w:val="uk-UA"/>
        </w:rPr>
        <w:t>Показник 5. Бюджетні запити</w:t>
      </w:r>
    </w:p>
    <w:p w14:paraId="7F57AA64" w14:textId="77777777" w:rsidR="00DA0D5E" w:rsidRPr="000D5715" w:rsidRDefault="00DA0D5E" w:rsidP="00DA0D5E">
      <w:pPr>
        <w:spacing w:after="140"/>
        <w:jc w:val="right"/>
        <w:rPr>
          <w:b/>
          <w:color w:val="auto"/>
          <w:lang w:val="uk-UA"/>
        </w:rPr>
      </w:pPr>
      <w:r>
        <w:rPr>
          <w:b/>
          <w:color w:val="auto"/>
          <w:lang w:val="uk-UA"/>
        </w:rPr>
        <w:t>2,5</w:t>
      </w:r>
      <w:r w:rsidRPr="000D5715">
        <w:rPr>
          <w:b/>
          <w:color w:val="auto"/>
          <w:lang w:val="uk-UA"/>
        </w:rPr>
        <w:t>/</w:t>
      </w:r>
      <w:r>
        <w:rPr>
          <w:b/>
          <w:color w:val="auto"/>
          <w:lang w:val="uk-UA"/>
        </w:rPr>
        <w:t>4</w:t>
      </w:r>
    </w:p>
    <w:p w14:paraId="6130CB6B" w14:textId="77777777" w:rsidR="00DA0D5E" w:rsidRDefault="00681359" w:rsidP="00DA0D5E">
      <w:pPr>
        <w:spacing w:after="140"/>
        <w:jc w:val="right"/>
        <w:rPr>
          <w:b/>
          <w:color w:val="FF0000"/>
          <w:lang w:val="uk-UA"/>
        </w:rPr>
      </w:pPr>
      <w:r>
        <w:rPr>
          <w:b/>
          <w:color w:val="auto"/>
          <w:lang w:val="uk-UA"/>
        </w:rPr>
        <w:t>62,5</w:t>
      </w:r>
      <w:r w:rsidR="00DA0D5E" w:rsidRPr="000D5715">
        <w:rPr>
          <w:b/>
          <w:color w:val="auto"/>
          <w:lang w:val="uk-UA"/>
        </w:rPr>
        <w:t xml:space="preserve"> %</w:t>
      </w:r>
    </w:p>
    <w:p w14:paraId="27F8AE73" w14:textId="77777777" w:rsidR="000875DD" w:rsidRDefault="000875DD" w:rsidP="000875DD">
      <w:pPr>
        <w:spacing w:after="140"/>
        <w:jc w:val="both"/>
        <w:rPr>
          <w:lang w:val="uk-UA"/>
        </w:rPr>
      </w:pPr>
      <w:r>
        <w:rPr>
          <w:lang w:val="uk-UA"/>
        </w:rPr>
        <w:t>П</w:t>
      </w:r>
      <w:r w:rsidRPr="000875DD">
        <w:rPr>
          <w:lang w:val="uk-UA"/>
        </w:rPr>
        <w:t>ублікуються на сайті бюджетні запити</w:t>
      </w:r>
      <w:r>
        <w:rPr>
          <w:rStyle w:val="aff"/>
          <w:lang w:val="uk-UA"/>
        </w:rPr>
        <w:footnoteReference w:id="41"/>
      </w:r>
      <w:r w:rsidRPr="000875DD">
        <w:rPr>
          <w:lang w:val="uk-UA"/>
        </w:rPr>
        <w:t xml:space="preserve"> за всіма</w:t>
      </w:r>
      <w:r>
        <w:rPr>
          <w:rStyle w:val="aff"/>
          <w:lang w:val="uk-UA"/>
        </w:rPr>
        <w:footnoteReference w:id="42"/>
      </w:r>
      <w:r w:rsidRPr="000875DD">
        <w:rPr>
          <w:lang w:val="uk-UA"/>
        </w:rPr>
        <w:t xml:space="preserve"> програмами  фінансової підтримки з місцевого бюджету КНП(ЗОЗ)</w:t>
      </w:r>
      <w:r>
        <w:rPr>
          <w:lang w:val="uk-UA"/>
        </w:rPr>
        <w:t xml:space="preserve"> тільки за формою 2</w:t>
      </w:r>
      <w:r w:rsidR="00656ED9">
        <w:rPr>
          <w:lang w:val="uk-UA"/>
        </w:rPr>
        <w:t xml:space="preserve"> та містять </w:t>
      </w:r>
      <w:r w:rsidR="00656ED9" w:rsidRPr="00656ED9">
        <w:rPr>
          <w:lang w:val="uk-UA"/>
        </w:rPr>
        <w:t>розрахунок показників на прогнозний період</w:t>
      </w:r>
      <w:r>
        <w:rPr>
          <w:lang w:val="uk-UA"/>
        </w:rPr>
        <w:t>.</w:t>
      </w:r>
    </w:p>
    <w:p w14:paraId="0A493ECF" w14:textId="77777777" w:rsidR="00656ED9" w:rsidRDefault="00656ED9" w:rsidP="000875DD">
      <w:pPr>
        <w:spacing w:after="140"/>
        <w:jc w:val="both"/>
        <w:rPr>
          <w:lang w:val="uk-UA"/>
        </w:rPr>
      </w:pPr>
      <w:r>
        <w:rPr>
          <w:lang w:val="uk-UA"/>
        </w:rPr>
        <w:t>Б</w:t>
      </w:r>
      <w:r w:rsidRPr="00656ED9">
        <w:rPr>
          <w:lang w:val="uk-UA"/>
        </w:rPr>
        <w:t>юджетні запити за програмами галузі «Охорона здоров’я» не  містять  посилання на Стратегію розвитку громади</w:t>
      </w:r>
      <w:r>
        <w:rPr>
          <w:lang w:val="uk-UA"/>
        </w:rPr>
        <w:t>.</w:t>
      </w:r>
    </w:p>
    <w:p w14:paraId="36FB3430" w14:textId="77777777" w:rsidR="000875DD" w:rsidRDefault="000875DD" w:rsidP="00DA0D5E">
      <w:pPr>
        <w:spacing w:after="140"/>
        <w:rPr>
          <w:lang w:val="uk-UA"/>
        </w:rPr>
      </w:pPr>
    </w:p>
    <w:p w14:paraId="5E0DD6A0" w14:textId="77777777" w:rsidR="00C1087E" w:rsidRPr="00B70E01" w:rsidRDefault="00382DFD" w:rsidP="00DA0D5E">
      <w:pPr>
        <w:spacing w:after="140"/>
        <w:rPr>
          <w:lang w:val="ru-RU"/>
        </w:rPr>
      </w:pPr>
      <w:r>
        <w:rPr>
          <w:b/>
          <w:lang w:val="uk-UA"/>
        </w:rPr>
        <w:t>Показник 6. Гендерні показники</w:t>
      </w:r>
    </w:p>
    <w:p w14:paraId="53EF9303" w14:textId="77777777" w:rsidR="00885728" w:rsidRPr="007628A8" w:rsidRDefault="00885728" w:rsidP="00885728">
      <w:pPr>
        <w:spacing w:after="140"/>
        <w:jc w:val="right"/>
        <w:rPr>
          <w:b/>
          <w:color w:val="auto"/>
          <w:lang w:val="uk-UA"/>
        </w:rPr>
      </w:pPr>
      <w:r w:rsidRPr="007628A8">
        <w:rPr>
          <w:b/>
          <w:color w:val="auto"/>
          <w:lang w:val="uk-UA"/>
        </w:rPr>
        <w:t>0/4</w:t>
      </w:r>
    </w:p>
    <w:p w14:paraId="28E7C098" w14:textId="77777777" w:rsidR="00885728" w:rsidRPr="007628A8" w:rsidRDefault="00885728" w:rsidP="00885728">
      <w:pPr>
        <w:spacing w:after="140"/>
        <w:jc w:val="right"/>
        <w:rPr>
          <w:b/>
          <w:color w:val="auto"/>
          <w:lang w:val="uk-UA"/>
        </w:rPr>
      </w:pPr>
      <w:r w:rsidRPr="007628A8">
        <w:rPr>
          <w:b/>
          <w:color w:val="auto"/>
          <w:lang w:val="uk-UA"/>
        </w:rPr>
        <w:t>0 %</w:t>
      </w:r>
    </w:p>
    <w:p w14:paraId="5DD44D46" w14:textId="77777777" w:rsidR="00885728" w:rsidRDefault="00885728" w:rsidP="00885728">
      <w:pPr>
        <w:spacing w:after="140"/>
        <w:jc w:val="both"/>
        <w:rPr>
          <w:color w:val="auto"/>
          <w:lang w:val="uk-UA"/>
        </w:rPr>
      </w:pPr>
      <w:r w:rsidRPr="007628A8">
        <w:rPr>
          <w:color w:val="auto"/>
          <w:lang w:val="uk-UA"/>
        </w:rPr>
        <w:t>Мета бюджетної програми, визначена в бюджетних запитах за програмами галузі «</w:t>
      </w:r>
      <w:r w:rsidRPr="00885728">
        <w:rPr>
          <w:color w:val="auto"/>
          <w:lang w:val="uk-UA"/>
        </w:rPr>
        <w:t>Охорона здоров’я</w:t>
      </w:r>
      <w:r w:rsidRPr="007628A8">
        <w:rPr>
          <w:color w:val="auto"/>
          <w:lang w:val="uk-UA"/>
        </w:rPr>
        <w:t xml:space="preserve">» </w:t>
      </w:r>
      <w:r>
        <w:rPr>
          <w:color w:val="auto"/>
          <w:lang w:val="uk-UA"/>
        </w:rPr>
        <w:t xml:space="preserve">не </w:t>
      </w:r>
      <w:r w:rsidRPr="007628A8">
        <w:rPr>
          <w:color w:val="auto"/>
          <w:lang w:val="uk-UA"/>
        </w:rPr>
        <w:t>містить гендерну складову</w:t>
      </w:r>
      <w:r>
        <w:rPr>
          <w:color w:val="auto"/>
          <w:lang w:val="uk-UA"/>
        </w:rPr>
        <w:t>.</w:t>
      </w:r>
    </w:p>
    <w:p w14:paraId="34A57044" w14:textId="77777777" w:rsidR="00885728" w:rsidRDefault="00885728" w:rsidP="00885728">
      <w:pPr>
        <w:spacing w:after="140"/>
        <w:jc w:val="both"/>
        <w:rPr>
          <w:color w:val="auto"/>
          <w:lang w:val="uk-UA"/>
        </w:rPr>
      </w:pPr>
      <w:r>
        <w:rPr>
          <w:color w:val="auto"/>
          <w:lang w:val="uk-UA"/>
        </w:rPr>
        <w:t>М</w:t>
      </w:r>
      <w:r w:rsidRPr="0067527A">
        <w:rPr>
          <w:color w:val="auto"/>
          <w:lang w:val="uk-UA"/>
        </w:rPr>
        <w:t>ісцеві цільові програми в галузі «</w:t>
      </w:r>
      <w:r w:rsidRPr="00885728">
        <w:rPr>
          <w:color w:val="auto"/>
          <w:lang w:val="uk-UA"/>
        </w:rPr>
        <w:t>Охорона здоров’я</w:t>
      </w:r>
      <w:r w:rsidRPr="0067527A">
        <w:rPr>
          <w:color w:val="auto"/>
          <w:lang w:val="uk-UA"/>
        </w:rPr>
        <w:t>» ( та (або)  комплексна програма розвитку галузі «</w:t>
      </w:r>
      <w:r w:rsidRPr="00885728">
        <w:rPr>
          <w:color w:val="auto"/>
          <w:lang w:val="uk-UA"/>
        </w:rPr>
        <w:t>Охорона здоров’я</w:t>
      </w:r>
      <w:r w:rsidRPr="0067527A">
        <w:rPr>
          <w:color w:val="auto"/>
          <w:lang w:val="uk-UA"/>
        </w:rPr>
        <w:t xml:space="preserve">»), які включені до видаткової частини бюджету </w:t>
      </w:r>
      <w:r>
        <w:rPr>
          <w:color w:val="auto"/>
          <w:lang w:val="uk-UA"/>
        </w:rPr>
        <w:t xml:space="preserve">не </w:t>
      </w:r>
      <w:r w:rsidRPr="0067527A">
        <w:rPr>
          <w:color w:val="auto"/>
          <w:lang w:val="uk-UA"/>
        </w:rPr>
        <w:t>містять гендерну складову</w:t>
      </w:r>
      <w:r>
        <w:rPr>
          <w:color w:val="auto"/>
          <w:lang w:val="uk-UA"/>
        </w:rPr>
        <w:t>.</w:t>
      </w:r>
    </w:p>
    <w:p w14:paraId="49D0A184" w14:textId="77777777" w:rsidR="00C1087E" w:rsidRDefault="00C1087E">
      <w:pPr>
        <w:spacing w:after="140"/>
        <w:rPr>
          <w:b/>
          <w:lang w:val="uk-UA"/>
        </w:rPr>
      </w:pPr>
    </w:p>
    <w:p w14:paraId="63D1235C" w14:textId="77777777" w:rsidR="00C1087E" w:rsidRPr="00B70E01" w:rsidRDefault="00382DFD">
      <w:pPr>
        <w:shd w:val="clear" w:color="auto" w:fill="CCCCFF"/>
        <w:rPr>
          <w:b/>
          <w:bCs/>
          <w:lang w:val="ru-RU"/>
        </w:rPr>
      </w:pPr>
      <w:r>
        <w:rPr>
          <w:b/>
          <w:bCs/>
          <w:lang w:val="uk-UA"/>
        </w:rPr>
        <w:t>Стадія 3 Розгляд та затвердження бюджету</w:t>
      </w:r>
    </w:p>
    <w:p w14:paraId="69467B87" w14:textId="77777777" w:rsidR="00C1087E" w:rsidRDefault="00C1087E">
      <w:pPr>
        <w:spacing w:after="140"/>
        <w:rPr>
          <w:b/>
          <w:lang w:val="uk-UA"/>
        </w:rPr>
      </w:pPr>
    </w:p>
    <w:p w14:paraId="4FFDD497" w14:textId="77777777" w:rsidR="00C1087E" w:rsidRPr="00476910" w:rsidRDefault="00382DFD">
      <w:pPr>
        <w:spacing w:after="140"/>
        <w:rPr>
          <w:lang w:val="uk-UA"/>
        </w:rPr>
      </w:pPr>
      <w:r>
        <w:rPr>
          <w:b/>
          <w:lang w:val="uk-UA"/>
        </w:rPr>
        <w:t>Показник 7. Статут</w:t>
      </w:r>
    </w:p>
    <w:p w14:paraId="57D189EF" w14:textId="77777777" w:rsidR="005D72FF" w:rsidRPr="007628A8" w:rsidRDefault="005D72FF" w:rsidP="005D72FF">
      <w:pPr>
        <w:spacing w:after="140"/>
        <w:jc w:val="right"/>
        <w:rPr>
          <w:b/>
          <w:color w:val="auto"/>
          <w:lang w:val="uk-UA"/>
        </w:rPr>
      </w:pPr>
      <w:r>
        <w:rPr>
          <w:b/>
          <w:color w:val="auto"/>
          <w:lang w:val="uk-UA"/>
        </w:rPr>
        <w:t>3</w:t>
      </w:r>
      <w:r w:rsidRPr="007628A8">
        <w:rPr>
          <w:b/>
          <w:color w:val="auto"/>
          <w:lang w:val="uk-UA"/>
        </w:rPr>
        <w:t>/</w:t>
      </w:r>
      <w:r>
        <w:rPr>
          <w:b/>
          <w:color w:val="auto"/>
          <w:lang w:val="uk-UA"/>
        </w:rPr>
        <w:t>3</w:t>
      </w:r>
    </w:p>
    <w:p w14:paraId="1CA570F1" w14:textId="77777777" w:rsidR="005D72FF" w:rsidRPr="007628A8" w:rsidRDefault="005D72FF" w:rsidP="005D72FF">
      <w:pPr>
        <w:spacing w:after="140"/>
        <w:jc w:val="right"/>
        <w:rPr>
          <w:b/>
          <w:color w:val="auto"/>
          <w:lang w:val="uk-UA"/>
        </w:rPr>
      </w:pPr>
      <w:r>
        <w:rPr>
          <w:b/>
          <w:color w:val="auto"/>
          <w:lang w:val="uk-UA"/>
        </w:rPr>
        <w:t>10</w:t>
      </w:r>
      <w:r w:rsidRPr="007628A8">
        <w:rPr>
          <w:b/>
          <w:color w:val="auto"/>
          <w:lang w:val="uk-UA"/>
        </w:rPr>
        <w:t>0 %</w:t>
      </w:r>
    </w:p>
    <w:p w14:paraId="11EA7C3C" w14:textId="77777777" w:rsidR="00C1087E" w:rsidRDefault="005D72FF" w:rsidP="009E00D5">
      <w:pPr>
        <w:jc w:val="both"/>
        <w:rPr>
          <w:color w:val="auto"/>
          <w:lang w:val="uk-UA"/>
        </w:rPr>
      </w:pPr>
      <w:r>
        <w:rPr>
          <w:color w:val="auto"/>
          <w:lang w:val="uk-UA"/>
        </w:rPr>
        <w:t>О</w:t>
      </w:r>
      <w:r w:rsidRPr="005D72FF">
        <w:rPr>
          <w:color w:val="auto"/>
          <w:lang w:val="uk-UA"/>
        </w:rPr>
        <w:t>публіковано Статут</w:t>
      </w:r>
      <w:r>
        <w:rPr>
          <w:rStyle w:val="aff"/>
          <w:color w:val="auto"/>
          <w:lang w:val="uk-UA"/>
        </w:rPr>
        <w:footnoteReference w:id="43"/>
      </w:r>
      <w:r w:rsidRPr="005D72FF">
        <w:rPr>
          <w:color w:val="auto"/>
          <w:lang w:val="uk-UA"/>
        </w:rPr>
        <w:t xml:space="preserve"> Комунального некомерційного підприємства «Дунаєвецький центр первинної медико-санітарної допомоги» Дунаєвецької міської ради</w:t>
      </w:r>
      <w:r>
        <w:rPr>
          <w:color w:val="auto"/>
          <w:lang w:val="uk-UA"/>
        </w:rPr>
        <w:t>.</w:t>
      </w:r>
    </w:p>
    <w:p w14:paraId="6BACC37D" w14:textId="77777777" w:rsidR="005D72FF" w:rsidRDefault="005D72FF">
      <w:pPr>
        <w:rPr>
          <w:color w:val="auto"/>
          <w:lang w:val="uk-UA"/>
        </w:rPr>
      </w:pPr>
    </w:p>
    <w:p w14:paraId="5DD48D5E" w14:textId="77777777" w:rsidR="009E00D5" w:rsidRDefault="009E00D5" w:rsidP="009E00D5">
      <w:pPr>
        <w:jc w:val="both"/>
        <w:rPr>
          <w:color w:val="auto"/>
          <w:lang w:val="uk-UA"/>
        </w:rPr>
      </w:pPr>
      <w:r w:rsidRPr="009E00D5">
        <w:rPr>
          <w:color w:val="auto"/>
          <w:lang w:val="uk-UA"/>
        </w:rPr>
        <w:t xml:space="preserve">Статут КНП (ЗОЗ) </w:t>
      </w:r>
      <w:r>
        <w:rPr>
          <w:color w:val="auto"/>
          <w:lang w:val="uk-UA"/>
        </w:rPr>
        <w:t xml:space="preserve">містить </w:t>
      </w:r>
      <w:r w:rsidRPr="009E00D5">
        <w:rPr>
          <w:color w:val="auto"/>
          <w:lang w:val="uk-UA"/>
        </w:rPr>
        <w:t>положення  щодо формування штатного розкладу, оплати праці, предмету діяльності</w:t>
      </w:r>
      <w:r>
        <w:rPr>
          <w:color w:val="auto"/>
          <w:lang w:val="uk-UA"/>
        </w:rPr>
        <w:t xml:space="preserve">. Враховані рекомендації </w:t>
      </w:r>
      <w:r w:rsidRPr="009E00D5">
        <w:rPr>
          <w:color w:val="auto"/>
          <w:lang w:val="uk-UA"/>
        </w:rPr>
        <w:t>Методичних рекомендацій з питань перетворення закладів охорони здоров’я з бюджетних установ у комунальні некомерційні підприємства</w:t>
      </w:r>
      <w:r>
        <w:rPr>
          <w:color w:val="auto"/>
          <w:lang w:val="uk-UA"/>
        </w:rPr>
        <w:t>.</w:t>
      </w:r>
    </w:p>
    <w:p w14:paraId="3E402BD6" w14:textId="77777777" w:rsidR="005D72FF" w:rsidRDefault="005D72FF">
      <w:pPr>
        <w:rPr>
          <w:color w:val="FF0000"/>
          <w:lang w:val="uk-UA"/>
        </w:rPr>
      </w:pPr>
    </w:p>
    <w:p w14:paraId="3EDE7EAB" w14:textId="77777777" w:rsidR="00C1087E" w:rsidRPr="00B70E01" w:rsidRDefault="00382DFD">
      <w:pPr>
        <w:spacing w:after="140"/>
        <w:rPr>
          <w:lang w:val="ru-RU"/>
        </w:rPr>
      </w:pPr>
      <w:r>
        <w:rPr>
          <w:b/>
          <w:lang w:val="uk-UA"/>
        </w:rPr>
        <w:t>Показник 8. Місцеві цільові програми в бюджеті</w:t>
      </w:r>
    </w:p>
    <w:p w14:paraId="78AE3C5C" w14:textId="77777777" w:rsidR="00663D8A" w:rsidRPr="007628A8" w:rsidRDefault="00663D8A" w:rsidP="00663D8A">
      <w:pPr>
        <w:spacing w:after="140"/>
        <w:jc w:val="right"/>
        <w:rPr>
          <w:b/>
          <w:color w:val="auto"/>
          <w:lang w:val="uk-UA"/>
        </w:rPr>
      </w:pPr>
      <w:r>
        <w:rPr>
          <w:b/>
          <w:color w:val="auto"/>
          <w:lang w:val="uk-UA"/>
        </w:rPr>
        <w:t>3</w:t>
      </w:r>
      <w:r w:rsidRPr="007628A8">
        <w:rPr>
          <w:b/>
          <w:color w:val="auto"/>
          <w:lang w:val="uk-UA"/>
        </w:rPr>
        <w:t>/</w:t>
      </w:r>
      <w:r>
        <w:rPr>
          <w:b/>
          <w:color w:val="auto"/>
          <w:lang w:val="uk-UA"/>
        </w:rPr>
        <w:t>4</w:t>
      </w:r>
    </w:p>
    <w:p w14:paraId="4F4E983F" w14:textId="77777777" w:rsidR="00663D8A" w:rsidRPr="007628A8" w:rsidRDefault="00663D8A" w:rsidP="00663D8A">
      <w:pPr>
        <w:spacing w:after="140"/>
        <w:jc w:val="right"/>
        <w:rPr>
          <w:b/>
          <w:color w:val="auto"/>
          <w:lang w:val="uk-UA"/>
        </w:rPr>
      </w:pPr>
      <w:r>
        <w:rPr>
          <w:b/>
          <w:color w:val="auto"/>
          <w:lang w:val="uk-UA"/>
        </w:rPr>
        <w:lastRenderedPageBreak/>
        <w:t>75</w:t>
      </w:r>
      <w:r w:rsidRPr="007628A8">
        <w:rPr>
          <w:b/>
          <w:color w:val="auto"/>
          <w:lang w:val="uk-UA"/>
        </w:rPr>
        <w:t xml:space="preserve"> %</w:t>
      </w:r>
    </w:p>
    <w:p w14:paraId="1533886C" w14:textId="77777777" w:rsidR="00C1087E" w:rsidRDefault="00663D8A" w:rsidP="00663D8A">
      <w:pPr>
        <w:spacing w:after="140"/>
        <w:jc w:val="both"/>
        <w:rPr>
          <w:color w:val="auto"/>
          <w:lang w:val="uk-UA"/>
        </w:rPr>
      </w:pPr>
      <w:r>
        <w:rPr>
          <w:color w:val="auto"/>
          <w:lang w:val="uk-UA"/>
        </w:rPr>
        <w:t>В</w:t>
      </w:r>
      <w:r w:rsidRPr="00663D8A">
        <w:rPr>
          <w:color w:val="auto"/>
          <w:lang w:val="uk-UA"/>
        </w:rPr>
        <w:t xml:space="preserve"> проект</w:t>
      </w:r>
      <w:r>
        <w:rPr>
          <w:color w:val="auto"/>
          <w:lang w:val="uk-UA"/>
        </w:rPr>
        <w:t>і</w:t>
      </w:r>
      <w:r w:rsidRPr="00663D8A">
        <w:rPr>
          <w:color w:val="auto"/>
          <w:lang w:val="uk-UA"/>
        </w:rPr>
        <w:t xml:space="preserve"> бюджету включені місцеві цільові програми фінансової підтримки галузі «Охорона здоров’я»</w:t>
      </w:r>
      <w:r>
        <w:rPr>
          <w:color w:val="auto"/>
          <w:lang w:val="uk-UA"/>
        </w:rPr>
        <w:t>.</w:t>
      </w:r>
      <w:r w:rsidR="004B407E">
        <w:rPr>
          <w:color w:val="auto"/>
          <w:lang w:val="uk-UA"/>
        </w:rPr>
        <w:t xml:space="preserve"> Всі програми опубліковані на сайті ОМС.</w:t>
      </w:r>
    </w:p>
    <w:p w14:paraId="75056169" w14:textId="77777777" w:rsidR="00C1087E" w:rsidRDefault="00663D8A" w:rsidP="00B67CCD">
      <w:pPr>
        <w:spacing w:after="140"/>
        <w:jc w:val="both"/>
        <w:rPr>
          <w:color w:val="auto"/>
          <w:lang w:val="uk-UA"/>
        </w:rPr>
      </w:pPr>
      <w:r w:rsidRPr="00663D8A">
        <w:rPr>
          <w:color w:val="auto"/>
          <w:lang w:val="uk-UA"/>
        </w:rPr>
        <w:t>База порівняння відсутня</w:t>
      </w:r>
      <w:r>
        <w:rPr>
          <w:color w:val="auto"/>
          <w:lang w:val="uk-UA"/>
        </w:rPr>
        <w:t xml:space="preserve"> для визначення того </w:t>
      </w:r>
      <w:r w:rsidRPr="00663D8A">
        <w:rPr>
          <w:color w:val="auto"/>
          <w:lang w:val="uk-UA"/>
        </w:rPr>
        <w:t>Чи місцеві цільові програми фінансової підтримки галузі «Охорона здоров’я», які включені в бюджет, фінансуються з місцевого бюджету в повному обсязі</w:t>
      </w:r>
      <w:r>
        <w:rPr>
          <w:color w:val="auto"/>
          <w:lang w:val="uk-UA"/>
        </w:rPr>
        <w:t xml:space="preserve">? Так, </w:t>
      </w:r>
      <w:r w:rsidRPr="00663D8A">
        <w:rPr>
          <w:color w:val="auto"/>
          <w:lang w:val="uk-UA"/>
        </w:rPr>
        <w:t xml:space="preserve">у Програмі Фінансової підтримки комунального некомерційного підприємства «Дунаєвецький центр первинної медико-санітарної допомоги» Дунаєвецької міської ради на 2020 рік, </w:t>
      </w:r>
      <w:r>
        <w:rPr>
          <w:color w:val="auto"/>
          <w:lang w:val="uk-UA"/>
        </w:rPr>
        <w:t xml:space="preserve"> </w:t>
      </w:r>
      <w:r w:rsidRPr="00663D8A">
        <w:rPr>
          <w:color w:val="auto"/>
          <w:lang w:val="uk-UA"/>
        </w:rPr>
        <w:t>взагалі не визначений обсяг фінансування, а в бюджеті вона є</w:t>
      </w:r>
      <w:r>
        <w:rPr>
          <w:color w:val="auto"/>
          <w:lang w:val="uk-UA"/>
        </w:rPr>
        <w:t xml:space="preserve">. </w:t>
      </w:r>
      <w:r w:rsidRPr="00663D8A">
        <w:rPr>
          <w:color w:val="auto"/>
          <w:lang w:val="uk-UA"/>
        </w:rPr>
        <w:t>В програмі «Медико-соціальне забезпечення пільгових та соціально незахищених верств населення Дунаєвецької міської ради на 2020 рік»</w:t>
      </w:r>
      <w:r>
        <w:rPr>
          <w:color w:val="auto"/>
          <w:lang w:val="uk-UA"/>
        </w:rPr>
        <w:t xml:space="preserve"> є розбіжності в сумі з бюджетом громади.</w:t>
      </w:r>
    </w:p>
    <w:p w14:paraId="6A76F29A" w14:textId="77777777" w:rsidR="0016296A" w:rsidRPr="0016296A" w:rsidRDefault="0016296A" w:rsidP="0016296A">
      <w:pPr>
        <w:spacing w:after="140"/>
        <w:jc w:val="both"/>
        <w:rPr>
          <w:color w:val="auto"/>
          <w:lang w:val="uk-UA"/>
        </w:rPr>
      </w:pPr>
      <w:r>
        <w:rPr>
          <w:color w:val="auto"/>
          <w:lang w:val="uk-UA"/>
        </w:rPr>
        <w:t>М</w:t>
      </w:r>
      <w:r w:rsidRPr="0016296A">
        <w:rPr>
          <w:color w:val="auto"/>
          <w:lang w:val="uk-UA"/>
        </w:rPr>
        <w:t>ісцеві цільові програми фінансової підтримки «Охорона здоров’я» містять індикатори</w:t>
      </w:r>
      <w:r>
        <w:rPr>
          <w:color w:val="auto"/>
          <w:lang w:val="uk-UA"/>
        </w:rPr>
        <w:t xml:space="preserve">, </w:t>
      </w:r>
      <w:r w:rsidRPr="0016296A">
        <w:rPr>
          <w:color w:val="auto"/>
          <w:lang w:val="uk-UA"/>
        </w:rPr>
        <w:t>але вони частково можуть стосуватися результативності</w:t>
      </w:r>
      <w:r>
        <w:rPr>
          <w:color w:val="auto"/>
          <w:lang w:val="uk-UA"/>
        </w:rPr>
        <w:t>.</w:t>
      </w:r>
    </w:p>
    <w:p w14:paraId="7045E8B7" w14:textId="77777777" w:rsidR="00C1087E" w:rsidRDefault="00C1087E">
      <w:pPr>
        <w:spacing w:after="140"/>
        <w:jc w:val="right"/>
        <w:rPr>
          <w:color w:val="FF0000"/>
          <w:lang w:val="uk-UA"/>
        </w:rPr>
      </w:pPr>
    </w:p>
    <w:p w14:paraId="44FDAE77" w14:textId="77777777" w:rsidR="00C1087E" w:rsidRPr="00B70E01" w:rsidRDefault="00382DFD">
      <w:pPr>
        <w:shd w:val="clear" w:color="auto" w:fill="CCCCFF"/>
        <w:rPr>
          <w:b/>
          <w:bCs/>
          <w:lang w:val="ru-RU"/>
        </w:rPr>
      </w:pPr>
      <w:r>
        <w:rPr>
          <w:b/>
          <w:bCs/>
          <w:lang w:val="uk-UA"/>
        </w:rPr>
        <w:t>Стадія 4 Виконання та уточнення бюджету</w:t>
      </w:r>
    </w:p>
    <w:p w14:paraId="531AD9FB" w14:textId="77777777" w:rsidR="00C1087E" w:rsidRDefault="00C1087E">
      <w:pPr>
        <w:spacing w:after="140"/>
        <w:rPr>
          <w:b/>
          <w:lang w:val="uk-UA"/>
        </w:rPr>
      </w:pPr>
    </w:p>
    <w:p w14:paraId="4829485A" w14:textId="77777777" w:rsidR="00C1087E" w:rsidRPr="00B70E01" w:rsidRDefault="00382DFD">
      <w:pPr>
        <w:spacing w:after="140"/>
        <w:rPr>
          <w:lang w:val="ru-RU"/>
        </w:rPr>
      </w:pPr>
      <w:r>
        <w:rPr>
          <w:b/>
          <w:lang w:val="uk-UA"/>
        </w:rPr>
        <w:t>Показник 9. Паспорти бюджетних програм</w:t>
      </w:r>
    </w:p>
    <w:p w14:paraId="72C97A30" w14:textId="77777777" w:rsidR="004D6B83" w:rsidRPr="007628A8" w:rsidRDefault="004D6B83" w:rsidP="004D6B83">
      <w:pPr>
        <w:spacing w:after="140"/>
        <w:jc w:val="right"/>
        <w:rPr>
          <w:b/>
          <w:color w:val="auto"/>
          <w:lang w:val="uk-UA"/>
        </w:rPr>
      </w:pPr>
      <w:r>
        <w:rPr>
          <w:b/>
          <w:color w:val="auto"/>
          <w:lang w:val="uk-UA"/>
        </w:rPr>
        <w:t>2</w:t>
      </w:r>
      <w:r w:rsidRPr="007628A8">
        <w:rPr>
          <w:b/>
          <w:color w:val="auto"/>
          <w:lang w:val="uk-UA"/>
        </w:rPr>
        <w:t>/</w:t>
      </w:r>
      <w:r>
        <w:rPr>
          <w:b/>
          <w:color w:val="auto"/>
          <w:lang w:val="uk-UA"/>
        </w:rPr>
        <w:t>3</w:t>
      </w:r>
    </w:p>
    <w:p w14:paraId="366166F1" w14:textId="79FBDF96" w:rsidR="004D6B83" w:rsidRPr="007628A8" w:rsidRDefault="004D6B83" w:rsidP="004D6B83">
      <w:pPr>
        <w:spacing w:after="140"/>
        <w:jc w:val="right"/>
        <w:rPr>
          <w:b/>
          <w:color w:val="auto"/>
          <w:lang w:val="uk-UA"/>
        </w:rPr>
      </w:pPr>
      <w:r>
        <w:rPr>
          <w:b/>
          <w:color w:val="auto"/>
          <w:lang w:val="uk-UA"/>
        </w:rPr>
        <w:t>66,7</w:t>
      </w:r>
      <w:r w:rsidRPr="007628A8">
        <w:rPr>
          <w:b/>
          <w:color w:val="auto"/>
          <w:lang w:val="uk-UA"/>
        </w:rPr>
        <w:t xml:space="preserve"> %</w:t>
      </w:r>
    </w:p>
    <w:p w14:paraId="51B70DC8" w14:textId="77777777" w:rsidR="00C1087E" w:rsidRDefault="008B2135" w:rsidP="008B2135">
      <w:pPr>
        <w:spacing w:after="140"/>
        <w:jc w:val="both"/>
        <w:rPr>
          <w:color w:val="auto"/>
          <w:lang w:val="uk-UA"/>
        </w:rPr>
      </w:pPr>
      <w:r>
        <w:rPr>
          <w:color w:val="auto"/>
          <w:lang w:val="uk-UA"/>
        </w:rPr>
        <w:t xml:space="preserve">На сайті громади </w:t>
      </w:r>
      <w:r w:rsidRPr="008B2135">
        <w:rPr>
          <w:color w:val="auto"/>
          <w:lang w:val="uk-UA"/>
        </w:rPr>
        <w:t>публікуються паспорти</w:t>
      </w:r>
      <w:r>
        <w:rPr>
          <w:rStyle w:val="aff"/>
          <w:color w:val="auto"/>
          <w:lang w:val="uk-UA"/>
        </w:rPr>
        <w:footnoteReference w:id="44"/>
      </w:r>
      <w:r w:rsidRPr="008B2135">
        <w:rPr>
          <w:color w:val="auto"/>
          <w:lang w:val="uk-UA"/>
        </w:rPr>
        <w:t xml:space="preserve"> за всіма програмами галузі «Охорона здоров’я»</w:t>
      </w:r>
      <w:r>
        <w:rPr>
          <w:rStyle w:val="aff"/>
          <w:color w:val="auto"/>
          <w:lang w:val="uk-UA"/>
        </w:rPr>
        <w:footnoteReference w:id="45"/>
      </w:r>
      <w:r w:rsidR="001B09D0">
        <w:rPr>
          <w:color w:val="auto"/>
          <w:lang w:val="uk-UA"/>
        </w:rPr>
        <w:t xml:space="preserve"> в тому числі і актуалізовані</w:t>
      </w:r>
      <w:r>
        <w:rPr>
          <w:color w:val="auto"/>
          <w:lang w:val="uk-UA"/>
        </w:rPr>
        <w:t>.</w:t>
      </w:r>
    </w:p>
    <w:p w14:paraId="76989083" w14:textId="77777777" w:rsidR="001B09D0" w:rsidRDefault="001B09D0" w:rsidP="008B2135">
      <w:pPr>
        <w:spacing w:after="140"/>
        <w:jc w:val="both"/>
        <w:rPr>
          <w:color w:val="auto"/>
          <w:lang w:val="uk-UA"/>
        </w:rPr>
      </w:pPr>
      <w:r>
        <w:rPr>
          <w:color w:val="auto"/>
          <w:lang w:val="uk-UA"/>
        </w:rPr>
        <w:t>П</w:t>
      </w:r>
      <w:r w:rsidRPr="001B09D0">
        <w:rPr>
          <w:color w:val="auto"/>
          <w:lang w:val="uk-UA"/>
        </w:rPr>
        <w:t xml:space="preserve">аспорти за програмами галузі «Охорона здоров’я» </w:t>
      </w:r>
      <w:r>
        <w:rPr>
          <w:color w:val="auto"/>
          <w:lang w:val="uk-UA"/>
        </w:rPr>
        <w:t xml:space="preserve">не </w:t>
      </w:r>
      <w:r w:rsidRPr="001B09D0">
        <w:rPr>
          <w:color w:val="auto"/>
          <w:lang w:val="uk-UA"/>
        </w:rPr>
        <w:t>містять  посилання на Стратегію розвитку громади</w:t>
      </w:r>
      <w:r>
        <w:rPr>
          <w:color w:val="auto"/>
          <w:lang w:val="uk-UA"/>
        </w:rPr>
        <w:t>.</w:t>
      </w:r>
    </w:p>
    <w:p w14:paraId="55ECF025" w14:textId="77777777" w:rsidR="001B09D0" w:rsidRDefault="001B09D0" w:rsidP="008B2135">
      <w:pPr>
        <w:spacing w:after="140"/>
        <w:jc w:val="both"/>
        <w:rPr>
          <w:b/>
          <w:lang w:val="uk-UA"/>
        </w:rPr>
      </w:pPr>
    </w:p>
    <w:p w14:paraId="7DC58D56" w14:textId="77777777" w:rsidR="00C1087E" w:rsidRPr="00B70E01" w:rsidRDefault="00382DFD">
      <w:pPr>
        <w:spacing w:after="140"/>
        <w:rPr>
          <w:lang w:val="ru-RU"/>
        </w:rPr>
      </w:pPr>
      <w:r>
        <w:rPr>
          <w:b/>
          <w:lang w:val="uk-UA"/>
        </w:rPr>
        <w:t>Показник 10. План викориситання бюджетних коштів</w:t>
      </w:r>
    </w:p>
    <w:p w14:paraId="1ECC0A8A" w14:textId="77777777" w:rsidR="00151AEA" w:rsidRPr="007628A8" w:rsidRDefault="00151AEA" w:rsidP="00151AEA">
      <w:pPr>
        <w:spacing w:after="140"/>
        <w:jc w:val="right"/>
        <w:rPr>
          <w:b/>
          <w:color w:val="auto"/>
          <w:lang w:val="uk-UA"/>
        </w:rPr>
      </w:pPr>
      <w:r>
        <w:rPr>
          <w:b/>
          <w:color w:val="auto"/>
          <w:lang w:val="uk-UA"/>
        </w:rPr>
        <w:t>0</w:t>
      </w:r>
      <w:r w:rsidRPr="007628A8">
        <w:rPr>
          <w:b/>
          <w:color w:val="auto"/>
          <w:lang w:val="uk-UA"/>
        </w:rPr>
        <w:t>/</w:t>
      </w:r>
      <w:r>
        <w:rPr>
          <w:b/>
          <w:color w:val="auto"/>
          <w:lang w:val="uk-UA"/>
        </w:rPr>
        <w:t>3</w:t>
      </w:r>
    </w:p>
    <w:p w14:paraId="14BD11FF" w14:textId="77777777" w:rsidR="00151AEA" w:rsidRPr="007628A8" w:rsidRDefault="00151AEA" w:rsidP="00151AEA">
      <w:pPr>
        <w:spacing w:after="140"/>
        <w:jc w:val="right"/>
        <w:rPr>
          <w:b/>
          <w:color w:val="auto"/>
          <w:lang w:val="uk-UA"/>
        </w:rPr>
      </w:pPr>
      <w:r>
        <w:rPr>
          <w:b/>
          <w:color w:val="auto"/>
          <w:lang w:val="uk-UA"/>
        </w:rPr>
        <w:t>0</w:t>
      </w:r>
      <w:r w:rsidRPr="007628A8">
        <w:rPr>
          <w:b/>
          <w:color w:val="auto"/>
          <w:lang w:val="uk-UA"/>
        </w:rPr>
        <w:t xml:space="preserve"> %</w:t>
      </w:r>
    </w:p>
    <w:p w14:paraId="34683084" w14:textId="77777777" w:rsidR="00C1087E" w:rsidRDefault="00151AEA">
      <w:pPr>
        <w:spacing w:after="140"/>
        <w:rPr>
          <w:color w:val="auto"/>
          <w:lang w:val="uk-UA"/>
        </w:rPr>
      </w:pPr>
      <w:r>
        <w:rPr>
          <w:color w:val="auto"/>
          <w:lang w:val="uk-UA"/>
        </w:rPr>
        <w:t xml:space="preserve">Не </w:t>
      </w:r>
      <w:r w:rsidRPr="00151AEA">
        <w:rPr>
          <w:color w:val="auto"/>
          <w:lang w:val="uk-UA"/>
        </w:rPr>
        <w:t>оприлюднено плани використання бюджетних коштів всіх КНП (ЗОЗ</w:t>
      </w:r>
      <w:r>
        <w:rPr>
          <w:color w:val="auto"/>
          <w:lang w:val="uk-UA"/>
        </w:rPr>
        <w:t xml:space="preserve">). </w:t>
      </w:r>
    </w:p>
    <w:p w14:paraId="1C19F95E" w14:textId="77777777" w:rsidR="00151AEA" w:rsidRDefault="00151AEA">
      <w:pPr>
        <w:spacing w:after="140"/>
        <w:rPr>
          <w:b/>
          <w:lang w:val="uk-UA"/>
        </w:rPr>
      </w:pPr>
    </w:p>
    <w:p w14:paraId="2B805494" w14:textId="77777777" w:rsidR="00C1087E" w:rsidRPr="00B70E01" w:rsidRDefault="00382DFD">
      <w:pPr>
        <w:spacing w:after="140"/>
        <w:rPr>
          <w:lang w:val="ru-RU"/>
        </w:rPr>
      </w:pPr>
      <w:r>
        <w:rPr>
          <w:b/>
          <w:lang w:val="uk-UA"/>
        </w:rPr>
        <w:t>Показник 11. Гендерна бюджетна оцінка</w:t>
      </w:r>
    </w:p>
    <w:p w14:paraId="75398BE7" w14:textId="77777777" w:rsidR="00151AEA" w:rsidRPr="007628A8" w:rsidRDefault="00151AEA" w:rsidP="00151AEA">
      <w:pPr>
        <w:spacing w:after="140"/>
        <w:jc w:val="right"/>
        <w:rPr>
          <w:b/>
          <w:color w:val="auto"/>
          <w:lang w:val="uk-UA"/>
        </w:rPr>
      </w:pPr>
      <w:r>
        <w:rPr>
          <w:b/>
          <w:color w:val="auto"/>
          <w:lang w:val="uk-UA"/>
        </w:rPr>
        <w:t>0</w:t>
      </w:r>
      <w:r w:rsidRPr="007628A8">
        <w:rPr>
          <w:b/>
          <w:color w:val="auto"/>
          <w:lang w:val="uk-UA"/>
        </w:rPr>
        <w:t>/</w:t>
      </w:r>
      <w:r>
        <w:rPr>
          <w:b/>
          <w:color w:val="auto"/>
          <w:lang w:val="uk-UA"/>
        </w:rPr>
        <w:t>2</w:t>
      </w:r>
    </w:p>
    <w:p w14:paraId="3BB90A77" w14:textId="77777777" w:rsidR="00151AEA" w:rsidRPr="007628A8" w:rsidRDefault="00151AEA" w:rsidP="00151AEA">
      <w:pPr>
        <w:spacing w:after="140"/>
        <w:jc w:val="right"/>
        <w:rPr>
          <w:b/>
          <w:color w:val="auto"/>
          <w:lang w:val="uk-UA"/>
        </w:rPr>
      </w:pPr>
      <w:r>
        <w:rPr>
          <w:b/>
          <w:color w:val="auto"/>
          <w:lang w:val="uk-UA"/>
        </w:rPr>
        <w:t>0</w:t>
      </w:r>
      <w:r w:rsidRPr="007628A8">
        <w:rPr>
          <w:b/>
          <w:color w:val="auto"/>
          <w:lang w:val="uk-UA"/>
        </w:rPr>
        <w:t xml:space="preserve"> %</w:t>
      </w:r>
    </w:p>
    <w:p w14:paraId="44D34049" w14:textId="77777777" w:rsidR="00C1087E" w:rsidRDefault="00151AEA" w:rsidP="00151AEA">
      <w:pPr>
        <w:jc w:val="both"/>
        <w:rPr>
          <w:color w:val="auto"/>
          <w:lang w:val="uk-UA"/>
        </w:rPr>
      </w:pPr>
      <w:r>
        <w:rPr>
          <w:color w:val="auto"/>
          <w:lang w:val="uk-UA"/>
        </w:rPr>
        <w:t xml:space="preserve">Не </w:t>
      </w:r>
      <w:r w:rsidRPr="00151AEA">
        <w:rPr>
          <w:color w:val="auto"/>
          <w:lang w:val="uk-UA"/>
        </w:rPr>
        <w:t>здійснюється гендерна  бюджетна оцінка бюджетних програм галузі «Охорона здоров’я»</w:t>
      </w:r>
      <w:r>
        <w:rPr>
          <w:color w:val="auto"/>
          <w:lang w:val="uk-UA"/>
        </w:rPr>
        <w:t>.</w:t>
      </w:r>
    </w:p>
    <w:p w14:paraId="77560E2D" w14:textId="77777777" w:rsidR="00151AEA" w:rsidRDefault="00151AEA">
      <w:pPr>
        <w:rPr>
          <w:color w:val="auto"/>
          <w:lang w:val="uk-UA"/>
        </w:rPr>
      </w:pPr>
    </w:p>
    <w:p w14:paraId="3B6AD680" w14:textId="77777777" w:rsidR="00151AEA" w:rsidRDefault="00151AEA">
      <w:pPr>
        <w:rPr>
          <w:color w:val="FF0000"/>
          <w:lang w:val="uk-UA"/>
        </w:rPr>
      </w:pPr>
    </w:p>
    <w:p w14:paraId="0CB3B39C" w14:textId="77777777" w:rsidR="00C1087E" w:rsidRDefault="00382DFD">
      <w:pPr>
        <w:shd w:val="clear" w:color="auto" w:fill="CCCCFF"/>
        <w:rPr>
          <w:b/>
          <w:bCs/>
          <w:color w:val="000000"/>
          <w:lang w:val="uk-UA"/>
        </w:rPr>
      </w:pPr>
      <w:r>
        <w:rPr>
          <w:b/>
          <w:bCs/>
          <w:color w:val="000000"/>
          <w:lang w:val="uk-UA"/>
        </w:rPr>
        <w:lastRenderedPageBreak/>
        <w:t>Стадія 5 Звітність, аналіз та оцінка виконання бюджету</w:t>
      </w:r>
    </w:p>
    <w:p w14:paraId="64FE299B" w14:textId="77777777" w:rsidR="00C1087E" w:rsidRDefault="00C1087E">
      <w:pPr>
        <w:rPr>
          <w:color w:val="FF0000"/>
          <w:lang w:val="uk-UA"/>
        </w:rPr>
      </w:pPr>
    </w:p>
    <w:p w14:paraId="058F1985" w14:textId="77777777" w:rsidR="00C1087E" w:rsidRPr="00B70E01" w:rsidRDefault="00382DFD">
      <w:pPr>
        <w:spacing w:after="140"/>
        <w:rPr>
          <w:lang w:val="ru-RU"/>
        </w:rPr>
      </w:pPr>
      <w:r>
        <w:rPr>
          <w:b/>
          <w:lang w:val="uk-UA"/>
        </w:rPr>
        <w:t>Показник 12. Звіти про виконання паспорту</w:t>
      </w:r>
    </w:p>
    <w:p w14:paraId="5DD2C09B" w14:textId="77777777" w:rsidR="00067BE1" w:rsidRPr="007628A8" w:rsidRDefault="00067BE1" w:rsidP="00067BE1">
      <w:pPr>
        <w:spacing w:after="140"/>
        <w:jc w:val="right"/>
        <w:rPr>
          <w:b/>
          <w:color w:val="auto"/>
          <w:lang w:val="uk-UA"/>
        </w:rPr>
      </w:pPr>
      <w:r>
        <w:rPr>
          <w:b/>
          <w:color w:val="auto"/>
          <w:lang w:val="uk-UA"/>
        </w:rPr>
        <w:t>2</w:t>
      </w:r>
      <w:r w:rsidRPr="007628A8">
        <w:rPr>
          <w:b/>
          <w:color w:val="auto"/>
          <w:lang w:val="uk-UA"/>
        </w:rPr>
        <w:t>/</w:t>
      </w:r>
      <w:r>
        <w:rPr>
          <w:b/>
          <w:color w:val="auto"/>
          <w:lang w:val="uk-UA"/>
        </w:rPr>
        <w:t>2</w:t>
      </w:r>
    </w:p>
    <w:p w14:paraId="7933EA79" w14:textId="77777777" w:rsidR="00067BE1" w:rsidRPr="007628A8" w:rsidRDefault="00067BE1" w:rsidP="00067BE1">
      <w:pPr>
        <w:spacing w:after="140"/>
        <w:jc w:val="right"/>
        <w:rPr>
          <w:b/>
          <w:color w:val="auto"/>
          <w:lang w:val="uk-UA"/>
        </w:rPr>
      </w:pPr>
      <w:r>
        <w:rPr>
          <w:b/>
          <w:color w:val="auto"/>
          <w:lang w:val="uk-UA"/>
        </w:rPr>
        <w:t>100</w:t>
      </w:r>
      <w:r w:rsidRPr="007628A8">
        <w:rPr>
          <w:b/>
          <w:color w:val="auto"/>
          <w:lang w:val="uk-UA"/>
        </w:rPr>
        <w:t xml:space="preserve"> %</w:t>
      </w:r>
    </w:p>
    <w:p w14:paraId="57B720F0" w14:textId="77777777" w:rsidR="00C1087E" w:rsidRDefault="00AE78FE" w:rsidP="00AE78FE">
      <w:pPr>
        <w:spacing w:after="140"/>
        <w:jc w:val="both"/>
        <w:rPr>
          <w:color w:val="FF0000"/>
          <w:lang w:val="uk-UA"/>
        </w:rPr>
      </w:pPr>
      <w:r>
        <w:rPr>
          <w:color w:val="auto"/>
          <w:lang w:val="uk-UA"/>
        </w:rPr>
        <w:t>П</w:t>
      </w:r>
      <w:r w:rsidRPr="00AE78FE">
        <w:rPr>
          <w:color w:val="auto"/>
          <w:lang w:val="uk-UA"/>
        </w:rPr>
        <w:t>ублікуються звіти про виконання паспортів всіх бюджетних програм</w:t>
      </w:r>
      <w:r>
        <w:rPr>
          <w:rStyle w:val="aff"/>
          <w:color w:val="auto"/>
          <w:lang w:val="uk-UA"/>
        </w:rPr>
        <w:footnoteReference w:id="46"/>
      </w:r>
      <w:r w:rsidRPr="00AE78FE">
        <w:rPr>
          <w:color w:val="auto"/>
          <w:lang w:val="uk-UA"/>
        </w:rPr>
        <w:t xml:space="preserve"> галузі «Охорона здоров’я» на сайті міської ради в розділі бюджет</w:t>
      </w:r>
      <w:r>
        <w:rPr>
          <w:rStyle w:val="aff"/>
          <w:color w:val="auto"/>
          <w:lang w:val="uk-UA"/>
        </w:rPr>
        <w:footnoteReference w:id="47"/>
      </w:r>
      <w:r>
        <w:rPr>
          <w:color w:val="auto"/>
          <w:lang w:val="uk-UA"/>
        </w:rPr>
        <w:t xml:space="preserve">, звіти </w:t>
      </w:r>
      <w:r w:rsidRPr="00AE78FE">
        <w:rPr>
          <w:color w:val="auto"/>
          <w:lang w:val="uk-UA"/>
        </w:rPr>
        <w:t>містять  пояснення відхилень планових та фактичних результативних показників</w:t>
      </w:r>
      <w:r>
        <w:rPr>
          <w:color w:val="auto"/>
          <w:lang w:val="uk-UA"/>
        </w:rPr>
        <w:t>.</w:t>
      </w:r>
    </w:p>
    <w:p w14:paraId="27777021" w14:textId="77777777" w:rsidR="00C1087E" w:rsidRPr="00B70E01" w:rsidRDefault="00C1087E">
      <w:pPr>
        <w:rPr>
          <w:lang w:val="ru-RU"/>
        </w:rPr>
      </w:pPr>
    </w:p>
    <w:p w14:paraId="2C156CC5" w14:textId="77777777" w:rsidR="00C1087E" w:rsidRPr="00B70E01" w:rsidRDefault="00382DFD">
      <w:pPr>
        <w:spacing w:after="140"/>
        <w:rPr>
          <w:lang w:val="ru-RU"/>
        </w:rPr>
      </w:pPr>
      <w:r>
        <w:rPr>
          <w:b/>
          <w:lang w:val="uk-UA"/>
        </w:rPr>
        <w:t>Показник 13. Звіти про оцінку бюджетних програм</w:t>
      </w:r>
    </w:p>
    <w:p w14:paraId="4CFA7FAE" w14:textId="77777777" w:rsidR="00883DEC" w:rsidRPr="007628A8" w:rsidRDefault="00883DEC" w:rsidP="00883DEC">
      <w:pPr>
        <w:spacing w:after="140"/>
        <w:jc w:val="right"/>
        <w:rPr>
          <w:b/>
          <w:color w:val="auto"/>
          <w:lang w:val="uk-UA"/>
        </w:rPr>
      </w:pPr>
      <w:r>
        <w:rPr>
          <w:b/>
          <w:color w:val="auto"/>
          <w:lang w:val="uk-UA"/>
        </w:rPr>
        <w:t>0</w:t>
      </w:r>
      <w:r w:rsidRPr="007628A8">
        <w:rPr>
          <w:b/>
          <w:color w:val="auto"/>
          <w:lang w:val="uk-UA"/>
        </w:rPr>
        <w:t>/</w:t>
      </w:r>
      <w:r>
        <w:rPr>
          <w:b/>
          <w:color w:val="auto"/>
          <w:lang w:val="uk-UA"/>
        </w:rPr>
        <w:t>2</w:t>
      </w:r>
    </w:p>
    <w:p w14:paraId="4101264E" w14:textId="77777777" w:rsidR="00883DEC" w:rsidRPr="007628A8" w:rsidRDefault="00883DEC" w:rsidP="00883DEC">
      <w:pPr>
        <w:spacing w:after="140"/>
        <w:jc w:val="right"/>
        <w:rPr>
          <w:b/>
          <w:color w:val="auto"/>
          <w:lang w:val="uk-UA"/>
        </w:rPr>
      </w:pPr>
      <w:r>
        <w:rPr>
          <w:b/>
          <w:color w:val="auto"/>
          <w:lang w:val="uk-UA"/>
        </w:rPr>
        <w:t>0</w:t>
      </w:r>
      <w:r w:rsidRPr="007628A8">
        <w:rPr>
          <w:b/>
          <w:color w:val="auto"/>
          <w:lang w:val="uk-UA"/>
        </w:rPr>
        <w:t xml:space="preserve"> %</w:t>
      </w:r>
    </w:p>
    <w:p w14:paraId="64274DFC" w14:textId="77777777" w:rsidR="00C1087E" w:rsidRDefault="00883DEC" w:rsidP="00883DEC">
      <w:pPr>
        <w:jc w:val="both"/>
        <w:rPr>
          <w:color w:val="auto"/>
          <w:lang w:val="uk-UA"/>
        </w:rPr>
      </w:pPr>
      <w:r>
        <w:rPr>
          <w:color w:val="auto"/>
          <w:lang w:val="uk-UA"/>
        </w:rPr>
        <w:t xml:space="preserve">Не </w:t>
      </w:r>
      <w:r w:rsidRPr="00883DEC">
        <w:rPr>
          <w:color w:val="auto"/>
          <w:lang w:val="uk-UA"/>
        </w:rPr>
        <w:t>формуються</w:t>
      </w:r>
      <w:r>
        <w:rPr>
          <w:color w:val="auto"/>
          <w:lang w:val="uk-UA"/>
        </w:rPr>
        <w:t xml:space="preserve"> та не публікуються </w:t>
      </w:r>
      <w:r w:rsidRPr="00883DEC">
        <w:rPr>
          <w:color w:val="auto"/>
          <w:lang w:val="uk-UA"/>
        </w:rPr>
        <w:t xml:space="preserve"> звіти про оцінку ефективності бюджетних програм галузі «Охорона здоров’я»</w:t>
      </w:r>
      <w:r w:rsidR="00A221C9">
        <w:rPr>
          <w:color w:val="auto"/>
          <w:lang w:val="uk-UA"/>
        </w:rPr>
        <w:t>.</w:t>
      </w:r>
    </w:p>
    <w:p w14:paraId="52E7999B" w14:textId="77777777" w:rsidR="00A221C9" w:rsidRPr="00B70E01" w:rsidRDefault="00A221C9" w:rsidP="00883DEC">
      <w:pPr>
        <w:jc w:val="both"/>
        <w:rPr>
          <w:lang w:val="ru-RU"/>
        </w:rPr>
      </w:pPr>
    </w:p>
    <w:p w14:paraId="19FCC014" w14:textId="77777777" w:rsidR="00C1087E" w:rsidRPr="00B70E01" w:rsidRDefault="00382DFD">
      <w:pPr>
        <w:spacing w:after="140"/>
        <w:rPr>
          <w:lang w:val="ru-RU"/>
        </w:rPr>
      </w:pPr>
      <w:r>
        <w:rPr>
          <w:b/>
          <w:lang w:val="uk-UA"/>
        </w:rPr>
        <w:t>Показник 14. Публічний звіт  головного розпорядника про виконання бюджету</w:t>
      </w:r>
    </w:p>
    <w:p w14:paraId="106180E8" w14:textId="77777777" w:rsidR="00A221C9" w:rsidRPr="007628A8" w:rsidRDefault="00A221C9" w:rsidP="00A221C9">
      <w:pPr>
        <w:spacing w:after="140"/>
        <w:jc w:val="right"/>
        <w:rPr>
          <w:b/>
          <w:color w:val="auto"/>
          <w:lang w:val="uk-UA"/>
        </w:rPr>
      </w:pPr>
      <w:r>
        <w:rPr>
          <w:b/>
          <w:color w:val="auto"/>
          <w:lang w:val="uk-UA"/>
        </w:rPr>
        <w:t>0</w:t>
      </w:r>
      <w:r w:rsidRPr="007628A8">
        <w:rPr>
          <w:b/>
          <w:color w:val="auto"/>
          <w:lang w:val="uk-UA"/>
        </w:rPr>
        <w:t>/</w:t>
      </w:r>
      <w:r>
        <w:rPr>
          <w:b/>
          <w:color w:val="auto"/>
          <w:lang w:val="uk-UA"/>
        </w:rPr>
        <w:t>4</w:t>
      </w:r>
    </w:p>
    <w:p w14:paraId="079AFC42" w14:textId="77777777" w:rsidR="00A221C9" w:rsidRPr="007628A8" w:rsidRDefault="00A221C9" w:rsidP="00A221C9">
      <w:pPr>
        <w:spacing w:after="140"/>
        <w:jc w:val="right"/>
        <w:rPr>
          <w:b/>
          <w:color w:val="auto"/>
          <w:lang w:val="uk-UA"/>
        </w:rPr>
      </w:pPr>
      <w:r>
        <w:rPr>
          <w:b/>
          <w:color w:val="auto"/>
          <w:lang w:val="uk-UA"/>
        </w:rPr>
        <w:t>0</w:t>
      </w:r>
      <w:r w:rsidRPr="007628A8">
        <w:rPr>
          <w:b/>
          <w:color w:val="auto"/>
          <w:lang w:val="uk-UA"/>
        </w:rPr>
        <w:t xml:space="preserve"> %</w:t>
      </w:r>
    </w:p>
    <w:p w14:paraId="5FCC1763" w14:textId="77777777" w:rsidR="00C1087E" w:rsidRPr="00A221C9" w:rsidRDefault="00A221C9" w:rsidP="00A221C9">
      <w:pPr>
        <w:jc w:val="both"/>
        <w:rPr>
          <w:lang w:val="uk-UA"/>
        </w:rPr>
      </w:pPr>
      <w:r w:rsidRPr="00A221C9">
        <w:rPr>
          <w:color w:val="auto"/>
          <w:lang w:val="uk-UA"/>
        </w:rPr>
        <w:t>Головн</w:t>
      </w:r>
      <w:r>
        <w:rPr>
          <w:color w:val="auto"/>
          <w:lang w:val="uk-UA"/>
        </w:rPr>
        <w:t>ий</w:t>
      </w:r>
      <w:r w:rsidRPr="00A221C9">
        <w:rPr>
          <w:color w:val="auto"/>
          <w:lang w:val="uk-UA"/>
        </w:rPr>
        <w:t xml:space="preserve"> розпорядник бюджетних коштів</w:t>
      </w:r>
      <w:r>
        <w:rPr>
          <w:color w:val="auto"/>
          <w:lang w:val="uk-UA"/>
        </w:rPr>
        <w:t xml:space="preserve"> не</w:t>
      </w:r>
      <w:r w:rsidRPr="00A221C9">
        <w:rPr>
          <w:color w:val="auto"/>
          <w:lang w:val="uk-UA"/>
        </w:rPr>
        <w:t xml:space="preserve"> здійсню</w:t>
      </w:r>
      <w:r>
        <w:rPr>
          <w:color w:val="auto"/>
          <w:lang w:val="uk-UA"/>
        </w:rPr>
        <w:t>є</w:t>
      </w:r>
      <w:r w:rsidRPr="00A221C9">
        <w:rPr>
          <w:color w:val="auto"/>
          <w:lang w:val="uk-UA"/>
        </w:rPr>
        <w:t xml:space="preserve"> публічн</w:t>
      </w:r>
      <w:r>
        <w:rPr>
          <w:color w:val="auto"/>
          <w:lang w:val="uk-UA"/>
        </w:rPr>
        <w:t>ого</w:t>
      </w:r>
      <w:r w:rsidRPr="00A221C9">
        <w:rPr>
          <w:color w:val="auto"/>
          <w:lang w:val="uk-UA"/>
        </w:rPr>
        <w:t xml:space="preserve"> представлення інформації про виконання бюджетних програм</w:t>
      </w:r>
      <w:r>
        <w:rPr>
          <w:color w:val="auto"/>
          <w:lang w:val="uk-UA"/>
        </w:rPr>
        <w:t xml:space="preserve"> </w:t>
      </w:r>
      <w:r w:rsidRPr="00883DEC">
        <w:rPr>
          <w:color w:val="auto"/>
          <w:lang w:val="uk-UA"/>
        </w:rPr>
        <w:t>галузі «Охорона здоров’я»</w:t>
      </w:r>
      <w:r w:rsidRPr="00A221C9">
        <w:rPr>
          <w:color w:val="auto"/>
          <w:lang w:val="uk-UA"/>
        </w:rPr>
        <w:t>, у тому числі досягнення цілей державної політики у відповідній сфері діяльності, формування та/або реалізацію якої забезпечує головний розпорядник бюджетних коштів, у межах бюджетних програм за звітний бюджетний період до 15 березня року, що настає за звітним</w:t>
      </w:r>
      <w:r>
        <w:rPr>
          <w:color w:val="auto"/>
          <w:lang w:val="uk-UA"/>
        </w:rPr>
        <w:t>.</w:t>
      </w:r>
    </w:p>
    <w:p w14:paraId="33AA1FA3" w14:textId="77777777" w:rsidR="00C1087E" w:rsidRPr="00A221C9" w:rsidRDefault="00C1087E">
      <w:pPr>
        <w:rPr>
          <w:lang w:val="uk-UA"/>
        </w:rPr>
      </w:pPr>
    </w:p>
    <w:p w14:paraId="208C6E8F" w14:textId="77777777" w:rsidR="00C1087E" w:rsidRPr="00B70E01" w:rsidRDefault="00382DFD">
      <w:pPr>
        <w:spacing w:after="140"/>
        <w:rPr>
          <w:lang w:val="ru-RU"/>
        </w:rPr>
      </w:pPr>
      <w:r>
        <w:rPr>
          <w:b/>
          <w:lang w:val="uk-UA"/>
        </w:rPr>
        <w:t>Показник 15. Звіти про джерела доходів, їх використання та ефективність витрат</w:t>
      </w:r>
    </w:p>
    <w:p w14:paraId="467A1C38" w14:textId="77777777" w:rsidR="00220035" w:rsidRPr="007628A8" w:rsidRDefault="00220035" w:rsidP="00220035">
      <w:pPr>
        <w:spacing w:after="140"/>
        <w:jc w:val="right"/>
        <w:rPr>
          <w:b/>
          <w:color w:val="auto"/>
          <w:lang w:val="uk-UA"/>
        </w:rPr>
      </w:pPr>
      <w:r>
        <w:rPr>
          <w:b/>
          <w:color w:val="auto"/>
          <w:lang w:val="uk-UA"/>
        </w:rPr>
        <w:t>0</w:t>
      </w:r>
      <w:r w:rsidRPr="007628A8">
        <w:rPr>
          <w:b/>
          <w:color w:val="auto"/>
          <w:lang w:val="uk-UA"/>
        </w:rPr>
        <w:t>/</w:t>
      </w:r>
      <w:r>
        <w:rPr>
          <w:b/>
          <w:color w:val="auto"/>
          <w:lang w:val="uk-UA"/>
        </w:rPr>
        <w:t>5</w:t>
      </w:r>
    </w:p>
    <w:p w14:paraId="559979FE" w14:textId="77777777" w:rsidR="00220035" w:rsidRPr="007628A8" w:rsidRDefault="00220035" w:rsidP="00220035">
      <w:pPr>
        <w:spacing w:after="140"/>
        <w:jc w:val="right"/>
        <w:rPr>
          <w:b/>
          <w:color w:val="auto"/>
          <w:lang w:val="uk-UA"/>
        </w:rPr>
      </w:pPr>
      <w:r>
        <w:rPr>
          <w:b/>
          <w:color w:val="auto"/>
          <w:lang w:val="uk-UA"/>
        </w:rPr>
        <w:t>0</w:t>
      </w:r>
      <w:r w:rsidRPr="007628A8">
        <w:rPr>
          <w:b/>
          <w:color w:val="auto"/>
          <w:lang w:val="uk-UA"/>
        </w:rPr>
        <w:t xml:space="preserve"> %</w:t>
      </w:r>
    </w:p>
    <w:p w14:paraId="7BE9E374" w14:textId="77777777" w:rsidR="00C1087E" w:rsidRDefault="00220035" w:rsidP="00220035">
      <w:pPr>
        <w:jc w:val="both"/>
        <w:rPr>
          <w:color w:val="auto"/>
          <w:lang w:val="uk-UA"/>
        </w:rPr>
      </w:pPr>
      <w:r>
        <w:rPr>
          <w:color w:val="auto"/>
          <w:lang w:val="uk-UA"/>
        </w:rPr>
        <w:t xml:space="preserve">Не </w:t>
      </w:r>
      <w:r w:rsidRPr="00220035">
        <w:rPr>
          <w:color w:val="auto"/>
          <w:lang w:val="uk-UA"/>
        </w:rPr>
        <w:t>оприлюднені Звіти про фінансові та нефінансові надходження (за джерелами)</w:t>
      </w:r>
      <w:r>
        <w:rPr>
          <w:color w:val="auto"/>
          <w:lang w:val="uk-UA"/>
        </w:rPr>
        <w:t xml:space="preserve"> та Звіти про їх використання </w:t>
      </w:r>
      <w:r w:rsidRPr="00220035">
        <w:rPr>
          <w:color w:val="auto"/>
          <w:lang w:val="uk-UA"/>
        </w:rPr>
        <w:t xml:space="preserve"> НКП (ЗОЗ)</w:t>
      </w:r>
      <w:r>
        <w:rPr>
          <w:color w:val="auto"/>
          <w:lang w:val="uk-UA"/>
        </w:rPr>
        <w:t xml:space="preserve">. Також не </w:t>
      </w:r>
      <w:r w:rsidRPr="00220035">
        <w:rPr>
          <w:color w:val="auto"/>
          <w:lang w:val="uk-UA"/>
        </w:rPr>
        <w:t>оприлюднено аудиторські висновки (в т.ч. висновки внутрішнього аудиту), матеріали перевірок щодо фінансової діяльності КНП (ЗОЗ)</w:t>
      </w:r>
      <w:r>
        <w:rPr>
          <w:color w:val="auto"/>
          <w:lang w:val="uk-UA"/>
        </w:rPr>
        <w:t>.</w:t>
      </w:r>
    </w:p>
    <w:p w14:paraId="56C7E5B4" w14:textId="77777777" w:rsidR="00220035" w:rsidRPr="00220035" w:rsidRDefault="00220035" w:rsidP="00220035">
      <w:pPr>
        <w:jc w:val="both"/>
        <w:rPr>
          <w:lang w:val="uk-UA"/>
        </w:rPr>
      </w:pPr>
    </w:p>
    <w:p w14:paraId="4DC4214D" w14:textId="77777777" w:rsidR="00C1087E" w:rsidRPr="00B70E01" w:rsidRDefault="00382DFD">
      <w:pPr>
        <w:spacing w:after="140"/>
        <w:rPr>
          <w:lang w:val="ru-RU"/>
        </w:rPr>
      </w:pPr>
      <w:r>
        <w:rPr>
          <w:b/>
          <w:lang w:val="uk-UA"/>
        </w:rPr>
        <w:t>Показник 16. Спостережна та Опікунська ради.</w:t>
      </w:r>
    </w:p>
    <w:p w14:paraId="783E6AED" w14:textId="77777777" w:rsidR="00220035" w:rsidRPr="007628A8" w:rsidRDefault="00220035" w:rsidP="00220035">
      <w:pPr>
        <w:spacing w:after="140"/>
        <w:jc w:val="right"/>
        <w:rPr>
          <w:b/>
          <w:color w:val="auto"/>
          <w:lang w:val="uk-UA"/>
        </w:rPr>
      </w:pPr>
      <w:r>
        <w:rPr>
          <w:b/>
          <w:color w:val="auto"/>
          <w:lang w:val="uk-UA"/>
        </w:rPr>
        <w:t>0</w:t>
      </w:r>
      <w:r w:rsidRPr="007628A8">
        <w:rPr>
          <w:b/>
          <w:color w:val="auto"/>
          <w:lang w:val="uk-UA"/>
        </w:rPr>
        <w:t>/</w:t>
      </w:r>
      <w:r>
        <w:rPr>
          <w:b/>
          <w:color w:val="auto"/>
          <w:lang w:val="uk-UA"/>
        </w:rPr>
        <w:t>6</w:t>
      </w:r>
    </w:p>
    <w:p w14:paraId="0D98EBC7" w14:textId="77777777" w:rsidR="00220035" w:rsidRPr="007628A8" w:rsidRDefault="00220035" w:rsidP="00220035">
      <w:pPr>
        <w:spacing w:after="140"/>
        <w:jc w:val="right"/>
        <w:rPr>
          <w:b/>
          <w:color w:val="auto"/>
          <w:lang w:val="uk-UA"/>
        </w:rPr>
      </w:pPr>
      <w:r>
        <w:rPr>
          <w:b/>
          <w:color w:val="auto"/>
          <w:lang w:val="uk-UA"/>
        </w:rPr>
        <w:t>0</w:t>
      </w:r>
      <w:r w:rsidRPr="007628A8">
        <w:rPr>
          <w:b/>
          <w:color w:val="auto"/>
          <w:lang w:val="uk-UA"/>
        </w:rPr>
        <w:t xml:space="preserve"> %</w:t>
      </w:r>
    </w:p>
    <w:p w14:paraId="3E99F780" w14:textId="3790FA0C" w:rsidR="00C1087E" w:rsidRDefault="00220035" w:rsidP="00220035">
      <w:pPr>
        <w:spacing w:after="140"/>
        <w:jc w:val="both"/>
        <w:rPr>
          <w:color w:val="auto"/>
          <w:lang w:val="uk-UA"/>
        </w:rPr>
      </w:pPr>
      <w:r>
        <w:rPr>
          <w:color w:val="auto"/>
          <w:lang w:val="uk-UA"/>
        </w:rPr>
        <w:t xml:space="preserve">Не </w:t>
      </w:r>
      <w:r w:rsidRPr="00220035">
        <w:rPr>
          <w:color w:val="auto"/>
          <w:lang w:val="uk-UA"/>
        </w:rPr>
        <w:t xml:space="preserve">функціонують при КНП (ЗОЗ) Спостережні </w:t>
      </w:r>
      <w:r>
        <w:rPr>
          <w:color w:val="auto"/>
          <w:lang w:val="uk-UA"/>
        </w:rPr>
        <w:t xml:space="preserve">та Опікунські </w:t>
      </w:r>
      <w:r w:rsidRPr="00220035">
        <w:rPr>
          <w:color w:val="auto"/>
          <w:lang w:val="uk-UA"/>
        </w:rPr>
        <w:t>ради</w:t>
      </w:r>
      <w:r>
        <w:rPr>
          <w:color w:val="auto"/>
          <w:lang w:val="uk-UA"/>
        </w:rPr>
        <w:t>.</w:t>
      </w:r>
    </w:p>
    <w:p w14:paraId="4FD58250" w14:textId="4CF51CBD" w:rsidR="006F1563" w:rsidRDefault="006F1563" w:rsidP="00220035">
      <w:pPr>
        <w:spacing w:after="140"/>
        <w:jc w:val="both"/>
        <w:rPr>
          <w:color w:val="auto"/>
          <w:lang w:val="uk-UA"/>
        </w:rPr>
      </w:pPr>
    </w:p>
    <w:p w14:paraId="725C6B27" w14:textId="5E87B7F8" w:rsidR="006F1563" w:rsidRDefault="006F1563" w:rsidP="00220035">
      <w:pPr>
        <w:spacing w:after="140"/>
        <w:jc w:val="both"/>
        <w:rPr>
          <w:color w:val="auto"/>
          <w:lang w:val="uk-UA"/>
        </w:rPr>
      </w:pPr>
    </w:p>
    <w:p w14:paraId="17A9883A" w14:textId="5DDBD875" w:rsidR="006F1563" w:rsidRDefault="006F1563" w:rsidP="00220035">
      <w:pPr>
        <w:spacing w:after="140"/>
        <w:jc w:val="both"/>
        <w:rPr>
          <w:color w:val="auto"/>
          <w:lang w:val="uk-UA"/>
        </w:rPr>
      </w:pPr>
    </w:p>
    <w:p w14:paraId="560BF3F8" w14:textId="239B476A" w:rsidR="006F1563" w:rsidRDefault="006F1563">
      <w:pPr>
        <w:rPr>
          <w:color w:val="auto"/>
          <w:lang w:val="uk-UA"/>
        </w:rPr>
      </w:pPr>
      <w:r>
        <w:rPr>
          <w:color w:val="auto"/>
          <w:lang w:val="uk-UA"/>
        </w:rPr>
        <w:br w:type="page"/>
      </w:r>
    </w:p>
    <w:p w14:paraId="457864AA" w14:textId="77777777" w:rsidR="006F1563" w:rsidRPr="006F1563" w:rsidRDefault="006F1563" w:rsidP="006F1563">
      <w:pPr>
        <w:spacing w:after="140"/>
        <w:ind w:left="4962"/>
        <w:rPr>
          <w:b/>
          <w:bCs/>
          <w:lang w:val="uk-UA"/>
        </w:rPr>
      </w:pPr>
      <w:r w:rsidRPr="006F1563">
        <w:rPr>
          <w:b/>
          <w:bCs/>
          <w:lang w:val="uk-UA"/>
        </w:rPr>
        <w:lastRenderedPageBreak/>
        <w:t xml:space="preserve">Додаток №1 – </w:t>
      </w:r>
      <w:r w:rsidRPr="006F1563">
        <w:rPr>
          <w:sz w:val="18"/>
          <w:szCs w:val="18"/>
          <w:lang w:val="uk-UA"/>
        </w:rPr>
        <w:t>ПОКАЗНИКИ, ЩО ПІДЛЯГАЮТЬ МОНІТОРИНГУ ПРОЗОРОСТІ ВИКОРИСТАННЯ ПУБЛІЧНИХ КОШТІВ В ГАЛУЗІ «ОСВІТА», ЇХ КРИТЕРІЇ ТА КАТЕГОРІЇ</w:t>
      </w:r>
    </w:p>
    <w:p w14:paraId="36BAB0BD" w14:textId="77777777" w:rsidR="006F1563" w:rsidRPr="006F1563" w:rsidRDefault="006F1563" w:rsidP="006F1563">
      <w:pPr>
        <w:spacing w:after="140"/>
        <w:jc w:val="right"/>
        <w:rPr>
          <w:b/>
          <w:bCs/>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617"/>
        <w:gridCol w:w="4754"/>
        <w:gridCol w:w="1645"/>
      </w:tblGrid>
      <w:tr w:rsidR="006F1563" w:rsidRPr="00960B0C" w14:paraId="5EF75C3C" w14:textId="77777777" w:rsidTr="002677C5">
        <w:tc>
          <w:tcPr>
            <w:tcW w:w="1258" w:type="dxa"/>
            <w:shd w:val="clear" w:color="auto" w:fill="auto"/>
          </w:tcPr>
          <w:p w14:paraId="331B1A7A" w14:textId="77777777" w:rsidR="006F1563" w:rsidRPr="00960B0C" w:rsidRDefault="006F1563" w:rsidP="002677C5">
            <w:pPr>
              <w:spacing w:after="140"/>
              <w:jc w:val="center"/>
              <w:rPr>
                <w:b/>
                <w:bCs/>
                <w:sz w:val="18"/>
                <w:szCs w:val="18"/>
                <w:lang w:val="uk-UA"/>
              </w:rPr>
            </w:pPr>
            <w:r w:rsidRPr="0040547C">
              <w:rPr>
                <w:b/>
                <w:bCs/>
                <w:sz w:val="18"/>
                <w:szCs w:val="18"/>
                <w:lang w:val="uk-UA"/>
              </w:rPr>
              <w:t>Стадії бюджетного процесу</w:t>
            </w:r>
          </w:p>
        </w:tc>
        <w:tc>
          <w:tcPr>
            <w:tcW w:w="1685" w:type="dxa"/>
            <w:shd w:val="clear" w:color="auto" w:fill="auto"/>
          </w:tcPr>
          <w:p w14:paraId="31D38FAA" w14:textId="77777777" w:rsidR="006F1563" w:rsidRPr="00960B0C" w:rsidRDefault="006F1563" w:rsidP="002677C5">
            <w:pPr>
              <w:spacing w:after="140"/>
              <w:jc w:val="center"/>
              <w:rPr>
                <w:b/>
                <w:bCs/>
                <w:sz w:val="18"/>
                <w:szCs w:val="18"/>
                <w:lang w:val="uk-UA"/>
              </w:rPr>
            </w:pPr>
            <w:r w:rsidRPr="00960B0C">
              <w:rPr>
                <w:b/>
                <w:bCs/>
                <w:sz w:val="18"/>
                <w:szCs w:val="18"/>
                <w:lang w:val="uk-UA"/>
              </w:rPr>
              <w:t xml:space="preserve">Показники </w:t>
            </w:r>
          </w:p>
        </w:tc>
        <w:tc>
          <w:tcPr>
            <w:tcW w:w="5236" w:type="dxa"/>
            <w:shd w:val="clear" w:color="auto" w:fill="auto"/>
          </w:tcPr>
          <w:p w14:paraId="1C3B4254" w14:textId="77777777" w:rsidR="006F1563" w:rsidRPr="00960B0C" w:rsidRDefault="006F1563" w:rsidP="002677C5">
            <w:pPr>
              <w:spacing w:after="140"/>
              <w:jc w:val="center"/>
              <w:rPr>
                <w:b/>
                <w:bCs/>
                <w:sz w:val="18"/>
                <w:szCs w:val="18"/>
                <w:lang w:val="uk-UA"/>
              </w:rPr>
            </w:pPr>
            <w:r w:rsidRPr="00960B0C">
              <w:rPr>
                <w:b/>
                <w:bCs/>
                <w:sz w:val="18"/>
                <w:szCs w:val="18"/>
                <w:lang w:val="uk-UA"/>
              </w:rPr>
              <w:t xml:space="preserve">Критерії </w:t>
            </w:r>
          </w:p>
        </w:tc>
        <w:tc>
          <w:tcPr>
            <w:tcW w:w="1399" w:type="dxa"/>
            <w:shd w:val="clear" w:color="auto" w:fill="auto"/>
          </w:tcPr>
          <w:p w14:paraId="286C54A1" w14:textId="77777777" w:rsidR="006F1563" w:rsidRPr="00960B0C" w:rsidRDefault="006F1563" w:rsidP="002677C5">
            <w:pPr>
              <w:spacing w:after="140"/>
              <w:jc w:val="center"/>
              <w:rPr>
                <w:b/>
                <w:bCs/>
                <w:sz w:val="18"/>
                <w:szCs w:val="18"/>
                <w:lang w:val="uk-UA"/>
              </w:rPr>
            </w:pPr>
            <w:r w:rsidRPr="00960B0C">
              <w:rPr>
                <w:b/>
                <w:bCs/>
                <w:sz w:val="18"/>
                <w:szCs w:val="18"/>
                <w:lang w:val="uk-UA"/>
              </w:rPr>
              <w:t>Категорія рівня антикорупційних властивостей</w:t>
            </w:r>
          </w:p>
        </w:tc>
      </w:tr>
      <w:tr w:rsidR="006F1563" w:rsidRPr="00960B0C" w14:paraId="5865182B" w14:textId="77777777" w:rsidTr="002677C5">
        <w:tc>
          <w:tcPr>
            <w:tcW w:w="1258" w:type="dxa"/>
            <w:vMerge w:val="restart"/>
            <w:shd w:val="clear" w:color="auto" w:fill="auto"/>
            <w:vAlign w:val="center"/>
          </w:tcPr>
          <w:p w14:paraId="529A4908" w14:textId="77777777" w:rsidR="006F1563" w:rsidRPr="00960B0C" w:rsidRDefault="006F1563" w:rsidP="002677C5">
            <w:pPr>
              <w:spacing w:after="140"/>
              <w:jc w:val="center"/>
              <w:rPr>
                <w:b/>
                <w:bCs/>
                <w:sz w:val="16"/>
                <w:szCs w:val="16"/>
                <w:lang w:val="uk-UA"/>
              </w:rPr>
            </w:pPr>
            <w:r w:rsidRPr="00960B0C">
              <w:rPr>
                <w:b/>
                <w:bCs/>
                <w:sz w:val="16"/>
                <w:szCs w:val="16"/>
                <w:lang w:val="uk-UA"/>
              </w:rPr>
              <w:t>Стадія 1 Прогнозування бюджету</w:t>
            </w:r>
          </w:p>
        </w:tc>
        <w:tc>
          <w:tcPr>
            <w:tcW w:w="1685" w:type="dxa"/>
            <w:vMerge w:val="restart"/>
            <w:shd w:val="clear" w:color="auto" w:fill="auto"/>
          </w:tcPr>
          <w:p w14:paraId="03F08C94" w14:textId="77777777" w:rsidR="006F1563" w:rsidRPr="00960B0C" w:rsidRDefault="006F1563" w:rsidP="002677C5">
            <w:pPr>
              <w:spacing w:after="140"/>
              <w:rPr>
                <w:b/>
                <w:bCs/>
                <w:sz w:val="16"/>
                <w:szCs w:val="16"/>
                <w:lang w:val="uk-UA"/>
              </w:rPr>
            </w:pPr>
            <w:r w:rsidRPr="00960B0C">
              <w:rPr>
                <w:b/>
                <w:bCs/>
                <w:sz w:val="16"/>
                <w:szCs w:val="16"/>
                <w:lang w:val="uk-UA"/>
              </w:rPr>
              <w:t xml:space="preserve">Показник 1 </w:t>
            </w:r>
          </w:p>
          <w:p w14:paraId="3E4DC6FC" w14:textId="77777777" w:rsidR="006F1563" w:rsidRPr="00960B0C" w:rsidRDefault="006F1563" w:rsidP="002677C5">
            <w:pPr>
              <w:spacing w:after="140"/>
              <w:rPr>
                <w:b/>
                <w:bCs/>
                <w:sz w:val="16"/>
                <w:szCs w:val="16"/>
                <w:lang w:val="uk-UA"/>
              </w:rPr>
            </w:pPr>
            <w:r w:rsidRPr="00960B0C">
              <w:rPr>
                <w:b/>
                <w:bCs/>
                <w:sz w:val="16"/>
                <w:szCs w:val="16"/>
                <w:lang w:val="uk-UA"/>
              </w:rPr>
              <w:t>Стратегія розвитку галузі</w:t>
            </w:r>
          </w:p>
        </w:tc>
        <w:tc>
          <w:tcPr>
            <w:tcW w:w="5236" w:type="dxa"/>
            <w:shd w:val="clear" w:color="auto" w:fill="auto"/>
          </w:tcPr>
          <w:p w14:paraId="48D77462" w14:textId="77777777" w:rsidR="006F1563" w:rsidRPr="00960B0C" w:rsidRDefault="006F1563" w:rsidP="002677C5">
            <w:pPr>
              <w:spacing w:after="140"/>
              <w:rPr>
                <w:sz w:val="16"/>
                <w:szCs w:val="16"/>
                <w:lang w:val="uk-UA"/>
              </w:rPr>
            </w:pPr>
            <w:r w:rsidRPr="00960B0C">
              <w:rPr>
                <w:sz w:val="16"/>
                <w:szCs w:val="16"/>
                <w:lang w:val="uk-UA"/>
              </w:rPr>
              <w:t>1.1.Чи Стратегія громади містить стратегічні, операційні цілі щодо розвитку галузі «Освіта» на довгострокову перспективу?</w:t>
            </w:r>
          </w:p>
        </w:tc>
        <w:tc>
          <w:tcPr>
            <w:tcW w:w="1399" w:type="dxa"/>
            <w:shd w:val="clear" w:color="auto" w:fill="auto"/>
          </w:tcPr>
          <w:p w14:paraId="0C98AE58" w14:textId="77777777" w:rsidR="006F1563" w:rsidRPr="00960B0C" w:rsidRDefault="006F1563" w:rsidP="002677C5">
            <w:pPr>
              <w:spacing w:after="140"/>
              <w:rPr>
                <w:sz w:val="16"/>
                <w:szCs w:val="16"/>
                <w:lang w:val="uk-UA"/>
              </w:rPr>
            </w:pPr>
            <w:r w:rsidRPr="00960B0C">
              <w:rPr>
                <w:sz w:val="16"/>
                <w:szCs w:val="16"/>
                <w:lang w:val="uk-UA"/>
              </w:rPr>
              <w:t xml:space="preserve">Високий </w:t>
            </w:r>
          </w:p>
        </w:tc>
      </w:tr>
      <w:tr w:rsidR="006F1563" w:rsidRPr="00960B0C" w14:paraId="6055CA22" w14:textId="77777777" w:rsidTr="002677C5">
        <w:tc>
          <w:tcPr>
            <w:tcW w:w="1258" w:type="dxa"/>
            <w:vMerge/>
            <w:shd w:val="clear" w:color="auto" w:fill="auto"/>
          </w:tcPr>
          <w:p w14:paraId="395D1E49" w14:textId="77777777" w:rsidR="006F1563" w:rsidRPr="00960B0C" w:rsidRDefault="006F1563" w:rsidP="002677C5">
            <w:pPr>
              <w:spacing w:after="140"/>
              <w:rPr>
                <w:sz w:val="16"/>
                <w:szCs w:val="16"/>
                <w:lang w:val="uk-UA"/>
              </w:rPr>
            </w:pPr>
          </w:p>
        </w:tc>
        <w:tc>
          <w:tcPr>
            <w:tcW w:w="1685" w:type="dxa"/>
            <w:vMerge/>
            <w:shd w:val="clear" w:color="auto" w:fill="auto"/>
          </w:tcPr>
          <w:p w14:paraId="445FA93E" w14:textId="77777777" w:rsidR="006F1563" w:rsidRPr="00960B0C" w:rsidRDefault="006F1563" w:rsidP="002677C5">
            <w:pPr>
              <w:spacing w:after="140"/>
              <w:rPr>
                <w:b/>
                <w:bCs/>
                <w:sz w:val="16"/>
                <w:szCs w:val="16"/>
                <w:lang w:val="uk-UA"/>
              </w:rPr>
            </w:pPr>
          </w:p>
        </w:tc>
        <w:tc>
          <w:tcPr>
            <w:tcW w:w="5236" w:type="dxa"/>
            <w:shd w:val="clear" w:color="auto" w:fill="auto"/>
          </w:tcPr>
          <w:p w14:paraId="24EC7762" w14:textId="77777777" w:rsidR="006F1563" w:rsidRPr="00960B0C" w:rsidRDefault="006F1563" w:rsidP="002677C5">
            <w:pPr>
              <w:spacing w:after="140"/>
              <w:rPr>
                <w:sz w:val="16"/>
                <w:szCs w:val="16"/>
                <w:lang w:val="uk-UA"/>
              </w:rPr>
            </w:pPr>
            <w:r w:rsidRPr="00960B0C">
              <w:rPr>
                <w:sz w:val="16"/>
                <w:szCs w:val="16"/>
                <w:lang w:val="uk-UA"/>
              </w:rPr>
              <w:t>1.2.Чи Стратегія містить числові індикатори розвитку галузі «Освіта» на довгострокову перспективу?</w:t>
            </w:r>
          </w:p>
        </w:tc>
        <w:tc>
          <w:tcPr>
            <w:tcW w:w="1399" w:type="dxa"/>
            <w:shd w:val="clear" w:color="auto" w:fill="auto"/>
          </w:tcPr>
          <w:p w14:paraId="1EACA57F"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67F1306E" w14:textId="77777777" w:rsidTr="002677C5">
        <w:tc>
          <w:tcPr>
            <w:tcW w:w="1258" w:type="dxa"/>
            <w:vMerge/>
            <w:shd w:val="clear" w:color="auto" w:fill="auto"/>
          </w:tcPr>
          <w:p w14:paraId="563861C0" w14:textId="77777777" w:rsidR="006F1563" w:rsidRPr="00960B0C" w:rsidRDefault="006F1563" w:rsidP="002677C5">
            <w:pPr>
              <w:spacing w:after="140"/>
              <w:rPr>
                <w:sz w:val="16"/>
                <w:szCs w:val="16"/>
                <w:lang w:val="uk-UA"/>
              </w:rPr>
            </w:pPr>
          </w:p>
        </w:tc>
        <w:tc>
          <w:tcPr>
            <w:tcW w:w="1685" w:type="dxa"/>
            <w:vMerge w:val="restart"/>
            <w:shd w:val="clear" w:color="auto" w:fill="auto"/>
          </w:tcPr>
          <w:p w14:paraId="4C0AF610" w14:textId="77777777" w:rsidR="006F1563" w:rsidRPr="00960B0C" w:rsidRDefault="006F1563" w:rsidP="002677C5">
            <w:pPr>
              <w:spacing w:after="140"/>
              <w:rPr>
                <w:b/>
                <w:bCs/>
                <w:sz w:val="16"/>
                <w:szCs w:val="16"/>
                <w:lang w:val="uk-UA"/>
              </w:rPr>
            </w:pPr>
            <w:r w:rsidRPr="00960B0C">
              <w:rPr>
                <w:b/>
                <w:bCs/>
                <w:sz w:val="16"/>
                <w:szCs w:val="16"/>
                <w:lang w:val="uk-UA"/>
              </w:rPr>
              <w:t>Показник 2</w:t>
            </w:r>
          </w:p>
          <w:p w14:paraId="5B8EB28E" w14:textId="77777777" w:rsidR="006F1563" w:rsidRPr="00960B0C" w:rsidRDefault="006F1563" w:rsidP="002677C5">
            <w:pPr>
              <w:spacing w:after="140"/>
              <w:rPr>
                <w:b/>
                <w:bCs/>
                <w:sz w:val="16"/>
                <w:szCs w:val="16"/>
                <w:lang w:val="uk-UA"/>
              </w:rPr>
            </w:pPr>
            <w:r w:rsidRPr="00960B0C">
              <w:rPr>
                <w:b/>
                <w:bCs/>
                <w:sz w:val="16"/>
                <w:szCs w:val="16"/>
                <w:lang w:val="uk-UA"/>
              </w:rPr>
              <w:t>Місцеві цільові програми</w:t>
            </w:r>
          </w:p>
        </w:tc>
        <w:tc>
          <w:tcPr>
            <w:tcW w:w="5236" w:type="dxa"/>
            <w:shd w:val="clear" w:color="auto" w:fill="auto"/>
          </w:tcPr>
          <w:p w14:paraId="0C64DD43" w14:textId="77777777" w:rsidR="006F1563" w:rsidRPr="00960B0C" w:rsidRDefault="006F1563" w:rsidP="002677C5">
            <w:pPr>
              <w:spacing w:after="140"/>
              <w:rPr>
                <w:sz w:val="16"/>
                <w:szCs w:val="16"/>
                <w:lang w:val="uk-UA"/>
              </w:rPr>
            </w:pPr>
            <w:r w:rsidRPr="00960B0C">
              <w:rPr>
                <w:sz w:val="16"/>
                <w:szCs w:val="16"/>
                <w:lang w:val="uk-UA"/>
              </w:rPr>
              <w:t>2.1. Чи затверджено в громаді місцеві цільові програми щодо розвитку галузі «Освіта» на середньострокову перспективу?</w:t>
            </w:r>
          </w:p>
        </w:tc>
        <w:tc>
          <w:tcPr>
            <w:tcW w:w="1399" w:type="dxa"/>
            <w:shd w:val="clear" w:color="auto" w:fill="auto"/>
          </w:tcPr>
          <w:p w14:paraId="1489077E" w14:textId="77777777" w:rsidR="006F1563" w:rsidRPr="00960B0C" w:rsidRDefault="006F1563" w:rsidP="002677C5">
            <w:pPr>
              <w:spacing w:after="140"/>
              <w:rPr>
                <w:sz w:val="16"/>
                <w:szCs w:val="16"/>
                <w:lang w:val="uk-UA"/>
              </w:rPr>
            </w:pPr>
            <w:r w:rsidRPr="00960B0C">
              <w:rPr>
                <w:sz w:val="16"/>
                <w:szCs w:val="16"/>
                <w:lang w:val="uk-UA"/>
              </w:rPr>
              <w:t xml:space="preserve">Базовий </w:t>
            </w:r>
          </w:p>
        </w:tc>
      </w:tr>
      <w:tr w:rsidR="006F1563" w:rsidRPr="00960B0C" w14:paraId="6D0E440B" w14:textId="77777777" w:rsidTr="002677C5">
        <w:tc>
          <w:tcPr>
            <w:tcW w:w="1258" w:type="dxa"/>
            <w:vMerge/>
            <w:shd w:val="clear" w:color="auto" w:fill="auto"/>
          </w:tcPr>
          <w:p w14:paraId="2ADBECFD" w14:textId="77777777" w:rsidR="006F1563" w:rsidRPr="00960B0C" w:rsidRDefault="006F1563" w:rsidP="002677C5">
            <w:pPr>
              <w:spacing w:after="140"/>
              <w:rPr>
                <w:sz w:val="16"/>
                <w:szCs w:val="16"/>
                <w:lang w:val="uk-UA"/>
              </w:rPr>
            </w:pPr>
          </w:p>
        </w:tc>
        <w:tc>
          <w:tcPr>
            <w:tcW w:w="1685" w:type="dxa"/>
            <w:vMerge/>
            <w:shd w:val="clear" w:color="auto" w:fill="auto"/>
          </w:tcPr>
          <w:p w14:paraId="521F7782" w14:textId="77777777" w:rsidR="006F1563" w:rsidRPr="00960B0C" w:rsidRDefault="006F1563" w:rsidP="002677C5">
            <w:pPr>
              <w:spacing w:after="140"/>
              <w:rPr>
                <w:b/>
                <w:bCs/>
                <w:sz w:val="16"/>
                <w:szCs w:val="16"/>
                <w:lang w:val="uk-UA"/>
              </w:rPr>
            </w:pPr>
          </w:p>
        </w:tc>
        <w:tc>
          <w:tcPr>
            <w:tcW w:w="5236" w:type="dxa"/>
            <w:shd w:val="clear" w:color="auto" w:fill="auto"/>
          </w:tcPr>
          <w:p w14:paraId="1C3888A6" w14:textId="77777777" w:rsidR="006F1563" w:rsidRPr="00960B0C" w:rsidRDefault="006F1563" w:rsidP="002677C5">
            <w:pPr>
              <w:spacing w:after="140"/>
              <w:rPr>
                <w:sz w:val="16"/>
                <w:szCs w:val="16"/>
                <w:lang w:val="uk-UA"/>
              </w:rPr>
            </w:pPr>
            <w:r w:rsidRPr="00960B0C">
              <w:rPr>
                <w:sz w:val="16"/>
                <w:szCs w:val="16"/>
                <w:lang w:val="uk-UA"/>
              </w:rPr>
              <w:t>2.2. Чи місцеві цільові програми містять числові індикатори розвитку галузі «Освіта» на середньострокову перспективу?</w:t>
            </w:r>
          </w:p>
        </w:tc>
        <w:tc>
          <w:tcPr>
            <w:tcW w:w="1399" w:type="dxa"/>
            <w:shd w:val="clear" w:color="auto" w:fill="auto"/>
          </w:tcPr>
          <w:p w14:paraId="3FDF1AA7"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26C8B080" w14:textId="77777777" w:rsidTr="002677C5">
        <w:tc>
          <w:tcPr>
            <w:tcW w:w="1258" w:type="dxa"/>
            <w:vMerge/>
            <w:shd w:val="clear" w:color="auto" w:fill="auto"/>
          </w:tcPr>
          <w:p w14:paraId="57554FDB" w14:textId="77777777" w:rsidR="006F1563" w:rsidRPr="00960B0C" w:rsidRDefault="006F1563" w:rsidP="002677C5">
            <w:pPr>
              <w:spacing w:after="140"/>
              <w:rPr>
                <w:sz w:val="16"/>
                <w:szCs w:val="16"/>
                <w:lang w:val="uk-UA"/>
              </w:rPr>
            </w:pPr>
          </w:p>
        </w:tc>
        <w:tc>
          <w:tcPr>
            <w:tcW w:w="1685" w:type="dxa"/>
            <w:vMerge w:val="restart"/>
            <w:shd w:val="clear" w:color="auto" w:fill="auto"/>
          </w:tcPr>
          <w:p w14:paraId="7EE57A1E" w14:textId="77777777" w:rsidR="006F1563" w:rsidRPr="00960B0C" w:rsidRDefault="006F1563" w:rsidP="002677C5">
            <w:pPr>
              <w:spacing w:after="140"/>
              <w:rPr>
                <w:b/>
                <w:bCs/>
                <w:sz w:val="16"/>
                <w:szCs w:val="16"/>
                <w:lang w:val="uk-UA"/>
              </w:rPr>
            </w:pPr>
            <w:r w:rsidRPr="00960B0C">
              <w:rPr>
                <w:b/>
                <w:bCs/>
                <w:sz w:val="16"/>
                <w:szCs w:val="16"/>
                <w:lang w:val="uk-UA"/>
              </w:rPr>
              <w:t>Показник 3</w:t>
            </w:r>
          </w:p>
          <w:p w14:paraId="448AD0E0" w14:textId="77777777" w:rsidR="006F1563" w:rsidRPr="00960B0C" w:rsidRDefault="006F1563" w:rsidP="002677C5">
            <w:pPr>
              <w:spacing w:after="140"/>
              <w:rPr>
                <w:b/>
                <w:bCs/>
                <w:sz w:val="16"/>
                <w:szCs w:val="16"/>
                <w:lang w:val="uk-UA"/>
              </w:rPr>
            </w:pPr>
            <w:r w:rsidRPr="00960B0C">
              <w:rPr>
                <w:b/>
                <w:bCs/>
                <w:sz w:val="16"/>
                <w:szCs w:val="16"/>
                <w:lang w:val="uk-UA"/>
              </w:rPr>
              <w:t>Прогноз місцевого бюджету</w:t>
            </w:r>
          </w:p>
        </w:tc>
        <w:tc>
          <w:tcPr>
            <w:tcW w:w="5236" w:type="dxa"/>
            <w:shd w:val="clear" w:color="auto" w:fill="auto"/>
          </w:tcPr>
          <w:p w14:paraId="1C7C0482" w14:textId="77777777" w:rsidR="006F1563" w:rsidRPr="00960B0C" w:rsidRDefault="006F1563" w:rsidP="002677C5">
            <w:pPr>
              <w:spacing w:after="140"/>
              <w:rPr>
                <w:sz w:val="16"/>
                <w:szCs w:val="16"/>
                <w:lang w:val="uk-UA"/>
              </w:rPr>
            </w:pPr>
            <w:r w:rsidRPr="00960B0C">
              <w:rPr>
                <w:sz w:val="16"/>
                <w:szCs w:val="16"/>
                <w:lang w:val="uk-UA"/>
              </w:rPr>
              <w:t>3.1.Чи містить прогноз місцевого бюджету індикативні прогнозні показники видатків галузі «Освіта» на середньостроковий період?</w:t>
            </w:r>
          </w:p>
        </w:tc>
        <w:tc>
          <w:tcPr>
            <w:tcW w:w="1399" w:type="dxa"/>
            <w:shd w:val="clear" w:color="auto" w:fill="auto"/>
          </w:tcPr>
          <w:p w14:paraId="5CC5AE9D" w14:textId="77777777" w:rsidR="006F1563" w:rsidRPr="00960B0C" w:rsidRDefault="006F1563" w:rsidP="002677C5">
            <w:pPr>
              <w:spacing w:after="140"/>
              <w:rPr>
                <w:sz w:val="16"/>
                <w:szCs w:val="16"/>
                <w:lang w:val="uk-UA"/>
              </w:rPr>
            </w:pPr>
            <w:r w:rsidRPr="00960B0C">
              <w:rPr>
                <w:sz w:val="16"/>
                <w:szCs w:val="16"/>
                <w:lang w:val="uk-UA"/>
              </w:rPr>
              <w:t xml:space="preserve">Базовий </w:t>
            </w:r>
          </w:p>
        </w:tc>
      </w:tr>
      <w:tr w:rsidR="006F1563" w:rsidRPr="00960B0C" w14:paraId="26FFEE46" w14:textId="77777777" w:rsidTr="002677C5">
        <w:tc>
          <w:tcPr>
            <w:tcW w:w="1258" w:type="dxa"/>
            <w:vMerge/>
            <w:shd w:val="clear" w:color="auto" w:fill="auto"/>
          </w:tcPr>
          <w:p w14:paraId="7C27F4D0" w14:textId="77777777" w:rsidR="006F1563" w:rsidRPr="00960B0C" w:rsidRDefault="006F1563" w:rsidP="002677C5">
            <w:pPr>
              <w:spacing w:after="140"/>
              <w:rPr>
                <w:sz w:val="16"/>
                <w:szCs w:val="16"/>
                <w:lang w:val="uk-UA"/>
              </w:rPr>
            </w:pPr>
          </w:p>
        </w:tc>
        <w:tc>
          <w:tcPr>
            <w:tcW w:w="1685" w:type="dxa"/>
            <w:vMerge/>
            <w:shd w:val="clear" w:color="auto" w:fill="auto"/>
          </w:tcPr>
          <w:p w14:paraId="23E7D95C" w14:textId="77777777" w:rsidR="006F1563" w:rsidRPr="00960B0C" w:rsidRDefault="006F1563" w:rsidP="002677C5">
            <w:pPr>
              <w:spacing w:after="140"/>
              <w:rPr>
                <w:b/>
                <w:bCs/>
                <w:sz w:val="16"/>
                <w:szCs w:val="16"/>
                <w:lang w:val="uk-UA"/>
              </w:rPr>
            </w:pPr>
          </w:p>
        </w:tc>
        <w:tc>
          <w:tcPr>
            <w:tcW w:w="5236" w:type="dxa"/>
            <w:shd w:val="clear" w:color="auto" w:fill="auto"/>
          </w:tcPr>
          <w:p w14:paraId="108A5366" w14:textId="77777777" w:rsidR="006F1563" w:rsidRPr="00960B0C" w:rsidRDefault="006F1563" w:rsidP="002677C5">
            <w:pPr>
              <w:spacing w:after="140"/>
              <w:rPr>
                <w:sz w:val="16"/>
                <w:szCs w:val="16"/>
                <w:lang w:val="uk-UA"/>
              </w:rPr>
            </w:pPr>
            <w:r w:rsidRPr="00960B0C">
              <w:rPr>
                <w:sz w:val="16"/>
                <w:szCs w:val="16"/>
                <w:lang w:val="uk-UA"/>
              </w:rPr>
              <w:t>3.2.Чи містить прогноз місцевого бюджету пріоритети розвитку галузі «Освіта»?</w:t>
            </w:r>
          </w:p>
        </w:tc>
        <w:tc>
          <w:tcPr>
            <w:tcW w:w="1399" w:type="dxa"/>
            <w:shd w:val="clear" w:color="auto" w:fill="auto"/>
          </w:tcPr>
          <w:p w14:paraId="25AE33A4"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0AC861D0" w14:textId="77777777" w:rsidTr="002677C5">
        <w:tc>
          <w:tcPr>
            <w:tcW w:w="1258" w:type="dxa"/>
            <w:vMerge/>
            <w:shd w:val="clear" w:color="auto" w:fill="auto"/>
          </w:tcPr>
          <w:p w14:paraId="4364C926" w14:textId="77777777" w:rsidR="006F1563" w:rsidRPr="00960B0C" w:rsidRDefault="006F1563" w:rsidP="002677C5">
            <w:pPr>
              <w:spacing w:after="140"/>
              <w:rPr>
                <w:sz w:val="16"/>
                <w:szCs w:val="16"/>
                <w:lang w:val="uk-UA"/>
              </w:rPr>
            </w:pPr>
          </w:p>
        </w:tc>
        <w:tc>
          <w:tcPr>
            <w:tcW w:w="1685" w:type="dxa"/>
            <w:vMerge w:val="restart"/>
            <w:shd w:val="clear" w:color="auto" w:fill="auto"/>
          </w:tcPr>
          <w:p w14:paraId="0C8588DB" w14:textId="77777777" w:rsidR="006F1563" w:rsidRPr="00960B0C" w:rsidRDefault="006F1563" w:rsidP="002677C5">
            <w:pPr>
              <w:spacing w:after="140"/>
              <w:rPr>
                <w:b/>
                <w:bCs/>
                <w:sz w:val="16"/>
                <w:szCs w:val="16"/>
                <w:lang w:val="uk-UA"/>
              </w:rPr>
            </w:pPr>
            <w:r w:rsidRPr="00960B0C">
              <w:rPr>
                <w:b/>
                <w:bCs/>
                <w:sz w:val="16"/>
                <w:szCs w:val="16"/>
                <w:lang w:val="uk-UA"/>
              </w:rPr>
              <w:t>Показник 4 Галузевий сайт</w:t>
            </w:r>
          </w:p>
        </w:tc>
        <w:tc>
          <w:tcPr>
            <w:tcW w:w="5236" w:type="dxa"/>
            <w:shd w:val="clear" w:color="auto" w:fill="auto"/>
          </w:tcPr>
          <w:p w14:paraId="79DFE90F" w14:textId="77777777" w:rsidR="006F1563" w:rsidRPr="00960B0C" w:rsidRDefault="006F1563" w:rsidP="002677C5">
            <w:pPr>
              <w:spacing w:after="140"/>
              <w:rPr>
                <w:sz w:val="16"/>
                <w:szCs w:val="16"/>
                <w:lang w:val="uk-UA"/>
              </w:rPr>
            </w:pPr>
            <w:r w:rsidRPr="00960B0C">
              <w:rPr>
                <w:sz w:val="16"/>
                <w:szCs w:val="16"/>
                <w:lang w:val="uk-UA"/>
              </w:rPr>
              <w:t>4.1.Чи функціонує окремий сайт (окремий розділ на сайті ОМС) органу з питань управління освітою (або головного розпорядника, на якого покладені ці функції)?</w:t>
            </w:r>
          </w:p>
        </w:tc>
        <w:tc>
          <w:tcPr>
            <w:tcW w:w="1399" w:type="dxa"/>
            <w:shd w:val="clear" w:color="auto" w:fill="auto"/>
          </w:tcPr>
          <w:p w14:paraId="1DFCEACC"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271BDC21" w14:textId="77777777" w:rsidTr="002677C5">
        <w:tc>
          <w:tcPr>
            <w:tcW w:w="1258" w:type="dxa"/>
            <w:vMerge/>
            <w:shd w:val="clear" w:color="auto" w:fill="auto"/>
          </w:tcPr>
          <w:p w14:paraId="445D29E6" w14:textId="77777777" w:rsidR="006F1563" w:rsidRPr="00960B0C" w:rsidRDefault="006F1563" w:rsidP="002677C5">
            <w:pPr>
              <w:spacing w:after="140"/>
              <w:rPr>
                <w:sz w:val="16"/>
                <w:szCs w:val="16"/>
                <w:lang w:val="uk-UA"/>
              </w:rPr>
            </w:pPr>
          </w:p>
        </w:tc>
        <w:tc>
          <w:tcPr>
            <w:tcW w:w="1685" w:type="dxa"/>
            <w:vMerge/>
            <w:shd w:val="clear" w:color="auto" w:fill="auto"/>
          </w:tcPr>
          <w:p w14:paraId="451D4561" w14:textId="77777777" w:rsidR="006F1563" w:rsidRPr="00960B0C" w:rsidRDefault="006F1563" w:rsidP="002677C5">
            <w:pPr>
              <w:spacing w:after="140"/>
              <w:rPr>
                <w:sz w:val="16"/>
                <w:szCs w:val="16"/>
                <w:lang w:val="uk-UA"/>
              </w:rPr>
            </w:pPr>
          </w:p>
        </w:tc>
        <w:tc>
          <w:tcPr>
            <w:tcW w:w="5236" w:type="dxa"/>
            <w:shd w:val="clear" w:color="auto" w:fill="auto"/>
          </w:tcPr>
          <w:p w14:paraId="0EFB7880" w14:textId="77777777" w:rsidR="006F1563" w:rsidRPr="00960B0C" w:rsidRDefault="006F1563" w:rsidP="002677C5">
            <w:pPr>
              <w:spacing w:after="140"/>
              <w:rPr>
                <w:sz w:val="16"/>
                <w:szCs w:val="16"/>
                <w:lang w:val="uk-UA"/>
              </w:rPr>
            </w:pPr>
            <w:r w:rsidRPr="00960B0C">
              <w:rPr>
                <w:sz w:val="16"/>
                <w:szCs w:val="16"/>
                <w:lang w:val="uk-UA"/>
              </w:rPr>
              <w:t>4.2. Чи в закладів освіти є власні вебсторінки на сайті органу з питань управління освіти (або власні веб-сайти)?</w:t>
            </w:r>
          </w:p>
        </w:tc>
        <w:tc>
          <w:tcPr>
            <w:tcW w:w="1399" w:type="dxa"/>
            <w:shd w:val="clear" w:color="auto" w:fill="auto"/>
          </w:tcPr>
          <w:p w14:paraId="604A8D4E"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148F6D2A" w14:textId="77777777" w:rsidTr="002677C5">
        <w:tc>
          <w:tcPr>
            <w:tcW w:w="1258" w:type="dxa"/>
            <w:vMerge/>
            <w:shd w:val="clear" w:color="auto" w:fill="auto"/>
          </w:tcPr>
          <w:p w14:paraId="72D89BF4" w14:textId="77777777" w:rsidR="006F1563" w:rsidRPr="00960B0C" w:rsidRDefault="006F1563" w:rsidP="002677C5">
            <w:pPr>
              <w:spacing w:after="140"/>
              <w:rPr>
                <w:sz w:val="16"/>
                <w:szCs w:val="16"/>
                <w:lang w:val="uk-UA"/>
              </w:rPr>
            </w:pPr>
          </w:p>
        </w:tc>
        <w:tc>
          <w:tcPr>
            <w:tcW w:w="1685" w:type="dxa"/>
            <w:vMerge/>
            <w:shd w:val="clear" w:color="auto" w:fill="auto"/>
          </w:tcPr>
          <w:p w14:paraId="7AE3C1CB" w14:textId="77777777" w:rsidR="006F1563" w:rsidRPr="00960B0C" w:rsidRDefault="006F1563" w:rsidP="002677C5">
            <w:pPr>
              <w:spacing w:after="140"/>
              <w:rPr>
                <w:sz w:val="16"/>
                <w:szCs w:val="16"/>
                <w:lang w:val="uk-UA"/>
              </w:rPr>
            </w:pPr>
          </w:p>
        </w:tc>
        <w:tc>
          <w:tcPr>
            <w:tcW w:w="5236" w:type="dxa"/>
            <w:shd w:val="clear" w:color="auto" w:fill="auto"/>
          </w:tcPr>
          <w:p w14:paraId="0E8E8727" w14:textId="77777777" w:rsidR="006F1563" w:rsidRPr="00960B0C" w:rsidRDefault="006F1563" w:rsidP="002677C5">
            <w:pPr>
              <w:spacing w:after="140"/>
              <w:rPr>
                <w:sz w:val="16"/>
                <w:szCs w:val="16"/>
                <w:lang w:val="uk-UA"/>
              </w:rPr>
            </w:pPr>
            <w:r w:rsidRPr="00960B0C">
              <w:rPr>
                <w:sz w:val="16"/>
                <w:szCs w:val="16"/>
                <w:lang w:val="uk-UA"/>
              </w:rPr>
              <w:t>4.3.Чи оприлюднено дані про статистику закладів освіти?</w:t>
            </w:r>
          </w:p>
        </w:tc>
        <w:tc>
          <w:tcPr>
            <w:tcW w:w="1399" w:type="dxa"/>
            <w:shd w:val="clear" w:color="auto" w:fill="auto"/>
          </w:tcPr>
          <w:p w14:paraId="0CE3A722"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5E00F057" w14:textId="77777777" w:rsidTr="002677C5">
        <w:tc>
          <w:tcPr>
            <w:tcW w:w="1258" w:type="dxa"/>
            <w:vMerge/>
            <w:shd w:val="clear" w:color="auto" w:fill="auto"/>
          </w:tcPr>
          <w:p w14:paraId="5D5BA55E" w14:textId="77777777" w:rsidR="006F1563" w:rsidRPr="00960B0C" w:rsidRDefault="006F1563" w:rsidP="002677C5">
            <w:pPr>
              <w:spacing w:after="140"/>
              <w:rPr>
                <w:sz w:val="16"/>
                <w:szCs w:val="16"/>
                <w:lang w:val="uk-UA"/>
              </w:rPr>
            </w:pPr>
          </w:p>
        </w:tc>
        <w:tc>
          <w:tcPr>
            <w:tcW w:w="1685" w:type="dxa"/>
            <w:vMerge/>
            <w:shd w:val="clear" w:color="auto" w:fill="auto"/>
          </w:tcPr>
          <w:p w14:paraId="1FE4016F" w14:textId="77777777" w:rsidR="006F1563" w:rsidRPr="00960B0C" w:rsidRDefault="006F1563" w:rsidP="002677C5">
            <w:pPr>
              <w:spacing w:after="140"/>
              <w:rPr>
                <w:sz w:val="16"/>
                <w:szCs w:val="16"/>
                <w:lang w:val="uk-UA"/>
              </w:rPr>
            </w:pPr>
          </w:p>
        </w:tc>
        <w:tc>
          <w:tcPr>
            <w:tcW w:w="5236" w:type="dxa"/>
            <w:shd w:val="clear" w:color="auto" w:fill="auto"/>
          </w:tcPr>
          <w:p w14:paraId="0917C396" w14:textId="77777777" w:rsidR="006F1563" w:rsidRPr="00960B0C" w:rsidRDefault="006F1563" w:rsidP="002677C5">
            <w:pPr>
              <w:spacing w:after="140"/>
              <w:rPr>
                <w:sz w:val="16"/>
                <w:szCs w:val="16"/>
                <w:lang w:val="uk-UA"/>
              </w:rPr>
            </w:pPr>
            <w:r w:rsidRPr="00960B0C">
              <w:rPr>
                <w:sz w:val="16"/>
                <w:szCs w:val="16"/>
                <w:lang w:val="uk-UA"/>
              </w:rPr>
              <w:t>4.4.Чи оприлюднено дані про бюджет закладів освіти?</w:t>
            </w:r>
          </w:p>
        </w:tc>
        <w:tc>
          <w:tcPr>
            <w:tcW w:w="1399" w:type="dxa"/>
            <w:shd w:val="clear" w:color="auto" w:fill="auto"/>
          </w:tcPr>
          <w:p w14:paraId="6FB7172C" w14:textId="77777777" w:rsidR="006F1563" w:rsidRPr="00960B0C" w:rsidRDefault="006F1563" w:rsidP="002677C5">
            <w:pPr>
              <w:spacing w:after="140"/>
              <w:rPr>
                <w:sz w:val="16"/>
                <w:szCs w:val="16"/>
                <w:lang w:val="uk-UA"/>
              </w:rPr>
            </w:pPr>
            <w:r w:rsidRPr="00960B0C">
              <w:rPr>
                <w:sz w:val="16"/>
                <w:szCs w:val="16"/>
                <w:lang w:val="uk-UA"/>
              </w:rPr>
              <w:t xml:space="preserve">Високий </w:t>
            </w:r>
          </w:p>
        </w:tc>
      </w:tr>
      <w:tr w:rsidR="006F1563" w:rsidRPr="00960B0C" w14:paraId="58E7415D" w14:textId="77777777" w:rsidTr="002677C5">
        <w:tc>
          <w:tcPr>
            <w:tcW w:w="1258" w:type="dxa"/>
            <w:vMerge/>
            <w:shd w:val="clear" w:color="auto" w:fill="auto"/>
          </w:tcPr>
          <w:p w14:paraId="65110F19" w14:textId="77777777" w:rsidR="006F1563" w:rsidRPr="00960B0C" w:rsidRDefault="006F1563" w:rsidP="002677C5">
            <w:pPr>
              <w:spacing w:after="140"/>
              <w:rPr>
                <w:sz w:val="16"/>
                <w:szCs w:val="16"/>
                <w:lang w:val="uk-UA"/>
              </w:rPr>
            </w:pPr>
          </w:p>
        </w:tc>
        <w:tc>
          <w:tcPr>
            <w:tcW w:w="1685" w:type="dxa"/>
            <w:vMerge/>
            <w:shd w:val="clear" w:color="auto" w:fill="auto"/>
          </w:tcPr>
          <w:p w14:paraId="5A7D1596" w14:textId="77777777" w:rsidR="006F1563" w:rsidRPr="00960B0C" w:rsidRDefault="006F1563" w:rsidP="002677C5">
            <w:pPr>
              <w:spacing w:after="140"/>
              <w:rPr>
                <w:sz w:val="16"/>
                <w:szCs w:val="16"/>
                <w:lang w:val="uk-UA"/>
              </w:rPr>
            </w:pPr>
          </w:p>
        </w:tc>
        <w:tc>
          <w:tcPr>
            <w:tcW w:w="5236" w:type="dxa"/>
            <w:shd w:val="clear" w:color="auto" w:fill="auto"/>
          </w:tcPr>
          <w:p w14:paraId="0BB1FDBA" w14:textId="77777777" w:rsidR="006F1563" w:rsidRPr="00960B0C" w:rsidRDefault="006F1563" w:rsidP="002677C5">
            <w:pPr>
              <w:spacing w:after="140"/>
              <w:rPr>
                <w:sz w:val="16"/>
                <w:szCs w:val="16"/>
                <w:lang w:val="uk-UA"/>
              </w:rPr>
            </w:pPr>
            <w:r w:rsidRPr="00960B0C">
              <w:rPr>
                <w:sz w:val="16"/>
                <w:szCs w:val="16"/>
                <w:lang w:val="uk-UA"/>
              </w:rPr>
              <w:t>4.5.Чи наявна візуалізація статистичних та фінансових даних галузі «Освіта»?</w:t>
            </w:r>
          </w:p>
        </w:tc>
        <w:tc>
          <w:tcPr>
            <w:tcW w:w="1399" w:type="dxa"/>
            <w:shd w:val="clear" w:color="auto" w:fill="auto"/>
          </w:tcPr>
          <w:p w14:paraId="465F8111"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589FEF82" w14:textId="77777777" w:rsidTr="002677C5">
        <w:tc>
          <w:tcPr>
            <w:tcW w:w="1258" w:type="dxa"/>
            <w:vMerge/>
            <w:shd w:val="clear" w:color="auto" w:fill="auto"/>
          </w:tcPr>
          <w:p w14:paraId="3AC384F9" w14:textId="77777777" w:rsidR="006F1563" w:rsidRPr="00960B0C" w:rsidRDefault="006F1563" w:rsidP="002677C5">
            <w:pPr>
              <w:spacing w:after="140"/>
              <w:rPr>
                <w:sz w:val="16"/>
                <w:szCs w:val="16"/>
                <w:lang w:val="uk-UA"/>
              </w:rPr>
            </w:pPr>
          </w:p>
        </w:tc>
        <w:tc>
          <w:tcPr>
            <w:tcW w:w="1685" w:type="dxa"/>
            <w:vMerge/>
            <w:shd w:val="clear" w:color="auto" w:fill="auto"/>
          </w:tcPr>
          <w:p w14:paraId="79D1056B" w14:textId="77777777" w:rsidR="006F1563" w:rsidRPr="00960B0C" w:rsidRDefault="006F1563" w:rsidP="002677C5">
            <w:pPr>
              <w:spacing w:after="140"/>
              <w:rPr>
                <w:sz w:val="16"/>
                <w:szCs w:val="16"/>
                <w:lang w:val="uk-UA"/>
              </w:rPr>
            </w:pPr>
          </w:p>
        </w:tc>
        <w:tc>
          <w:tcPr>
            <w:tcW w:w="5236" w:type="dxa"/>
            <w:shd w:val="clear" w:color="auto" w:fill="auto"/>
          </w:tcPr>
          <w:p w14:paraId="62C9C637" w14:textId="77777777" w:rsidR="006F1563" w:rsidRPr="00960B0C" w:rsidRDefault="006F1563" w:rsidP="002677C5">
            <w:pPr>
              <w:spacing w:after="140"/>
              <w:rPr>
                <w:sz w:val="16"/>
                <w:szCs w:val="16"/>
                <w:lang w:val="uk-UA"/>
              </w:rPr>
            </w:pPr>
            <w:r w:rsidRPr="00960B0C">
              <w:rPr>
                <w:sz w:val="16"/>
                <w:szCs w:val="16"/>
                <w:lang w:val="uk-UA"/>
              </w:rPr>
              <w:t>4.6.Чи оприлюднено паспорти бюджетних програм галузі «Освіта» в машиночитному форматі?</w:t>
            </w:r>
          </w:p>
        </w:tc>
        <w:tc>
          <w:tcPr>
            <w:tcW w:w="1399" w:type="dxa"/>
            <w:shd w:val="clear" w:color="auto" w:fill="auto"/>
          </w:tcPr>
          <w:p w14:paraId="71C61EFE"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237C1C64" w14:textId="77777777" w:rsidTr="002677C5">
        <w:tc>
          <w:tcPr>
            <w:tcW w:w="1258" w:type="dxa"/>
            <w:vMerge/>
            <w:shd w:val="clear" w:color="auto" w:fill="auto"/>
          </w:tcPr>
          <w:p w14:paraId="0AB4242C" w14:textId="77777777" w:rsidR="006F1563" w:rsidRPr="00960B0C" w:rsidRDefault="006F1563" w:rsidP="002677C5">
            <w:pPr>
              <w:spacing w:after="140"/>
              <w:rPr>
                <w:sz w:val="16"/>
                <w:szCs w:val="16"/>
                <w:lang w:val="uk-UA"/>
              </w:rPr>
            </w:pPr>
          </w:p>
        </w:tc>
        <w:tc>
          <w:tcPr>
            <w:tcW w:w="1685" w:type="dxa"/>
            <w:vMerge/>
            <w:shd w:val="clear" w:color="auto" w:fill="auto"/>
          </w:tcPr>
          <w:p w14:paraId="3BDC6C93" w14:textId="77777777" w:rsidR="006F1563" w:rsidRPr="00960B0C" w:rsidRDefault="006F1563" w:rsidP="002677C5">
            <w:pPr>
              <w:spacing w:after="140"/>
              <w:rPr>
                <w:sz w:val="16"/>
                <w:szCs w:val="16"/>
                <w:lang w:val="uk-UA"/>
              </w:rPr>
            </w:pPr>
          </w:p>
        </w:tc>
        <w:tc>
          <w:tcPr>
            <w:tcW w:w="5236" w:type="dxa"/>
            <w:shd w:val="clear" w:color="auto" w:fill="auto"/>
          </w:tcPr>
          <w:p w14:paraId="123E0CE9" w14:textId="77777777" w:rsidR="006F1563" w:rsidRPr="00960B0C" w:rsidRDefault="006F1563" w:rsidP="002677C5">
            <w:pPr>
              <w:spacing w:after="140"/>
              <w:rPr>
                <w:sz w:val="16"/>
                <w:szCs w:val="16"/>
                <w:lang w:val="uk-UA"/>
              </w:rPr>
            </w:pPr>
            <w:r w:rsidRPr="00960B0C">
              <w:rPr>
                <w:sz w:val="16"/>
                <w:szCs w:val="16"/>
                <w:lang w:val="uk-UA"/>
              </w:rPr>
              <w:t>4.7.Чи оприлюднено звіти про виконання паспортів бюджетних програм в галузі «Освіта» в машиночитному форматі?</w:t>
            </w:r>
          </w:p>
        </w:tc>
        <w:tc>
          <w:tcPr>
            <w:tcW w:w="1399" w:type="dxa"/>
            <w:shd w:val="clear" w:color="auto" w:fill="auto"/>
          </w:tcPr>
          <w:p w14:paraId="71820163"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08E5FF48" w14:textId="77777777" w:rsidTr="002677C5">
        <w:tc>
          <w:tcPr>
            <w:tcW w:w="1258" w:type="dxa"/>
            <w:vMerge/>
            <w:shd w:val="clear" w:color="auto" w:fill="auto"/>
          </w:tcPr>
          <w:p w14:paraId="6B59F1AE" w14:textId="77777777" w:rsidR="006F1563" w:rsidRPr="00960B0C" w:rsidRDefault="006F1563" w:rsidP="002677C5">
            <w:pPr>
              <w:spacing w:after="140"/>
              <w:rPr>
                <w:sz w:val="16"/>
                <w:szCs w:val="16"/>
                <w:lang w:val="uk-UA"/>
              </w:rPr>
            </w:pPr>
          </w:p>
        </w:tc>
        <w:tc>
          <w:tcPr>
            <w:tcW w:w="1685" w:type="dxa"/>
            <w:vMerge/>
            <w:shd w:val="clear" w:color="auto" w:fill="auto"/>
          </w:tcPr>
          <w:p w14:paraId="749999BE" w14:textId="77777777" w:rsidR="006F1563" w:rsidRPr="00960B0C" w:rsidRDefault="006F1563" w:rsidP="002677C5">
            <w:pPr>
              <w:spacing w:after="140"/>
              <w:rPr>
                <w:sz w:val="16"/>
                <w:szCs w:val="16"/>
                <w:lang w:val="uk-UA"/>
              </w:rPr>
            </w:pPr>
          </w:p>
        </w:tc>
        <w:tc>
          <w:tcPr>
            <w:tcW w:w="5236" w:type="dxa"/>
            <w:shd w:val="clear" w:color="auto" w:fill="auto"/>
          </w:tcPr>
          <w:p w14:paraId="43ABFFD7" w14:textId="77777777" w:rsidR="006F1563" w:rsidRPr="00960B0C" w:rsidRDefault="006F1563" w:rsidP="002677C5">
            <w:pPr>
              <w:spacing w:after="140"/>
              <w:rPr>
                <w:sz w:val="16"/>
                <w:szCs w:val="16"/>
                <w:lang w:val="uk-UA"/>
              </w:rPr>
            </w:pPr>
            <w:r w:rsidRPr="00960B0C">
              <w:rPr>
                <w:sz w:val="16"/>
                <w:szCs w:val="16"/>
                <w:lang w:val="uk-UA"/>
              </w:rPr>
              <w:t>4.8. Чи оприлюднені дані про педагогічних працівників закладів освіти?</w:t>
            </w:r>
          </w:p>
        </w:tc>
        <w:tc>
          <w:tcPr>
            <w:tcW w:w="1399" w:type="dxa"/>
            <w:shd w:val="clear" w:color="auto" w:fill="auto"/>
          </w:tcPr>
          <w:p w14:paraId="3882B1A6"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15C72D08" w14:textId="77777777" w:rsidTr="002677C5">
        <w:tc>
          <w:tcPr>
            <w:tcW w:w="1258" w:type="dxa"/>
            <w:vMerge/>
            <w:shd w:val="clear" w:color="auto" w:fill="auto"/>
          </w:tcPr>
          <w:p w14:paraId="7A7F15B0" w14:textId="77777777" w:rsidR="006F1563" w:rsidRPr="00960B0C" w:rsidRDefault="006F1563" w:rsidP="002677C5">
            <w:pPr>
              <w:spacing w:after="140"/>
              <w:rPr>
                <w:sz w:val="16"/>
                <w:szCs w:val="16"/>
                <w:lang w:val="uk-UA"/>
              </w:rPr>
            </w:pPr>
          </w:p>
        </w:tc>
        <w:tc>
          <w:tcPr>
            <w:tcW w:w="1685" w:type="dxa"/>
            <w:vMerge/>
            <w:shd w:val="clear" w:color="auto" w:fill="auto"/>
          </w:tcPr>
          <w:p w14:paraId="78700B67" w14:textId="77777777" w:rsidR="006F1563" w:rsidRPr="00960B0C" w:rsidRDefault="006F1563" w:rsidP="002677C5">
            <w:pPr>
              <w:spacing w:after="140"/>
              <w:rPr>
                <w:sz w:val="16"/>
                <w:szCs w:val="16"/>
                <w:lang w:val="uk-UA"/>
              </w:rPr>
            </w:pPr>
          </w:p>
        </w:tc>
        <w:tc>
          <w:tcPr>
            <w:tcW w:w="5236" w:type="dxa"/>
            <w:shd w:val="clear" w:color="auto" w:fill="auto"/>
          </w:tcPr>
          <w:p w14:paraId="7D726207" w14:textId="77777777" w:rsidR="006F1563" w:rsidRPr="00960B0C" w:rsidRDefault="006F1563" w:rsidP="002677C5">
            <w:pPr>
              <w:spacing w:after="140"/>
              <w:rPr>
                <w:sz w:val="16"/>
                <w:szCs w:val="16"/>
                <w:lang w:val="uk-UA"/>
              </w:rPr>
            </w:pPr>
            <w:r w:rsidRPr="00960B0C">
              <w:rPr>
                <w:sz w:val="16"/>
                <w:szCs w:val="16"/>
                <w:lang w:val="uk-UA"/>
              </w:rPr>
              <w:t>4.9. Чи оприлюднена фінансова звітність комунальних закладів/установ/підприєств галузі «Освіта» в машиночитному форматі?</w:t>
            </w:r>
          </w:p>
        </w:tc>
        <w:tc>
          <w:tcPr>
            <w:tcW w:w="1399" w:type="dxa"/>
            <w:shd w:val="clear" w:color="auto" w:fill="auto"/>
          </w:tcPr>
          <w:p w14:paraId="2827B13D"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3C27D96E" w14:textId="77777777" w:rsidTr="002677C5">
        <w:tc>
          <w:tcPr>
            <w:tcW w:w="1258" w:type="dxa"/>
            <w:vMerge/>
            <w:shd w:val="clear" w:color="auto" w:fill="auto"/>
          </w:tcPr>
          <w:p w14:paraId="15174468" w14:textId="77777777" w:rsidR="006F1563" w:rsidRPr="00960B0C" w:rsidRDefault="006F1563" w:rsidP="002677C5">
            <w:pPr>
              <w:spacing w:after="140"/>
              <w:rPr>
                <w:sz w:val="16"/>
                <w:szCs w:val="16"/>
                <w:lang w:val="uk-UA"/>
              </w:rPr>
            </w:pPr>
          </w:p>
        </w:tc>
        <w:tc>
          <w:tcPr>
            <w:tcW w:w="1685" w:type="dxa"/>
            <w:vMerge/>
            <w:shd w:val="clear" w:color="auto" w:fill="auto"/>
          </w:tcPr>
          <w:p w14:paraId="38A7FB9C" w14:textId="77777777" w:rsidR="006F1563" w:rsidRPr="00960B0C" w:rsidRDefault="006F1563" w:rsidP="002677C5">
            <w:pPr>
              <w:spacing w:after="140"/>
              <w:rPr>
                <w:sz w:val="16"/>
                <w:szCs w:val="16"/>
                <w:lang w:val="uk-UA"/>
              </w:rPr>
            </w:pPr>
          </w:p>
        </w:tc>
        <w:tc>
          <w:tcPr>
            <w:tcW w:w="5236" w:type="dxa"/>
            <w:shd w:val="clear" w:color="auto" w:fill="auto"/>
          </w:tcPr>
          <w:p w14:paraId="1F6C617F" w14:textId="77777777" w:rsidR="006F1563" w:rsidRPr="00960B0C" w:rsidRDefault="006F1563" w:rsidP="002677C5">
            <w:pPr>
              <w:spacing w:after="140"/>
              <w:rPr>
                <w:sz w:val="16"/>
                <w:szCs w:val="16"/>
                <w:lang w:val="uk-UA"/>
              </w:rPr>
            </w:pPr>
            <w:r w:rsidRPr="00960B0C">
              <w:rPr>
                <w:sz w:val="16"/>
                <w:szCs w:val="16"/>
                <w:lang w:val="uk-UA"/>
              </w:rPr>
              <w:t>4.10. Чи оприлюднено дані про споживання комунальних ресурсів (електроенергія, теплова енергія, природний газ, тверде паливо, холодна та гаряча вода) комунальними підприємствами, установами (закладами) та організаціями галузі «Освіта» в машиночитному форматі?</w:t>
            </w:r>
          </w:p>
        </w:tc>
        <w:tc>
          <w:tcPr>
            <w:tcW w:w="1399" w:type="dxa"/>
            <w:shd w:val="clear" w:color="auto" w:fill="auto"/>
          </w:tcPr>
          <w:p w14:paraId="1BE5061A"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3F56FB61" w14:textId="77777777" w:rsidTr="002677C5">
        <w:tc>
          <w:tcPr>
            <w:tcW w:w="1258" w:type="dxa"/>
            <w:vMerge/>
            <w:shd w:val="clear" w:color="auto" w:fill="auto"/>
          </w:tcPr>
          <w:p w14:paraId="5FCD1D76" w14:textId="77777777" w:rsidR="006F1563" w:rsidRPr="00960B0C" w:rsidRDefault="006F1563" w:rsidP="002677C5">
            <w:pPr>
              <w:spacing w:after="140"/>
              <w:rPr>
                <w:sz w:val="16"/>
                <w:szCs w:val="16"/>
                <w:lang w:val="uk-UA"/>
              </w:rPr>
            </w:pPr>
          </w:p>
        </w:tc>
        <w:tc>
          <w:tcPr>
            <w:tcW w:w="1685" w:type="dxa"/>
            <w:vMerge/>
            <w:shd w:val="clear" w:color="auto" w:fill="auto"/>
          </w:tcPr>
          <w:p w14:paraId="5AF0232A" w14:textId="77777777" w:rsidR="006F1563" w:rsidRPr="00960B0C" w:rsidRDefault="006F1563" w:rsidP="002677C5">
            <w:pPr>
              <w:spacing w:after="140"/>
              <w:rPr>
                <w:sz w:val="16"/>
                <w:szCs w:val="16"/>
                <w:lang w:val="uk-UA"/>
              </w:rPr>
            </w:pPr>
          </w:p>
        </w:tc>
        <w:tc>
          <w:tcPr>
            <w:tcW w:w="5236" w:type="dxa"/>
            <w:shd w:val="clear" w:color="auto" w:fill="auto"/>
          </w:tcPr>
          <w:p w14:paraId="4981E04B" w14:textId="77777777" w:rsidR="006F1563" w:rsidRPr="00960B0C" w:rsidRDefault="006F1563" w:rsidP="002677C5">
            <w:pPr>
              <w:spacing w:after="140"/>
              <w:rPr>
                <w:sz w:val="16"/>
                <w:szCs w:val="16"/>
                <w:lang w:val="uk-UA"/>
              </w:rPr>
            </w:pPr>
            <w:r w:rsidRPr="00960B0C">
              <w:rPr>
                <w:sz w:val="16"/>
                <w:szCs w:val="16"/>
                <w:lang w:val="uk-UA"/>
              </w:rPr>
              <w:t>4.11. Чи оприлюднено дані про надходження і використання благодійної допомоги в галузі «Освіта» в машиночитному форматі?</w:t>
            </w:r>
          </w:p>
        </w:tc>
        <w:tc>
          <w:tcPr>
            <w:tcW w:w="1399" w:type="dxa"/>
            <w:shd w:val="clear" w:color="auto" w:fill="auto"/>
          </w:tcPr>
          <w:p w14:paraId="16867584"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6D70C626" w14:textId="77777777" w:rsidTr="002677C5">
        <w:tc>
          <w:tcPr>
            <w:tcW w:w="1258" w:type="dxa"/>
            <w:vMerge/>
            <w:shd w:val="clear" w:color="auto" w:fill="auto"/>
          </w:tcPr>
          <w:p w14:paraId="06F69B72" w14:textId="77777777" w:rsidR="006F1563" w:rsidRPr="00960B0C" w:rsidRDefault="006F1563" w:rsidP="002677C5">
            <w:pPr>
              <w:spacing w:after="140"/>
              <w:rPr>
                <w:sz w:val="16"/>
                <w:szCs w:val="16"/>
                <w:lang w:val="uk-UA"/>
              </w:rPr>
            </w:pPr>
          </w:p>
        </w:tc>
        <w:tc>
          <w:tcPr>
            <w:tcW w:w="1685" w:type="dxa"/>
            <w:vMerge/>
            <w:shd w:val="clear" w:color="auto" w:fill="auto"/>
          </w:tcPr>
          <w:p w14:paraId="3DB62AC6" w14:textId="77777777" w:rsidR="006F1563" w:rsidRPr="00960B0C" w:rsidRDefault="006F1563" w:rsidP="002677C5">
            <w:pPr>
              <w:spacing w:after="140"/>
              <w:rPr>
                <w:sz w:val="16"/>
                <w:szCs w:val="16"/>
                <w:lang w:val="uk-UA"/>
              </w:rPr>
            </w:pPr>
          </w:p>
        </w:tc>
        <w:tc>
          <w:tcPr>
            <w:tcW w:w="5236" w:type="dxa"/>
            <w:shd w:val="clear" w:color="auto" w:fill="auto"/>
          </w:tcPr>
          <w:p w14:paraId="1093B6EA" w14:textId="77777777" w:rsidR="006F1563" w:rsidRPr="00960B0C" w:rsidRDefault="006F1563" w:rsidP="002677C5">
            <w:pPr>
              <w:spacing w:after="140"/>
              <w:rPr>
                <w:sz w:val="16"/>
                <w:szCs w:val="16"/>
                <w:lang w:val="uk-UA"/>
              </w:rPr>
            </w:pPr>
            <w:r w:rsidRPr="00960B0C">
              <w:rPr>
                <w:sz w:val="16"/>
                <w:szCs w:val="16"/>
                <w:lang w:val="uk-UA"/>
              </w:rPr>
              <w:t>4.12.Чи є пряме посилання на кабінет на Єдиному веб-порталі використання публічних коштів органу з питань управління освітою (або головного розпорядника, на якого покладені ці функції)?</w:t>
            </w:r>
          </w:p>
        </w:tc>
        <w:tc>
          <w:tcPr>
            <w:tcW w:w="1399" w:type="dxa"/>
            <w:shd w:val="clear" w:color="auto" w:fill="auto"/>
          </w:tcPr>
          <w:p w14:paraId="0DDCDF57"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4ABAB012" w14:textId="77777777" w:rsidTr="002677C5">
        <w:tc>
          <w:tcPr>
            <w:tcW w:w="1258" w:type="dxa"/>
            <w:vMerge w:val="restart"/>
            <w:shd w:val="clear" w:color="auto" w:fill="auto"/>
            <w:vAlign w:val="center"/>
          </w:tcPr>
          <w:p w14:paraId="1A6E8CD4" w14:textId="77777777" w:rsidR="006F1563" w:rsidRPr="00960B0C" w:rsidRDefault="006F1563" w:rsidP="002677C5">
            <w:pPr>
              <w:spacing w:after="140"/>
              <w:jc w:val="center"/>
              <w:rPr>
                <w:b/>
                <w:bCs/>
                <w:sz w:val="16"/>
                <w:szCs w:val="16"/>
                <w:lang w:val="uk-UA"/>
              </w:rPr>
            </w:pPr>
            <w:r w:rsidRPr="00960B0C">
              <w:rPr>
                <w:b/>
                <w:bCs/>
                <w:sz w:val="16"/>
                <w:szCs w:val="16"/>
              </w:rPr>
              <w:t>Стадія 2 Планування бюджету</w:t>
            </w:r>
          </w:p>
        </w:tc>
        <w:tc>
          <w:tcPr>
            <w:tcW w:w="1685" w:type="dxa"/>
            <w:vMerge w:val="restart"/>
            <w:shd w:val="clear" w:color="auto" w:fill="auto"/>
          </w:tcPr>
          <w:p w14:paraId="1E1D5F95" w14:textId="77777777" w:rsidR="006F1563" w:rsidRPr="00960B0C" w:rsidRDefault="006F1563" w:rsidP="002677C5">
            <w:pPr>
              <w:spacing w:after="140"/>
              <w:rPr>
                <w:b/>
                <w:bCs/>
                <w:sz w:val="16"/>
                <w:szCs w:val="16"/>
                <w:lang w:val="uk-UA"/>
              </w:rPr>
            </w:pPr>
            <w:r w:rsidRPr="00960B0C">
              <w:rPr>
                <w:b/>
                <w:bCs/>
                <w:sz w:val="16"/>
                <w:szCs w:val="16"/>
                <w:lang w:val="uk-UA"/>
              </w:rPr>
              <w:t>Показник 5 Бюджетні запити</w:t>
            </w:r>
          </w:p>
        </w:tc>
        <w:tc>
          <w:tcPr>
            <w:tcW w:w="5236" w:type="dxa"/>
            <w:shd w:val="clear" w:color="auto" w:fill="auto"/>
          </w:tcPr>
          <w:p w14:paraId="67E8A44E" w14:textId="77777777" w:rsidR="006F1563" w:rsidRPr="00960B0C" w:rsidRDefault="006F1563" w:rsidP="002677C5">
            <w:pPr>
              <w:spacing w:after="140"/>
              <w:rPr>
                <w:sz w:val="16"/>
                <w:szCs w:val="16"/>
                <w:lang w:val="uk-UA"/>
              </w:rPr>
            </w:pPr>
            <w:r w:rsidRPr="00960B0C">
              <w:rPr>
                <w:sz w:val="16"/>
                <w:szCs w:val="16"/>
                <w:lang w:val="uk-UA"/>
              </w:rPr>
              <w:t>5.1.Чи опубліковані бюджетні запити за всіма програмами галузі «Освіта»?</w:t>
            </w:r>
          </w:p>
        </w:tc>
        <w:tc>
          <w:tcPr>
            <w:tcW w:w="1399" w:type="dxa"/>
            <w:shd w:val="clear" w:color="auto" w:fill="auto"/>
          </w:tcPr>
          <w:p w14:paraId="62F4219F"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31D6E587" w14:textId="77777777" w:rsidTr="002677C5">
        <w:tc>
          <w:tcPr>
            <w:tcW w:w="1258" w:type="dxa"/>
            <w:vMerge/>
            <w:shd w:val="clear" w:color="auto" w:fill="auto"/>
          </w:tcPr>
          <w:p w14:paraId="77017E2C" w14:textId="77777777" w:rsidR="006F1563" w:rsidRPr="00960B0C" w:rsidRDefault="006F1563" w:rsidP="002677C5">
            <w:pPr>
              <w:spacing w:after="140"/>
              <w:rPr>
                <w:sz w:val="16"/>
                <w:szCs w:val="16"/>
                <w:lang w:val="uk-UA"/>
              </w:rPr>
            </w:pPr>
          </w:p>
        </w:tc>
        <w:tc>
          <w:tcPr>
            <w:tcW w:w="1685" w:type="dxa"/>
            <w:vMerge/>
            <w:shd w:val="clear" w:color="auto" w:fill="auto"/>
          </w:tcPr>
          <w:p w14:paraId="0F5263CF" w14:textId="77777777" w:rsidR="006F1563" w:rsidRPr="00960B0C" w:rsidRDefault="006F1563" w:rsidP="002677C5">
            <w:pPr>
              <w:spacing w:after="140"/>
              <w:rPr>
                <w:sz w:val="16"/>
                <w:szCs w:val="16"/>
                <w:lang w:val="uk-UA"/>
              </w:rPr>
            </w:pPr>
          </w:p>
        </w:tc>
        <w:tc>
          <w:tcPr>
            <w:tcW w:w="5236" w:type="dxa"/>
            <w:shd w:val="clear" w:color="auto" w:fill="auto"/>
          </w:tcPr>
          <w:p w14:paraId="66CBBF8F" w14:textId="77777777" w:rsidR="006F1563" w:rsidRPr="00960B0C" w:rsidRDefault="006F1563" w:rsidP="002677C5">
            <w:pPr>
              <w:spacing w:after="140"/>
              <w:rPr>
                <w:sz w:val="16"/>
                <w:szCs w:val="16"/>
                <w:lang w:val="uk-UA"/>
              </w:rPr>
            </w:pPr>
            <w:r w:rsidRPr="00960B0C">
              <w:rPr>
                <w:sz w:val="16"/>
                <w:szCs w:val="16"/>
                <w:lang w:val="uk-UA"/>
              </w:rPr>
              <w:t>5.2. Чи бюджетні запити галузі «Освіта» опубліковані за всіма формами?</w:t>
            </w:r>
          </w:p>
        </w:tc>
        <w:tc>
          <w:tcPr>
            <w:tcW w:w="1399" w:type="dxa"/>
            <w:shd w:val="clear" w:color="auto" w:fill="auto"/>
          </w:tcPr>
          <w:p w14:paraId="3180B61B"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585738C2" w14:textId="77777777" w:rsidTr="002677C5">
        <w:tc>
          <w:tcPr>
            <w:tcW w:w="1258" w:type="dxa"/>
            <w:vMerge/>
            <w:shd w:val="clear" w:color="auto" w:fill="auto"/>
          </w:tcPr>
          <w:p w14:paraId="1C303CF8" w14:textId="77777777" w:rsidR="006F1563" w:rsidRPr="00960B0C" w:rsidRDefault="006F1563" w:rsidP="002677C5">
            <w:pPr>
              <w:spacing w:after="140"/>
              <w:rPr>
                <w:sz w:val="16"/>
                <w:szCs w:val="16"/>
                <w:lang w:val="uk-UA"/>
              </w:rPr>
            </w:pPr>
          </w:p>
        </w:tc>
        <w:tc>
          <w:tcPr>
            <w:tcW w:w="1685" w:type="dxa"/>
            <w:vMerge/>
            <w:shd w:val="clear" w:color="auto" w:fill="auto"/>
          </w:tcPr>
          <w:p w14:paraId="019FB02B" w14:textId="77777777" w:rsidR="006F1563" w:rsidRPr="00960B0C" w:rsidRDefault="006F1563" w:rsidP="002677C5">
            <w:pPr>
              <w:spacing w:after="140"/>
              <w:rPr>
                <w:sz w:val="16"/>
                <w:szCs w:val="16"/>
                <w:lang w:val="uk-UA"/>
              </w:rPr>
            </w:pPr>
          </w:p>
        </w:tc>
        <w:tc>
          <w:tcPr>
            <w:tcW w:w="5236" w:type="dxa"/>
            <w:shd w:val="clear" w:color="auto" w:fill="auto"/>
          </w:tcPr>
          <w:p w14:paraId="66360C54" w14:textId="77777777" w:rsidR="006F1563" w:rsidRPr="00960B0C" w:rsidRDefault="006F1563" w:rsidP="002677C5">
            <w:pPr>
              <w:spacing w:after="140"/>
              <w:rPr>
                <w:sz w:val="16"/>
                <w:szCs w:val="16"/>
                <w:lang w:val="uk-UA"/>
              </w:rPr>
            </w:pPr>
            <w:r w:rsidRPr="00960B0C">
              <w:rPr>
                <w:sz w:val="16"/>
                <w:szCs w:val="16"/>
                <w:lang w:val="uk-UA"/>
              </w:rPr>
              <w:t>5.3.Чи бюджетні запити за програмами галузі «Освіта» містять посилання на Стратегію розвитку громади?</w:t>
            </w:r>
          </w:p>
        </w:tc>
        <w:tc>
          <w:tcPr>
            <w:tcW w:w="1399" w:type="dxa"/>
            <w:shd w:val="clear" w:color="auto" w:fill="auto"/>
          </w:tcPr>
          <w:p w14:paraId="4283E0E3"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71569423" w14:textId="77777777" w:rsidTr="002677C5">
        <w:tc>
          <w:tcPr>
            <w:tcW w:w="1258" w:type="dxa"/>
            <w:vMerge/>
            <w:shd w:val="clear" w:color="auto" w:fill="auto"/>
          </w:tcPr>
          <w:p w14:paraId="25295194" w14:textId="77777777" w:rsidR="006F1563" w:rsidRPr="00960B0C" w:rsidRDefault="006F1563" w:rsidP="002677C5">
            <w:pPr>
              <w:spacing w:after="140"/>
              <w:rPr>
                <w:sz w:val="16"/>
                <w:szCs w:val="16"/>
                <w:lang w:val="uk-UA"/>
              </w:rPr>
            </w:pPr>
          </w:p>
        </w:tc>
        <w:tc>
          <w:tcPr>
            <w:tcW w:w="1685" w:type="dxa"/>
            <w:vMerge/>
            <w:shd w:val="clear" w:color="auto" w:fill="auto"/>
          </w:tcPr>
          <w:p w14:paraId="3D2B7235" w14:textId="77777777" w:rsidR="006F1563" w:rsidRPr="00960B0C" w:rsidRDefault="006F1563" w:rsidP="002677C5">
            <w:pPr>
              <w:spacing w:after="140"/>
              <w:rPr>
                <w:sz w:val="16"/>
                <w:szCs w:val="16"/>
                <w:lang w:val="uk-UA"/>
              </w:rPr>
            </w:pPr>
          </w:p>
        </w:tc>
        <w:tc>
          <w:tcPr>
            <w:tcW w:w="5236" w:type="dxa"/>
            <w:shd w:val="clear" w:color="auto" w:fill="auto"/>
          </w:tcPr>
          <w:p w14:paraId="46C9341E" w14:textId="77777777" w:rsidR="006F1563" w:rsidRPr="00960B0C" w:rsidRDefault="006F1563" w:rsidP="002677C5">
            <w:pPr>
              <w:spacing w:after="140"/>
              <w:rPr>
                <w:sz w:val="16"/>
                <w:szCs w:val="16"/>
                <w:lang w:val="uk-UA"/>
              </w:rPr>
            </w:pPr>
            <w:r w:rsidRPr="00960B0C">
              <w:rPr>
                <w:sz w:val="16"/>
                <w:szCs w:val="16"/>
                <w:lang w:val="uk-UA"/>
              </w:rPr>
              <w:t>5.4.Чи бюджетні запити за програмами галузі «Освіта» містять розрахунок показників на прогнозний період?</w:t>
            </w:r>
          </w:p>
        </w:tc>
        <w:tc>
          <w:tcPr>
            <w:tcW w:w="1399" w:type="dxa"/>
            <w:shd w:val="clear" w:color="auto" w:fill="auto"/>
          </w:tcPr>
          <w:p w14:paraId="2FE14D13"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3B2F6872" w14:textId="77777777" w:rsidTr="002677C5">
        <w:tc>
          <w:tcPr>
            <w:tcW w:w="1258" w:type="dxa"/>
            <w:vMerge/>
            <w:shd w:val="clear" w:color="auto" w:fill="auto"/>
          </w:tcPr>
          <w:p w14:paraId="217DF26F" w14:textId="77777777" w:rsidR="006F1563" w:rsidRPr="00960B0C" w:rsidRDefault="006F1563" w:rsidP="002677C5">
            <w:pPr>
              <w:spacing w:after="140"/>
              <w:rPr>
                <w:sz w:val="16"/>
                <w:szCs w:val="16"/>
                <w:lang w:val="uk-UA"/>
              </w:rPr>
            </w:pPr>
          </w:p>
        </w:tc>
        <w:tc>
          <w:tcPr>
            <w:tcW w:w="1685" w:type="dxa"/>
            <w:vMerge w:val="restart"/>
            <w:shd w:val="clear" w:color="auto" w:fill="auto"/>
          </w:tcPr>
          <w:p w14:paraId="77CA5F91" w14:textId="77777777" w:rsidR="006F1563" w:rsidRPr="00960B0C" w:rsidRDefault="006F1563" w:rsidP="002677C5">
            <w:pPr>
              <w:spacing w:after="140"/>
              <w:rPr>
                <w:b/>
                <w:bCs/>
                <w:sz w:val="16"/>
                <w:szCs w:val="16"/>
                <w:lang w:val="uk-UA"/>
              </w:rPr>
            </w:pPr>
            <w:r w:rsidRPr="00960B0C">
              <w:rPr>
                <w:b/>
                <w:bCs/>
                <w:sz w:val="16"/>
                <w:szCs w:val="16"/>
                <w:lang w:val="uk-UA"/>
              </w:rPr>
              <w:t xml:space="preserve">Показник 6 </w:t>
            </w:r>
          </w:p>
          <w:p w14:paraId="29C13650" w14:textId="77777777" w:rsidR="006F1563" w:rsidRPr="00960B0C" w:rsidRDefault="006F1563" w:rsidP="002677C5">
            <w:pPr>
              <w:spacing w:after="140"/>
              <w:rPr>
                <w:b/>
                <w:bCs/>
                <w:sz w:val="16"/>
                <w:szCs w:val="16"/>
                <w:lang w:val="uk-UA"/>
              </w:rPr>
            </w:pPr>
            <w:r w:rsidRPr="00960B0C">
              <w:rPr>
                <w:b/>
                <w:bCs/>
                <w:sz w:val="16"/>
                <w:szCs w:val="16"/>
                <w:lang w:val="uk-UA"/>
              </w:rPr>
              <w:t>Гендерні показники</w:t>
            </w:r>
          </w:p>
        </w:tc>
        <w:tc>
          <w:tcPr>
            <w:tcW w:w="5236" w:type="dxa"/>
            <w:shd w:val="clear" w:color="auto" w:fill="auto"/>
          </w:tcPr>
          <w:p w14:paraId="744D5F9E" w14:textId="77777777" w:rsidR="006F1563" w:rsidRPr="00960B0C" w:rsidRDefault="006F1563" w:rsidP="002677C5">
            <w:pPr>
              <w:spacing w:after="140"/>
              <w:rPr>
                <w:sz w:val="16"/>
                <w:szCs w:val="16"/>
                <w:lang w:val="uk-UA"/>
              </w:rPr>
            </w:pPr>
            <w:r w:rsidRPr="00960B0C">
              <w:rPr>
                <w:sz w:val="16"/>
                <w:szCs w:val="16"/>
                <w:lang w:val="uk-UA"/>
              </w:rPr>
              <w:t>6.1.Чи Мета бюджетної програми, визначена в бюджетних запитах за програмами галузі «Освіта» містить гендерну складову?</w:t>
            </w:r>
          </w:p>
        </w:tc>
        <w:tc>
          <w:tcPr>
            <w:tcW w:w="1399" w:type="dxa"/>
            <w:shd w:val="clear" w:color="auto" w:fill="auto"/>
          </w:tcPr>
          <w:p w14:paraId="575A3851"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0946BD03" w14:textId="77777777" w:rsidTr="002677C5">
        <w:tc>
          <w:tcPr>
            <w:tcW w:w="1258" w:type="dxa"/>
            <w:vMerge/>
            <w:shd w:val="clear" w:color="auto" w:fill="auto"/>
          </w:tcPr>
          <w:p w14:paraId="24C6C245" w14:textId="77777777" w:rsidR="006F1563" w:rsidRPr="00960B0C" w:rsidRDefault="006F1563" w:rsidP="002677C5">
            <w:pPr>
              <w:spacing w:after="140"/>
              <w:rPr>
                <w:sz w:val="16"/>
                <w:szCs w:val="16"/>
                <w:lang w:val="uk-UA"/>
              </w:rPr>
            </w:pPr>
          </w:p>
        </w:tc>
        <w:tc>
          <w:tcPr>
            <w:tcW w:w="1685" w:type="dxa"/>
            <w:vMerge/>
            <w:shd w:val="clear" w:color="auto" w:fill="auto"/>
          </w:tcPr>
          <w:p w14:paraId="78179745" w14:textId="77777777" w:rsidR="006F1563" w:rsidRPr="00960B0C" w:rsidRDefault="006F1563" w:rsidP="002677C5">
            <w:pPr>
              <w:spacing w:after="140"/>
              <w:rPr>
                <w:b/>
                <w:bCs/>
                <w:sz w:val="16"/>
                <w:szCs w:val="16"/>
                <w:lang w:val="uk-UA"/>
              </w:rPr>
            </w:pPr>
          </w:p>
        </w:tc>
        <w:tc>
          <w:tcPr>
            <w:tcW w:w="5236" w:type="dxa"/>
            <w:shd w:val="clear" w:color="auto" w:fill="auto"/>
          </w:tcPr>
          <w:p w14:paraId="3C1339D6" w14:textId="77777777" w:rsidR="006F1563" w:rsidRPr="00960B0C" w:rsidRDefault="006F1563" w:rsidP="002677C5">
            <w:pPr>
              <w:spacing w:after="140"/>
              <w:rPr>
                <w:sz w:val="16"/>
                <w:szCs w:val="16"/>
                <w:lang w:val="uk-UA"/>
              </w:rPr>
            </w:pPr>
            <w:r w:rsidRPr="00960B0C">
              <w:rPr>
                <w:sz w:val="16"/>
                <w:szCs w:val="16"/>
                <w:lang w:val="uk-UA"/>
              </w:rPr>
              <w:t>6.2. Чи напрямки\завдання бюджетної програми2, визначені в бюджетних запитах за програмами галузі «Освіта» містять гендерну складову?</w:t>
            </w:r>
          </w:p>
        </w:tc>
        <w:tc>
          <w:tcPr>
            <w:tcW w:w="1399" w:type="dxa"/>
            <w:shd w:val="clear" w:color="auto" w:fill="auto"/>
          </w:tcPr>
          <w:p w14:paraId="489EA5AD"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00B5D14E" w14:textId="77777777" w:rsidTr="002677C5">
        <w:tc>
          <w:tcPr>
            <w:tcW w:w="1258" w:type="dxa"/>
            <w:vMerge/>
            <w:shd w:val="clear" w:color="auto" w:fill="auto"/>
          </w:tcPr>
          <w:p w14:paraId="79CDC36D" w14:textId="77777777" w:rsidR="006F1563" w:rsidRPr="00960B0C" w:rsidRDefault="006F1563" w:rsidP="002677C5">
            <w:pPr>
              <w:spacing w:after="140"/>
              <w:rPr>
                <w:sz w:val="16"/>
                <w:szCs w:val="16"/>
                <w:lang w:val="uk-UA"/>
              </w:rPr>
            </w:pPr>
          </w:p>
        </w:tc>
        <w:tc>
          <w:tcPr>
            <w:tcW w:w="1685" w:type="dxa"/>
            <w:vMerge/>
            <w:shd w:val="clear" w:color="auto" w:fill="auto"/>
          </w:tcPr>
          <w:p w14:paraId="65CF144C" w14:textId="77777777" w:rsidR="006F1563" w:rsidRPr="00960B0C" w:rsidRDefault="006F1563" w:rsidP="002677C5">
            <w:pPr>
              <w:spacing w:after="140"/>
              <w:rPr>
                <w:b/>
                <w:bCs/>
                <w:sz w:val="16"/>
                <w:szCs w:val="16"/>
                <w:lang w:val="uk-UA"/>
              </w:rPr>
            </w:pPr>
          </w:p>
        </w:tc>
        <w:tc>
          <w:tcPr>
            <w:tcW w:w="5236" w:type="dxa"/>
            <w:shd w:val="clear" w:color="auto" w:fill="auto"/>
          </w:tcPr>
          <w:p w14:paraId="544A906F" w14:textId="77777777" w:rsidR="006F1563" w:rsidRPr="00960B0C" w:rsidRDefault="006F1563" w:rsidP="002677C5">
            <w:pPr>
              <w:spacing w:after="140"/>
              <w:rPr>
                <w:sz w:val="16"/>
                <w:szCs w:val="16"/>
                <w:lang w:val="uk-UA"/>
              </w:rPr>
            </w:pPr>
            <w:r w:rsidRPr="00960B0C">
              <w:rPr>
                <w:sz w:val="16"/>
                <w:szCs w:val="16"/>
                <w:lang w:val="uk-UA"/>
              </w:rPr>
              <w:t>6.3.Чи бюджетні запити за програмами галузі «Освіта» містять гендерні результативні показники?</w:t>
            </w:r>
          </w:p>
        </w:tc>
        <w:tc>
          <w:tcPr>
            <w:tcW w:w="1399" w:type="dxa"/>
            <w:shd w:val="clear" w:color="auto" w:fill="auto"/>
          </w:tcPr>
          <w:p w14:paraId="4B93D095"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72D3AABB" w14:textId="77777777" w:rsidTr="002677C5">
        <w:tc>
          <w:tcPr>
            <w:tcW w:w="1258" w:type="dxa"/>
            <w:vMerge/>
            <w:shd w:val="clear" w:color="auto" w:fill="auto"/>
          </w:tcPr>
          <w:p w14:paraId="5A2B4366" w14:textId="77777777" w:rsidR="006F1563" w:rsidRPr="00960B0C" w:rsidRDefault="006F1563" w:rsidP="002677C5">
            <w:pPr>
              <w:spacing w:after="140"/>
              <w:rPr>
                <w:sz w:val="16"/>
                <w:szCs w:val="16"/>
                <w:lang w:val="uk-UA"/>
              </w:rPr>
            </w:pPr>
          </w:p>
        </w:tc>
        <w:tc>
          <w:tcPr>
            <w:tcW w:w="1685" w:type="dxa"/>
            <w:vMerge/>
            <w:shd w:val="clear" w:color="auto" w:fill="auto"/>
          </w:tcPr>
          <w:p w14:paraId="48C58462" w14:textId="77777777" w:rsidR="006F1563" w:rsidRPr="00960B0C" w:rsidRDefault="006F1563" w:rsidP="002677C5">
            <w:pPr>
              <w:spacing w:after="140"/>
              <w:rPr>
                <w:b/>
                <w:bCs/>
                <w:sz w:val="16"/>
                <w:szCs w:val="16"/>
                <w:lang w:val="uk-UA"/>
              </w:rPr>
            </w:pPr>
          </w:p>
        </w:tc>
        <w:tc>
          <w:tcPr>
            <w:tcW w:w="5236" w:type="dxa"/>
            <w:shd w:val="clear" w:color="auto" w:fill="auto"/>
          </w:tcPr>
          <w:p w14:paraId="5C749138" w14:textId="77777777" w:rsidR="006F1563" w:rsidRPr="00960B0C" w:rsidRDefault="006F1563" w:rsidP="002677C5">
            <w:pPr>
              <w:spacing w:after="140"/>
              <w:rPr>
                <w:sz w:val="16"/>
                <w:szCs w:val="16"/>
                <w:lang w:val="uk-UA"/>
              </w:rPr>
            </w:pPr>
            <w:r w:rsidRPr="00960B0C">
              <w:rPr>
                <w:sz w:val="16"/>
                <w:szCs w:val="16"/>
                <w:lang w:val="uk-UA"/>
              </w:rPr>
              <w:t>6.4.Чи місцеві цільові програми в галузі «Освіта» ( та (або) комплексна програма розвитку галузі «Освіта»), які включені до видаткової частини бюджету містять гендерну складову?</w:t>
            </w:r>
          </w:p>
        </w:tc>
        <w:tc>
          <w:tcPr>
            <w:tcW w:w="1399" w:type="dxa"/>
            <w:shd w:val="clear" w:color="auto" w:fill="auto"/>
          </w:tcPr>
          <w:p w14:paraId="7EF40794"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1742158C" w14:textId="77777777" w:rsidTr="002677C5">
        <w:tc>
          <w:tcPr>
            <w:tcW w:w="1258" w:type="dxa"/>
            <w:vMerge w:val="restart"/>
            <w:shd w:val="clear" w:color="auto" w:fill="auto"/>
            <w:vAlign w:val="center"/>
          </w:tcPr>
          <w:p w14:paraId="3D49AC6A" w14:textId="77777777" w:rsidR="006F1563" w:rsidRPr="00960B0C" w:rsidRDefault="006F1563" w:rsidP="002677C5">
            <w:pPr>
              <w:spacing w:after="140"/>
              <w:jc w:val="center"/>
              <w:rPr>
                <w:b/>
                <w:bCs/>
                <w:sz w:val="16"/>
                <w:szCs w:val="16"/>
                <w:lang w:val="uk-UA"/>
              </w:rPr>
            </w:pPr>
            <w:r w:rsidRPr="006F1563">
              <w:rPr>
                <w:b/>
                <w:bCs/>
                <w:sz w:val="16"/>
                <w:szCs w:val="16"/>
                <w:lang w:val="ru-RU"/>
              </w:rPr>
              <w:t>Стадія 3 Розгляд та затвердження бюджету</w:t>
            </w:r>
          </w:p>
        </w:tc>
        <w:tc>
          <w:tcPr>
            <w:tcW w:w="1685" w:type="dxa"/>
            <w:vMerge w:val="restart"/>
            <w:shd w:val="clear" w:color="auto" w:fill="auto"/>
          </w:tcPr>
          <w:p w14:paraId="4E682850" w14:textId="77777777" w:rsidR="006F1563" w:rsidRPr="00960B0C" w:rsidRDefault="006F1563" w:rsidP="002677C5">
            <w:pPr>
              <w:spacing w:after="140"/>
              <w:rPr>
                <w:b/>
                <w:bCs/>
                <w:sz w:val="16"/>
                <w:szCs w:val="16"/>
                <w:lang w:val="uk-UA"/>
              </w:rPr>
            </w:pPr>
            <w:r w:rsidRPr="00960B0C">
              <w:rPr>
                <w:b/>
                <w:bCs/>
                <w:sz w:val="16"/>
                <w:szCs w:val="16"/>
                <w:lang w:val="uk-UA"/>
              </w:rPr>
              <w:t xml:space="preserve">Показник 7 </w:t>
            </w:r>
          </w:p>
          <w:p w14:paraId="0CDF5BAF" w14:textId="77777777" w:rsidR="006F1563" w:rsidRPr="00960B0C" w:rsidRDefault="006F1563" w:rsidP="002677C5">
            <w:pPr>
              <w:spacing w:after="140"/>
              <w:rPr>
                <w:b/>
                <w:bCs/>
                <w:sz w:val="16"/>
                <w:szCs w:val="16"/>
                <w:lang w:val="uk-UA"/>
              </w:rPr>
            </w:pPr>
            <w:r w:rsidRPr="00960B0C">
              <w:rPr>
                <w:b/>
                <w:bCs/>
                <w:sz w:val="16"/>
                <w:szCs w:val="16"/>
                <w:lang w:val="uk-UA"/>
              </w:rPr>
              <w:t>Статутна діяльність закладів освіти</w:t>
            </w:r>
          </w:p>
        </w:tc>
        <w:tc>
          <w:tcPr>
            <w:tcW w:w="5236" w:type="dxa"/>
            <w:shd w:val="clear" w:color="auto" w:fill="auto"/>
          </w:tcPr>
          <w:p w14:paraId="6FCCFB26" w14:textId="77777777" w:rsidR="006F1563" w:rsidRPr="00960B0C" w:rsidRDefault="006F1563" w:rsidP="002677C5">
            <w:pPr>
              <w:spacing w:after="140"/>
              <w:rPr>
                <w:sz w:val="16"/>
                <w:szCs w:val="16"/>
                <w:lang w:val="uk-UA"/>
              </w:rPr>
            </w:pPr>
            <w:r w:rsidRPr="00960B0C">
              <w:rPr>
                <w:sz w:val="16"/>
                <w:szCs w:val="16"/>
                <w:lang w:val="uk-UA"/>
              </w:rPr>
              <w:t>7.1.Чи опубліковано Статут органу з питань управління освітою (або головного розпорядника, на якого покладені ці бюджетні функції) та рішення про його затвердження?</w:t>
            </w:r>
          </w:p>
        </w:tc>
        <w:tc>
          <w:tcPr>
            <w:tcW w:w="1399" w:type="dxa"/>
            <w:shd w:val="clear" w:color="auto" w:fill="auto"/>
          </w:tcPr>
          <w:p w14:paraId="25CBD1F3"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6F194835" w14:textId="77777777" w:rsidTr="002677C5">
        <w:tc>
          <w:tcPr>
            <w:tcW w:w="1258" w:type="dxa"/>
            <w:vMerge/>
            <w:shd w:val="clear" w:color="auto" w:fill="auto"/>
            <w:vAlign w:val="center"/>
          </w:tcPr>
          <w:p w14:paraId="5D414D29" w14:textId="77777777" w:rsidR="006F1563" w:rsidRPr="00960B0C" w:rsidRDefault="006F1563" w:rsidP="002677C5">
            <w:pPr>
              <w:spacing w:after="140"/>
              <w:jc w:val="center"/>
              <w:rPr>
                <w:sz w:val="16"/>
                <w:szCs w:val="16"/>
                <w:lang w:val="uk-UA"/>
              </w:rPr>
            </w:pPr>
          </w:p>
        </w:tc>
        <w:tc>
          <w:tcPr>
            <w:tcW w:w="1685" w:type="dxa"/>
            <w:vMerge/>
            <w:shd w:val="clear" w:color="auto" w:fill="auto"/>
          </w:tcPr>
          <w:p w14:paraId="2D3A0BAA" w14:textId="77777777" w:rsidR="006F1563" w:rsidRPr="00960B0C" w:rsidRDefault="006F1563" w:rsidP="002677C5">
            <w:pPr>
              <w:spacing w:after="140"/>
              <w:rPr>
                <w:b/>
                <w:bCs/>
                <w:sz w:val="16"/>
                <w:szCs w:val="16"/>
                <w:lang w:val="uk-UA"/>
              </w:rPr>
            </w:pPr>
          </w:p>
        </w:tc>
        <w:tc>
          <w:tcPr>
            <w:tcW w:w="5236" w:type="dxa"/>
            <w:shd w:val="clear" w:color="auto" w:fill="auto"/>
          </w:tcPr>
          <w:p w14:paraId="26DE5692" w14:textId="77777777" w:rsidR="006F1563" w:rsidRPr="00960B0C" w:rsidRDefault="006F1563" w:rsidP="002677C5">
            <w:pPr>
              <w:spacing w:after="140"/>
              <w:rPr>
                <w:sz w:val="16"/>
                <w:szCs w:val="16"/>
                <w:lang w:val="uk-UA"/>
              </w:rPr>
            </w:pPr>
            <w:r w:rsidRPr="00960B0C">
              <w:rPr>
                <w:sz w:val="16"/>
                <w:szCs w:val="16"/>
                <w:lang w:val="uk-UA"/>
              </w:rPr>
              <w:t>7.2. Чи опубліковано Статути закладів освіти та рішення про їх затвердження?</w:t>
            </w:r>
          </w:p>
        </w:tc>
        <w:tc>
          <w:tcPr>
            <w:tcW w:w="1399" w:type="dxa"/>
            <w:shd w:val="clear" w:color="auto" w:fill="auto"/>
          </w:tcPr>
          <w:p w14:paraId="3AABE266"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459B394D" w14:textId="77777777" w:rsidTr="002677C5">
        <w:tc>
          <w:tcPr>
            <w:tcW w:w="1258" w:type="dxa"/>
            <w:vMerge/>
            <w:shd w:val="clear" w:color="auto" w:fill="auto"/>
            <w:vAlign w:val="center"/>
          </w:tcPr>
          <w:p w14:paraId="37F3FB56" w14:textId="77777777" w:rsidR="006F1563" w:rsidRPr="00960B0C" w:rsidRDefault="006F1563" w:rsidP="002677C5">
            <w:pPr>
              <w:spacing w:after="140"/>
              <w:jc w:val="center"/>
              <w:rPr>
                <w:sz w:val="16"/>
                <w:szCs w:val="16"/>
                <w:lang w:val="uk-UA"/>
              </w:rPr>
            </w:pPr>
          </w:p>
        </w:tc>
        <w:tc>
          <w:tcPr>
            <w:tcW w:w="1685" w:type="dxa"/>
            <w:vMerge w:val="restart"/>
            <w:shd w:val="clear" w:color="auto" w:fill="auto"/>
          </w:tcPr>
          <w:p w14:paraId="25FDE33E" w14:textId="77777777" w:rsidR="006F1563" w:rsidRPr="00960B0C" w:rsidRDefault="006F1563" w:rsidP="002677C5">
            <w:pPr>
              <w:spacing w:after="140"/>
              <w:rPr>
                <w:b/>
                <w:bCs/>
                <w:sz w:val="16"/>
                <w:szCs w:val="16"/>
                <w:lang w:val="uk-UA"/>
              </w:rPr>
            </w:pPr>
            <w:r w:rsidRPr="00960B0C">
              <w:rPr>
                <w:b/>
                <w:bCs/>
                <w:sz w:val="16"/>
                <w:szCs w:val="16"/>
                <w:lang w:val="uk-UA"/>
              </w:rPr>
              <w:t xml:space="preserve">Показник 8 </w:t>
            </w:r>
          </w:p>
          <w:p w14:paraId="18038290" w14:textId="77777777" w:rsidR="006F1563" w:rsidRPr="00960B0C" w:rsidRDefault="006F1563" w:rsidP="002677C5">
            <w:pPr>
              <w:spacing w:after="140"/>
              <w:rPr>
                <w:b/>
                <w:bCs/>
                <w:sz w:val="16"/>
                <w:szCs w:val="16"/>
                <w:lang w:val="uk-UA"/>
              </w:rPr>
            </w:pPr>
            <w:r w:rsidRPr="00960B0C">
              <w:rPr>
                <w:b/>
                <w:bCs/>
                <w:sz w:val="16"/>
                <w:szCs w:val="16"/>
                <w:lang w:val="uk-UA"/>
              </w:rPr>
              <w:t>Місцеві цільові програми в бюджеті</w:t>
            </w:r>
          </w:p>
        </w:tc>
        <w:tc>
          <w:tcPr>
            <w:tcW w:w="5236" w:type="dxa"/>
            <w:shd w:val="clear" w:color="auto" w:fill="auto"/>
          </w:tcPr>
          <w:p w14:paraId="59B49B43" w14:textId="77777777" w:rsidR="006F1563" w:rsidRPr="00960B0C" w:rsidRDefault="006F1563" w:rsidP="002677C5">
            <w:pPr>
              <w:spacing w:after="140"/>
              <w:rPr>
                <w:sz w:val="16"/>
                <w:szCs w:val="16"/>
                <w:lang w:val="uk-UA"/>
              </w:rPr>
            </w:pPr>
            <w:r w:rsidRPr="00960B0C">
              <w:rPr>
                <w:sz w:val="16"/>
                <w:szCs w:val="16"/>
                <w:lang w:val="uk-UA"/>
              </w:rPr>
              <w:t>8.1.Чи в проект бюджету включені місцеві цільові програми підтримки галузі «Освіта»?</w:t>
            </w:r>
          </w:p>
        </w:tc>
        <w:tc>
          <w:tcPr>
            <w:tcW w:w="1399" w:type="dxa"/>
            <w:shd w:val="clear" w:color="auto" w:fill="auto"/>
          </w:tcPr>
          <w:p w14:paraId="00B54817"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5239C1DB" w14:textId="77777777" w:rsidTr="002677C5">
        <w:tc>
          <w:tcPr>
            <w:tcW w:w="1258" w:type="dxa"/>
            <w:vMerge/>
            <w:shd w:val="clear" w:color="auto" w:fill="auto"/>
            <w:vAlign w:val="center"/>
          </w:tcPr>
          <w:p w14:paraId="6EF2197C" w14:textId="77777777" w:rsidR="006F1563" w:rsidRPr="00960B0C" w:rsidRDefault="006F1563" w:rsidP="002677C5">
            <w:pPr>
              <w:spacing w:after="140"/>
              <w:jc w:val="center"/>
              <w:rPr>
                <w:sz w:val="16"/>
                <w:szCs w:val="16"/>
                <w:lang w:val="uk-UA"/>
              </w:rPr>
            </w:pPr>
          </w:p>
        </w:tc>
        <w:tc>
          <w:tcPr>
            <w:tcW w:w="1685" w:type="dxa"/>
            <w:vMerge/>
            <w:shd w:val="clear" w:color="auto" w:fill="auto"/>
          </w:tcPr>
          <w:p w14:paraId="58C89F89" w14:textId="77777777" w:rsidR="006F1563" w:rsidRPr="00960B0C" w:rsidRDefault="006F1563" w:rsidP="002677C5">
            <w:pPr>
              <w:spacing w:after="140"/>
              <w:rPr>
                <w:b/>
                <w:bCs/>
                <w:sz w:val="16"/>
                <w:szCs w:val="16"/>
                <w:lang w:val="uk-UA"/>
              </w:rPr>
            </w:pPr>
          </w:p>
        </w:tc>
        <w:tc>
          <w:tcPr>
            <w:tcW w:w="5236" w:type="dxa"/>
            <w:shd w:val="clear" w:color="auto" w:fill="auto"/>
          </w:tcPr>
          <w:p w14:paraId="239D1D6B" w14:textId="77777777" w:rsidR="006F1563" w:rsidRPr="00960B0C" w:rsidRDefault="006F1563" w:rsidP="002677C5">
            <w:pPr>
              <w:spacing w:after="140"/>
              <w:rPr>
                <w:sz w:val="16"/>
                <w:szCs w:val="16"/>
                <w:lang w:val="uk-UA"/>
              </w:rPr>
            </w:pPr>
            <w:r w:rsidRPr="00960B0C">
              <w:rPr>
                <w:sz w:val="16"/>
                <w:szCs w:val="16"/>
                <w:lang w:val="uk-UA"/>
              </w:rPr>
              <w:t>8.2.Чи місцеві цільові програми підтримки галузі «Освіта», які включені в бюджет, фінансуються з місцевого бюджету в повному обсязі?</w:t>
            </w:r>
          </w:p>
        </w:tc>
        <w:tc>
          <w:tcPr>
            <w:tcW w:w="1399" w:type="dxa"/>
            <w:shd w:val="clear" w:color="auto" w:fill="auto"/>
          </w:tcPr>
          <w:p w14:paraId="5D7E52C2"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68453953" w14:textId="77777777" w:rsidTr="002677C5">
        <w:tc>
          <w:tcPr>
            <w:tcW w:w="1258" w:type="dxa"/>
            <w:vMerge/>
            <w:shd w:val="clear" w:color="auto" w:fill="auto"/>
            <w:vAlign w:val="center"/>
          </w:tcPr>
          <w:p w14:paraId="0CCEBF2F" w14:textId="77777777" w:rsidR="006F1563" w:rsidRPr="00960B0C" w:rsidRDefault="006F1563" w:rsidP="002677C5">
            <w:pPr>
              <w:spacing w:after="140"/>
              <w:jc w:val="center"/>
              <w:rPr>
                <w:sz w:val="16"/>
                <w:szCs w:val="16"/>
                <w:lang w:val="uk-UA"/>
              </w:rPr>
            </w:pPr>
          </w:p>
        </w:tc>
        <w:tc>
          <w:tcPr>
            <w:tcW w:w="1685" w:type="dxa"/>
            <w:vMerge/>
            <w:shd w:val="clear" w:color="auto" w:fill="auto"/>
          </w:tcPr>
          <w:p w14:paraId="728932A1" w14:textId="77777777" w:rsidR="006F1563" w:rsidRPr="00960B0C" w:rsidRDefault="006F1563" w:rsidP="002677C5">
            <w:pPr>
              <w:spacing w:after="140"/>
              <w:rPr>
                <w:b/>
                <w:bCs/>
                <w:sz w:val="16"/>
                <w:szCs w:val="16"/>
                <w:lang w:val="uk-UA"/>
              </w:rPr>
            </w:pPr>
          </w:p>
        </w:tc>
        <w:tc>
          <w:tcPr>
            <w:tcW w:w="5236" w:type="dxa"/>
            <w:shd w:val="clear" w:color="auto" w:fill="auto"/>
          </w:tcPr>
          <w:p w14:paraId="14685269" w14:textId="77777777" w:rsidR="006F1563" w:rsidRPr="00960B0C" w:rsidRDefault="006F1563" w:rsidP="002677C5">
            <w:pPr>
              <w:spacing w:after="140"/>
              <w:rPr>
                <w:sz w:val="16"/>
                <w:szCs w:val="16"/>
                <w:lang w:val="uk-UA"/>
              </w:rPr>
            </w:pPr>
            <w:r w:rsidRPr="00960B0C">
              <w:rPr>
                <w:sz w:val="16"/>
                <w:szCs w:val="16"/>
                <w:lang w:val="uk-UA"/>
              </w:rPr>
              <w:t>8.3.Чи публікуються на сайті місцеві цільові програми підтримки «Освіта»?</w:t>
            </w:r>
          </w:p>
        </w:tc>
        <w:tc>
          <w:tcPr>
            <w:tcW w:w="1399" w:type="dxa"/>
            <w:shd w:val="clear" w:color="auto" w:fill="auto"/>
          </w:tcPr>
          <w:p w14:paraId="012E4CCE"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091EEF57" w14:textId="77777777" w:rsidTr="002677C5">
        <w:tc>
          <w:tcPr>
            <w:tcW w:w="1258" w:type="dxa"/>
            <w:vMerge/>
            <w:shd w:val="clear" w:color="auto" w:fill="auto"/>
            <w:vAlign w:val="center"/>
          </w:tcPr>
          <w:p w14:paraId="42B511BA" w14:textId="77777777" w:rsidR="006F1563" w:rsidRPr="00960B0C" w:rsidRDefault="006F1563" w:rsidP="002677C5">
            <w:pPr>
              <w:spacing w:after="140"/>
              <w:jc w:val="center"/>
              <w:rPr>
                <w:sz w:val="16"/>
                <w:szCs w:val="16"/>
                <w:lang w:val="uk-UA"/>
              </w:rPr>
            </w:pPr>
          </w:p>
        </w:tc>
        <w:tc>
          <w:tcPr>
            <w:tcW w:w="1685" w:type="dxa"/>
            <w:vMerge/>
            <w:shd w:val="clear" w:color="auto" w:fill="auto"/>
          </w:tcPr>
          <w:p w14:paraId="3775D314" w14:textId="77777777" w:rsidR="006F1563" w:rsidRPr="00960B0C" w:rsidRDefault="006F1563" w:rsidP="002677C5">
            <w:pPr>
              <w:spacing w:after="140"/>
              <w:rPr>
                <w:b/>
                <w:bCs/>
                <w:sz w:val="16"/>
                <w:szCs w:val="16"/>
                <w:lang w:val="uk-UA"/>
              </w:rPr>
            </w:pPr>
          </w:p>
        </w:tc>
        <w:tc>
          <w:tcPr>
            <w:tcW w:w="5236" w:type="dxa"/>
            <w:shd w:val="clear" w:color="auto" w:fill="auto"/>
          </w:tcPr>
          <w:p w14:paraId="3E2F7D2F" w14:textId="77777777" w:rsidR="006F1563" w:rsidRPr="00960B0C" w:rsidRDefault="006F1563" w:rsidP="002677C5">
            <w:pPr>
              <w:spacing w:after="140"/>
              <w:rPr>
                <w:sz w:val="16"/>
                <w:szCs w:val="16"/>
                <w:lang w:val="uk-UA"/>
              </w:rPr>
            </w:pPr>
            <w:r w:rsidRPr="00960B0C">
              <w:rPr>
                <w:sz w:val="16"/>
                <w:szCs w:val="16"/>
                <w:lang w:val="uk-UA"/>
              </w:rPr>
              <w:t>8.4.Чи місцеві цільові програми підтримки «Освіта» містять індикатори результату?</w:t>
            </w:r>
          </w:p>
        </w:tc>
        <w:tc>
          <w:tcPr>
            <w:tcW w:w="1399" w:type="dxa"/>
            <w:shd w:val="clear" w:color="auto" w:fill="auto"/>
          </w:tcPr>
          <w:p w14:paraId="3EE24286"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74AE17B8" w14:textId="77777777" w:rsidTr="002677C5">
        <w:tc>
          <w:tcPr>
            <w:tcW w:w="1258" w:type="dxa"/>
            <w:vMerge w:val="restart"/>
            <w:shd w:val="clear" w:color="auto" w:fill="auto"/>
            <w:vAlign w:val="center"/>
          </w:tcPr>
          <w:p w14:paraId="02D09C39" w14:textId="77777777" w:rsidR="006F1563" w:rsidRPr="00960B0C" w:rsidRDefault="006F1563" w:rsidP="002677C5">
            <w:pPr>
              <w:spacing w:after="140"/>
              <w:jc w:val="center"/>
              <w:rPr>
                <w:b/>
                <w:bCs/>
                <w:sz w:val="16"/>
                <w:szCs w:val="16"/>
                <w:lang w:val="uk-UA"/>
              </w:rPr>
            </w:pPr>
            <w:r w:rsidRPr="006F1563">
              <w:rPr>
                <w:b/>
                <w:bCs/>
                <w:sz w:val="16"/>
                <w:szCs w:val="16"/>
                <w:lang w:val="ru-RU"/>
              </w:rPr>
              <w:t>Стадія 4 Виконання та уточнення бюджету</w:t>
            </w:r>
          </w:p>
        </w:tc>
        <w:tc>
          <w:tcPr>
            <w:tcW w:w="1685" w:type="dxa"/>
            <w:vMerge w:val="restart"/>
            <w:shd w:val="clear" w:color="auto" w:fill="auto"/>
          </w:tcPr>
          <w:p w14:paraId="1805F25A" w14:textId="77777777" w:rsidR="006F1563" w:rsidRPr="00960B0C" w:rsidRDefault="006F1563" w:rsidP="002677C5">
            <w:pPr>
              <w:spacing w:after="140"/>
              <w:rPr>
                <w:b/>
                <w:bCs/>
                <w:sz w:val="16"/>
                <w:szCs w:val="16"/>
                <w:lang w:val="uk-UA"/>
              </w:rPr>
            </w:pPr>
            <w:r w:rsidRPr="00960B0C">
              <w:rPr>
                <w:b/>
                <w:bCs/>
                <w:sz w:val="16"/>
                <w:szCs w:val="16"/>
                <w:lang w:val="uk-UA"/>
              </w:rPr>
              <w:t xml:space="preserve">Показник 9 </w:t>
            </w:r>
          </w:p>
          <w:p w14:paraId="372F30A7" w14:textId="77777777" w:rsidR="006F1563" w:rsidRPr="00960B0C" w:rsidRDefault="006F1563" w:rsidP="002677C5">
            <w:pPr>
              <w:spacing w:after="140"/>
              <w:rPr>
                <w:b/>
                <w:bCs/>
                <w:sz w:val="16"/>
                <w:szCs w:val="16"/>
                <w:lang w:val="uk-UA"/>
              </w:rPr>
            </w:pPr>
            <w:r w:rsidRPr="00960B0C">
              <w:rPr>
                <w:b/>
                <w:bCs/>
                <w:sz w:val="16"/>
                <w:szCs w:val="16"/>
                <w:lang w:val="uk-UA"/>
              </w:rPr>
              <w:t>Паспорти бюджетних програм</w:t>
            </w:r>
          </w:p>
        </w:tc>
        <w:tc>
          <w:tcPr>
            <w:tcW w:w="5236" w:type="dxa"/>
            <w:shd w:val="clear" w:color="auto" w:fill="auto"/>
          </w:tcPr>
          <w:p w14:paraId="286A4BDD" w14:textId="77777777" w:rsidR="006F1563" w:rsidRPr="00960B0C" w:rsidRDefault="006F1563" w:rsidP="002677C5">
            <w:pPr>
              <w:spacing w:after="140"/>
              <w:rPr>
                <w:sz w:val="16"/>
                <w:szCs w:val="16"/>
                <w:lang w:val="uk-UA"/>
              </w:rPr>
            </w:pPr>
            <w:r w:rsidRPr="00960B0C">
              <w:rPr>
                <w:sz w:val="16"/>
                <w:szCs w:val="16"/>
                <w:lang w:val="uk-UA"/>
              </w:rPr>
              <w:t>9.1.Чи публікуються паспорти за всіма програмами галузі «Освіта»?</w:t>
            </w:r>
          </w:p>
        </w:tc>
        <w:tc>
          <w:tcPr>
            <w:tcW w:w="1399" w:type="dxa"/>
            <w:shd w:val="clear" w:color="auto" w:fill="auto"/>
          </w:tcPr>
          <w:p w14:paraId="10ED24EB"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654DA53E" w14:textId="77777777" w:rsidTr="002677C5">
        <w:tc>
          <w:tcPr>
            <w:tcW w:w="1258" w:type="dxa"/>
            <w:vMerge/>
            <w:shd w:val="clear" w:color="auto" w:fill="auto"/>
            <w:vAlign w:val="center"/>
          </w:tcPr>
          <w:p w14:paraId="55D0F191" w14:textId="77777777" w:rsidR="006F1563" w:rsidRPr="00960B0C" w:rsidRDefault="006F1563" w:rsidP="002677C5">
            <w:pPr>
              <w:spacing w:after="140"/>
              <w:jc w:val="center"/>
              <w:rPr>
                <w:sz w:val="16"/>
                <w:szCs w:val="16"/>
                <w:lang w:val="uk-UA"/>
              </w:rPr>
            </w:pPr>
          </w:p>
        </w:tc>
        <w:tc>
          <w:tcPr>
            <w:tcW w:w="1685" w:type="dxa"/>
            <w:vMerge/>
            <w:shd w:val="clear" w:color="auto" w:fill="auto"/>
          </w:tcPr>
          <w:p w14:paraId="4BD02E1A" w14:textId="77777777" w:rsidR="006F1563" w:rsidRPr="00960B0C" w:rsidRDefault="006F1563" w:rsidP="002677C5">
            <w:pPr>
              <w:spacing w:after="140"/>
              <w:rPr>
                <w:b/>
                <w:bCs/>
                <w:sz w:val="16"/>
                <w:szCs w:val="16"/>
                <w:lang w:val="uk-UA"/>
              </w:rPr>
            </w:pPr>
          </w:p>
        </w:tc>
        <w:tc>
          <w:tcPr>
            <w:tcW w:w="5236" w:type="dxa"/>
            <w:shd w:val="clear" w:color="auto" w:fill="auto"/>
          </w:tcPr>
          <w:p w14:paraId="0C8580E7" w14:textId="77777777" w:rsidR="006F1563" w:rsidRPr="00960B0C" w:rsidRDefault="006F1563" w:rsidP="002677C5">
            <w:pPr>
              <w:spacing w:after="140"/>
              <w:rPr>
                <w:sz w:val="16"/>
                <w:szCs w:val="16"/>
                <w:lang w:val="uk-UA"/>
              </w:rPr>
            </w:pPr>
            <w:r w:rsidRPr="00960B0C">
              <w:rPr>
                <w:sz w:val="16"/>
                <w:szCs w:val="16"/>
                <w:lang w:val="uk-UA"/>
              </w:rPr>
              <w:t>9.2. Чи опубліковані актуалізовані паспорти за всіма бюджетними програмами в галузі «Освіта»?</w:t>
            </w:r>
          </w:p>
        </w:tc>
        <w:tc>
          <w:tcPr>
            <w:tcW w:w="1399" w:type="dxa"/>
            <w:shd w:val="clear" w:color="auto" w:fill="auto"/>
          </w:tcPr>
          <w:p w14:paraId="78AECF25"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349EDA42" w14:textId="77777777" w:rsidTr="002677C5">
        <w:tc>
          <w:tcPr>
            <w:tcW w:w="1258" w:type="dxa"/>
            <w:vMerge/>
            <w:shd w:val="clear" w:color="auto" w:fill="auto"/>
            <w:vAlign w:val="center"/>
          </w:tcPr>
          <w:p w14:paraId="6EC91D74" w14:textId="77777777" w:rsidR="006F1563" w:rsidRPr="00960B0C" w:rsidRDefault="006F1563" w:rsidP="002677C5">
            <w:pPr>
              <w:spacing w:after="140"/>
              <w:jc w:val="center"/>
              <w:rPr>
                <w:sz w:val="16"/>
                <w:szCs w:val="16"/>
                <w:lang w:val="uk-UA"/>
              </w:rPr>
            </w:pPr>
          </w:p>
        </w:tc>
        <w:tc>
          <w:tcPr>
            <w:tcW w:w="1685" w:type="dxa"/>
            <w:vMerge/>
            <w:shd w:val="clear" w:color="auto" w:fill="auto"/>
          </w:tcPr>
          <w:p w14:paraId="347BD47E" w14:textId="77777777" w:rsidR="006F1563" w:rsidRPr="00960B0C" w:rsidRDefault="006F1563" w:rsidP="002677C5">
            <w:pPr>
              <w:spacing w:after="140"/>
              <w:rPr>
                <w:b/>
                <w:bCs/>
                <w:sz w:val="16"/>
                <w:szCs w:val="16"/>
                <w:lang w:val="uk-UA"/>
              </w:rPr>
            </w:pPr>
          </w:p>
        </w:tc>
        <w:tc>
          <w:tcPr>
            <w:tcW w:w="5236" w:type="dxa"/>
            <w:shd w:val="clear" w:color="auto" w:fill="auto"/>
          </w:tcPr>
          <w:p w14:paraId="0D93A83D" w14:textId="77777777" w:rsidR="006F1563" w:rsidRPr="00960B0C" w:rsidRDefault="006F1563" w:rsidP="002677C5">
            <w:pPr>
              <w:spacing w:after="140"/>
              <w:rPr>
                <w:sz w:val="16"/>
                <w:szCs w:val="16"/>
                <w:lang w:val="uk-UA"/>
              </w:rPr>
            </w:pPr>
            <w:r w:rsidRPr="00960B0C">
              <w:rPr>
                <w:sz w:val="16"/>
                <w:szCs w:val="16"/>
                <w:lang w:val="uk-UA"/>
              </w:rPr>
              <w:t>9.3.Чи паспорти за програмами галузі «Освіта» містять посилання на Стратегію розвитку громади?</w:t>
            </w:r>
          </w:p>
        </w:tc>
        <w:tc>
          <w:tcPr>
            <w:tcW w:w="1399" w:type="dxa"/>
            <w:shd w:val="clear" w:color="auto" w:fill="auto"/>
          </w:tcPr>
          <w:p w14:paraId="74A9E40E"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0E366FA6" w14:textId="77777777" w:rsidTr="002677C5">
        <w:tc>
          <w:tcPr>
            <w:tcW w:w="1258" w:type="dxa"/>
            <w:vMerge/>
            <w:shd w:val="clear" w:color="auto" w:fill="auto"/>
            <w:vAlign w:val="center"/>
          </w:tcPr>
          <w:p w14:paraId="4D27E27A" w14:textId="77777777" w:rsidR="006F1563" w:rsidRPr="00960B0C" w:rsidRDefault="006F1563" w:rsidP="002677C5">
            <w:pPr>
              <w:spacing w:after="140"/>
              <w:jc w:val="center"/>
              <w:rPr>
                <w:sz w:val="16"/>
                <w:szCs w:val="16"/>
                <w:lang w:val="uk-UA"/>
              </w:rPr>
            </w:pPr>
          </w:p>
        </w:tc>
        <w:tc>
          <w:tcPr>
            <w:tcW w:w="1685" w:type="dxa"/>
            <w:vMerge/>
            <w:shd w:val="clear" w:color="auto" w:fill="auto"/>
          </w:tcPr>
          <w:p w14:paraId="0E284D9F" w14:textId="77777777" w:rsidR="006F1563" w:rsidRPr="00960B0C" w:rsidRDefault="006F1563" w:rsidP="002677C5">
            <w:pPr>
              <w:spacing w:after="140"/>
              <w:rPr>
                <w:b/>
                <w:bCs/>
                <w:sz w:val="16"/>
                <w:szCs w:val="16"/>
                <w:lang w:val="uk-UA"/>
              </w:rPr>
            </w:pPr>
          </w:p>
        </w:tc>
        <w:tc>
          <w:tcPr>
            <w:tcW w:w="5236" w:type="dxa"/>
            <w:shd w:val="clear" w:color="auto" w:fill="auto"/>
          </w:tcPr>
          <w:p w14:paraId="3B36846F" w14:textId="77777777" w:rsidR="006F1563" w:rsidRPr="00960B0C" w:rsidRDefault="006F1563" w:rsidP="002677C5">
            <w:pPr>
              <w:spacing w:after="140"/>
              <w:rPr>
                <w:sz w:val="16"/>
                <w:szCs w:val="16"/>
                <w:lang w:val="uk-UA"/>
              </w:rPr>
            </w:pPr>
            <w:r w:rsidRPr="00960B0C">
              <w:rPr>
                <w:sz w:val="16"/>
                <w:szCs w:val="16"/>
                <w:lang w:val="uk-UA"/>
              </w:rPr>
              <w:t>9.4.Чи паспорти за програмами галузі «Освіта» містять гендерні результативні показники?</w:t>
            </w:r>
          </w:p>
        </w:tc>
        <w:tc>
          <w:tcPr>
            <w:tcW w:w="1399" w:type="dxa"/>
            <w:shd w:val="clear" w:color="auto" w:fill="auto"/>
          </w:tcPr>
          <w:p w14:paraId="35836E97"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55E9591A" w14:textId="77777777" w:rsidTr="002677C5">
        <w:tc>
          <w:tcPr>
            <w:tcW w:w="1258" w:type="dxa"/>
            <w:vMerge/>
            <w:shd w:val="clear" w:color="auto" w:fill="auto"/>
            <w:vAlign w:val="center"/>
          </w:tcPr>
          <w:p w14:paraId="5965F025" w14:textId="77777777" w:rsidR="006F1563" w:rsidRPr="00960B0C" w:rsidRDefault="006F1563" w:rsidP="002677C5">
            <w:pPr>
              <w:spacing w:after="140"/>
              <w:jc w:val="center"/>
              <w:rPr>
                <w:sz w:val="16"/>
                <w:szCs w:val="16"/>
                <w:lang w:val="uk-UA"/>
              </w:rPr>
            </w:pPr>
          </w:p>
        </w:tc>
        <w:tc>
          <w:tcPr>
            <w:tcW w:w="1685" w:type="dxa"/>
            <w:vMerge w:val="restart"/>
            <w:shd w:val="clear" w:color="auto" w:fill="auto"/>
          </w:tcPr>
          <w:p w14:paraId="36BAA82A" w14:textId="77777777" w:rsidR="006F1563" w:rsidRPr="00960B0C" w:rsidRDefault="006F1563" w:rsidP="002677C5">
            <w:pPr>
              <w:spacing w:after="140"/>
              <w:rPr>
                <w:b/>
                <w:bCs/>
                <w:sz w:val="16"/>
                <w:szCs w:val="16"/>
                <w:lang w:val="uk-UA"/>
              </w:rPr>
            </w:pPr>
            <w:r w:rsidRPr="00960B0C">
              <w:rPr>
                <w:b/>
                <w:bCs/>
                <w:sz w:val="16"/>
                <w:szCs w:val="16"/>
                <w:lang w:val="uk-UA"/>
              </w:rPr>
              <w:t>Показник 10 Гендерна бюджетна оцінка</w:t>
            </w:r>
          </w:p>
        </w:tc>
        <w:tc>
          <w:tcPr>
            <w:tcW w:w="5236" w:type="dxa"/>
            <w:shd w:val="clear" w:color="auto" w:fill="auto"/>
          </w:tcPr>
          <w:p w14:paraId="31D21C3D" w14:textId="77777777" w:rsidR="006F1563" w:rsidRPr="00960B0C" w:rsidRDefault="006F1563" w:rsidP="002677C5">
            <w:pPr>
              <w:spacing w:after="140"/>
              <w:rPr>
                <w:sz w:val="16"/>
                <w:szCs w:val="16"/>
                <w:lang w:val="uk-UA"/>
              </w:rPr>
            </w:pPr>
            <w:r w:rsidRPr="00960B0C">
              <w:rPr>
                <w:sz w:val="16"/>
                <w:szCs w:val="16"/>
                <w:lang w:val="uk-UA"/>
              </w:rPr>
              <w:t>10.1. Чи заклади освіти здійснюють гендерну бюджетну оцінку?</w:t>
            </w:r>
          </w:p>
        </w:tc>
        <w:tc>
          <w:tcPr>
            <w:tcW w:w="1399" w:type="dxa"/>
            <w:shd w:val="clear" w:color="auto" w:fill="auto"/>
          </w:tcPr>
          <w:p w14:paraId="649226DA" w14:textId="77777777" w:rsidR="006F1563" w:rsidRPr="00960B0C" w:rsidRDefault="006F1563" w:rsidP="002677C5">
            <w:pPr>
              <w:spacing w:after="140"/>
              <w:rPr>
                <w:sz w:val="16"/>
                <w:szCs w:val="16"/>
                <w:lang w:val="uk-UA"/>
              </w:rPr>
            </w:pPr>
            <w:r w:rsidRPr="00960B0C">
              <w:rPr>
                <w:sz w:val="16"/>
                <w:szCs w:val="16"/>
                <w:lang w:val="uk-UA"/>
              </w:rPr>
              <w:t xml:space="preserve">Високий </w:t>
            </w:r>
          </w:p>
        </w:tc>
      </w:tr>
      <w:tr w:rsidR="006F1563" w:rsidRPr="00960B0C" w14:paraId="3D5E6F8A" w14:textId="77777777" w:rsidTr="002677C5">
        <w:tc>
          <w:tcPr>
            <w:tcW w:w="1258" w:type="dxa"/>
            <w:vMerge/>
            <w:shd w:val="clear" w:color="auto" w:fill="auto"/>
            <w:vAlign w:val="center"/>
          </w:tcPr>
          <w:p w14:paraId="740C2777" w14:textId="77777777" w:rsidR="006F1563" w:rsidRPr="00960B0C" w:rsidRDefault="006F1563" w:rsidP="002677C5">
            <w:pPr>
              <w:spacing w:after="140"/>
              <w:jc w:val="center"/>
              <w:rPr>
                <w:sz w:val="16"/>
                <w:szCs w:val="16"/>
                <w:lang w:val="uk-UA"/>
              </w:rPr>
            </w:pPr>
          </w:p>
        </w:tc>
        <w:tc>
          <w:tcPr>
            <w:tcW w:w="1685" w:type="dxa"/>
            <w:vMerge/>
            <w:shd w:val="clear" w:color="auto" w:fill="auto"/>
          </w:tcPr>
          <w:p w14:paraId="1152E516" w14:textId="77777777" w:rsidR="006F1563" w:rsidRPr="00960B0C" w:rsidRDefault="006F1563" w:rsidP="002677C5">
            <w:pPr>
              <w:spacing w:after="140"/>
              <w:rPr>
                <w:b/>
                <w:bCs/>
                <w:sz w:val="16"/>
                <w:szCs w:val="16"/>
                <w:lang w:val="uk-UA"/>
              </w:rPr>
            </w:pPr>
          </w:p>
        </w:tc>
        <w:tc>
          <w:tcPr>
            <w:tcW w:w="5236" w:type="dxa"/>
            <w:shd w:val="clear" w:color="auto" w:fill="auto"/>
          </w:tcPr>
          <w:p w14:paraId="342B435A" w14:textId="77777777" w:rsidR="006F1563" w:rsidRPr="00960B0C" w:rsidRDefault="006F1563" w:rsidP="002677C5">
            <w:pPr>
              <w:spacing w:after="140"/>
              <w:rPr>
                <w:sz w:val="16"/>
                <w:szCs w:val="16"/>
                <w:lang w:val="uk-UA"/>
              </w:rPr>
            </w:pPr>
            <w:r w:rsidRPr="00960B0C">
              <w:rPr>
                <w:sz w:val="16"/>
                <w:szCs w:val="16"/>
                <w:lang w:val="uk-UA"/>
              </w:rPr>
              <w:t>10.2.Чи публікуються на сайті ОМС результати гендерної бюджетної оцінки програм галузі «Освіта»?</w:t>
            </w:r>
          </w:p>
        </w:tc>
        <w:tc>
          <w:tcPr>
            <w:tcW w:w="1399" w:type="dxa"/>
            <w:shd w:val="clear" w:color="auto" w:fill="auto"/>
          </w:tcPr>
          <w:p w14:paraId="7AC39CAC"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53AFB798" w14:textId="77777777" w:rsidTr="002677C5">
        <w:tc>
          <w:tcPr>
            <w:tcW w:w="1258" w:type="dxa"/>
            <w:vMerge w:val="restart"/>
            <w:shd w:val="clear" w:color="auto" w:fill="auto"/>
            <w:vAlign w:val="center"/>
          </w:tcPr>
          <w:p w14:paraId="6AE9E11D" w14:textId="77777777" w:rsidR="006F1563" w:rsidRPr="00960B0C" w:rsidRDefault="006F1563" w:rsidP="002677C5">
            <w:pPr>
              <w:spacing w:after="140"/>
              <w:jc w:val="center"/>
              <w:rPr>
                <w:b/>
                <w:bCs/>
                <w:sz w:val="16"/>
                <w:szCs w:val="16"/>
                <w:lang w:val="uk-UA"/>
              </w:rPr>
            </w:pPr>
            <w:r w:rsidRPr="00960B0C">
              <w:rPr>
                <w:b/>
                <w:bCs/>
                <w:sz w:val="16"/>
                <w:szCs w:val="16"/>
                <w:lang w:val="uk-UA"/>
              </w:rPr>
              <w:t>Стадія 5 Звітність, аналіз та оцінка виконання бюджету</w:t>
            </w:r>
          </w:p>
        </w:tc>
        <w:tc>
          <w:tcPr>
            <w:tcW w:w="1685" w:type="dxa"/>
            <w:vMerge w:val="restart"/>
            <w:shd w:val="clear" w:color="auto" w:fill="auto"/>
          </w:tcPr>
          <w:p w14:paraId="296E0987" w14:textId="77777777" w:rsidR="006F1563" w:rsidRPr="00960B0C" w:rsidRDefault="006F1563" w:rsidP="002677C5">
            <w:pPr>
              <w:spacing w:after="140"/>
              <w:rPr>
                <w:b/>
                <w:bCs/>
                <w:sz w:val="16"/>
                <w:szCs w:val="16"/>
                <w:lang w:val="uk-UA"/>
              </w:rPr>
            </w:pPr>
            <w:r w:rsidRPr="00960B0C">
              <w:rPr>
                <w:b/>
                <w:bCs/>
                <w:sz w:val="16"/>
                <w:szCs w:val="16"/>
                <w:lang w:val="uk-UA"/>
              </w:rPr>
              <w:t xml:space="preserve">Показник 11 </w:t>
            </w:r>
          </w:p>
          <w:p w14:paraId="7D703A69" w14:textId="77777777" w:rsidR="006F1563" w:rsidRPr="00960B0C" w:rsidRDefault="006F1563" w:rsidP="002677C5">
            <w:pPr>
              <w:spacing w:after="140"/>
              <w:rPr>
                <w:b/>
                <w:bCs/>
                <w:sz w:val="16"/>
                <w:szCs w:val="16"/>
                <w:lang w:val="uk-UA"/>
              </w:rPr>
            </w:pPr>
            <w:r w:rsidRPr="00960B0C">
              <w:rPr>
                <w:b/>
                <w:bCs/>
                <w:sz w:val="16"/>
                <w:szCs w:val="16"/>
                <w:lang w:val="uk-UA"/>
              </w:rPr>
              <w:t>Звіти про виконання паспорту</w:t>
            </w:r>
          </w:p>
        </w:tc>
        <w:tc>
          <w:tcPr>
            <w:tcW w:w="5236" w:type="dxa"/>
            <w:shd w:val="clear" w:color="auto" w:fill="auto"/>
          </w:tcPr>
          <w:p w14:paraId="557DBB17" w14:textId="77777777" w:rsidR="006F1563" w:rsidRPr="00960B0C" w:rsidRDefault="006F1563" w:rsidP="002677C5">
            <w:pPr>
              <w:spacing w:after="140"/>
              <w:rPr>
                <w:sz w:val="16"/>
                <w:szCs w:val="16"/>
                <w:lang w:val="uk-UA"/>
              </w:rPr>
            </w:pPr>
            <w:r w:rsidRPr="00960B0C">
              <w:rPr>
                <w:sz w:val="16"/>
                <w:szCs w:val="16"/>
                <w:lang w:val="uk-UA"/>
              </w:rPr>
              <w:t>11.1.Чи публікуються на сайті звіти про виконання паспортів всіх бюджетних програм галузі «Освіта»?</w:t>
            </w:r>
          </w:p>
        </w:tc>
        <w:tc>
          <w:tcPr>
            <w:tcW w:w="1399" w:type="dxa"/>
            <w:shd w:val="clear" w:color="auto" w:fill="auto"/>
          </w:tcPr>
          <w:p w14:paraId="537F3F64"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38DC78C7" w14:textId="77777777" w:rsidTr="002677C5">
        <w:tc>
          <w:tcPr>
            <w:tcW w:w="1258" w:type="dxa"/>
            <w:vMerge/>
            <w:shd w:val="clear" w:color="auto" w:fill="auto"/>
          </w:tcPr>
          <w:p w14:paraId="17231B03" w14:textId="77777777" w:rsidR="006F1563" w:rsidRPr="00960B0C" w:rsidRDefault="006F1563" w:rsidP="002677C5">
            <w:pPr>
              <w:spacing w:after="140"/>
              <w:rPr>
                <w:sz w:val="16"/>
                <w:szCs w:val="16"/>
                <w:lang w:val="uk-UA"/>
              </w:rPr>
            </w:pPr>
          </w:p>
        </w:tc>
        <w:tc>
          <w:tcPr>
            <w:tcW w:w="1685" w:type="dxa"/>
            <w:vMerge/>
            <w:shd w:val="clear" w:color="auto" w:fill="auto"/>
          </w:tcPr>
          <w:p w14:paraId="38CFFEEF" w14:textId="77777777" w:rsidR="006F1563" w:rsidRPr="00960B0C" w:rsidRDefault="006F1563" w:rsidP="002677C5">
            <w:pPr>
              <w:spacing w:after="140"/>
              <w:rPr>
                <w:b/>
                <w:bCs/>
                <w:sz w:val="16"/>
                <w:szCs w:val="16"/>
                <w:lang w:val="uk-UA"/>
              </w:rPr>
            </w:pPr>
          </w:p>
        </w:tc>
        <w:tc>
          <w:tcPr>
            <w:tcW w:w="5236" w:type="dxa"/>
            <w:shd w:val="clear" w:color="auto" w:fill="auto"/>
          </w:tcPr>
          <w:p w14:paraId="1E73DD2F" w14:textId="77777777" w:rsidR="006F1563" w:rsidRPr="00960B0C" w:rsidRDefault="006F1563" w:rsidP="002677C5">
            <w:pPr>
              <w:spacing w:after="140"/>
              <w:rPr>
                <w:sz w:val="16"/>
                <w:szCs w:val="16"/>
                <w:lang w:val="uk-UA"/>
              </w:rPr>
            </w:pPr>
            <w:r w:rsidRPr="00960B0C">
              <w:rPr>
                <w:sz w:val="16"/>
                <w:szCs w:val="16"/>
                <w:lang w:val="uk-UA"/>
              </w:rPr>
              <w:t>11.2.Чи звіти про виконання паспортів за програмами галузі «Освіта» містять пояснення відхилень планових та фактичних результативних показників?</w:t>
            </w:r>
          </w:p>
        </w:tc>
        <w:tc>
          <w:tcPr>
            <w:tcW w:w="1399" w:type="dxa"/>
            <w:shd w:val="clear" w:color="auto" w:fill="auto"/>
          </w:tcPr>
          <w:p w14:paraId="5DF91D0E"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6E117C1A" w14:textId="77777777" w:rsidTr="002677C5">
        <w:tc>
          <w:tcPr>
            <w:tcW w:w="1258" w:type="dxa"/>
            <w:vMerge/>
            <w:shd w:val="clear" w:color="auto" w:fill="auto"/>
          </w:tcPr>
          <w:p w14:paraId="7D124A33" w14:textId="77777777" w:rsidR="006F1563" w:rsidRPr="00960B0C" w:rsidRDefault="006F1563" w:rsidP="002677C5">
            <w:pPr>
              <w:spacing w:after="140"/>
              <w:rPr>
                <w:sz w:val="16"/>
                <w:szCs w:val="16"/>
                <w:lang w:val="uk-UA"/>
              </w:rPr>
            </w:pPr>
          </w:p>
        </w:tc>
        <w:tc>
          <w:tcPr>
            <w:tcW w:w="1685" w:type="dxa"/>
            <w:vMerge w:val="restart"/>
            <w:shd w:val="clear" w:color="auto" w:fill="auto"/>
          </w:tcPr>
          <w:p w14:paraId="41B5738C" w14:textId="77777777" w:rsidR="006F1563" w:rsidRPr="00960B0C" w:rsidRDefault="006F1563" w:rsidP="002677C5">
            <w:pPr>
              <w:spacing w:after="140"/>
              <w:rPr>
                <w:b/>
                <w:bCs/>
                <w:sz w:val="16"/>
                <w:szCs w:val="16"/>
                <w:lang w:val="uk-UA"/>
              </w:rPr>
            </w:pPr>
            <w:r w:rsidRPr="00960B0C">
              <w:rPr>
                <w:b/>
                <w:bCs/>
                <w:sz w:val="16"/>
                <w:szCs w:val="16"/>
                <w:lang w:val="uk-UA"/>
              </w:rPr>
              <w:t>Показник 12</w:t>
            </w:r>
          </w:p>
          <w:p w14:paraId="691EA6C9" w14:textId="77777777" w:rsidR="006F1563" w:rsidRPr="00960B0C" w:rsidRDefault="006F1563" w:rsidP="002677C5">
            <w:pPr>
              <w:spacing w:after="140"/>
              <w:rPr>
                <w:b/>
                <w:bCs/>
                <w:sz w:val="16"/>
                <w:szCs w:val="16"/>
                <w:lang w:val="uk-UA"/>
              </w:rPr>
            </w:pPr>
            <w:r w:rsidRPr="00960B0C">
              <w:rPr>
                <w:b/>
                <w:bCs/>
                <w:sz w:val="16"/>
                <w:szCs w:val="16"/>
                <w:lang w:val="uk-UA"/>
              </w:rPr>
              <w:t>Звіти про оцінку бюджетних програм</w:t>
            </w:r>
          </w:p>
        </w:tc>
        <w:tc>
          <w:tcPr>
            <w:tcW w:w="5236" w:type="dxa"/>
            <w:shd w:val="clear" w:color="auto" w:fill="auto"/>
          </w:tcPr>
          <w:p w14:paraId="57F1608F" w14:textId="77777777" w:rsidR="006F1563" w:rsidRPr="00960B0C" w:rsidRDefault="006F1563" w:rsidP="002677C5">
            <w:pPr>
              <w:spacing w:after="140"/>
              <w:rPr>
                <w:sz w:val="16"/>
                <w:szCs w:val="16"/>
                <w:lang w:val="uk-UA"/>
              </w:rPr>
            </w:pPr>
            <w:r w:rsidRPr="00960B0C">
              <w:rPr>
                <w:sz w:val="16"/>
                <w:szCs w:val="16"/>
                <w:lang w:val="uk-UA"/>
              </w:rPr>
              <w:t>12.1. Чи формуються звіти про оцінку ефективності бюджетних програм галузі «Освіта»?</w:t>
            </w:r>
          </w:p>
        </w:tc>
        <w:tc>
          <w:tcPr>
            <w:tcW w:w="1399" w:type="dxa"/>
            <w:shd w:val="clear" w:color="auto" w:fill="auto"/>
          </w:tcPr>
          <w:p w14:paraId="62122B3C"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44E5E25B" w14:textId="77777777" w:rsidTr="002677C5">
        <w:tc>
          <w:tcPr>
            <w:tcW w:w="1258" w:type="dxa"/>
            <w:vMerge/>
            <w:shd w:val="clear" w:color="auto" w:fill="auto"/>
          </w:tcPr>
          <w:p w14:paraId="2FD2F372" w14:textId="77777777" w:rsidR="006F1563" w:rsidRPr="00960B0C" w:rsidRDefault="006F1563" w:rsidP="002677C5">
            <w:pPr>
              <w:spacing w:after="140"/>
              <w:jc w:val="center"/>
              <w:rPr>
                <w:sz w:val="16"/>
                <w:szCs w:val="16"/>
                <w:lang w:val="uk-UA"/>
              </w:rPr>
            </w:pPr>
          </w:p>
        </w:tc>
        <w:tc>
          <w:tcPr>
            <w:tcW w:w="1685" w:type="dxa"/>
            <w:vMerge/>
            <w:shd w:val="clear" w:color="auto" w:fill="auto"/>
          </w:tcPr>
          <w:p w14:paraId="4AD23BF3" w14:textId="77777777" w:rsidR="006F1563" w:rsidRPr="00960B0C" w:rsidRDefault="006F1563" w:rsidP="002677C5">
            <w:pPr>
              <w:spacing w:after="140"/>
              <w:rPr>
                <w:b/>
                <w:bCs/>
                <w:sz w:val="16"/>
                <w:szCs w:val="16"/>
                <w:lang w:val="uk-UA"/>
              </w:rPr>
            </w:pPr>
          </w:p>
        </w:tc>
        <w:tc>
          <w:tcPr>
            <w:tcW w:w="5236" w:type="dxa"/>
            <w:shd w:val="clear" w:color="auto" w:fill="auto"/>
          </w:tcPr>
          <w:p w14:paraId="7E52A374" w14:textId="77777777" w:rsidR="006F1563" w:rsidRPr="00960B0C" w:rsidRDefault="006F1563" w:rsidP="002677C5">
            <w:pPr>
              <w:spacing w:after="140"/>
              <w:rPr>
                <w:sz w:val="16"/>
                <w:szCs w:val="16"/>
                <w:lang w:val="uk-UA"/>
              </w:rPr>
            </w:pPr>
            <w:r w:rsidRPr="00960B0C">
              <w:rPr>
                <w:sz w:val="16"/>
                <w:szCs w:val="16"/>
                <w:lang w:val="uk-UA"/>
              </w:rPr>
              <w:t>12.2.Чи публікуються на сайті звіти про оцінку ефективності за програмами галузі «Освіта»?</w:t>
            </w:r>
          </w:p>
        </w:tc>
        <w:tc>
          <w:tcPr>
            <w:tcW w:w="1399" w:type="dxa"/>
            <w:shd w:val="clear" w:color="auto" w:fill="auto"/>
          </w:tcPr>
          <w:p w14:paraId="43559299"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199936D9" w14:textId="77777777" w:rsidTr="002677C5">
        <w:tc>
          <w:tcPr>
            <w:tcW w:w="1258" w:type="dxa"/>
            <w:vMerge/>
            <w:shd w:val="clear" w:color="auto" w:fill="auto"/>
          </w:tcPr>
          <w:p w14:paraId="422990AE" w14:textId="77777777" w:rsidR="006F1563" w:rsidRPr="00960B0C" w:rsidRDefault="006F1563" w:rsidP="002677C5">
            <w:pPr>
              <w:spacing w:after="140"/>
              <w:jc w:val="center"/>
              <w:rPr>
                <w:sz w:val="16"/>
                <w:szCs w:val="16"/>
                <w:lang w:val="uk-UA"/>
              </w:rPr>
            </w:pPr>
          </w:p>
        </w:tc>
        <w:tc>
          <w:tcPr>
            <w:tcW w:w="1685" w:type="dxa"/>
            <w:vMerge w:val="restart"/>
            <w:shd w:val="clear" w:color="auto" w:fill="auto"/>
          </w:tcPr>
          <w:p w14:paraId="4FA031F6" w14:textId="77777777" w:rsidR="006F1563" w:rsidRPr="00960B0C" w:rsidRDefault="006F1563" w:rsidP="002677C5">
            <w:pPr>
              <w:spacing w:after="140"/>
              <w:rPr>
                <w:b/>
                <w:bCs/>
                <w:sz w:val="16"/>
                <w:szCs w:val="16"/>
                <w:lang w:val="uk-UA"/>
              </w:rPr>
            </w:pPr>
            <w:r w:rsidRPr="00960B0C">
              <w:rPr>
                <w:b/>
                <w:bCs/>
                <w:sz w:val="16"/>
                <w:szCs w:val="16"/>
                <w:lang w:val="uk-UA"/>
              </w:rPr>
              <w:t xml:space="preserve">Показник 13 Публічний звіт головного розпорядника про </w:t>
            </w:r>
            <w:r w:rsidRPr="00960B0C">
              <w:rPr>
                <w:b/>
                <w:bCs/>
                <w:sz w:val="16"/>
                <w:szCs w:val="16"/>
                <w:lang w:val="uk-UA"/>
              </w:rPr>
              <w:lastRenderedPageBreak/>
              <w:t>виконання бюджету</w:t>
            </w:r>
          </w:p>
        </w:tc>
        <w:tc>
          <w:tcPr>
            <w:tcW w:w="5236" w:type="dxa"/>
            <w:shd w:val="clear" w:color="auto" w:fill="auto"/>
          </w:tcPr>
          <w:p w14:paraId="4FA98089" w14:textId="77777777" w:rsidR="006F1563" w:rsidRPr="00960B0C" w:rsidRDefault="006F1563" w:rsidP="002677C5">
            <w:pPr>
              <w:spacing w:after="140"/>
              <w:rPr>
                <w:sz w:val="16"/>
                <w:szCs w:val="16"/>
                <w:lang w:val="uk-UA"/>
              </w:rPr>
            </w:pPr>
            <w:r w:rsidRPr="00960B0C">
              <w:rPr>
                <w:sz w:val="16"/>
                <w:szCs w:val="16"/>
                <w:lang w:val="uk-UA"/>
              </w:rPr>
              <w:lastRenderedPageBreak/>
              <w:t>13.1.Чи опублікований на сайті ОМС зміст публічного звіту органу з питань управління освітою (або головного розпорядника, на якого покладені ці функції) про виконання бюджету галузі?</w:t>
            </w:r>
          </w:p>
        </w:tc>
        <w:tc>
          <w:tcPr>
            <w:tcW w:w="1399" w:type="dxa"/>
            <w:shd w:val="clear" w:color="auto" w:fill="auto"/>
          </w:tcPr>
          <w:p w14:paraId="34B4DD44"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6C244785" w14:textId="77777777" w:rsidTr="002677C5">
        <w:tc>
          <w:tcPr>
            <w:tcW w:w="1258" w:type="dxa"/>
            <w:vMerge/>
            <w:shd w:val="clear" w:color="auto" w:fill="auto"/>
          </w:tcPr>
          <w:p w14:paraId="25D9DEB4" w14:textId="77777777" w:rsidR="006F1563" w:rsidRPr="00960B0C" w:rsidRDefault="006F1563" w:rsidP="002677C5">
            <w:pPr>
              <w:spacing w:after="140"/>
              <w:jc w:val="center"/>
              <w:rPr>
                <w:sz w:val="16"/>
                <w:szCs w:val="16"/>
                <w:lang w:val="uk-UA"/>
              </w:rPr>
            </w:pPr>
          </w:p>
        </w:tc>
        <w:tc>
          <w:tcPr>
            <w:tcW w:w="1685" w:type="dxa"/>
            <w:vMerge/>
            <w:shd w:val="clear" w:color="auto" w:fill="auto"/>
          </w:tcPr>
          <w:p w14:paraId="324157E3" w14:textId="77777777" w:rsidR="006F1563" w:rsidRPr="00960B0C" w:rsidRDefault="006F1563" w:rsidP="002677C5">
            <w:pPr>
              <w:spacing w:after="140"/>
              <w:rPr>
                <w:sz w:val="16"/>
                <w:szCs w:val="16"/>
                <w:lang w:val="uk-UA"/>
              </w:rPr>
            </w:pPr>
          </w:p>
        </w:tc>
        <w:tc>
          <w:tcPr>
            <w:tcW w:w="5236" w:type="dxa"/>
            <w:shd w:val="clear" w:color="auto" w:fill="auto"/>
          </w:tcPr>
          <w:p w14:paraId="0FD577A9" w14:textId="77777777" w:rsidR="006F1563" w:rsidRPr="00960B0C" w:rsidRDefault="006F1563" w:rsidP="002677C5">
            <w:pPr>
              <w:spacing w:after="140"/>
              <w:rPr>
                <w:sz w:val="16"/>
                <w:szCs w:val="16"/>
                <w:lang w:val="uk-UA"/>
              </w:rPr>
            </w:pPr>
            <w:r w:rsidRPr="00960B0C">
              <w:rPr>
                <w:sz w:val="16"/>
                <w:szCs w:val="16"/>
                <w:lang w:val="uk-UA"/>
              </w:rPr>
              <w:t>13.2.Чи зміст публічного звіту про виконання бюджету галузі містить показники виконання бюджету в розрізі їх економічного змісту ?</w:t>
            </w:r>
          </w:p>
        </w:tc>
        <w:tc>
          <w:tcPr>
            <w:tcW w:w="1399" w:type="dxa"/>
            <w:shd w:val="clear" w:color="auto" w:fill="auto"/>
          </w:tcPr>
          <w:p w14:paraId="0B5C39DB"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3F22054A" w14:textId="77777777" w:rsidTr="002677C5">
        <w:tc>
          <w:tcPr>
            <w:tcW w:w="1258" w:type="dxa"/>
            <w:vMerge/>
            <w:shd w:val="clear" w:color="auto" w:fill="auto"/>
          </w:tcPr>
          <w:p w14:paraId="46D8A5AA" w14:textId="77777777" w:rsidR="006F1563" w:rsidRPr="00960B0C" w:rsidRDefault="006F1563" w:rsidP="002677C5">
            <w:pPr>
              <w:spacing w:after="140"/>
              <w:jc w:val="center"/>
              <w:rPr>
                <w:sz w:val="16"/>
                <w:szCs w:val="16"/>
                <w:lang w:val="uk-UA"/>
              </w:rPr>
            </w:pPr>
          </w:p>
        </w:tc>
        <w:tc>
          <w:tcPr>
            <w:tcW w:w="1685" w:type="dxa"/>
            <w:vMerge/>
            <w:shd w:val="clear" w:color="auto" w:fill="auto"/>
          </w:tcPr>
          <w:p w14:paraId="0058376A" w14:textId="77777777" w:rsidR="006F1563" w:rsidRPr="00960B0C" w:rsidRDefault="006F1563" w:rsidP="002677C5">
            <w:pPr>
              <w:spacing w:after="140"/>
              <w:rPr>
                <w:sz w:val="16"/>
                <w:szCs w:val="16"/>
                <w:lang w:val="uk-UA"/>
              </w:rPr>
            </w:pPr>
          </w:p>
        </w:tc>
        <w:tc>
          <w:tcPr>
            <w:tcW w:w="5236" w:type="dxa"/>
            <w:shd w:val="clear" w:color="auto" w:fill="auto"/>
          </w:tcPr>
          <w:p w14:paraId="53528A04" w14:textId="77777777" w:rsidR="006F1563" w:rsidRPr="00960B0C" w:rsidRDefault="006F1563" w:rsidP="002677C5">
            <w:pPr>
              <w:spacing w:after="140"/>
              <w:rPr>
                <w:sz w:val="16"/>
                <w:szCs w:val="16"/>
                <w:lang w:val="uk-UA"/>
              </w:rPr>
            </w:pPr>
            <w:r w:rsidRPr="00960B0C">
              <w:rPr>
                <w:sz w:val="16"/>
                <w:szCs w:val="16"/>
                <w:lang w:val="uk-UA"/>
              </w:rPr>
              <w:t>13.3. Чи зміст публічного звіту про виконання бюджету галузі містить інформацію про виконання місцевих цільових програм в галузі «Освіта»?</w:t>
            </w:r>
          </w:p>
        </w:tc>
        <w:tc>
          <w:tcPr>
            <w:tcW w:w="1399" w:type="dxa"/>
            <w:shd w:val="clear" w:color="auto" w:fill="auto"/>
          </w:tcPr>
          <w:p w14:paraId="20859140"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0C743245" w14:textId="77777777" w:rsidTr="002677C5">
        <w:tc>
          <w:tcPr>
            <w:tcW w:w="1258" w:type="dxa"/>
            <w:vMerge/>
            <w:shd w:val="clear" w:color="auto" w:fill="auto"/>
          </w:tcPr>
          <w:p w14:paraId="1731B4D6" w14:textId="77777777" w:rsidR="006F1563" w:rsidRPr="00960B0C" w:rsidRDefault="006F1563" w:rsidP="002677C5">
            <w:pPr>
              <w:spacing w:after="140"/>
              <w:jc w:val="center"/>
              <w:rPr>
                <w:sz w:val="16"/>
                <w:szCs w:val="16"/>
                <w:lang w:val="uk-UA"/>
              </w:rPr>
            </w:pPr>
          </w:p>
        </w:tc>
        <w:tc>
          <w:tcPr>
            <w:tcW w:w="1685" w:type="dxa"/>
            <w:vMerge/>
            <w:shd w:val="clear" w:color="auto" w:fill="auto"/>
          </w:tcPr>
          <w:p w14:paraId="68F33E1F" w14:textId="77777777" w:rsidR="006F1563" w:rsidRPr="00960B0C" w:rsidRDefault="006F1563" w:rsidP="002677C5">
            <w:pPr>
              <w:spacing w:after="140"/>
              <w:rPr>
                <w:sz w:val="16"/>
                <w:szCs w:val="16"/>
                <w:lang w:val="uk-UA"/>
              </w:rPr>
            </w:pPr>
          </w:p>
        </w:tc>
        <w:tc>
          <w:tcPr>
            <w:tcW w:w="5236" w:type="dxa"/>
            <w:shd w:val="clear" w:color="auto" w:fill="auto"/>
          </w:tcPr>
          <w:p w14:paraId="56A316EF" w14:textId="77777777" w:rsidR="006F1563" w:rsidRPr="00960B0C" w:rsidRDefault="006F1563" w:rsidP="002677C5">
            <w:pPr>
              <w:spacing w:after="140"/>
              <w:rPr>
                <w:sz w:val="16"/>
                <w:szCs w:val="16"/>
                <w:lang w:val="uk-UA"/>
              </w:rPr>
            </w:pPr>
            <w:r w:rsidRPr="00960B0C">
              <w:rPr>
                <w:sz w:val="16"/>
                <w:szCs w:val="16"/>
                <w:lang w:val="uk-UA"/>
              </w:rPr>
              <w:t>13.4. Чи зміст публічного звіту про виконання бюджету галузі містить інформацію про результати оцінки ефективності (порівняльного аналізу ефективності) бюджетних програм галузі «Освіта»?</w:t>
            </w:r>
          </w:p>
        </w:tc>
        <w:tc>
          <w:tcPr>
            <w:tcW w:w="1399" w:type="dxa"/>
            <w:shd w:val="clear" w:color="auto" w:fill="auto"/>
          </w:tcPr>
          <w:p w14:paraId="49B3A956"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09468DAA" w14:textId="77777777" w:rsidTr="002677C5">
        <w:tc>
          <w:tcPr>
            <w:tcW w:w="1258" w:type="dxa"/>
            <w:vMerge/>
            <w:shd w:val="clear" w:color="auto" w:fill="auto"/>
          </w:tcPr>
          <w:p w14:paraId="60B9355D" w14:textId="77777777" w:rsidR="006F1563" w:rsidRPr="00960B0C" w:rsidRDefault="006F1563" w:rsidP="002677C5">
            <w:pPr>
              <w:spacing w:after="140"/>
              <w:jc w:val="center"/>
              <w:rPr>
                <w:sz w:val="16"/>
                <w:szCs w:val="16"/>
                <w:lang w:val="uk-UA"/>
              </w:rPr>
            </w:pPr>
          </w:p>
        </w:tc>
        <w:tc>
          <w:tcPr>
            <w:tcW w:w="1685" w:type="dxa"/>
            <w:vMerge w:val="restart"/>
            <w:shd w:val="clear" w:color="auto" w:fill="auto"/>
          </w:tcPr>
          <w:p w14:paraId="3C4128BF" w14:textId="77777777" w:rsidR="006F1563" w:rsidRPr="00960B0C" w:rsidRDefault="006F1563" w:rsidP="002677C5">
            <w:pPr>
              <w:spacing w:after="140"/>
              <w:rPr>
                <w:b/>
                <w:bCs/>
                <w:sz w:val="16"/>
                <w:szCs w:val="16"/>
                <w:lang w:val="uk-UA"/>
              </w:rPr>
            </w:pPr>
            <w:r w:rsidRPr="00960B0C">
              <w:rPr>
                <w:b/>
                <w:bCs/>
                <w:sz w:val="16"/>
                <w:szCs w:val="16"/>
                <w:lang w:val="uk-UA"/>
              </w:rPr>
              <w:t xml:space="preserve">Показник 14 </w:t>
            </w:r>
          </w:p>
          <w:p w14:paraId="2AC4F9CF" w14:textId="77777777" w:rsidR="006F1563" w:rsidRPr="00960B0C" w:rsidRDefault="006F1563" w:rsidP="002677C5">
            <w:pPr>
              <w:spacing w:after="140"/>
              <w:rPr>
                <w:b/>
                <w:bCs/>
                <w:sz w:val="16"/>
                <w:szCs w:val="16"/>
                <w:lang w:val="uk-UA"/>
              </w:rPr>
            </w:pPr>
            <w:r w:rsidRPr="00960B0C">
              <w:rPr>
                <w:b/>
                <w:bCs/>
                <w:sz w:val="16"/>
                <w:szCs w:val="16"/>
                <w:lang w:val="uk-UA"/>
              </w:rPr>
              <w:t>Звіти про джерела доходів та їх використання</w:t>
            </w:r>
          </w:p>
        </w:tc>
        <w:tc>
          <w:tcPr>
            <w:tcW w:w="5236" w:type="dxa"/>
            <w:shd w:val="clear" w:color="auto" w:fill="auto"/>
          </w:tcPr>
          <w:p w14:paraId="61B04C8B" w14:textId="77777777" w:rsidR="006F1563" w:rsidRPr="00960B0C" w:rsidRDefault="006F1563" w:rsidP="002677C5">
            <w:pPr>
              <w:spacing w:after="140"/>
              <w:rPr>
                <w:sz w:val="16"/>
                <w:szCs w:val="16"/>
                <w:lang w:val="uk-UA"/>
              </w:rPr>
            </w:pPr>
            <w:r w:rsidRPr="00960B0C">
              <w:rPr>
                <w:sz w:val="16"/>
                <w:szCs w:val="16"/>
                <w:lang w:val="uk-UA"/>
              </w:rPr>
              <w:t>14.1. Чи оприлюднені Звіти про фінансові та нефінансові3 надходження (за джерелами) закладів освіти?</w:t>
            </w:r>
          </w:p>
        </w:tc>
        <w:tc>
          <w:tcPr>
            <w:tcW w:w="1399" w:type="dxa"/>
            <w:shd w:val="clear" w:color="auto" w:fill="auto"/>
          </w:tcPr>
          <w:p w14:paraId="4375623D"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027D05D0" w14:textId="77777777" w:rsidTr="002677C5">
        <w:tc>
          <w:tcPr>
            <w:tcW w:w="1258" w:type="dxa"/>
            <w:vMerge/>
            <w:shd w:val="clear" w:color="auto" w:fill="auto"/>
          </w:tcPr>
          <w:p w14:paraId="72B55B84" w14:textId="77777777" w:rsidR="006F1563" w:rsidRPr="00960B0C" w:rsidRDefault="006F1563" w:rsidP="002677C5">
            <w:pPr>
              <w:spacing w:after="140"/>
              <w:jc w:val="center"/>
              <w:rPr>
                <w:sz w:val="16"/>
                <w:szCs w:val="16"/>
                <w:lang w:val="uk-UA"/>
              </w:rPr>
            </w:pPr>
          </w:p>
        </w:tc>
        <w:tc>
          <w:tcPr>
            <w:tcW w:w="1685" w:type="dxa"/>
            <w:vMerge/>
            <w:shd w:val="clear" w:color="auto" w:fill="auto"/>
          </w:tcPr>
          <w:p w14:paraId="3284CFF7" w14:textId="77777777" w:rsidR="006F1563" w:rsidRPr="00960B0C" w:rsidRDefault="006F1563" w:rsidP="002677C5">
            <w:pPr>
              <w:spacing w:after="140"/>
              <w:rPr>
                <w:b/>
                <w:bCs/>
                <w:sz w:val="16"/>
                <w:szCs w:val="16"/>
                <w:lang w:val="uk-UA"/>
              </w:rPr>
            </w:pPr>
          </w:p>
        </w:tc>
        <w:tc>
          <w:tcPr>
            <w:tcW w:w="5236" w:type="dxa"/>
            <w:shd w:val="clear" w:color="auto" w:fill="auto"/>
          </w:tcPr>
          <w:p w14:paraId="2C2AF7B2" w14:textId="77777777" w:rsidR="006F1563" w:rsidRPr="00960B0C" w:rsidRDefault="006F1563" w:rsidP="002677C5">
            <w:pPr>
              <w:spacing w:after="140"/>
              <w:rPr>
                <w:sz w:val="16"/>
                <w:szCs w:val="16"/>
                <w:lang w:val="uk-UA"/>
              </w:rPr>
            </w:pPr>
            <w:r w:rsidRPr="00960B0C">
              <w:rPr>
                <w:sz w:val="16"/>
                <w:szCs w:val="16"/>
                <w:lang w:val="uk-UA"/>
              </w:rPr>
              <w:t>14.2.Чи оприлюднені Звіти про фінансові та нефінансові4 надходження (за джерелами) закладів освіти у доступній5 для пересічного користувача формі?</w:t>
            </w:r>
          </w:p>
        </w:tc>
        <w:tc>
          <w:tcPr>
            <w:tcW w:w="1399" w:type="dxa"/>
            <w:shd w:val="clear" w:color="auto" w:fill="auto"/>
          </w:tcPr>
          <w:p w14:paraId="076D2DA7"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54B53137" w14:textId="77777777" w:rsidTr="002677C5">
        <w:tc>
          <w:tcPr>
            <w:tcW w:w="1258" w:type="dxa"/>
            <w:vMerge/>
            <w:shd w:val="clear" w:color="auto" w:fill="auto"/>
          </w:tcPr>
          <w:p w14:paraId="11549B23" w14:textId="77777777" w:rsidR="006F1563" w:rsidRPr="00960B0C" w:rsidRDefault="006F1563" w:rsidP="002677C5">
            <w:pPr>
              <w:spacing w:after="140"/>
              <w:jc w:val="center"/>
              <w:rPr>
                <w:sz w:val="16"/>
                <w:szCs w:val="16"/>
                <w:lang w:val="uk-UA"/>
              </w:rPr>
            </w:pPr>
          </w:p>
        </w:tc>
        <w:tc>
          <w:tcPr>
            <w:tcW w:w="1685" w:type="dxa"/>
            <w:vMerge/>
            <w:shd w:val="clear" w:color="auto" w:fill="auto"/>
          </w:tcPr>
          <w:p w14:paraId="75D04563" w14:textId="77777777" w:rsidR="006F1563" w:rsidRPr="00960B0C" w:rsidRDefault="006F1563" w:rsidP="002677C5">
            <w:pPr>
              <w:spacing w:after="140"/>
              <w:rPr>
                <w:b/>
                <w:bCs/>
                <w:sz w:val="16"/>
                <w:szCs w:val="16"/>
                <w:lang w:val="uk-UA"/>
              </w:rPr>
            </w:pPr>
          </w:p>
        </w:tc>
        <w:tc>
          <w:tcPr>
            <w:tcW w:w="5236" w:type="dxa"/>
            <w:shd w:val="clear" w:color="auto" w:fill="auto"/>
          </w:tcPr>
          <w:p w14:paraId="5202D63C" w14:textId="77777777" w:rsidR="006F1563" w:rsidRPr="00960B0C" w:rsidRDefault="006F1563" w:rsidP="002677C5">
            <w:pPr>
              <w:spacing w:after="140"/>
              <w:rPr>
                <w:sz w:val="16"/>
                <w:szCs w:val="16"/>
                <w:lang w:val="uk-UA"/>
              </w:rPr>
            </w:pPr>
            <w:r w:rsidRPr="00960B0C">
              <w:rPr>
                <w:sz w:val="16"/>
                <w:szCs w:val="16"/>
                <w:lang w:val="uk-UA"/>
              </w:rPr>
              <w:t>14.3 Чи оприлюднені Звіти про використання фінансових та нефінансових надходжень закладів освіти?</w:t>
            </w:r>
          </w:p>
        </w:tc>
        <w:tc>
          <w:tcPr>
            <w:tcW w:w="1399" w:type="dxa"/>
            <w:shd w:val="clear" w:color="auto" w:fill="auto"/>
          </w:tcPr>
          <w:p w14:paraId="51E18B98"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29446057" w14:textId="77777777" w:rsidTr="002677C5">
        <w:tc>
          <w:tcPr>
            <w:tcW w:w="1258" w:type="dxa"/>
            <w:vMerge/>
            <w:shd w:val="clear" w:color="auto" w:fill="auto"/>
          </w:tcPr>
          <w:p w14:paraId="462DF381" w14:textId="77777777" w:rsidR="006F1563" w:rsidRPr="00960B0C" w:rsidRDefault="006F1563" w:rsidP="002677C5">
            <w:pPr>
              <w:spacing w:after="140"/>
              <w:jc w:val="center"/>
              <w:rPr>
                <w:sz w:val="16"/>
                <w:szCs w:val="16"/>
                <w:lang w:val="uk-UA"/>
              </w:rPr>
            </w:pPr>
          </w:p>
        </w:tc>
        <w:tc>
          <w:tcPr>
            <w:tcW w:w="1685" w:type="dxa"/>
            <w:vMerge/>
            <w:shd w:val="clear" w:color="auto" w:fill="auto"/>
          </w:tcPr>
          <w:p w14:paraId="6BE3849C" w14:textId="77777777" w:rsidR="006F1563" w:rsidRPr="00960B0C" w:rsidRDefault="006F1563" w:rsidP="002677C5">
            <w:pPr>
              <w:spacing w:after="140"/>
              <w:rPr>
                <w:b/>
                <w:bCs/>
                <w:sz w:val="16"/>
                <w:szCs w:val="16"/>
                <w:lang w:val="uk-UA"/>
              </w:rPr>
            </w:pPr>
          </w:p>
        </w:tc>
        <w:tc>
          <w:tcPr>
            <w:tcW w:w="5236" w:type="dxa"/>
            <w:shd w:val="clear" w:color="auto" w:fill="auto"/>
          </w:tcPr>
          <w:p w14:paraId="12635254" w14:textId="77777777" w:rsidR="006F1563" w:rsidRPr="00960B0C" w:rsidRDefault="006F1563" w:rsidP="002677C5">
            <w:pPr>
              <w:spacing w:after="140"/>
              <w:rPr>
                <w:sz w:val="16"/>
                <w:szCs w:val="16"/>
                <w:lang w:val="uk-UA"/>
              </w:rPr>
            </w:pPr>
            <w:r w:rsidRPr="00960B0C">
              <w:rPr>
                <w:sz w:val="16"/>
                <w:szCs w:val="16"/>
                <w:lang w:val="uk-UA"/>
              </w:rPr>
              <w:t>14.4.Чи оприлюднені в доступній для пересічного користувача формі Звіти про використання фінансових та нефінансових надходжень закладів освіти?</w:t>
            </w:r>
          </w:p>
        </w:tc>
        <w:tc>
          <w:tcPr>
            <w:tcW w:w="1399" w:type="dxa"/>
            <w:shd w:val="clear" w:color="auto" w:fill="auto"/>
          </w:tcPr>
          <w:p w14:paraId="075A2B86"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7EB94D18" w14:textId="77777777" w:rsidTr="002677C5">
        <w:tc>
          <w:tcPr>
            <w:tcW w:w="1258" w:type="dxa"/>
            <w:vMerge/>
            <w:shd w:val="clear" w:color="auto" w:fill="auto"/>
          </w:tcPr>
          <w:p w14:paraId="3F30A6F9" w14:textId="77777777" w:rsidR="006F1563" w:rsidRPr="00960B0C" w:rsidRDefault="006F1563" w:rsidP="002677C5">
            <w:pPr>
              <w:spacing w:after="140"/>
              <w:jc w:val="center"/>
              <w:rPr>
                <w:sz w:val="16"/>
                <w:szCs w:val="16"/>
                <w:lang w:val="uk-UA"/>
              </w:rPr>
            </w:pPr>
          </w:p>
        </w:tc>
        <w:tc>
          <w:tcPr>
            <w:tcW w:w="1685" w:type="dxa"/>
            <w:vMerge w:val="restart"/>
            <w:shd w:val="clear" w:color="auto" w:fill="auto"/>
          </w:tcPr>
          <w:p w14:paraId="48826F3B" w14:textId="77777777" w:rsidR="006F1563" w:rsidRPr="00CC0EFA" w:rsidRDefault="006F1563" w:rsidP="002677C5">
            <w:pPr>
              <w:spacing w:after="140"/>
              <w:rPr>
                <w:b/>
                <w:bCs/>
                <w:sz w:val="16"/>
                <w:szCs w:val="16"/>
                <w:lang w:val="uk-UA"/>
              </w:rPr>
            </w:pPr>
            <w:r w:rsidRPr="00960B0C">
              <w:rPr>
                <w:b/>
                <w:bCs/>
                <w:sz w:val="16"/>
                <w:szCs w:val="16"/>
                <w:lang w:val="uk-UA"/>
              </w:rPr>
              <w:t>Показник 15.</w:t>
            </w:r>
          </w:p>
          <w:p w14:paraId="4EF1FCEE" w14:textId="77777777" w:rsidR="006F1563" w:rsidRPr="00960B0C" w:rsidRDefault="006F1563" w:rsidP="002677C5">
            <w:pPr>
              <w:spacing w:after="140"/>
              <w:rPr>
                <w:b/>
                <w:bCs/>
                <w:sz w:val="16"/>
                <w:szCs w:val="16"/>
                <w:lang w:val="uk-UA"/>
              </w:rPr>
            </w:pPr>
            <w:r w:rsidRPr="0040547C">
              <w:rPr>
                <w:b/>
                <w:bCs/>
                <w:sz w:val="16"/>
                <w:szCs w:val="16"/>
                <w:lang w:val="uk-UA"/>
              </w:rPr>
              <w:t>Наглядова (піклувальна) рада закладів освіти</w:t>
            </w:r>
          </w:p>
        </w:tc>
        <w:tc>
          <w:tcPr>
            <w:tcW w:w="5236" w:type="dxa"/>
            <w:shd w:val="clear" w:color="auto" w:fill="auto"/>
          </w:tcPr>
          <w:p w14:paraId="34810FC7" w14:textId="77777777" w:rsidR="006F1563" w:rsidRPr="00960B0C" w:rsidRDefault="006F1563" w:rsidP="002677C5">
            <w:pPr>
              <w:spacing w:after="140"/>
              <w:rPr>
                <w:sz w:val="16"/>
                <w:szCs w:val="16"/>
                <w:lang w:val="uk-UA"/>
              </w:rPr>
            </w:pPr>
            <w:r w:rsidRPr="00960B0C">
              <w:rPr>
                <w:sz w:val="16"/>
                <w:szCs w:val="16"/>
                <w:lang w:val="uk-UA"/>
              </w:rPr>
              <w:t>15.1. Чи функціонує при закладах освіти Наглядова (піклувальна) рада, яка включає представників громадськості?</w:t>
            </w:r>
          </w:p>
        </w:tc>
        <w:tc>
          <w:tcPr>
            <w:tcW w:w="1399" w:type="dxa"/>
            <w:shd w:val="clear" w:color="auto" w:fill="auto"/>
          </w:tcPr>
          <w:p w14:paraId="56470C8C"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6DECDC76" w14:textId="77777777" w:rsidTr="002677C5">
        <w:tc>
          <w:tcPr>
            <w:tcW w:w="1258" w:type="dxa"/>
            <w:vMerge/>
            <w:shd w:val="clear" w:color="auto" w:fill="auto"/>
          </w:tcPr>
          <w:p w14:paraId="25CF83B0" w14:textId="77777777" w:rsidR="006F1563" w:rsidRPr="00960B0C" w:rsidRDefault="006F1563" w:rsidP="002677C5">
            <w:pPr>
              <w:spacing w:after="140"/>
              <w:jc w:val="center"/>
              <w:rPr>
                <w:sz w:val="16"/>
                <w:szCs w:val="16"/>
                <w:lang w:val="uk-UA"/>
              </w:rPr>
            </w:pPr>
          </w:p>
        </w:tc>
        <w:tc>
          <w:tcPr>
            <w:tcW w:w="1685" w:type="dxa"/>
            <w:vMerge/>
            <w:shd w:val="clear" w:color="auto" w:fill="auto"/>
          </w:tcPr>
          <w:p w14:paraId="24FBB50E" w14:textId="77777777" w:rsidR="006F1563" w:rsidRPr="00960B0C" w:rsidRDefault="006F1563" w:rsidP="002677C5">
            <w:pPr>
              <w:spacing w:after="140"/>
              <w:rPr>
                <w:sz w:val="16"/>
                <w:szCs w:val="16"/>
                <w:lang w:val="uk-UA"/>
              </w:rPr>
            </w:pPr>
          </w:p>
        </w:tc>
        <w:tc>
          <w:tcPr>
            <w:tcW w:w="5236" w:type="dxa"/>
            <w:shd w:val="clear" w:color="auto" w:fill="auto"/>
          </w:tcPr>
          <w:p w14:paraId="675DA3D0" w14:textId="77777777" w:rsidR="006F1563" w:rsidRPr="00960B0C" w:rsidRDefault="006F1563" w:rsidP="002677C5">
            <w:pPr>
              <w:spacing w:after="140"/>
              <w:rPr>
                <w:sz w:val="16"/>
                <w:szCs w:val="16"/>
                <w:lang w:val="uk-UA"/>
              </w:rPr>
            </w:pPr>
            <w:r w:rsidRPr="00960B0C">
              <w:rPr>
                <w:sz w:val="16"/>
                <w:szCs w:val="16"/>
                <w:lang w:val="uk-UA"/>
              </w:rPr>
              <w:t>15.2. Чи публікуються документи та відеоматеріали щодо діяльності Наглядової (піклувальної) ради?</w:t>
            </w:r>
          </w:p>
        </w:tc>
        <w:tc>
          <w:tcPr>
            <w:tcW w:w="1399" w:type="dxa"/>
            <w:shd w:val="clear" w:color="auto" w:fill="auto"/>
          </w:tcPr>
          <w:p w14:paraId="0E625894" w14:textId="77777777" w:rsidR="006F1563" w:rsidRPr="00960B0C" w:rsidRDefault="006F1563" w:rsidP="002677C5">
            <w:pPr>
              <w:spacing w:after="140"/>
              <w:rPr>
                <w:sz w:val="16"/>
                <w:szCs w:val="16"/>
                <w:lang w:val="uk-UA"/>
              </w:rPr>
            </w:pPr>
            <w:r w:rsidRPr="00960B0C">
              <w:rPr>
                <w:sz w:val="16"/>
                <w:szCs w:val="16"/>
                <w:lang w:val="uk-UA"/>
              </w:rPr>
              <w:t>Просунутий</w:t>
            </w:r>
          </w:p>
        </w:tc>
      </w:tr>
    </w:tbl>
    <w:p w14:paraId="32D28BA3" w14:textId="77777777" w:rsidR="006F1563" w:rsidRDefault="006F1563" w:rsidP="006F1563">
      <w:pPr>
        <w:spacing w:after="140"/>
      </w:pPr>
    </w:p>
    <w:p w14:paraId="5243ADED" w14:textId="77777777" w:rsidR="006F1563" w:rsidRDefault="006F1563" w:rsidP="006F1563">
      <w:pPr>
        <w:spacing w:after="140"/>
      </w:pPr>
    </w:p>
    <w:p w14:paraId="09744268" w14:textId="77777777" w:rsidR="006F1563" w:rsidRDefault="006F1563" w:rsidP="006F1563">
      <w:pPr>
        <w:spacing w:after="140"/>
      </w:pPr>
    </w:p>
    <w:p w14:paraId="4C243312" w14:textId="77777777" w:rsidR="006F1563" w:rsidRDefault="006F1563" w:rsidP="006F1563">
      <w:pPr>
        <w:spacing w:after="140"/>
      </w:pPr>
    </w:p>
    <w:p w14:paraId="23C82896" w14:textId="77777777" w:rsidR="006F1563" w:rsidRDefault="006F1563" w:rsidP="006F1563">
      <w:pPr>
        <w:spacing w:after="140"/>
      </w:pPr>
    </w:p>
    <w:p w14:paraId="50C9BD4F" w14:textId="77777777" w:rsidR="006F1563" w:rsidRDefault="006F1563" w:rsidP="006F1563">
      <w:pPr>
        <w:spacing w:after="140"/>
      </w:pPr>
    </w:p>
    <w:p w14:paraId="66707017" w14:textId="77777777" w:rsidR="006F1563" w:rsidRDefault="006F1563" w:rsidP="006F1563">
      <w:pPr>
        <w:spacing w:after="140"/>
      </w:pPr>
    </w:p>
    <w:p w14:paraId="02890DE2" w14:textId="77777777" w:rsidR="006F1563" w:rsidRDefault="006F1563" w:rsidP="006F1563">
      <w:pPr>
        <w:spacing w:after="140"/>
      </w:pPr>
    </w:p>
    <w:p w14:paraId="5EE63D50" w14:textId="77777777" w:rsidR="006F1563" w:rsidRDefault="006F1563" w:rsidP="006F1563">
      <w:pPr>
        <w:spacing w:after="140"/>
      </w:pPr>
    </w:p>
    <w:p w14:paraId="41CB1855" w14:textId="77777777" w:rsidR="006F1563" w:rsidRDefault="006F1563" w:rsidP="006F1563">
      <w:pPr>
        <w:spacing w:after="140"/>
      </w:pPr>
    </w:p>
    <w:p w14:paraId="27713F6F" w14:textId="77777777" w:rsidR="006F1563" w:rsidRDefault="006F1563" w:rsidP="006F1563">
      <w:pPr>
        <w:spacing w:after="140"/>
      </w:pPr>
    </w:p>
    <w:p w14:paraId="3E9B54E6" w14:textId="77777777" w:rsidR="006F1563" w:rsidRDefault="006F1563" w:rsidP="006F1563">
      <w:pPr>
        <w:spacing w:after="140"/>
      </w:pPr>
    </w:p>
    <w:p w14:paraId="6814D1A5" w14:textId="77777777" w:rsidR="006F1563" w:rsidRDefault="006F1563" w:rsidP="006F1563">
      <w:pPr>
        <w:spacing w:after="140"/>
      </w:pPr>
    </w:p>
    <w:p w14:paraId="01BB9BD5" w14:textId="77777777" w:rsidR="006F1563" w:rsidRDefault="006F1563" w:rsidP="006F1563">
      <w:pPr>
        <w:spacing w:after="140"/>
      </w:pPr>
    </w:p>
    <w:p w14:paraId="1555FBA5" w14:textId="77777777" w:rsidR="006F1563" w:rsidRDefault="006F1563" w:rsidP="006F1563">
      <w:pPr>
        <w:spacing w:after="140"/>
      </w:pPr>
    </w:p>
    <w:p w14:paraId="1EA3A470" w14:textId="77777777" w:rsidR="006F1563" w:rsidRDefault="006F1563" w:rsidP="006F1563">
      <w:pPr>
        <w:spacing w:after="140"/>
      </w:pPr>
    </w:p>
    <w:p w14:paraId="06E82FB6" w14:textId="77777777" w:rsidR="006F1563" w:rsidRDefault="006F1563" w:rsidP="006F1563">
      <w:pPr>
        <w:spacing w:after="140"/>
      </w:pPr>
    </w:p>
    <w:p w14:paraId="147B167D" w14:textId="77777777" w:rsidR="006F1563" w:rsidRDefault="006F1563" w:rsidP="006F1563">
      <w:pPr>
        <w:spacing w:after="140"/>
      </w:pPr>
    </w:p>
    <w:p w14:paraId="511A63D2" w14:textId="77777777" w:rsidR="006F1563" w:rsidRDefault="006F1563" w:rsidP="006F1563">
      <w:pPr>
        <w:spacing w:after="140"/>
      </w:pPr>
    </w:p>
    <w:p w14:paraId="7C7441C8" w14:textId="77777777" w:rsidR="006F1563" w:rsidRDefault="006F1563" w:rsidP="006F1563">
      <w:pPr>
        <w:spacing w:after="140"/>
      </w:pPr>
    </w:p>
    <w:p w14:paraId="130C9556" w14:textId="77777777" w:rsidR="006F1563" w:rsidRPr="006F1563" w:rsidRDefault="006F1563" w:rsidP="006F1563">
      <w:pPr>
        <w:spacing w:after="140"/>
        <w:ind w:left="4536"/>
        <w:rPr>
          <w:b/>
          <w:bCs/>
          <w:lang w:val="ru-RU"/>
        </w:rPr>
      </w:pPr>
      <w:r w:rsidRPr="006F1563">
        <w:rPr>
          <w:b/>
          <w:bCs/>
          <w:lang w:val="ru-RU"/>
        </w:rPr>
        <w:t xml:space="preserve">Додаток №2 – </w:t>
      </w:r>
      <w:r w:rsidRPr="006F1563">
        <w:rPr>
          <w:sz w:val="18"/>
          <w:szCs w:val="18"/>
          <w:lang w:val="ru-RU"/>
        </w:rPr>
        <w:t>ПОКАЗНИКИ, ЩО ПІДЛЯГАЮТЬ МОНІТОРИНГУ ПРОЗОРОСТІ ВИКОРИСТАННЯ ПУБЛІЧНИХ КОШТІВ В ГАЛУЗІ «ОХОРОНА ЗДОРОВ'Я», ЇХ КРИТЕРІЇ ТА КАТЕГОРІЇ</w:t>
      </w:r>
    </w:p>
    <w:p w14:paraId="64C9CB7F" w14:textId="77777777" w:rsidR="006F1563" w:rsidRPr="006F1563" w:rsidRDefault="006F1563" w:rsidP="006F1563">
      <w:pPr>
        <w:spacing w:after="140"/>
        <w:jc w:val="right"/>
        <w:rPr>
          <w:b/>
          <w:bCs/>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607"/>
        <w:gridCol w:w="4775"/>
        <w:gridCol w:w="1634"/>
      </w:tblGrid>
      <w:tr w:rsidR="006F1563" w:rsidRPr="00960B0C" w14:paraId="0F8B29A7" w14:textId="77777777" w:rsidTr="002677C5">
        <w:tc>
          <w:tcPr>
            <w:tcW w:w="1336" w:type="dxa"/>
            <w:shd w:val="clear" w:color="auto" w:fill="auto"/>
          </w:tcPr>
          <w:p w14:paraId="2C90BD60" w14:textId="77777777" w:rsidR="006F1563" w:rsidRPr="00960B0C" w:rsidRDefault="006F1563" w:rsidP="002677C5">
            <w:pPr>
              <w:spacing w:after="140"/>
              <w:jc w:val="center"/>
              <w:rPr>
                <w:b/>
                <w:bCs/>
                <w:sz w:val="16"/>
                <w:szCs w:val="16"/>
                <w:lang w:val="uk-UA"/>
              </w:rPr>
            </w:pPr>
            <w:r w:rsidRPr="0040547C">
              <w:rPr>
                <w:b/>
                <w:bCs/>
                <w:sz w:val="16"/>
                <w:szCs w:val="16"/>
                <w:lang w:val="uk-UA"/>
              </w:rPr>
              <w:t>Стадії бюджетного процесу</w:t>
            </w:r>
          </w:p>
        </w:tc>
        <w:tc>
          <w:tcPr>
            <w:tcW w:w="1626" w:type="dxa"/>
            <w:shd w:val="clear" w:color="auto" w:fill="auto"/>
          </w:tcPr>
          <w:p w14:paraId="47BDD77A" w14:textId="77777777" w:rsidR="006F1563" w:rsidRPr="00960B0C" w:rsidRDefault="006F1563" w:rsidP="002677C5">
            <w:pPr>
              <w:spacing w:after="140"/>
              <w:jc w:val="center"/>
              <w:rPr>
                <w:b/>
                <w:bCs/>
                <w:sz w:val="16"/>
                <w:szCs w:val="16"/>
                <w:lang w:val="uk-UA"/>
              </w:rPr>
            </w:pPr>
            <w:r w:rsidRPr="00960B0C">
              <w:rPr>
                <w:b/>
                <w:bCs/>
                <w:sz w:val="16"/>
                <w:szCs w:val="16"/>
                <w:lang w:val="uk-UA"/>
              </w:rPr>
              <w:t xml:space="preserve">Показники </w:t>
            </w:r>
          </w:p>
        </w:tc>
        <w:tc>
          <w:tcPr>
            <w:tcW w:w="4971" w:type="dxa"/>
            <w:shd w:val="clear" w:color="auto" w:fill="auto"/>
          </w:tcPr>
          <w:p w14:paraId="590047B9" w14:textId="77777777" w:rsidR="006F1563" w:rsidRPr="00960B0C" w:rsidRDefault="006F1563" w:rsidP="002677C5">
            <w:pPr>
              <w:spacing w:after="140"/>
              <w:jc w:val="center"/>
              <w:rPr>
                <w:b/>
                <w:bCs/>
                <w:sz w:val="16"/>
                <w:szCs w:val="16"/>
                <w:lang w:val="uk-UA"/>
              </w:rPr>
            </w:pPr>
            <w:r w:rsidRPr="00960B0C">
              <w:rPr>
                <w:b/>
                <w:bCs/>
                <w:sz w:val="16"/>
                <w:szCs w:val="16"/>
                <w:lang w:val="uk-UA"/>
              </w:rPr>
              <w:t xml:space="preserve">Критерії </w:t>
            </w:r>
          </w:p>
        </w:tc>
        <w:tc>
          <w:tcPr>
            <w:tcW w:w="1645" w:type="dxa"/>
            <w:shd w:val="clear" w:color="auto" w:fill="auto"/>
          </w:tcPr>
          <w:p w14:paraId="7ACC6D54" w14:textId="77777777" w:rsidR="006F1563" w:rsidRPr="00960B0C" w:rsidRDefault="006F1563" w:rsidP="002677C5">
            <w:pPr>
              <w:spacing w:after="140"/>
              <w:jc w:val="center"/>
              <w:rPr>
                <w:b/>
                <w:bCs/>
                <w:sz w:val="16"/>
                <w:szCs w:val="16"/>
                <w:lang w:val="uk-UA"/>
              </w:rPr>
            </w:pPr>
            <w:r w:rsidRPr="00960B0C">
              <w:rPr>
                <w:b/>
                <w:bCs/>
                <w:sz w:val="16"/>
                <w:szCs w:val="16"/>
                <w:lang w:val="uk-UA"/>
              </w:rPr>
              <w:t>Категорія рівня антикорупційних властивостей</w:t>
            </w:r>
          </w:p>
        </w:tc>
      </w:tr>
      <w:tr w:rsidR="006F1563" w:rsidRPr="00960B0C" w14:paraId="5103EA84" w14:textId="77777777" w:rsidTr="002677C5">
        <w:tc>
          <w:tcPr>
            <w:tcW w:w="1336" w:type="dxa"/>
            <w:vMerge w:val="restart"/>
            <w:shd w:val="clear" w:color="auto" w:fill="auto"/>
            <w:vAlign w:val="center"/>
          </w:tcPr>
          <w:p w14:paraId="68C9A224" w14:textId="77777777" w:rsidR="006F1563" w:rsidRPr="00960B0C" w:rsidRDefault="006F1563" w:rsidP="002677C5">
            <w:pPr>
              <w:spacing w:after="140"/>
              <w:jc w:val="center"/>
              <w:rPr>
                <w:b/>
                <w:bCs/>
                <w:sz w:val="16"/>
                <w:szCs w:val="16"/>
                <w:lang w:val="uk-UA"/>
              </w:rPr>
            </w:pPr>
            <w:r w:rsidRPr="00960B0C">
              <w:rPr>
                <w:b/>
                <w:bCs/>
                <w:sz w:val="16"/>
                <w:szCs w:val="16"/>
                <w:lang w:val="uk-UA"/>
              </w:rPr>
              <w:t>Стадія 1 Прогнозування бюджету</w:t>
            </w:r>
          </w:p>
        </w:tc>
        <w:tc>
          <w:tcPr>
            <w:tcW w:w="1626" w:type="dxa"/>
            <w:vMerge w:val="restart"/>
            <w:shd w:val="clear" w:color="auto" w:fill="auto"/>
          </w:tcPr>
          <w:p w14:paraId="1A5E1AF1" w14:textId="77777777" w:rsidR="006F1563" w:rsidRPr="00960B0C" w:rsidRDefault="006F1563" w:rsidP="002677C5">
            <w:pPr>
              <w:spacing w:after="140"/>
              <w:rPr>
                <w:b/>
                <w:bCs/>
                <w:sz w:val="16"/>
                <w:szCs w:val="16"/>
                <w:lang w:val="uk-UA"/>
              </w:rPr>
            </w:pPr>
            <w:r w:rsidRPr="00960B0C">
              <w:rPr>
                <w:b/>
                <w:bCs/>
                <w:sz w:val="16"/>
                <w:szCs w:val="16"/>
                <w:lang w:val="uk-UA"/>
              </w:rPr>
              <w:t xml:space="preserve">Показник 1 </w:t>
            </w:r>
          </w:p>
          <w:p w14:paraId="273C5D8E" w14:textId="77777777" w:rsidR="006F1563" w:rsidRPr="00960B0C" w:rsidRDefault="006F1563" w:rsidP="002677C5">
            <w:pPr>
              <w:spacing w:after="140"/>
              <w:rPr>
                <w:b/>
                <w:bCs/>
                <w:sz w:val="16"/>
                <w:szCs w:val="16"/>
                <w:lang w:val="uk-UA"/>
              </w:rPr>
            </w:pPr>
            <w:r w:rsidRPr="00960B0C">
              <w:rPr>
                <w:b/>
                <w:bCs/>
                <w:sz w:val="16"/>
                <w:szCs w:val="16"/>
                <w:lang w:val="uk-UA"/>
              </w:rPr>
              <w:t>Стратегія розвитку галузі</w:t>
            </w:r>
          </w:p>
        </w:tc>
        <w:tc>
          <w:tcPr>
            <w:tcW w:w="4971" w:type="dxa"/>
            <w:shd w:val="clear" w:color="auto" w:fill="auto"/>
          </w:tcPr>
          <w:p w14:paraId="51DDC76F" w14:textId="77777777" w:rsidR="006F1563" w:rsidRPr="00960B0C" w:rsidRDefault="006F1563" w:rsidP="002677C5">
            <w:pPr>
              <w:spacing w:after="140"/>
              <w:rPr>
                <w:sz w:val="16"/>
                <w:szCs w:val="16"/>
                <w:lang w:val="uk-UA"/>
              </w:rPr>
            </w:pPr>
            <w:r w:rsidRPr="00960B0C">
              <w:rPr>
                <w:sz w:val="16"/>
                <w:szCs w:val="16"/>
                <w:lang w:val="uk-UA"/>
              </w:rPr>
              <w:t>1.1.Чи Стратегія громади містить стратегічні, операційні цілі щодо розвитку галузі «Охорона здоров’я» на довгострокову перспективу?</w:t>
            </w:r>
          </w:p>
        </w:tc>
        <w:tc>
          <w:tcPr>
            <w:tcW w:w="1645" w:type="dxa"/>
            <w:shd w:val="clear" w:color="auto" w:fill="auto"/>
          </w:tcPr>
          <w:p w14:paraId="4438C5AA" w14:textId="77777777" w:rsidR="006F1563" w:rsidRPr="00960B0C" w:rsidRDefault="006F1563" w:rsidP="002677C5">
            <w:pPr>
              <w:spacing w:after="140"/>
              <w:rPr>
                <w:sz w:val="16"/>
                <w:szCs w:val="16"/>
                <w:lang w:val="uk-UA"/>
              </w:rPr>
            </w:pPr>
            <w:r w:rsidRPr="00960B0C">
              <w:rPr>
                <w:sz w:val="16"/>
                <w:szCs w:val="16"/>
                <w:lang w:val="uk-UA"/>
              </w:rPr>
              <w:t xml:space="preserve">Високий </w:t>
            </w:r>
          </w:p>
        </w:tc>
      </w:tr>
      <w:tr w:rsidR="006F1563" w:rsidRPr="00960B0C" w14:paraId="4A639842" w14:textId="77777777" w:rsidTr="002677C5">
        <w:tc>
          <w:tcPr>
            <w:tcW w:w="1336" w:type="dxa"/>
            <w:vMerge/>
            <w:shd w:val="clear" w:color="auto" w:fill="auto"/>
          </w:tcPr>
          <w:p w14:paraId="1E48A90A" w14:textId="77777777" w:rsidR="006F1563" w:rsidRPr="00960B0C" w:rsidRDefault="006F1563" w:rsidP="002677C5">
            <w:pPr>
              <w:spacing w:after="140"/>
              <w:rPr>
                <w:sz w:val="16"/>
                <w:szCs w:val="16"/>
                <w:lang w:val="uk-UA"/>
              </w:rPr>
            </w:pPr>
          </w:p>
        </w:tc>
        <w:tc>
          <w:tcPr>
            <w:tcW w:w="1626" w:type="dxa"/>
            <w:vMerge/>
            <w:shd w:val="clear" w:color="auto" w:fill="auto"/>
          </w:tcPr>
          <w:p w14:paraId="6489AB5D" w14:textId="77777777" w:rsidR="006F1563" w:rsidRPr="00960B0C" w:rsidRDefault="006F1563" w:rsidP="002677C5">
            <w:pPr>
              <w:spacing w:after="140"/>
              <w:rPr>
                <w:b/>
                <w:bCs/>
                <w:sz w:val="16"/>
                <w:szCs w:val="16"/>
                <w:lang w:val="uk-UA"/>
              </w:rPr>
            </w:pPr>
          </w:p>
        </w:tc>
        <w:tc>
          <w:tcPr>
            <w:tcW w:w="4971" w:type="dxa"/>
            <w:shd w:val="clear" w:color="auto" w:fill="auto"/>
          </w:tcPr>
          <w:p w14:paraId="107FFA9C" w14:textId="77777777" w:rsidR="006F1563" w:rsidRPr="00960B0C" w:rsidRDefault="006F1563" w:rsidP="002677C5">
            <w:pPr>
              <w:spacing w:after="140"/>
              <w:rPr>
                <w:sz w:val="16"/>
                <w:szCs w:val="16"/>
                <w:lang w:val="uk-UA"/>
              </w:rPr>
            </w:pPr>
            <w:r w:rsidRPr="00960B0C">
              <w:rPr>
                <w:sz w:val="16"/>
                <w:szCs w:val="16"/>
                <w:lang w:val="uk-UA"/>
              </w:rPr>
              <w:t>1.2.Чи Стратегія містить числові індикатори розвитку галузі «Охорона здоров’я» на довгострокову перспективу?</w:t>
            </w:r>
          </w:p>
        </w:tc>
        <w:tc>
          <w:tcPr>
            <w:tcW w:w="1645" w:type="dxa"/>
            <w:shd w:val="clear" w:color="auto" w:fill="auto"/>
          </w:tcPr>
          <w:p w14:paraId="18BDF4C3"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517A8087" w14:textId="77777777" w:rsidTr="002677C5">
        <w:tc>
          <w:tcPr>
            <w:tcW w:w="1336" w:type="dxa"/>
            <w:vMerge/>
            <w:shd w:val="clear" w:color="auto" w:fill="auto"/>
          </w:tcPr>
          <w:p w14:paraId="69D4F763" w14:textId="77777777" w:rsidR="006F1563" w:rsidRPr="00960B0C" w:rsidRDefault="006F1563" w:rsidP="002677C5">
            <w:pPr>
              <w:spacing w:after="140"/>
              <w:rPr>
                <w:sz w:val="16"/>
                <w:szCs w:val="16"/>
                <w:lang w:val="uk-UA"/>
              </w:rPr>
            </w:pPr>
          </w:p>
        </w:tc>
        <w:tc>
          <w:tcPr>
            <w:tcW w:w="1626" w:type="dxa"/>
            <w:vMerge w:val="restart"/>
            <w:shd w:val="clear" w:color="auto" w:fill="auto"/>
          </w:tcPr>
          <w:p w14:paraId="2A2381E2" w14:textId="77777777" w:rsidR="006F1563" w:rsidRPr="00960B0C" w:rsidRDefault="006F1563" w:rsidP="002677C5">
            <w:pPr>
              <w:spacing w:after="140"/>
              <w:rPr>
                <w:b/>
                <w:bCs/>
                <w:sz w:val="16"/>
                <w:szCs w:val="16"/>
                <w:lang w:val="uk-UA"/>
              </w:rPr>
            </w:pPr>
            <w:r w:rsidRPr="00960B0C">
              <w:rPr>
                <w:b/>
                <w:bCs/>
                <w:sz w:val="16"/>
                <w:szCs w:val="16"/>
                <w:lang w:val="uk-UA"/>
              </w:rPr>
              <w:t>Показник 2</w:t>
            </w:r>
          </w:p>
          <w:p w14:paraId="2F3A8AAD" w14:textId="77777777" w:rsidR="006F1563" w:rsidRPr="00960B0C" w:rsidRDefault="006F1563" w:rsidP="002677C5">
            <w:pPr>
              <w:spacing w:after="140"/>
              <w:rPr>
                <w:b/>
                <w:bCs/>
                <w:sz w:val="16"/>
                <w:szCs w:val="16"/>
                <w:lang w:val="uk-UA"/>
              </w:rPr>
            </w:pPr>
            <w:r w:rsidRPr="00960B0C">
              <w:rPr>
                <w:b/>
                <w:bCs/>
                <w:sz w:val="16"/>
                <w:szCs w:val="16"/>
                <w:lang w:val="uk-UA"/>
              </w:rPr>
              <w:t>Місцеві цільові програми</w:t>
            </w:r>
          </w:p>
        </w:tc>
        <w:tc>
          <w:tcPr>
            <w:tcW w:w="4971" w:type="dxa"/>
            <w:shd w:val="clear" w:color="auto" w:fill="auto"/>
          </w:tcPr>
          <w:p w14:paraId="73E6E4F0" w14:textId="77777777" w:rsidR="006F1563" w:rsidRPr="00960B0C" w:rsidRDefault="006F1563" w:rsidP="002677C5">
            <w:pPr>
              <w:spacing w:after="140"/>
              <w:rPr>
                <w:sz w:val="16"/>
                <w:szCs w:val="16"/>
                <w:lang w:val="uk-UA"/>
              </w:rPr>
            </w:pPr>
            <w:r w:rsidRPr="00960B0C">
              <w:rPr>
                <w:sz w:val="16"/>
                <w:szCs w:val="16"/>
                <w:lang w:val="uk-UA"/>
              </w:rPr>
              <w:t>2.1. Чи затверджено в громаді місцеві цільові програми щодо підтримки галузі «Охорона здоров’я» на середньострокову перспективу?</w:t>
            </w:r>
          </w:p>
        </w:tc>
        <w:tc>
          <w:tcPr>
            <w:tcW w:w="1645" w:type="dxa"/>
            <w:shd w:val="clear" w:color="auto" w:fill="auto"/>
          </w:tcPr>
          <w:p w14:paraId="7BE9C013" w14:textId="77777777" w:rsidR="006F1563" w:rsidRPr="00960B0C" w:rsidRDefault="006F1563" w:rsidP="002677C5">
            <w:pPr>
              <w:spacing w:after="140"/>
              <w:rPr>
                <w:sz w:val="16"/>
                <w:szCs w:val="16"/>
                <w:lang w:val="uk-UA"/>
              </w:rPr>
            </w:pPr>
            <w:r w:rsidRPr="00960B0C">
              <w:rPr>
                <w:sz w:val="16"/>
                <w:szCs w:val="16"/>
                <w:lang w:val="uk-UA"/>
              </w:rPr>
              <w:t xml:space="preserve">Базовий </w:t>
            </w:r>
          </w:p>
        </w:tc>
      </w:tr>
      <w:tr w:rsidR="006F1563" w:rsidRPr="00960B0C" w14:paraId="0340A510" w14:textId="77777777" w:rsidTr="002677C5">
        <w:tc>
          <w:tcPr>
            <w:tcW w:w="1336" w:type="dxa"/>
            <w:vMerge/>
            <w:shd w:val="clear" w:color="auto" w:fill="auto"/>
          </w:tcPr>
          <w:p w14:paraId="63A19CF9" w14:textId="77777777" w:rsidR="006F1563" w:rsidRPr="00960B0C" w:rsidRDefault="006F1563" w:rsidP="002677C5">
            <w:pPr>
              <w:spacing w:after="140"/>
              <w:rPr>
                <w:sz w:val="16"/>
                <w:szCs w:val="16"/>
                <w:lang w:val="uk-UA"/>
              </w:rPr>
            </w:pPr>
          </w:p>
        </w:tc>
        <w:tc>
          <w:tcPr>
            <w:tcW w:w="1626" w:type="dxa"/>
            <w:vMerge/>
            <w:shd w:val="clear" w:color="auto" w:fill="auto"/>
          </w:tcPr>
          <w:p w14:paraId="4A0FE5CE" w14:textId="77777777" w:rsidR="006F1563" w:rsidRPr="00960B0C" w:rsidRDefault="006F1563" w:rsidP="002677C5">
            <w:pPr>
              <w:spacing w:after="140"/>
              <w:rPr>
                <w:b/>
                <w:bCs/>
                <w:sz w:val="16"/>
                <w:szCs w:val="16"/>
                <w:lang w:val="uk-UA"/>
              </w:rPr>
            </w:pPr>
          </w:p>
        </w:tc>
        <w:tc>
          <w:tcPr>
            <w:tcW w:w="4971" w:type="dxa"/>
            <w:shd w:val="clear" w:color="auto" w:fill="auto"/>
          </w:tcPr>
          <w:p w14:paraId="5EEFF882" w14:textId="77777777" w:rsidR="006F1563" w:rsidRPr="00960B0C" w:rsidRDefault="006F1563" w:rsidP="002677C5">
            <w:pPr>
              <w:spacing w:after="140"/>
              <w:rPr>
                <w:sz w:val="16"/>
                <w:szCs w:val="16"/>
                <w:lang w:val="uk-UA"/>
              </w:rPr>
            </w:pPr>
            <w:r w:rsidRPr="00960B0C">
              <w:rPr>
                <w:sz w:val="16"/>
                <w:szCs w:val="16"/>
                <w:lang w:val="uk-UA"/>
              </w:rPr>
              <w:t>2.2. Чи місцеві цільові програми містять числові індикатори розвитку галузі «Охорона здоров’я» на середньострокову перспективу?</w:t>
            </w:r>
          </w:p>
        </w:tc>
        <w:tc>
          <w:tcPr>
            <w:tcW w:w="1645" w:type="dxa"/>
            <w:shd w:val="clear" w:color="auto" w:fill="auto"/>
          </w:tcPr>
          <w:p w14:paraId="371D89EA"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0C999C73" w14:textId="77777777" w:rsidTr="002677C5">
        <w:tc>
          <w:tcPr>
            <w:tcW w:w="1336" w:type="dxa"/>
            <w:vMerge/>
            <w:shd w:val="clear" w:color="auto" w:fill="auto"/>
          </w:tcPr>
          <w:p w14:paraId="6208FC20" w14:textId="77777777" w:rsidR="006F1563" w:rsidRPr="00960B0C" w:rsidRDefault="006F1563" w:rsidP="002677C5">
            <w:pPr>
              <w:spacing w:after="140"/>
              <w:rPr>
                <w:sz w:val="16"/>
                <w:szCs w:val="16"/>
                <w:lang w:val="uk-UA"/>
              </w:rPr>
            </w:pPr>
          </w:p>
        </w:tc>
        <w:tc>
          <w:tcPr>
            <w:tcW w:w="1626" w:type="dxa"/>
            <w:vMerge w:val="restart"/>
            <w:shd w:val="clear" w:color="auto" w:fill="auto"/>
          </w:tcPr>
          <w:p w14:paraId="0DBD4301" w14:textId="77777777" w:rsidR="006F1563" w:rsidRPr="00960B0C" w:rsidRDefault="006F1563" w:rsidP="002677C5">
            <w:pPr>
              <w:spacing w:after="140"/>
              <w:rPr>
                <w:b/>
                <w:bCs/>
                <w:sz w:val="16"/>
                <w:szCs w:val="16"/>
                <w:lang w:val="uk-UA"/>
              </w:rPr>
            </w:pPr>
            <w:r w:rsidRPr="00960B0C">
              <w:rPr>
                <w:b/>
                <w:bCs/>
                <w:sz w:val="16"/>
                <w:szCs w:val="16"/>
                <w:lang w:val="uk-UA"/>
              </w:rPr>
              <w:t>Показник 3</w:t>
            </w:r>
          </w:p>
          <w:p w14:paraId="30C02CA5" w14:textId="77777777" w:rsidR="006F1563" w:rsidRPr="00960B0C" w:rsidRDefault="006F1563" w:rsidP="002677C5">
            <w:pPr>
              <w:spacing w:after="140"/>
              <w:rPr>
                <w:b/>
                <w:bCs/>
                <w:sz w:val="16"/>
                <w:szCs w:val="16"/>
                <w:lang w:val="uk-UA"/>
              </w:rPr>
            </w:pPr>
            <w:r w:rsidRPr="00960B0C">
              <w:rPr>
                <w:b/>
                <w:bCs/>
                <w:sz w:val="16"/>
                <w:szCs w:val="16"/>
                <w:lang w:val="uk-UA"/>
              </w:rPr>
              <w:t>Прогноз місцевого бюджету</w:t>
            </w:r>
          </w:p>
        </w:tc>
        <w:tc>
          <w:tcPr>
            <w:tcW w:w="4971" w:type="dxa"/>
            <w:shd w:val="clear" w:color="auto" w:fill="auto"/>
          </w:tcPr>
          <w:p w14:paraId="577D8105" w14:textId="77777777" w:rsidR="006F1563" w:rsidRPr="00960B0C" w:rsidRDefault="006F1563" w:rsidP="002677C5">
            <w:pPr>
              <w:spacing w:after="140"/>
              <w:rPr>
                <w:sz w:val="16"/>
                <w:szCs w:val="16"/>
                <w:lang w:val="uk-UA"/>
              </w:rPr>
            </w:pPr>
            <w:r w:rsidRPr="00960B0C">
              <w:rPr>
                <w:sz w:val="16"/>
                <w:szCs w:val="16"/>
                <w:lang w:val="uk-UA"/>
              </w:rPr>
              <w:t>3.1. Чи містить прогноз місцевого бюджету індикативні прогнозні показники видатків галузі «Охорона здоров’я» на середньостроковий період?</w:t>
            </w:r>
          </w:p>
        </w:tc>
        <w:tc>
          <w:tcPr>
            <w:tcW w:w="1645" w:type="dxa"/>
            <w:shd w:val="clear" w:color="auto" w:fill="auto"/>
          </w:tcPr>
          <w:p w14:paraId="04CB76CF" w14:textId="77777777" w:rsidR="006F1563" w:rsidRPr="00960B0C" w:rsidRDefault="006F1563" w:rsidP="002677C5">
            <w:pPr>
              <w:spacing w:after="140"/>
              <w:rPr>
                <w:sz w:val="16"/>
                <w:szCs w:val="16"/>
                <w:lang w:val="uk-UA"/>
              </w:rPr>
            </w:pPr>
            <w:r w:rsidRPr="00960B0C">
              <w:rPr>
                <w:sz w:val="16"/>
                <w:szCs w:val="16"/>
                <w:lang w:val="uk-UA"/>
              </w:rPr>
              <w:t xml:space="preserve">Базовий </w:t>
            </w:r>
          </w:p>
        </w:tc>
      </w:tr>
      <w:tr w:rsidR="006F1563" w:rsidRPr="00960B0C" w14:paraId="4C1872BE" w14:textId="77777777" w:rsidTr="002677C5">
        <w:tc>
          <w:tcPr>
            <w:tcW w:w="1336" w:type="dxa"/>
            <w:vMerge/>
            <w:shd w:val="clear" w:color="auto" w:fill="auto"/>
          </w:tcPr>
          <w:p w14:paraId="7C13928F" w14:textId="77777777" w:rsidR="006F1563" w:rsidRPr="00960B0C" w:rsidRDefault="006F1563" w:rsidP="002677C5">
            <w:pPr>
              <w:spacing w:after="140"/>
              <w:rPr>
                <w:sz w:val="16"/>
                <w:szCs w:val="16"/>
                <w:lang w:val="uk-UA"/>
              </w:rPr>
            </w:pPr>
          </w:p>
        </w:tc>
        <w:tc>
          <w:tcPr>
            <w:tcW w:w="1626" w:type="dxa"/>
            <w:vMerge/>
            <w:shd w:val="clear" w:color="auto" w:fill="auto"/>
          </w:tcPr>
          <w:p w14:paraId="15EA6D4A" w14:textId="77777777" w:rsidR="006F1563" w:rsidRPr="00960B0C" w:rsidRDefault="006F1563" w:rsidP="002677C5">
            <w:pPr>
              <w:spacing w:after="140"/>
              <w:rPr>
                <w:b/>
                <w:bCs/>
                <w:sz w:val="16"/>
                <w:szCs w:val="16"/>
                <w:lang w:val="uk-UA"/>
              </w:rPr>
            </w:pPr>
          </w:p>
        </w:tc>
        <w:tc>
          <w:tcPr>
            <w:tcW w:w="4971" w:type="dxa"/>
            <w:shd w:val="clear" w:color="auto" w:fill="auto"/>
          </w:tcPr>
          <w:p w14:paraId="5D6F74BE" w14:textId="77777777" w:rsidR="006F1563" w:rsidRPr="00960B0C" w:rsidRDefault="006F1563" w:rsidP="002677C5">
            <w:pPr>
              <w:spacing w:after="140"/>
              <w:rPr>
                <w:sz w:val="16"/>
                <w:szCs w:val="16"/>
                <w:lang w:val="uk-UA"/>
              </w:rPr>
            </w:pPr>
            <w:r w:rsidRPr="00960B0C">
              <w:rPr>
                <w:sz w:val="16"/>
                <w:szCs w:val="16"/>
                <w:lang w:val="uk-UA"/>
              </w:rPr>
              <w:t>3.2.Чи містить прогноз місцевого бюджету пріоритети розвитку галузі «Охорона здоров’я»?</w:t>
            </w:r>
          </w:p>
        </w:tc>
        <w:tc>
          <w:tcPr>
            <w:tcW w:w="1645" w:type="dxa"/>
            <w:shd w:val="clear" w:color="auto" w:fill="auto"/>
          </w:tcPr>
          <w:p w14:paraId="17DE7418"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53F72DDA" w14:textId="77777777" w:rsidTr="002677C5">
        <w:tc>
          <w:tcPr>
            <w:tcW w:w="1336" w:type="dxa"/>
            <w:vMerge/>
            <w:shd w:val="clear" w:color="auto" w:fill="auto"/>
          </w:tcPr>
          <w:p w14:paraId="60F6BB70" w14:textId="77777777" w:rsidR="006F1563" w:rsidRPr="00960B0C" w:rsidRDefault="006F1563" w:rsidP="002677C5">
            <w:pPr>
              <w:spacing w:after="140"/>
              <w:rPr>
                <w:sz w:val="16"/>
                <w:szCs w:val="16"/>
                <w:lang w:val="uk-UA"/>
              </w:rPr>
            </w:pPr>
          </w:p>
        </w:tc>
        <w:tc>
          <w:tcPr>
            <w:tcW w:w="1626" w:type="dxa"/>
            <w:vMerge w:val="restart"/>
            <w:shd w:val="clear" w:color="auto" w:fill="auto"/>
          </w:tcPr>
          <w:p w14:paraId="74819E69" w14:textId="77777777" w:rsidR="006F1563" w:rsidRPr="00960B0C" w:rsidRDefault="006F1563" w:rsidP="002677C5">
            <w:pPr>
              <w:spacing w:after="140"/>
              <w:rPr>
                <w:b/>
                <w:bCs/>
                <w:sz w:val="16"/>
                <w:szCs w:val="16"/>
                <w:lang w:val="uk-UA"/>
              </w:rPr>
            </w:pPr>
            <w:r w:rsidRPr="00960B0C">
              <w:rPr>
                <w:b/>
                <w:bCs/>
                <w:sz w:val="16"/>
                <w:szCs w:val="16"/>
                <w:lang w:val="uk-UA"/>
              </w:rPr>
              <w:t>Показник 4 Галузевий сайт</w:t>
            </w:r>
          </w:p>
        </w:tc>
        <w:tc>
          <w:tcPr>
            <w:tcW w:w="4971" w:type="dxa"/>
            <w:shd w:val="clear" w:color="auto" w:fill="auto"/>
          </w:tcPr>
          <w:p w14:paraId="2BA72379" w14:textId="77777777" w:rsidR="006F1563" w:rsidRPr="00960B0C" w:rsidRDefault="006F1563" w:rsidP="002677C5">
            <w:pPr>
              <w:spacing w:after="140"/>
              <w:rPr>
                <w:sz w:val="16"/>
                <w:szCs w:val="16"/>
                <w:lang w:val="uk-UA"/>
              </w:rPr>
            </w:pPr>
            <w:r w:rsidRPr="00960B0C">
              <w:rPr>
                <w:sz w:val="16"/>
                <w:szCs w:val="16"/>
                <w:lang w:val="uk-UA"/>
              </w:rPr>
              <w:t>4.1.Чи функціонує сайт, присвячений охороні здоров’я в громаді?</w:t>
            </w:r>
          </w:p>
        </w:tc>
        <w:tc>
          <w:tcPr>
            <w:tcW w:w="1645" w:type="dxa"/>
            <w:shd w:val="clear" w:color="auto" w:fill="auto"/>
          </w:tcPr>
          <w:p w14:paraId="4608A037"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4BD417DD" w14:textId="77777777" w:rsidTr="002677C5">
        <w:tc>
          <w:tcPr>
            <w:tcW w:w="1336" w:type="dxa"/>
            <w:vMerge/>
            <w:shd w:val="clear" w:color="auto" w:fill="auto"/>
          </w:tcPr>
          <w:p w14:paraId="4CA6F629" w14:textId="77777777" w:rsidR="006F1563" w:rsidRPr="00960B0C" w:rsidRDefault="006F1563" w:rsidP="002677C5">
            <w:pPr>
              <w:spacing w:after="140"/>
              <w:rPr>
                <w:sz w:val="16"/>
                <w:szCs w:val="16"/>
                <w:lang w:val="uk-UA"/>
              </w:rPr>
            </w:pPr>
          </w:p>
        </w:tc>
        <w:tc>
          <w:tcPr>
            <w:tcW w:w="1626" w:type="dxa"/>
            <w:vMerge/>
            <w:shd w:val="clear" w:color="auto" w:fill="auto"/>
          </w:tcPr>
          <w:p w14:paraId="3C3E674D" w14:textId="77777777" w:rsidR="006F1563" w:rsidRPr="00960B0C" w:rsidRDefault="006F1563" w:rsidP="002677C5">
            <w:pPr>
              <w:spacing w:after="140"/>
              <w:rPr>
                <w:sz w:val="16"/>
                <w:szCs w:val="16"/>
                <w:lang w:val="uk-UA"/>
              </w:rPr>
            </w:pPr>
          </w:p>
        </w:tc>
        <w:tc>
          <w:tcPr>
            <w:tcW w:w="4971" w:type="dxa"/>
            <w:shd w:val="clear" w:color="auto" w:fill="auto"/>
          </w:tcPr>
          <w:p w14:paraId="410DB7BC" w14:textId="77777777" w:rsidR="006F1563" w:rsidRPr="00960B0C" w:rsidRDefault="006F1563" w:rsidP="002677C5">
            <w:pPr>
              <w:spacing w:after="140"/>
              <w:rPr>
                <w:sz w:val="16"/>
                <w:szCs w:val="16"/>
                <w:lang w:val="uk-UA"/>
              </w:rPr>
            </w:pPr>
            <w:r w:rsidRPr="00960B0C">
              <w:rPr>
                <w:sz w:val="16"/>
                <w:szCs w:val="16"/>
                <w:lang w:val="uk-UA"/>
              </w:rPr>
              <w:t>4.2.Чи на сайті ОМС міститься інформація про перелік КНП (ЗОЗ)?</w:t>
            </w:r>
          </w:p>
        </w:tc>
        <w:tc>
          <w:tcPr>
            <w:tcW w:w="1645" w:type="dxa"/>
            <w:shd w:val="clear" w:color="auto" w:fill="auto"/>
          </w:tcPr>
          <w:p w14:paraId="464E7B11"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5C084827" w14:textId="77777777" w:rsidTr="002677C5">
        <w:tc>
          <w:tcPr>
            <w:tcW w:w="1336" w:type="dxa"/>
            <w:vMerge/>
            <w:shd w:val="clear" w:color="auto" w:fill="auto"/>
          </w:tcPr>
          <w:p w14:paraId="22A44736" w14:textId="77777777" w:rsidR="006F1563" w:rsidRPr="00960B0C" w:rsidRDefault="006F1563" w:rsidP="002677C5">
            <w:pPr>
              <w:spacing w:after="140"/>
              <w:rPr>
                <w:sz w:val="16"/>
                <w:szCs w:val="16"/>
                <w:lang w:val="uk-UA"/>
              </w:rPr>
            </w:pPr>
          </w:p>
        </w:tc>
        <w:tc>
          <w:tcPr>
            <w:tcW w:w="1626" w:type="dxa"/>
            <w:vMerge/>
            <w:shd w:val="clear" w:color="auto" w:fill="auto"/>
          </w:tcPr>
          <w:p w14:paraId="134CB8DD" w14:textId="77777777" w:rsidR="006F1563" w:rsidRPr="00960B0C" w:rsidRDefault="006F1563" w:rsidP="002677C5">
            <w:pPr>
              <w:spacing w:after="140"/>
              <w:rPr>
                <w:sz w:val="16"/>
                <w:szCs w:val="16"/>
                <w:lang w:val="uk-UA"/>
              </w:rPr>
            </w:pPr>
          </w:p>
        </w:tc>
        <w:tc>
          <w:tcPr>
            <w:tcW w:w="4971" w:type="dxa"/>
            <w:shd w:val="clear" w:color="auto" w:fill="auto"/>
          </w:tcPr>
          <w:p w14:paraId="015CAC63" w14:textId="77777777" w:rsidR="006F1563" w:rsidRPr="00960B0C" w:rsidRDefault="006F1563" w:rsidP="002677C5">
            <w:pPr>
              <w:spacing w:after="140"/>
              <w:rPr>
                <w:sz w:val="16"/>
                <w:szCs w:val="16"/>
                <w:lang w:val="uk-UA"/>
              </w:rPr>
            </w:pPr>
            <w:r w:rsidRPr="00960B0C">
              <w:rPr>
                <w:sz w:val="16"/>
                <w:szCs w:val="16"/>
                <w:lang w:val="uk-UA"/>
              </w:rPr>
              <w:t>4.3.Чи на сайті ОМС є інформація про всі КНП (ЗОЗ) (адреса, контакти, керівництво)?</w:t>
            </w:r>
          </w:p>
        </w:tc>
        <w:tc>
          <w:tcPr>
            <w:tcW w:w="1645" w:type="dxa"/>
            <w:shd w:val="clear" w:color="auto" w:fill="auto"/>
          </w:tcPr>
          <w:p w14:paraId="5B4E0AFC"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64B2A32A" w14:textId="77777777" w:rsidTr="002677C5">
        <w:tc>
          <w:tcPr>
            <w:tcW w:w="1336" w:type="dxa"/>
            <w:vMerge/>
            <w:shd w:val="clear" w:color="auto" w:fill="auto"/>
          </w:tcPr>
          <w:p w14:paraId="44C4E6F8" w14:textId="77777777" w:rsidR="006F1563" w:rsidRPr="00960B0C" w:rsidRDefault="006F1563" w:rsidP="002677C5">
            <w:pPr>
              <w:spacing w:after="140"/>
              <w:rPr>
                <w:sz w:val="16"/>
                <w:szCs w:val="16"/>
                <w:lang w:val="uk-UA"/>
              </w:rPr>
            </w:pPr>
          </w:p>
        </w:tc>
        <w:tc>
          <w:tcPr>
            <w:tcW w:w="1626" w:type="dxa"/>
            <w:vMerge/>
            <w:shd w:val="clear" w:color="auto" w:fill="auto"/>
          </w:tcPr>
          <w:p w14:paraId="50DD9A06" w14:textId="77777777" w:rsidR="006F1563" w:rsidRPr="00960B0C" w:rsidRDefault="006F1563" w:rsidP="002677C5">
            <w:pPr>
              <w:spacing w:after="140"/>
              <w:rPr>
                <w:sz w:val="16"/>
                <w:szCs w:val="16"/>
                <w:lang w:val="uk-UA"/>
              </w:rPr>
            </w:pPr>
          </w:p>
        </w:tc>
        <w:tc>
          <w:tcPr>
            <w:tcW w:w="4971" w:type="dxa"/>
            <w:shd w:val="clear" w:color="auto" w:fill="auto"/>
          </w:tcPr>
          <w:p w14:paraId="606AC187" w14:textId="77777777" w:rsidR="006F1563" w:rsidRPr="00960B0C" w:rsidRDefault="006F1563" w:rsidP="002677C5">
            <w:pPr>
              <w:spacing w:after="140"/>
              <w:rPr>
                <w:sz w:val="16"/>
                <w:szCs w:val="16"/>
                <w:lang w:val="uk-UA"/>
              </w:rPr>
            </w:pPr>
            <w:r w:rsidRPr="00960B0C">
              <w:rPr>
                <w:sz w:val="16"/>
                <w:szCs w:val="16"/>
                <w:lang w:val="uk-UA"/>
              </w:rPr>
              <w:t>4.4. Чи на сайті ОМС є посилання на сторінки КНП (ЗОЗ)?</w:t>
            </w:r>
          </w:p>
        </w:tc>
        <w:tc>
          <w:tcPr>
            <w:tcW w:w="1645" w:type="dxa"/>
            <w:shd w:val="clear" w:color="auto" w:fill="auto"/>
          </w:tcPr>
          <w:p w14:paraId="7A8F40B7" w14:textId="77777777" w:rsidR="006F1563" w:rsidRPr="00960B0C" w:rsidRDefault="006F1563" w:rsidP="002677C5">
            <w:pPr>
              <w:spacing w:after="140"/>
              <w:rPr>
                <w:sz w:val="16"/>
                <w:szCs w:val="16"/>
                <w:lang w:val="uk-UA"/>
              </w:rPr>
            </w:pPr>
            <w:r w:rsidRPr="00960B0C">
              <w:rPr>
                <w:sz w:val="16"/>
                <w:szCs w:val="16"/>
                <w:lang w:val="uk-UA"/>
              </w:rPr>
              <w:t xml:space="preserve">Високий </w:t>
            </w:r>
          </w:p>
        </w:tc>
      </w:tr>
      <w:tr w:rsidR="006F1563" w:rsidRPr="00960B0C" w14:paraId="30CD25E6" w14:textId="77777777" w:rsidTr="002677C5">
        <w:tc>
          <w:tcPr>
            <w:tcW w:w="1336" w:type="dxa"/>
            <w:vMerge/>
            <w:shd w:val="clear" w:color="auto" w:fill="auto"/>
          </w:tcPr>
          <w:p w14:paraId="342A77AC" w14:textId="77777777" w:rsidR="006F1563" w:rsidRPr="00960B0C" w:rsidRDefault="006F1563" w:rsidP="002677C5">
            <w:pPr>
              <w:spacing w:after="140"/>
              <w:rPr>
                <w:sz w:val="16"/>
                <w:szCs w:val="16"/>
                <w:lang w:val="uk-UA"/>
              </w:rPr>
            </w:pPr>
          </w:p>
        </w:tc>
        <w:tc>
          <w:tcPr>
            <w:tcW w:w="1626" w:type="dxa"/>
            <w:vMerge/>
            <w:shd w:val="clear" w:color="auto" w:fill="auto"/>
          </w:tcPr>
          <w:p w14:paraId="5C3DCD29" w14:textId="77777777" w:rsidR="006F1563" w:rsidRPr="00960B0C" w:rsidRDefault="006F1563" w:rsidP="002677C5">
            <w:pPr>
              <w:spacing w:after="140"/>
              <w:rPr>
                <w:sz w:val="16"/>
                <w:szCs w:val="16"/>
                <w:lang w:val="uk-UA"/>
              </w:rPr>
            </w:pPr>
          </w:p>
        </w:tc>
        <w:tc>
          <w:tcPr>
            <w:tcW w:w="4971" w:type="dxa"/>
            <w:shd w:val="clear" w:color="auto" w:fill="auto"/>
          </w:tcPr>
          <w:p w14:paraId="49F48944" w14:textId="77777777" w:rsidR="006F1563" w:rsidRPr="00960B0C" w:rsidRDefault="006F1563" w:rsidP="002677C5">
            <w:pPr>
              <w:spacing w:after="140"/>
              <w:rPr>
                <w:sz w:val="16"/>
                <w:szCs w:val="16"/>
                <w:lang w:val="uk-UA"/>
              </w:rPr>
            </w:pPr>
            <w:r w:rsidRPr="00960B0C">
              <w:rPr>
                <w:sz w:val="16"/>
                <w:szCs w:val="16"/>
                <w:lang w:val="uk-UA"/>
              </w:rPr>
              <w:t>4.5.Чи на всіх сторінках КНП (ЗОЗ) міститься розділ, де оприлюднено дані про їх фінансову діяльність?</w:t>
            </w:r>
          </w:p>
        </w:tc>
        <w:tc>
          <w:tcPr>
            <w:tcW w:w="1645" w:type="dxa"/>
            <w:shd w:val="clear" w:color="auto" w:fill="auto"/>
          </w:tcPr>
          <w:p w14:paraId="4542DAB5"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724513D5" w14:textId="77777777" w:rsidTr="002677C5">
        <w:tc>
          <w:tcPr>
            <w:tcW w:w="1336" w:type="dxa"/>
            <w:vMerge/>
            <w:shd w:val="clear" w:color="auto" w:fill="auto"/>
          </w:tcPr>
          <w:p w14:paraId="4933C1B8" w14:textId="77777777" w:rsidR="006F1563" w:rsidRPr="00960B0C" w:rsidRDefault="006F1563" w:rsidP="002677C5">
            <w:pPr>
              <w:spacing w:after="140"/>
              <w:rPr>
                <w:sz w:val="16"/>
                <w:szCs w:val="16"/>
                <w:lang w:val="uk-UA"/>
              </w:rPr>
            </w:pPr>
          </w:p>
        </w:tc>
        <w:tc>
          <w:tcPr>
            <w:tcW w:w="1626" w:type="dxa"/>
            <w:vMerge/>
            <w:shd w:val="clear" w:color="auto" w:fill="auto"/>
          </w:tcPr>
          <w:p w14:paraId="619B8F87" w14:textId="77777777" w:rsidR="006F1563" w:rsidRPr="00960B0C" w:rsidRDefault="006F1563" w:rsidP="002677C5">
            <w:pPr>
              <w:spacing w:after="140"/>
              <w:rPr>
                <w:sz w:val="16"/>
                <w:szCs w:val="16"/>
                <w:lang w:val="uk-UA"/>
              </w:rPr>
            </w:pPr>
          </w:p>
        </w:tc>
        <w:tc>
          <w:tcPr>
            <w:tcW w:w="4971" w:type="dxa"/>
            <w:shd w:val="clear" w:color="auto" w:fill="auto"/>
          </w:tcPr>
          <w:p w14:paraId="27DE0629" w14:textId="77777777" w:rsidR="006F1563" w:rsidRPr="00960B0C" w:rsidRDefault="006F1563" w:rsidP="002677C5">
            <w:pPr>
              <w:spacing w:after="140"/>
              <w:rPr>
                <w:sz w:val="16"/>
                <w:szCs w:val="16"/>
                <w:lang w:val="uk-UA"/>
              </w:rPr>
            </w:pPr>
            <w:r w:rsidRPr="00960B0C">
              <w:rPr>
                <w:sz w:val="16"/>
                <w:szCs w:val="16"/>
                <w:lang w:val="uk-UA"/>
              </w:rPr>
              <w:t>4.6. Чи оприлюднено Перелік об’єктів комунальної власності, які перебувають на балансі КНП (ЗОЗ)?</w:t>
            </w:r>
          </w:p>
        </w:tc>
        <w:tc>
          <w:tcPr>
            <w:tcW w:w="1645" w:type="dxa"/>
            <w:shd w:val="clear" w:color="auto" w:fill="auto"/>
          </w:tcPr>
          <w:p w14:paraId="0B9F1DC0"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0B7957EB" w14:textId="77777777" w:rsidTr="002677C5">
        <w:tc>
          <w:tcPr>
            <w:tcW w:w="1336" w:type="dxa"/>
            <w:vMerge/>
            <w:shd w:val="clear" w:color="auto" w:fill="auto"/>
          </w:tcPr>
          <w:p w14:paraId="5F16BE59" w14:textId="77777777" w:rsidR="006F1563" w:rsidRPr="00960B0C" w:rsidRDefault="006F1563" w:rsidP="002677C5">
            <w:pPr>
              <w:spacing w:after="140"/>
              <w:rPr>
                <w:sz w:val="16"/>
                <w:szCs w:val="16"/>
                <w:lang w:val="uk-UA"/>
              </w:rPr>
            </w:pPr>
          </w:p>
        </w:tc>
        <w:tc>
          <w:tcPr>
            <w:tcW w:w="1626" w:type="dxa"/>
            <w:vMerge/>
            <w:shd w:val="clear" w:color="auto" w:fill="auto"/>
          </w:tcPr>
          <w:p w14:paraId="069152CC" w14:textId="77777777" w:rsidR="006F1563" w:rsidRPr="00960B0C" w:rsidRDefault="006F1563" w:rsidP="002677C5">
            <w:pPr>
              <w:spacing w:after="140"/>
              <w:rPr>
                <w:sz w:val="16"/>
                <w:szCs w:val="16"/>
                <w:lang w:val="uk-UA"/>
              </w:rPr>
            </w:pPr>
          </w:p>
        </w:tc>
        <w:tc>
          <w:tcPr>
            <w:tcW w:w="4971" w:type="dxa"/>
            <w:shd w:val="clear" w:color="auto" w:fill="auto"/>
          </w:tcPr>
          <w:p w14:paraId="10221642" w14:textId="77777777" w:rsidR="006F1563" w:rsidRPr="00960B0C" w:rsidRDefault="006F1563" w:rsidP="002677C5">
            <w:pPr>
              <w:spacing w:after="140"/>
              <w:rPr>
                <w:sz w:val="16"/>
                <w:szCs w:val="16"/>
                <w:lang w:val="uk-UA"/>
              </w:rPr>
            </w:pPr>
            <w:r w:rsidRPr="00960B0C">
              <w:rPr>
                <w:sz w:val="16"/>
                <w:szCs w:val="16"/>
                <w:lang w:val="uk-UA"/>
              </w:rPr>
              <w:t>4.7. Чи оприлюднені фінансові плани КНП (ЗОЗ)?</w:t>
            </w:r>
          </w:p>
        </w:tc>
        <w:tc>
          <w:tcPr>
            <w:tcW w:w="1645" w:type="dxa"/>
            <w:shd w:val="clear" w:color="auto" w:fill="auto"/>
          </w:tcPr>
          <w:p w14:paraId="06BC93A8"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18FDDCDF" w14:textId="77777777" w:rsidTr="002677C5">
        <w:tc>
          <w:tcPr>
            <w:tcW w:w="1336" w:type="dxa"/>
            <w:vMerge/>
            <w:shd w:val="clear" w:color="auto" w:fill="auto"/>
          </w:tcPr>
          <w:p w14:paraId="492E9B93" w14:textId="77777777" w:rsidR="006F1563" w:rsidRPr="00960B0C" w:rsidRDefault="006F1563" w:rsidP="002677C5">
            <w:pPr>
              <w:spacing w:after="140"/>
              <w:rPr>
                <w:sz w:val="16"/>
                <w:szCs w:val="16"/>
                <w:lang w:val="uk-UA"/>
              </w:rPr>
            </w:pPr>
          </w:p>
        </w:tc>
        <w:tc>
          <w:tcPr>
            <w:tcW w:w="1626" w:type="dxa"/>
            <w:vMerge/>
            <w:shd w:val="clear" w:color="auto" w:fill="auto"/>
          </w:tcPr>
          <w:p w14:paraId="1C134200" w14:textId="77777777" w:rsidR="006F1563" w:rsidRPr="00960B0C" w:rsidRDefault="006F1563" w:rsidP="002677C5">
            <w:pPr>
              <w:spacing w:after="140"/>
              <w:rPr>
                <w:sz w:val="16"/>
                <w:szCs w:val="16"/>
                <w:lang w:val="uk-UA"/>
              </w:rPr>
            </w:pPr>
          </w:p>
        </w:tc>
        <w:tc>
          <w:tcPr>
            <w:tcW w:w="4971" w:type="dxa"/>
            <w:shd w:val="clear" w:color="auto" w:fill="auto"/>
          </w:tcPr>
          <w:p w14:paraId="29D7CD8C" w14:textId="77777777" w:rsidR="006F1563" w:rsidRPr="00960B0C" w:rsidRDefault="006F1563" w:rsidP="002677C5">
            <w:pPr>
              <w:spacing w:after="140"/>
              <w:rPr>
                <w:sz w:val="16"/>
                <w:szCs w:val="16"/>
                <w:lang w:val="uk-UA"/>
              </w:rPr>
            </w:pPr>
            <w:r w:rsidRPr="00960B0C">
              <w:rPr>
                <w:sz w:val="16"/>
                <w:szCs w:val="16"/>
                <w:lang w:val="uk-UA"/>
              </w:rPr>
              <w:t>4.8. Чи є на сайті пряме посилання на кабінет Єдиний веб-портал використання публічних коштів органу з питань управління галузі «Охорона здоров’я»?</w:t>
            </w:r>
          </w:p>
        </w:tc>
        <w:tc>
          <w:tcPr>
            <w:tcW w:w="1645" w:type="dxa"/>
            <w:shd w:val="clear" w:color="auto" w:fill="auto"/>
          </w:tcPr>
          <w:p w14:paraId="56F53BA4"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1C5F351E" w14:textId="77777777" w:rsidTr="002677C5">
        <w:tc>
          <w:tcPr>
            <w:tcW w:w="1336" w:type="dxa"/>
            <w:vMerge/>
            <w:shd w:val="clear" w:color="auto" w:fill="auto"/>
          </w:tcPr>
          <w:p w14:paraId="5E0F05C4" w14:textId="77777777" w:rsidR="006F1563" w:rsidRPr="00960B0C" w:rsidRDefault="006F1563" w:rsidP="002677C5">
            <w:pPr>
              <w:spacing w:after="140"/>
              <w:rPr>
                <w:sz w:val="16"/>
                <w:szCs w:val="16"/>
                <w:lang w:val="uk-UA"/>
              </w:rPr>
            </w:pPr>
          </w:p>
        </w:tc>
        <w:tc>
          <w:tcPr>
            <w:tcW w:w="1626" w:type="dxa"/>
            <w:vMerge/>
            <w:shd w:val="clear" w:color="auto" w:fill="auto"/>
          </w:tcPr>
          <w:p w14:paraId="015D173C" w14:textId="77777777" w:rsidR="006F1563" w:rsidRPr="00960B0C" w:rsidRDefault="006F1563" w:rsidP="002677C5">
            <w:pPr>
              <w:spacing w:after="140"/>
              <w:rPr>
                <w:sz w:val="16"/>
                <w:szCs w:val="16"/>
                <w:lang w:val="uk-UA"/>
              </w:rPr>
            </w:pPr>
          </w:p>
        </w:tc>
        <w:tc>
          <w:tcPr>
            <w:tcW w:w="4971" w:type="dxa"/>
            <w:shd w:val="clear" w:color="auto" w:fill="auto"/>
          </w:tcPr>
          <w:p w14:paraId="6B5102E7" w14:textId="77777777" w:rsidR="006F1563" w:rsidRPr="00960B0C" w:rsidRDefault="006F1563" w:rsidP="002677C5">
            <w:pPr>
              <w:spacing w:after="140"/>
              <w:rPr>
                <w:sz w:val="16"/>
                <w:szCs w:val="16"/>
                <w:lang w:val="uk-UA"/>
              </w:rPr>
            </w:pPr>
            <w:r w:rsidRPr="00960B0C">
              <w:rPr>
                <w:sz w:val="16"/>
                <w:szCs w:val="16"/>
                <w:lang w:val="uk-UA"/>
              </w:rPr>
              <w:t>4.9.Чи оприлюднено інформацію про тарифи та порядок їх формування на послуги, які надаються КНП (ЗОЗ) та на роботи, які ними виконуються?</w:t>
            </w:r>
          </w:p>
        </w:tc>
        <w:tc>
          <w:tcPr>
            <w:tcW w:w="1645" w:type="dxa"/>
            <w:shd w:val="clear" w:color="auto" w:fill="auto"/>
          </w:tcPr>
          <w:p w14:paraId="1DE95B45"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32A2DC56" w14:textId="77777777" w:rsidTr="002677C5">
        <w:tc>
          <w:tcPr>
            <w:tcW w:w="1336" w:type="dxa"/>
            <w:vMerge/>
            <w:shd w:val="clear" w:color="auto" w:fill="auto"/>
          </w:tcPr>
          <w:p w14:paraId="0B858B94" w14:textId="77777777" w:rsidR="006F1563" w:rsidRPr="00960B0C" w:rsidRDefault="006F1563" w:rsidP="002677C5">
            <w:pPr>
              <w:spacing w:after="140"/>
              <w:rPr>
                <w:sz w:val="16"/>
                <w:szCs w:val="16"/>
                <w:lang w:val="uk-UA"/>
              </w:rPr>
            </w:pPr>
          </w:p>
        </w:tc>
        <w:tc>
          <w:tcPr>
            <w:tcW w:w="1626" w:type="dxa"/>
            <w:vMerge/>
            <w:shd w:val="clear" w:color="auto" w:fill="auto"/>
          </w:tcPr>
          <w:p w14:paraId="1D4871C7" w14:textId="77777777" w:rsidR="006F1563" w:rsidRPr="00960B0C" w:rsidRDefault="006F1563" w:rsidP="002677C5">
            <w:pPr>
              <w:spacing w:after="140"/>
              <w:rPr>
                <w:sz w:val="16"/>
                <w:szCs w:val="16"/>
                <w:lang w:val="uk-UA"/>
              </w:rPr>
            </w:pPr>
          </w:p>
        </w:tc>
        <w:tc>
          <w:tcPr>
            <w:tcW w:w="4971" w:type="dxa"/>
            <w:shd w:val="clear" w:color="auto" w:fill="auto"/>
          </w:tcPr>
          <w:p w14:paraId="7F419DEE" w14:textId="77777777" w:rsidR="006F1563" w:rsidRPr="00960B0C" w:rsidRDefault="006F1563" w:rsidP="002677C5">
            <w:pPr>
              <w:spacing w:after="140"/>
              <w:rPr>
                <w:sz w:val="16"/>
                <w:szCs w:val="16"/>
                <w:lang w:val="uk-UA"/>
              </w:rPr>
            </w:pPr>
            <w:r w:rsidRPr="00960B0C">
              <w:rPr>
                <w:sz w:val="16"/>
                <w:szCs w:val="16"/>
                <w:lang w:val="uk-UA"/>
              </w:rPr>
              <w:t>4.10. Чи оприлюднено актуальну вартість медичних послуг, які надаються КНП (ЗОЗ) та на роботи, які ними виконуються?</w:t>
            </w:r>
          </w:p>
        </w:tc>
        <w:tc>
          <w:tcPr>
            <w:tcW w:w="1645" w:type="dxa"/>
            <w:shd w:val="clear" w:color="auto" w:fill="auto"/>
          </w:tcPr>
          <w:p w14:paraId="1354ADF9"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6EA1EB03" w14:textId="77777777" w:rsidTr="002677C5">
        <w:tc>
          <w:tcPr>
            <w:tcW w:w="1336" w:type="dxa"/>
            <w:vMerge/>
            <w:shd w:val="clear" w:color="auto" w:fill="auto"/>
          </w:tcPr>
          <w:p w14:paraId="2CEB8F88" w14:textId="77777777" w:rsidR="006F1563" w:rsidRPr="00960B0C" w:rsidRDefault="006F1563" w:rsidP="002677C5">
            <w:pPr>
              <w:spacing w:after="140"/>
              <w:rPr>
                <w:sz w:val="16"/>
                <w:szCs w:val="16"/>
                <w:lang w:val="uk-UA"/>
              </w:rPr>
            </w:pPr>
          </w:p>
        </w:tc>
        <w:tc>
          <w:tcPr>
            <w:tcW w:w="1626" w:type="dxa"/>
            <w:vMerge/>
            <w:shd w:val="clear" w:color="auto" w:fill="auto"/>
          </w:tcPr>
          <w:p w14:paraId="63EE2866" w14:textId="77777777" w:rsidR="006F1563" w:rsidRPr="00960B0C" w:rsidRDefault="006F1563" w:rsidP="002677C5">
            <w:pPr>
              <w:spacing w:after="140"/>
              <w:rPr>
                <w:sz w:val="16"/>
                <w:szCs w:val="16"/>
                <w:lang w:val="uk-UA"/>
              </w:rPr>
            </w:pPr>
          </w:p>
        </w:tc>
        <w:tc>
          <w:tcPr>
            <w:tcW w:w="4971" w:type="dxa"/>
            <w:shd w:val="clear" w:color="auto" w:fill="auto"/>
          </w:tcPr>
          <w:p w14:paraId="4290C2A5" w14:textId="77777777" w:rsidR="006F1563" w:rsidRPr="00960B0C" w:rsidRDefault="006F1563" w:rsidP="002677C5">
            <w:pPr>
              <w:spacing w:after="140"/>
              <w:rPr>
                <w:sz w:val="16"/>
                <w:szCs w:val="16"/>
                <w:lang w:val="uk-UA"/>
              </w:rPr>
            </w:pPr>
            <w:r w:rsidRPr="00960B0C">
              <w:rPr>
                <w:sz w:val="16"/>
                <w:szCs w:val="16"/>
                <w:lang w:val="uk-UA"/>
              </w:rPr>
              <w:t>4.11. Чи оприлюднено розрахунок вартості медичних послуг та робіт, які здійснюються КНП (ЗОЗ)?</w:t>
            </w:r>
          </w:p>
        </w:tc>
        <w:tc>
          <w:tcPr>
            <w:tcW w:w="1645" w:type="dxa"/>
            <w:shd w:val="clear" w:color="auto" w:fill="auto"/>
          </w:tcPr>
          <w:p w14:paraId="46881BDE"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09C04E05" w14:textId="77777777" w:rsidTr="002677C5">
        <w:tc>
          <w:tcPr>
            <w:tcW w:w="1336" w:type="dxa"/>
            <w:vMerge/>
            <w:shd w:val="clear" w:color="auto" w:fill="auto"/>
          </w:tcPr>
          <w:p w14:paraId="54C1CA59" w14:textId="77777777" w:rsidR="006F1563" w:rsidRPr="00960B0C" w:rsidRDefault="006F1563" w:rsidP="002677C5">
            <w:pPr>
              <w:spacing w:after="140"/>
              <w:rPr>
                <w:sz w:val="16"/>
                <w:szCs w:val="16"/>
                <w:lang w:val="uk-UA"/>
              </w:rPr>
            </w:pPr>
          </w:p>
        </w:tc>
        <w:tc>
          <w:tcPr>
            <w:tcW w:w="1626" w:type="dxa"/>
            <w:vMerge/>
            <w:shd w:val="clear" w:color="auto" w:fill="auto"/>
          </w:tcPr>
          <w:p w14:paraId="297CA6B4" w14:textId="77777777" w:rsidR="006F1563" w:rsidRPr="00960B0C" w:rsidRDefault="006F1563" w:rsidP="002677C5">
            <w:pPr>
              <w:spacing w:after="140"/>
              <w:rPr>
                <w:sz w:val="16"/>
                <w:szCs w:val="16"/>
                <w:lang w:val="uk-UA"/>
              </w:rPr>
            </w:pPr>
          </w:p>
        </w:tc>
        <w:tc>
          <w:tcPr>
            <w:tcW w:w="4971" w:type="dxa"/>
            <w:shd w:val="clear" w:color="auto" w:fill="auto"/>
          </w:tcPr>
          <w:p w14:paraId="2E141039" w14:textId="77777777" w:rsidR="006F1563" w:rsidRPr="00960B0C" w:rsidRDefault="006F1563" w:rsidP="002677C5">
            <w:pPr>
              <w:spacing w:after="140"/>
              <w:rPr>
                <w:sz w:val="16"/>
                <w:szCs w:val="16"/>
                <w:lang w:val="uk-UA"/>
              </w:rPr>
            </w:pPr>
            <w:r w:rsidRPr="00960B0C">
              <w:rPr>
                <w:sz w:val="16"/>
                <w:szCs w:val="16"/>
                <w:lang w:val="uk-UA"/>
              </w:rPr>
              <w:t>4.12. Чи оприлюднено паспорти бюджетних програм галузі «Охорона здоров’я» в машиночитному форматі?</w:t>
            </w:r>
          </w:p>
        </w:tc>
        <w:tc>
          <w:tcPr>
            <w:tcW w:w="1645" w:type="dxa"/>
            <w:shd w:val="clear" w:color="auto" w:fill="auto"/>
          </w:tcPr>
          <w:p w14:paraId="52BF2376"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5971C6B3" w14:textId="77777777" w:rsidTr="002677C5">
        <w:tc>
          <w:tcPr>
            <w:tcW w:w="1336" w:type="dxa"/>
            <w:vMerge/>
            <w:shd w:val="clear" w:color="auto" w:fill="auto"/>
          </w:tcPr>
          <w:p w14:paraId="317DDBBA" w14:textId="77777777" w:rsidR="006F1563" w:rsidRPr="00960B0C" w:rsidRDefault="006F1563" w:rsidP="002677C5">
            <w:pPr>
              <w:spacing w:after="140"/>
              <w:rPr>
                <w:sz w:val="16"/>
                <w:szCs w:val="16"/>
                <w:lang w:val="uk-UA"/>
              </w:rPr>
            </w:pPr>
          </w:p>
        </w:tc>
        <w:tc>
          <w:tcPr>
            <w:tcW w:w="1626" w:type="dxa"/>
            <w:vMerge/>
            <w:shd w:val="clear" w:color="auto" w:fill="auto"/>
          </w:tcPr>
          <w:p w14:paraId="4463341B" w14:textId="77777777" w:rsidR="006F1563" w:rsidRPr="00960B0C" w:rsidRDefault="006F1563" w:rsidP="002677C5">
            <w:pPr>
              <w:spacing w:after="140"/>
              <w:rPr>
                <w:sz w:val="16"/>
                <w:szCs w:val="16"/>
                <w:lang w:val="uk-UA"/>
              </w:rPr>
            </w:pPr>
          </w:p>
        </w:tc>
        <w:tc>
          <w:tcPr>
            <w:tcW w:w="4971" w:type="dxa"/>
            <w:shd w:val="clear" w:color="auto" w:fill="auto"/>
          </w:tcPr>
          <w:p w14:paraId="2CD2B8DD" w14:textId="77777777" w:rsidR="006F1563" w:rsidRPr="00960B0C" w:rsidRDefault="006F1563" w:rsidP="002677C5">
            <w:pPr>
              <w:spacing w:after="140"/>
              <w:rPr>
                <w:sz w:val="16"/>
                <w:szCs w:val="16"/>
                <w:lang w:val="uk-UA"/>
              </w:rPr>
            </w:pPr>
            <w:r w:rsidRPr="00960B0C">
              <w:rPr>
                <w:sz w:val="16"/>
                <w:szCs w:val="16"/>
                <w:lang w:val="uk-UA"/>
              </w:rPr>
              <w:t>4.13. Чи оприлюднено звіти про виконання паспортів бюджетних програм в машиночитному форматі?</w:t>
            </w:r>
          </w:p>
        </w:tc>
        <w:tc>
          <w:tcPr>
            <w:tcW w:w="1645" w:type="dxa"/>
            <w:shd w:val="clear" w:color="auto" w:fill="auto"/>
          </w:tcPr>
          <w:p w14:paraId="2B0AD3F2"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3D040D24" w14:textId="77777777" w:rsidTr="002677C5">
        <w:tc>
          <w:tcPr>
            <w:tcW w:w="1336" w:type="dxa"/>
            <w:vMerge/>
            <w:shd w:val="clear" w:color="auto" w:fill="auto"/>
          </w:tcPr>
          <w:p w14:paraId="7CE0AE6B" w14:textId="77777777" w:rsidR="006F1563" w:rsidRPr="00960B0C" w:rsidRDefault="006F1563" w:rsidP="002677C5">
            <w:pPr>
              <w:spacing w:after="140"/>
              <w:rPr>
                <w:sz w:val="16"/>
                <w:szCs w:val="16"/>
                <w:lang w:val="uk-UA"/>
              </w:rPr>
            </w:pPr>
          </w:p>
        </w:tc>
        <w:tc>
          <w:tcPr>
            <w:tcW w:w="1626" w:type="dxa"/>
            <w:vMerge/>
            <w:shd w:val="clear" w:color="auto" w:fill="auto"/>
          </w:tcPr>
          <w:p w14:paraId="52904691" w14:textId="77777777" w:rsidR="006F1563" w:rsidRPr="00960B0C" w:rsidRDefault="006F1563" w:rsidP="002677C5">
            <w:pPr>
              <w:spacing w:after="140"/>
              <w:rPr>
                <w:sz w:val="16"/>
                <w:szCs w:val="16"/>
                <w:lang w:val="uk-UA"/>
              </w:rPr>
            </w:pPr>
          </w:p>
        </w:tc>
        <w:tc>
          <w:tcPr>
            <w:tcW w:w="4971" w:type="dxa"/>
            <w:shd w:val="clear" w:color="auto" w:fill="auto"/>
          </w:tcPr>
          <w:p w14:paraId="03F000B8" w14:textId="77777777" w:rsidR="006F1563" w:rsidRPr="00960B0C" w:rsidRDefault="006F1563" w:rsidP="002677C5">
            <w:pPr>
              <w:spacing w:after="140"/>
              <w:rPr>
                <w:sz w:val="16"/>
                <w:szCs w:val="16"/>
                <w:lang w:val="uk-UA"/>
              </w:rPr>
            </w:pPr>
            <w:r w:rsidRPr="00960B0C">
              <w:rPr>
                <w:sz w:val="16"/>
                <w:szCs w:val="16"/>
                <w:lang w:val="uk-UA"/>
              </w:rPr>
              <w:t>4.14. Чи оприлюднено Дані про медичне обладнання комунальних закладів охорони здоров’я в машиночитному форматі?</w:t>
            </w:r>
          </w:p>
        </w:tc>
        <w:tc>
          <w:tcPr>
            <w:tcW w:w="1645" w:type="dxa"/>
            <w:shd w:val="clear" w:color="auto" w:fill="auto"/>
          </w:tcPr>
          <w:p w14:paraId="295856BB"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19EEE815" w14:textId="77777777" w:rsidTr="002677C5">
        <w:tc>
          <w:tcPr>
            <w:tcW w:w="1336" w:type="dxa"/>
            <w:vMerge/>
            <w:shd w:val="clear" w:color="auto" w:fill="auto"/>
          </w:tcPr>
          <w:p w14:paraId="5F78E34F" w14:textId="77777777" w:rsidR="006F1563" w:rsidRPr="00960B0C" w:rsidRDefault="006F1563" w:rsidP="002677C5">
            <w:pPr>
              <w:spacing w:after="140"/>
              <w:rPr>
                <w:sz w:val="16"/>
                <w:szCs w:val="16"/>
                <w:lang w:val="uk-UA"/>
              </w:rPr>
            </w:pPr>
          </w:p>
        </w:tc>
        <w:tc>
          <w:tcPr>
            <w:tcW w:w="1626" w:type="dxa"/>
            <w:vMerge/>
            <w:shd w:val="clear" w:color="auto" w:fill="auto"/>
          </w:tcPr>
          <w:p w14:paraId="3BB5479C" w14:textId="77777777" w:rsidR="006F1563" w:rsidRPr="00960B0C" w:rsidRDefault="006F1563" w:rsidP="002677C5">
            <w:pPr>
              <w:spacing w:after="140"/>
              <w:rPr>
                <w:sz w:val="16"/>
                <w:szCs w:val="16"/>
                <w:lang w:val="uk-UA"/>
              </w:rPr>
            </w:pPr>
          </w:p>
        </w:tc>
        <w:tc>
          <w:tcPr>
            <w:tcW w:w="4971" w:type="dxa"/>
            <w:shd w:val="clear" w:color="auto" w:fill="auto"/>
          </w:tcPr>
          <w:p w14:paraId="3488F374" w14:textId="77777777" w:rsidR="006F1563" w:rsidRPr="00960B0C" w:rsidRDefault="006F1563" w:rsidP="002677C5">
            <w:pPr>
              <w:spacing w:after="140"/>
              <w:rPr>
                <w:sz w:val="16"/>
                <w:szCs w:val="16"/>
                <w:lang w:val="uk-UA"/>
              </w:rPr>
            </w:pPr>
            <w:r w:rsidRPr="00960B0C">
              <w:rPr>
                <w:sz w:val="16"/>
                <w:szCs w:val="16"/>
                <w:lang w:val="uk-UA"/>
              </w:rPr>
              <w:t>4.15. Чи оприлюднено фінансову звітність комунальних закладів/установ/підприємств галузі «Охорона здоров’я» в машиночитному форматі?</w:t>
            </w:r>
          </w:p>
        </w:tc>
        <w:tc>
          <w:tcPr>
            <w:tcW w:w="1645" w:type="dxa"/>
            <w:shd w:val="clear" w:color="auto" w:fill="auto"/>
          </w:tcPr>
          <w:p w14:paraId="04F0836F"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612C179D" w14:textId="77777777" w:rsidTr="002677C5">
        <w:tc>
          <w:tcPr>
            <w:tcW w:w="1336" w:type="dxa"/>
            <w:vMerge/>
            <w:shd w:val="clear" w:color="auto" w:fill="auto"/>
          </w:tcPr>
          <w:p w14:paraId="7D4A2E4A" w14:textId="77777777" w:rsidR="006F1563" w:rsidRPr="00960B0C" w:rsidRDefault="006F1563" w:rsidP="002677C5">
            <w:pPr>
              <w:spacing w:after="140"/>
              <w:rPr>
                <w:sz w:val="16"/>
                <w:szCs w:val="16"/>
                <w:lang w:val="uk-UA"/>
              </w:rPr>
            </w:pPr>
          </w:p>
        </w:tc>
        <w:tc>
          <w:tcPr>
            <w:tcW w:w="1626" w:type="dxa"/>
            <w:vMerge/>
            <w:shd w:val="clear" w:color="auto" w:fill="auto"/>
          </w:tcPr>
          <w:p w14:paraId="21DEC3B9" w14:textId="77777777" w:rsidR="006F1563" w:rsidRPr="00960B0C" w:rsidRDefault="006F1563" w:rsidP="002677C5">
            <w:pPr>
              <w:spacing w:after="140"/>
              <w:rPr>
                <w:sz w:val="16"/>
                <w:szCs w:val="16"/>
                <w:lang w:val="uk-UA"/>
              </w:rPr>
            </w:pPr>
          </w:p>
        </w:tc>
        <w:tc>
          <w:tcPr>
            <w:tcW w:w="4971" w:type="dxa"/>
            <w:shd w:val="clear" w:color="auto" w:fill="auto"/>
          </w:tcPr>
          <w:p w14:paraId="7A0746FA" w14:textId="77777777" w:rsidR="006F1563" w:rsidRPr="00960B0C" w:rsidRDefault="006F1563" w:rsidP="002677C5">
            <w:pPr>
              <w:spacing w:after="140"/>
              <w:rPr>
                <w:sz w:val="16"/>
                <w:szCs w:val="16"/>
                <w:lang w:val="uk-UA"/>
              </w:rPr>
            </w:pPr>
            <w:r w:rsidRPr="00960B0C">
              <w:rPr>
                <w:sz w:val="16"/>
                <w:szCs w:val="16"/>
                <w:lang w:val="uk-UA"/>
              </w:rPr>
              <w:t>4.16. Чи оприлюднено Дані про споживання комунальних ресурсів (електроенергія, теплова енергія, природний газ, тверде паливо, холодна та гаряча вода) комунальними підприємствами, установами (закладами) та організаціями галузі «Охорона здоров’я» в машиночитному форматі?</w:t>
            </w:r>
          </w:p>
        </w:tc>
        <w:tc>
          <w:tcPr>
            <w:tcW w:w="1645" w:type="dxa"/>
            <w:shd w:val="clear" w:color="auto" w:fill="auto"/>
          </w:tcPr>
          <w:p w14:paraId="043ADC8F"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5EB06414" w14:textId="77777777" w:rsidTr="002677C5">
        <w:tc>
          <w:tcPr>
            <w:tcW w:w="1336" w:type="dxa"/>
            <w:vMerge/>
            <w:shd w:val="clear" w:color="auto" w:fill="auto"/>
          </w:tcPr>
          <w:p w14:paraId="7392CEAE" w14:textId="77777777" w:rsidR="006F1563" w:rsidRPr="00960B0C" w:rsidRDefault="006F1563" w:rsidP="002677C5">
            <w:pPr>
              <w:spacing w:after="140"/>
              <w:rPr>
                <w:sz w:val="16"/>
                <w:szCs w:val="16"/>
                <w:lang w:val="uk-UA"/>
              </w:rPr>
            </w:pPr>
          </w:p>
        </w:tc>
        <w:tc>
          <w:tcPr>
            <w:tcW w:w="1626" w:type="dxa"/>
            <w:vMerge/>
            <w:shd w:val="clear" w:color="auto" w:fill="auto"/>
          </w:tcPr>
          <w:p w14:paraId="620FD196" w14:textId="77777777" w:rsidR="006F1563" w:rsidRPr="00960B0C" w:rsidRDefault="006F1563" w:rsidP="002677C5">
            <w:pPr>
              <w:spacing w:after="140"/>
              <w:rPr>
                <w:sz w:val="16"/>
                <w:szCs w:val="16"/>
                <w:lang w:val="uk-UA"/>
              </w:rPr>
            </w:pPr>
          </w:p>
        </w:tc>
        <w:tc>
          <w:tcPr>
            <w:tcW w:w="4971" w:type="dxa"/>
            <w:shd w:val="clear" w:color="auto" w:fill="auto"/>
          </w:tcPr>
          <w:p w14:paraId="13E84262" w14:textId="77777777" w:rsidR="006F1563" w:rsidRPr="00960B0C" w:rsidRDefault="006F1563" w:rsidP="002677C5">
            <w:pPr>
              <w:spacing w:after="140"/>
              <w:rPr>
                <w:sz w:val="16"/>
                <w:szCs w:val="16"/>
                <w:lang w:val="uk-UA"/>
              </w:rPr>
            </w:pPr>
            <w:r w:rsidRPr="00960B0C">
              <w:rPr>
                <w:sz w:val="16"/>
                <w:szCs w:val="16"/>
                <w:lang w:val="uk-UA"/>
              </w:rPr>
              <w:t>4.17. Чи оприлюднено дані про надходження і використання благодійної допомоги в галузі «Охорона здоров’я» в машиночитному форматі?</w:t>
            </w:r>
          </w:p>
        </w:tc>
        <w:tc>
          <w:tcPr>
            <w:tcW w:w="1645" w:type="dxa"/>
            <w:shd w:val="clear" w:color="auto" w:fill="auto"/>
          </w:tcPr>
          <w:p w14:paraId="504769BD"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0A82394E" w14:textId="77777777" w:rsidTr="002677C5">
        <w:tc>
          <w:tcPr>
            <w:tcW w:w="1336" w:type="dxa"/>
            <w:vMerge/>
            <w:shd w:val="clear" w:color="auto" w:fill="auto"/>
          </w:tcPr>
          <w:p w14:paraId="2FFC4D1A" w14:textId="77777777" w:rsidR="006F1563" w:rsidRPr="00960B0C" w:rsidRDefault="006F1563" w:rsidP="002677C5">
            <w:pPr>
              <w:spacing w:after="140"/>
              <w:rPr>
                <w:sz w:val="16"/>
                <w:szCs w:val="16"/>
                <w:lang w:val="uk-UA"/>
              </w:rPr>
            </w:pPr>
          </w:p>
        </w:tc>
        <w:tc>
          <w:tcPr>
            <w:tcW w:w="1626" w:type="dxa"/>
            <w:vMerge/>
            <w:shd w:val="clear" w:color="auto" w:fill="auto"/>
          </w:tcPr>
          <w:p w14:paraId="7D269F41" w14:textId="77777777" w:rsidR="006F1563" w:rsidRPr="00960B0C" w:rsidRDefault="006F1563" w:rsidP="002677C5">
            <w:pPr>
              <w:spacing w:after="140"/>
              <w:rPr>
                <w:sz w:val="16"/>
                <w:szCs w:val="16"/>
                <w:lang w:val="uk-UA"/>
              </w:rPr>
            </w:pPr>
          </w:p>
        </w:tc>
        <w:tc>
          <w:tcPr>
            <w:tcW w:w="4971" w:type="dxa"/>
            <w:shd w:val="clear" w:color="auto" w:fill="auto"/>
          </w:tcPr>
          <w:p w14:paraId="4DB88563" w14:textId="77777777" w:rsidR="006F1563" w:rsidRPr="00960B0C" w:rsidRDefault="006F1563" w:rsidP="002677C5">
            <w:pPr>
              <w:spacing w:after="140"/>
              <w:rPr>
                <w:sz w:val="16"/>
                <w:szCs w:val="16"/>
                <w:lang w:val="uk-UA"/>
              </w:rPr>
            </w:pPr>
            <w:r w:rsidRPr="00960B0C">
              <w:rPr>
                <w:sz w:val="16"/>
                <w:szCs w:val="16"/>
                <w:lang w:val="uk-UA"/>
              </w:rPr>
              <w:t>4.18. Чи оприлюднено відомості про лікарські засоби/препарати, придбані за бюджетні кошти, відомості про розподілення таких ліків між закладами охорони здоров’я та їх залишки в кожному з них в машиночитному форматі?</w:t>
            </w:r>
          </w:p>
        </w:tc>
        <w:tc>
          <w:tcPr>
            <w:tcW w:w="1645" w:type="dxa"/>
            <w:shd w:val="clear" w:color="auto" w:fill="auto"/>
          </w:tcPr>
          <w:p w14:paraId="3AE1FBB6"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6E1251BA" w14:textId="77777777" w:rsidTr="002677C5">
        <w:tc>
          <w:tcPr>
            <w:tcW w:w="1336" w:type="dxa"/>
            <w:vMerge/>
            <w:shd w:val="clear" w:color="auto" w:fill="auto"/>
          </w:tcPr>
          <w:p w14:paraId="40DD240D" w14:textId="77777777" w:rsidR="006F1563" w:rsidRPr="00960B0C" w:rsidRDefault="006F1563" w:rsidP="002677C5">
            <w:pPr>
              <w:spacing w:after="140"/>
              <w:rPr>
                <w:sz w:val="16"/>
                <w:szCs w:val="16"/>
                <w:lang w:val="uk-UA"/>
              </w:rPr>
            </w:pPr>
          </w:p>
        </w:tc>
        <w:tc>
          <w:tcPr>
            <w:tcW w:w="1626" w:type="dxa"/>
            <w:vMerge/>
            <w:shd w:val="clear" w:color="auto" w:fill="auto"/>
          </w:tcPr>
          <w:p w14:paraId="7EBCE1D5" w14:textId="77777777" w:rsidR="006F1563" w:rsidRPr="00960B0C" w:rsidRDefault="006F1563" w:rsidP="002677C5">
            <w:pPr>
              <w:spacing w:after="140"/>
              <w:rPr>
                <w:sz w:val="16"/>
                <w:szCs w:val="16"/>
                <w:lang w:val="uk-UA"/>
              </w:rPr>
            </w:pPr>
          </w:p>
        </w:tc>
        <w:tc>
          <w:tcPr>
            <w:tcW w:w="4971" w:type="dxa"/>
            <w:shd w:val="clear" w:color="auto" w:fill="auto"/>
          </w:tcPr>
          <w:p w14:paraId="2F30A3CA" w14:textId="77777777" w:rsidR="006F1563" w:rsidRPr="00960B0C" w:rsidRDefault="006F1563" w:rsidP="002677C5">
            <w:pPr>
              <w:spacing w:after="140"/>
              <w:rPr>
                <w:sz w:val="16"/>
                <w:szCs w:val="16"/>
                <w:lang w:val="uk-UA"/>
              </w:rPr>
            </w:pPr>
            <w:r w:rsidRPr="00960B0C">
              <w:rPr>
                <w:sz w:val="16"/>
                <w:szCs w:val="16"/>
                <w:lang w:val="uk-UA"/>
              </w:rPr>
              <w:t>4.19. Чи оприлюднено дані про медичних працівників закладів охорони здоров’я в машиночитному форматі?</w:t>
            </w:r>
          </w:p>
        </w:tc>
        <w:tc>
          <w:tcPr>
            <w:tcW w:w="1645" w:type="dxa"/>
            <w:shd w:val="clear" w:color="auto" w:fill="auto"/>
          </w:tcPr>
          <w:p w14:paraId="78083626"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2C314077" w14:textId="77777777" w:rsidTr="002677C5">
        <w:tc>
          <w:tcPr>
            <w:tcW w:w="1336" w:type="dxa"/>
            <w:vMerge w:val="restart"/>
            <w:shd w:val="clear" w:color="auto" w:fill="auto"/>
            <w:vAlign w:val="center"/>
          </w:tcPr>
          <w:p w14:paraId="4FD64B93" w14:textId="77777777" w:rsidR="006F1563" w:rsidRPr="00960B0C" w:rsidRDefault="006F1563" w:rsidP="002677C5">
            <w:pPr>
              <w:spacing w:after="140"/>
              <w:jc w:val="center"/>
              <w:rPr>
                <w:b/>
                <w:bCs/>
                <w:sz w:val="16"/>
                <w:szCs w:val="16"/>
                <w:lang w:val="uk-UA"/>
              </w:rPr>
            </w:pPr>
            <w:r w:rsidRPr="00960B0C">
              <w:rPr>
                <w:b/>
                <w:bCs/>
                <w:sz w:val="16"/>
                <w:szCs w:val="16"/>
                <w:lang w:val="uk-UA"/>
              </w:rPr>
              <w:t>Стадія 2 Планування бюджету</w:t>
            </w:r>
          </w:p>
        </w:tc>
        <w:tc>
          <w:tcPr>
            <w:tcW w:w="1626" w:type="dxa"/>
            <w:vMerge w:val="restart"/>
            <w:shd w:val="clear" w:color="auto" w:fill="auto"/>
          </w:tcPr>
          <w:p w14:paraId="6B1E1BBE" w14:textId="77777777" w:rsidR="006F1563" w:rsidRPr="00960B0C" w:rsidRDefault="006F1563" w:rsidP="002677C5">
            <w:pPr>
              <w:spacing w:after="140"/>
              <w:rPr>
                <w:b/>
                <w:bCs/>
                <w:sz w:val="16"/>
                <w:szCs w:val="16"/>
                <w:lang w:val="uk-UA"/>
              </w:rPr>
            </w:pPr>
            <w:r w:rsidRPr="00960B0C">
              <w:rPr>
                <w:b/>
                <w:bCs/>
                <w:sz w:val="16"/>
                <w:szCs w:val="16"/>
                <w:lang w:val="uk-UA"/>
              </w:rPr>
              <w:t>Показник 5 Бюджетні запити</w:t>
            </w:r>
          </w:p>
        </w:tc>
        <w:tc>
          <w:tcPr>
            <w:tcW w:w="4971" w:type="dxa"/>
            <w:shd w:val="clear" w:color="auto" w:fill="auto"/>
          </w:tcPr>
          <w:p w14:paraId="7D1B43F4" w14:textId="77777777" w:rsidR="006F1563" w:rsidRPr="00960B0C" w:rsidRDefault="006F1563" w:rsidP="002677C5">
            <w:pPr>
              <w:spacing w:after="140"/>
              <w:rPr>
                <w:sz w:val="16"/>
                <w:szCs w:val="16"/>
                <w:lang w:val="uk-UA"/>
              </w:rPr>
            </w:pPr>
            <w:r w:rsidRPr="00960B0C">
              <w:rPr>
                <w:sz w:val="16"/>
                <w:szCs w:val="16"/>
                <w:lang w:val="uk-UA"/>
              </w:rPr>
              <w:t>5.1. Чи публікуються на сайті бюджетні запити за всіма програмами фінансової підтримки з місцевого бюджету КНП(ЗОЗ) ?</w:t>
            </w:r>
          </w:p>
        </w:tc>
        <w:tc>
          <w:tcPr>
            <w:tcW w:w="1645" w:type="dxa"/>
            <w:shd w:val="clear" w:color="auto" w:fill="auto"/>
          </w:tcPr>
          <w:p w14:paraId="1A0AD244"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65CFACA7" w14:textId="77777777" w:rsidTr="002677C5">
        <w:tc>
          <w:tcPr>
            <w:tcW w:w="1336" w:type="dxa"/>
            <w:vMerge/>
            <w:shd w:val="clear" w:color="auto" w:fill="auto"/>
          </w:tcPr>
          <w:p w14:paraId="7882CCD3" w14:textId="77777777" w:rsidR="006F1563" w:rsidRPr="00960B0C" w:rsidRDefault="006F1563" w:rsidP="002677C5">
            <w:pPr>
              <w:spacing w:after="140"/>
              <w:rPr>
                <w:sz w:val="16"/>
                <w:szCs w:val="16"/>
                <w:lang w:val="uk-UA"/>
              </w:rPr>
            </w:pPr>
          </w:p>
        </w:tc>
        <w:tc>
          <w:tcPr>
            <w:tcW w:w="1626" w:type="dxa"/>
            <w:vMerge/>
            <w:shd w:val="clear" w:color="auto" w:fill="auto"/>
          </w:tcPr>
          <w:p w14:paraId="4CF8B250" w14:textId="77777777" w:rsidR="006F1563" w:rsidRPr="00960B0C" w:rsidRDefault="006F1563" w:rsidP="002677C5">
            <w:pPr>
              <w:spacing w:after="140"/>
              <w:rPr>
                <w:sz w:val="16"/>
                <w:szCs w:val="16"/>
                <w:lang w:val="uk-UA"/>
              </w:rPr>
            </w:pPr>
          </w:p>
        </w:tc>
        <w:tc>
          <w:tcPr>
            <w:tcW w:w="4971" w:type="dxa"/>
            <w:shd w:val="clear" w:color="auto" w:fill="auto"/>
          </w:tcPr>
          <w:p w14:paraId="7BDD840C" w14:textId="77777777" w:rsidR="006F1563" w:rsidRPr="00960B0C" w:rsidRDefault="006F1563" w:rsidP="002677C5">
            <w:pPr>
              <w:spacing w:after="140"/>
              <w:rPr>
                <w:sz w:val="16"/>
                <w:szCs w:val="16"/>
                <w:lang w:val="uk-UA"/>
              </w:rPr>
            </w:pPr>
            <w:r w:rsidRPr="00960B0C">
              <w:rPr>
                <w:sz w:val="16"/>
                <w:szCs w:val="16"/>
                <w:lang w:val="uk-UA"/>
              </w:rPr>
              <w:t>5.2. Чи бюджетні запити галузі «Охорона здоров’я» опубліковані за всіма формами?</w:t>
            </w:r>
          </w:p>
        </w:tc>
        <w:tc>
          <w:tcPr>
            <w:tcW w:w="1645" w:type="dxa"/>
            <w:shd w:val="clear" w:color="auto" w:fill="auto"/>
          </w:tcPr>
          <w:p w14:paraId="7C1FAA28"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04231348" w14:textId="77777777" w:rsidTr="002677C5">
        <w:tc>
          <w:tcPr>
            <w:tcW w:w="1336" w:type="dxa"/>
            <w:vMerge/>
            <w:shd w:val="clear" w:color="auto" w:fill="auto"/>
          </w:tcPr>
          <w:p w14:paraId="6B1F60B3" w14:textId="77777777" w:rsidR="006F1563" w:rsidRPr="00960B0C" w:rsidRDefault="006F1563" w:rsidP="002677C5">
            <w:pPr>
              <w:spacing w:after="140"/>
              <w:rPr>
                <w:sz w:val="16"/>
                <w:szCs w:val="16"/>
                <w:lang w:val="uk-UA"/>
              </w:rPr>
            </w:pPr>
          </w:p>
        </w:tc>
        <w:tc>
          <w:tcPr>
            <w:tcW w:w="1626" w:type="dxa"/>
            <w:vMerge/>
            <w:shd w:val="clear" w:color="auto" w:fill="auto"/>
          </w:tcPr>
          <w:p w14:paraId="2DCDB1A8" w14:textId="77777777" w:rsidR="006F1563" w:rsidRPr="00960B0C" w:rsidRDefault="006F1563" w:rsidP="002677C5">
            <w:pPr>
              <w:spacing w:after="140"/>
              <w:rPr>
                <w:sz w:val="16"/>
                <w:szCs w:val="16"/>
                <w:lang w:val="uk-UA"/>
              </w:rPr>
            </w:pPr>
          </w:p>
        </w:tc>
        <w:tc>
          <w:tcPr>
            <w:tcW w:w="4971" w:type="dxa"/>
            <w:shd w:val="clear" w:color="auto" w:fill="auto"/>
          </w:tcPr>
          <w:p w14:paraId="472552F9" w14:textId="77777777" w:rsidR="006F1563" w:rsidRPr="00960B0C" w:rsidRDefault="006F1563" w:rsidP="002677C5">
            <w:pPr>
              <w:spacing w:after="140"/>
              <w:rPr>
                <w:sz w:val="16"/>
                <w:szCs w:val="16"/>
                <w:lang w:val="uk-UA"/>
              </w:rPr>
            </w:pPr>
            <w:r w:rsidRPr="00960B0C">
              <w:rPr>
                <w:sz w:val="16"/>
                <w:szCs w:val="16"/>
                <w:lang w:val="uk-UA"/>
              </w:rPr>
              <w:t>5.3.Чи бюджетні запити за програмами галузі «Охорона здоров’я» містять посилання на Стратегію розвитку громади?</w:t>
            </w:r>
          </w:p>
        </w:tc>
        <w:tc>
          <w:tcPr>
            <w:tcW w:w="1645" w:type="dxa"/>
            <w:shd w:val="clear" w:color="auto" w:fill="auto"/>
          </w:tcPr>
          <w:p w14:paraId="7DECE53B"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5D469BFD" w14:textId="77777777" w:rsidTr="002677C5">
        <w:tc>
          <w:tcPr>
            <w:tcW w:w="1336" w:type="dxa"/>
            <w:vMerge/>
            <w:shd w:val="clear" w:color="auto" w:fill="auto"/>
          </w:tcPr>
          <w:p w14:paraId="50A75499" w14:textId="77777777" w:rsidR="006F1563" w:rsidRPr="00960B0C" w:rsidRDefault="006F1563" w:rsidP="002677C5">
            <w:pPr>
              <w:spacing w:after="140"/>
              <w:rPr>
                <w:sz w:val="16"/>
                <w:szCs w:val="16"/>
                <w:lang w:val="uk-UA"/>
              </w:rPr>
            </w:pPr>
          </w:p>
        </w:tc>
        <w:tc>
          <w:tcPr>
            <w:tcW w:w="1626" w:type="dxa"/>
            <w:vMerge/>
            <w:shd w:val="clear" w:color="auto" w:fill="auto"/>
          </w:tcPr>
          <w:p w14:paraId="3E654833" w14:textId="77777777" w:rsidR="006F1563" w:rsidRPr="00960B0C" w:rsidRDefault="006F1563" w:rsidP="002677C5">
            <w:pPr>
              <w:spacing w:after="140"/>
              <w:rPr>
                <w:sz w:val="16"/>
                <w:szCs w:val="16"/>
                <w:lang w:val="uk-UA"/>
              </w:rPr>
            </w:pPr>
          </w:p>
        </w:tc>
        <w:tc>
          <w:tcPr>
            <w:tcW w:w="4971" w:type="dxa"/>
            <w:shd w:val="clear" w:color="auto" w:fill="auto"/>
          </w:tcPr>
          <w:p w14:paraId="4E8FA577" w14:textId="77777777" w:rsidR="006F1563" w:rsidRPr="00960B0C" w:rsidRDefault="006F1563" w:rsidP="002677C5">
            <w:pPr>
              <w:spacing w:after="140"/>
              <w:rPr>
                <w:sz w:val="16"/>
                <w:szCs w:val="16"/>
                <w:lang w:val="uk-UA"/>
              </w:rPr>
            </w:pPr>
            <w:r w:rsidRPr="00960B0C">
              <w:rPr>
                <w:sz w:val="16"/>
                <w:szCs w:val="16"/>
                <w:lang w:val="uk-UA"/>
              </w:rPr>
              <w:t>5.4. Чи бюджетні запити за програмами галузі «Охорони здоров’я» містять розрахунок показників на прогнозний період?</w:t>
            </w:r>
          </w:p>
        </w:tc>
        <w:tc>
          <w:tcPr>
            <w:tcW w:w="1645" w:type="dxa"/>
            <w:shd w:val="clear" w:color="auto" w:fill="auto"/>
          </w:tcPr>
          <w:p w14:paraId="77CBB75E"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677B32DF" w14:textId="77777777" w:rsidTr="002677C5">
        <w:tc>
          <w:tcPr>
            <w:tcW w:w="1336" w:type="dxa"/>
            <w:vMerge/>
            <w:shd w:val="clear" w:color="auto" w:fill="auto"/>
          </w:tcPr>
          <w:p w14:paraId="78DB2913" w14:textId="77777777" w:rsidR="006F1563" w:rsidRPr="00960B0C" w:rsidRDefault="006F1563" w:rsidP="002677C5">
            <w:pPr>
              <w:spacing w:after="140"/>
              <w:rPr>
                <w:sz w:val="16"/>
                <w:szCs w:val="16"/>
                <w:lang w:val="uk-UA"/>
              </w:rPr>
            </w:pPr>
          </w:p>
        </w:tc>
        <w:tc>
          <w:tcPr>
            <w:tcW w:w="1626" w:type="dxa"/>
            <w:vMerge w:val="restart"/>
            <w:shd w:val="clear" w:color="auto" w:fill="auto"/>
          </w:tcPr>
          <w:p w14:paraId="0AC3BAE3" w14:textId="77777777" w:rsidR="006F1563" w:rsidRPr="00960B0C" w:rsidRDefault="006F1563" w:rsidP="002677C5">
            <w:pPr>
              <w:spacing w:after="140"/>
              <w:rPr>
                <w:b/>
                <w:bCs/>
                <w:sz w:val="16"/>
                <w:szCs w:val="16"/>
                <w:lang w:val="uk-UA"/>
              </w:rPr>
            </w:pPr>
            <w:r w:rsidRPr="00960B0C">
              <w:rPr>
                <w:b/>
                <w:bCs/>
                <w:sz w:val="16"/>
                <w:szCs w:val="16"/>
                <w:lang w:val="uk-UA"/>
              </w:rPr>
              <w:t xml:space="preserve">Показник 6 </w:t>
            </w:r>
          </w:p>
          <w:p w14:paraId="11E5490B" w14:textId="77777777" w:rsidR="006F1563" w:rsidRPr="00960B0C" w:rsidRDefault="006F1563" w:rsidP="002677C5">
            <w:pPr>
              <w:spacing w:after="140"/>
              <w:rPr>
                <w:b/>
                <w:bCs/>
                <w:sz w:val="16"/>
                <w:szCs w:val="16"/>
                <w:lang w:val="uk-UA"/>
              </w:rPr>
            </w:pPr>
            <w:r w:rsidRPr="00960B0C">
              <w:rPr>
                <w:b/>
                <w:bCs/>
                <w:sz w:val="16"/>
                <w:szCs w:val="16"/>
                <w:lang w:val="uk-UA"/>
              </w:rPr>
              <w:t>Гендерні показники</w:t>
            </w:r>
          </w:p>
        </w:tc>
        <w:tc>
          <w:tcPr>
            <w:tcW w:w="4971" w:type="dxa"/>
            <w:shd w:val="clear" w:color="auto" w:fill="auto"/>
          </w:tcPr>
          <w:p w14:paraId="242FF5C7" w14:textId="77777777" w:rsidR="006F1563" w:rsidRPr="00960B0C" w:rsidRDefault="006F1563" w:rsidP="002677C5">
            <w:pPr>
              <w:spacing w:after="140"/>
              <w:rPr>
                <w:sz w:val="16"/>
                <w:szCs w:val="16"/>
                <w:lang w:val="uk-UA"/>
              </w:rPr>
            </w:pPr>
            <w:r w:rsidRPr="00960B0C">
              <w:rPr>
                <w:sz w:val="16"/>
                <w:szCs w:val="16"/>
                <w:lang w:val="uk-UA"/>
              </w:rPr>
              <w:t>6.1.Чи Мета бюджетної програми, визначена в бюджетних запитах за програмами галузі «Охорона здоров’я» містить гендерну складову?</w:t>
            </w:r>
          </w:p>
        </w:tc>
        <w:tc>
          <w:tcPr>
            <w:tcW w:w="1645" w:type="dxa"/>
            <w:shd w:val="clear" w:color="auto" w:fill="auto"/>
          </w:tcPr>
          <w:p w14:paraId="5EF49168"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419CAB33" w14:textId="77777777" w:rsidTr="002677C5">
        <w:tc>
          <w:tcPr>
            <w:tcW w:w="1336" w:type="dxa"/>
            <w:vMerge/>
            <w:shd w:val="clear" w:color="auto" w:fill="auto"/>
          </w:tcPr>
          <w:p w14:paraId="7C5B8B05" w14:textId="77777777" w:rsidR="006F1563" w:rsidRPr="00960B0C" w:rsidRDefault="006F1563" w:rsidP="002677C5">
            <w:pPr>
              <w:spacing w:after="140"/>
              <w:rPr>
                <w:sz w:val="16"/>
                <w:szCs w:val="16"/>
                <w:lang w:val="uk-UA"/>
              </w:rPr>
            </w:pPr>
          </w:p>
        </w:tc>
        <w:tc>
          <w:tcPr>
            <w:tcW w:w="1626" w:type="dxa"/>
            <w:vMerge/>
            <w:shd w:val="clear" w:color="auto" w:fill="auto"/>
          </w:tcPr>
          <w:p w14:paraId="5EF1423D" w14:textId="77777777" w:rsidR="006F1563" w:rsidRPr="00960B0C" w:rsidRDefault="006F1563" w:rsidP="002677C5">
            <w:pPr>
              <w:spacing w:after="140"/>
              <w:rPr>
                <w:b/>
                <w:bCs/>
                <w:sz w:val="16"/>
                <w:szCs w:val="16"/>
                <w:lang w:val="uk-UA"/>
              </w:rPr>
            </w:pPr>
          </w:p>
        </w:tc>
        <w:tc>
          <w:tcPr>
            <w:tcW w:w="4971" w:type="dxa"/>
            <w:shd w:val="clear" w:color="auto" w:fill="auto"/>
          </w:tcPr>
          <w:p w14:paraId="68870F13" w14:textId="77777777" w:rsidR="006F1563" w:rsidRPr="00960B0C" w:rsidRDefault="006F1563" w:rsidP="002677C5">
            <w:pPr>
              <w:spacing w:after="140"/>
              <w:rPr>
                <w:sz w:val="16"/>
                <w:szCs w:val="16"/>
                <w:lang w:val="uk-UA"/>
              </w:rPr>
            </w:pPr>
            <w:r w:rsidRPr="00960B0C">
              <w:rPr>
                <w:sz w:val="16"/>
                <w:szCs w:val="16"/>
                <w:lang w:val="uk-UA"/>
              </w:rPr>
              <w:t>6.2. Чи напрямки\завдання бюджетної програми, визначені в бюджетних запитах за програмами галузі «Охорона здоров’я» містять гендерну складову?</w:t>
            </w:r>
          </w:p>
        </w:tc>
        <w:tc>
          <w:tcPr>
            <w:tcW w:w="1645" w:type="dxa"/>
            <w:shd w:val="clear" w:color="auto" w:fill="auto"/>
          </w:tcPr>
          <w:p w14:paraId="205A41D7"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626691CB" w14:textId="77777777" w:rsidTr="002677C5">
        <w:tc>
          <w:tcPr>
            <w:tcW w:w="1336" w:type="dxa"/>
            <w:vMerge/>
            <w:shd w:val="clear" w:color="auto" w:fill="auto"/>
          </w:tcPr>
          <w:p w14:paraId="3260920E" w14:textId="77777777" w:rsidR="006F1563" w:rsidRPr="00960B0C" w:rsidRDefault="006F1563" w:rsidP="002677C5">
            <w:pPr>
              <w:spacing w:after="140"/>
              <w:rPr>
                <w:sz w:val="16"/>
                <w:szCs w:val="16"/>
                <w:lang w:val="uk-UA"/>
              </w:rPr>
            </w:pPr>
          </w:p>
        </w:tc>
        <w:tc>
          <w:tcPr>
            <w:tcW w:w="1626" w:type="dxa"/>
            <w:vMerge/>
            <w:shd w:val="clear" w:color="auto" w:fill="auto"/>
          </w:tcPr>
          <w:p w14:paraId="3DCFE459" w14:textId="77777777" w:rsidR="006F1563" w:rsidRPr="00960B0C" w:rsidRDefault="006F1563" w:rsidP="002677C5">
            <w:pPr>
              <w:spacing w:after="140"/>
              <w:rPr>
                <w:b/>
                <w:bCs/>
                <w:sz w:val="16"/>
                <w:szCs w:val="16"/>
                <w:lang w:val="uk-UA"/>
              </w:rPr>
            </w:pPr>
          </w:p>
        </w:tc>
        <w:tc>
          <w:tcPr>
            <w:tcW w:w="4971" w:type="dxa"/>
            <w:shd w:val="clear" w:color="auto" w:fill="auto"/>
          </w:tcPr>
          <w:p w14:paraId="6B780C30" w14:textId="77777777" w:rsidR="006F1563" w:rsidRPr="00960B0C" w:rsidRDefault="006F1563" w:rsidP="002677C5">
            <w:pPr>
              <w:spacing w:after="140"/>
              <w:rPr>
                <w:sz w:val="16"/>
                <w:szCs w:val="16"/>
                <w:lang w:val="uk-UA"/>
              </w:rPr>
            </w:pPr>
            <w:r w:rsidRPr="00960B0C">
              <w:rPr>
                <w:sz w:val="16"/>
                <w:szCs w:val="16"/>
                <w:lang w:val="uk-UA"/>
              </w:rPr>
              <w:t>6.3.Чи бюджетні запити за програмами галузі «Охорона здоров’я» містять гендерні результативні показники?</w:t>
            </w:r>
          </w:p>
        </w:tc>
        <w:tc>
          <w:tcPr>
            <w:tcW w:w="1645" w:type="dxa"/>
            <w:shd w:val="clear" w:color="auto" w:fill="auto"/>
          </w:tcPr>
          <w:p w14:paraId="77786FD1"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04A67A11" w14:textId="77777777" w:rsidTr="002677C5">
        <w:tc>
          <w:tcPr>
            <w:tcW w:w="1336" w:type="dxa"/>
            <w:vMerge/>
            <w:shd w:val="clear" w:color="auto" w:fill="auto"/>
          </w:tcPr>
          <w:p w14:paraId="13F4161B" w14:textId="77777777" w:rsidR="006F1563" w:rsidRPr="00960B0C" w:rsidRDefault="006F1563" w:rsidP="002677C5">
            <w:pPr>
              <w:spacing w:after="140"/>
              <w:rPr>
                <w:sz w:val="16"/>
                <w:szCs w:val="16"/>
                <w:lang w:val="uk-UA"/>
              </w:rPr>
            </w:pPr>
          </w:p>
        </w:tc>
        <w:tc>
          <w:tcPr>
            <w:tcW w:w="1626" w:type="dxa"/>
            <w:vMerge/>
            <w:shd w:val="clear" w:color="auto" w:fill="auto"/>
          </w:tcPr>
          <w:p w14:paraId="1600B8DE" w14:textId="77777777" w:rsidR="006F1563" w:rsidRPr="00960B0C" w:rsidRDefault="006F1563" w:rsidP="002677C5">
            <w:pPr>
              <w:spacing w:after="140"/>
              <w:rPr>
                <w:b/>
                <w:bCs/>
                <w:sz w:val="16"/>
                <w:szCs w:val="16"/>
                <w:lang w:val="uk-UA"/>
              </w:rPr>
            </w:pPr>
          </w:p>
        </w:tc>
        <w:tc>
          <w:tcPr>
            <w:tcW w:w="4971" w:type="dxa"/>
            <w:shd w:val="clear" w:color="auto" w:fill="auto"/>
          </w:tcPr>
          <w:p w14:paraId="34C0D2D3" w14:textId="77777777" w:rsidR="006F1563" w:rsidRPr="00960B0C" w:rsidRDefault="006F1563" w:rsidP="002677C5">
            <w:pPr>
              <w:spacing w:after="140"/>
              <w:rPr>
                <w:sz w:val="16"/>
                <w:szCs w:val="16"/>
                <w:lang w:val="uk-UA"/>
              </w:rPr>
            </w:pPr>
            <w:r w:rsidRPr="00960B0C">
              <w:rPr>
                <w:sz w:val="16"/>
                <w:szCs w:val="16"/>
                <w:lang w:val="uk-UA"/>
              </w:rPr>
              <w:t>6.4. Чи місцеві цільові програми в галузі «Охорона здоров’я» ( та (або) комплексна програма розвитку галузі «Охорона здоров’я»), які включені до видаткової частини бюджету містять гендерну складову?</w:t>
            </w:r>
          </w:p>
        </w:tc>
        <w:tc>
          <w:tcPr>
            <w:tcW w:w="1645" w:type="dxa"/>
            <w:shd w:val="clear" w:color="auto" w:fill="auto"/>
          </w:tcPr>
          <w:p w14:paraId="6464A8A4"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5B2E429E" w14:textId="77777777" w:rsidTr="002677C5">
        <w:tc>
          <w:tcPr>
            <w:tcW w:w="1336" w:type="dxa"/>
            <w:vMerge w:val="restart"/>
            <w:shd w:val="clear" w:color="auto" w:fill="auto"/>
            <w:vAlign w:val="center"/>
          </w:tcPr>
          <w:p w14:paraId="01A59387" w14:textId="77777777" w:rsidR="006F1563" w:rsidRPr="00960B0C" w:rsidRDefault="006F1563" w:rsidP="002677C5">
            <w:pPr>
              <w:spacing w:after="140"/>
              <w:jc w:val="center"/>
              <w:rPr>
                <w:b/>
                <w:bCs/>
                <w:sz w:val="16"/>
                <w:szCs w:val="16"/>
                <w:lang w:val="uk-UA"/>
              </w:rPr>
            </w:pPr>
            <w:r w:rsidRPr="00960B0C">
              <w:rPr>
                <w:b/>
                <w:bCs/>
                <w:sz w:val="16"/>
                <w:szCs w:val="16"/>
                <w:lang w:val="uk-UA"/>
              </w:rPr>
              <w:t>Стадія 3 Розгляд та затвердження бюджету</w:t>
            </w:r>
          </w:p>
        </w:tc>
        <w:tc>
          <w:tcPr>
            <w:tcW w:w="1626" w:type="dxa"/>
            <w:vMerge w:val="restart"/>
            <w:shd w:val="clear" w:color="auto" w:fill="auto"/>
          </w:tcPr>
          <w:p w14:paraId="4819621B" w14:textId="77777777" w:rsidR="006F1563" w:rsidRPr="00960B0C" w:rsidRDefault="006F1563" w:rsidP="002677C5">
            <w:pPr>
              <w:spacing w:after="140"/>
              <w:rPr>
                <w:b/>
                <w:bCs/>
                <w:sz w:val="16"/>
                <w:szCs w:val="16"/>
                <w:lang w:val="uk-UA"/>
              </w:rPr>
            </w:pPr>
            <w:r w:rsidRPr="00960B0C">
              <w:rPr>
                <w:b/>
                <w:bCs/>
                <w:sz w:val="16"/>
                <w:szCs w:val="16"/>
                <w:lang w:val="uk-UA"/>
              </w:rPr>
              <w:t xml:space="preserve">Показник 7 </w:t>
            </w:r>
          </w:p>
          <w:p w14:paraId="10D58B44" w14:textId="77777777" w:rsidR="006F1563" w:rsidRPr="00960B0C" w:rsidRDefault="006F1563" w:rsidP="002677C5">
            <w:pPr>
              <w:spacing w:after="140"/>
              <w:rPr>
                <w:b/>
                <w:bCs/>
                <w:sz w:val="16"/>
                <w:szCs w:val="16"/>
                <w:lang w:val="uk-UA"/>
              </w:rPr>
            </w:pPr>
            <w:r w:rsidRPr="00960B0C">
              <w:rPr>
                <w:b/>
                <w:bCs/>
                <w:sz w:val="16"/>
                <w:szCs w:val="16"/>
                <w:lang w:val="uk-UA"/>
              </w:rPr>
              <w:t>Статут</w:t>
            </w:r>
          </w:p>
        </w:tc>
        <w:tc>
          <w:tcPr>
            <w:tcW w:w="4971" w:type="dxa"/>
            <w:shd w:val="clear" w:color="auto" w:fill="auto"/>
          </w:tcPr>
          <w:p w14:paraId="6B4C6C65" w14:textId="77777777" w:rsidR="006F1563" w:rsidRPr="00960B0C" w:rsidRDefault="006F1563" w:rsidP="002677C5">
            <w:pPr>
              <w:spacing w:after="140"/>
              <w:rPr>
                <w:sz w:val="16"/>
                <w:szCs w:val="16"/>
                <w:lang w:val="uk-UA"/>
              </w:rPr>
            </w:pPr>
            <w:r w:rsidRPr="00960B0C">
              <w:rPr>
                <w:sz w:val="16"/>
                <w:szCs w:val="16"/>
                <w:lang w:val="uk-UA"/>
              </w:rPr>
              <w:t>7.1. Чи опубліковано Статути КНП (ЗОЗ)?</w:t>
            </w:r>
          </w:p>
        </w:tc>
        <w:tc>
          <w:tcPr>
            <w:tcW w:w="1645" w:type="dxa"/>
            <w:shd w:val="clear" w:color="auto" w:fill="auto"/>
          </w:tcPr>
          <w:p w14:paraId="6DE73D79"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0E5EB200" w14:textId="77777777" w:rsidTr="002677C5">
        <w:tc>
          <w:tcPr>
            <w:tcW w:w="1336" w:type="dxa"/>
            <w:vMerge/>
            <w:shd w:val="clear" w:color="auto" w:fill="auto"/>
            <w:vAlign w:val="center"/>
          </w:tcPr>
          <w:p w14:paraId="18BE8463"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5FE98D66" w14:textId="77777777" w:rsidR="006F1563" w:rsidRPr="00960B0C" w:rsidRDefault="006F1563" w:rsidP="002677C5">
            <w:pPr>
              <w:spacing w:after="140"/>
              <w:rPr>
                <w:b/>
                <w:bCs/>
                <w:sz w:val="16"/>
                <w:szCs w:val="16"/>
                <w:lang w:val="uk-UA"/>
              </w:rPr>
            </w:pPr>
          </w:p>
        </w:tc>
        <w:tc>
          <w:tcPr>
            <w:tcW w:w="4971" w:type="dxa"/>
            <w:shd w:val="clear" w:color="auto" w:fill="auto"/>
          </w:tcPr>
          <w:p w14:paraId="1DE26E2E" w14:textId="77777777" w:rsidR="006F1563" w:rsidRPr="00960B0C" w:rsidRDefault="006F1563" w:rsidP="002677C5">
            <w:pPr>
              <w:spacing w:after="140"/>
              <w:rPr>
                <w:sz w:val="16"/>
                <w:szCs w:val="16"/>
                <w:lang w:val="uk-UA"/>
              </w:rPr>
            </w:pPr>
            <w:r w:rsidRPr="00960B0C">
              <w:rPr>
                <w:sz w:val="16"/>
                <w:szCs w:val="16"/>
                <w:lang w:val="uk-UA"/>
              </w:rPr>
              <w:t>7.2. Чи опубліковано Статут органу з питань управління охороною здоров’я?</w:t>
            </w:r>
          </w:p>
        </w:tc>
        <w:tc>
          <w:tcPr>
            <w:tcW w:w="1645" w:type="dxa"/>
            <w:shd w:val="clear" w:color="auto" w:fill="auto"/>
          </w:tcPr>
          <w:p w14:paraId="12A99250"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524E336D" w14:textId="77777777" w:rsidTr="002677C5">
        <w:tc>
          <w:tcPr>
            <w:tcW w:w="1336" w:type="dxa"/>
            <w:vMerge/>
            <w:shd w:val="clear" w:color="auto" w:fill="auto"/>
            <w:vAlign w:val="center"/>
          </w:tcPr>
          <w:p w14:paraId="61DF608C"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5187BDB0" w14:textId="77777777" w:rsidR="006F1563" w:rsidRPr="00960B0C" w:rsidRDefault="006F1563" w:rsidP="002677C5">
            <w:pPr>
              <w:spacing w:after="140"/>
              <w:rPr>
                <w:b/>
                <w:bCs/>
                <w:sz w:val="16"/>
                <w:szCs w:val="16"/>
                <w:lang w:val="uk-UA"/>
              </w:rPr>
            </w:pPr>
          </w:p>
        </w:tc>
        <w:tc>
          <w:tcPr>
            <w:tcW w:w="4971" w:type="dxa"/>
            <w:shd w:val="clear" w:color="auto" w:fill="auto"/>
          </w:tcPr>
          <w:p w14:paraId="5F84F92E" w14:textId="77777777" w:rsidR="006F1563" w:rsidRPr="00960B0C" w:rsidRDefault="006F1563" w:rsidP="002677C5">
            <w:pPr>
              <w:spacing w:after="140"/>
              <w:rPr>
                <w:sz w:val="16"/>
                <w:szCs w:val="16"/>
                <w:lang w:val="uk-UA"/>
              </w:rPr>
            </w:pPr>
            <w:r w:rsidRPr="00960B0C">
              <w:rPr>
                <w:sz w:val="16"/>
                <w:szCs w:val="16"/>
                <w:lang w:val="uk-UA"/>
              </w:rPr>
              <w:t>7.3. Чи відображає Статут КНП (ЗОЗ) положення6 щодо формування штатного розкладу, оплати праці, предмету діяльності?</w:t>
            </w:r>
          </w:p>
        </w:tc>
        <w:tc>
          <w:tcPr>
            <w:tcW w:w="1645" w:type="dxa"/>
            <w:shd w:val="clear" w:color="auto" w:fill="auto"/>
          </w:tcPr>
          <w:p w14:paraId="0B58374D"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04A4B122" w14:textId="77777777" w:rsidTr="002677C5">
        <w:tc>
          <w:tcPr>
            <w:tcW w:w="1336" w:type="dxa"/>
            <w:vMerge/>
            <w:shd w:val="clear" w:color="auto" w:fill="auto"/>
            <w:vAlign w:val="center"/>
          </w:tcPr>
          <w:p w14:paraId="1D17CE1E" w14:textId="77777777" w:rsidR="006F1563" w:rsidRPr="00960B0C" w:rsidRDefault="006F1563" w:rsidP="002677C5">
            <w:pPr>
              <w:spacing w:after="140"/>
              <w:jc w:val="center"/>
              <w:rPr>
                <w:sz w:val="16"/>
                <w:szCs w:val="16"/>
                <w:lang w:val="uk-UA"/>
              </w:rPr>
            </w:pPr>
          </w:p>
        </w:tc>
        <w:tc>
          <w:tcPr>
            <w:tcW w:w="1626" w:type="dxa"/>
            <w:vMerge w:val="restart"/>
            <w:shd w:val="clear" w:color="auto" w:fill="auto"/>
          </w:tcPr>
          <w:p w14:paraId="354B0F7E" w14:textId="77777777" w:rsidR="006F1563" w:rsidRPr="00960B0C" w:rsidRDefault="006F1563" w:rsidP="002677C5">
            <w:pPr>
              <w:spacing w:after="140"/>
              <w:rPr>
                <w:b/>
                <w:bCs/>
                <w:sz w:val="16"/>
                <w:szCs w:val="16"/>
                <w:lang w:val="uk-UA"/>
              </w:rPr>
            </w:pPr>
            <w:r w:rsidRPr="00960B0C">
              <w:rPr>
                <w:b/>
                <w:bCs/>
                <w:sz w:val="16"/>
                <w:szCs w:val="16"/>
                <w:lang w:val="uk-UA"/>
              </w:rPr>
              <w:t xml:space="preserve">Показник 8 </w:t>
            </w:r>
          </w:p>
          <w:p w14:paraId="1B9E3043" w14:textId="77777777" w:rsidR="006F1563" w:rsidRPr="00960B0C" w:rsidRDefault="006F1563" w:rsidP="002677C5">
            <w:pPr>
              <w:spacing w:after="140"/>
              <w:rPr>
                <w:b/>
                <w:bCs/>
                <w:sz w:val="16"/>
                <w:szCs w:val="16"/>
                <w:lang w:val="uk-UA"/>
              </w:rPr>
            </w:pPr>
            <w:r w:rsidRPr="00960B0C">
              <w:rPr>
                <w:b/>
                <w:bCs/>
                <w:sz w:val="16"/>
                <w:szCs w:val="16"/>
                <w:lang w:val="uk-UA"/>
              </w:rPr>
              <w:t>Місцеві цільові програми в бюджеті</w:t>
            </w:r>
          </w:p>
        </w:tc>
        <w:tc>
          <w:tcPr>
            <w:tcW w:w="4971" w:type="dxa"/>
            <w:shd w:val="clear" w:color="auto" w:fill="auto"/>
          </w:tcPr>
          <w:p w14:paraId="1EAE4BDD" w14:textId="77777777" w:rsidR="006F1563" w:rsidRPr="00960B0C" w:rsidRDefault="006F1563" w:rsidP="002677C5">
            <w:pPr>
              <w:spacing w:after="140"/>
              <w:rPr>
                <w:sz w:val="16"/>
                <w:szCs w:val="16"/>
                <w:lang w:val="uk-UA"/>
              </w:rPr>
            </w:pPr>
            <w:r w:rsidRPr="00960B0C">
              <w:rPr>
                <w:sz w:val="16"/>
                <w:szCs w:val="16"/>
                <w:lang w:val="uk-UA"/>
              </w:rPr>
              <w:t>8.1.Чи в проект бюджету включені місцеві цільові програми фінансової підтримки галузі «Охорона здоров’я»?</w:t>
            </w:r>
          </w:p>
        </w:tc>
        <w:tc>
          <w:tcPr>
            <w:tcW w:w="1645" w:type="dxa"/>
            <w:shd w:val="clear" w:color="auto" w:fill="auto"/>
          </w:tcPr>
          <w:p w14:paraId="1FA128BE"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136B4CB8" w14:textId="77777777" w:rsidTr="002677C5">
        <w:tc>
          <w:tcPr>
            <w:tcW w:w="1336" w:type="dxa"/>
            <w:vMerge/>
            <w:shd w:val="clear" w:color="auto" w:fill="auto"/>
            <w:vAlign w:val="center"/>
          </w:tcPr>
          <w:p w14:paraId="3D2C09FE"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5D88284B" w14:textId="77777777" w:rsidR="006F1563" w:rsidRPr="00960B0C" w:rsidRDefault="006F1563" w:rsidP="002677C5">
            <w:pPr>
              <w:spacing w:after="140"/>
              <w:rPr>
                <w:b/>
                <w:bCs/>
                <w:sz w:val="16"/>
                <w:szCs w:val="16"/>
                <w:lang w:val="uk-UA"/>
              </w:rPr>
            </w:pPr>
          </w:p>
        </w:tc>
        <w:tc>
          <w:tcPr>
            <w:tcW w:w="4971" w:type="dxa"/>
            <w:shd w:val="clear" w:color="auto" w:fill="auto"/>
          </w:tcPr>
          <w:p w14:paraId="4B7EA8FA" w14:textId="77777777" w:rsidR="006F1563" w:rsidRPr="00960B0C" w:rsidRDefault="006F1563" w:rsidP="002677C5">
            <w:pPr>
              <w:spacing w:after="140"/>
              <w:rPr>
                <w:sz w:val="16"/>
                <w:szCs w:val="16"/>
                <w:lang w:val="uk-UA"/>
              </w:rPr>
            </w:pPr>
            <w:r w:rsidRPr="00960B0C">
              <w:rPr>
                <w:sz w:val="16"/>
                <w:szCs w:val="16"/>
                <w:lang w:val="uk-UA"/>
              </w:rPr>
              <w:t>8.2.Чи місцеві цільові програми фінансової підтримки галузі «Охорона здоров’я», які включені в бюджет, фінансуються з місцевого бюджету в повному обсязі?</w:t>
            </w:r>
          </w:p>
        </w:tc>
        <w:tc>
          <w:tcPr>
            <w:tcW w:w="1645" w:type="dxa"/>
            <w:shd w:val="clear" w:color="auto" w:fill="auto"/>
          </w:tcPr>
          <w:p w14:paraId="55254F98"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63802E0F" w14:textId="77777777" w:rsidTr="002677C5">
        <w:tc>
          <w:tcPr>
            <w:tcW w:w="1336" w:type="dxa"/>
            <w:vMerge/>
            <w:shd w:val="clear" w:color="auto" w:fill="auto"/>
            <w:vAlign w:val="center"/>
          </w:tcPr>
          <w:p w14:paraId="166AE1CC"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1D65165E" w14:textId="77777777" w:rsidR="006F1563" w:rsidRPr="00960B0C" w:rsidRDefault="006F1563" w:rsidP="002677C5">
            <w:pPr>
              <w:spacing w:after="140"/>
              <w:rPr>
                <w:b/>
                <w:bCs/>
                <w:sz w:val="16"/>
                <w:szCs w:val="16"/>
                <w:lang w:val="uk-UA"/>
              </w:rPr>
            </w:pPr>
          </w:p>
        </w:tc>
        <w:tc>
          <w:tcPr>
            <w:tcW w:w="4971" w:type="dxa"/>
            <w:shd w:val="clear" w:color="auto" w:fill="auto"/>
          </w:tcPr>
          <w:p w14:paraId="4A17E406" w14:textId="77777777" w:rsidR="006F1563" w:rsidRPr="00960B0C" w:rsidRDefault="006F1563" w:rsidP="002677C5">
            <w:pPr>
              <w:spacing w:after="140"/>
              <w:rPr>
                <w:sz w:val="16"/>
                <w:szCs w:val="16"/>
                <w:lang w:val="uk-UA"/>
              </w:rPr>
            </w:pPr>
            <w:r w:rsidRPr="00960B0C">
              <w:rPr>
                <w:sz w:val="16"/>
                <w:szCs w:val="16"/>
                <w:lang w:val="uk-UA"/>
              </w:rPr>
              <w:t>8.3.Чи публікуються на сайті місцеві цільові програми фінансової підтримки «Охорона здоров’я»?</w:t>
            </w:r>
          </w:p>
        </w:tc>
        <w:tc>
          <w:tcPr>
            <w:tcW w:w="1645" w:type="dxa"/>
            <w:shd w:val="clear" w:color="auto" w:fill="auto"/>
          </w:tcPr>
          <w:p w14:paraId="119385C9"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54B2EF63" w14:textId="77777777" w:rsidTr="002677C5">
        <w:tc>
          <w:tcPr>
            <w:tcW w:w="1336" w:type="dxa"/>
            <w:vMerge/>
            <w:shd w:val="clear" w:color="auto" w:fill="auto"/>
            <w:vAlign w:val="center"/>
          </w:tcPr>
          <w:p w14:paraId="4773DE93"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432E812C" w14:textId="77777777" w:rsidR="006F1563" w:rsidRPr="00960B0C" w:rsidRDefault="006F1563" w:rsidP="002677C5">
            <w:pPr>
              <w:spacing w:after="140"/>
              <w:rPr>
                <w:b/>
                <w:bCs/>
                <w:sz w:val="16"/>
                <w:szCs w:val="16"/>
                <w:lang w:val="uk-UA"/>
              </w:rPr>
            </w:pPr>
          </w:p>
        </w:tc>
        <w:tc>
          <w:tcPr>
            <w:tcW w:w="4971" w:type="dxa"/>
            <w:shd w:val="clear" w:color="auto" w:fill="auto"/>
          </w:tcPr>
          <w:p w14:paraId="6A1E51AB" w14:textId="77777777" w:rsidR="006F1563" w:rsidRPr="00960B0C" w:rsidRDefault="006F1563" w:rsidP="002677C5">
            <w:pPr>
              <w:spacing w:after="140"/>
              <w:rPr>
                <w:sz w:val="16"/>
                <w:szCs w:val="16"/>
                <w:lang w:val="uk-UA"/>
              </w:rPr>
            </w:pPr>
            <w:r w:rsidRPr="00960B0C">
              <w:rPr>
                <w:sz w:val="16"/>
                <w:szCs w:val="16"/>
                <w:lang w:val="uk-UA"/>
              </w:rPr>
              <w:t>8.4.Чи місцеві цільові програми фінансової підтримки «Охорона здоров’я» містять індикатори результативності?</w:t>
            </w:r>
          </w:p>
        </w:tc>
        <w:tc>
          <w:tcPr>
            <w:tcW w:w="1645" w:type="dxa"/>
            <w:shd w:val="clear" w:color="auto" w:fill="auto"/>
          </w:tcPr>
          <w:p w14:paraId="28300169"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41543589" w14:textId="77777777" w:rsidTr="002677C5">
        <w:tc>
          <w:tcPr>
            <w:tcW w:w="1336" w:type="dxa"/>
            <w:vMerge w:val="restart"/>
            <w:shd w:val="clear" w:color="auto" w:fill="auto"/>
            <w:vAlign w:val="center"/>
          </w:tcPr>
          <w:p w14:paraId="6F96856C" w14:textId="77777777" w:rsidR="006F1563" w:rsidRPr="00960B0C" w:rsidRDefault="006F1563" w:rsidP="002677C5">
            <w:pPr>
              <w:spacing w:after="140"/>
              <w:jc w:val="center"/>
              <w:rPr>
                <w:b/>
                <w:bCs/>
                <w:sz w:val="16"/>
                <w:szCs w:val="16"/>
                <w:lang w:val="uk-UA"/>
              </w:rPr>
            </w:pPr>
            <w:r w:rsidRPr="00960B0C">
              <w:rPr>
                <w:b/>
                <w:bCs/>
                <w:sz w:val="16"/>
                <w:szCs w:val="16"/>
                <w:lang w:val="uk-UA"/>
              </w:rPr>
              <w:t xml:space="preserve">Стадія 4 Виконання та </w:t>
            </w:r>
            <w:r w:rsidRPr="00960B0C">
              <w:rPr>
                <w:b/>
                <w:bCs/>
                <w:sz w:val="16"/>
                <w:szCs w:val="16"/>
                <w:lang w:val="uk-UA"/>
              </w:rPr>
              <w:lastRenderedPageBreak/>
              <w:t>уточнення бюджету</w:t>
            </w:r>
          </w:p>
        </w:tc>
        <w:tc>
          <w:tcPr>
            <w:tcW w:w="1626" w:type="dxa"/>
            <w:vMerge w:val="restart"/>
            <w:shd w:val="clear" w:color="auto" w:fill="auto"/>
          </w:tcPr>
          <w:p w14:paraId="7C8985FA" w14:textId="77777777" w:rsidR="006F1563" w:rsidRPr="00960B0C" w:rsidRDefault="006F1563" w:rsidP="002677C5">
            <w:pPr>
              <w:spacing w:after="140"/>
              <w:rPr>
                <w:b/>
                <w:bCs/>
                <w:sz w:val="16"/>
                <w:szCs w:val="16"/>
                <w:lang w:val="uk-UA"/>
              </w:rPr>
            </w:pPr>
            <w:r w:rsidRPr="00960B0C">
              <w:rPr>
                <w:b/>
                <w:bCs/>
                <w:sz w:val="16"/>
                <w:szCs w:val="16"/>
                <w:lang w:val="uk-UA"/>
              </w:rPr>
              <w:lastRenderedPageBreak/>
              <w:t xml:space="preserve">Показник 9 </w:t>
            </w:r>
          </w:p>
          <w:p w14:paraId="42E5D0DD" w14:textId="77777777" w:rsidR="006F1563" w:rsidRPr="00960B0C" w:rsidRDefault="006F1563" w:rsidP="002677C5">
            <w:pPr>
              <w:spacing w:after="140"/>
              <w:rPr>
                <w:b/>
                <w:bCs/>
                <w:sz w:val="16"/>
                <w:szCs w:val="16"/>
                <w:lang w:val="uk-UA"/>
              </w:rPr>
            </w:pPr>
            <w:r w:rsidRPr="00960B0C">
              <w:rPr>
                <w:b/>
                <w:bCs/>
                <w:sz w:val="16"/>
                <w:szCs w:val="16"/>
                <w:lang w:val="uk-UA"/>
              </w:rPr>
              <w:lastRenderedPageBreak/>
              <w:t>Паспорти бюджетних програм</w:t>
            </w:r>
          </w:p>
        </w:tc>
        <w:tc>
          <w:tcPr>
            <w:tcW w:w="4971" w:type="dxa"/>
            <w:shd w:val="clear" w:color="auto" w:fill="auto"/>
          </w:tcPr>
          <w:p w14:paraId="058A90AB" w14:textId="77777777" w:rsidR="006F1563" w:rsidRPr="00960B0C" w:rsidRDefault="006F1563" w:rsidP="002677C5">
            <w:pPr>
              <w:spacing w:after="140"/>
              <w:rPr>
                <w:sz w:val="16"/>
                <w:szCs w:val="16"/>
                <w:lang w:val="uk-UA"/>
              </w:rPr>
            </w:pPr>
            <w:r w:rsidRPr="00960B0C">
              <w:rPr>
                <w:sz w:val="16"/>
                <w:szCs w:val="16"/>
                <w:lang w:val="uk-UA"/>
              </w:rPr>
              <w:lastRenderedPageBreak/>
              <w:t>9.1.Чи публікуються паспорти за всіма програмами галузі «Охорона здоров’я»?</w:t>
            </w:r>
          </w:p>
        </w:tc>
        <w:tc>
          <w:tcPr>
            <w:tcW w:w="1645" w:type="dxa"/>
            <w:shd w:val="clear" w:color="auto" w:fill="auto"/>
          </w:tcPr>
          <w:p w14:paraId="2FDCB68E"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2B4A3944" w14:textId="77777777" w:rsidTr="002677C5">
        <w:tc>
          <w:tcPr>
            <w:tcW w:w="1336" w:type="dxa"/>
            <w:vMerge/>
            <w:shd w:val="clear" w:color="auto" w:fill="auto"/>
            <w:vAlign w:val="center"/>
          </w:tcPr>
          <w:p w14:paraId="56969B57"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6AD238E3" w14:textId="77777777" w:rsidR="006F1563" w:rsidRPr="00960B0C" w:rsidRDefault="006F1563" w:rsidP="002677C5">
            <w:pPr>
              <w:spacing w:after="140"/>
              <w:rPr>
                <w:b/>
                <w:bCs/>
                <w:sz w:val="16"/>
                <w:szCs w:val="16"/>
                <w:lang w:val="uk-UA"/>
              </w:rPr>
            </w:pPr>
          </w:p>
        </w:tc>
        <w:tc>
          <w:tcPr>
            <w:tcW w:w="4971" w:type="dxa"/>
            <w:shd w:val="clear" w:color="auto" w:fill="auto"/>
          </w:tcPr>
          <w:p w14:paraId="1DDD45F7" w14:textId="77777777" w:rsidR="006F1563" w:rsidRPr="00960B0C" w:rsidRDefault="006F1563" w:rsidP="002677C5">
            <w:pPr>
              <w:spacing w:after="140"/>
              <w:rPr>
                <w:sz w:val="16"/>
                <w:szCs w:val="16"/>
                <w:lang w:val="uk-UA"/>
              </w:rPr>
            </w:pPr>
            <w:r w:rsidRPr="00960B0C">
              <w:rPr>
                <w:sz w:val="16"/>
                <w:szCs w:val="16"/>
                <w:lang w:val="uk-UA"/>
              </w:rPr>
              <w:t>9.2. Чи опубліковані на сайті актуалізовані паспорти за всіма бюджетними програмами в галузі «Охорона здоров’я»?</w:t>
            </w:r>
          </w:p>
        </w:tc>
        <w:tc>
          <w:tcPr>
            <w:tcW w:w="1645" w:type="dxa"/>
            <w:shd w:val="clear" w:color="auto" w:fill="auto"/>
          </w:tcPr>
          <w:p w14:paraId="4CD1E4FA"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7DA3E0BB" w14:textId="77777777" w:rsidTr="002677C5">
        <w:tc>
          <w:tcPr>
            <w:tcW w:w="1336" w:type="dxa"/>
            <w:vMerge/>
            <w:shd w:val="clear" w:color="auto" w:fill="auto"/>
            <w:vAlign w:val="center"/>
          </w:tcPr>
          <w:p w14:paraId="5983B580"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2CD6DA80" w14:textId="77777777" w:rsidR="006F1563" w:rsidRPr="00960B0C" w:rsidRDefault="006F1563" w:rsidP="002677C5">
            <w:pPr>
              <w:spacing w:after="140"/>
              <w:rPr>
                <w:b/>
                <w:bCs/>
                <w:sz w:val="16"/>
                <w:szCs w:val="16"/>
                <w:lang w:val="uk-UA"/>
              </w:rPr>
            </w:pPr>
          </w:p>
        </w:tc>
        <w:tc>
          <w:tcPr>
            <w:tcW w:w="4971" w:type="dxa"/>
            <w:shd w:val="clear" w:color="auto" w:fill="auto"/>
          </w:tcPr>
          <w:p w14:paraId="498922A9" w14:textId="77777777" w:rsidR="006F1563" w:rsidRPr="00960B0C" w:rsidRDefault="006F1563" w:rsidP="002677C5">
            <w:pPr>
              <w:spacing w:after="140"/>
              <w:rPr>
                <w:sz w:val="16"/>
                <w:szCs w:val="16"/>
                <w:lang w:val="uk-UA"/>
              </w:rPr>
            </w:pPr>
            <w:r w:rsidRPr="00960B0C">
              <w:rPr>
                <w:sz w:val="16"/>
                <w:szCs w:val="16"/>
                <w:lang w:val="uk-UA"/>
              </w:rPr>
              <w:t>9.3.Чи паспорти за програмами галузі «Охорона здоров’я» містять посилання на Стратегію розвитку громади?</w:t>
            </w:r>
          </w:p>
        </w:tc>
        <w:tc>
          <w:tcPr>
            <w:tcW w:w="1645" w:type="dxa"/>
            <w:shd w:val="clear" w:color="auto" w:fill="auto"/>
          </w:tcPr>
          <w:p w14:paraId="2D039625"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2E595BD8" w14:textId="77777777" w:rsidTr="002677C5">
        <w:tc>
          <w:tcPr>
            <w:tcW w:w="1336" w:type="dxa"/>
            <w:vMerge/>
            <w:shd w:val="clear" w:color="auto" w:fill="auto"/>
            <w:vAlign w:val="center"/>
          </w:tcPr>
          <w:p w14:paraId="12F1573A" w14:textId="77777777" w:rsidR="006F1563" w:rsidRPr="00960B0C" w:rsidRDefault="006F1563" w:rsidP="002677C5">
            <w:pPr>
              <w:spacing w:after="140"/>
              <w:jc w:val="center"/>
              <w:rPr>
                <w:sz w:val="16"/>
                <w:szCs w:val="16"/>
                <w:lang w:val="uk-UA"/>
              </w:rPr>
            </w:pPr>
          </w:p>
        </w:tc>
        <w:tc>
          <w:tcPr>
            <w:tcW w:w="1626" w:type="dxa"/>
            <w:vMerge w:val="restart"/>
            <w:shd w:val="clear" w:color="auto" w:fill="auto"/>
          </w:tcPr>
          <w:p w14:paraId="4FAC181F" w14:textId="77777777" w:rsidR="006F1563" w:rsidRPr="00960B0C" w:rsidRDefault="006F1563" w:rsidP="002677C5">
            <w:pPr>
              <w:spacing w:after="140"/>
              <w:rPr>
                <w:b/>
                <w:bCs/>
                <w:sz w:val="16"/>
                <w:szCs w:val="16"/>
                <w:lang w:val="uk-UA"/>
              </w:rPr>
            </w:pPr>
            <w:r w:rsidRPr="00960B0C">
              <w:rPr>
                <w:b/>
                <w:bCs/>
                <w:sz w:val="16"/>
                <w:szCs w:val="16"/>
                <w:lang w:val="uk-UA"/>
              </w:rPr>
              <w:t>Показник 10 Гендерна бюджетна оцінка</w:t>
            </w:r>
          </w:p>
        </w:tc>
        <w:tc>
          <w:tcPr>
            <w:tcW w:w="4971" w:type="dxa"/>
            <w:shd w:val="clear" w:color="auto" w:fill="auto"/>
          </w:tcPr>
          <w:p w14:paraId="1826451D" w14:textId="77777777" w:rsidR="006F1563" w:rsidRPr="00960B0C" w:rsidRDefault="006F1563" w:rsidP="002677C5">
            <w:pPr>
              <w:spacing w:after="140"/>
              <w:rPr>
                <w:sz w:val="16"/>
                <w:szCs w:val="16"/>
                <w:lang w:val="uk-UA"/>
              </w:rPr>
            </w:pPr>
            <w:r w:rsidRPr="00960B0C">
              <w:rPr>
                <w:sz w:val="16"/>
                <w:szCs w:val="16"/>
                <w:lang w:val="uk-UA"/>
              </w:rPr>
              <w:t>10.1. Чи оприлюднено плани використання бюджетних коштів всіх КНП (ЗОЗ)?</w:t>
            </w:r>
          </w:p>
        </w:tc>
        <w:tc>
          <w:tcPr>
            <w:tcW w:w="1645" w:type="dxa"/>
            <w:shd w:val="clear" w:color="auto" w:fill="auto"/>
          </w:tcPr>
          <w:p w14:paraId="0F3639F0" w14:textId="77777777" w:rsidR="006F1563" w:rsidRPr="00960B0C" w:rsidRDefault="006F1563" w:rsidP="002677C5">
            <w:pPr>
              <w:spacing w:after="140"/>
              <w:rPr>
                <w:sz w:val="16"/>
                <w:szCs w:val="16"/>
                <w:lang w:val="uk-UA"/>
              </w:rPr>
            </w:pPr>
            <w:r w:rsidRPr="00960B0C">
              <w:rPr>
                <w:sz w:val="16"/>
                <w:szCs w:val="16"/>
                <w:lang w:val="uk-UA"/>
              </w:rPr>
              <w:t xml:space="preserve">Високий </w:t>
            </w:r>
          </w:p>
        </w:tc>
      </w:tr>
      <w:tr w:rsidR="006F1563" w:rsidRPr="00960B0C" w14:paraId="2B89E908" w14:textId="77777777" w:rsidTr="002677C5">
        <w:tc>
          <w:tcPr>
            <w:tcW w:w="1336" w:type="dxa"/>
            <w:vMerge/>
            <w:shd w:val="clear" w:color="auto" w:fill="auto"/>
            <w:vAlign w:val="center"/>
          </w:tcPr>
          <w:p w14:paraId="35253507"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6F7012ED" w14:textId="77777777" w:rsidR="006F1563" w:rsidRPr="00960B0C" w:rsidRDefault="006F1563" w:rsidP="002677C5">
            <w:pPr>
              <w:spacing w:after="140"/>
              <w:rPr>
                <w:b/>
                <w:bCs/>
                <w:sz w:val="16"/>
                <w:szCs w:val="16"/>
                <w:lang w:val="uk-UA"/>
              </w:rPr>
            </w:pPr>
          </w:p>
        </w:tc>
        <w:tc>
          <w:tcPr>
            <w:tcW w:w="4971" w:type="dxa"/>
            <w:shd w:val="clear" w:color="auto" w:fill="auto"/>
          </w:tcPr>
          <w:p w14:paraId="3992EF95" w14:textId="77777777" w:rsidR="006F1563" w:rsidRPr="00960B0C" w:rsidRDefault="006F1563" w:rsidP="002677C5">
            <w:pPr>
              <w:spacing w:after="140"/>
              <w:rPr>
                <w:sz w:val="16"/>
                <w:szCs w:val="16"/>
                <w:lang w:val="uk-UA"/>
              </w:rPr>
            </w:pPr>
            <w:r w:rsidRPr="00960B0C">
              <w:rPr>
                <w:sz w:val="16"/>
                <w:szCs w:val="16"/>
                <w:lang w:val="uk-UA"/>
              </w:rPr>
              <w:t>10.2. Чи оприлюднено індивідуальні помісячні плани використання бюджетних коштів всіх КНП (ЗОЗ)?</w:t>
            </w:r>
          </w:p>
        </w:tc>
        <w:tc>
          <w:tcPr>
            <w:tcW w:w="1645" w:type="dxa"/>
            <w:shd w:val="clear" w:color="auto" w:fill="auto"/>
          </w:tcPr>
          <w:p w14:paraId="54FDE6BE"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33E3EA68" w14:textId="77777777" w:rsidTr="002677C5">
        <w:tc>
          <w:tcPr>
            <w:tcW w:w="1336" w:type="dxa"/>
            <w:vMerge/>
            <w:shd w:val="clear" w:color="auto" w:fill="auto"/>
            <w:vAlign w:val="center"/>
          </w:tcPr>
          <w:p w14:paraId="64BDA1DC"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59F75979" w14:textId="77777777" w:rsidR="006F1563" w:rsidRPr="00960B0C" w:rsidRDefault="006F1563" w:rsidP="002677C5">
            <w:pPr>
              <w:spacing w:after="140"/>
              <w:rPr>
                <w:b/>
                <w:bCs/>
                <w:sz w:val="16"/>
                <w:szCs w:val="16"/>
                <w:lang w:val="uk-UA"/>
              </w:rPr>
            </w:pPr>
          </w:p>
        </w:tc>
        <w:tc>
          <w:tcPr>
            <w:tcW w:w="4971" w:type="dxa"/>
            <w:shd w:val="clear" w:color="auto" w:fill="auto"/>
          </w:tcPr>
          <w:p w14:paraId="01306E06" w14:textId="77777777" w:rsidR="006F1563" w:rsidRPr="00960B0C" w:rsidRDefault="006F1563" w:rsidP="002677C5">
            <w:pPr>
              <w:spacing w:after="140"/>
              <w:rPr>
                <w:sz w:val="16"/>
                <w:szCs w:val="16"/>
                <w:lang w:val="uk-UA"/>
              </w:rPr>
            </w:pPr>
            <w:r w:rsidRPr="00960B0C">
              <w:rPr>
                <w:sz w:val="16"/>
                <w:szCs w:val="16"/>
                <w:lang w:val="uk-UA"/>
              </w:rPr>
              <w:t>10.3. Чи оприлюднено зведені плани використання бюджетних коштів і зведені помісячні планивикористання бюджетних коштів?</w:t>
            </w:r>
          </w:p>
        </w:tc>
        <w:tc>
          <w:tcPr>
            <w:tcW w:w="1645" w:type="dxa"/>
            <w:shd w:val="clear" w:color="auto" w:fill="auto"/>
          </w:tcPr>
          <w:p w14:paraId="39F98158"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1F29C690" w14:textId="77777777" w:rsidTr="002677C5">
        <w:tc>
          <w:tcPr>
            <w:tcW w:w="1336" w:type="dxa"/>
            <w:vMerge w:val="restart"/>
            <w:shd w:val="clear" w:color="auto" w:fill="auto"/>
            <w:vAlign w:val="center"/>
          </w:tcPr>
          <w:p w14:paraId="49A46A21" w14:textId="77777777" w:rsidR="006F1563" w:rsidRPr="00960B0C" w:rsidRDefault="006F1563" w:rsidP="002677C5">
            <w:pPr>
              <w:spacing w:after="140"/>
              <w:jc w:val="center"/>
              <w:rPr>
                <w:b/>
                <w:bCs/>
                <w:sz w:val="16"/>
                <w:szCs w:val="16"/>
                <w:lang w:val="uk-UA"/>
              </w:rPr>
            </w:pPr>
            <w:r w:rsidRPr="00960B0C">
              <w:rPr>
                <w:b/>
                <w:bCs/>
                <w:sz w:val="16"/>
                <w:szCs w:val="16"/>
                <w:lang w:val="uk-UA"/>
              </w:rPr>
              <w:t>Стадія 5 Звітність, аналіз та оцінка виконання бюджету</w:t>
            </w:r>
          </w:p>
        </w:tc>
        <w:tc>
          <w:tcPr>
            <w:tcW w:w="1626" w:type="dxa"/>
            <w:vMerge w:val="restart"/>
            <w:shd w:val="clear" w:color="auto" w:fill="auto"/>
          </w:tcPr>
          <w:p w14:paraId="43883F5E" w14:textId="77777777" w:rsidR="006F1563" w:rsidRPr="00960B0C" w:rsidRDefault="006F1563" w:rsidP="002677C5">
            <w:pPr>
              <w:spacing w:after="140"/>
              <w:rPr>
                <w:b/>
                <w:bCs/>
                <w:sz w:val="16"/>
                <w:szCs w:val="16"/>
                <w:lang w:val="uk-UA"/>
              </w:rPr>
            </w:pPr>
            <w:r w:rsidRPr="00960B0C">
              <w:rPr>
                <w:b/>
                <w:bCs/>
                <w:sz w:val="16"/>
                <w:szCs w:val="16"/>
                <w:lang w:val="uk-UA"/>
              </w:rPr>
              <w:t xml:space="preserve">Показник 11 </w:t>
            </w:r>
          </w:p>
          <w:p w14:paraId="5CF3C8A5" w14:textId="77777777" w:rsidR="006F1563" w:rsidRPr="00960B0C" w:rsidRDefault="006F1563" w:rsidP="002677C5">
            <w:pPr>
              <w:spacing w:after="140"/>
              <w:rPr>
                <w:b/>
                <w:bCs/>
                <w:sz w:val="16"/>
                <w:szCs w:val="16"/>
                <w:lang w:val="uk-UA"/>
              </w:rPr>
            </w:pPr>
            <w:r w:rsidRPr="00960B0C">
              <w:rPr>
                <w:b/>
                <w:bCs/>
                <w:sz w:val="16"/>
                <w:szCs w:val="16"/>
                <w:lang w:val="uk-UA"/>
              </w:rPr>
              <w:t>Звіти про виконання паспорту</w:t>
            </w:r>
          </w:p>
        </w:tc>
        <w:tc>
          <w:tcPr>
            <w:tcW w:w="4971" w:type="dxa"/>
            <w:shd w:val="clear" w:color="auto" w:fill="auto"/>
          </w:tcPr>
          <w:p w14:paraId="0F65576F" w14:textId="77777777" w:rsidR="006F1563" w:rsidRPr="00960B0C" w:rsidRDefault="006F1563" w:rsidP="002677C5">
            <w:pPr>
              <w:spacing w:after="140"/>
              <w:rPr>
                <w:sz w:val="16"/>
                <w:szCs w:val="16"/>
                <w:lang w:val="uk-UA"/>
              </w:rPr>
            </w:pPr>
            <w:r w:rsidRPr="00960B0C">
              <w:rPr>
                <w:sz w:val="16"/>
                <w:szCs w:val="16"/>
                <w:lang w:val="uk-UA"/>
              </w:rPr>
              <w:t>11.1. Чи здійснюється гендерна бюджетна оцінка бюджетних програм галузі «Охорона здоров’я»?</w:t>
            </w:r>
          </w:p>
        </w:tc>
        <w:tc>
          <w:tcPr>
            <w:tcW w:w="1645" w:type="dxa"/>
            <w:shd w:val="clear" w:color="auto" w:fill="auto"/>
          </w:tcPr>
          <w:p w14:paraId="3DD7E99B"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78490D6F" w14:textId="77777777" w:rsidTr="002677C5">
        <w:tc>
          <w:tcPr>
            <w:tcW w:w="1336" w:type="dxa"/>
            <w:vMerge/>
            <w:shd w:val="clear" w:color="auto" w:fill="auto"/>
          </w:tcPr>
          <w:p w14:paraId="20B34154" w14:textId="77777777" w:rsidR="006F1563" w:rsidRPr="00960B0C" w:rsidRDefault="006F1563" w:rsidP="002677C5">
            <w:pPr>
              <w:spacing w:after="140"/>
              <w:rPr>
                <w:sz w:val="16"/>
                <w:szCs w:val="16"/>
                <w:lang w:val="uk-UA"/>
              </w:rPr>
            </w:pPr>
          </w:p>
        </w:tc>
        <w:tc>
          <w:tcPr>
            <w:tcW w:w="1626" w:type="dxa"/>
            <w:vMerge/>
            <w:shd w:val="clear" w:color="auto" w:fill="auto"/>
          </w:tcPr>
          <w:p w14:paraId="17DE0424" w14:textId="77777777" w:rsidR="006F1563" w:rsidRPr="00960B0C" w:rsidRDefault="006F1563" w:rsidP="002677C5">
            <w:pPr>
              <w:spacing w:after="140"/>
              <w:rPr>
                <w:b/>
                <w:bCs/>
                <w:sz w:val="16"/>
                <w:szCs w:val="16"/>
                <w:lang w:val="uk-UA"/>
              </w:rPr>
            </w:pPr>
          </w:p>
        </w:tc>
        <w:tc>
          <w:tcPr>
            <w:tcW w:w="4971" w:type="dxa"/>
            <w:shd w:val="clear" w:color="auto" w:fill="auto"/>
          </w:tcPr>
          <w:p w14:paraId="3B519DA3" w14:textId="77777777" w:rsidR="006F1563" w:rsidRPr="00960B0C" w:rsidRDefault="006F1563" w:rsidP="002677C5">
            <w:pPr>
              <w:spacing w:after="140"/>
              <w:rPr>
                <w:sz w:val="16"/>
                <w:szCs w:val="16"/>
                <w:lang w:val="uk-UA"/>
              </w:rPr>
            </w:pPr>
            <w:r w:rsidRPr="00960B0C">
              <w:rPr>
                <w:sz w:val="16"/>
                <w:szCs w:val="16"/>
                <w:lang w:val="uk-UA"/>
              </w:rPr>
              <w:t>11.2.Чи публікуються результати гендерної бюджетної оцінки програм галузі «Охорона здоров’я»?</w:t>
            </w:r>
          </w:p>
        </w:tc>
        <w:tc>
          <w:tcPr>
            <w:tcW w:w="1645" w:type="dxa"/>
            <w:shd w:val="clear" w:color="auto" w:fill="auto"/>
          </w:tcPr>
          <w:p w14:paraId="451957C6"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2993776B" w14:textId="77777777" w:rsidTr="002677C5">
        <w:tc>
          <w:tcPr>
            <w:tcW w:w="1336" w:type="dxa"/>
            <w:vMerge/>
            <w:shd w:val="clear" w:color="auto" w:fill="auto"/>
          </w:tcPr>
          <w:p w14:paraId="2595589B" w14:textId="77777777" w:rsidR="006F1563" w:rsidRPr="00960B0C" w:rsidRDefault="006F1563" w:rsidP="002677C5">
            <w:pPr>
              <w:spacing w:after="140"/>
              <w:rPr>
                <w:sz w:val="16"/>
                <w:szCs w:val="16"/>
                <w:lang w:val="uk-UA"/>
              </w:rPr>
            </w:pPr>
          </w:p>
        </w:tc>
        <w:tc>
          <w:tcPr>
            <w:tcW w:w="1626" w:type="dxa"/>
            <w:vMerge w:val="restart"/>
            <w:shd w:val="clear" w:color="auto" w:fill="auto"/>
          </w:tcPr>
          <w:p w14:paraId="6D7500C2" w14:textId="77777777" w:rsidR="006F1563" w:rsidRPr="00960B0C" w:rsidRDefault="006F1563" w:rsidP="002677C5">
            <w:pPr>
              <w:spacing w:after="140"/>
              <w:rPr>
                <w:b/>
                <w:bCs/>
                <w:sz w:val="16"/>
                <w:szCs w:val="16"/>
                <w:lang w:val="uk-UA"/>
              </w:rPr>
            </w:pPr>
            <w:r w:rsidRPr="00960B0C">
              <w:rPr>
                <w:b/>
                <w:bCs/>
                <w:sz w:val="16"/>
                <w:szCs w:val="16"/>
                <w:lang w:val="uk-UA"/>
              </w:rPr>
              <w:t>Показник 12</w:t>
            </w:r>
          </w:p>
          <w:p w14:paraId="3CAAF322" w14:textId="77777777" w:rsidR="006F1563" w:rsidRPr="00960B0C" w:rsidRDefault="006F1563" w:rsidP="002677C5">
            <w:pPr>
              <w:spacing w:after="140"/>
              <w:rPr>
                <w:b/>
                <w:bCs/>
                <w:sz w:val="16"/>
                <w:szCs w:val="16"/>
                <w:lang w:val="uk-UA"/>
              </w:rPr>
            </w:pPr>
            <w:r w:rsidRPr="00960B0C">
              <w:rPr>
                <w:b/>
                <w:bCs/>
                <w:sz w:val="16"/>
                <w:szCs w:val="16"/>
                <w:lang w:val="uk-UA"/>
              </w:rPr>
              <w:t>Звіти про оцінку бюджетних програм</w:t>
            </w:r>
          </w:p>
        </w:tc>
        <w:tc>
          <w:tcPr>
            <w:tcW w:w="4971" w:type="dxa"/>
            <w:shd w:val="clear" w:color="auto" w:fill="auto"/>
          </w:tcPr>
          <w:p w14:paraId="053E457C" w14:textId="77777777" w:rsidR="006F1563" w:rsidRPr="00960B0C" w:rsidRDefault="006F1563" w:rsidP="002677C5">
            <w:pPr>
              <w:spacing w:after="140"/>
              <w:rPr>
                <w:sz w:val="16"/>
                <w:szCs w:val="16"/>
                <w:lang w:val="uk-UA"/>
              </w:rPr>
            </w:pPr>
            <w:r w:rsidRPr="00960B0C">
              <w:rPr>
                <w:sz w:val="16"/>
                <w:szCs w:val="16"/>
                <w:lang w:val="uk-UA"/>
              </w:rPr>
              <w:t>12.1.Чи публікуються звіти про виконання паспортів всіх бюджетних програм галузі «Охорона здоров’я»?</w:t>
            </w:r>
          </w:p>
        </w:tc>
        <w:tc>
          <w:tcPr>
            <w:tcW w:w="1645" w:type="dxa"/>
            <w:shd w:val="clear" w:color="auto" w:fill="auto"/>
          </w:tcPr>
          <w:p w14:paraId="40FC4943"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033BC4D1" w14:textId="77777777" w:rsidTr="002677C5">
        <w:tc>
          <w:tcPr>
            <w:tcW w:w="1336" w:type="dxa"/>
            <w:vMerge/>
            <w:shd w:val="clear" w:color="auto" w:fill="auto"/>
          </w:tcPr>
          <w:p w14:paraId="195902D0"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06CDAF39" w14:textId="77777777" w:rsidR="006F1563" w:rsidRPr="00960B0C" w:rsidRDefault="006F1563" w:rsidP="002677C5">
            <w:pPr>
              <w:spacing w:after="140"/>
              <w:rPr>
                <w:b/>
                <w:bCs/>
                <w:sz w:val="16"/>
                <w:szCs w:val="16"/>
                <w:lang w:val="uk-UA"/>
              </w:rPr>
            </w:pPr>
          </w:p>
        </w:tc>
        <w:tc>
          <w:tcPr>
            <w:tcW w:w="4971" w:type="dxa"/>
            <w:shd w:val="clear" w:color="auto" w:fill="auto"/>
          </w:tcPr>
          <w:p w14:paraId="1BC7C007" w14:textId="77777777" w:rsidR="006F1563" w:rsidRPr="00960B0C" w:rsidRDefault="006F1563" w:rsidP="002677C5">
            <w:pPr>
              <w:spacing w:after="140"/>
              <w:rPr>
                <w:sz w:val="16"/>
                <w:szCs w:val="16"/>
                <w:lang w:val="uk-UA"/>
              </w:rPr>
            </w:pPr>
            <w:r w:rsidRPr="00960B0C">
              <w:rPr>
                <w:sz w:val="16"/>
                <w:szCs w:val="16"/>
                <w:lang w:val="uk-UA"/>
              </w:rPr>
              <w:t>12.2.Чи звіти про виконання паспортів за програмами галузі «Охорона здоров’я» містять пояснення відхилень планових та фактичних результативних показників?</w:t>
            </w:r>
          </w:p>
        </w:tc>
        <w:tc>
          <w:tcPr>
            <w:tcW w:w="1645" w:type="dxa"/>
            <w:shd w:val="clear" w:color="auto" w:fill="auto"/>
          </w:tcPr>
          <w:p w14:paraId="591E875C"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02CD244F" w14:textId="77777777" w:rsidTr="002677C5">
        <w:tc>
          <w:tcPr>
            <w:tcW w:w="1336" w:type="dxa"/>
            <w:vMerge/>
            <w:shd w:val="clear" w:color="auto" w:fill="auto"/>
          </w:tcPr>
          <w:p w14:paraId="26FA4B16" w14:textId="77777777" w:rsidR="006F1563" w:rsidRPr="00960B0C" w:rsidRDefault="006F1563" w:rsidP="002677C5">
            <w:pPr>
              <w:spacing w:after="140"/>
              <w:jc w:val="center"/>
              <w:rPr>
                <w:sz w:val="16"/>
                <w:szCs w:val="16"/>
                <w:lang w:val="uk-UA"/>
              </w:rPr>
            </w:pPr>
          </w:p>
        </w:tc>
        <w:tc>
          <w:tcPr>
            <w:tcW w:w="1626" w:type="dxa"/>
            <w:vMerge w:val="restart"/>
            <w:shd w:val="clear" w:color="auto" w:fill="auto"/>
          </w:tcPr>
          <w:p w14:paraId="6B1F5792" w14:textId="77777777" w:rsidR="006F1563" w:rsidRPr="00960B0C" w:rsidRDefault="006F1563" w:rsidP="002677C5">
            <w:pPr>
              <w:spacing w:after="140"/>
              <w:rPr>
                <w:b/>
                <w:bCs/>
                <w:sz w:val="16"/>
                <w:szCs w:val="16"/>
                <w:lang w:val="uk-UA"/>
              </w:rPr>
            </w:pPr>
            <w:r w:rsidRPr="00960B0C">
              <w:rPr>
                <w:b/>
                <w:bCs/>
                <w:sz w:val="16"/>
                <w:szCs w:val="16"/>
                <w:lang w:val="uk-UA"/>
              </w:rPr>
              <w:t>Показник 13 Публічний звіт головного розпорядника про виконання бюджету</w:t>
            </w:r>
          </w:p>
        </w:tc>
        <w:tc>
          <w:tcPr>
            <w:tcW w:w="4971" w:type="dxa"/>
            <w:shd w:val="clear" w:color="auto" w:fill="auto"/>
          </w:tcPr>
          <w:p w14:paraId="2C6F5EF2" w14:textId="77777777" w:rsidR="006F1563" w:rsidRPr="00960B0C" w:rsidRDefault="006F1563" w:rsidP="002677C5">
            <w:pPr>
              <w:spacing w:after="140"/>
              <w:rPr>
                <w:sz w:val="16"/>
                <w:szCs w:val="16"/>
                <w:lang w:val="uk-UA"/>
              </w:rPr>
            </w:pPr>
            <w:r w:rsidRPr="00960B0C">
              <w:rPr>
                <w:sz w:val="16"/>
                <w:szCs w:val="16"/>
                <w:lang w:val="uk-UA"/>
              </w:rPr>
              <w:t>13.1. Чи формуються звіти про оцінку ефективності бюджетних програм галузі «Охорона здоров’я»?</w:t>
            </w:r>
          </w:p>
        </w:tc>
        <w:tc>
          <w:tcPr>
            <w:tcW w:w="1645" w:type="dxa"/>
            <w:shd w:val="clear" w:color="auto" w:fill="auto"/>
          </w:tcPr>
          <w:p w14:paraId="479A3AC3"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0CEC6012" w14:textId="77777777" w:rsidTr="002677C5">
        <w:tc>
          <w:tcPr>
            <w:tcW w:w="1336" w:type="dxa"/>
            <w:vMerge/>
            <w:shd w:val="clear" w:color="auto" w:fill="auto"/>
          </w:tcPr>
          <w:p w14:paraId="12F69988"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196CBE0B" w14:textId="77777777" w:rsidR="006F1563" w:rsidRPr="00960B0C" w:rsidRDefault="006F1563" w:rsidP="002677C5">
            <w:pPr>
              <w:spacing w:after="140"/>
              <w:rPr>
                <w:sz w:val="16"/>
                <w:szCs w:val="16"/>
                <w:lang w:val="uk-UA"/>
              </w:rPr>
            </w:pPr>
          </w:p>
        </w:tc>
        <w:tc>
          <w:tcPr>
            <w:tcW w:w="4971" w:type="dxa"/>
            <w:shd w:val="clear" w:color="auto" w:fill="auto"/>
          </w:tcPr>
          <w:p w14:paraId="7BC368FC" w14:textId="77777777" w:rsidR="006F1563" w:rsidRPr="00960B0C" w:rsidRDefault="006F1563" w:rsidP="002677C5">
            <w:pPr>
              <w:spacing w:after="140"/>
              <w:rPr>
                <w:sz w:val="16"/>
                <w:szCs w:val="16"/>
                <w:lang w:val="uk-UA"/>
              </w:rPr>
            </w:pPr>
            <w:r w:rsidRPr="00960B0C">
              <w:rPr>
                <w:sz w:val="16"/>
                <w:szCs w:val="16"/>
                <w:lang w:val="uk-UA"/>
              </w:rPr>
              <w:t>13.2. Чи публікуються на сайті звіти про оцінку ефективності за програмами галузі «Охорона здоров’я»?</w:t>
            </w:r>
          </w:p>
        </w:tc>
        <w:tc>
          <w:tcPr>
            <w:tcW w:w="1645" w:type="dxa"/>
            <w:shd w:val="clear" w:color="auto" w:fill="auto"/>
          </w:tcPr>
          <w:p w14:paraId="129F8635"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0926204D" w14:textId="77777777" w:rsidTr="002677C5">
        <w:tc>
          <w:tcPr>
            <w:tcW w:w="1336" w:type="dxa"/>
            <w:vMerge/>
            <w:shd w:val="clear" w:color="auto" w:fill="auto"/>
          </w:tcPr>
          <w:p w14:paraId="632E4A95" w14:textId="77777777" w:rsidR="006F1563" w:rsidRPr="00960B0C" w:rsidRDefault="006F1563" w:rsidP="002677C5">
            <w:pPr>
              <w:spacing w:after="140"/>
              <w:jc w:val="center"/>
              <w:rPr>
                <w:sz w:val="16"/>
                <w:szCs w:val="16"/>
                <w:lang w:val="uk-UA"/>
              </w:rPr>
            </w:pPr>
          </w:p>
        </w:tc>
        <w:tc>
          <w:tcPr>
            <w:tcW w:w="1626" w:type="dxa"/>
            <w:vMerge w:val="restart"/>
            <w:shd w:val="clear" w:color="auto" w:fill="auto"/>
          </w:tcPr>
          <w:p w14:paraId="01F0313D" w14:textId="77777777" w:rsidR="006F1563" w:rsidRPr="00960B0C" w:rsidRDefault="006F1563" w:rsidP="002677C5">
            <w:pPr>
              <w:spacing w:after="140"/>
              <w:rPr>
                <w:b/>
                <w:bCs/>
                <w:sz w:val="16"/>
                <w:szCs w:val="16"/>
                <w:lang w:val="uk-UA"/>
              </w:rPr>
            </w:pPr>
            <w:r w:rsidRPr="00960B0C">
              <w:rPr>
                <w:b/>
                <w:bCs/>
                <w:sz w:val="16"/>
                <w:szCs w:val="16"/>
                <w:lang w:val="uk-UA"/>
              </w:rPr>
              <w:t xml:space="preserve">Показник 14 </w:t>
            </w:r>
          </w:p>
          <w:p w14:paraId="769DB558" w14:textId="77777777" w:rsidR="006F1563" w:rsidRPr="00960B0C" w:rsidRDefault="006F1563" w:rsidP="002677C5">
            <w:pPr>
              <w:spacing w:after="140"/>
              <w:rPr>
                <w:b/>
                <w:bCs/>
                <w:sz w:val="16"/>
                <w:szCs w:val="16"/>
                <w:lang w:val="uk-UA"/>
              </w:rPr>
            </w:pPr>
            <w:r w:rsidRPr="00960B0C">
              <w:rPr>
                <w:b/>
                <w:bCs/>
                <w:sz w:val="16"/>
                <w:szCs w:val="16"/>
                <w:lang w:val="uk-UA"/>
              </w:rPr>
              <w:t>Звіти про джерела доходів та їх використання</w:t>
            </w:r>
          </w:p>
        </w:tc>
        <w:tc>
          <w:tcPr>
            <w:tcW w:w="4971" w:type="dxa"/>
            <w:shd w:val="clear" w:color="auto" w:fill="auto"/>
          </w:tcPr>
          <w:p w14:paraId="1B42D60D" w14:textId="77777777" w:rsidR="006F1563" w:rsidRPr="00960B0C" w:rsidRDefault="006F1563" w:rsidP="002677C5">
            <w:pPr>
              <w:spacing w:after="140"/>
              <w:rPr>
                <w:sz w:val="16"/>
                <w:szCs w:val="16"/>
                <w:lang w:val="uk-UA"/>
              </w:rPr>
            </w:pPr>
            <w:r w:rsidRPr="00960B0C">
              <w:rPr>
                <w:sz w:val="16"/>
                <w:szCs w:val="16"/>
                <w:lang w:val="uk-UA"/>
              </w:rPr>
              <w:t>14.1. Чи опублікований зміст публічного звіту про виконання бюджету галузі?</w:t>
            </w:r>
          </w:p>
        </w:tc>
        <w:tc>
          <w:tcPr>
            <w:tcW w:w="1645" w:type="dxa"/>
            <w:shd w:val="clear" w:color="auto" w:fill="auto"/>
          </w:tcPr>
          <w:p w14:paraId="6E1A7C79"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63D42202" w14:textId="77777777" w:rsidTr="002677C5">
        <w:tc>
          <w:tcPr>
            <w:tcW w:w="1336" w:type="dxa"/>
            <w:vMerge/>
            <w:shd w:val="clear" w:color="auto" w:fill="auto"/>
          </w:tcPr>
          <w:p w14:paraId="16B1E4A5"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419D4A09" w14:textId="77777777" w:rsidR="006F1563" w:rsidRPr="00960B0C" w:rsidRDefault="006F1563" w:rsidP="002677C5">
            <w:pPr>
              <w:spacing w:after="140"/>
              <w:rPr>
                <w:b/>
                <w:bCs/>
                <w:sz w:val="16"/>
                <w:szCs w:val="16"/>
                <w:lang w:val="uk-UA"/>
              </w:rPr>
            </w:pPr>
          </w:p>
        </w:tc>
        <w:tc>
          <w:tcPr>
            <w:tcW w:w="4971" w:type="dxa"/>
            <w:shd w:val="clear" w:color="auto" w:fill="auto"/>
          </w:tcPr>
          <w:p w14:paraId="4A2E08AC" w14:textId="77777777" w:rsidR="006F1563" w:rsidRPr="00960B0C" w:rsidRDefault="006F1563" w:rsidP="002677C5">
            <w:pPr>
              <w:spacing w:after="140"/>
              <w:rPr>
                <w:sz w:val="16"/>
                <w:szCs w:val="16"/>
                <w:lang w:val="uk-UA"/>
              </w:rPr>
            </w:pPr>
            <w:r w:rsidRPr="00960B0C">
              <w:rPr>
                <w:sz w:val="16"/>
                <w:szCs w:val="16"/>
                <w:lang w:val="uk-UA"/>
              </w:rPr>
              <w:t>14.2.Чи зміст публічного звіту про виконання бюджету галузі містить показники виконання бюджету в розрізі їх економічного змісту?</w:t>
            </w:r>
          </w:p>
        </w:tc>
        <w:tc>
          <w:tcPr>
            <w:tcW w:w="1645" w:type="dxa"/>
            <w:shd w:val="clear" w:color="auto" w:fill="auto"/>
          </w:tcPr>
          <w:p w14:paraId="630F7A4F"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06116B79" w14:textId="77777777" w:rsidTr="002677C5">
        <w:tc>
          <w:tcPr>
            <w:tcW w:w="1336" w:type="dxa"/>
            <w:vMerge/>
            <w:shd w:val="clear" w:color="auto" w:fill="auto"/>
          </w:tcPr>
          <w:p w14:paraId="5C29837D"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3FA6274E" w14:textId="77777777" w:rsidR="006F1563" w:rsidRPr="00960B0C" w:rsidRDefault="006F1563" w:rsidP="002677C5">
            <w:pPr>
              <w:spacing w:after="140"/>
              <w:rPr>
                <w:b/>
                <w:bCs/>
                <w:sz w:val="16"/>
                <w:szCs w:val="16"/>
                <w:lang w:val="uk-UA"/>
              </w:rPr>
            </w:pPr>
          </w:p>
        </w:tc>
        <w:tc>
          <w:tcPr>
            <w:tcW w:w="4971" w:type="dxa"/>
            <w:shd w:val="clear" w:color="auto" w:fill="auto"/>
          </w:tcPr>
          <w:p w14:paraId="643EAD75" w14:textId="77777777" w:rsidR="006F1563" w:rsidRPr="00960B0C" w:rsidRDefault="006F1563" w:rsidP="002677C5">
            <w:pPr>
              <w:spacing w:after="140"/>
              <w:rPr>
                <w:sz w:val="16"/>
                <w:szCs w:val="16"/>
                <w:lang w:val="uk-UA"/>
              </w:rPr>
            </w:pPr>
            <w:r w:rsidRPr="00960B0C">
              <w:rPr>
                <w:sz w:val="16"/>
                <w:szCs w:val="16"/>
                <w:lang w:val="uk-UA"/>
              </w:rPr>
              <w:t>14.3.Чи зміст публічного звіту про виконання бюджету галузі містить інформацію про виконання місцевих цільових програм в галузі «Охорона здоров’я»?</w:t>
            </w:r>
          </w:p>
        </w:tc>
        <w:tc>
          <w:tcPr>
            <w:tcW w:w="1645" w:type="dxa"/>
            <w:shd w:val="clear" w:color="auto" w:fill="auto"/>
          </w:tcPr>
          <w:p w14:paraId="53913E57"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053239E4" w14:textId="77777777" w:rsidTr="002677C5">
        <w:tc>
          <w:tcPr>
            <w:tcW w:w="1336" w:type="dxa"/>
            <w:vMerge/>
            <w:shd w:val="clear" w:color="auto" w:fill="auto"/>
          </w:tcPr>
          <w:p w14:paraId="6554A898"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7BD4AC6D" w14:textId="77777777" w:rsidR="006F1563" w:rsidRPr="00960B0C" w:rsidRDefault="006F1563" w:rsidP="002677C5">
            <w:pPr>
              <w:spacing w:after="140"/>
              <w:rPr>
                <w:b/>
                <w:bCs/>
                <w:sz w:val="16"/>
                <w:szCs w:val="16"/>
                <w:lang w:val="uk-UA"/>
              </w:rPr>
            </w:pPr>
          </w:p>
        </w:tc>
        <w:tc>
          <w:tcPr>
            <w:tcW w:w="4971" w:type="dxa"/>
            <w:shd w:val="clear" w:color="auto" w:fill="auto"/>
          </w:tcPr>
          <w:p w14:paraId="28E7D04E" w14:textId="77777777" w:rsidR="006F1563" w:rsidRPr="00960B0C" w:rsidRDefault="006F1563" w:rsidP="002677C5">
            <w:pPr>
              <w:spacing w:after="140"/>
              <w:rPr>
                <w:sz w:val="16"/>
                <w:szCs w:val="16"/>
                <w:lang w:val="uk-UA"/>
              </w:rPr>
            </w:pPr>
            <w:r w:rsidRPr="00960B0C">
              <w:rPr>
                <w:sz w:val="16"/>
                <w:szCs w:val="16"/>
                <w:lang w:val="uk-UA"/>
              </w:rPr>
              <w:t>14.4.Чи на сайті ОМС є анонс та трансляція (або посилання на відео-ауді ресурс) річного публічного звіту керівника органу з питань управління охороною здоров’я (або головного розпорядника, на якого покладені ці функції)?</w:t>
            </w:r>
          </w:p>
        </w:tc>
        <w:tc>
          <w:tcPr>
            <w:tcW w:w="1645" w:type="dxa"/>
            <w:shd w:val="clear" w:color="auto" w:fill="auto"/>
          </w:tcPr>
          <w:p w14:paraId="602EF9CE"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180DE411" w14:textId="77777777" w:rsidTr="002677C5">
        <w:tc>
          <w:tcPr>
            <w:tcW w:w="1336" w:type="dxa"/>
            <w:vMerge/>
            <w:shd w:val="clear" w:color="auto" w:fill="auto"/>
          </w:tcPr>
          <w:p w14:paraId="72E3A270" w14:textId="77777777" w:rsidR="006F1563" w:rsidRPr="00960B0C" w:rsidRDefault="006F1563" w:rsidP="002677C5">
            <w:pPr>
              <w:spacing w:after="140"/>
              <w:jc w:val="center"/>
              <w:rPr>
                <w:sz w:val="16"/>
                <w:szCs w:val="16"/>
                <w:lang w:val="uk-UA"/>
              </w:rPr>
            </w:pPr>
          </w:p>
        </w:tc>
        <w:tc>
          <w:tcPr>
            <w:tcW w:w="1626" w:type="dxa"/>
            <w:vMerge w:val="restart"/>
            <w:shd w:val="clear" w:color="auto" w:fill="auto"/>
          </w:tcPr>
          <w:p w14:paraId="21DB8EE3" w14:textId="77777777" w:rsidR="006F1563" w:rsidRPr="00960B0C" w:rsidRDefault="006F1563" w:rsidP="002677C5">
            <w:pPr>
              <w:spacing w:after="140"/>
              <w:rPr>
                <w:b/>
                <w:bCs/>
                <w:sz w:val="16"/>
                <w:szCs w:val="16"/>
                <w:lang w:val="uk-UA"/>
              </w:rPr>
            </w:pPr>
            <w:r w:rsidRPr="00960B0C">
              <w:rPr>
                <w:b/>
                <w:bCs/>
                <w:sz w:val="16"/>
                <w:szCs w:val="16"/>
                <w:lang w:val="uk-UA"/>
              </w:rPr>
              <w:t>Показник 15.Наглядова (піклувальна) рада закладів освіти</w:t>
            </w:r>
          </w:p>
        </w:tc>
        <w:tc>
          <w:tcPr>
            <w:tcW w:w="4971" w:type="dxa"/>
            <w:shd w:val="clear" w:color="auto" w:fill="auto"/>
          </w:tcPr>
          <w:p w14:paraId="7F055907" w14:textId="77777777" w:rsidR="006F1563" w:rsidRPr="00960B0C" w:rsidRDefault="006F1563" w:rsidP="002677C5">
            <w:pPr>
              <w:spacing w:after="140"/>
              <w:rPr>
                <w:sz w:val="16"/>
                <w:szCs w:val="16"/>
                <w:lang w:val="uk-UA"/>
              </w:rPr>
            </w:pPr>
            <w:r w:rsidRPr="00960B0C">
              <w:rPr>
                <w:sz w:val="16"/>
                <w:szCs w:val="16"/>
                <w:lang w:val="uk-UA"/>
              </w:rPr>
              <w:t>15.1. Чи оприлюднені Звіти про фінансові та нефінансові надходження (за джерелами) НКП (ЗОЗ)?</w:t>
            </w:r>
          </w:p>
        </w:tc>
        <w:tc>
          <w:tcPr>
            <w:tcW w:w="1645" w:type="dxa"/>
            <w:shd w:val="clear" w:color="auto" w:fill="auto"/>
          </w:tcPr>
          <w:p w14:paraId="0B355516"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6FC96F9B" w14:textId="77777777" w:rsidTr="002677C5">
        <w:tc>
          <w:tcPr>
            <w:tcW w:w="1336" w:type="dxa"/>
            <w:vMerge/>
            <w:shd w:val="clear" w:color="auto" w:fill="auto"/>
          </w:tcPr>
          <w:p w14:paraId="67F3270E"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762E3DD7" w14:textId="77777777" w:rsidR="006F1563" w:rsidRPr="00960B0C" w:rsidRDefault="006F1563" w:rsidP="002677C5">
            <w:pPr>
              <w:spacing w:after="140"/>
              <w:rPr>
                <w:sz w:val="16"/>
                <w:szCs w:val="16"/>
                <w:lang w:val="uk-UA"/>
              </w:rPr>
            </w:pPr>
          </w:p>
        </w:tc>
        <w:tc>
          <w:tcPr>
            <w:tcW w:w="4971" w:type="dxa"/>
            <w:shd w:val="clear" w:color="auto" w:fill="auto"/>
          </w:tcPr>
          <w:p w14:paraId="670767AD" w14:textId="77777777" w:rsidR="006F1563" w:rsidRPr="00960B0C" w:rsidRDefault="006F1563" w:rsidP="002677C5">
            <w:pPr>
              <w:spacing w:after="140"/>
              <w:rPr>
                <w:sz w:val="16"/>
                <w:szCs w:val="16"/>
                <w:lang w:val="uk-UA"/>
              </w:rPr>
            </w:pPr>
            <w:r w:rsidRPr="00960B0C">
              <w:rPr>
                <w:sz w:val="16"/>
                <w:szCs w:val="16"/>
                <w:lang w:val="uk-UA"/>
              </w:rPr>
              <w:t>15.2. Чи оприлюднені Звіти про фінансові та нефінансові надходження (за джерелами) НКП (ЗОЗ) у доступній для пересічного користувача формі?</w:t>
            </w:r>
          </w:p>
        </w:tc>
        <w:tc>
          <w:tcPr>
            <w:tcW w:w="1645" w:type="dxa"/>
            <w:shd w:val="clear" w:color="auto" w:fill="auto"/>
          </w:tcPr>
          <w:p w14:paraId="22213A61"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5293448D" w14:textId="77777777" w:rsidTr="002677C5">
        <w:tc>
          <w:tcPr>
            <w:tcW w:w="1336" w:type="dxa"/>
            <w:vMerge/>
            <w:shd w:val="clear" w:color="auto" w:fill="auto"/>
          </w:tcPr>
          <w:p w14:paraId="1DCB7B61"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22490BA3" w14:textId="77777777" w:rsidR="006F1563" w:rsidRPr="00960B0C" w:rsidRDefault="006F1563" w:rsidP="002677C5">
            <w:pPr>
              <w:spacing w:after="140"/>
              <w:rPr>
                <w:sz w:val="16"/>
                <w:szCs w:val="16"/>
                <w:lang w:val="uk-UA"/>
              </w:rPr>
            </w:pPr>
          </w:p>
        </w:tc>
        <w:tc>
          <w:tcPr>
            <w:tcW w:w="4971" w:type="dxa"/>
            <w:shd w:val="clear" w:color="auto" w:fill="auto"/>
          </w:tcPr>
          <w:p w14:paraId="6750260F" w14:textId="77777777" w:rsidR="006F1563" w:rsidRPr="00960B0C" w:rsidRDefault="006F1563" w:rsidP="002677C5">
            <w:pPr>
              <w:spacing w:after="140"/>
              <w:rPr>
                <w:sz w:val="16"/>
                <w:szCs w:val="16"/>
                <w:lang w:val="uk-UA"/>
              </w:rPr>
            </w:pPr>
            <w:r w:rsidRPr="00960B0C">
              <w:rPr>
                <w:sz w:val="16"/>
                <w:szCs w:val="16"/>
                <w:lang w:val="uk-UA"/>
              </w:rPr>
              <w:t>15.3. Чи оприлюднені Звіти про використання фінансових та нефінансових надходжень (звіти про витрати) НКП?</w:t>
            </w:r>
          </w:p>
        </w:tc>
        <w:tc>
          <w:tcPr>
            <w:tcW w:w="1645" w:type="dxa"/>
            <w:shd w:val="clear" w:color="auto" w:fill="auto"/>
          </w:tcPr>
          <w:p w14:paraId="08D0EFFC"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2AFED064" w14:textId="77777777" w:rsidTr="002677C5">
        <w:tc>
          <w:tcPr>
            <w:tcW w:w="1336" w:type="dxa"/>
            <w:vMerge/>
            <w:shd w:val="clear" w:color="auto" w:fill="auto"/>
          </w:tcPr>
          <w:p w14:paraId="76B9C34A"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4F85E791" w14:textId="77777777" w:rsidR="006F1563" w:rsidRPr="00960B0C" w:rsidRDefault="006F1563" w:rsidP="002677C5">
            <w:pPr>
              <w:spacing w:after="140"/>
              <w:rPr>
                <w:sz w:val="16"/>
                <w:szCs w:val="16"/>
                <w:lang w:val="uk-UA"/>
              </w:rPr>
            </w:pPr>
          </w:p>
        </w:tc>
        <w:tc>
          <w:tcPr>
            <w:tcW w:w="4971" w:type="dxa"/>
            <w:shd w:val="clear" w:color="auto" w:fill="auto"/>
          </w:tcPr>
          <w:p w14:paraId="5F117EEA" w14:textId="77777777" w:rsidR="006F1563" w:rsidRPr="00960B0C" w:rsidRDefault="006F1563" w:rsidP="002677C5">
            <w:pPr>
              <w:spacing w:after="140"/>
              <w:rPr>
                <w:sz w:val="16"/>
                <w:szCs w:val="16"/>
                <w:lang w:val="uk-UA"/>
              </w:rPr>
            </w:pPr>
            <w:r w:rsidRPr="00960B0C">
              <w:rPr>
                <w:sz w:val="16"/>
                <w:szCs w:val="16"/>
                <w:lang w:val="uk-UA"/>
              </w:rPr>
              <w:t>15.4.Чи оприлюднені в доступній для пересічного користувача формі Звіти про Просунутий 27 використання фінансових та нефінансових надходжень (звіти про витрати) НКП (ЗОЗ)?</w:t>
            </w:r>
          </w:p>
        </w:tc>
        <w:tc>
          <w:tcPr>
            <w:tcW w:w="1645" w:type="dxa"/>
            <w:shd w:val="clear" w:color="auto" w:fill="auto"/>
          </w:tcPr>
          <w:p w14:paraId="3D3EBDA9"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1A3BF7DA" w14:textId="77777777" w:rsidTr="002677C5">
        <w:tc>
          <w:tcPr>
            <w:tcW w:w="1336" w:type="dxa"/>
            <w:vMerge/>
            <w:shd w:val="clear" w:color="auto" w:fill="auto"/>
          </w:tcPr>
          <w:p w14:paraId="0C8D578F"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2564CA83" w14:textId="77777777" w:rsidR="006F1563" w:rsidRPr="00960B0C" w:rsidRDefault="006F1563" w:rsidP="002677C5">
            <w:pPr>
              <w:spacing w:after="140"/>
              <w:rPr>
                <w:sz w:val="16"/>
                <w:szCs w:val="16"/>
                <w:lang w:val="uk-UA"/>
              </w:rPr>
            </w:pPr>
          </w:p>
        </w:tc>
        <w:tc>
          <w:tcPr>
            <w:tcW w:w="4971" w:type="dxa"/>
            <w:shd w:val="clear" w:color="auto" w:fill="auto"/>
          </w:tcPr>
          <w:p w14:paraId="26B9DAF5" w14:textId="77777777" w:rsidR="006F1563" w:rsidRPr="00960B0C" w:rsidRDefault="006F1563" w:rsidP="002677C5">
            <w:pPr>
              <w:spacing w:after="140"/>
              <w:rPr>
                <w:sz w:val="16"/>
                <w:szCs w:val="16"/>
                <w:lang w:val="uk-UA"/>
              </w:rPr>
            </w:pPr>
            <w:r w:rsidRPr="00960B0C">
              <w:rPr>
                <w:sz w:val="16"/>
                <w:szCs w:val="16"/>
                <w:lang w:val="uk-UA"/>
              </w:rPr>
              <w:t>15.5. Чи оприлюднено аудиторські висновки (в т.ч. висновки внутрішнього аудиту), матеріали перевірок щодо фінансової діяльності КНП (ЗОЗ)?</w:t>
            </w:r>
          </w:p>
        </w:tc>
        <w:tc>
          <w:tcPr>
            <w:tcW w:w="1645" w:type="dxa"/>
            <w:shd w:val="clear" w:color="auto" w:fill="auto"/>
          </w:tcPr>
          <w:p w14:paraId="4311BAE7"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0A7EFEF8" w14:textId="77777777" w:rsidTr="002677C5">
        <w:tc>
          <w:tcPr>
            <w:tcW w:w="1336" w:type="dxa"/>
            <w:vMerge/>
            <w:shd w:val="clear" w:color="auto" w:fill="auto"/>
          </w:tcPr>
          <w:p w14:paraId="09A02810" w14:textId="77777777" w:rsidR="006F1563" w:rsidRPr="00960B0C" w:rsidRDefault="006F1563" w:rsidP="002677C5">
            <w:pPr>
              <w:spacing w:after="140"/>
              <w:jc w:val="center"/>
              <w:rPr>
                <w:sz w:val="16"/>
                <w:szCs w:val="16"/>
                <w:lang w:val="uk-UA"/>
              </w:rPr>
            </w:pPr>
          </w:p>
        </w:tc>
        <w:tc>
          <w:tcPr>
            <w:tcW w:w="1626" w:type="dxa"/>
            <w:vMerge w:val="restart"/>
            <w:shd w:val="clear" w:color="auto" w:fill="auto"/>
          </w:tcPr>
          <w:p w14:paraId="602D9453" w14:textId="77777777" w:rsidR="006F1563" w:rsidRPr="00960B0C" w:rsidRDefault="006F1563" w:rsidP="002677C5">
            <w:pPr>
              <w:spacing w:after="140"/>
              <w:rPr>
                <w:b/>
                <w:bCs/>
                <w:sz w:val="16"/>
                <w:szCs w:val="16"/>
                <w:lang w:val="uk-UA"/>
              </w:rPr>
            </w:pPr>
            <w:r w:rsidRPr="00960B0C">
              <w:rPr>
                <w:b/>
                <w:bCs/>
                <w:sz w:val="16"/>
                <w:szCs w:val="16"/>
                <w:lang w:val="uk-UA"/>
              </w:rPr>
              <w:t>Показник 16.Спостережна та Опікунська ради.</w:t>
            </w:r>
          </w:p>
        </w:tc>
        <w:tc>
          <w:tcPr>
            <w:tcW w:w="4971" w:type="dxa"/>
            <w:shd w:val="clear" w:color="auto" w:fill="auto"/>
          </w:tcPr>
          <w:p w14:paraId="4FA01BED" w14:textId="77777777" w:rsidR="006F1563" w:rsidRPr="00960B0C" w:rsidRDefault="006F1563" w:rsidP="002677C5">
            <w:pPr>
              <w:spacing w:after="140"/>
              <w:rPr>
                <w:sz w:val="16"/>
                <w:szCs w:val="16"/>
                <w:lang w:val="uk-UA"/>
              </w:rPr>
            </w:pPr>
            <w:r w:rsidRPr="00960B0C">
              <w:rPr>
                <w:sz w:val="16"/>
                <w:szCs w:val="16"/>
                <w:lang w:val="uk-UA"/>
              </w:rPr>
              <w:t>16.1 Чи функціонують при КНП (ЗОЗ) Спостережні ради, які включають представників громадськості?</w:t>
            </w:r>
          </w:p>
        </w:tc>
        <w:tc>
          <w:tcPr>
            <w:tcW w:w="1645" w:type="dxa"/>
            <w:shd w:val="clear" w:color="auto" w:fill="auto"/>
          </w:tcPr>
          <w:p w14:paraId="4C5C42E4"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7CC658F0" w14:textId="77777777" w:rsidTr="002677C5">
        <w:tc>
          <w:tcPr>
            <w:tcW w:w="1336" w:type="dxa"/>
            <w:vMerge/>
            <w:shd w:val="clear" w:color="auto" w:fill="auto"/>
          </w:tcPr>
          <w:p w14:paraId="45083747"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673D67B2" w14:textId="77777777" w:rsidR="006F1563" w:rsidRPr="00960B0C" w:rsidRDefault="006F1563" w:rsidP="002677C5">
            <w:pPr>
              <w:spacing w:after="140"/>
              <w:rPr>
                <w:sz w:val="16"/>
                <w:szCs w:val="16"/>
                <w:lang w:val="uk-UA"/>
              </w:rPr>
            </w:pPr>
          </w:p>
        </w:tc>
        <w:tc>
          <w:tcPr>
            <w:tcW w:w="4971" w:type="dxa"/>
            <w:shd w:val="clear" w:color="auto" w:fill="auto"/>
          </w:tcPr>
          <w:p w14:paraId="39C00DC0" w14:textId="77777777" w:rsidR="006F1563" w:rsidRPr="00960B0C" w:rsidRDefault="006F1563" w:rsidP="002677C5">
            <w:pPr>
              <w:spacing w:after="140"/>
              <w:rPr>
                <w:sz w:val="16"/>
                <w:szCs w:val="16"/>
                <w:lang w:val="uk-UA"/>
              </w:rPr>
            </w:pPr>
            <w:r w:rsidRPr="00960B0C">
              <w:rPr>
                <w:sz w:val="16"/>
                <w:szCs w:val="16"/>
                <w:lang w:val="uk-UA"/>
              </w:rPr>
              <w:t>16.2. Чи публікуються документи та відеоматеріали щодо діяльності Спостережних рад?</w:t>
            </w:r>
          </w:p>
        </w:tc>
        <w:tc>
          <w:tcPr>
            <w:tcW w:w="1645" w:type="dxa"/>
            <w:shd w:val="clear" w:color="auto" w:fill="auto"/>
          </w:tcPr>
          <w:p w14:paraId="17DC62C8"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4917C433" w14:textId="77777777" w:rsidTr="002677C5">
        <w:tc>
          <w:tcPr>
            <w:tcW w:w="1336" w:type="dxa"/>
            <w:vMerge/>
            <w:shd w:val="clear" w:color="auto" w:fill="auto"/>
          </w:tcPr>
          <w:p w14:paraId="604ED790"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4BB08A33" w14:textId="77777777" w:rsidR="006F1563" w:rsidRPr="00960B0C" w:rsidRDefault="006F1563" w:rsidP="002677C5">
            <w:pPr>
              <w:spacing w:after="140"/>
              <w:rPr>
                <w:sz w:val="16"/>
                <w:szCs w:val="16"/>
                <w:lang w:val="uk-UA"/>
              </w:rPr>
            </w:pPr>
          </w:p>
        </w:tc>
        <w:tc>
          <w:tcPr>
            <w:tcW w:w="4971" w:type="dxa"/>
            <w:shd w:val="clear" w:color="auto" w:fill="auto"/>
          </w:tcPr>
          <w:p w14:paraId="4EB2AD07" w14:textId="77777777" w:rsidR="006F1563" w:rsidRPr="00960B0C" w:rsidRDefault="006F1563" w:rsidP="002677C5">
            <w:pPr>
              <w:spacing w:after="140"/>
              <w:rPr>
                <w:sz w:val="16"/>
                <w:szCs w:val="16"/>
                <w:lang w:val="uk-UA"/>
              </w:rPr>
            </w:pPr>
            <w:r w:rsidRPr="00960B0C">
              <w:rPr>
                <w:sz w:val="16"/>
                <w:szCs w:val="16"/>
                <w:lang w:val="uk-UA"/>
              </w:rPr>
              <w:t>16.3. Чи оприлюднюються рішення Спостережних рад на офіційному веб-сайті власника закладу охорони здоров’я та офіційному веб-сайті закладу охорони здоров’я ?</w:t>
            </w:r>
          </w:p>
        </w:tc>
        <w:tc>
          <w:tcPr>
            <w:tcW w:w="1645" w:type="dxa"/>
            <w:shd w:val="clear" w:color="auto" w:fill="auto"/>
          </w:tcPr>
          <w:p w14:paraId="37A4D1F7" w14:textId="77777777" w:rsidR="006F1563" w:rsidRPr="00960B0C" w:rsidRDefault="006F1563" w:rsidP="002677C5">
            <w:pPr>
              <w:spacing w:after="140"/>
              <w:rPr>
                <w:sz w:val="16"/>
                <w:szCs w:val="16"/>
                <w:lang w:val="uk-UA"/>
              </w:rPr>
            </w:pPr>
            <w:r w:rsidRPr="00960B0C">
              <w:rPr>
                <w:sz w:val="16"/>
                <w:szCs w:val="16"/>
                <w:lang w:val="uk-UA"/>
              </w:rPr>
              <w:t>Базовий</w:t>
            </w:r>
          </w:p>
        </w:tc>
      </w:tr>
      <w:tr w:rsidR="006F1563" w:rsidRPr="00960B0C" w14:paraId="386D7F1F" w14:textId="77777777" w:rsidTr="002677C5">
        <w:tc>
          <w:tcPr>
            <w:tcW w:w="1336" w:type="dxa"/>
            <w:vMerge/>
            <w:shd w:val="clear" w:color="auto" w:fill="auto"/>
          </w:tcPr>
          <w:p w14:paraId="2FCEBFB4"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299D3ACD" w14:textId="77777777" w:rsidR="006F1563" w:rsidRPr="00960B0C" w:rsidRDefault="006F1563" w:rsidP="002677C5">
            <w:pPr>
              <w:spacing w:after="140"/>
              <w:rPr>
                <w:sz w:val="16"/>
                <w:szCs w:val="16"/>
                <w:lang w:val="uk-UA"/>
              </w:rPr>
            </w:pPr>
          </w:p>
        </w:tc>
        <w:tc>
          <w:tcPr>
            <w:tcW w:w="4971" w:type="dxa"/>
            <w:shd w:val="clear" w:color="auto" w:fill="auto"/>
          </w:tcPr>
          <w:p w14:paraId="0FE59F38" w14:textId="77777777" w:rsidR="006F1563" w:rsidRPr="00960B0C" w:rsidRDefault="006F1563" w:rsidP="002677C5">
            <w:pPr>
              <w:spacing w:after="140"/>
              <w:rPr>
                <w:sz w:val="16"/>
                <w:szCs w:val="16"/>
                <w:lang w:val="uk-UA"/>
              </w:rPr>
            </w:pPr>
            <w:r w:rsidRPr="00960B0C">
              <w:rPr>
                <w:sz w:val="16"/>
                <w:szCs w:val="16"/>
                <w:lang w:val="uk-UA"/>
              </w:rPr>
              <w:t>16.4. Чи подають Спостережні ради власнику закладу охорони здоров’я (уповноваженому ним органу) річний звіт про свою роботу, а власник приймає рішення про її оцінку?</w:t>
            </w:r>
          </w:p>
        </w:tc>
        <w:tc>
          <w:tcPr>
            <w:tcW w:w="1645" w:type="dxa"/>
            <w:shd w:val="clear" w:color="auto" w:fill="auto"/>
          </w:tcPr>
          <w:p w14:paraId="7719EB87" w14:textId="77777777" w:rsidR="006F1563" w:rsidRPr="00960B0C" w:rsidRDefault="006F1563" w:rsidP="002677C5">
            <w:pPr>
              <w:spacing w:after="140"/>
              <w:rPr>
                <w:sz w:val="16"/>
                <w:szCs w:val="16"/>
                <w:lang w:val="uk-UA"/>
              </w:rPr>
            </w:pPr>
            <w:r w:rsidRPr="00960B0C">
              <w:rPr>
                <w:sz w:val="16"/>
                <w:szCs w:val="16"/>
                <w:lang w:val="uk-UA"/>
              </w:rPr>
              <w:t>Просунутий</w:t>
            </w:r>
          </w:p>
        </w:tc>
      </w:tr>
      <w:tr w:rsidR="006F1563" w:rsidRPr="00960B0C" w14:paraId="13F52084" w14:textId="77777777" w:rsidTr="002677C5">
        <w:tc>
          <w:tcPr>
            <w:tcW w:w="1336" w:type="dxa"/>
            <w:vMerge/>
            <w:shd w:val="clear" w:color="auto" w:fill="auto"/>
          </w:tcPr>
          <w:p w14:paraId="5BB2A373"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6F354EC9" w14:textId="77777777" w:rsidR="006F1563" w:rsidRPr="00960B0C" w:rsidRDefault="006F1563" w:rsidP="002677C5">
            <w:pPr>
              <w:spacing w:after="140"/>
              <w:rPr>
                <w:sz w:val="16"/>
                <w:szCs w:val="16"/>
                <w:lang w:val="uk-UA"/>
              </w:rPr>
            </w:pPr>
          </w:p>
        </w:tc>
        <w:tc>
          <w:tcPr>
            <w:tcW w:w="4971" w:type="dxa"/>
            <w:shd w:val="clear" w:color="auto" w:fill="auto"/>
          </w:tcPr>
          <w:p w14:paraId="6B1C7751" w14:textId="77777777" w:rsidR="006F1563" w:rsidRPr="00960B0C" w:rsidRDefault="006F1563" w:rsidP="002677C5">
            <w:pPr>
              <w:spacing w:after="140"/>
              <w:rPr>
                <w:sz w:val="16"/>
                <w:szCs w:val="16"/>
                <w:lang w:val="uk-UA"/>
              </w:rPr>
            </w:pPr>
            <w:r w:rsidRPr="00960B0C">
              <w:rPr>
                <w:sz w:val="16"/>
                <w:szCs w:val="16"/>
                <w:lang w:val="uk-UA"/>
              </w:rPr>
              <w:t>16.5. Чи функціонує при КНП (ЗОЗ) Опікунська рада, яка включає представників громадськості?</w:t>
            </w:r>
          </w:p>
        </w:tc>
        <w:tc>
          <w:tcPr>
            <w:tcW w:w="1645" w:type="dxa"/>
            <w:shd w:val="clear" w:color="auto" w:fill="auto"/>
          </w:tcPr>
          <w:p w14:paraId="3E1A59D5" w14:textId="77777777" w:rsidR="006F1563" w:rsidRPr="00960B0C" w:rsidRDefault="006F1563" w:rsidP="002677C5">
            <w:pPr>
              <w:spacing w:after="140"/>
              <w:rPr>
                <w:sz w:val="16"/>
                <w:szCs w:val="16"/>
                <w:lang w:val="uk-UA"/>
              </w:rPr>
            </w:pPr>
            <w:r w:rsidRPr="00960B0C">
              <w:rPr>
                <w:sz w:val="16"/>
                <w:szCs w:val="16"/>
                <w:lang w:val="uk-UA"/>
              </w:rPr>
              <w:t>Високий</w:t>
            </w:r>
          </w:p>
        </w:tc>
      </w:tr>
      <w:tr w:rsidR="006F1563" w:rsidRPr="00960B0C" w14:paraId="22244EFE" w14:textId="77777777" w:rsidTr="002677C5">
        <w:tc>
          <w:tcPr>
            <w:tcW w:w="1336" w:type="dxa"/>
            <w:vMerge/>
            <w:shd w:val="clear" w:color="auto" w:fill="auto"/>
          </w:tcPr>
          <w:p w14:paraId="3DED1D27" w14:textId="77777777" w:rsidR="006F1563" w:rsidRPr="00960B0C" w:rsidRDefault="006F1563" w:rsidP="002677C5">
            <w:pPr>
              <w:spacing w:after="140"/>
              <w:jc w:val="center"/>
              <w:rPr>
                <w:sz w:val="16"/>
                <w:szCs w:val="16"/>
                <w:lang w:val="uk-UA"/>
              </w:rPr>
            </w:pPr>
          </w:p>
        </w:tc>
        <w:tc>
          <w:tcPr>
            <w:tcW w:w="1626" w:type="dxa"/>
            <w:vMerge/>
            <w:shd w:val="clear" w:color="auto" w:fill="auto"/>
          </w:tcPr>
          <w:p w14:paraId="4C8439A8" w14:textId="77777777" w:rsidR="006F1563" w:rsidRPr="00960B0C" w:rsidRDefault="006F1563" w:rsidP="002677C5">
            <w:pPr>
              <w:spacing w:after="140"/>
              <w:rPr>
                <w:sz w:val="16"/>
                <w:szCs w:val="16"/>
                <w:lang w:val="uk-UA"/>
              </w:rPr>
            </w:pPr>
          </w:p>
        </w:tc>
        <w:tc>
          <w:tcPr>
            <w:tcW w:w="4971" w:type="dxa"/>
            <w:shd w:val="clear" w:color="auto" w:fill="auto"/>
          </w:tcPr>
          <w:p w14:paraId="07A4CFBB" w14:textId="77777777" w:rsidR="006F1563" w:rsidRPr="00960B0C" w:rsidRDefault="006F1563" w:rsidP="002677C5">
            <w:pPr>
              <w:spacing w:after="140"/>
              <w:rPr>
                <w:sz w:val="16"/>
                <w:szCs w:val="16"/>
                <w:lang w:val="uk-UA"/>
              </w:rPr>
            </w:pPr>
            <w:r w:rsidRPr="00960B0C">
              <w:rPr>
                <w:sz w:val="16"/>
                <w:szCs w:val="16"/>
                <w:lang w:val="uk-UA"/>
              </w:rPr>
              <w:t>16.6. Чи публікуються документи та відеоматеріали щодо діяльності Опікунської ради?</w:t>
            </w:r>
          </w:p>
        </w:tc>
        <w:tc>
          <w:tcPr>
            <w:tcW w:w="1645" w:type="dxa"/>
            <w:shd w:val="clear" w:color="auto" w:fill="auto"/>
          </w:tcPr>
          <w:p w14:paraId="58C1E969" w14:textId="77777777" w:rsidR="006F1563" w:rsidRPr="00960B0C" w:rsidRDefault="006F1563" w:rsidP="002677C5">
            <w:pPr>
              <w:spacing w:after="140"/>
              <w:rPr>
                <w:sz w:val="16"/>
                <w:szCs w:val="16"/>
                <w:lang w:val="uk-UA"/>
              </w:rPr>
            </w:pPr>
            <w:r w:rsidRPr="00960B0C">
              <w:rPr>
                <w:sz w:val="16"/>
                <w:szCs w:val="16"/>
                <w:lang w:val="uk-UA"/>
              </w:rPr>
              <w:t>Просунутий</w:t>
            </w:r>
          </w:p>
        </w:tc>
      </w:tr>
    </w:tbl>
    <w:p w14:paraId="65F724B0" w14:textId="77777777" w:rsidR="006F1563" w:rsidRPr="00960B0C" w:rsidRDefault="006F1563" w:rsidP="006F1563">
      <w:pPr>
        <w:spacing w:after="140"/>
        <w:rPr>
          <w:lang w:val="uk-UA"/>
        </w:rPr>
      </w:pPr>
    </w:p>
    <w:p w14:paraId="170F6A94" w14:textId="77777777" w:rsidR="006F1563" w:rsidRPr="00220035" w:rsidRDefault="006F1563" w:rsidP="00220035">
      <w:pPr>
        <w:spacing w:after="140"/>
        <w:jc w:val="both"/>
        <w:rPr>
          <w:lang w:val="ru-RU"/>
        </w:rPr>
      </w:pPr>
    </w:p>
    <w:sectPr w:rsidR="006F1563" w:rsidRPr="00220035">
      <w:headerReference w:type="default" r:id="rId18"/>
      <w:footerReference w:type="default" r:id="rId19"/>
      <w:pgSz w:w="11906" w:h="16838"/>
      <w:pgMar w:top="1542" w:right="1104" w:bottom="1392" w:left="1440" w:header="708" w:footer="1035"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4EC0D" w14:textId="77777777" w:rsidR="001F0410" w:rsidRDefault="001F0410">
      <w:r>
        <w:separator/>
      </w:r>
    </w:p>
  </w:endnote>
  <w:endnote w:type="continuationSeparator" w:id="0">
    <w:p w14:paraId="3D7C94DB" w14:textId="77777777" w:rsidR="001F0410" w:rsidRDefault="001F0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charset w:val="01"/>
    <w:family w:val="roman"/>
    <w:pitch w:val="variable"/>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jaVu Sans">
    <w:panose1 w:val="00000000000000000000"/>
    <w:charset w:val="00"/>
    <w:family w:val="roman"/>
    <w:notTrueType/>
    <w:pitch w:val="default"/>
  </w:font>
  <w:font w:name="FreeSans">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E2D9F" w14:textId="77777777" w:rsidR="00476910" w:rsidRDefault="00476910">
    <w:pPr>
      <w:pStyle w:val="a8"/>
    </w:pPr>
    <w:r>
      <w:rPr>
        <w:noProof/>
      </w:rPr>
      <w:drawing>
        <wp:anchor distT="0" distB="5715" distL="114300" distR="114300" simplePos="0" relativeHeight="63" behindDoc="0" locked="0" layoutInCell="1" allowOverlap="1" wp14:anchorId="6288518E" wp14:editId="22AD98D8">
          <wp:simplePos x="0" y="0"/>
          <wp:positionH relativeFrom="column">
            <wp:posOffset>-549275</wp:posOffset>
          </wp:positionH>
          <wp:positionV relativeFrom="paragraph">
            <wp:posOffset>223520</wp:posOffset>
          </wp:positionV>
          <wp:extent cx="1924685" cy="505460"/>
          <wp:effectExtent l="0" t="0" r="0" b="0"/>
          <wp:wrapTight wrapText="bothSides">
            <wp:wrapPolygon edited="0">
              <wp:start x="-45" y="0"/>
              <wp:lineTo x="-45" y="20800"/>
              <wp:lineTo x="21277" y="20800"/>
              <wp:lineTo x="21277" y="0"/>
              <wp:lineTo x="-45" y="0"/>
            </wp:wrapPolygon>
          </wp:wrapTigh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
                  <a:stretch>
                    <a:fillRect/>
                  </a:stretch>
                </pic:blipFill>
                <pic:spPr bwMode="auto">
                  <a:xfrm>
                    <a:off x="0" y="0"/>
                    <a:ext cx="1924685" cy="505460"/>
                  </a:xfrm>
                  <a:prstGeom prst="rect">
                    <a:avLst/>
                  </a:prstGeom>
                </pic:spPr>
              </pic:pic>
            </a:graphicData>
          </a:graphic>
        </wp:anchor>
      </w:drawing>
    </w:r>
    <w:r>
      <w:rPr>
        <w:noProof/>
      </w:rPr>
      <w:drawing>
        <wp:anchor distT="0" distB="0" distL="114300" distR="114300" simplePos="0" relativeHeight="64" behindDoc="0" locked="0" layoutInCell="1" allowOverlap="1" wp14:anchorId="78CD4B4A" wp14:editId="76CE5841">
          <wp:simplePos x="0" y="0"/>
          <wp:positionH relativeFrom="column">
            <wp:posOffset>1660525</wp:posOffset>
          </wp:positionH>
          <wp:positionV relativeFrom="paragraph">
            <wp:posOffset>168275</wp:posOffset>
          </wp:positionV>
          <wp:extent cx="1487805" cy="678180"/>
          <wp:effectExtent l="0" t="0" r="0" b="0"/>
          <wp:wrapTight wrapText="bothSides">
            <wp:wrapPolygon edited="0">
              <wp:start x="16554" y="2885"/>
              <wp:lineTo x="3766" y="4899"/>
              <wp:lineTo x="1705" y="5344"/>
              <wp:lineTo x="1193" y="11150"/>
              <wp:lineTo x="1193" y="13169"/>
              <wp:lineTo x="1398" y="16514"/>
              <wp:lineTo x="2331" y="17641"/>
              <wp:lineTo x="2535" y="19209"/>
              <wp:lineTo x="4388" y="19661"/>
              <wp:lineTo x="13772" y="19661"/>
              <wp:lineTo x="18302" y="19209"/>
              <wp:lineTo x="19029" y="18980"/>
              <wp:lineTo x="18825" y="17641"/>
              <wp:lineTo x="19336" y="17412"/>
              <wp:lineTo x="19442" y="16068"/>
              <wp:lineTo x="19132" y="14067"/>
              <wp:lineTo x="20261" y="10493"/>
              <wp:lineTo x="20158" y="6243"/>
              <wp:lineTo x="19029" y="4000"/>
              <wp:lineTo x="18302" y="2885"/>
              <wp:lineTo x="16554" y="2885"/>
            </wp:wrapPolygon>
          </wp:wrapTight>
          <wp:docPr id="4"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5"/>
                  <pic:cNvPicPr>
                    <a:picLocks noChangeAspect="1" noChangeArrowheads="1"/>
                  </pic:cNvPicPr>
                </pic:nvPicPr>
                <pic:blipFill>
                  <a:blip r:embed="rId2"/>
                  <a:stretch>
                    <a:fillRect/>
                  </a:stretch>
                </pic:blipFill>
                <pic:spPr bwMode="auto">
                  <a:xfrm>
                    <a:off x="0" y="0"/>
                    <a:ext cx="1487805" cy="678180"/>
                  </a:xfrm>
                  <a:prstGeom prst="rect">
                    <a:avLst/>
                  </a:prstGeom>
                </pic:spPr>
              </pic:pic>
            </a:graphicData>
          </a:graphic>
        </wp:anchor>
      </w:drawing>
    </w:r>
    <w:r>
      <w:rPr>
        <w:noProof/>
      </w:rPr>
      <w:drawing>
        <wp:anchor distT="0" distB="2540" distL="114300" distR="118745" simplePos="0" relativeHeight="65" behindDoc="0" locked="0" layoutInCell="1" allowOverlap="1" wp14:anchorId="651CB7E9" wp14:editId="19C8610E">
          <wp:simplePos x="0" y="0"/>
          <wp:positionH relativeFrom="column">
            <wp:posOffset>3250565</wp:posOffset>
          </wp:positionH>
          <wp:positionV relativeFrom="paragraph">
            <wp:posOffset>171450</wp:posOffset>
          </wp:positionV>
          <wp:extent cx="1084580" cy="622300"/>
          <wp:effectExtent l="0" t="0" r="0" b="0"/>
          <wp:wrapTight wrapText="bothSides">
            <wp:wrapPolygon edited="0">
              <wp:start x="-293" y="0"/>
              <wp:lineTo x="-293" y="20837"/>
              <wp:lineTo x="21370" y="20837"/>
              <wp:lineTo x="21370" y="0"/>
              <wp:lineTo x="-293" y="0"/>
            </wp:wrapPolygon>
          </wp:wrapTight>
          <wp:docPr id="5"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6"/>
                  <pic:cNvPicPr>
                    <a:picLocks noChangeAspect="1" noChangeArrowheads="1"/>
                  </pic:cNvPicPr>
                </pic:nvPicPr>
                <pic:blipFill>
                  <a:blip r:embed="rId3"/>
                  <a:stretch>
                    <a:fillRect/>
                  </a:stretch>
                </pic:blipFill>
                <pic:spPr bwMode="auto">
                  <a:xfrm>
                    <a:off x="0" y="0"/>
                    <a:ext cx="1084580" cy="622300"/>
                  </a:xfrm>
                  <a:prstGeom prst="rect">
                    <a:avLst/>
                  </a:prstGeom>
                </pic:spPr>
              </pic:pic>
            </a:graphicData>
          </a:graphic>
        </wp:anchor>
      </w:drawing>
    </w:r>
    <w:r>
      <w:rPr>
        <w:noProof/>
      </w:rPr>
      <w:drawing>
        <wp:anchor distT="0" distB="3175" distL="114300" distR="114300" simplePos="0" relativeHeight="66" behindDoc="1" locked="0" layoutInCell="1" allowOverlap="1" wp14:anchorId="37400FC8" wp14:editId="2FAA4040">
          <wp:simplePos x="0" y="0"/>
          <wp:positionH relativeFrom="column">
            <wp:posOffset>4694555</wp:posOffset>
          </wp:positionH>
          <wp:positionV relativeFrom="paragraph">
            <wp:posOffset>229870</wp:posOffset>
          </wp:positionV>
          <wp:extent cx="1452245" cy="530225"/>
          <wp:effectExtent l="0" t="0" r="0" b="0"/>
          <wp:wrapNone/>
          <wp:docPr id="6"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7"/>
                  <pic:cNvPicPr>
                    <a:picLocks noChangeAspect="1" noChangeArrowheads="1"/>
                  </pic:cNvPicPr>
                </pic:nvPicPr>
                <pic:blipFill>
                  <a:blip r:embed="rId4"/>
                  <a:stretch>
                    <a:fillRect/>
                  </a:stretch>
                </pic:blipFill>
                <pic:spPr bwMode="auto">
                  <a:xfrm>
                    <a:off x="0" y="0"/>
                    <a:ext cx="1452245" cy="53022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0F04C" w14:textId="77777777" w:rsidR="00476910" w:rsidRDefault="00476910">
    <w:pPr>
      <w:pStyle w:val="a8"/>
    </w:pPr>
    <w:r>
      <w:rPr>
        <w:noProof/>
      </w:rPr>
      <w:drawing>
        <wp:anchor distT="0" distB="3175" distL="114300" distR="114300" simplePos="0" relativeHeight="32" behindDoc="1" locked="0" layoutInCell="1" allowOverlap="1" wp14:anchorId="316FB3DD" wp14:editId="2553EC3F">
          <wp:simplePos x="0" y="0"/>
          <wp:positionH relativeFrom="column">
            <wp:posOffset>4995545</wp:posOffset>
          </wp:positionH>
          <wp:positionV relativeFrom="paragraph">
            <wp:posOffset>156210</wp:posOffset>
          </wp:positionV>
          <wp:extent cx="1452245" cy="530225"/>
          <wp:effectExtent l="0" t="0" r="0" b="0"/>
          <wp:wrapNone/>
          <wp:docPr id="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pic:cNvPicPr>
                    <a:picLocks noChangeAspect="1" noChangeArrowheads="1"/>
                  </pic:cNvPicPr>
                </pic:nvPicPr>
                <pic:blipFill>
                  <a:blip r:embed="rId1"/>
                  <a:stretch>
                    <a:fillRect/>
                  </a:stretch>
                </pic:blipFill>
                <pic:spPr bwMode="auto">
                  <a:xfrm>
                    <a:off x="0" y="0"/>
                    <a:ext cx="1452245" cy="530225"/>
                  </a:xfrm>
                  <a:prstGeom prst="rect">
                    <a:avLst/>
                  </a:prstGeom>
                </pic:spPr>
              </pic:pic>
            </a:graphicData>
          </a:graphic>
        </wp:anchor>
      </w:drawing>
    </w:r>
    <w:r>
      <w:rPr>
        <w:noProof/>
      </w:rPr>
      <w:drawing>
        <wp:anchor distT="0" distB="5715" distL="114300" distR="114300" simplePos="0" relativeHeight="47" behindDoc="0" locked="0" layoutInCell="1" allowOverlap="1" wp14:anchorId="1F9AE0E4" wp14:editId="13B2408E">
          <wp:simplePos x="0" y="0"/>
          <wp:positionH relativeFrom="column">
            <wp:posOffset>-490855</wp:posOffset>
          </wp:positionH>
          <wp:positionV relativeFrom="paragraph">
            <wp:posOffset>157480</wp:posOffset>
          </wp:positionV>
          <wp:extent cx="2009140" cy="527685"/>
          <wp:effectExtent l="0" t="0" r="0" b="0"/>
          <wp:wrapTight wrapText="bothSides">
            <wp:wrapPolygon edited="0">
              <wp:start x="-45" y="0"/>
              <wp:lineTo x="-45" y="20800"/>
              <wp:lineTo x="21277" y="20800"/>
              <wp:lineTo x="21277" y="0"/>
              <wp:lineTo x="-45" y="0"/>
            </wp:wrapPolygon>
          </wp:wrapTight>
          <wp:docPr id="8"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4"/>
                  <pic:cNvPicPr>
                    <a:picLocks noChangeAspect="1" noChangeArrowheads="1"/>
                  </pic:cNvPicPr>
                </pic:nvPicPr>
                <pic:blipFill>
                  <a:blip r:embed="rId2"/>
                  <a:stretch>
                    <a:fillRect/>
                  </a:stretch>
                </pic:blipFill>
                <pic:spPr bwMode="auto">
                  <a:xfrm>
                    <a:off x="0" y="0"/>
                    <a:ext cx="2009140" cy="527685"/>
                  </a:xfrm>
                  <a:prstGeom prst="rect">
                    <a:avLst/>
                  </a:prstGeom>
                </pic:spPr>
              </pic:pic>
            </a:graphicData>
          </a:graphic>
        </wp:anchor>
      </w:drawing>
    </w:r>
    <w:r>
      <w:rPr>
        <w:noProof/>
      </w:rPr>
      <w:drawing>
        <wp:anchor distT="0" distB="0" distL="114300" distR="114300" simplePos="0" relativeHeight="62" behindDoc="0" locked="0" layoutInCell="1" allowOverlap="1" wp14:anchorId="38634421" wp14:editId="533976D6">
          <wp:simplePos x="0" y="0"/>
          <wp:positionH relativeFrom="column">
            <wp:posOffset>1609090</wp:posOffset>
          </wp:positionH>
          <wp:positionV relativeFrom="paragraph">
            <wp:posOffset>51435</wp:posOffset>
          </wp:positionV>
          <wp:extent cx="1729740" cy="788035"/>
          <wp:effectExtent l="0" t="0" r="0" b="0"/>
          <wp:wrapTight wrapText="bothSides">
            <wp:wrapPolygon edited="0">
              <wp:start x="16554" y="2885"/>
              <wp:lineTo x="3766" y="4899"/>
              <wp:lineTo x="1705" y="5344"/>
              <wp:lineTo x="1193" y="11150"/>
              <wp:lineTo x="1193" y="13169"/>
              <wp:lineTo x="1398" y="16514"/>
              <wp:lineTo x="2331" y="17641"/>
              <wp:lineTo x="2535" y="19209"/>
              <wp:lineTo x="4388" y="19661"/>
              <wp:lineTo x="13772" y="19661"/>
              <wp:lineTo x="18302" y="19209"/>
              <wp:lineTo x="19029" y="18980"/>
              <wp:lineTo x="18825" y="17641"/>
              <wp:lineTo x="19336" y="17412"/>
              <wp:lineTo x="19442" y="16068"/>
              <wp:lineTo x="19132" y="14067"/>
              <wp:lineTo x="20261" y="10493"/>
              <wp:lineTo x="20158" y="6243"/>
              <wp:lineTo x="19029" y="4000"/>
              <wp:lineTo x="18302" y="2885"/>
              <wp:lineTo x="16554" y="2885"/>
            </wp:wrapPolygon>
          </wp:wrapTight>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5"/>
                  <pic:cNvPicPr>
                    <a:picLocks noChangeAspect="1" noChangeArrowheads="1"/>
                  </pic:cNvPicPr>
                </pic:nvPicPr>
                <pic:blipFill>
                  <a:blip r:embed="rId3"/>
                  <a:stretch>
                    <a:fillRect/>
                  </a:stretch>
                </pic:blipFill>
                <pic:spPr bwMode="auto">
                  <a:xfrm>
                    <a:off x="0" y="0"/>
                    <a:ext cx="1729740" cy="788035"/>
                  </a:xfrm>
                  <a:prstGeom prst="rect">
                    <a:avLst/>
                  </a:prstGeom>
                </pic:spPr>
              </pic:pic>
            </a:graphicData>
          </a:graphic>
        </wp:anchor>
      </w:drawing>
    </w:r>
  </w:p>
  <w:p w14:paraId="3FDF6595" w14:textId="77777777" w:rsidR="00476910" w:rsidRDefault="00476910">
    <w:pPr>
      <w:pStyle w:val="a8"/>
      <w:jc w:val="center"/>
    </w:pPr>
    <w:r>
      <w:rPr>
        <w:noProof/>
      </w:rPr>
      <w:drawing>
        <wp:anchor distT="0" distB="2540" distL="114300" distR="118745" simplePos="0" relativeHeight="17" behindDoc="0" locked="0" layoutInCell="1" allowOverlap="1" wp14:anchorId="5E90C934" wp14:editId="7383CB72">
          <wp:simplePos x="0" y="0"/>
          <wp:positionH relativeFrom="column">
            <wp:posOffset>3642360</wp:posOffset>
          </wp:positionH>
          <wp:positionV relativeFrom="paragraph">
            <wp:posOffset>43180</wp:posOffset>
          </wp:positionV>
          <wp:extent cx="859155" cy="492760"/>
          <wp:effectExtent l="0" t="0" r="0" b="0"/>
          <wp:wrapTight wrapText="bothSides">
            <wp:wrapPolygon edited="0">
              <wp:start x="-293" y="0"/>
              <wp:lineTo x="-293" y="20837"/>
              <wp:lineTo x="21370" y="20837"/>
              <wp:lineTo x="21370" y="0"/>
              <wp:lineTo x="-293" y="0"/>
            </wp:wrapPolygon>
          </wp:wrapTight>
          <wp:docPr id="10"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
                  <pic:cNvPicPr>
                    <a:picLocks noChangeAspect="1" noChangeArrowheads="1"/>
                  </pic:cNvPicPr>
                </pic:nvPicPr>
                <pic:blipFill>
                  <a:blip r:embed="rId4"/>
                  <a:stretch>
                    <a:fillRect/>
                  </a:stretch>
                </pic:blipFill>
                <pic:spPr bwMode="auto">
                  <a:xfrm>
                    <a:off x="0" y="0"/>
                    <a:ext cx="859155" cy="4927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D18DD" w14:textId="77777777" w:rsidR="001F0410" w:rsidRDefault="001F0410"/>
  </w:footnote>
  <w:footnote w:type="continuationSeparator" w:id="0">
    <w:p w14:paraId="7A60DE6D" w14:textId="77777777" w:rsidR="001F0410" w:rsidRDefault="001F0410">
      <w:r>
        <w:continuationSeparator/>
      </w:r>
    </w:p>
  </w:footnote>
  <w:footnote w:id="1">
    <w:p w14:paraId="352FE329" w14:textId="77777777" w:rsidR="00476910" w:rsidRPr="00B60424" w:rsidRDefault="00476910" w:rsidP="00476910">
      <w:pPr>
        <w:pStyle w:val="affb"/>
        <w:rPr>
          <w:lang w:val="uk-UA"/>
        </w:rPr>
      </w:pPr>
      <w:r>
        <w:rPr>
          <w:rStyle w:val="aff"/>
        </w:rPr>
        <w:footnoteRef/>
      </w:r>
      <w:r>
        <w:t xml:space="preserve"> </w:t>
      </w:r>
      <w:r w:rsidRPr="006864DC">
        <w:t>https://openbudget.gov.ua/?month=5&amp;year=2020&amp;budgetType=NATIONAL</w:t>
      </w:r>
    </w:p>
  </w:footnote>
  <w:footnote w:id="2">
    <w:p w14:paraId="092A6ADF" w14:textId="77777777" w:rsidR="00476910" w:rsidRPr="00BE5CAB" w:rsidRDefault="00476910" w:rsidP="00476910">
      <w:pPr>
        <w:pStyle w:val="affb"/>
        <w:rPr>
          <w:lang w:val="uk-UA"/>
        </w:rPr>
      </w:pPr>
      <w:r>
        <w:rPr>
          <w:rStyle w:val="aff"/>
        </w:rPr>
        <w:footnoteRef/>
      </w:r>
      <w:r w:rsidRPr="00436FC9">
        <w:rPr>
          <w:lang w:val="uk-UA"/>
        </w:rPr>
        <w:t xml:space="preserve"> </w:t>
      </w:r>
      <w:r w:rsidRPr="0019262F">
        <w:t>http</w:t>
      </w:r>
      <w:r w:rsidRPr="00436FC9">
        <w:rPr>
          <w:lang w:val="uk-UA"/>
        </w:rPr>
        <w:t>://</w:t>
      </w:r>
      <w:r w:rsidRPr="0019262F">
        <w:t>probudget</w:t>
      </w:r>
      <w:r w:rsidRPr="00436FC9">
        <w:rPr>
          <w:lang w:val="uk-UA"/>
        </w:rPr>
        <w:t>.</w:t>
      </w:r>
      <w:r w:rsidRPr="0019262F">
        <w:t>org</w:t>
      </w:r>
      <w:r w:rsidRPr="00436FC9">
        <w:rPr>
          <w:lang w:val="uk-UA"/>
        </w:rPr>
        <w:t>.</w:t>
      </w:r>
      <w:r w:rsidRPr="0019262F">
        <w:t>ua</w:t>
      </w:r>
      <w:r w:rsidRPr="00436FC9">
        <w:rPr>
          <w:lang w:val="uk-UA"/>
        </w:rPr>
        <w:t>/</w:t>
      </w:r>
      <w:r w:rsidRPr="0019262F">
        <w:t>biblioteka</w:t>
      </w:r>
      <w:r w:rsidRPr="00436FC9">
        <w:rPr>
          <w:lang w:val="uk-UA"/>
        </w:rPr>
        <w:t>/</w:t>
      </w:r>
      <w:r w:rsidRPr="0019262F">
        <w:t>metodologia</w:t>
      </w:r>
      <w:r w:rsidRPr="00436FC9">
        <w:rPr>
          <w:lang w:val="uk-UA"/>
        </w:rPr>
        <w:t>/</w:t>
      </w:r>
    </w:p>
  </w:footnote>
  <w:footnote w:id="3">
    <w:p w14:paraId="3B52B1B9" w14:textId="77777777" w:rsidR="00476910" w:rsidRPr="00476910" w:rsidRDefault="00476910" w:rsidP="00476910">
      <w:pPr>
        <w:pBdr>
          <w:top w:val="none" w:sz="0" w:space="0" w:color="000000"/>
          <w:left w:val="none" w:sz="0" w:space="0" w:color="000000"/>
          <w:bottom w:val="none" w:sz="0" w:space="0" w:color="000000"/>
          <w:right w:val="none" w:sz="0" w:space="0" w:color="000000"/>
        </w:pBdr>
        <w:rPr>
          <w:lang w:val="ru-RU"/>
        </w:rPr>
      </w:pPr>
      <w:r>
        <w:rPr>
          <w:rStyle w:val="aff0"/>
        </w:rPr>
        <w:footnoteRef/>
      </w:r>
      <w:r w:rsidRPr="00476910">
        <w:rPr>
          <w:lang w:val="ru-RU"/>
        </w:rPr>
        <w:tab/>
        <w:t>Перелік не вичерпаний наведеним</w:t>
      </w:r>
    </w:p>
  </w:footnote>
  <w:footnote w:id="4">
    <w:p w14:paraId="524802A8" w14:textId="3A86A7B7" w:rsidR="007C4AA1" w:rsidRPr="007C4AA1" w:rsidRDefault="007C4AA1">
      <w:pPr>
        <w:pStyle w:val="affb"/>
        <w:rPr>
          <w:lang w:val="ru-RU"/>
        </w:rPr>
      </w:pPr>
      <w:r>
        <w:rPr>
          <w:rStyle w:val="aff"/>
        </w:rPr>
        <w:footnoteRef/>
      </w:r>
      <w:r w:rsidRPr="007C4AA1">
        <w:rPr>
          <w:lang w:val="ru-RU"/>
        </w:rPr>
        <w:t xml:space="preserve"> Перелік практик (критерії до показників) в сфері «Освіти» – у Додатку №1 до Звіту</w:t>
      </w:r>
    </w:p>
  </w:footnote>
  <w:footnote w:id="5">
    <w:p w14:paraId="69706298" w14:textId="6013A4A3" w:rsidR="00B678F2" w:rsidRPr="00B678F2" w:rsidRDefault="00B678F2">
      <w:pPr>
        <w:pStyle w:val="affb"/>
        <w:rPr>
          <w:lang w:val="ru-RU"/>
        </w:rPr>
      </w:pPr>
      <w:r>
        <w:rPr>
          <w:rStyle w:val="aff"/>
        </w:rPr>
        <w:footnoteRef/>
      </w:r>
      <w:r w:rsidRPr="00B678F2">
        <w:rPr>
          <w:lang w:val="ru-RU"/>
        </w:rPr>
        <w:t xml:space="preserve"> Перелік практик (критерії до показників) в сфері «Освіти» – у Додатку №1 до Звіту</w:t>
      </w:r>
    </w:p>
  </w:footnote>
  <w:footnote w:id="6">
    <w:p w14:paraId="4FD68964" w14:textId="37B44CE1" w:rsidR="00B678F2" w:rsidRPr="00B678F2" w:rsidRDefault="00B678F2">
      <w:pPr>
        <w:pStyle w:val="affb"/>
        <w:rPr>
          <w:lang w:val="ru-RU"/>
        </w:rPr>
      </w:pPr>
      <w:r>
        <w:rPr>
          <w:rStyle w:val="aff"/>
        </w:rPr>
        <w:footnoteRef/>
      </w:r>
      <w:r w:rsidRPr="00B678F2">
        <w:rPr>
          <w:lang w:val="ru-RU"/>
        </w:rPr>
        <w:t xml:space="preserve"> Перелік практик (критерії до показників) в сфері «Освіти» – у Додатку №1 до Звіту</w:t>
      </w:r>
    </w:p>
  </w:footnote>
  <w:footnote w:id="7">
    <w:p w14:paraId="70EEDC0E" w14:textId="7DB2A5F8" w:rsidR="00B678F2" w:rsidRPr="00B678F2" w:rsidRDefault="00B678F2">
      <w:pPr>
        <w:pStyle w:val="affb"/>
        <w:rPr>
          <w:lang w:val="ru-RU"/>
        </w:rPr>
      </w:pPr>
      <w:r>
        <w:rPr>
          <w:rStyle w:val="aff"/>
        </w:rPr>
        <w:footnoteRef/>
      </w:r>
      <w:r w:rsidRPr="00B678F2">
        <w:rPr>
          <w:lang w:val="ru-RU"/>
        </w:rPr>
        <w:t xml:space="preserve"> </w:t>
      </w:r>
      <w:r w:rsidRPr="005F0F78">
        <w:rPr>
          <w:sz w:val="20"/>
          <w:szCs w:val="20"/>
          <w:lang w:val="ru-RU"/>
        </w:rPr>
        <w:t>Перелік практик (критерії до показників) в сфері «Охорона здоров’я» – у Додатку №2 до Звіту</w:t>
      </w:r>
    </w:p>
  </w:footnote>
  <w:footnote w:id="8">
    <w:p w14:paraId="6B2F0AEE" w14:textId="32B10A45" w:rsidR="005F0F78" w:rsidRPr="005F0F78" w:rsidRDefault="005F0F78">
      <w:pPr>
        <w:pStyle w:val="affb"/>
        <w:rPr>
          <w:lang w:val="ru-RU"/>
        </w:rPr>
      </w:pPr>
      <w:r>
        <w:rPr>
          <w:rStyle w:val="aff"/>
        </w:rPr>
        <w:footnoteRef/>
      </w:r>
      <w:r w:rsidRPr="005F0F78">
        <w:rPr>
          <w:lang w:val="ru-RU"/>
        </w:rPr>
        <w:t xml:space="preserve"> </w:t>
      </w:r>
      <w:r w:rsidRPr="005F0F78">
        <w:rPr>
          <w:sz w:val="20"/>
          <w:szCs w:val="20"/>
          <w:lang w:val="ru-RU"/>
        </w:rPr>
        <w:t>Перелік практик (критерії до показників) в сфері «Охорона здоров’я» – у Додатку №2 до Звіту</w:t>
      </w:r>
    </w:p>
  </w:footnote>
  <w:footnote w:id="9">
    <w:p w14:paraId="5CEEC4D4" w14:textId="257142C6" w:rsidR="005F0F78" w:rsidRPr="005F0F78" w:rsidRDefault="005F0F78">
      <w:pPr>
        <w:pStyle w:val="affb"/>
        <w:rPr>
          <w:lang w:val="uk-UA"/>
        </w:rPr>
      </w:pPr>
      <w:r>
        <w:rPr>
          <w:rStyle w:val="aff"/>
        </w:rPr>
        <w:footnoteRef/>
      </w:r>
      <w:r w:rsidRPr="005F0F78">
        <w:rPr>
          <w:lang w:val="ru-RU"/>
        </w:rPr>
        <w:t xml:space="preserve"> </w:t>
      </w:r>
      <w:r w:rsidRPr="00B678F2">
        <w:rPr>
          <w:lang w:val="ru-RU"/>
        </w:rPr>
        <w:t>Перелік практик (критерії до показників) в сфері «Охорона здоров’я» – у Додатку №</w:t>
      </w:r>
      <w:r>
        <w:rPr>
          <w:lang w:val="ru-RU"/>
        </w:rPr>
        <w:t>2</w:t>
      </w:r>
      <w:r w:rsidRPr="00B678F2">
        <w:rPr>
          <w:lang w:val="ru-RU"/>
        </w:rPr>
        <w:t xml:space="preserve"> до Звіту</w:t>
      </w:r>
    </w:p>
  </w:footnote>
  <w:footnote w:id="10">
    <w:p w14:paraId="791EBB7F" w14:textId="15B428A1" w:rsidR="005F0F78" w:rsidRPr="005F0F78" w:rsidRDefault="005F0F78">
      <w:pPr>
        <w:pStyle w:val="affb"/>
        <w:rPr>
          <w:lang w:val="uk-UA"/>
        </w:rPr>
      </w:pPr>
      <w:r>
        <w:rPr>
          <w:rStyle w:val="aff"/>
        </w:rPr>
        <w:footnoteRef/>
      </w:r>
      <w:r w:rsidRPr="005F0F78">
        <w:rPr>
          <w:lang w:val="ru-RU"/>
        </w:rPr>
        <w:t xml:space="preserve"> </w:t>
      </w:r>
      <w:r w:rsidRPr="00B678F2">
        <w:rPr>
          <w:lang w:val="ru-RU"/>
        </w:rPr>
        <w:t>Перелік практик (критерії до показників) в сфері «Охорона здоров’я» – у Додатку №</w:t>
      </w:r>
      <w:r>
        <w:rPr>
          <w:lang w:val="ru-RU"/>
        </w:rPr>
        <w:t>2</w:t>
      </w:r>
      <w:r w:rsidRPr="00B678F2">
        <w:rPr>
          <w:lang w:val="ru-RU"/>
        </w:rPr>
        <w:t xml:space="preserve"> до Звіту</w:t>
      </w:r>
    </w:p>
  </w:footnote>
  <w:footnote w:id="11">
    <w:p w14:paraId="5DCF027F" w14:textId="77777777" w:rsidR="00476910" w:rsidRPr="0048793B" w:rsidRDefault="00476910">
      <w:pPr>
        <w:pStyle w:val="affb"/>
        <w:rPr>
          <w:lang w:val="uk-UA"/>
        </w:rPr>
      </w:pPr>
      <w:r>
        <w:rPr>
          <w:rStyle w:val="aff"/>
        </w:rPr>
        <w:footnoteRef/>
      </w:r>
      <w:r w:rsidRPr="00C57FA3">
        <w:rPr>
          <w:lang w:val="uk-UA"/>
        </w:rPr>
        <w:t xml:space="preserve"> </w:t>
      </w:r>
      <w:hyperlink r:id="rId1" w:history="1">
        <w:r w:rsidRPr="00CE4B06">
          <w:rPr>
            <w:rStyle w:val="afff0"/>
          </w:rPr>
          <w:t>https</w:t>
        </w:r>
        <w:r w:rsidRPr="00C57FA3">
          <w:rPr>
            <w:rStyle w:val="afff0"/>
            <w:lang w:val="uk-UA"/>
          </w:rPr>
          <w:t>://</w:t>
        </w:r>
        <w:r w:rsidRPr="00CE4B06">
          <w:rPr>
            <w:rStyle w:val="afff0"/>
          </w:rPr>
          <w:t>cutt</w:t>
        </w:r>
        <w:r w:rsidRPr="00C57FA3">
          <w:rPr>
            <w:rStyle w:val="afff0"/>
            <w:lang w:val="uk-UA"/>
          </w:rPr>
          <w:t>.</w:t>
        </w:r>
        <w:r w:rsidRPr="00CE4B06">
          <w:rPr>
            <w:rStyle w:val="afff0"/>
          </w:rPr>
          <w:t>ly</w:t>
        </w:r>
        <w:r w:rsidRPr="00C57FA3">
          <w:rPr>
            <w:rStyle w:val="afff0"/>
            <w:lang w:val="uk-UA"/>
          </w:rPr>
          <w:t>/</w:t>
        </w:r>
        <w:r w:rsidRPr="00CE4B06">
          <w:rPr>
            <w:rStyle w:val="afff0"/>
          </w:rPr>
          <w:t>JtpRWrt</w:t>
        </w:r>
      </w:hyperlink>
    </w:p>
  </w:footnote>
  <w:footnote w:id="12">
    <w:p w14:paraId="699F9F7F" w14:textId="77777777" w:rsidR="00476910" w:rsidRPr="0048793B" w:rsidRDefault="00476910">
      <w:pPr>
        <w:pStyle w:val="affb"/>
        <w:rPr>
          <w:lang w:val="uk-UA"/>
        </w:rPr>
      </w:pPr>
      <w:r>
        <w:rPr>
          <w:rStyle w:val="aff"/>
        </w:rPr>
        <w:footnoteRef/>
      </w:r>
      <w:r w:rsidRPr="00476910">
        <w:rPr>
          <w:lang w:val="uk-UA"/>
        </w:rPr>
        <w:t xml:space="preserve"> </w:t>
      </w:r>
      <w:hyperlink r:id="rId2"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stdoMqp</w:t>
        </w:r>
      </w:hyperlink>
    </w:p>
  </w:footnote>
  <w:footnote w:id="13">
    <w:p w14:paraId="2BB6B16A" w14:textId="77777777" w:rsidR="00476910" w:rsidRPr="00C2417F" w:rsidRDefault="00476910">
      <w:pPr>
        <w:pStyle w:val="affb"/>
        <w:rPr>
          <w:lang w:val="uk-UA"/>
        </w:rPr>
      </w:pPr>
      <w:r>
        <w:rPr>
          <w:rStyle w:val="aff"/>
        </w:rPr>
        <w:footnoteRef/>
      </w:r>
      <w:r w:rsidRPr="00476910">
        <w:rPr>
          <w:lang w:val="uk-UA"/>
        </w:rPr>
        <w:t xml:space="preserve"> </w:t>
      </w:r>
      <w:hyperlink r:id="rId3"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ItpARex</w:t>
        </w:r>
      </w:hyperlink>
    </w:p>
  </w:footnote>
  <w:footnote w:id="14">
    <w:p w14:paraId="1AC10707" w14:textId="77777777" w:rsidR="00476910" w:rsidRPr="00C2417F" w:rsidRDefault="00476910">
      <w:pPr>
        <w:pStyle w:val="affb"/>
        <w:rPr>
          <w:lang w:val="uk-UA"/>
        </w:rPr>
      </w:pPr>
      <w:r>
        <w:rPr>
          <w:rStyle w:val="aff"/>
        </w:rPr>
        <w:footnoteRef/>
      </w:r>
      <w:r w:rsidRPr="00476910">
        <w:rPr>
          <w:lang w:val="uk-UA"/>
        </w:rPr>
        <w:t xml:space="preserve"> </w:t>
      </w:r>
      <w:hyperlink r:id="rId4"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JtpAVS</w:t>
        </w:r>
        <w:r w:rsidRPr="00476910">
          <w:rPr>
            <w:rStyle w:val="afff0"/>
            <w:lang w:val="uk-UA"/>
          </w:rPr>
          <w:t>8</w:t>
        </w:r>
      </w:hyperlink>
    </w:p>
  </w:footnote>
  <w:footnote w:id="15">
    <w:p w14:paraId="7A375102" w14:textId="77777777" w:rsidR="00476910" w:rsidRPr="000B7A77" w:rsidRDefault="00476910">
      <w:pPr>
        <w:pStyle w:val="affb"/>
        <w:rPr>
          <w:lang w:val="uk-UA"/>
        </w:rPr>
      </w:pPr>
      <w:r>
        <w:rPr>
          <w:rStyle w:val="aff"/>
        </w:rPr>
        <w:footnoteRef/>
      </w:r>
      <w:r w:rsidRPr="00476910">
        <w:rPr>
          <w:lang w:val="uk-UA"/>
        </w:rPr>
        <w:t xml:space="preserve"> </w:t>
      </w:r>
      <w:hyperlink r:id="rId5"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qtpA</w:t>
        </w:r>
        <w:r w:rsidRPr="00476910">
          <w:rPr>
            <w:rStyle w:val="afff0"/>
            <w:lang w:val="uk-UA"/>
          </w:rPr>
          <w:t>34</w:t>
        </w:r>
        <w:r w:rsidRPr="00CE4B06">
          <w:rPr>
            <w:rStyle w:val="afff0"/>
          </w:rPr>
          <w:t>C</w:t>
        </w:r>
      </w:hyperlink>
    </w:p>
  </w:footnote>
  <w:footnote w:id="16">
    <w:p w14:paraId="372BC625" w14:textId="77777777" w:rsidR="00476910" w:rsidRPr="000B7A77" w:rsidRDefault="00476910">
      <w:pPr>
        <w:pStyle w:val="affb"/>
        <w:rPr>
          <w:lang w:val="uk-UA"/>
        </w:rPr>
      </w:pPr>
      <w:r>
        <w:rPr>
          <w:rStyle w:val="aff"/>
        </w:rPr>
        <w:footnoteRef/>
      </w:r>
      <w:r w:rsidRPr="00476910">
        <w:rPr>
          <w:lang w:val="uk-UA"/>
        </w:rPr>
        <w:t xml:space="preserve"> </w:t>
      </w:r>
      <w:hyperlink r:id="rId6"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CtpA</w:t>
        </w:r>
        <w:r w:rsidRPr="00476910">
          <w:rPr>
            <w:rStyle w:val="afff0"/>
            <w:lang w:val="uk-UA"/>
          </w:rPr>
          <w:t>6</w:t>
        </w:r>
        <w:r w:rsidRPr="00CE4B06">
          <w:rPr>
            <w:rStyle w:val="afff0"/>
          </w:rPr>
          <w:t>w</w:t>
        </w:r>
        <w:r w:rsidRPr="00476910">
          <w:rPr>
            <w:rStyle w:val="afff0"/>
            <w:lang w:val="uk-UA"/>
          </w:rPr>
          <w:t>3</w:t>
        </w:r>
      </w:hyperlink>
    </w:p>
  </w:footnote>
  <w:footnote w:id="17">
    <w:p w14:paraId="255D3C34" w14:textId="77777777" w:rsidR="00476910" w:rsidRPr="00A75B62" w:rsidRDefault="00476910">
      <w:pPr>
        <w:pStyle w:val="affb"/>
        <w:rPr>
          <w:lang w:val="uk-UA"/>
        </w:rPr>
      </w:pPr>
      <w:r>
        <w:rPr>
          <w:rStyle w:val="aff"/>
        </w:rPr>
        <w:footnoteRef/>
      </w:r>
      <w:r w:rsidRPr="00A75B62">
        <w:rPr>
          <w:lang w:val="uk-UA"/>
        </w:rPr>
        <w:t xml:space="preserve"> </w:t>
      </w:r>
      <w:hyperlink r:id="rId7" w:history="1">
        <w:r w:rsidRPr="00CE4B06">
          <w:rPr>
            <w:rStyle w:val="afff0"/>
          </w:rPr>
          <w:t>http</w:t>
        </w:r>
        <w:r w:rsidRPr="00CE4B06">
          <w:rPr>
            <w:rStyle w:val="afff0"/>
            <w:lang w:val="uk-UA"/>
          </w:rPr>
          <w:t>://</w:t>
        </w:r>
        <w:r w:rsidRPr="00CE4B06">
          <w:rPr>
            <w:rStyle w:val="afff0"/>
          </w:rPr>
          <w:t>dunrada</w:t>
        </w:r>
        <w:r w:rsidRPr="00CE4B06">
          <w:rPr>
            <w:rStyle w:val="afff0"/>
            <w:lang w:val="uk-UA"/>
          </w:rPr>
          <w:t>.</w:t>
        </w:r>
        <w:r w:rsidRPr="00CE4B06">
          <w:rPr>
            <w:rStyle w:val="afff0"/>
          </w:rPr>
          <w:t>gov</w:t>
        </w:r>
        <w:r w:rsidRPr="00CE4B06">
          <w:rPr>
            <w:rStyle w:val="afff0"/>
            <w:lang w:val="uk-UA"/>
          </w:rPr>
          <w:t>.</w:t>
        </w:r>
        <w:r w:rsidRPr="00CE4B06">
          <w:rPr>
            <w:rStyle w:val="afff0"/>
          </w:rPr>
          <w:t>ua</w:t>
        </w:r>
        <w:r w:rsidRPr="00CE4B06">
          <w:rPr>
            <w:rStyle w:val="afff0"/>
            <w:lang w:val="uk-UA"/>
          </w:rPr>
          <w:t>/</w:t>
        </w:r>
        <w:r w:rsidRPr="00CE4B06">
          <w:rPr>
            <w:rStyle w:val="afff0"/>
          </w:rPr>
          <w:t>article</w:t>
        </w:r>
        <w:r w:rsidRPr="00CE4B06">
          <w:rPr>
            <w:rStyle w:val="afff0"/>
            <w:lang w:val="uk-UA"/>
          </w:rPr>
          <w:t>-</w:t>
        </w:r>
        <w:r w:rsidRPr="00CE4B06">
          <w:rPr>
            <w:rStyle w:val="afff0"/>
          </w:rPr>
          <w:t>one</w:t>
        </w:r>
        <w:r w:rsidRPr="00CE4B06">
          <w:rPr>
            <w:rStyle w:val="afff0"/>
            <w:lang w:val="uk-UA"/>
          </w:rPr>
          <w:t>/1007</w:t>
        </w:r>
      </w:hyperlink>
    </w:p>
  </w:footnote>
  <w:footnote w:id="18">
    <w:p w14:paraId="04DB6AAA" w14:textId="77777777" w:rsidR="00476910" w:rsidRPr="001F14E9" w:rsidRDefault="00476910">
      <w:pPr>
        <w:pStyle w:val="affb"/>
        <w:rPr>
          <w:lang w:val="uk-UA"/>
        </w:rPr>
      </w:pPr>
      <w:r>
        <w:rPr>
          <w:rStyle w:val="aff"/>
        </w:rPr>
        <w:footnoteRef/>
      </w:r>
      <w:r w:rsidRPr="00476910">
        <w:rPr>
          <w:lang w:val="uk-UA"/>
        </w:rPr>
        <w:t xml:space="preserve"> </w:t>
      </w:r>
      <w:hyperlink r:id="rId8"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wts</w:t>
        </w:r>
        <w:r w:rsidRPr="00476910">
          <w:rPr>
            <w:rStyle w:val="afff0"/>
            <w:lang w:val="uk-UA"/>
          </w:rPr>
          <w:t>2</w:t>
        </w:r>
        <w:r w:rsidRPr="00CE4B06">
          <w:rPr>
            <w:rStyle w:val="afff0"/>
          </w:rPr>
          <w:t>Omv</w:t>
        </w:r>
      </w:hyperlink>
    </w:p>
  </w:footnote>
  <w:footnote w:id="19">
    <w:p w14:paraId="7097B214" w14:textId="77777777" w:rsidR="00476910" w:rsidRPr="001F14E9" w:rsidRDefault="00476910">
      <w:pPr>
        <w:pStyle w:val="affb"/>
        <w:rPr>
          <w:lang w:val="uk-UA"/>
        </w:rPr>
      </w:pPr>
      <w:r>
        <w:rPr>
          <w:rStyle w:val="aff"/>
        </w:rPr>
        <w:footnoteRef/>
      </w:r>
      <w:r w:rsidRPr="00476910">
        <w:rPr>
          <w:lang w:val="uk-UA"/>
        </w:rPr>
        <w:t xml:space="preserve"> </w:t>
      </w:r>
      <w:hyperlink r:id="rId9"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ets</w:t>
        </w:r>
        <w:r w:rsidRPr="00476910">
          <w:rPr>
            <w:rStyle w:val="afff0"/>
            <w:lang w:val="uk-UA"/>
          </w:rPr>
          <w:t>9</w:t>
        </w:r>
        <w:r w:rsidRPr="00CE4B06">
          <w:rPr>
            <w:rStyle w:val="afff0"/>
          </w:rPr>
          <w:t>amA</w:t>
        </w:r>
      </w:hyperlink>
    </w:p>
  </w:footnote>
  <w:footnote w:id="20">
    <w:p w14:paraId="06979D8F" w14:textId="77777777" w:rsidR="00476910" w:rsidRPr="000D2A66" w:rsidRDefault="00476910">
      <w:pPr>
        <w:pStyle w:val="affb"/>
        <w:rPr>
          <w:lang w:val="uk-UA"/>
        </w:rPr>
      </w:pPr>
      <w:r>
        <w:rPr>
          <w:rStyle w:val="aff"/>
        </w:rPr>
        <w:footnoteRef/>
      </w:r>
      <w:r w:rsidRPr="00476910">
        <w:rPr>
          <w:lang w:val="uk-UA"/>
        </w:rPr>
        <w:t xml:space="preserve"> </w:t>
      </w:r>
      <w:hyperlink r:id="rId10"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vts</w:t>
        </w:r>
        <w:r w:rsidRPr="00476910">
          <w:rPr>
            <w:rStyle w:val="afff0"/>
            <w:lang w:val="uk-UA"/>
          </w:rPr>
          <w:t>7</w:t>
        </w:r>
        <w:r w:rsidRPr="00CE4B06">
          <w:rPr>
            <w:rStyle w:val="afff0"/>
          </w:rPr>
          <w:t>Bs</w:t>
        </w:r>
        <w:r w:rsidRPr="00476910">
          <w:rPr>
            <w:rStyle w:val="afff0"/>
            <w:lang w:val="uk-UA"/>
          </w:rPr>
          <w:t>0</w:t>
        </w:r>
      </w:hyperlink>
    </w:p>
  </w:footnote>
  <w:footnote w:id="21">
    <w:p w14:paraId="018426D5" w14:textId="77777777" w:rsidR="00476910" w:rsidRPr="000D2A66" w:rsidRDefault="00476910">
      <w:pPr>
        <w:pStyle w:val="affb"/>
        <w:rPr>
          <w:lang w:val="uk-UA"/>
        </w:rPr>
      </w:pPr>
      <w:r>
        <w:rPr>
          <w:rStyle w:val="aff"/>
        </w:rPr>
        <w:footnoteRef/>
      </w:r>
      <w:r w:rsidRPr="00476910">
        <w:rPr>
          <w:lang w:val="uk-UA"/>
        </w:rPr>
        <w:t xml:space="preserve"> </w:t>
      </w:r>
      <w:hyperlink r:id="rId11"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mts</w:t>
        </w:r>
        <w:r w:rsidRPr="00476910">
          <w:rPr>
            <w:rStyle w:val="afff0"/>
            <w:lang w:val="uk-UA"/>
          </w:rPr>
          <w:t>6</w:t>
        </w:r>
        <w:r w:rsidRPr="00CE4B06">
          <w:rPr>
            <w:rStyle w:val="afff0"/>
          </w:rPr>
          <w:t>sD</w:t>
        </w:r>
        <w:r w:rsidRPr="00476910">
          <w:rPr>
            <w:rStyle w:val="afff0"/>
            <w:lang w:val="uk-UA"/>
          </w:rPr>
          <w:t>2</w:t>
        </w:r>
      </w:hyperlink>
    </w:p>
  </w:footnote>
  <w:footnote w:id="22">
    <w:p w14:paraId="45D26F7A" w14:textId="77777777" w:rsidR="00476910" w:rsidRPr="000D2A66" w:rsidRDefault="00476910">
      <w:pPr>
        <w:pStyle w:val="affb"/>
        <w:rPr>
          <w:lang w:val="uk-UA"/>
        </w:rPr>
      </w:pPr>
      <w:r>
        <w:rPr>
          <w:rStyle w:val="aff"/>
        </w:rPr>
        <w:footnoteRef/>
      </w:r>
      <w:r w:rsidRPr="00476910">
        <w:rPr>
          <w:lang w:val="uk-UA"/>
        </w:rPr>
        <w:t xml:space="preserve"> </w:t>
      </w:r>
      <w:hyperlink r:id="rId12"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/5</w:t>
        </w:r>
        <w:r w:rsidRPr="00CE4B06">
          <w:rPr>
            <w:rStyle w:val="afff0"/>
          </w:rPr>
          <w:t>ts</w:t>
        </w:r>
        <w:r w:rsidRPr="00476910">
          <w:rPr>
            <w:rStyle w:val="afff0"/>
            <w:lang w:val="uk-UA"/>
          </w:rPr>
          <w:t>6</w:t>
        </w:r>
        <w:r w:rsidRPr="00CE4B06">
          <w:rPr>
            <w:rStyle w:val="afff0"/>
          </w:rPr>
          <w:t>GBw</w:t>
        </w:r>
      </w:hyperlink>
    </w:p>
  </w:footnote>
  <w:footnote w:id="23">
    <w:p w14:paraId="350B7AB5" w14:textId="77777777" w:rsidR="00476910" w:rsidRPr="003B4343" w:rsidRDefault="00476910">
      <w:pPr>
        <w:pStyle w:val="affb"/>
        <w:rPr>
          <w:lang w:val="uk-UA"/>
        </w:rPr>
      </w:pPr>
      <w:r>
        <w:rPr>
          <w:rStyle w:val="aff"/>
        </w:rPr>
        <w:footnoteRef/>
      </w:r>
      <w:r w:rsidRPr="00476910">
        <w:rPr>
          <w:lang w:val="uk-UA"/>
        </w:rPr>
        <w:t xml:space="preserve"> </w:t>
      </w:r>
      <w:hyperlink r:id="rId13"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sts</w:t>
        </w:r>
        <w:r w:rsidRPr="00476910">
          <w:rPr>
            <w:rStyle w:val="afff0"/>
            <w:lang w:val="uk-UA"/>
          </w:rPr>
          <w:t>4</w:t>
        </w:r>
        <w:r w:rsidRPr="00CE4B06">
          <w:rPr>
            <w:rStyle w:val="afff0"/>
          </w:rPr>
          <w:t>rs</w:t>
        </w:r>
        <w:r w:rsidRPr="00476910">
          <w:rPr>
            <w:rStyle w:val="afff0"/>
            <w:lang w:val="uk-UA"/>
          </w:rPr>
          <w:t>1</w:t>
        </w:r>
      </w:hyperlink>
    </w:p>
  </w:footnote>
  <w:footnote w:id="24">
    <w:p w14:paraId="146F3977" w14:textId="77777777" w:rsidR="00476910" w:rsidRPr="005E74E9" w:rsidRDefault="00476910">
      <w:pPr>
        <w:pStyle w:val="affb"/>
        <w:rPr>
          <w:lang w:val="uk-UA"/>
        </w:rPr>
      </w:pPr>
      <w:r>
        <w:rPr>
          <w:rStyle w:val="aff"/>
        </w:rPr>
        <w:footnoteRef/>
      </w:r>
      <w:r w:rsidRPr="00476910">
        <w:rPr>
          <w:lang w:val="uk-UA"/>
        </w:rPr>
        <w:t xml:space="preserve"> </w:t>
      </w:r>
      <w:hyperlink r:id="rId14"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ftdorpx</w:t>
        </w:r>
      </w:hyperlink>
    </w:p>
  </w:footnote>
  <w:footnote w:id="25">
    <w:p w14:paraId="09FC3731" w14:textId="77777777" w:rsidR="00476910" w:rsidRPr="005E74E9" w:rsidRDefault="00476910">
      <w:pPr>
        <w:pStyle w:val="affb"/>
        <w:rPr>
          <w:lang w:val="uk-UA"/>
        </w:rPr>
      </w:pPr>
      <w:r>
        <w:rPr>
          <w:rStyle w:val="aff"/>
        </w:rPr>
        <w:footnoteRef/>
      </w:r>
      <w:r w:rsidRPr="00476910">
        <w:rPr>
          <w:lang w:val="uk-UA"/>
        </w:rPr>
        <w:t xml:space="preserve"> </w:t>
      </w:r>
      <w:hyperlink r:id="rId15"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/2</w:t>
        </w:r>
        <w:r w:rsidRPr="00CE4B06">
          <w:rPr>
            <w:rStyle w:val="afff0"/>
          </w:rPr>
          <w:t>tdou</w:t>
        </w:r>
        <w:r w:rsidRPr="00476910">
          <w:rPr>
            <w:rStyle w:val="afff0"/>
            <w:lang w:val="uk-UA"/>
          </w:rPr>
          <w:t>4</w:t>
        </w:r>
        <w:r w:rsidRPr="00CE4B06">
          <w:rPr>
            <w:rStyle w:val="afff0"/>
          </w:rPr>
          <w:t>C</w:t>
        </w:r>
      </w:hyperlink>
    </w:p>
  </w:footnote>
  <w:footnote w:id="26">
    <w:p w14:paraId="2BDE05AE" w14:textId="77777777" w:rsidR="00476910" w:rsidRPr="00CF1FF8" w:rsidRDefault="00476910">
      <w:pPr>
        <w:pStyle w:val="affb"/>
        <w:rPr>
          <w:lang w:val="uk-UA"/>
        </w:rPr>
      </w:pPr>
      <w:r>
        <w:rPr>
          <w:rStyle w:val="aff"/>
        </w:rPr>
        <w:footnoteRef/>
      </w:r>
      <w:r w:rsidRPr="00476910">
        <w:rPr>
          <w:lang w:val="uk-UA"/>
        </w:rPr>
        <w:t xml:space="preserve"> </w:t>
      </w:r>
      <w:hyperlink r:id="rId16"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etdpxkD</w:t>
        </w:r>
      </w:hyperlink>
    </w:p>
  </w:footnote>
  <w:footnote w:id="27">
    <w:p w14:paraId="7F8CA47F" w14:textId="77777777" w:rsidR="00476910" w:rsidRPr="00CF1FF8" w:rsidRDefault="00476910">
      <w:pPr>
        <w:pStyle w:val="affb"/>
        <w:rPr>
          <w:lang w:val="uk-UA"/>
        </w:rPr>
      </w:pPr>
      <w:r>
        <w:rPr>
          <w:rStyle w:val="aff"/>
        </w:rPr>
        <w:footnoteRef/>
      </w:r>
      <w:r w:rsidRPr="00476910">
        <w:rPr>
          <w:lang w:val="uk-UA"/>
        </w:rPr>
        <w:t xml:space="preserve"> </w:t>
      </w:r>
      <w:hyperlink r:id="rId17"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ktdo</w:t>
        </w:r>
        <w:r w:rsidRPr="00476910">
          <w:rPr>
            <w:rStyle w:val="afff0"/>
            <w:lang w:val="uk-UA"/>
          </w:rPr>
          <w:t>6</w:t>
        </w:r>
        <w:r w:rsidRPr="00CE4B06">
          <w:rPr>
            <w:rStyle w:val="afff0"/>
          </w:rPr>
          <w:t>CK</w:t>
        </w:r>
      </w:hyperlink>
    </w:p>
  </w:footnote>
  <w:footnote w:id="28">
    <w:p w14:paraId="518F967E" w14:textId="77777777" w:rsidR="00476910" w:rsidRPr="00CF1FF8" w:rsidRDefault="00476910">
      <w:pPr>
        <w:pStyle w:val="affb"/>
        <w:rPr>
          <w:lang w:val="uk-UA"/>
        </w:rPr>
      </w:pPr>
      <w:r>
        <w:rPr>
          <w:rStyle w:val="aff"/>
        </w:rPr>
        <w:footnoteRef/>
      </w:r>
      <w:r w:rsidRPr="00CF1FF8">
        <w:rPr>
          <w:lang w:val="uk-UA"/>
        </w:rPr>
        <w:t xml:space="preserve"> </w:t>
      </w:r>
      <w:hyperlink r:id="rId18" w:history="1">
        <w:r w:rsidRPr="00CE4B06">
          <w:rPr>
            <w:rStyle w:val="afff0"/>
          </w:rPr>
          <w:t>https</w:t>
        </w:r>
        <w:r w:rsidRPr="00CE4B06">
          <w:rPr>
            <w:rStyle w:val="afff0"/>
            <w:lang w:val="uk-UA"/>
          </w:rPr>
          <w:t>://</w:t>
        </w:r>
        <w:r w:rsidRPr="00CE4B06">
          <w:rPr>
            <w:rStyle w:val="afff0"/>
          </w:rPr>
          <w:t>cutt</w:t>
        </w:r>
        <w:r w:rsidRPr="00CE4B06">
          <w:rPr>
            <w:rStyle w:val="afff0"/>
            <w:lang w:val="uk-UA"/>
          </w:rPr>
          <w:t>.</w:t>
        </w:r>
        <w:r w:rsidRPr="00CE4B06">
          <w:rPr>
            <w:rStyle w:val="afff0"/>
          </w:rPr>
          <w:t>ly</w:t>
        </w:r>
        <w:r w:rsidRPr="00CE4B06">
          <w:rPr>
            <w:rStyle w:val="afff0"/>
            <w:lang w:val="uk-UA"/>
          </w:rPr>
          <w:t>/9</w:t>
        </w:r>
        <w:r w:rsidRPr="00CE4B06">
          <w:rPr>
            <w:rStyle w:val="afff0"/>
          </w:rPr>
          <w:t>tdpwlv</w:t>
        </w:r>
      </w:hyperlink>
    </w:p>
  </w:footnote>
  <w:footnote w:id="29">
    <w:p w14:paraId="0C8D5171" w14:textId="77777777" w:rsidR="00476910" w:rsidRPr="00CF1FF8" w:rsidRDefault="00476910">
      <w:pPr>
        <w:pStyle w:val="affb"/>
        <w:rPr>
          <w:lang w:val="uk-UA"/>
        </w:rPr>
      </w:pPr>
      <w:r>
        <w:rPr>
          <w:rStyle w:val="aff"/>
        </w:rPr>
        <w:footnoteRef/>
      </w:r>
      <w:r w:rsidRPr="00CF1FF8">
        <w:rPr>
          <w:lang w:val="uk-UA"/>
        </w:rPr>
        <w:t xml:space="preserve"> </w:t>
      </w:r>
      <w:hyperlink r:id="rId19" w:history="1">
        <w:r w:rsidRPr="00CE4B06">
          <w:rPr>
            <w:rStyle w:val="afff0"/>
          </w:rPr>
          <w:t>https</w:t>
        </w:r>
        <w:r w:rsidRPr="00CF1FF8">
          <w:rPr>
            <w:rStyle w:val="afff0"/>
            <w:lang w:val="uk-UA"/>
          </w:rPr>
          <w:t>://</w:t>
        </w:r>
        <w:r w:rsidRPr="00CE4B06">
          <w:rPr>
            <w:rStyle w:val="afff0"/>
          </w:rPr>
          <w:t>cutt</w:t>
        </w:r>
        <w:r w:rsidRPr="00CF1FF8">
          <w:rPr>
            <w:rStyle w:val="afff0"/>
            <w:lang w:val="uk-UA"/>
          </w:rPr>
          <w:t>.</w:t>
        </w:r>
        <w:r w:rsidRPr="00CE4B06">
          <w:rPr>
            <w:rStyle w:val="afff0"/>
          </w:rPr>
          <w:t>ly</w:t>
        </w:r>
        <w:r w:rsidRPr="00CF1FF8">
          <w:rPr>
            <w:rStyle w:val="afff0"/>
            <w:lang w:val="uk-UA"/>
          </w:rPr>
          <w:t>/2</w:t>
        </w:r>
        <w:r w:rsidRPr="00CE4B06">
          <w:rPr>
            <w:rStyle w:val="afff0"/>
          </w:rPr>
          <w:t>tdpL</w:t>
        </w:r>
        <w:r w:rsidRPr="00CF1FF8">
          <w:rPr>
            <w:rStyle w:val="afff0"/>
            <w:lang w:val="uk-UA"/>
          </w:rPr>
          <w:t>7</w:t>
        </w:r>
        <w:r w:rsidRPr="00CE4B06">
          <w:rPr>
            <w:rStyle w:val="afff0"/>
          </w:rPr>
          <w:t>E</w:t>
        </w:r>
      </w:hyperlink>
    </w:p>
  </w:footnote>
  <w:footnote w:id="30">
    <w:p w14:paraId="247A2495" w14:textId="77777777" w:rsidR="00476910" w:rsidRPr="00E43E42" w:rsidRDefault="00476910">
      <w:pPr>
        <w:pStyle w:val="affb"/>
        <w:rPr>
          <w:lang w:val="uk-UA"/>
        </w:rPr>
      </w:pPr>
      <w:r>
        <w:rPr>
          <w:rStyle w:val="aff"/>
        </w:rPr>
        <w:footnoteRef/>
      </w:r>
      <w:r w:rsidRPr="00476910">
        <w:rPr>
          <w:lang w:val="uk-UA"/>
        </w:rPr>
        <w:t xml:space="preserve"> </w:t>
      </w:r>
      <w:hyperlink r:id="rId20"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/4</w:t>
        </w:r>
        <w:r w:rsidRPr="00CE4B06">
          <w:rPr>
            <w:rStyle w:val="afff0"/>
          </w:rPr>
          <w:t>tdp</w:t>
        </w:r>
        <w:r w:rsidRPr="00476910">
          <w:rPr>
            <w:rStyle w:val="afff0"/>
            <w:lang w:val="uk-UA"/>
          </w:rPr>
          <w:t>98</w:t>
        </w:r>
        <w:r w:rsidRPr="00CE4B06">
          <w:rPr>
            <w:rStyle w:val="afff0"/>
          </w:rPr>
          <w:t>Y</w:t>
        </w:r>
      </w:hyperlink>
    </w:p>
  </w:footnote>
  <w:footnote w:id="31">
    <w:p w14:paraId="7CDA3B5F" w14:textId="77777777" w:rsidR="00476910" w:rsidRPr="00D4355B" w:rsidRDefault="00476910">
      <w:pPr>
        <w:pStyle w:val="affb"/>
        <w:rPr>
          <w:lang w:val="uk-UA"/>
        </w:rPr>
      </w:pPr>
      <w:r>
        <w:rPr>
          <w:rStyle w:val="aff"/>
        </w:rPr>
        <w:footnoteRef/>
      </w:r>
      <w:r w:rsidRPr="00476910">
        <w:rPr>
          <w:lang w:val="uk-UA"/>
        </w:rPr>
        <w:t xml:space="preserve"> </w:t>
      </w:r>
      <w:hyperlink r:id="rId21"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xtdadJS</w:t>
        </w:r>
      </w:hyperlink>
    </w:p>
  </w:footnote>
  <w:footnote w:id="32">
    <w:p w14:paraId="5B24A425" w14:textId="77777777" w:rsidR="00476910" w:rsidRPr="00F4698F" w:rsidRDefault="00476910">
      <w:pPr>
        <w:pStyle w:val="affb"/>
        <w:rPr>
          <w:lang w:val="uk-UA"/>
        </w:rPr>
      </w:pPr>
      <w:r>
        <w:rPr>
          <w:rStyle w:val="aff"/>
        </w:rPr>
        <w:footnoteRef/>
      </w:r>
      <w:r w:rsidRPr="00476910">
        <w:rPr>
          <w:lang w:val="uk-UA"/>
        </w:rPr>
        <w:t xml:space="preserve"> </w:t>
      </w:r>
      <w:hyperlink r:id="rId22"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/5</w:t>
        </w:r>
        <w:r w:rsidRPr="00CE4B06">
          <w:rPr>
            <w:rStyle w:val="afff0"/>
          </w:rPr>
          <w:t>ts</w:t>
        </w:r>
        <w:r w:rsidRPr="00476910">
          <w:rPr>
            <w:rStyle w:val="afff0"/>
            <w:lang w:val="uk-UA"/>
          </w:rPr>
          <w:t>6</w:t>
        </w:r>
        <w:r w:rsidRPr="00CE4B06">
          <w:rPr>
            <w:rStyle w:val="afff0"/>
          </w:rPr>
          <w:t>GBw</w:t>
        </w:r>
      </w:hyperlink>
    </w:p>
  </w:footnote>
  <w:footnote w:id="33">
    <w:p w14:paraId="27BA0A5E" w14:textId="77777777" w:rsidR="00476910" w:rsidRPr="00CC1183" w:rsidRDefault="00476910">
      <w:pPr>
        <w:pStyle w:val="affb"/>
        <w:rPr>
          <w:lang w:val="uk-UA"/>
        </w:rPr>
      </w:pPr>
      <w:r>
        <w:rPr>
          <w:rStyle w:val="aff"/>
        </w:rPr>
        <w:footnoteRef/>
      </w:r>
      <w:r w:rsidRPr="00476910">
        <w:rPr>
          <w:lang w:val="uk-UA"/>
        </w:rPr>
        <w:t xml:space="preserve"> </w:t>
      </w:r>
      <w:hyperlink r:id="rId23"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Ntdqat</w:t>
        </w:r>
        <w:r w:rsidRPr="00476910">
          <w:rPr>
            <w:rStyle w:val="afff0"/>
            <w:lang w:val="uk-UA"/>
          </w:rPr>
          <w:t>8</w:t>
        </w:r>
      </w:hyperlink>
    </w:p>
  </w:footnote>
  <w:footnote w:id="34">
    <w:p w14:paraId="272C7358" w14:textId="77777777" w:rsidR="00476910" w:rsidRPr="006F4DAC" w:rsidRDefault="00476910">
      <w:pPr>
        <w:pStyle w:val="affb"/>
        <w:rPr>
          <w:lang w:val="uk-UA"/>
        </w:rPr>
      </w:pPr>
      <w:r>
        <w:rPr>
          <w:rStyle w:val="aff"/>
        </w:rPr>
        <w:footnoteRef/>
      </w:r>
      <w:r w:rsidRPr="00476910">
        <w:rPr>
          <w:lang w:val="uk-UA"/>
        </w:rPr>
        <w:t xml:space="preserve"> </w:t>
      </w:r>
      <w:hyperlink r:id="rId24"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/7</w:t>
        </w:r>
        <w:r w:rsidRPr="00CE4B06">
          <w:rPr>
            <w:rStyle w:val="afff0"/>
          </w:rPr>
          <w:t>tdd</w:t>
        </w:r>
        <w:r w:rsidRPr="00476910">
          <w:rPr>
            <w:rStyle w:val="afff0"/>
            <w:lang w:val="uk-UA"/>
          </w:rPr>
          <w:t>316</w:t>
        </w:r>
      </w:hyperlink>
    </w:p>
  </w:footnote>
  <w:footnote w:id="35">
    <w:p w14:paraId="6F51BD79" w14:textId="77777777" w:rsidR="00476910" w:rsidRPr="00225538" w:rsidRDefault="00476910">
      <w:pPr>
        <w:pStyle w:val="affb"/>
        <w:rPr>
          <w:lang w:val="uk-UA"/>
        </w:rPr>
      </w:pPr>
      <w:r>
        <w:rPr>
          <w:rStyle w:val="aff"/>
        </w:rPr>
        <w:footnoteRef/>
      </w:r>
      <w:r w:rsidRPr="00476910">
        <w:rPr>
          <w:lang w:val="uk-UA"/>
        </w:rPr>
        <w:t xml:space="preserve"> </w:t>
      </w:r>
      <w:hyperlink r:id="rId25"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JtpRWrt</w:t>
        </w:r>
      </w:hyperlink>
    </w:p>
  </w:footnote>
  <w:footnote w:id="36">
    <w:p w14:paraId="2DDEC83D" w14:textId="77777777" w:rsidR="00476910" w:rsidRPr="00225538" w:rsidRDefault="00476910">
      <w:pPr>
        <w:pStyle w:val="affb"/>
        <w:rPr>
          <w:lang w:val="uk-UA"/>
        </w:rPr>
      </w:pPr>
      <w:r>
        <w:rPr>
          <w:rStyle w:val="aff"/>
        </w:rPr>
        <w:footnoteRef/>
      </w:r>
      <w:r w:rsidRPr="00476910">
        <w:rPr>
          <w:lang w:val="uk-UA"/>
        </w:rPr>
        <w:t xml:space="preserve"> </w:t>
      </w:r>
      <w:hyperlink r:id="rId26"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NtpAeCM</w:t>
        </w:r>
      </w:hyperlink>
    </w:p>
  </w:footnote>
  <w:footnote w:id="37">
    <w:p w14:paraId="56B49A9C" w14:textId="77777777" w:rsidR="00476910" w:rsidRPr="0040169F" w:rsidRDefault="00476910">
      <w:pPr>
        <w:pStyle w:val="affb"/>
        <w:rPr>
          <w:lang w:val="uk-UA"/>
        </w:rPr>
      </w:pPr>
      <w:r>
        <w:rPr>
          <w:rStyle w:val="aff"/>
        </w:rPr>
        <w:footnoteRef/>
      </w:r>
      <w:r w:rsidRPr="00476910">
        <w:rPr>
          <w:lang w:val="uk-UA"/>
        </w:rPr>
        <w:t xml:space="preserve"> </w:t>
      </w:r>
      <w:hyperlink r:id="rId27"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ttdgUYt</w:t>
        </w:r>
      </w:hyperlink>
    </w:p>
  </w:footnote>
  <w:footnote w:id="38">
    <w:p w14:paraId="699C3354" w14:textId="77777777" w:rsidR="00476910" w:rsidRPr="00DC230C" w:rsidRDefault="00476910">
      <w:pPr>
        <w:pStyle w:val="affb"/>
        <w:rPr>
          <w:lang w:val="uk-UA"/>
        </w:rPr>
      </w:pPr>
      <w:r>
        <w:rPr>
          <w:rStyle w:val="aff"/>
        </w:rPr>
        <w:footnoteRef/>
      </w:r>
      <w:r w:rsidRPr="00476910">
        <w:rPr>
          <w:lang w:val="uk-UA"/>
        </w:rPr>
        <w:t xml:space="preserve"> </w:t>
      </w:r>
      <w:hyperlink r:id="rId28"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btdgPQu</w:t>
        </w:r>
      </w:hyperlink>
    </w:p>
  </w:footnote>
  <w:footnote w:id="39">
    <w:p w14:paraId="286A037F" w14:textId="77777777" w:rsidR="00476910" w:rsidRPr="00E556E3" w:rsidRDefault="00476910">
      <w:pPr>
        <w:pStyle w:val="affb"/>
        <w:rPr>
          <w:lang w:val="uk-UA"/>
        </w:rPr>
      </w:pPr>
      <w:r>
        <w:rPr>
          <w:rStyle w:val="aff"/>
        </w:rPr>
        <w:footnoteRef/>
      </w:r>
      <w:r w:rsidRPr="00476910">
        <w:rPr>
          <w:lang w:val="uk-UA"/>
        </w:rPr>
        <w:t xml:space="preserve"> </w:t>
      </w:r>
      <w:hyperlink r:id="rId29"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lts</w:t>
        </w:r>
        <w:r w:rsidRPr="00476910">
          <w:rPr>
            <w:rStyle w:val="afff0"/>
            <w:lang w:val="uk-UA"/>
          </w:rPr>
          <w:t>1</w:t>
        </w:r>
        <w:r w:rsidRPr="00CE4B06">
          <w:rPr>
            <w:rStyle w:val="afff0"/>
          </w:rPr>
          <w:t>Xb</w:t>
        </w:r>
        <w:r w:rsidRPr="00476910">
          <w:rPr>
            <w:rStyle w:val="afff0"/>
            <w:lang w:val="uk-UA"/>
          </w:rPr>
          <w:t>2</w:t>
        </w:r>
      </w:hyperlink>
    </w:p>
  </w:footnote>
  <w:footnote w:id="40">
    <w:p w14:paraId="0614DAC9" w14:textId="77777777" w:rsidR="00476910" w:rsidRPr="002E5CE5" w:rsidRDefault="00476910">
      <w:pPr>
        <w:pStyle w:val="affb"/>
        <w:rPr>
          <w:lang w:val="uk-UA"/>
        </w:rPr>
      </w:pPr>
      <w:r>
        <w:rPr>
          <w:rStyle w:val="aff"/>
        </w:rPr>
        <w:footnoteRef/>
      </w:r>
      <w:r w:rsidRPr="00476910">
        <w:rPr>
          <w:lang w:val="uk-UA"/>
        </w:rPr>
        <w:t xml:space="preserve"> </w:t>
      </w:r>
      <w:hyperlink r:id="rId30"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dtfeWC</w:t>
        </w:r>
        <w:r w:rsidRPr="00476910">
          <w:rPr>
            <w:rStyle w:val="afff0"/>
            <w:lang w:val="uk-UA"/>
          </w:rPr>
          <w:t>8</w:t>
        </w:r>
      </w:hyperlink>
    </w:p>
  </w:footnote>
  <w:footnote w:id="41">
    <w:p w14:paraId="6919F49C" w14:textId="77777777" w:rsidR="00476910" w:rsidRPr="000875DD" w:rsidRDefault="00476910">
      <w:pPr>
        <w:pStyle w:val="affb"/>
        <w:rPr>
          <w:lang w:val="uk-UA"/>
        </w:rPr>
      </w:pPr>
      <w:r>
        <w:rPr>
          <w:rStyle w:val="aff"/>
        </w:rPr>
        <w:footnoteRef/>
      </w:r>
      <w:r w:rsidRPr="00476910">
        <w:rPr>
          <w:lang w:val="uk-UA"/>
        </w:rPr>
        <w:t xml:space="preserve"> </w:t>
      </w:r>
      <w:hyperlink r:id="rId31"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QtfuSWE</w:t>
        </w:r>
      </w:hyperlink>
    </w:p>
  </w:footnote>
  <w:footnote w:id="42">
    <w:p w14:paraId="23C9E93A" w14:textId="77777777" w:rsidR="00476910" w:rsidRPr="000875DD" w:rsidRDefault="00476910">
      <w:pPr>
        <w:pStyle w:val="affb"/>
        <w:rPr>
          <w:lang w:val="uk-UA"/>
        </w:rPr>
      </w:pPr>
      <w:r>
        <w:rPr>
          <w:rStyle w:val="aff"/>
        </w:rPr>
        <w:footnoteRef/>
      </w:r>
      <w:r w:rsidRPr="00476910">
        <w:rPr>
          <w:lang w:val="uk-UA"/>
        </w:rPr>
        <w:t xml:space="preserve"> </w:t>
      </w:r>
      <w:hyperlink r:id="rId32"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RtfuUcF</w:t>
        </w:r>
      </w:hyperlink>
    </w:p>
  </w:footnote>
  <w:footnote w:id="43">
    <w:p w14:paraId="140526C5" w14:textId="77777777" w:rsidR="00476910" w:rsidRPr="005D72FF" w:rsidRDefault="00476910">
      <w:pPr>
        <w:pStyle w:val="affb"/>
        <w:rPr>
          <w:lang w:val="uk-UA"/>
        </w:rPr>
      </w:pPr>
      <w:r>
        <w:rPr>
          <w:rStyle w:val="aff"/>
        </w:rPr>
        <w:footnoteRef/>
      </w:r>
      <w:r w:rsidRPr="00476910">
        <w:rPr>
          <w:lang w:val="uk-UA"/>
        </w:rPr>
        <w:t xml:space="preserve"> </w:t>
      </w:r>
      <w:hyperlink r:id="rId33"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vtffwv</w:t>
        </w:r>
        <w:r w:rsidRPr="00476910">
          <w:rPr>
            <w:rStyle w:val="afff0"/>
            <w:lang w:val="uk-UA"/>
          </w:rPr>
          <w:t>2</w:t>
        </w:r>
      </w:hyperlink>
    </w:p>
  </w:footnote>
  <w:footnote w:id="44">
    <w:p w14:paraId="24AD1F19" w14:textId="77777777" w:rsidR="00476910" w:rsidRPr="008B2135" w:rsidRDefault="00476910">
      <w:pPr>
        <w:pStyle w:val="affb"/>
        <w:rPr>
          <w:lang w:val="uk-UA"/>
        </w:rPr>
      </w:pPr>
      <w:r>
        <w:rPr>
          <w:rStyle w:val="aff"/>
        </w:rPr>
        <w:footnoteRef/>
      </w:r>
      <w:r w:rsidRPr="008B2135">
        <w:rPr>
          <w:lang w:val="uk-UA"/>
        </w:rPr>
        <w:t xml:space="preserve"> </w:t>
      </w:r>
      <w:hyperlink r:id="rId34" w:history="1">
        <w:r w:rsidRPr="00CE4B06">
          <w:rPr>
            <w:rStyle w:val="afff0"/>
          </w:rPr>
          <w:t>https</w:t>
        </w:r>
        <w:r w:rsidRPr="00CE4B06">
          <w:rPr>
            <w:rStyle w:val="afff0"/>
            <w:lang w:val="uk-UA"/>
          </w:rPr>
          <w:t>://</w:t>
        </w:r>
        <w:r w:rsidRPr="00CE4B06">
          <w:rPr>
            <w:rStyle w:val="afff0"/>
          </w:rPr>
          <w:t>cutt</w:t>
        </w:r>
        <w:r w:rsidRPr="00CE4B06">
          <w:rPr>
            <w:rStyle w:val="afff0"/>
            <w:lang w:val="uk-UA"/>
          </w:rPr>
          <w:t>.</w:t>
        </w:r>
        <w:r w:rsidRPr="00CE4B06">
          <w:rPr>
            <w:rStyle w:val="afff0"/>
          </w:rPr>
          <w:t>ly</w:t>
        </w:r>
        <w:r w:rsidRPr="00CE4B06">
          <w:rPr>
            <w:rStyle w:val="afff0"/>
            <w:lang w:val="uk-UA"/>
          </w:rPr>
          <w:t>/</w:t>
        </w:r>
        <w:r w:rsidRPr="00CE4B06">
          <w:rPr>
            <w:rStyle w:val="afff0"/>
          </w:rPr>
          <w:t>wtff</w:t>
        </w:r>
        <w:r w:rsidRPr="00CE4B06">
          <w:rPr>
            <w:rStyle w:val="afff0"/>
            <w:lang w:val="uk-UA"/>
          </w:rPr>
          <w:t>2</w:t>
        </w:r>
        <w:r w:rsidRPr="00CE4B06">
          <w:rPr>
            <w:rStyle w:val="afff0"/>
          </w:rPr>
          <w:t>VR</w:t>
        </w:r>
      </w:hyperlink>
    </w:p>
  </w:footnote>
  <w:footnote w:id="45">
    <w:p w14:paraId="208EB928" w14:textId="77777777" w:rsidR="00476910" w:rsidRPr="008B2135" w:rsidRDefault="00476910">
      <w:pPr>
        <w:pStyle w:val="affb"/>
        <w:rPr>
          <w:lang w:val="uk-UA"/>
        </w:rPr>
      </w:pPr>
      <w:r>
        <w:rPr>
          <w:rStyle w:val="aff"/>
        </w:rPr>
        <w:footnoteRef/>
      </w:r>
      <w:r w:rsidRPr="008B2135">
        <w:rPr>
          <w:lang w:val="uk-UA"/>
        </w:rPr>
        <w:t xml:space="preserve"> </w:t>
      </w:r>
      <w:hyperlink r:id="rId35" w:history="1">
        <w:r w:rsidRPr="00CE4B06">
          <w:rPr>
            <w:rStyle w:val="afff0"/>
          </w:rPr>
          <w:t>https</w:t>
        </w:r>
        <w:r w:rsidRPr="008B2135">
          <w:rPr>
            <w:rStyle w:val="afff0"/>
            <w:lang w:val="uk-UA"/>
          </w:rPr>
          <w:t>://</w:t>
        </w:r>
        <w:r w:rsidRPr="00CE4B06">
          <w:rPr>
            <w:rStyle w:val="afff0"/>
          </w:rPr>
          <w:t>cutt</w:t>
        </w:r>
        <w:r w:rsidRPr="008B2135">
          <w:rPr>
            <w:rStyle w:val="afff0"/>
            <w:lang w:val="uk-UA"/>
          </w:rPr>
          <w:t>.</w:t>
        </w:r>
        <w:r w:rsidRPr="00CE4B06">
          <w:rPr>
            <w:rStyle w:val="afff0"/>
          </w:rPr>
          <w:t>ly</w:t>
        </w:r>
        <w:r w:rsidRPr="008B2135">
          <w:rPr>
            <w:rStyle w:val="afff0"/>
            <w:lang w:val="uk-UA"/>
          </w:rPr>
          <w:t>/</w:t>
        </w:r>
        <w:r w:rsidRPr="00CE4B06">
          <w:rPr>
            <w:rStyle w:val="afff0"/>
          </w:rPr>
          <w:t>ctff</w:t>
        </w:r>
        <w:r w:rsidRPr="008B2135">
          <w:rPr>
            <w:rStyle w:val="afff0"/>
            <w:lang w:val="uk-UA"/>
          </w:rPr>
          <w:t>974</w:t>
        </w:r>
      </w:hyperlink>
    </w:p>
  </w:footnote>
  <w:footnote w:id="46">
    <w:p w14:paraId="1E61FA6A" w14:textId="77777777" w:rsidR="00476910" w:rsidRPr="00AE78FE" w:rsidRDefault="00476910">
      <w:pPr>
        <w:pStyle w:val="affb"/>
        <w:rPr>
          <w:lang w:val="uk-UA"/>
        </w:rPr>
      </w:pPr>
      <w:r>
        <w:rPr>
          <w:rStyle w:val="aff"/>
        </w:rPr>
        <w:footnoteRef/>
      </w:r>
      <w:r w:rsidRPr="00476910">
        <w:rPr>
          <w:lang w:val="uk-UA"/>
        </w:rPr>
        <w:t xml:space="preserve"> </w:t>
      </w:r>
      <w:hyperlink r:id="rId36"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Ctfgxa</w:t>
        </w:r>
        <w:r w:rsidRPr="00476910">
          <w:rPr>
            <w:rStyle w:val="afff0"/>
            <w:lang w:val="uk-UA"/>
          </w:rPr>
          <w:t>0</w:t>
        </w:r>
      </w:hyperlink>
    </w:p>
  </w:footnote>
  <w:footnote w:id="47">
    <w:p w14:paraId="2FD087E8" w14:textId="77777777" w:rsidR="00476910" w:rsidRPr="00AE78FE" w:rsidRDefault="00476910">
      <w:pPr>
        <w:pStyle w:val="affb"/>
        <w:rPr>
          <w:lang w:val="uk-UA"/>
        </w:rPr>
      </w:pPr>
      <w:r>
        <w:rPr>
          <w:rStyle w:val="aff"/>
        </w:rPr>
        <w:footnoteRef/>
      </w:r>
      <w:r w:rsidRPr="00476910">
        <w:rPr>
          <w:lang w:val="uk-UA"/>
        </w:rPr>
        <w:t xml:space="preserve"> </w:t>
      </w:r>
      <w:hyperlink r:id="rId37" w:history="1">
        <w:r w:rsidRPr="00CE4B06">
          <w:rPr>
            <w:rStyle w:val="afff0"/>
          </w:rPr>
          <w:t>https</w:t>
        </w:r>
        <w:r w:rsidRPr="00476910">
          <w:rPr>
            <w:rStyle w:val="afff0"/>
            <w:lang w:val="uk-UA"/>
          </w:rPr>
          <w:t>://</w:t>
        </w:r>
        <w:r w:rsidRPr="00CE4B06">
          <w:rPr>
            <w:rStyle w:val="afff0"/>
          </w:rPr>
          <w:t>cutt</w:t>
        </w:r>
        <w:r w:rsidRPr="00476910">
          <w:rPr>
            <w:rStyle w:val="afff0"/>
            <w:lang w:val="uk-UA"/>
          </w:rPr>
          <w:t>.</w:t>
        </w:r>
        <w:r w:rsidRPr="00CE4B06">
          <w:rPr>
            <w:rStyle w:val="afff0"/>
          </w:rPr>
          <w:t>ly</w:t>
        </w:r>
        <w:r w:rsidRPr="00476910">
          <w:rPr>
            <w:rStyle w:val="afff0"/>
            <w:lang w:val="uk-UA"/>
          </w:rPr>
          <w:t>/</w:t>
        </w:r>
        <w:r w:rsidRPr="00CE4B06">
          <w:rPr>
            <w:rStyle w:val="afff0"/>
          </w:rPr>
          <w:t>htfglWy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828016"/>
      <w:docPartObj>
        <w:docPartGallery w:val="Page Numbers (Top of Page)"/>
        <w:docPartUnique/>
      </w:docPartObj>
    </w:sdtPr>
    <w:sdtEndPr/>
    <w:sdtContent>
      <w:p w14:paraId="6E723E34" w14:textId="77777777" w:rsidR="00476910" w:rsidRDefault="00476910">
        <w:pPr>
          <w:pStyle w:val="a6"/>
        </w:pPr>
        <w:r>
          <w:fldChar w:fldCharType="begin"/>
        </w:r>
        <w:r>
          <w:instrText>PAGE</w:instrText>
        </w:r>
        <w:r>
          <w:fldChar w:fldCharType="separate"/>
        </w:r>
        <w:r>
          <w:rPr>
            <w:noProof/>
          </w:rPr>
          <w:t>23</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name w:val="WW8Num6"/>
    <w:lvl w:ilvl="0">
      <w:start w:val="1"/>
      <w:numFmt w:val="bullet"/>
      <w:lvlText w:val=""/>
      <w:lvlJc w:val="left"/>
      <w:pPr>
        <w:tabs>
          <w:tab w:val="num" w:pos="0"/>
        </w:tabs>
        <w:ind w:left="720" w:hanging="360"/>
      </w:pPr>
      <w:rPr>
        <w:rFonts w:ascii="Liberation Serif" w:hAnsi="Liberation Serif" w:cs="Liberation Serif"/>
      </w:rPr>
    </w:lvl>
    <w:lvl w:ilvl="1">
      <w:start w:val="1"/>
      <w:numFmt w:val="bullet"/>
      <w:lvlText w:val="o"/>
      <w:lvlJc w:val="left"/>
      <w:pPr>
        <w:tabs>
          <w:tab w:val="num" w:pos="0"/>
        </w:tabs>
        <w:ind w:left="1440" w:hanging="360"/>
      </w:pPr>
      <w:rPr>
        <w:rFonts w:ascii="Liberation Serif" w:hAnsi="Liberation Serif" w:cs="Liberation Serif"/>
      </w:rPr>
    </w:lvl>
    <w:lvl w:ilvl="2">
      <w:start w:val="1"/>
      <w:numFmt w:val="bullet"/>
      <w:lvlText w:val=""/>
      <w:lvlJc w:val="left"/>
      <w:pPr>
        <w:tabs>
          <w:tab w:val="num" w:pos="0"/>
        </w:tabs>
        <w:ind w:left="2160" w:hanging="360"/>
      </w:pPr>
      <w:rPr>
        <w:rFonts w:ascii="Liberation Serif" w:hAnsi="Liberation Serif" w:cs="Liberation Serif"/>
      </w:rPr>
    </w:lvl>
    <w:lvl w:ilvl="3">
      <w:start w:val="1"/>
      <w:numFmt w:val="bullet"/>
      <w:lvlText w:val=""/>
      <w:lvlJc w:val="left"/>
      <w:pPr>
        <w:tabs>
          <w:tab w:val="num" w:pos="0"/>
        </w:tabs>
        <w:ind w:left="2880" w:hanging="360"/>
      </w:pPr>
      <w:rPr>
        <w:rFonts w:ascii="Liberation Serif" w:hAnsi="Liberation Serif" w:cs="Liberation Serif"/>
      </w:rPr>
    </w:lvl>
    <w:lvl w:ilvl="4">
      <w:start w:val="1"/>
      <w:numFmt w:val="bullet"/>
      <w:lvlText w:val="o"/>
      <w:lvlJc w:val="left"/>
      <w:pPr>
        <w:tabs>
          <w:tab w:val="num" w:pos="0"/>
        </w:tabs>
        <w:ind w:left="3600" w:hanging="360"/>
      </w:pPr>
      <w:rPr>
        <w:rFonts w:ascii="Liberation Serif" w:hAnsi="Liberation Serif" w:cs="Liberation Serif"/>
      </w:rPr>
    </w:lvl>
    <w:lvl w:ilvl="5">
      <w:start w:val="1"/>
      <w:numFmt w:val="bullet"/>
      <w:lvlText w:val=""/>
      <w:lvlJc w:val="left"/>
      <w:pPr>
        <w:tabs>
          <w:tab w:val="num" w:pos="0"/>
        </w:tabs>
        <w:ind w:left="4320" w:hanging="360"/>
      </w:pPr>
      <w:rPr>
        <w:rFonts w:ascii="Liberation Serif" w:hAnsi="Liberation Serif" w:cs="Liberation Serif"/>
      </w:rPr>
    </w:lvl>
    <w:lvl w:ilvl="6">
      <w:start w:val="1"/>
      <w:numFmt w:val="bullet"/>
      <w:lvlText w:val=""/>
      <w:lvlJc w:val="left"/>
      <w:pPr>
        <w:tabs>
          <w:tab w:val="num" w:pos="0"/>
        </w:tabs>
        <w:ind w:left="5040" w:hanging="360"/>
      </w:pPr>
      <w:rPr>
        <w:rFonts w:ascii="Liberation Serif" w:hAnsi="Liberation Serif" w:cs="Liberation Serif"/>
      </w:rPr>
    </w:lvl>
    <w:lvl w:ilvl="7">
      <w:start w:val="1"/>
      <w:numFmt w:val="bullet"/>
      <w:lvlText w:val="o"/>
      <w:lvlJc w:val="left"/>
      <w:pPr>
        <w:tabs>
          <w:tab w:val="num" w:pos="0"/>
        </w:tabs>
        <w:ind w:left="5760" w:hanging="360"/>
      </w:pPr>
      <w:rPr>
        <w:rFonts w:ascii="Liberation Serif" w:hAnsi="Liberation Serif" w:cs="Liberation Serif"/>
      </w:rPr>
    </w:lvl>
    <w:lvl w:ilvl="8">
      <w:start w:val="1"/>
      <w:numFmt w:val="bullet"/>
      <w:lvlText w:val=""/>
      <w:lvlJc w:val="left"/>
      <w:pPr>
        <w:tabs>
          <w:tab w:val="num" w:pos="0"/>
        </w:tabs>
        <w:ind w:left="6480" w:hanging="360"/>
      </w:pPr>
      <w:rPr>
        <w:rFonts w:ascii="Liberation Serif" w:hAnsi="Liberation Serif" w:cs="Liberation Serif"/>
      </w:rPr>
    </w:lvl>
  </w:abstractNum>
  <w:abstractNum w:abstractNumId="1" w15:restartNumberingAfterBreak="0">
    <w:nsid w:val="0000000A"/>
    <w:multiLevelType w:val="multilevel"/>
    <w:tmpl w:val="0000000A"/>
    <w:name w:val="WW8Num10"/>
    <w:lvl w:ilvl="0">
      <w:start w:val="6"/>
      <w:numFmt w:val="bullet"/>
      <w:lvlText w:val="-"/>
      <w:lvlJc w:val="left"/>
      <w:pPr>
        <w:tabs>
          <w:tab w:val="num" w:pos="0"/>
        </w:tabs>
        <w:ind w:left="420" w:hanging="360"/>
      </w:pPr>
      <w:rPr>
        <w:rFonts w:ascii="Liberation Serif" w:hAnsi="Liberation Serif" w:cs="Liberation Serif"/>
      </w:rPr>
    </w:lvl>
    <w:lvl w:ilvl="1">
      <w:start w:val="1"/>
      <w:numFmt w:val="bullet"/>
      <w:lvlText w:val="o"/>
      <w:lvlJc w:val="left"/>
      <w:pPr>
        <w:tabs>
          <w:tab w:val="num" w:pos="0"/>
        </w:tabs>
        <w:ind w:left="1140" w:hanging="360"/>
      </w:pPr>
      <w:rPr>
        <w:rFonts w:ascii="Liberation Serif" w:hAnsi="Liberation Serif" w:cs="Liberation Serif"/>
      </w:rPr>
    </w:lvl>
    <w:lvl w:ilvl="2">
      <w:start w:val="1"/>
      <w:numFmt w:val="bullet"/>
      <w:lvlText w:val=""/>
      <w:lvlJc w:val="left"/>
      <w:pPr>
        <w:tabs>
          <w:tab w:val="num" w:pos="0"/>
        </w:tabs>
        <w:ind w:left="1860" w:hanging="360"/>
      </w:pPr>
      <w:rPr>
        <w:rFonts w:ascii="Liberation Serif" w:hAnsi="Liberation Serif" w:cs="Liberation Serif"/>
      </w:rPr>
    </w:lvl>
    <w:lvl w:ilvl="3">
      <w:start w:val="1"/>
      <w:numFmt w:val="bullet"/>
      <w:lvlText w:val=""/>
      <w:lvlJc w:val="left"/>
      <w:pPr>
        <w:tabs>
          <w:tab w:val="num" w:pos="0"/>
        </w:tabs>
        <w:ind w:left="2580" w:hanging="360"/>
      </w:pPr>
      <w:rPr>
        <w:rFonts w:ascii="Liberation Serif" w:hAnsi="Liberation Serif" w:cs="Liberation Serif"/>
      </w:rPr>
    </w:lvl>
    <w:lvl w:ilvl="4">
      <w:start w:val="1"/>
      <w:numFmt w:val="bullet"/>
      <w:lvlText w:val="o"/>
      <w:lvlJc w:val="left"/>
      <w:pPr>
        <w:tabs>
          <w:tab w:val="num" w:pos="0"/>
        </w:tabs>
        <w:ind w:left="3300" w:hanging="360"/>
      </w:pPr>
      <w:rPr>
        <w:rFonts w:ascii="Liberation Serif" w:hAnsi="Liberation Serif" w:cs="Liberation Serif"/>
      </w:rPr>
    </w:lvl>
    <w:lvl w:ilvl="5">
      <w:start w:val="1"/>
      <w:numFmt w:val="bullet"/>
      <w:lvlText w:val=""/>
      <w:lvlJc w:val="left"/>
      <w:pPr>
        <w:tabs>
          <w:tab w:val="num" w:pos="0"/>
        </w:tabs>
        <w:ind w:left="4020" w:hanging="360"/>
      </w:pPr>
      <w:rPr>
        <w:rFonts w:ascii="Liberation Serif" w:hAnsi="Liberation Serif" w:cs="Liberation Serif"/>
      </w:rPr>
    </w:lvl>
    <w:lvl w:ilvl="6">
      <w:start w:val="1"/>
      <w:numFmt w:val="bullet"/>
      <w:lvlText w:val=""/>
      <w:lvlJc w:val="left"/>
      <w:pPr>
        <w:tabs>
          <w:tab w:val="num" w:pos="0"/>
        </w:tabs>
        <w:ind w:left="4740" w:hanging="360"/>
      </w:pPr>
      <w:rPr>
        <w:rFonts w:ascii="Liberation Serif" w:hAnsi="Liberation Serif" w:cs="Liberation Serif"/>
      </w:rPr>
    </w:lvl>
    <w:lvl w:ilvl="7">
      <w:start w:val="1"/>
      <w:numFmt w:val="bullet"/>
      <w:lvlText w:val="o"/>
      <w:lvlJc w:val="left"/>
      <w:pPr>
        <w:tabs>
          <w:tab w:val="num" w:pos="0"/>
        </w:tabs>
        <w:ind w:left="5460" w:hanging="360"/>
      </w:pPr>
      <w:rPr>
        <w:rFonts w:ascii="Liberation Serif" w:hAnsi="Liberation Serif" w:cs="Liberation Serif"/>
      </w:rPr>
    </w:lvl>
    <w:lvl w:ilvl="8">
      <w:start w:val="1"/>
      <w:numFmt w:val="bullet"/>
      <w:lvlText w:val=""/>
      <w:lvlJc w:val="left"/>
      <w:pPr>
        <w:tabs>
          <w:tab w:val="num" w:pos="0"/>
        </w:tabs>
        <w:ind w:left="6180" w:hanging="360"/>
      </w:pPr>
      <w:rPr>
        <w:rFonts w:ascii="Liberation Serif" w:hAnsi="Liberation Serif" w:cs="Liberation Serif"/>
      </w:rPr>
    </w:lvl>
  </w:abstractNum>
  <w:abstractNum w:abstractNumId="2" w15:restartNumberingAfterBreak="0">
    <w:nsid w:val="01E446D7"/>
    <w:multiLevelType w:val="multilevel"/>
    <w:tmpl w:val="EF2043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5007F81"/>
    <w:multiLevelType w:val="multilevel"/>
    <w:tmpl w:val="7D94312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CFB333A"/>
    <w:multiLevelType w:val="hybridMultilevel"/>
    <w:tmpl w:val="E7D2E37A"/>
    <w:lvl w:ilvl="0" w:tplc="9CFCE30E">
      <w:start w:val="1"/>
      <w:numFmt w:val="decimal"/>
      <w:lvlText w:val="%1."/>
      <w:lvlJc w:val="left"/>
      <w:pPr>
        <w:ind w:left="720" w:hanging="360"/>
      </w:pPr>
      <w:rPr>
        <w:rFonts w:eastAsia="Times New Roman" w:hint="default"/>
        <w:color w:val="00000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6C76EE"/>
    <w:multiLevelType w:val="hybridMultilevel"/>
    <w:tmpl w:val="BA561C44"/>
    <w:lvl w:ilvl="0" w:tplc="9CFCE30E">
      <w:start w:val="1"/>
      <w:numFmt w:val="decimal"/>
      <w:lvlText w:val="%1."/>
      <w:lvlJc w:val="left"/>
      <w:pPr>
        <w:ind w:left="3600" w:hanging="360"/>
      </w:pPr>
      <w:rPr>
        <w:rFonts w:eastAsia="Times New Roman" w:hint="default"/>
        <w:color w:val="00000A"/>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2D0D1A62"/>
    <w:multiLevelType w:val="multilevel"/>
    <w:tmpl w:val="9AD200F4"/>
    <w:lvl w:ilvl="0">
      <w:start w:val="6"/>
      <w:numFmt w:val="bullet"/>
      <w:lvlText w:val="-"/>
      <w:lvlJc w:val="left"/>
      <w:pPr>
        <w:ind w:left="420" w:hanging="360"/>
      </w:pPr>
      <w:rPr>
        <w:rFonts w:ascii="Times New Roman" w:hAnsi="Times New Roman" w:cs="Courier New" w:hint="default"/>
      </w:rPr>
    </w:lvl>
    <w:lvl w:ilvl="1">
      <w:start w:val="1"/>
      <w:numFmt w:val="bullet"/>
      <w:lvlText w:val="o"/>
      <w:lvlJc w:val="left"/>
      <w:pPr>
        <w:ind w:left="1140" w:hanging="360"/>
      </w:pPr>
      <w:rPr>
        <w:rFonts w:ascii="Courier New" w:hAnsi="Courier New" w:cs="Symbol" w:hint="default"/>
      </w:rPr>
    </w:lvl>
    <w:lvl w:ilvl="2">
      <w:start w:val="1"/>
      <w:numFmt w:val="bullet"/>
      <w:lvlText w:val=""/>
      <w:lvlJc w:val="left"/>
      <w:pPr>
        <w:ind w:left="1860" w:hanging="360"/>
      </w:pPr>
      <w:rPr>
        <w:rFonts w:ascii="Wingdings" w:hAnsi="Wingdings" w:cs="Wingdings" w:hint="default"/>
      </w:rPr>
    </w:lvl>
    <w:lvl w:ilvl="3">
      <w:start w:val="1"/>
      <w:numFmt w:val="bullet"/>
      <w:lvlText w:val=""/>
      <w:lvlJc w:val="left"/>
      <w:pPr>
        <w:ind w:left="2580" w:hanging="360"/>
      </w:pPr>
      <w:rPr>
        <w:rFonts w:ascii="Symbol" w:hAnsi="Symbol" w:cs="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cs="Wingdings" w:hint="default"/>
      </w:rPr>
    </w:lvl>
    <w:lvl w:ilvl="6">
      <w:start w:val="1"/>
      <w:numFmt w:val="bullet"/>
      <w:lvlText w:val=""/>
      <w:lvlJc w:val="left"/>
      <w:pPr>
        <w:ind w:left="4740" w:hanging="360"/>
      </w:pPr>
      <w:rPr>
        <w:rFonts w:ascii="Symbol" w:hAnsi="Symbol" w:cs="Symbol" w:hint="default"/>
      </w:rPr>
    </w:lvl>
    <w:lvl w:ilvl="7">
      <w:start w:val="1"/>
      <w:numFmt w:val="bullet"/>
      <w:lvlText w:val="o"/>
      <w:lvlJc w:val="left"/>
      <w:pPr>
        <w:ind w:left="5460" w:hanging="360"/>
      </w:pPr>
      <w:rPr>
        <w:rFonts w:ascii="Courier New" w:hAnsi="Courier New" w:cs="Wingdings" w:hint="default"/>
      </w:rPr>
    </w:lvl>
    <w:lvl w:ilvl="8">
      <w:start w:val="1"/>
      <w:numFmt w:val="bullet"/>
      <w:lvlText w:val=""/>
      <w:lvlJc w:val="left"/>
      <w:pPr>
        <w:ind w:left="6180" w:hanging="360"/>
      </w:pPr>
      <w:rPr>
        <w:rFonts w:ascii="Wingdings" w:hAnsi="Wingdings" w:cs="Wingdings" w:hint="default"/>
      </w:rPr>
    </w:lvl>
  </w:abstractNum>
  <w:abstractNum w:abstractNumId="7" w15:restartNumberingAfterBreak="0">
    <w:nsid w:val="3E823ECB"/>
    <w:multiLevelType w:val="hybridMultilevel"/>
    <w:tmpl w:val="0E8A19D8"/>
    <w:lvl w:ilvl="0" w:tplc="9CFCE30E">
      <w:start w:val="1"/>
      <w:numFmt w:val="decimal"/>
      <w:lvlText w:val="%1."/>
      <w:lvlJc w:val="left"/>
      <w:pPr>
        <w:ind w:left="720" w:hanging="360"/>
      </w:pPr>
      <w:rPr>
        <w:rFonts w:eastAsia="Times New Roman" w:hint="default"/>
        <w:color w:val="00000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AA4661"/>
    <w:multiLevelType w:val="hybridMultilevel"/>
    <w:tmpl w:val="F1CCAD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4B44FC"/>
    <w:multiLevelType w:val="hybridMultilevel"/>
    <w:tmpl w:val="54E68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B6E45AE"/>
    <w:multiLevelType w:val="hybridMultilevel"/>
    <w:tmpl w:val="C3FA028E"/>
    <w:lvl w:ilvl="0" w:tplc="9ED8701E">
      <w:start w:val="1"/>
      <w:numFmt w:val="decimal"/>
      <w:lvlText w:val="%1)"/>
      <w:lvlJc w:val="left"/>
      <w:pPr>
        <w:ind w:left="720" w:hanging="360"/>
      </w:pPr>
      <w:rPr>
        <w:rFonts w:eastAsia="Times New Roman" w:hint="default"/>
        <w:color w:val="00000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E86099"/>
    <w:multiLevelType w:val="hybridMultilevel"/>
    <w:tmpl w:val="2E2EF1E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6CB12281"/>
    <w:multiLevelType w:val="hybridMultilevel"/>
    <w:tmpl w:val="B69E80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FA4B6D"/>
    <w:multiLevelType w:val="hybridMultilevel"/>
    <w:tmpl w:val="A1245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7259DE"/>
    <w:multiLevelType w:val="hybridMultilevel"/>
    <w:tmpl w:val="A17C8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3"/>
  </w:num>
  <w:num w:numId="4">
    <w:abstractNumId w:val="8"/>
  </w:num>
  <w:num w:numId="5">
    <w:abstractNumId w:val="10"/>
  </w:num>
  <w:num w:numId="6">
    <w:abstractNumId w:val="7"/>
  </w:num>
  <w:num w:numId="7">
    <w:abstractNumId w:val="14"/>
  </w:num>
  <w:num w:numId="8">
    <w:abstractNumId w:val="9"/>
  </w:num>
  <w:num w:numId="9">
    <w:abstractNumId w:val="5"/>
  </w:num>
  <w:num w:numId="10">
    <w:abstractNumId w:val="4"/>
  </w:num>
  <w:num w:numId="11">
    <w:abstractNumId w:val="11"/>
  </w:num>
  <w:num w:numId="12">
    <w:abstractNumId w:val="13"/>
  </w:num>
  <w:num w:numId="13">
    <w:abstractNumId w:val="12"/>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87E"/>
    <w:rsid w:val="000118C8"/>
    <w:rsid w:val="00017D53"/>
    <w:rsid w:val="00026006"/>
    <w:rsid w:val="00030CAE"/>
    <w:rsid w:val="0004512E"/>
    <w:rsid w:val="000527F4"/>
    <w:rsid w:val="00066BFA"/>
    <w:rsid w:val="00067BE1"/>
    <w:rsid w:val="00076CF7"/>
    <w:rsid w:val="000875DD"/>
    <w:rsid w:val="000B4741"/>
    <w:rsid w:val="000B7A77"/>
    <w:rsid w:val="000D2A66"/>
    <w:rsid w:val="000D5715"/>
    <w:rsid w:val="000E578E"/>
    <w:rsid w:val="00100C93"/>
    <w:rsid w:val="00103A7C"/>
    <w:rsid w:val="0013006D"/>
    <w:rsid w:val="001471D6"/>
    <w:rsid w:val="00151AEA"/>
    <w:rsid w:val="0016296A"/>
    <w:rsid w:val="001757DA"/>
    <w:rsid w:val="00182DC2"/>
    <w:rsid w:val="00196C14"/>
    <w:rsid w:val="001B09D0"/>
    <w:rsid w:val="001C3109"/>
    <w:rsid w:val="001E6A84"/>
    <w:rsid w:val="001F0410"/>
    <w:rsid w:val="001F14E9"/>
    <w:rsid w:val="002152C4"/>
    <w:rsid w:val="00220035"/>
    <w:rsid w:val="002252C0"/>
    <w:rsid w:val="00225538"/>
    <w:rsid w:val="00235722"/>
    <w:rsid w:val="002455FB"/>
    <w:rsid w:val="0028458F"/>
    <w:rsid w:val="002933B3"/>
    <w:rsid w:val="002A1CC1"/>
    <w:rsid w:val="002A4EB0"/>
    <w:rsid w:val="002B3A3E"/>
    <w:rsid w:val="002E5CE5"/>
    <w:rsid w:val="002E738E"/>
    <w:rsid w:val="00351034"/>
    <w:rsid w:val="00380EDB"/>
    <w:rsid w:val="00382DFD"/>
    <w:rsid w:val="003B4343"/>
    <w:rsid w:val="003E0A0B"/>
    <w:rsid w:val="003E1CD4"/>
    <w:rsid w:val="003F3AD7"/>
    <w:rsid w:val="0040169F"/>
    <w:rsid w:val="00404065"/>
    <w:rsid w:val="0041670F"/>
    <w:rsid w:val="00420617"/>
    <w:rsid w:val="004240E8"/>
    <w:rsid w:val="004423C0"/>
    <w:rsid w:val="00445147"/>
    <w:rsid w:val="00476910"/>
    <w:rsid w:val="00483A8D"/>
    <w:rsid w:val="00486C17"/>
    <w:rsid w:val="0048793B"/>
    <w:rsid w:val="004B0520"/>
    <w:rsid w:val="004B407E"/>
    <w:rsid w:val="004C346A"/>
    <w:rsid w:val="004D6B83"/>
    <w:rsid w:val="004F1EA7"/>
    <w:rsid w:val="004F630E"/>
    <w:rsid w:val="004F6FEE"/>
    <w:rsid w:val="00536EA8"/>
    <w:rsid w:val="005556ED"/>
    <w:rsid w:val="0057570E"/>
    <w:rsid w:val="00595416"/>
    <w:rsid w:val="005B5949"/>
    <w:rsid w:val="005C78EE"/>
    <w:rsid w:val="005D72FF"/>
    <w:rsid w:val="005E74E9"/>
    <w:rsid w:val="005F0F78"/>
    <w:rsid w:val="005F4BA9"/>
    <w:rsid w:val="005F726C"/>
    <w:rsid w:val="006138B6"/>
    <w:rsid w:val="00613C50"/>
    <w:rsid w:val="00656ED9"/>
    <w:rsid w:val="00663D8A"/>
    <w:rsid w:val="00674CB8"/>
    <w:rsid w:val="0067527A"/>
    <w:rsid w:val="00681359"/>
    <w:rsid w:val="006A128A"/>
    <w:rsid w:val="006A503F"/>
    <w:rsid w:val="006B09C5"/>
    <w:rsid w:val="006C2588"/>
    <w:rsid w:val="006C7F3F"/>
    <w:rsid w:val="006D06E5"/>
    <w:rsid w:val="006D1352"/>
    <w:rsid w:val="006F1563"/>
    <w:rsid w:val="006F4DAC"/>
    <w:rsid w:val="00715B52"/>
    <w:rsid w:val="00735083"/>
    <w:rsid w:val="007469BA"/>
    <w:rsid w:val="007628A8"/>
    <w:rsid w:val="00783E99"/>
    <w:rsid w:val="007A3DB6"/>
    <w:rsid w:val="007A7D55"/>
    <w:rsid w:val="007C4AA1"/>
    <w:rsid w:val="007D2772"/>
    <w:rsid w:val="007E52B9"/>
    <w:rsid w:val="00800EFC"/>
    <w:rsid w:val="008106F3"/>
    <w:rsid w:val="00840A76"/>
    <w:rsid w:val="00856770"/>
    <w:rsid w:val="00860C4F"/>
    <w:rsid w:val="00863B2B"/>
    <w:rsid w:val="00870C46"/>
    <w:rsid w:val="00883DEC"/>
    <w:rsid w:val="00885728"/>
    <w:rsid w:val="008A187F"/>
    <w:rsid w:val="008B2135"/>
    <w:rsid w:val="008C78FF"/>
    <w:rsid w:val="009224C7"/>
    <w:rsid w:val="0092733C"/>
    <w:rsid w:val="00965FC6"/>
    <w:rsid w:val="009E00D5"/>
    <w:rsid w:val="009E7EE5"/>
    <w:rsid w:val="00A10E6F"/>
    <w:rsid w:val="00A221C9"/>
    <w:rsid w:val="00A30376"/>
    <w:rsid w:val="00A45D0C"/>
    <w:rsid w:val="00A67E6A"/>
    <w:rsid w:val="00A75B62"/>
    <w:rsid w:val="00A96925"/>
    <w:rsid w:val="00AA14AC"/>
    <w:rsid w:val="00AB1AC8"/>
    <w:rsid w:val="00AC1CB3"/>
    <w:rsid w:val="00AD66C1"/>
    <w:rsid w:val="00AE1022"/>
    <w:rsid w:val="00AE17D2"/>
    <w:rsid w:val="00AE1E12"/>
    <w:rsid w:val="00AE271A"/>
    <w:rsid w:val="00AE78FE"/>
    <w:rsid w:val="00B15BE6"/>
    <w:rsid w:val="00B20191"/>
    <w:rsid w:val="00B32014"/>
    <w:rsid w:val="00B419F0"/>
    <w:rsid w:val="00B4477C"/>
    <w:rsid w:val="00B678F2"/>
    <w:rsid w:val="00B67CCD"/>
    <w:rsid w:val="00B70E01"/>
    <w:rsid w:val="00B747D9"/>
    <w:rsid w:val="00B82E53"/>
    <w:rsid w:val="00BA177B"/>
    <w:rsid w:val="00BA5959"/>
    <w:rsid w:val="00BA5D83"/>
    <w:rsid w:val="00BF35F3"/>
    <w:rsid w:val="00C014FF"/>
    <w:rsid w:val="00C04A4C"/>
    <w:rsid w:val="00C050AA"/>
    <w:rsid w:val="00C1087E"/>
    <w:rsid w:val="00C150D1"/>
    <w:rsid w:val="00C2417F"/>
    <w:rsid w:val="00C30906"/>
    <w:rsid w:val="00C330C4"/>
    <w:rsid w:val="00C57FA3"/>
    <w:rsid w:val="00C66B6C"/>
    <w:rsid w:val="00C8007E"/>
    <w:rsid w:val="00C82EC7"/>
    <w:rsid w:val="00C85649"/>
    <w:rsid w:val="00C90C39"/>
    <w:rsid w:val="00C91B40"/>
    <w:rsid w:val="00CA4B93"/>
    <w:rsid w:val="00CA5D7C"/>
    <w:rsid w:val="00CB63C0"/>
    <w:rsid w:val="00CC1183"/>
    <w:rsid w:val="00CC50B0"/>
    <w:rsid w:val="00CF1FF8"/>
    <w:rsid w:val="00D049F2"/>
    <w:rsid w:val="00D06F58"/>
    <w:rsid w:val="00D214B6"/>
    <w:rsid w:val="00D4355B"/>
    <w:rsid w:val="00D44DFC"/>
    <w:rsid w:val="00D45F94"/>
    <w:rsid w:val="00D612A2"/>
    <w:rsid w:val="00D7165C"/>
    <w:rsid w:val="00D73E9F"/>
    <w:rsid w:val="00D83C30"/>
    <w:rsid w:val="00D8677A"/>
    <w:rsid w:val="00DA0D5E"/>
    <w:rsid w:val="00DA77AD"/>
    <w:rsid w:val="00DA7DB8"/>
    <w:rsid w:val="00DC230C"/>
    <w:rsid w:val="00DD65BA"/>
    <w:rsid w:val="00DE5B21"/>
    <w:rsid w:val="00DF7E59"/>
    <w:rsid w:val="00E24F61"/>
    <w:rsid w:val="00E2598D"/>
    <w:rsid w:val="00E43E42"/>
    <w:rsid w:val="00E44216"/>
    <w:rsid w:val="00E556E3"/>
    <w:rsid w:val="00E745FA"/>
    <w:rsid w:val="00E905F8"/>
    <w:rsid w:val="00E97BA4"/>
    <w:rsid w:val="00EA68B2"/>
    <w:rsid w:val="00F00EC9"/>
    <w:rsid w:val="00F03BDF"/>
    <w:rsid w:val="00F03C81"/>
    <w:rsid w:val="00F22304"/>
    <w:rsid w:val="00F4698F"/>
    <w:rsid w:val="00F6183E"/>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3EEBD"/>
  <w15:docId w15:val="{5B72C65D-F1A9-4BE7-972E-77145A97F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1022"/>
    <w:rPr>
      <w:rFonts w:ascii="Times New Roman" w:eastAsia="Times New Roman" w:hAnsi="Times New Roman" w:cs="Times New Roman"/>
      <w:color w:val="00000A"/>
      <w:sz w:val="24"/>
      <w:szCs w:val="24"/>
    </w:rPr>
  </w:style>
  <w:style w:type="paragraph" w:styleId="1">
    <w:name w:val="heading 1"/>
    <w:basedOn w:val="a"/>
    <w:next w:val="a"/>
    <w:link w:val="10"/>
    <w:uiPriority w:val="9"/>
    <w:qFormat/>
    <w:rsid w:val="00DB4A10"/>
    <w:pPr>
      <w:pBdr>
        <w:top w:val="single" w:sz="24" w:space="0" w:color="4A66AC"/>
        <w:left w:val="single" w:sz="24" w:space="0" w:color="4A66AC"/>
        <w:bottom w:val="single" w:sz="24" w:space="0" w:color="4A66AC"/>
        <w:right w:val="single" w:sz="24" w:space="0" w:color="4A66AC"/>
      </w:pBdr>
      <w:shd w:val="clear" w:color="auto" w:fill="4A66AC" w:themeFill="accent1"/>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DB4A10"/>
    <w:pPr>
      <w:pBdr>
        <w:top w:val="single" w:sz="24" w:space="0" w:color="D9DFEF"/>
        <w:left w:val="single" w:sz="24" w:space="0" w:color="D9DFEF"/>
        <w:bottom w:val="single" w:sz="24" w:space="0" w:color="D9DFEF"/>
        <w:right w:val="single" w:sz="24" w:space="0" w:color="D9DFEF"/>
      </w:pBdr>
      <w:shd w:val="clear" w:color="auto" w:fill="D9DFEF" w:themeFill="accent1" w:themeFillTint="33"/>
      <w:outlineLvl w:val="1"/>
    </w:pPr>
    <w:rPr>
      <w:caps/>
      <w:spacing w:val="15"/>
      <w:sz w:val="22"/>
      <w:szCs w:val="22"/>
    </w:rPr>
  </w:style>
  <w:style w:type="paragraph" w:styleId="3">
    <w:name w:val="heading 3"/>
    <w:basedOn w:val="a"/>
    <w:next w:val="a"/>
    <w:link w:val="30"/>
    <w:uiPriority w:val="9"/>
    <w:unhideWhenUsed/>
    <w:qFormat/>
    <w:rsid w:val="00DB4A10"/>
    <w:pPr>
      <w:pBdr>
        <w:top w:val="single" w:sz="6" w:space="2" w:color="4A66AC"/>
        <w:left w:val="single" w:sz="6" w:space="2" w:color="4A66AC"/>
      </w:pBdr>
      <w:spacing w:before="300"/>
      <w:outlineLvl w:val="2"/>
    </w:pPr>
    <w:rPr>
      <w:caps/>
      <w:color w:val="243255" w:themeColor="accent1" w:themeShade="7F"/>
      <w:spacing w:val="15"/>
      <w:sz w:val="22"/>
      <w:szCs w:val="22"/>
    </w:rPr>
  </w:style>
  <w:style w:type="paragraph" w:styleId="4">
    <w:name w:val="heading 4"/>
    <w:basedOn w:val="a"/>
    <w:next w:val="a"/>
    <w:link w:val="40"/>
    <w:uiPriority w:val="9"/>
    <w:semiHidden/>
    <w:unhideWhenUsed/>
    <w:qFormat/>
    <w:rsid w:val="00DB4A10"/>
    <w:pPr>
      <w:pBdr>
        <w:top w:val="dotted" w:sz="6" w:space="2" w:color="4A66AC"/>
        <w:left w:val="dotted" w:sz="6" w:space="2" w:color="4A66AC"/>
      </w:pBdr>
      <w:spacing w:before="300"/>
      <w:outlineLvl w:val="3"/>
    </w:pPr>
    <w:rPr>
      <w:caps/>
      <w:color w:val="374C80" w:themeColor="accent1" w:themeShade="BF"/>
      <w:spacing w:val="10"/>
      <w:sz w:val="22"/>
      <w:szCs w:val="22"/>
    </w:rPr>
  </w:style>
  <w:style w:type="paragraph" w:styleId="5">
    <w:name w:val="heading 5"/>
    <w:basedOn w:val="a"/>
    <w:next w:val="a"/>
    <w:link w:val="50"/>
    <w:uiPriority w:val="9"/>
    <w:semiHidden/>
    <w:unhideWhenUsed/>
    <w:qFormat/>
    <w:rsid w:val="00DB4A10"/>
    <w:pPr>
      <w:pBdr>
        <w:bottom w:val="single" w:sz="6" w:space="1" w:color="4A66AC"/>
      </w:pBdr>
      <w:spacing w:before="300"/>
      <w:outlineLvl w:val="4"/>
    </w:pPr>
    <w:rPr>
      <w:caps/>
      <w:color w:val="374C80" w:themeColor="accent1" w:themeShade="BF"/>
      <w:spacing w:val="10"/>
      <w:sz w:val="22"/>
      <w:szCs w:val="22"/>
    </w:rPr>
  </w:style>
  <w:style w:type="paragraph" w:styleId="6">
    <w:name w:val="heading 6"/>
    <w:basedOn w:val="a"/>
    <w:next w:val="a"/>
    <w:link w:val="60"/>
    <w:uiPriority w:val="9"/>
    <w:semiHidden/>
    <w:unhideWhenUsed/>
    <w:qFormat/>
    <w:rsid w:val="00DB4A10"/>
    <w:pPr>
      <w:pBdr>
        <w:bottom w:val="dotted" w:sz="6" w:space="1" w:color="4A66AC"/>
      </w:pBdr>
      <w:spacing w:before="300"/>
      <w:outlineLvl w:val="5"/>
    </w:pPr>
    <w:rPr>
      <w:caps/>
      <w:color w:val="374C80" w:themeColor="accent1" w:themeShade="BF"/>
      <w:spacing w:val="10"/>
      <w:sz w:val="22"/>
      <w:szCs w:val="22"/>
    </w:rPr>
  </w:style>
  <w:style w:type="paragraph" w:styleId="7">
    <w:name w:val="heading 7"/>
    <w:basedOn w:val="a"/>
    <w:next w:val="a"/>
    <w:link w:val="70"/>
    <w:uiPriority w:val="9"/>
    <w:semiHidden/>
    <w:unhideWhenUsed/>
    <w:qFormat/>
    <w:rsid w:val="00DB4A10"/>
    <w:pPr>
      <w:spacing w:before="300"/>
      <w:outlineLvl w:val="6"/>
    </w:pPr>
    <w:rPr>
      <w:caps/>
      <w:color w:val="374C80" w:themeColor="accent1" w:themeShade="BF"/>
      <w:spacing w:val="10"/>
      <w:sz w:val="22"/>
      <w:szCs w:val="22"/>
    </w:rPr>
  </w:style>
  <w:style w:type="paragraph" w:styleId="8">
    <w:name w:val="heading 8"/>
    <w:basedOn w:val="a"/>
    <w:next w:val="a"/>
    <w:link w:val="80"/>
    <w:uiPriority w:val="9"/>
    <w:semiHidden/>
    <w:unhideWhenUsed/>
    <w:qFormat/>
    <w:rsid w:val="00DB4A10"/>
    <w:pPr>
      <w:spacing w:before="300"/>
      <w:outlineLvl w:val="7"/>
    </w:pPr>
    <w:rPr>
      <w:caps/>
      <w:spacing w:val="10"/>
      <w:sz w:val="18"/>
      <w:szCs w:val="18"/>
    </w:rPr>
  </w:style>
  <w:style w:type="paragraph" w:styleId="9">
    <w:name w:val="heading 9"/>
    <w:basedOn w:val="a"/>
    <w:next w:val="a"/>
    <w:link w:val="90"/>
    <w:uiPriority w:val="9"/>
    <w:semiHidden/>
    <w:unhideWhenUsed/>
    <w:qFormat/>
    <w:rsid w:val="00DB4A10"/>
    <w:pPr>
      <w:spacing w:before="30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інтервалів Знак"/>
    <w:basedOn w:val="a0"/>
    <w:link w:val="a4"/>
    <w:uiPriority w:val="1"/>
    <w:qFormat/>
    <w:rsid w:val="00DB4A10"/>
    <w:rPr>
      <w:sz w:val="20"/>
      <w:szCs w:val="20"/>
    </w:rPr>
  </w:style>
  <w:style w:type="character" w:customStyle="1" w:styleId="10">
    <w:name w:val="Заголовок 1 Знак"/>
    <w:basedOn w:val="a0"/>
    <w:link w:val="1"/>
    <w:uiPriority w:val="9"/>
    <w:qFormat/>
    <w:rsid w:val="00DB4A10"/>
    <w:rPr>
      <w:caps/>
      <w:color w:val="FFFFFF" w:themeColor="background1"/>
      <w:spacing w:val="15"/>
      <w:shd w:val="clear" w:color="auto" w:fill="4A66AC"/>
    </w:rPr>
  </w:style>
  <w:style w:type="character" w:customStyle="1" w:styleId="a5">
    <w:name w:val="Верхній колонтитул Знак"/>
    <w:basedOn w:val="a0"/>
    <w:link w:val="a6"/>
    <w:uiPriority w:val="99"/>
    <w:qFormat/>
    <w:rsid w:val="00794190"/>
    <w:rPr>
      <w:lang w:val="uk-UA"/>
    </w:rPr>
  </w:style>
  <w:style w:type="character" w:customStyle="1" w:styleId="a7">
    <w:name w:val="Нижній колонтитул Знак"/>
    <w:basedOn w:val="a0"/>
    <w:link w:val="a8"/>
    <w:uiPriority w:val="99"/>
    <w:qFormat/>
    <w:rsid w:val="00794190"/>
    <w:rPr>
      <w:lang w:val="uk-UA"/>
    </w:rPr>
  </w:style>
  <w:style w:type="character" w:customStyle="1" w:styleId="20">
    <w:name w:val="Заголовок 2 Знак"/>
    <w:basedOn w:val="a0"/>
    <w:link w:val="2"/>
    <w:uiPriority w:val="9"/>
    <w:qFormat/>
    <w:rsid w:val="00DB4A10"/>
    <w:rPr>
      <w:caps/>
      <w:spacing w:val="15"/>
      <w:shd w:val="clear" w:color="auto" w:fill="D9DFEF"/>
    </w:rPr>
  </w:style>
  <w:style w:type="character" w:customStyle="1" w:styleId="30">
    <w:name w:val="Заголовок 3 Знак"/>
    <w:basedOn w:val="a0"/>
    <w:link w:val="3"/>
    <w:uiPriority w:val="9"/>
    <w:qFormat/>
    <w:rsid w:val="00DB4A10"/>
    <w:rPr>
      <w:caps/>
      <w:color w:val="243255" w:themeColor="accent1" w:themeShade="7F"/>
      <w:spacing w:val="15"/>
    </w:rPr>
  </w:style>
  <w:style w:type="character" w:customStyle="1" w:styleId="40">
    <w:name w:val="Заголовок 4 Знак"/>
    <w:basedOn w:val="a0"/>
    <w:link w:val="4"/>
    <w:uiPriority w:val="9"/>
    <w:semiHidden/>
    <w:qFormat/>
    <w:rsid w:val="00DB4A10"/>
    <w:rPr>
      <w:caps/>
      <w:color w:val="374C80" w:themeColor="accent1" w:themeShade="BF"/>
      <w:spacing w:val="10"/>
    </w:rPr>
  </w:style>
  <w:style w:type="character" w:customStyle="1" w:styleId="50">
    <w:name w:val="Заголовок 5 Знак"/>
    <w:basedOn w:val="a0"/>
    <w:link w:val="5"/>
    <w:uiPriority w:val="9"/>
    <w:semiHidden/>
    <w:qFormat/>
    <w:rsid w:val="00DB4A10"/>
    <w:rPr>
      <w:caps/>
      <w:color w:val="374C80" w:themeColor="accent1" w:themeShade="BF"/>
      <w:spacing w:val="10"/>
    </w:rPr>
  </w:style>
  <w:style w:type="character" w:customStyle="1" w:styleId="60">
    <w:name w:val="Заголовок 6 Знак"/>
    <w:basedOn w:val="a0"/>
    <w:link w:val="6"/>
    <w:uiPriority w:val="9"/>
    <w:semiHidden/>
    <w:qFormat/>
    <w:rsid w:val="00DB4A10"/>
    <w:rPr>
      <w:caps/>
      <w:color w:val="374C80" w:themeColor="accent1" w:themeShade="BF"/>
      <w:spacing w:val="10"/>
    </w:rPr>
  </w:style>
  <w:style w:type="character" w:customStyle="1" w:styleId="70">
    <w:name w:val="Заголовок 7 Знак"/>
    <w:basedOn w:val="a0"/>
    <w:link w:val="7"/>
    <w:uiPriority w:val="9"/>
    <w:semiHidden/>
    <w:qFormat/>
    <w:rsid w:val="00DB4A10"/>
    <w:rPr>
      <w:caps/>
      <w:color w:val="374C80" w:themeColor="accent1" w:themeShade="BF"/>
      <w:spacing w:val="10"/>
    </w:rPr>
  </w:style>
  <w:style w:type="character" w:customStyle="1" w:styleId="80">
    <w:name w:val="Заголовок 8 Знак"/>
    <w:basedOn w:val="a0"/>
    <w:link w:val="8"/>
    <w:uiPriority w:val="9"/>
    <w:semiHidden/>
    <w:qFormat/>
    <w:rsid w:val="00DB4A10"/>
    <w:rPr>
      <w:caps/>
      <w:spacing w:val="10"/>
      <w:sz w:val="18"/>
      <w:szCs w:val="18"/>
    </w:rPr>
  </w:style>
  <w:style w:type="character" w:customStyle="1" w:styleId="90">
    <w:name w:val="Заголовок 9 Знак"/>
    <w:basedOn w:val="a0"/>
    <w:link w:val="9"/>
    <w:uiPriority w:val="9"/>
    <w:semiHidden/>
    <w:qFormat/>
    <w:rsid w:val="00DB4A10"/>
    <w:rPr>
      <w:i/>
      <w:caps/>
      <w:spacing w:val="10"/>
      <w:sz w:val="18"/>
      <w:szCs w:val="18"/>
    </w:rPr>
  </w:style>
  <w:style w:type="character" w:customStyle="1" w:styleId="a9">
    <w:name w:val="Назва Знак"/>
    <w:basedOn w:val="a0"/>
    <w:link w:val="aa"/>
    <w:uiPriority w:val="10"/>
    <w:qFormat/>
    <w:rsid w:val="00DB4A10"/>
    <w:rPr>
      <w:caps/>
      <w:color w:val="4A66AC" w:themeColor="accent1"/>
      <w:spacing w:val="10"/>
      <w:sz w:val="52"/>
      <w:szCs w:val="52"/>
    </w:rPr>
  </w:style>
  <w:style w:type="character" w:customStyle="1" w:styleId="ab">
    <w:name w:val="Підзаголовок Знак"/>
    <w:basedOn w:val="a0"/>
    <w:link w:val="ac"/>
    <w:uiPriority w:val="11"/>
    <w:qFormat/>
    <w:rsid w:val="00DB4A10"/>
    <w:rPr>
      <w:caps/>
      <w:color w:val="595959" w:themeColor="text1" w:themeTint="A6"/>
      <w:spacing w:val="10"/>
      <w:sz w:val="24"/>
      <w:szCs w:val="24"/>
    </w:rPr>
  </w:style>
  <w:style w:type="character" w:styleId="ad">
    <w:name w:val="Strong"/>
    <w:uiPriority w:val="22"/>
    <w:qFormat/>
    <w:rsid w:val="00DB4A10"/>
    <w:rPr>
      <w:b/>
      <w:bCs/>
    </w:rPr>
  </w:style>
  <w:style w:type="character" w:styleId="ae">
    <w:name w:val="Emphasis"/>
    <w:uiPriority w:val="20"/>
    <w:qFormat/>
    <w:rsid w:val="00DB4A10"/>
    <w:rPr>
      <w:caps/>
      <w:color w:val="243255" w:themeColor="accent1" w:themeShade="7F"/>
      <w:spacing w:val="5"/>
    </w:rPr>
  </w:style>
  <w:style w:type="character" w:customStyle="1" w:styleId="af">
    <w:name w:val="Цитата Знак"/>
    <w:basedOn w:val="a0"/>
    <w:link w:val="af0"/>
    <w:uiPriority w:val="29"/>
    <w:qFormat/>
    <w:rsid w:val="00DB4A10"/>
    <w:rPr>
      <w:i/>
      <w:iCs/>
      <w:sz w:val="20"/>
      <w:szCs w:val="20"/>
    </w:rPr>
  </w:style>
  <w:style w:type="character" w:customStyle="1" w:styleId="af1">
    <w:name w:val="Насичена цитата Знак"/>
    <w:basedOn w:val="a0"/>
    <w:link w:val="af2"/>
    <w:uiPriority w:val="30"/>
    <w:qFormat/>
    <w:rsid w:val="00DB4A10"/>
    <w:rPr>
      <w:i/>
      <w:iCs/>
      <w:color w:val="4A66AC" w:themeColor="accent1"/>
      <w:sz w:val="20"/>
      <w:szCs w:val="20"/>
    </w:rPr>
  </w:style>
  <w:style w:type="character" w:styleId="af3">
    <w:name w:val="Subtle Emphasis"/>
    <w:uiPriority w:val="19"/>
    <w:qFormat/>
    <w:rsid w:val="00DB4A10"/>
    <w:rPr>
      <w:i/>
      <w:iCs/>
      <w:color w:val="243255" w:themeColor="accent1" w:themeShade="7F"/>
    </w:rPr>
  </w:style>
  <w:style w:type="character" w:styleId="af4">
    <w:name w:val="Intense Emphasis"/>
    <w:uiPriority w:val="21"/>
    <w:qFormat/>
    <w:rsid w:val="00DB4A10"/>
    <w:rPr>
      <w:b/>
      <w:bCs/>
      <w:caps/>
      <w:color w:val="243255" w:themeColor="accent1" w:themeShade="7F"/>
      <w:spacing w:val="10"/>
    </w:rPr>
  </w:style>
  <w:style w:type="character" w:styleId="af5">
    <w:name w:val="Subtle Reference"/>
    <w:uiPriority w:val="31"/>
    <w:qFormat/>
    <w:rsid w:val="00DB4A10"/>
    <w:rPr>
      <w:b/>
      <w:bCs/>
      <w:color w:val="4A66AC" w:themeColor="accent1"/>
    </w:rPr>
  </w:style>
  <w:style w:type="character" w:styleId="af6">
    <w:name w:val="Intense Reference"/>
    <w:uiPriority w:val="32"/>
    <w:qFormat/>
    <w:rsid w:val="00DB4A10"/>
    <w:rPr>
      <w:b/>
      <w:bCs/>
      <w:i/>
      <w:iCs/>
      <w:caps/>
      <w:color w:val="4A66AC" w:themeColor="accent1"/>
    </w:rPr>
  </w:style>
  <w:style w:type="character" w:styleId="af7">
    <w:name w:val="Book Title"/>
    <w:uiPriority w:val="33"/>
    <w:qFormat/>
    <w:rsid w:val="00DB4A10"/>
    <w:rPr>
      <w:b/>
      <w:bCs/>
      <w:i/>
      <w:iCs/>
      <w:spacing w:val="9"/>
    </w:rPr>
  </w:style>
  <w:style w:type="character" w:customStyle="1" w:styleId="-">
    <w:name w:val="Интернет-ссылка"/>
    <w:basedOn w:val="a0"/>
    <w:uiPriority w:val="99"/>
    <w:unhideWhenUsed/>
    <w:rsid w:val="00FA0889"/>
    <w:rPr>
      <w:color w:val="9454C3" w:themeColor="hyperlink"/>
      <w:u w:val="single"/>
    </w:rPr>
  </w:style>
  <w:style w:type="character" w:customStyle="1" w:styleId="11">
    <w:name w:val="Незакрита згадка1"/>
    <w:basedOn w:val="a0"/>
    <w:uiPriority w:val="99"/>
    <w:qFormat/>
    <w:rsid w:val="00FA0889"/>
    <w:rPr>
      <w:color w:val="808080"/>
      <w:shd w:val="clear" w:color="auto" w:fill="E6E6E6"/>
    </w:rPr>
  </w:style>
  <w:style w:type="character" w:customStyle="1" w:styleId="af8">
    <w:name w:val="Основний текст Знак"/>
    <w:basedOn w:val="a0"/>
    <w:link w:val="af9"/>
    <w:qFormat/>
    <w:rsid w:val="00F81B79"/>
    <w:rPr>
      <w:rFonts w:ascii="Times New Roman" w:eastAsia="DejaVu Sans" w:hAnsi="Times New Roman" w:cs="DejaVu Sans"/>
      <w:sz w:val="24"/>
      <w:szCs w:val="24"/>
      <w:lang w:val="ru-RU" w:eastAsia="hi-IN" w:bidi="hi-IN"/>
    </w:rPr>
  </w:style>
  <w:style w:type="character" w:customStyle="1" w:styleId="rvts9">
    <w:name w:val="rvts9"/>
    <w:basedOn w:val="a0"/>
    <w:qFormat/>
    <w:rsid w:val="00E96CEA"/>
  </w:style>
  <w:style w:type="character" w:styleId="afa">
    <w:name w:val="page number"/>
    <w:basedOn w:val="a0"/>
    <w:uiPriority w:val="99"/>
    <w:semiHidden/>
    <w:unhideWhenUsed/>
    <w:qFormat/>
    <w:rsid w:val="002A0869"/>
  </w:style>
  <w:style w:type="character" w:styleId="afb">
    <w:name w:val="FollowedHyperlink"/>
    <w:basedOn w:val="a0"/>
    <w:uiPriority w:val="99"/>
    <w:semiHidden/>
    <w:unhideWhenUsed/>
    <w:qFormat/>
    <w:rsid w:val="00F54AA0"/>
    <w:rPr>
      <w:color w:val="3EBBF0"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afc">
    <w:name w:val="Ссылка указателя"/>
    <w:qFormat/>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afd">
    <w:name w:val="Посещённая гиперссылка"/>
    <w:qFormat/>
    <w:rPr>
      <w:color w:val="800000"/>
      <w:u w:val="single"/>
    </w:rPr>
  </w:style>
  <w:style w:type="character" w:customStyle="1" w:styleId="afe">
    <w:name w:val="Выделение жирным"/>
    <w:qFormat/>
    <w:rPr>
      <w:b/>
      <w:bCs/>
    </w:rPr>
  </w:style>
  <w:style w:type="character" w:styleId="aff">
    <w:name w:val="footnote reference"/>
    <w:qFormat/>
    <w:rPr>
      <w:vertAlign w:val="superscript"/>
    </w:rPr>
  </w:style>
  <w:style w:type="character" w:customStyle="1" w:styleId="aff0">
    <w:name w:val="Символ сноски"/>
    <w:qFormat/>
  </w:style>
  <w:style w:type="character" w:customStyle="1" w:styleId="aff1">
    <w:name w:val="Привязка сноски"/>
    <w:rPr>
      <w:vertAlign w:val="superscript"/>
    </w:rPr>
  </w:style>
  <w:style w:type="character" w:customStyle="1" w:styleId="aff2">
    <w:name w:val="Привязка концевой сноски"/>
    <w:rPr>
      <w:vertAlign w:val="superscript"/>
    </w:rPr>
  </w:style>
  <w:style w:type="character" w:customStyle="1" w:styleId="aff3">
    <w:name w:val="Символы концевой сноски"/>
    <w:qFormat/>
  </w:style>
  <w:style w:type="character" w:customStyle="1" w:styleId="ListLabel46">
    <w:name w:val="ListLabel 46"/>
    <w:qFormat/>
    <w:rPr>
      <w:rFonts w:cs="Courier New"/>
    </w:rPr>
  </w:style>
  <w:style w:type="character" w:customStyle="1" w:styleId="ListLabel47">
    <w:name w:val="ListLabel 47"/>
    <w:qFormat/>
    <w:rPr>
      <w:rFonts w:cs="Symbol"/>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Wingdings"/>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Wingdings"/>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Symbol"/>
    </w:rPr>
  </w:style>
  <w:style w:type="character" w:customStyle="1" w:styleId="ListLabel63">
    <w:name w:val="ListLabel 63"/>
    <w:qFormat/>
    <w:rPr>
      <w:rFonts w:cs="Wingdings"/>
    </w:rPr>
  </w:style>
  <w:style w:type="paragraph" w:styleId="aa">
    <w:name w:val="Title"/>
    <w:basedOn w:val="a"/>
    <w:next w:val="af9"/>
    <w:link w:val="a9"/>
    <w:uiPriority w:val="10"/>
    <w:qFormat/>
    <w:rsid w:val="00DB4A10"/>
    <w:pPr>
      <w:spacing w:before="720"/>
    </w:pPr>
    <w:rPr>
      <w:caps/>
      <w:color w:val="4A66AC" w:themeColor="accent1"/>
      <w:spacing w:val="10"/>
      <w:sz w:val="52"/>
      <w:szCs w:val="52"/>
    </w:rPr>
  </w:style>
  <w:style w:type="paragraph" w:styleId="af9">
    <w:name w:val="Body Text"/>
    <w:basedOn w:val="a"/>
    <w:link w:val="af8"/>
    <w:rsid w:val="00F81B79"/>
    <w:pPr>
      <w:widowControl w:val="0"/>
      <w:suppressAutoHyphens/>
      <w:spacing w:after="120"/>
    </w:pPr>
    <w:rPr>
      <w:rFonts w:eastAsia="DejaVu Sans" w:cs="DejaVu Sans"/>
      <w:iCs/>
      <w:lang w:val="ru-RU" w:eastAsia="hi-IN" w:bidi="hi-IN"/>
    </w:rPr>
  </w:style>
  <w:style w:type="paragraph" w:styleId="aff4">
    <w:name w:val="List"/>
    <w:basedOn w:val="af9"/>
    <w:rPr>
      <w:rFonts w:cs="FreeSans"/>
    </w:rPr>
  </w:style>
  <w:style w:type="paragraph" w:styleId="aff5">
    <w:name w:val="caption"/>
    <w:basedOn w:val="a"/>
    <w:next w:val="a"/>
    <w:uiPriority w:val="35"/>
    <w:semiHidden/>
    <w:unhideWhenUsed/>
    <w:qFormat/>
    <w:rsid w:val="00DB4A10"/>
    <w:rPr>
      <w:b/>
      <w:bCs/>
      <w:color w:val="374C80" w:themeColor="accent1" w:themeShade="BF"/>
      <w:sz w:val="16"/>
      <w:szCs w:val="16"/>
    </w:rPr>
  </w:style>
  <w:style w:type="paragraph" w:styleId="aff6">
    <w:name w:val="index heading"/>
    <w:basedOn w:val="a"/>
    <w:qFormat/>
    <w:pPr>
      <w:suppressLineNumbers/>
    </w:pPr>
    <w:rPr>
      <w:rFonts w:cs="FreeSans"/>
    </w:rPr>
  </w:style>
  <w:style w:type="paragraph" w:styleId="a4">
    <w:name w:val="No Spacing"/>
    <w:basedOn w:val="a"/>
    <w:link w:val="a3"/>
    <w:uiPriority w:val="1"/>
    <w:qFormat/>
    <w:rsid w:val="00DB4A10"/>
  </w:style>
  <w:style w:type="paragraph" w:styleId="aff7">
    <w:name w:val="TOC Heading"/>
    <w:basedOn w:val="1"/>
    <w:next w:val="a"/>
    <w:uiPriority w:val="39"/>
    <w:unhideWhenUsed/>
    <w:qFormat/>
    <w:rsid w:val="00DB4A10"/>
    <w:pPr>
      <w:shd w:val="clear" w:color="auto" w:fill="4A66AC"/>
    </w:pPr>
  </w:style>
  <w:style w:type="paragraph" w:styleId="21">
    <w:name w:val="toc 2"/>
    <w:basedOn w:val="a"/>
    <w:next w:val="a"/>
    <w:autoRedefine/>
    <w:uiPriority w:val="39"/>
    <w:unhideWhenUsed/>
    <w:rsid w:val="00794190"/>
    <w:pPr>
      <w:widowControl w:val="0"/>
      <w:spacing w:before="120"/>
      <w:ind w:left="216"/>
    </w:pPr>
    <w:rPr>
      <w:rFonts w:ascii="Cambria" w:hAnsi="Cambria"/>
      <w:i/>
      <w:sz w:val="22"/>
      <w:szCs w:val="22"/>
      <w:lang w:eastAsia="ja-JP"/>
    </w:rPr>
  </w:style>
  <w:style w:type="paragraph" w:styleId="12">
    <w:name w:val="toc 1"/>
    <w:basedOn w:val="a"/>
    <w:next w:val="a"/>
    <w:autoRedefine/>
    <w:uiPriority w:val="39"/>
    <w:unhideWhenUsed/>
    <w:rsid w:val="00794190"/>
    <w:pPr>
      <w:widowControl w:val="0"/>
      <w:spacing w:before="120"/>
    </w:pPr>
    <w:rPr>
      <w:rFonts w:ascii="Cambria" w:hAnsi="Cambria"/>
      <w:b/>
      <w:lang w:eastAsia="ja-JP"/>
    </w:rPr>
  </w:style>
  <w:style w:type="paragraph" w:styleId="31">
    <w:name w:val="toc 3"/>
    <w:basedOn w:val="a"/>
    <w:next w:val="a"/>
    <w:autoRedefine/>
    <w:uiPriority w:val="39"/>
    <w:unhideWhenUsed/>
    <w:rsid w:val="00794190"/>
    <w:pPr>
      <w:widowControl w:val="0"/>
      <w:spacing w:before="120"/>
      <w:ind w:left="446"/>
    </w:pPr>
    <w:rPr>
      <w:rFonts w:ascii="Cambria" w:hAnsi="Cambria"/>
      <w:sz w:val="22"/>
      <w:szCs w:val="22"/>
      <w:lang w:eastAsia="ja-JP"/>
    </w:rPr>
  </w:style>
  <w:style w:type="paragraph" w:styleId="a6">
    <w:name w:val="header"/>
    <w:basedOn w:val="a"/>
    <w:link w:val="a5"/>
    <w:uiPriority w:val="99"/>
    <w:unhideWhenUsed/>
    <w:rsid w:val="00794190"/>
    <w:pPr>
      <w:tabs>
        <w:tab w:val="center" w:pos="4680"/>
        <w:tab w:val="right" w:pos="9360"/>
      </w:tabs>
    </w:pPr>
  </w:style>
  <w:style w:type="paragraph" w:styleId="a8">
    <w:name w:val="footer"/>
    <w:basedOn w:val="a"/>
    <w:link w:val="a7"/>
    <w:uiPriority w:val="99"/>
    <w:unhideWhenUsed/>
    <w:rsid w:val="00794190"/>
    <w:pPr>
      <w:tabs>
        <w:tab w:val="center" w:pos="4680"/>
        <w:tab w:val="right" w:pos="9360"/>
      </w:tabs>
    </w:pPr>
  </w:style>
  <w:style w:type="paragraph" w:styleId="ac">
    <w:name w:val="Subtitle"/>
    <w:basedOn w:val="a"/>
    <w:next w:val="a"/>
    <w:link w:val="ab"/>
    <w:uiPriority w:val="11"/>
    <w:qFormat/>
    <w:rsid w:val="00DB4A10"/>
    <w:pPr>
      <w:spacing w:after="1000"/>
    </w:pPr>
    <w:rPr>
      <w:caps/>
      <w:color w:val="595959" w:themeColor="text1" w:themeTint="A6"/>
      <w:spacing w:val="10"/>
    </w:rPr>
  </w:style>
  <w:style w:type="paragraph" w:styleId="aff8">
    <w:name w:val="List Paragraph"/>
    <w:basedOn w:val="a"/>
    <w:uiPriority w:val="34"/>
    <w:qFormat/>
    <w:rsid w:val="00DB4A10"/>
    <w:pPr>
      <w:ind w:left="720"/>
      <w:contextualSpacing/>
    </w:pPr>
  </w:style>
  <w:style w:type="paragraph" w:styleId="af0">
    <w:name w:val="Quote"/>
    <w:basedOn w:val="a"/>
    <w:next w:val="a"/>
    <w:link w:val="af"/>
    <w:uiPriority w:val="29"/>
    <w:qFormat/>
    <w:rsid w:val="00DB4A10"/>
    <w:rPr>
      <w:i/>
      <w:iCs/>
    </w:rPr>
  </w:style>
  <w:style w:type="paragraph" w:styleId="af2">
    <w:name w:val="Intense Quote"/>
    <w:basedOn w:val="a"/>
    <w:next w:val="a"/>
    <w:link w:val="af1"/>
    <w:uiPriority w:val="30"/>
    <w:qFormat/>
    <w:rsid w:val="00DB4A10"/>
    <w:pPr>
      <w:pBdr>
        <w:top w:val="single" w:sz="4" w:space="10" w:color="4A66AC"/>
        <w:left w:val="single" w:sz="4" w:space="10" w:color="4A66AC"/>
      </w:pBdr>
      <w:ind w:left="1296" w:right="1152"/>
      <w:jc w:val="both"/>
    </w:pPr>
    <w:rPr>
      <w:i/>
      <w:iCs/>
      <w:color w:val="4A66AC" w:themeColor="accent1"/>
    </w:rPr>
  </w:style>
  <w:style w:type="paragraph" w:customStyle="1" w:styleId="rvps2">
    <w:name w:val="rvps2"/>
    <w:basedOn w:val="a"/>
    <w:qFormat/>
    <w:rsid w:val="00E96CEA"/>
    <w:pPr>
      <w:spacing w:beforeAutospacing="1" w:afterAutospacing="1"/>
    </w:pPr>
    <w:rPr>
      <w:iCs/>
      <w:lang w:val="ru-RU" w:eastAsia="ru-RU"/>
    </w:rPr>
  </w:style>
  <w:style w:type="paragraph" w:styleId="aff9">
    <w:name w:val="Normal (Web)"/>
    <w:basedOn w:val="a"/>
    <w:uiPriority w:val="99"/>
    <w:semiHidden/>
    <w:unhideWhenUsed/>
    <w:qFormat/>
    <w:rsid w:val="00640690"/>
    <w:pPr>
      <w:spacing w:beforeAutospacing="1" w:afterAutospacing="1"/>
    </w:pPr>
  </w:style>
  <w:style w:type="paragraph" w:customStyle="1" w:styleId="affa">
    <w:name w:val="Содержимое врезки"/>
    <w:basedOn w:val="a"/>
    <w:qFormat/>
  </w:style>
  <w:style w:type="paragraph" w:styleId="affb">
    <w:name w:val="footnote text"/>
    <w:basedOn w:val="a"/>
    <w:link w:val="affc"/>
    <w:qFormat/>
  </w:style>
  <w:style w:type="paragraph" w:styleId="affd">
    <w:name w:val="endnote text"/>
    <w:basedOn w:val="a"/>
    <w:link w:val="affe"/>
    <w:uiPriority w:val="99"/>
    <w:semiHidden/>
    <w:unhideWhenUsed/>
    <w:rsid w:val="0048793B"/>
    <w:rPr>
      <w:sz w:val="20"/>
      <w:szCs w:val="20"/>
    </w:rPr>
  </w:style>
  <w:style w:type="character" w:customStyle="1" w:styleId="affe">
    <w:name w:val="Текст кінцевої виноски Знак"/>
    <w:basedOn w:val="a0"/>
    <w:link w:val="affd"/>
    <w:uiPriority w:val="99"/>
    <w:semiHidden/>
    <w:rsid w:val="0048793B"/>
    <w:rPr>
      <w:rFonts w:ascii="Times New Roman" w:eastAsia="Times New Roman" w:hAnsi="Times New Roman" w:cs="Times New Roman"/>
      <w:color w:val="00000A"/>
      <w:szCs w:val="20"/>
    </w:rPr>
  </w:style>
  <w:style w:type="character" w:styleId="afff">
    <w:name w:val="endnote reference"/>
    <w:basedOn w:val="a0"/>
    <w:uiPriority w:val="99"/>
    <w:semiHidden/>
    <w:unhideWhenUsed/>
    <w:rsid w:val="0048793B"/>
    <w:rPr>
      <w:vertAlign w:val="superscript"/>
    </w:rPr>
  </w:style>
  <w:style w:type="character" w:styleId="afff0">
    <w:name w:val="Hyperlink"/>
    <w:basedOn w:val="a0"/>
    <w:uiPriority w:val="99"/>
    <w:unhideWhenUsed/>
    <w:rsid w:val="0048793B"/>
    <w:rPr>
      <w:color w:val="9454C3" w:themeColor="hyperlink"/>
      <w:u w:val="single"/>
    </w:rPr>
  </w:style>
  <w:style w:type="character" w:customStyle="1" w:styleId="affc">
    <w:name w:val="Текст виноски Знак"/>
    <w:basedOn w:val="a0"/>
    <w:link w:val="affb"/>
    <w:rsid w:val="004C346A"/>
    <w:rPr>
      <w:rFonts w:ascii="Times New Roman" w:eastAsia="Times New Roman" w:hAnsi="Times New Roman" w:cs="Times New Roman"/>
      <w:color w:val="00000A"/>
      <w:sz w:val="24"/>
      <w:szCs w:val="24"/>
    </w:rPr>
  </w:style>
  <w:style w:type="paragraph" w:styleId="afff1">
    <w:name w:val="Balloon Text"/>
    <w:basedOn w:val="a"/>
    <w:link w:val="afff2"/>
    <w:uiPriority w:val="99"/>
    <w:semiHidden/>
    <w:unhideWhenUsed/>
    <w:rsid w:val="00476910"/>
    <w:rPr>
      <w:rFonts w:ascii="Segoe UI" w:hAnsi="Segoe UI" w:cs="Segoe UI"/>
      <w:sz w:val="18"/>
      <w:szCs w:val="18"/>
    </w:rPr>
  </w:style>
  <w:style w:type="character" w:customStyle="1" w:styleId="afff2">
    <w:name w:val="Текст у виносці Знак"/>
    <w:basedOn w:val="a0"/>
    <w:link w:val="afff1"/>
    <w:uiPriority w:val="99"/>
    <w:semiHidden/>
    <w:rsid w:val="00476910"/>
    <w:rPr>
      <w:rFonts w:ascii="Segoe UI" w:eastAsia="Times New Roman" w:hAnsi="Segoe UI" w:cs="Segoe UI"/>
      <w:color w:val="00000A"/>
      <w:sz w:val="18"/>
      <w:szCs w:val="18"/>
    </w:rPr>
  </w:style>
  <w:style w:type="character" w:customStyle="1" w:styleId="CommentReference">
    <w:name w:val="Comment Reference"/>
    <w:rsid w:val="00476910"/>
    <w:rPr>
      <w:sz w:val="16"/>
      <w:szCs w:val="16"/>
    </w:rPr>
  </w:style>
  <w:style w:type="character" w:customStyle="1" w:styleId="Hyperlink1">
    <w:name w:val="Hyperlink.1"/>
    <w:basedOn w:val="a0"/>
    <w:rsid w:val="00476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jpeg"/><Relationship Id="rId1" Type="http://schemas.openxmlformats.org/officeDocument/2006/relationships/image" Target="media/image4.jpeg"/><Relationship Id="rId4"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s://cutt.ly/wts2Omv" TargetMode="External"/><Relationship Id="rId13" Type="http://schemas.openxmlformats.org/officeDocument/2006/relationships/hyperlink" Target="https://cutt.ly/sts4rs1" TargetMode="External"/><Relationship Id="rId18" Type="http://schemas.openxmlformats.org/officeDocument/2006/relationships/hyperlink" Target="https://cutt.ly/9tdpwlv" TargetMode="External"/><Relationship Id="rId26" Type="http://schemas.openxmlformats.org/officeDocument/2006/relationships/hyperlink" Target="https://cutt.ly/NtpAeCM" TargetMode="External"/><Relationship Id="rId3" Type="http://schemas.openxmlformats.org/officeDocument/2006/relationships/hyperlink" Target="https://cutt.ly/ItpARex" TargetMode="External"/><Relationship Id="rId21" Type="http://schemas.openxmlformats.org/officeDocument/2006/relationships/hyperlink" Target="https://cutt.ly/xtdadJS" TargetMode="External"/><Relationship Id="rId34" Type="http://schemas.openxmlformats.org/officeDocument/2006/relationships/hyperlink" Target="https://cutt.ly/wtff2VR" TargetMode="External"/><Relationship Id="rId7" Type="http://schemas.openxmlformats.org/officeDocument/2006/relationships/hyperlink" Target="http://dunrada.gov.ua/article-one/1007" TargetMode="External"/><Relationship Id="rId12" Type="http://schemas.openxmlformats.org/officeDocument/2006/relationships/hyperlink" Target="https://cutt.ly/5ts6GBw" TargetMode="External"/><Relationship Id="rId17" Type="http://schemas.openxmlformats.org/officeDocument/2006/relationships/hyperlink" Target="https://cutt.ly/ktdo6CK" TargetMode="External"/><Relationship Id="rId25" Type="http://schemas.openxmlformats.org/officeDocument/2006/relationships/hyperlink" Target="https://cutt.ly/JtpRWrt" TargetMode="External"/><Relationship Id="rId33" Type="http://schemas.openxmlformats.org/officeDocument/2006/relationships/hyperlink" Target="https://cutt.ly/vtffwv2" TargetMode="External"/><Relationship Id="rId2" Type="http://schemas.openxmlformats.org/officeDocument/2006/relationships/hyperlink" Target="https://cutt.ly/stdoMqp" TargetMode="External"/><Relationship Id="rId16" Type="http://schemas.openxmlformats.org/officeDocument/2006/relationships/hyperlink" Target="https://cutt.ly/etdpxkD" TargetMode="External"/><Relationship Id="rId20" Type="http://schemas.openxmlformats.org/officeDocument/2006/relationships/hyperlink" Target="https://cutt.ly/4tdp98Y" TargetMode="External"/><Relationship Id="rId29" Type="http://schemas.openxmlformats.org/officeDocument/2006/relationships/hyperlink" Target="https://cutt.ly/lts1Xb2" TargetMode="External"/><Relationship Id="rId1" Type="http://schemas.openxmlformats.org/officeDocument/2006/relationships/hyperlink" Target="https://cutt.ly/JtpRWrt" TargetMode="External"/><Relationship Id="rId6" Type="http://schemas.openxmlformats.org/officeDocument/2006/relationships/hyperlink" Target="https://cutt.ly/CtpA6w3" TargetMode="External"/><Relationship Id="rId11" Type="http://schemas.openxmlformats.org/officeDocument/2006/relationships/hyperlink" Target="https://cutt.ly/mts6sD2" TargetMode="External"/><Relationship Id="rId24" Type="http://schemas.openxmlformats.org/officeDocument/2006/relationships/hyperlink" Target="https://cutt.ly/7tdd316" TargetMode="External"/><Relationship Id="rId32" Type="http://schemas.openxmlformats.org/officeDocument/2006/relationships/hyperlink" Target="https://cutt.ly/RtfuUcF" TargetMode="External"/><Relationship Id="rId37" Type="http://schemas.openxmlformats.org/officeDocument/2006/relationships/hyperlink" Target="https://cutt.ly/htfglWy" TargetMode="External"/><Relationship Id="rId5" Type="http://schemas.openxmlformats.org/officeDocument/2006/relationships/hyperlink" Target="https://cutt.ly/qtpA34C" TargetMode="External"/><Relationship Id="rId15" Type="http://schemas.openxmlformats.org/officeDocument/2006/relationships/hyperlink" Target="https://cutt.ly/2tdou4C" TargetMode="External"/><Relationship Id="rId23" Type="http://schemas.openxmlformats.org/officeDocument/2006/relationships/hyperlink" Target="https://cutt.ly/Ntdqat8" TargetMode="External"/><Relationship Id="rId28" Type="http://schemas.openxmlformats.org/officeDocument/2006/relationships/hyperlink" Target="https://cutt.ly/btdgPQu" TargetMode="External"/><Relationship Id="rId36" Type="http://schemas.openxmlformats.org/officeDocument/2006/relationships/hyperlink" Target="https://cutt.ly/Ctfgxa0" TargetMode="External"/><Relationship Id="rId10" Type="http://schemas.openxmlformats.org/officeDocument/2006/relationships/hyperlink" Target="https://cutt.ly/vts7Bs0" TargetMode="External"/><Relationship Id="rId19" Type="http://schemas.openxmlformats.org/officeDocument/2006/relationships/hyperlink" Target="https://cutt.ly/2tdpL7E" TargetMode="External"/><Relationship Id="rId31" Type="http://schemas.openxmlformats.org/officeDocument/2006/relationships/hyperlink" Target="https://cutt.ly/QtfuSWE" TargetMode="External"/><Relationship Id="rId4" Type="http://schemas.openxmlformats.org/officeDocument/2006/relationships/hyperlink" Target="https://cutt.ly/JtpAVS8" TargetMode="External"/><Relationship Id="rId9" Type="http://schemas.openxmlformats.org/officeDocument/2006/relationships/hyperlink" Target="https://cutt.ly/ets9amA" TargetMode="External"/><Relationship Id="rId14" Type="http://schemas.openxmlformats.org/officeDocument/2006/relationships/hyperlink" Target="https://cutt.ly/ftdorpx" TargetMode="External"/><Relationship Id="rId22" Type="http://schemas.openxmlformats.org/officeDocument/2006/relationships/hyperlink" Target="https://cutt.ly/5ts6GBw" TargetMode="External"/><Relationship Id="rId27" Type="http://schemas.openxmlformats.org/officeDocument/2006/relationships/hyperlink" Target="https://cutt.ly/ttdgUYt" TargetMode="External"/><Relationship Id="rId30" Type="http://schemas.openxmlformats.org/officeDocument/2006/relationships/hyperlink" Target="https://cutt.ly/dtfeWC8" TargetMode="External"/><Relationship Id="rId35" Type="http://schemas.openxmlformats.org/officeDocument/2006/relationships/hyperlink" Target="https://cutt.ly/ctff97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1044;&#1091;&#1085;&#1072;&#1111;&#1074;&#1094;&#111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uk-UA"/>
        </a:p>
      </c:txPr>
    </c:title>
    <c:autoTitleDeleted val="0"/>
    <c:plotArea>
      <c:layout/>
      <c:barChart>
        <c:barDir val="bar"/>
        <c:grouping val="clustered"/>
        <c:varyColors val="0"/>
        <c:ser>
          <c:idx val="0"/>
          <c:order val="0"/>
          <c:tx>
            <c:strRef>
              <c:f>освіта!$A$58</c:f>
              <c:strCache>
                <c:ptCount val="1"/>
                <c:pt idx="0">
                  <c:v>Критерії просунутого рівня галузі "Освіта"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освіта!$B$57:$D$57</c:f>
              <c:strCache>
                <c:ptCount val="3"/>
                <c:pt idx="0">
                  <c:v>запроваджено</c:v>
                </c:pt>
                <c:pt idx="1">
                  <c:v>частково запроваджено</c:v>
                </c:pt>
                <c:pt idx="2">
                  <c:v>незапроваджено</c:v>
                </c:pt>
              </c:strCache>
            </c:strRef>
          </c:cat>
          <c:val>
            <c:numRef>
              <c:f>освіта!$B$58:$D$58</c:f>
              <c:numCache>
                <c:formatCode>General</c:formatCode>
                <c:ptCount val="3"/>
                <c:pt idx="0">
                  <c:v>4</c:v>
                </c:pt>
                <c:pt idx="1">
                  <c:v>6</c:v>
                </c:pt>
                <c:pt idx="2">
                  <c:v>7</c:v>
                </c:pt>
              </c:numCache>
            </c:numRef>
          </c:val>
          <c:extLst>
            <c:ext xmlns:c16="http://schemas.microsoft.com/office/drawing/2014/chart" uri="{C3380CC4-5D6E-409C-BE32-E72D297353CC}">
              <c16:uniqueId val="{00000000-F089-447E-A9C3-A07A80A26E77}"/>
            </c:ext>
          </c:extLst>
        </c:ser>
        <c:dLbls>
          <c:dLblPos val="inEnd"/>
          <c:showLegendKey val="0"/>
          <c:showVal val="1"/>
          <c:showCatName val="0"/>
          <c:showSerName val="0"/>
          <c:showPercent val="0"/>
          <c:showBubbleSize val="0"/>
        </c:dLbls>
        <c:gapWidth val="100"/>
        <c:axId val="1181026296"/>
        <c:axId val="1181018752"/>
      </c:barChart>
      <c:catAx>
        <c:axId val="11810262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181018752"/>
        <c:crosses val="autoZero"/>
        <c:auto val="1"/>
        <c:lblAlgn val="ctr"/>
        <c:lblOffset val="100"/>
        <c:noMultiLvlLbl val="0"/>
      </c:catAx>
      <c:valAx>
        <c:axId val="118101875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181026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http://probudget.org.ua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8AC234-B12D-4A76-90AF-B30D73242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2750</TotalTime>
  <Pages>34</Pages>
  <Words>39464</Words>
  <Characters>22496</Characters>
  <Application>Microsoft Office Word</Application>
  <DocSecurity>0</DocSecurity>
  <Lines>187</Lines>
  <Paragraphs>123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Звіт за результатами оцінки міст ПРОМІС</vt:lpstr>
      <vt:lpstr>Звіт за результатами оцінки міст ПРОМІС</vt:lpstr>
    </vt:vector>
  </TitlesOfParts>
  <Company>громадське партнерство «за прозорі місцеві бюджети»</Company>
  <LinksUpToDate>false</LinksUpToDate>
  <CharactersWithSpaces>61837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Звіт за результатами оцінки міст ПРОМІС</dc:title>
  <dc:subject>2018 рік: складання, розгляд та затвердження, а також виконання; 2017 р: звітування про виконання бюджету</dc:subject>
  <dc:creator>Matviienko Anastasiia</dc:creator>
  <dc:description/>
  <cp:lastModifiedBy>Admin</cp:lastModifiedBy>
  <cp:revision>173</cp:revision>
  <cp:lastPrinted>2020-04-08T11:44:00Z</cp:lastPrinted>
  <dcterms:created xsi:type="dcterms:W3CDTF">2020-04-14T07:03:00Z</dcterms:created>
  <dcterms:modified xsi:type="dcterms:W3CDTF">2020-08-12T07:44:00Z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громадське партнерство «за прозорі місцеві бюджети»</vt:lpwstr>
  </property>
  <property fmtid="{D5CDD505-2E9C-101B-9397-08002B2CF9AE}" pid="4" name="DocSecurity">
    <vt:i4>0</vt:i4>
  </property>
  <property fmtid="{D5CDD505-2E9C-101B-9397-08002B2CF9AE}" pid="5" name="HyperlinkBase">
    <vt:lpwstr>http://probudget.org.ua</vt:lpwstr>
  </property>
  <property fmtid="{D5CDD505-2E9C-101B-9397-08002B2CF9AE}" pid="6" name="HyperlinksChanged">
    <vt:bool>false</vt:bool>
  </property>
  <property fmtid="{D5CDD505-2E9C-101B-9397-08002B2CF9AE}" pid="7" name="LinksUpToDate">
    <vt:bool>false</vt:bool>
  </property>
  <property fmtid="{D5CDD505-2E9C-101B-9397-08002B2CF9AE}" pid="8" name="Manager">
    <vt:lpwstr>Anastasiia Matviienko</vt:lpwstr>
  </property>
  <property fmtid="{D5CDD505-2E9C-101B-9397-08002B2CF9AE}" pid="9" name="ScaleCrop">
    <vt:bool>false</vt:bool>
  </property>
  <property fmtid="{D5CDD505-2E9C-101B-9397-08002B2CF9AE}" pid="10" name="ShareDoc">
    <vt:bool>false</vt:bool>
  </property>
</Properties>
</file>