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1B" w:rsidRPr="00123883" w:rsidRDefault="00D3301B" w:rsidP="00D3301B">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815936" behindDoc="0" locked="0" layoutInCell="1" allowOverlap="1" wp14:anchorId="5AAF980C" wp14:editId="1D68FB59">
            <wp:simplePos x="0" y="0"/>
            <wp:positionH relativeFrom="column">
              <wp:posOffset>2672715</wp:posOffset>
            </wp:positionH>
            <wp:positionV relativeFrom="paragraph">
              <wp:posOffset>33655</wp:posOffset>
            </wp:positionV>
            <wp:extent cx="432435" cy="609600"/>
            <wp:effectExtent l="0" t="0" r="0"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3301B" w:rsidRDefault="00D3301B" w:rsidP="00D3301B">
      <w:pPr>
        <w:pStyle w:val="a5"/>
        <w:jc w:val="center"/>
        <w:rPr>
          <w:rFonts w:ascii="Times New Roman" w:hAnsi="Times New Roman"/>
          <w:b/>
          <w:sz w:val="24"/>
          <w:szCs w:val="24"/>
          <w:lang w:val="en-US"/>
        </w:rPr>
      </w:pPr>
    </w:p>
    <w:p w:rsidR="00D3301B" w:rsidRDefault="00D3301B" w:rsidP="00D3301B">
      <w:pPr>
        <w:pStyle w:val="a5"/>
        <w:jc w:val="center"/>
        <w:rPr>
          <w:rFonts w:ascii="Times New Roman" w:hAnsi="Times New Roman"/>
          <w:b/>
          <w:sz w:val="24"/>
          <w:szCs w:val="24"/>
          <w:lang w:val="en-US"/>
        </w:rPr>
      </w:pPr>
    </w:p>
    <w:p w:rsidR="00D3301B" w:rsidRDefault="00D3301B" w:rsidP="00D3301B">
      <w:pPr>
        <w:pStyle w:val="a5"/>
        <w:jc w:val="center"/>
        <w:rPr>
          <w:rFonts w:ascii="Times New Roman" w:hAnsi="Times New Roman"/>
          <w:b/>
          <w:sz w:val="24"/>
          <w:szCs w:val="24"/>
          <w:lang w:val="en-US"/>
        </w:rPr>
      </w:pPr>
    </w:p>
    <w:p w:rsidR="00D3301B" w:rsidRPr="00123883" w:rsidRDefault="00D3301B" w:rsidP="00D3301B">
      <w:pPr>
        <w:pStyle w:val="a5"/>
        <w:jc w:val="center"/>
        <w:rPr>
          <w:rFonts w:ascii="Times New Roman" w:hAnsi="Times New Roman"/>
          <w:b/>
          <w:sz w:val="24"/>
          <w:szCs w:val="24"/>
        </w:rPr>
      </w:pPr>
      <w:r w:rsidRPr="00123883">
        <w:rPr>
          <w:rFonts w:ascii="Times New Roman" w:hAnsi="Times New Roman"/>
          <w:b/>
          <w:sz w:val="24"/>
          <w:szCs w:val="24"/>
        </w:rPr>
        <w:t>УКРАЇНА</w:t>
      </w:r>
    </w:p>
    <w:p w:rsidR="00D3301B" w:rsidRPr="00123883" w:rsidRDefault="00D3301B" w:rsidP="00D3301B">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D3301B" w:rsidRPr="00123883" w:rsidRDefault="00D3301B" w:rsidP="00D3301B">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D3301B" w:rsidRPr="00123883" w:rsidRDefault="00D3301B" w:rsidP="00D3301B">
      <w:pPr>
        <w:spacing w:after="0" w:line="240" w:lineRule="auto"/>
        <w:jc w:val="center"/>
        <w:rPr>
          <w:rFonts w:ascii="Times New Roman" w:hAnsi="Times New Roman" w:cs="Times New Roman"/>
          <w:sz w:val="24"/>
          <w:szCs w:val="24"/>
        </w:rPr>
      </w:pPr>
    </w:p>
    <w:p w:rsidR="00D3301B" w:rsidRPr="00123883" w:rsidRDefault="00D3301B" w:rsidP="00D3301B">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D3301B" w:rsidRDefault="00D3301B" w:rsidP="00D3301B">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D3301B" w:rsidRPr="00123883" w:rsidRDefault="00D3301B" w:rsidP="00D3301B">
      <w:pPr>
        <w:rPr>
          <w:lang w:val="uk-UA"/>
        </w:rPr>
      </w:pPr>
    </w:p>
    <w:p w:rsidR="00D3301B" w:rsidRPr="00DE05BC" w:rsidRDefault="00D3301B" w:rsidP="00D3301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AA6B0F" w:rsidRDefault="00AA6B0F" w:rsidP="00D3301B">
      <w:pPr>
        <w:spacing w:after="0" w:line="240" w:lineRule="auto"/>
        <w:rPr>
          <w:rFonts w:ascii="Times New Roman" w:hAnsi="Times New Roman" w:cs="Times New Roman"/>
          <w:sz w:val="24"/>
          <w:szCs w:val="24"/>
          <w:lang w:val="uk-UA"/>
        </w:rPr>
      </w:pPr>
    </w:p>
    <w:p w:rsidR="00D3301B" w:rsidRDefault="00AA6B0F" w:rsidP="00AA6B0F">
      <w:pPr>
        <w:spacing w:after="0" w:line="240" w:lineRule="auto"/>
        <w:ind w:right="5387"/>
        <w:rPr>
          <w:rFonts w:ascii="Times New Roman" w:hAnsi="Times New Roman" w:cs="Times New Roman"/>
          <w:sz w:val="24"/>
          <w:szCs w:val="24"/>
          <w:lang w:val="uk-UA"/>
        </w:rPr>
      </w:pPr>
      <w:r>
        <w:rPr>
          <w:rFonts w:ascii="Times New Roman" w:hAnsi="Times New Roman" w:cs="Times New Roman"/>
          <w:sz w:val="24"/>
          <w:szCs w:val="24"/>
          <w:lang w:val="uk-UA"/>
        </w:rPr>
        <w:t>З</w:t>
      </w:r>
      <w:r w:rsidR="00D3301B">
        <w:rPr>
          <w:rFonts w:ascii="Times New Roman" w:hAnsi="Times New Roman" w:cs="Times New Roman"/>
          <w:sz w:val="24"/>
          <w:szCs w:val="24"/>
          <w:lang w:val="uk-UA"/>
        </w:rPr>
        <w:t>віт</w:t>
      </w:r>
      <w:r>
        <w:rPr>
          <w:rFonts w:ascii="Times New Roman" w:hAnsi="Times New Roman" w:cs="Times New Roman"/>
          <w:sz w:val="24"/>
          <w:szCs w:val="24"/>
          <w:lang w:val="uk-UA"/>
        </w:rPr>
        <w:t xml:space="preserve"> </w:t>
      </w:r>
      <w:r w:rsidR="00DE05BC">
        <w:rPr>
          <w:rFonts w:ascii="Times New Roman" w:hAnsi="Times New Roman" w:cs="Times New Roman"/>
          <w:sz w:val="24"/>
          <w:szCs w:val="24"/>
          <w:lang w:val="uk-UA"/>
        </w:rPr>
        <w:t>про роботу</w:t>
      </w:r>
      <w:r>
        <w:rPr>
          <w:rFonts w:ascii="Times New Roman" w:hAnsi="Times New Roman" w:cs="Times New Roman"/>
          <w:sz w:val="24"/>
          <w:szCs w:val="24"/>
          <w:lang w:val="uk-UA"/>
        </w:rPr>
        <w:t xml:space="preserve"> Дунаєвецького відділу поліції ГУ НП</w:t>
      </w:r>
      <w:r w:rsidR="00D3301B">
        <w:rPr>
          <w:rFonts w:ascii="Times New Roman" w:hAnsi="Times New Roman" w:cs="Times New Roman"/>
          <w:sz w:val="24"/>
          <w:szCs w:val="24"/>
          <w:lang w:val="uk-UA"/>
        </w:rPr>
        <w:t xml:space="preserve"> </w:t>
      </w:r>
      <w:r>
        <w:rPr>
          <w:rFonts w:ascii="Times New Roman" w:hAnsi="Times New Roman" w:cs="Times New Roman"/>
          <w:sz w:val="24"/>
          <w:szCs w:val="24"/>
          <w:lang w:val="uk-UA"/>
        </w:rPr>
        <w:t>в Хмельницькій області</w:t>
      </w:r>
      <w:r w:rsidR="009D0A45">
        <w:rPr>
          <w:rFonts w:ascii="Times New Roman" w:hAnsi="Times New Roman" w:cs="Times New Roman"/>
          <w:sz w:val="24"/>
          <w:szCs w:val="24"/>
          <w:lang w:val="uk-UA"/>
        </w:rPr>
        <w:t xml:space="preserve"> за 9 місяців 2016 року</w:t>
      </w:r>
    </w:p>
    <w:p w:rsidR="00957B2E" w:rsidRDefault="00957B2E" w:rsidP="00AA6B0F">
      <w:pPr>
        <w:spacing w:after="0" w:line="240" w:lineRule="auto"/>
        <w:ind w:right="5387"/>
        <w:rPr>
          <w:rFonts w:ascii="Times New Roman" w:hAnsi="Times New Roman" w:cs="Times New Roman"/>
          <w:sz w:val="24"/>
          <w:szCs w:val="24"/>
          <w:lang w:val="uk-UA"/>
        </w:rPr>
      </w:pPr>
    </w:p>
    <w:p w:rsidR="00AA6B0F" w:rsidRPr="00AA6B0F" w:rsidRDefault="00AA6B0F" w:rsidP="00AA6B0F">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w:t>
      </w:r>
      <w:r w:rsidRPr="00AA6B0F">
        <w:rPr>
          <w:rFonts w:ascii="Times New Roman" w:hAnsi="Times New Roman" w:cs="Times New Roman"/>
          <w:sz w:val="24"/>
          <w:szCs w:val="24"/>
          <w:lang w:val="uk-UA"/>
        </w:rPr>
        <w:t xml:space="preserve">відповідності до </w:t>
      </w:r>
      <w:r>
        <w:rPr>
          <w:rFonts w:ascii="Times New Roman" w:hAnsi="Times New Roman" w:cs="Times New Roman"/>
          <w:sz w:val="24"/>
          <w:szCs w:val="24"/>
          <w:lang w:val="uk-UA"/>
        </w:rPr>
        <w:t>статті 26</w:t>
      </w:r>
      <w:r w:rsidRPr="00AA6B0F">
        <w:rPr>
          <w:rFonts w:ascii="Times New Roman" w:hAnsi="Times New Roman" w:cs="Times New Roman"/>
          <w:sz w:val="24"/>
          <w:szCs w:val="24"/>
          <w:lang w:val="uk-UA"/>
        </w:rPr>
        <w:t xml:space="preserve"> Закону України «Про місцеве самоврядування в Україні», заслухавши звіт </w:t>
      </w:r>
      <w:r>
        <w:rPr>
          <w:rFonts w:ascii="Times New Roman" w:hAnsi="Times New Roman" w:cs="Times New Roman"/>
          <w:sz w:val="24"/>
          <w:szCs w:val="24"/>
          <w:lang w:val="uk-UA"/>
        </w:rPr>
        <w:t>начальника Дунаєвецького відділу поліції ГУ НП в Хмельницькій області, міська</w:t>
      </w:r>
      <w:r w:rsidRPr="00AA6B0F">
        <w:rPr>
          <w:rFonts w:ascii="Times New Roman" w:hAnsi="Times New Roman" w:cs="Times New Roman"/>
          <w:sz w:val="24"/>
          <w:szCs w:val="24"/>
          <w:lang w:val="uk-UA"/>
        </w:rPr>
        <w:t xml:space="preserve"> рада </w:t>
      </w:r>
    </w:p>
    <w:p w:rsidR="00AA6B0F" w:rsidRPr="00AA6B0F" w:rsidRDefault="00AA6B0F" w:rsidP="00AA6B0F">
      <w:pPr>
        <w:pStyle w:val="11"/>
        <w:jc w:val="both"/>
        <w:rPr>
          <w:sz w:val="24"/>
          <w:szCs w:val="24"/>
        </w:rPr>
      </w:pPr>
    </w:p>
    <w:p w:rsidR="00AA6B0F" w:rsidRPr="00AA6B0F" w:rsidRDefault="00AA6B0F" w:rsidP="00AA6B0F">
      <w:pPr>
        <w:pStyle w:val="11"/>
        <w:jc w:val="center"/>
        <w:rPr>
          <w:b/>
          <w:bCs/>
          <w:sz w:val="24"/>
          <w:szCs w:val="24"/>
        </w:rPr>
      </w:pPr>
      <w:r w:rsidRPr="00AA6B0F">
        <w:rPr>
          <w:b/>
          <w:bCs/>
          <w:sz w:val="24"/>
          <w:szCs w:val="24"/>
        </w:rPr>
        <w:t>ВИРІШИЛА:</w:t>
      </w:r>
    </w:p>
    <w:p w:rsidR="00AA6B0F" w:rsidRPr="00AA6B0F" w:rsidRDefault="00AA6B0F" w:rsidP="00AA6B0F">
      <w:pPr>
        <w:pStyle w:val="11"/>
        <w:ind w:left="540"/>
        <w:jc w:val="both"/>
        <w:rPr>
          <w:sz w:val="24"/>
          <w:szCs w:val="24"/>
        </w:rPr>
      </w:pPr>
    </w:p>
    <w:p w:rsidR="00AA6B0F" w:rsidRDefault="00AA6B0F" w:rsidP="00AA6B0F">
      <w:pPr>
        <w:pStyle w:val="11"/>
        <w:ind w:left="57" w:firstLine="652"/>
        <w:jc w:val="both"/>
        <w:rPr>
          <w:sz w:val="24"/>
          <w:szCs w:val="24"/>
        </w:rPr>
      </w:pPr>
      <w:r w:rsidRPr="00AA6B0F">
        <w:rPr>
          <w:sz w:val="24"/>
          <w:szCs w:val="24"/>
        </w:rPr>
        <w:t xml:space="preserve">Звіт </w:t>
      </w:r>
      <w:r w:rsidR="00DE05BC">
        <w:rPr>
          <w:sz w:val="24"/>
          <w:szCs w:val="24"/>
        </w:rPr>
        <w:t xml:space="preserve">про роботу </w:t>
      </w:r>
      <w:r>
        <w:rPr>
          <w:sz w:val="24"/>
          <w:szCs w:val="24"/>
        </w:rPr>
        <w:t>Дунаєвецького відділу поліції ГУ НП в Хмельницькій області</w:t>
      </w:r>
      <w:r w:rsidRPr="00AA6B0F">
        <w:rPr>
          <w:sz w:val="24"/>
          <w:szCs w:val="24"/>
        </w:rPr>
        <w:t xml:space="preserve"> прийняти до відома (додається).</w:t>
      </w:r>
    </w:p>
    <w:p w:rsidR="00AA6B0F" w:rsidRPr="00AA6B0F" w:rsidRDefault="00AA6B0F" w:rsidP="00AA6B0F">
      <w:pPr>
        <w:pStyle w:val="11"/>
        <w:ind w:left="57" w:firstLine="652"/>
        <w:jc w:val="both"/>
        <w:rPr>
          <w:sz w:val="24"/>
          <w:szCs w:val="24"/>
        </w:rPr>
      </w:pPr>
    </w:p>
    <w:p w:rsidR="00AA6B0F" w:rsidRDefault="00AA6B0F" w:rsidP="00AA6B0F">
      <w:pPr>
        <w:spacing w:after="0" w:line="240" w:lineRule="auto"/>
        <w:ind w:right="5387" w:firstLine="709"/>
        <w:rPr>
          <w:rFonts w:ascii="Times New Roman" w:hAnsi="Times New Roman" w:cs="Times New Roman"/>
          <w:sz w:val="24"/>
          <w:szCs w:val="24"/>
          <w:lang w:val="uk-UA"/>
        </w:rPr>
      </w:pPr>
    </w:p>
    <w:p w:rsidR="00AA6B0F" w:rsidRPr="00AA6B0F" w:rsidRDefault="00AA6B0F" w:rsidP="00AA6B0F">
      <w:pPr>
        <w:spacing w:after="0" w:line="240" w:lineRule="auto"/>
        <w:ind w:right="5387" w:firstLine="709"/>
        <w:rPr>
          <w:rFonts w:ascii="Times New Roman" w:hAnsi="Times New Roman" w:cs="Times New Roman"/>
          <w:sz w:val="24"/>
          <w:szCs w:val="24"/>
          <w:lang w:val="uk-UA"/>
        </w:rPr>
      </w:pPr>
    </w:p>
    <w:p w:rsidR="00AA6B0F" w:rsidRPr="00057356" w:rsidRDefault="00AA6B0F" w:rsidP="00AA6B0F">
      <w:pPr>
        <w:pStyle w:val="a3"/>
        <w:rPr>
          <w:rFonts w:ascii="Times New Roman" w:hAnsi="Times New Roman"/>
          <w:sz w:val="24"/>
          <w:szCs w:val="24"/>
        </w:rPr>
      </w:pPr>
      <w:r w:rsidRPr="00057356">
        <w:rPr>
          <w:rFonts w:ascii="Times New Roman" w:hAnsi="Times New Roman"/>
          <w:sz w:val="24"/>
          <w:szCs w:val="24"/>
        </w:rPr>
        <w:t>Міський голова                                                                                                                  В. Заяць</w:t>
      </w:r>
    </w:p>
    <w:p w:rsidR="00D3301B" w:rsidRPr="00AA6B0F" w:rsidRDefault="00D3301B">
      <w:pPr>
        <w:rPr>
          <w:rFonts w:ascii="Times New Roman" w:hAnsi="Times New Roman" w:cs="Times New Roman"/>
          <w:sz w:val="24"/>
          <w:szCs w:val="24"/>
        </w:rPr>
      </w:pPr>
      <w:r w:rsidRPr="00AA6B0F">
        <w:rPr>
          <w:rFonts w:ascii="Times New Roman" w:hAnsi="Times New Roman" w:cs="Times New Roman"/>
          <w:sz w:val="24"/>
          <w:szCs w:val="24"/>
        </w:rPr>
        <w:br w:type="page"/>
      </w:r>
    </w:p>
    <w:p w:rsidR="00D3301B" w:rsidRDefault="00D3301B">
      <w:pPr>
        <w:rPr>
          <w:rFonts w:ascii="Times New Roman" w:hAnsi="Times New Roman" w:cs="Times New Roman"/>
          <w:b/>
          <w:sz w:val="24"/>
          <w:szCs w:val="24"/>
          <w:lang w:val="uk-UA"/>
        </w:rPr>
      </w:pPr>
    </w:p>
    <w:p w:rsidR="00057356" w:rsidRPr="00123883" w:rsidRDefault="00057356" w:rsidP="00057356">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22752" behindDoc="0" locked="0" layoutInCell="1" allowOverlap="1" wp14:anchorId="5000D977" wp14:editId="4BA385F1">
            <wp:simplePos x="0" y="0"/>
            <wp:positionH relativeFrom="column">
              <wp:posOffset>2710815</wp:posOffset>
            </wp:positionH>
            <wp:positionV relativeFrom="paragraph">
              <wp:posOffset>-276860</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57356" w:rsidRPr="00123883" w:rsidRDefault="00057356" w:rsidP="00057356">
      <w:pPr>
        <w:pStyle w:val="a5"/>
        <w:jc w:val="center"/>
        <w:rPr>
          <w:rFonts w:ascii="Times New Roman" w:hAnsi="Times New Roman"/>
          <w:b/>
          <w:sz w:val="24"/>
          <w:szCs w:val="24"/>
        </w:rPr>
      </w:pPr>
    </w:p>
    <w:p w:rsidR="00057356" w:rsidRPr="00123883" w:rsidRDefault="00057356" w:rsidP="00057356">
      <w:pPr>
        <w:pStyle w:val="a5"/>
        <w:jc w:val="center"/>
        <w:rPr>
          <w:rFonts w:ascii="Times New Roman" w:hAnsi="Times New Roman"/>
          <w:b/>
          <w:sz w:val="24"/>
          <w:szCs w:val="24"/>
        </w:rPr>
      </w:pPr>
      <w:r w:rsidRPr="00123883">
        <w:rPr>
          <w:rFonts w:ascii="Times New Roman" w:hAnsi="Times New Roman"/>
          <w:b/>
          <w:sz w:val="24"/>
          <w:szCs w:val="24"/>
        </w:rPr>
        <w:t>УКРАЇНА</w:t>
      </w:r>
    </w:p>
    <w:p w:rsidR="00057356" w:rsidRPr="00123883" w:rsidRDefault="00057356" w:rsidP="00057356">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057356" w:rsidRPr="00123883" w:rsidRDefault="00057356" w:rsidP="00057356">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057356" w:rsidRPr="00123883" w:rsidRDefault="00057356" w:rsidP="00057356">
      <w:pPr>
        <w:spacing w:after="0" w:line="240" w:lineRule="auto"/>
        <w:jc w:val="center"/>
        <w:rPr>
          <w:rFonts w:ascii="Times New Roman" w:hAnsi="Times New Roman" w:cs="Times New Roman"/>
          <w:sz w:val="24"/>
          <w:szCs w:val="24"/>
        </w:rPr>
      </w:pPr>
    </w:p>
    <w:p w:rsidR="00057356" w:rsidRPr="00123883" w:rsidRDefault="00057356" w:rsidP="00057356">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057356" w:rsidRDefault="00057356" w:rsidP="00057356">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057356" w:rsidRPr="00123883" w:rsidRDefault="00057356" w:rsidP="00057356">
      <w:pPr>
        <w:rPr>
          <w:lang w:val="uk-UA"/>
        </w:rPr>
      </w:pPr>
    </w:p>
    <w:p w:rsidR="00057356" w:rsidRPr="003170BA" w:rsidRDefault="00057356" w:rsidP="0005735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sidR="00AA6B0F">
        <w:rPr>
          <w:rFonts w:ascii="Times New Roman" w:hAnsi="Times New Roman" w:cs="Times New Roman"/>
          <w:sz w:val="24"/>
          <w:szCs w:val="24"/>
          <w:lang w:val="uk-UA"/>
        </w:rPr>
        <w:t>2</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057356" w:rsidRDefault="00057356" w:rsidP="00057356">
      <w:pPr>
        <w:pStyle w:val="ad"/>
        <w:tabs>
          <w:tab w:val="left" w:pos="8263"/>
        </w:tabs>
        <w:ind w:left="0" w:right="5386"/>
        <w:jc w:val="both"/>
        <w:rPr>
          <w:b w:val="0"/>
          <w:szCs w:val="24"/>
        </w:rPr>
      </w:pPr>
    </w:p>
    <w:p w:rsidR="00057356" w:rsidRPr="00057356" w:rsidRDefault="00057356" w:rsidP="00057356">
      <w:pPr>
        <w:pStyle w:val="ad"/>
        <w:tabs>
          <w:tab w:val="left" w:pos="8263"/>
        </w:tabs>
        <w:ind w:left="0" w:right="5386"/>
        <w:jc w:val="both"/>
        <w:rPr>
          <w:b w:val="0"/>
          <w:szCs w:val="24"/>
        </w:rPr>
      </w:pPr>
      <w:r w:rsidRPr="00B2223D">
        <w:rPr>
          <w:b w:val="0"/>
          <w:szCs w:val="24"/>
        </w:rPr>
        <w:t xml:space="preserve">Про </w:t>
      </w:r>
      <w:r>
        <w:rPr>
          <w:b w:val="0"/>
          <w:szCs w:val="24"/>
        </w:rPr>
        <w:t xml:space="preserve">дострокове припинення </w:t>
      </w:r>
      <w:r w:rsidRPr="00057356">
        <w:rPr>
          <w:b w:val="0"/>
          <w:szCs w:val="24"/>
        </w:rPr>
        <w:t>повноважень депутат</w:t>
      </w:r>
      <w:r w:rsidR="00F03ACD">
        <w:rPr>
          <w:b w:val="0"/>
          <w:szCs w:val="24"/>
        </w:rPr>
        <w:t>а Дунаєвецької міської ради</w:t>
      </w:r>
    </w:p>
    <w:p w:rsidR="00057356" w:rsidRPr="00057356" w:rsidRDefault="00057356" w:rsidP="00057356">
      <w:pPr>
        <w:pStyle w:val="ad"/>
        <w:tabs>
          <w:tab w:val="left" w:pos="8263"/>
        </w:tabs>
        <w:ind w:left="0" w:right="5386"/>
        <w:jc w:val="both"/>
        <w:rPr>
          <w:b w:val="0"/>
          <w:szCs w:val="24"/>
        </w:rPr>
      </w:pPr>
    </w:p>
    <w:p w:rsidR="00057356" w:rsidRPr="00057356" w:rsidRDefault="00057356" w:rsidP="00057356">
      <w:pPr>
        <w:shd w:val="clear" w:color="auto" w:fill="FFFFFF"/>
        <w:spacing w:after="0" w:line="240" w:lineRule="auto"/>
        <w:ind w:firstLine="709"/>
        <w:jc w:val="both"/>
        <w:rPr>
          <w:rFonts w:ascii="Times New Roman" w:hAnsi="Times New Roman" w:cs="Times New Roman"/>
          <w:color w:val="181818"/>
          <w:sz w:val="24"/>
          <w:szCs w:val="24"/>
          <w:lang w:val="uk-UA"/>
        </w:rPr>
      </w:pPr>
      <w:r w:rsidRPr="00057356">
        <w:rPr>
          <w:rFonts w:ascii="Times New Roman" w:hAnsi="Times New Roman" w:cs="Times New Roman"/>
          <w:color w:val="181818"/>
          <w:sz w:val="24"/>
          <w:szCs w:val="24"/>
        </w:rPr>
        <w:t> </w:t>
      </w:r>
      <w:r w:rsidR="00F03ACD">
        <w:rPr>
          <w:rFonts w:ascii="Times New Roman" w:hAnsi="Times New Roman" w:cs="Times New Roman"/>
          <w:color w:val="181818"/>
          <w:sz w:val="24"/>
          <w:szCs w:val="24"/>
          <w:lang w:val="uk-UA"/>
        </w:rPr>
        <w:t>Розглянувши звернення депутата Дунаєвецької міської ради Притуляка Анатолія Дмитровича</w:t>
      </w:r>
      <w:r w:rsidR="00F81FA8">
        <w:rPr>
          <w:rFonts w:ascii="Times New Roman" w:hAnsi="Times New Roman" w:cs="Times New Roman"/>
          <w:color w:val="181818"/>
          <w:sz w:val="24"/>
          <w:szCs w:val="24"/>
          <w:lang w:val="uk-UA"/>
        </w:rPr>
        <w:t xml:space="preserve"> від 01.11.2016 р.</w:t>
      </w:r>
      <w:r w:rsidR="00F03ACD">
        <w:rPr>
          <w:rFonts w:ascii="Times New Roman" w:hAnsi="Times New Roman" w:cs="Times New Roman"/>
          <w:color w:val="181818"/>
          <w:sz w:val="24"/>
          <w:szCs w:val="24"/>
          <w:lang w:val="uk-UA"/>
        </w:rPr>
        <w:t>, в</w:t>
      </w:r>
      <w:r w:rsidRPr="00057356">
        <w:rPr>
          <w:rFonts w:ascii="Times New Roman" w:hAnsi="Times New Roman" w:cs="Times New Roman"/>
          <w:color w:val="181818"/>
          <w:sz w:val="24"/>
          <w:szCs w:val="24"/>
          <w:lang w:val="uk-UA"/>
        </w:rPr>
        <w:t xml:space="preserve">ідповідно до пункту 14 частини 1 статті 26 Закону України «Про місцеве самоврядування в Україні», пункту 2 частини 2 статті 5 Закону України «Про </w:t>
      </w:r>
      <w:r w:rsidR="00673C62">
        <w:rPr>
          <w:rFonts w:ascii="Times New Roman" w:hAnsi="Times New Roman" w:cs="Times New Roman"/>
          <w:color w:val="181818"/>
          <w:sz w:val="24"/>
          <w:szCs w:val="24"/>
          <w:lang w:val="uk-UA"/>
        </w:rPr>
        <w:t>статус депутатів місцевих рад»</w:t>
      </w:r>
      <w:r w:rsidRPr="00057356">
        <w:rPr>
          <w:rFonts w:ascii="Times New Roman" w:hAnsi="Times New Roman" w:cs="Times New Roman"/>
          <w:color w:val="181818"/>
          <w:sz w:val="24"/>
          <w:szCs w:val="24"/>
          <w:lang w:val="uk-UA"/>
        </w:rPr>
        <w:t>, міська рада</w:t>
      </w:r>
    </w:p>
    <w:p w:rsidR="00057356" w:rsidRPr="00057356" w:rsidRDefault="00057356" w:rsidP="00057356">
      <w:pPr>
        <w:shd w:val="clear" w:color="auto" w:fill="FFFFFF"/>
        <w:spacing w:after="0" w:line="240" w:lineRule="auto"/>
        <w:ind w:firstLine="708"/>
        <w:jc w:val="both"/>
        <w:rPr>
          <w:rFonts w:ascii="Times New Roman" w:hAnsi="Times New Roman" w:cs="Times New Roman"/>
          <w:b/>
          <w:color w:val="181818"/>
          <w:sz w:val="24"/>
          <w:szCs w:val="24"/>
          <w:lang w:val="uk-UA"/>
        </w:rPr>
      </w:pPr>
      <w:r w:rsidRPr="00057356">
        <w:rPr>
          <w:rFonts w:ascii="Times New Roman" w:hAnsi="Times New Roman" w:cs="Times New Roman"/>
          <w:color w:val="181818"/>
          <w:sz w:val="24"/>
          <w:szCs w:val="24"/>
        </w:rPr>
        <w:t> </w:t>
      </w:r>
    </w:p>
    <w:p w:rsidR="00057356" w:rsidRPr="00057356" w:rsidRDefault="00057356" w:rsidP="00057356">
      <w:pPr>
        <w:shd w:val="clear" w:color="auto" w:fill="FFFFFF"/>
        <w:spacing w:after="0" w:line="240" w:lineRule="auto"/>
        <w:jc w:val="center"/>
        <w:rPr>
          <w:rFonts w:ascii="Times New Roman" w:hAnsi="Times New Roman" w:cs="Times New Roman"/>
          <w:b/>
          <w:color w:val="181818"/>
          <w:sz w:val="24"/>
          <w:szCs w:val="24"/>
          <w:lang w:val="uk-UA"/>
        </w:rPr>
      </w:pPr>
      <w:r w:rsidRPr="00057356">
        <w:rPr>
          <w:rFonts w:ascii="Times New Roman" w:hAnsi="Times New Roman" w:cs="Times New Roman"/>
          <w:b/>
          <w:bCs/>
          <w:color w:val="181818"/>
          <w:sz w:val="24"/>
          <w:szCs w:val="24"/>
          <w:lang w:val="uk-UA"/>
        </w:rPr>
        <w:t>ВИРІШИЛА:</w:t>
      </w:r>
    </w:p>
    <w:p w:rsidR="00057356" w:rsidRPr="00057356" w:rsidRDefault="00057356" w:rsidP="00057356">
      <w:pPr>
        <w:shd w:val="clear" w:color="auto" w:fill="FFFFFF"/>
        <w:spacing w:after="0" w:line="240" w:lineRule="auto"/>
        <w:jc w:val="center"/>
        <w:rPr>
          <w:rFonts w:ascii="Times New Roman" w:hAnsi="Times New Roman" w:cs="Times New Roman"/>
          <w:color w:val="181818"/>
          <w:sz w:val="24"/>
          <w:szCs w:val="24"/>
          <w:lang w:val="uk-UA"/>
        </w:rPr>
      </w:pPr>
      <w:r w:rsidRPr="00057356">
        <w:rPr>
          <w:rFonts w:ascii="Times New Roman" w:hAnsi="Times New Roman" w:cs="Times New Roman"/>
          <w:color w:val="181818"/>
          <w:sz w:val="24"/>
          <w:szCs w:val="24"/>
        </w:rPr>
        <w:t> </w:t>
      </w:r>
    </w:p>
    <w:p w:rsidR="00057356" w:rsidRPr="00057356" w:rsidRDefault="00057356" w:rsidP="00057356">
      <w:pPr>
        <w:shd w:val="clear" w:color="auto" w:fill="FFFFFF"/>
        <w:spacing w:after="0" w:line="240" w:lineRule="auto"/>
        <w:ind w:firstLine="708"/>
        <w:jc w:val="both"/>
        <w:rPr>
          <w:rFonts w:ascii="Times New Roman" w:hAnsi="Times New Roman" w:cs="Times New Roman"/>
          <w:color w:val="181818"/>
          <w:sz w:val="24"/>
          <w:szCs w:val="24"/>
          <w:lang w:val="uk-UA"/>
        </w:rPr>
      </w:pPr>
      <w:r w:rsidRPr="00057356">
        <w:rPr>
          <w:rFonts w:ascii="Times New Roman" w:hAnsi="Times New Roman" w:cs="Times New Roman"/>
          <w:color w:val="181818"/>
          <w:sz w:val="24"/>
          <w:szCs w:val="24"/>
          <w:lang w:val="uk-UA"/>
        </w:rPr>
        <w:t xml:space="preserve">1. Припинити достроково повноваження депутата Дунаєвецької міської ради </w:t>
      </w:r>
      <w:r w:rsidR="00F03ACD">
        <w:rPr>
          <w:rFonts w:ascii="Times New Roman" w:hAnsi="Times New Roman" w:cs="Times New Roman"/>
          <w:color w:val="181818"/>
          <w:sz w:val="24"/>
          <w:szCs w:val="24"/>
          <w:lang w:val="uk-UA"/>
        </w:rPr>
        <w:t>Притуляка Анатолія Дмитровича, обраного</w:t>
      </w:r>
      <w:r w:rsidRPr="00057356">
        <w:rPr>
          <w:rFonts w:ascii="Times New Roman" w:hAnsi="Times New Roman" w:cs="Times New Roman"/>
          <w:color w:val="181818"/>
          <w:sz w:val="24"/>
          <w:szCs w:val="24"/>
          <w:lang w:val="uk-UA"/>
        </w:rPr>
        <w:t xml:space="preserve"> депутатом Дунаєвецької мі</w:t>
      </w:r>
      <w:r w:rsidR="00F03ACD">
        <w:rPr>
          <w:rFonts w:ascii="Times New Roman" w:hAnsi="Times New Roman" w:cs="Times New Roman"/>
          <w:color w:val="181818"/>
          <w:sz w:val="24"/>
          <w:szCs w:val="24"/>
          <w:lang w:val="uk-UA"/>
        </w:rPr>
        <w:t xml:space="preserve">ської ради за виборчим списком </w:t>
      </w:r>
      <w:r w:rsidR="00356082">
        <w:rPr>
          <w:rFonts w:ascii="Times New Roman" w:hAnsi="Times New Roman" w:cs="Times New Roman"/>
          <w:color w:val="181818"/>
          <w:sz w:val="24"/>
          <w:szCs w:val="24"/>
          <w:lang w:val="uk-UA"/>
        </w:rPr>
        <w:t xml:space="preserve">Дунаєвецької районної у Хмельницькій області організації партії «Блок Петра Порошенка» Солідарність» </w:t>
      </w:r>
      <w:r w:rsidR="00F03ACD">
        <w:rPr>
          <w:rFonts w:ascii="Times New Roman" w:hAnsi="Times New Roman" w:cs="Times New Roman"/>
          <w:color w:val="181818"/>
          <w:sz w:val="24"/>
          <w:szCs w:val="24"/>
          <w:lang w:val="uk-UA"/>
        </w:rPr>
        <w:t>у зв’язку з його</w:t>
      </w:r>
      <w:r w:rsidRPr="00057356">
        <w:rPr>
          <w:rFonts w:ascii="Times New Roman" w:hAnsi="Times New Roman" w:cs="Times New Roman"/>
          <w:color w:val="181818"/>
          <w:sz w:val="24"/>
          <w:szCs w:val="24"/>
          <w:lang w:val="uk-UA"/>
        </w:rPr>
        <w:t xml:space="preserve"> особистою заявою про складення депутатських повноважень.</w:t>
      </w:r>
    </w:p>
    <w:p w:rsidR="00057356" w:rsidRPr="00057356" w:rsidRDefault="00057356" w:rsidP="00057356">
      <w:pPr>
        <w:shd w:val="clear" w:color="auto" w:fill="FFFFFF"/>
        <w:spacing w:after="0" w:line="240" w:lineRule="auto"/>
        <w:ind w:firstLine="708"/>
        <w:jc w:val="both"/>
        <w:rPr>
          <w:rFonts w:ascii="Times New Roman" w:hAnsi="Times New Roman" w:cs="Times New Roman"/>
          <w:color w:val="181818"/>
          <w:sz w:val="24"/>
          <w:szCs w:val="24"/>
          <w:lang w:val="uk-UA"/>
        </w:rPr>
      </w:pPr>
      <w:r w:rsidRPr="00057356">
        <w:rPr>
          <w:rFonts w:ascii="Times New Roman" w:hAnsi="Times New Roman" w:cs="Times New Roman"/>
          <w:color w:val="181818"/>
          <w:sz w:val="24"/>
          <w:szCs w:val="24"/>
          <w:lang w:val="uk-UA"/>
        </w:rPr>
        <w:t>2</w:t>
      </w:r>
      <w:r w:rsidR="00F03ACD">
        <w:rPr>
          <w:rFonts w:ascii="Times New Roman" w:hAnsi="Times New Roman" w:cs="Times New Roman"/>
          <w:color w:val="181818"/>
          <w:sz w:val="24"/>
          <w:szCs w:val="24"/>
          <w:lang w:val="uk-UA"/>
        </w:rPr>
        <w:t>.</w:t>
      </w:r>
      <w:r w:rsidRPr="00057356">
        <w:rPr>
          <w:rFonts w:ascii="Times New Roman" w:hAnsi="Times New Roman" w:cs="Times New Roman"/>
          <w:color w:val="181818"/>
          <w:sz w:val="24"/>
          <w:szCs w:val="24"/>
        </w:rPr>
        <w:t xml:space="preserve">Контроль за виконанням цього рішення покласти на секретаря </w:t>
      </w:r>
      <w:r w:rsidRPr="00057356">
        <w:rPr>
          <w:rFonts w:ascii="Times New Roman" w:hAnsi="Times New Roman" w:cs="Times New Roman"/>
          <w:color w:val="181818"/>
          <w:sz w:val="24"/>
          <w:szCs w:val="24"/>
          <w:lang w:val="uk-UA"/>
        </w:rPr>
        <w:t xml:space="preserve">Дунаєвецької </w:t>
      </w:r>
      <w:r w:rsidRPr="00057356">
        <w:rPr>
          <w:rFonts w:ascii="Times New Roman" w:hAnsi="Times New Roman" w:cs="Times New Roman"/>
          <w:color w:val="181818"/>
          <w:sz w:val="24"/>
          <w:szCs w:val="24"/>
        </w:rPr>
        <w:t>міської ради</w:t>
      </w:r>
      <w:r w:rsidRPr="00057356">
        <w:rPr>
          <w:rFonts w:ascii="Times New Roman" w:hAnsi="Times New Roman" w:cs="Times New Roman"/>
          <w:color w:val="181818"/>
          <w:sz w:val="24"/>
          <w:szCs w:val="24"/>
          <w:lang w:val="uk-UA"/>
        </w:rPr>
        <w:t xml:space="preserve"> М.Островського.</w:t>
      </w:r>
    </w:p>
    <w:p w:rsidR="00057356" w:rsidRPr="00057356" w:rsidRDefault="00057356" w:rsidP="00057356">
      <w:pPr>
        <w:pStyle w:val="ad"/>
        <w:tabs>
          <w:tab w:val="left" w:pos="8263"/>
        </w:tabs>
        <w:ind w:left="0" w:right="5386"/>
        <w:jc w:val="both"/>
        <w:rPr>
          <w:b w:val="0"/>
          <w:szCs w:val="24"/>
        </w:rPr>
      </w:pPr>
    </w:p>
    <w:p w:rsidR="00057356" w:rsidRPr="00057356" w:rsidRDefault="00057356" w:rsidP="00057356">
      <w:pPr>
        <w:pStyle w:val="a3"/>
        <w:rPr>
          <w:rFonts w:ascii="Times New Roman" w:hAnsi="Times New Roman"/>
          <w:sz w:val="24"/>
          <w:szCs w:val="24"/>
        </w:rPr>
      </w:pPr>
    </w:p>
    <w:p w:rsidR="00057356" w:rsidRPr="00057356" w:rsidRDefault="00057356" w:rsidP="00057356">
      <w:pPr>
        <w:pStyle w:val="a3"/>
        <w:rPr>
          <w:rFonts w:ascii="Times New Roman" w:hAnsi="Times New Roman"/>
          <w:sz w:val="24"/>
          <w:szCs w:val="24"/>
        </w:rPr>
      </w:pPr>
    </w:p>
    <w:p w:rsidR="00057356" w:rsidRPr="00057356" w:rsidRDefault="00057356" w:rsidP="00057356">
      <w:pPr>
        <w:pStyle w:val="a3"/>
        <w:rPr>
          <w:rFonts w:ascii="Times New Roman" w:hAnsi="Times New Roman"/>
          <w:sz w:val="24"/>
          <w:szCs w:val="24"/>
        </w:rPr>
      </w:pPr>
      <w:r w:rsidRPr="00057356">
        <w:rPr>
          <w:rFonts w:ascii="Times New Roman" w:hAnsi="Times New Roman"/>
          <w:sz w:val="24"/>
          <w:szCs w:val="24"/>
        </w:rPr>
        <w:t>Міський голова                                                                                                                  В. Заяць</w:t>
      </w:r>
    </w:p>
    <w:p w:rsidR="00057356" w:rsidRPr="00057356" w:rsidRDefault="00057356" w:rsidP="00057356">
      <w:pPr>
        <w:rPr>
          <w:rFonts w:ascii="Times New Roman" w:hAnsi="Times New Roman" w:cs="Times New Roman"/>
          <w:sz w:val="24"/>
          <w:szCs w:val="24"/>
          <w:lang w:val="uk-UA"/>
        </w:rPr>
      </w:pPr>
    </w:p>
    <w:p w:rsidR="00057356" w:rsidRPr="00057356" w:rsidRDefault="00057356" w:rsidP="00057356">
      <w:pPr>
        <w:rPr>
          <w:rFonts w:ascii="Times New Roman" w:hAnsi="Times New Roman" w:cs="Times New Roman"/>
          <w:sz w:val="24"/>
          <w:szCs w:val="24"/>
          <w:lang w:val="uk-UA"/>
        </w:rPr>
      </w:pPr>
    </w:p>
    <w:p w:rsidR="00057356" w:rsidRPr="00057356" w:rsidRDefault="00057356">
      <w:pPr>
        <w:rPr>
          <w:rFonts w:ascii="Times New Roman" w:hAnsi="Times New Roman" w:cs="Times New Roman"/>
          <w:sz w:val="24"/>
          <w:szCs w:val="24"/>
          <w:lang w:val="uk-UA"/>
        </w:rPr>
      </w:pPr>
      <w:r w:rsidRPr="00057356">
        <w:rPr>
          <w:rFonts w:ascii="Times New Roman" w:hAnsi="Times New Roman" w:cs="Times New Roman"/>
          <w:sz w:val="24"/>
          <w:szCs w:val="24"/>
          <w:lang w:val="uk-UA"/>
        </w:rPr>
        <w:br w:type="page"/>
      </w:r>
    </w:p>
    <w:p w:rsidR="00057356" w:rsidRPr="00123883" w:rsidRDefault="00057356" w:rsidP="00057356">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20704" behindDoc="0" locked="0" layoutInCell="1" allowOverlap="1" wp14:anchorId="5B5654FA" wp14:editId="1A06E047">
            <wp:simplePos x="0" y="0"/>
            <wp:positionH relativeFrom="column">
              <wp:posOffset>2710815</wp:posOffset>
            </wp:positionH>
            <wp:positionV relativeFrom="paragraph">
              <wp:posOffset>-276860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57356" w:rsidRPr="00123883" w:rsidRDefault="00057356" w:rsidP="00057356">
      <w:pPr>
        <w:pStyle w:val="a5"/>
        <w:jc w:val="center"/>
        <w:rPr>
          <w:rFonts w:ascii="Times New Roman" w:hAnsi="Times New Roman"/>
          <w:b/>
          <w:sz w:val="24"/>
          <w:szCs w:val="24"/>
        </w:rPr>
      </w:pPr>
    </w:p>
    <w:p w:rsidR="00057356" w:rsidRPr="00123883" w:rsidRDefault="00057356" w:rsidP="00057356">
      <w:pPr>
        <w:pStyle w:val="a5"/>
        <w:jc w:val="center"/>
        <w:rPr>
          <w:rFonts w:ascii="Times New Roman" w:hAnsi="Times New Roman"/>
          <w:b/>
          <w:sz w:val="24"/>
          <w:szCs w:val="24"/>
        </w:rPr>
      </w:pPr>
      <w:r w:rsidRPr="00123883">
        <w:rPr>
          <w:rFonts w:ascii="Times New Roman" w:hAnsi="Times New Roman"/>
          <w:b/>
          <w:sz w:val="24"/>
          <w:szCs w:val="24"/>
        </w:rPr>
        <w:t>УКРАЇНА</w:t>
      </w:r>
    </w:p>
    <w:p w:rsidR="00057356" w:rsidRPr="00123883" w:rsidRDefault="00057356" w:rsidP="00057356">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057356" w:rsidRPr="00123883" w:rsidRDefault="00057356" w:rsidP="00057356">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057356" w:rsidRPr="00123883" w:rsidRDefault="00057356" w:rsidP="00057356">
      <w:pPr>
        <w:spacing w:after="0" w:line="240" w:lineRule="auto"/>
        <w:jc w:val="center"/>
        <w:rPr>
          <w:rFonts w:ascii="Times New Roman" w:hAnsi="Times New Roman" w:cs="Times New Roman"/>
          <w:sz w:val="24"/>
          <w:szCs w:val="24"/>
        </w:rPr>
      </w:pPr>
    </w:p>
    <w:p w:rsidR="00057356" w:rsidRPr="00123883" w:rsidRDefault="00057356" w:rsidP="00057356">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057356" w:rsidRDefault="00057356" w:rsidP="00057356">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057356" w:rsidRPr="00123883" w:rsidRDefault="00057356" w:rsidP="00057356">
      <w:pPr>
        <w:rPr>
          <w:lang w:val="uk-UA"/>
        </w:rPr>
      </w:pPr>
    </w:p>
    <w:p w:rsidR="00057356" w:rsidRPr="003170BA" w:rsidRDefault="00057356" w:rsidP="00673C6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sidR="00AA6B0F">
        <w:rPr>
          <w:rFonts w:ascii="Times New Roman" w:hAnsi="Times New Roman" w:cs="Times New Roman"/>
          <w:sz w:val="24"/>
          <w:szCs w:val="24"/>
          <w:lang w:val="uk-UA"/>
        </w:rPr>
        <w:t>3</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p>
    <w:p w:rsidR="00673C62" w:rsidRDefault="00673C62" w:rsidP="00673C62">
      <w:pPr>
        <w:spacing w:after="0" w:line="240" w:lineRule="auto"/>
        <w:rPr>
          <w:rFonts w:ascii="Times New Roman" w:hAnsi="Times New Roman" w:cs="Times New Roman"/>
          <w:sz w:val="24"/>
          <w:szCs w:val="24"/>
          <w:lang w:val="uk-UA"/>
        </w:rPr>
      </w:pPr>
    </w:p>
    <w:p w:rsidR="00057356" w:rsidRDefault="00673C62" w:rsidP="00673C62">
      <w:pPr>
        <w:spacing w:after="0" w:line="240" w:lineRule="auto"/>
        <w:ind w:right="5387"/>
        <w:rPr>
          <w:rFonts w:ascii="Times New Roman" w:hAnsi="Times New Roman" w:cs="Times New Roman"/>
          <w:sz w:val="24"/>
          <w:szCs w:val="24"/>
          <w:lang w:val="uk-UA"/>
        </w:rPr>
      </w:pPr>
      <w:r>
        <w:rPr>
          <w:rFonts w:ascii="Times New Roman" w:hAnsi="Times New Roman" w:cs="Times New Roman"/>
          <w:sz w:val="24"/>
          <w:szCs w:val="24"/>
          <w:lang w:val="uk-UA"/>
        </w:rPr>
        <w:t>П</w:t>
      </w:r>
      <w:r w:rsidR="00057356" w:rsidRPr="00057356">
        <w:rPr>
          <w:rFonts w:ascii="Times New Roman" w:hAnsi="Times New Roman" w:cs="Times New Roman"/>
          <w:sz w:val="24"/>
          <w:szCs w:val="24"/>
          <w:lang w:val="uk-UA"/>
        </w:rPr>
        <w:t>р</w:t>
      </w:r>
      <w:r w:rsidR="00F03ACD">
        <w:rPr>
          <w:rFonts w:ascii="Times New Roman" w:hAnsi="Times New Roman" w:cs="Times New Roman"/>
          <w:sz w:val="24"/>
          <w:szCs w:val="24"/>
          <w:lang w:val="uk-UA"/>
        </w:rPr>
        <w:t>о визнання повноважень депутата</w:t>
      </w:r>
      <w:r w:rsidR="00057356" w:rsidRPr="00057356">
        <w:rPr>
          <w:rFonts w:ascii="Times New Roman" w:hAnsi="Times New Roman" w:cs="Times New Roman"/>
          <w:sz w:val="24"/>
          <w:szCs w:val="24"/>
          <w:lang w:val="uk-UA"/>
        </w:rPr>
        <w:t xml:space="preserve"> Дунаєвецької міської ради </w:t>
      </w:r>
    </w:p>
    <w:p w:rsidR="00673C62" w:rsidRPr="00057356" w:rsidRDefault="00673C62" w:rsidP="00673C62">
      <w:pPr>
        <w:spacing w:after="0" w:line="240" w:lineRule="auto"/>
        <w:rPr>
          <w:rFonts w:ascii="Times New Roman" w:hAnsi="Times New Roman" w:cs="Times New Roman"/>
          <w:sz w:val="24"/>
          <w:szCs w:val="24"/>
          <w:lang w:val="uk-UA"/>
        </w:rPr>
      </w:pPr>
    </w:p>
    <w:p w:rsidR="00057356" w:rsidRPr="00057356" w:rsidRDefault="00057356" w:rsidP="00057356">
      <w:pPr>
        <w:ind w:firstLine="709"/>
        <w:jc w:val="both"/>
        <w:rPr>
          <w:rFonts w:ascii="Times New Roman" w:hAnsi="Times New Roman" w:cs="Times New Roman"/>
          <w:sz w:val="24"/>
          <w:szCs w:val="24"/>
          <w:lang w:val="uk-UA"/>
        </w:rPr>
      </w:pPr>
      <w:r w:rsidRPr="00057356">
        <w:rPr>
          <w:rFonts w:ascii="Times New Roman" w:hAnsi="Times New Roman" w:cs="Times New Roman"/>
          <w:sz w:val="24"/>
          <w:szCs w:val="24"/>
          <w:lang w:val="uk-UA"/>
        </w:rPr>
        <w:t xml:space="preserve">Враховуючи рішення Дунаєвецької міської виборчої комісії Хмельницької області від </w:t>
      </w:r>
      <w:r w:rsidR="00683A60">
        <w:rPr>
          <w:rFonts w:ascii="Times New Roman" w:hAnsi="Times New Roman" w:cs="Times New Roman"/>
          <w:sz w:val="24"/>
          <w:szCs w:val="24"/>
          <w:lang w:val="uk-UA"/>
        </w:rPr>
        <w:t>02.11.2016 р. №16</w:t>
      </w:r>
      <w:r w:rsidR="00683A60" w:rsidRPr="00057356">
        <w:rPr>
          <w:rFonts w:ascii="Times New Roman" w:hAnsi="Times New Roman" w:cs="Times New Roman"/>
          <w:sz w:val="24"/>
          <w:szCs w:val="24"/>
          <w:lang w:val="uk-UA"/>
        </w:rPr>
        <w:t xml:space="preserve"> </w:t>
      </w:r>
      <w:r w:rsidRPr="00057356">
        <w:rPr>
          <w:rFonts w:ascii="Times New Roman" w:hAnsi="Times New Roman" w:cs="Times New Roman"/>
          <w:sz w:val="24"/>
          <w:szCs w:val="24"/>
          <w:lang w:val="uk-UA"/>
        </w:rPr>
        <w:t xml:space="preserve"> «Про заміщення депутата Дунаєвецької міської ради», відповідно до статті 26 Закону України «Про місцеве самоврядування в Україні», Закону України «Про місцеві вибори», міська рада</w:t>
      </w:r>
    </w:p>
    <w:p w:rsidR="00057356" w:rsidRPr="00057356" w:rsidRDefault="00057356" w:rsidP="00057356">
      <w:pPr>
        <w:ind w:firstLine="709"/>
        <w:jc w:val="center"/>
        <w:rPr>
          <w:rFonts w:ascii="Times New Roman" w:hAnsi="Times New Roman" w:cs="Times New Roman"/>
          <w:b/>
          <w:sz w:val="24"/>
          <w:szCs w:val="24"/>
          <w:lang w:val="uk-UA"/>
        </w:rPr>
      </w:pPr>
      <w:r w:rsidRPr="00057356">
        <w:rPr>
          <w:rFonts w:ascii="Times New Roman" w:hAnsi="Times New Roman" w:cs="Times New Roman"/>
          <w:b/>
          <w:sz w:val="24"/>
          <w:szCs w:val="24"/>
          <w:lang w:val="uk-UA"/>
        </w:rPr>
        <w:t>ВИРІШИЛА:</w:t>
      </w:r>
    </w:p>
    <w:p w:rsidR="00057356" w:rsidRPr="00057356" w:rsidRDefault="00057356" w:rsidP="00057356">
      <w:pPr>
        <w:ind w:firstLine="709"/>
        <w:jc w:val="both"/>
        <w:rPr>
          <w:rFonts w:ascii="Times New Roman" w:hAnsi="Times New Roman" w:cs="Times New Roman"/>
          <w:sz w:val="24"/>
          <w:szCs w:val="24"/>
          <w:lang w:val="uk-UA"/>
        </w:rPr>
      </w:pPr>
      <w:r w:rsidRPr="00057356">
        <w:rPr>
          <w:rFonts w:ascii="Times New Roman" w:hAnsi="Times New Roman" w:cs="Times New Roman"/>
          <w:sz w:val="24"/>
          <w:szCs w:val="24"/>
          <w:lang w:val="uk-UA"/>
        </w:rPr>
        <w:t xml:space="preserve">1. Рішення Дунаєвецької міської виборчої комісії Хмельницької області від </w:t>
      </w:r>
      <w:r w:rsidR="00441A19">
        <w:rPr>
          <w:rFonts w:ascii="Times New Roman" w:hAnsi="Times New Roman" w:cs="Times New Roman"/>
          <w:sz w:val="24"/>
          <w:szCs w:val="24"/>
          <w:lang w:val="uk-UA"/>
        </w:rPr>
        <w:t>02.11.2016 р. №16</w:t>
      </w:r>
      <w:r w:rsidRPr="00057356">
        <w:rPr>
          <w:rFonts w:ascii="Times New Roman" w:hAnsi="Times New Roman" w:cs="Times New Roman"/>
          <w:sz w:val="24"/>
          <w:szCs w:val="24"/>
          <w:lang w:val="uk-UA"/>
        </w:rPr>
        <w:t xml:space="preserve"> взяти до відома.</w:t>
      </w:r>
    </w:p>
    <w:p w:rsidR="00057356" w:rsidRPr="00057356" w:rsidRDefault="00057356" w:rsidP="00057356">
      <w:pPr>
        <w:ind w:firstLine="709"/>
        <w:jc w:val="both"/>
        <w:rPr>
          <w:rFonts w:ascii="Times New Roman" w:hAnsi="Times New Roman" w:cs="Times New Roman"/>
          <w:sz w:val="24"/>
          <w:szCs w:val="24"/>
          <w:lang w:val="uk-UA"/>
        </w:rPr>
      </w:pPr>
      <w:r w:rsidRPr="00057356">
        <w:rPr>
          <w:rFonts w:ascii="Times New Roman" w:hAnsi="Times New Roman" w:cs="Times New Roman"/>
          <w:sz w:val="24"/>
          <w:szCs w:val="24"/>
          <w:lang w:val="uk-UA"/>
        </w:rPr>
        <w:t>2. Визнати повноваження депутата міської ради</w:t>
      </w:r>
      <w:r w:rsidR="00DD7C20">
        <w:rPr>
          <w:rFonts w:ascii="Times New Roman" w:hAnsi="Times New Roman" w:cs="Times New Roman"/>
          <w:sz w:val="24"/>
          <w:szCs w:val="24"/>
          <w:lang w:val="uk-UA"/>
        </w:rPr>
        <w:t xml:space="preserve"> Жовніра Руслана Євгеновича</w:t>
      </w:r>
      <w:r w:rsidR="002A6968">
        <w:rPr>
          <w:rFonts w:ascii="Times New Roman" w:hAnsi="Times New Roman" w:cs="Times New Roman"/>
          <w:sz w:val="24"/>
          <w:szCs w:val="24"/>
          <w:lang w:val="uk-UA"/>
        </w:rPr>
        <w:t xml:space="preserve"> наступного за </w:t>
      </w:r>
      <w:r w:rsidR="00356082">
        <w:rPr>
          <w:rFonts w:ascii="Times New Roman" w:hAnsi="Times New Roman" w:cs="Times New Roman"/>
          <w:sz w:val="24"/>
          <w:szCs w:val="24"/>
          <w:lang w:val="uk-UA"/>
        </w:rPr>
        <w:t xml:space="preserve">черговістю кандидата у депутати у </w:t>
      </w:r>
      <w:r w:rsidR="002A6968">
        <w:rPr>
          <w:rFonts w:ascii="Times New Roman" w:hAnsi="Times New Roman" w:cs="Times New Roman"/>
          <w:color w:val="181818"/>
          <w:sz w:val="24"/>
          <w:szCs w:val="24"/>
          <w:lang w:val="uk-UA"/>
        </w:rPr>
        <w:t>виборч</w:t>
      </w:r>
      <w:r w:rsidR="00356082">
        <w:rPr>
          <w:rFonts w:ascii="Times New Roman" w:hAnsi="Times New Roman" w:cs="Times New Roman"/>
          <w:color w:val="181818"/>
          <w:sz w:val="24"/>
          <w:szCs w:val="24"/>
          <w:lang w:val="uk-UA"/>
        </w:rPr>
        <w:t>ому</w:t>
      </w:r>
      <w:r w:rsidR="002A6968">
        <w:rPr>
          <w:rFonts w:ascii="Times New Roman" w:hAnsi="Times New Roman" w:cs="Times New Roman"/>
          <w:color w:val="181818"/>
          <w:sz w:val="24"/>
          <w:szCs w:val="24"/>
          <w:lang w:val="uk-UA"/>
        </w:rPr>
        <w:t xml:space="preserve"> списк</w:t>
      </w:r>
      <w:r w:rsidR="00356082">
        <w:rPr>
          <w:rFonts w:ascii="Times New Roman" w:hAnsi="Times New Roman" w:cs="Times New Roman"/>
          <w:color w:val="181818"/>
          <w:sz w:val="24"/>
          <w:szCs w:val="24"/>
          <w:lang w:val="uk-UA"/>
        </w:rPr>
        <w:t>у Дунаєвецької районної у Хмельницькій області організації</w:t>
      </w:r>
      <w:r w:rsidR="002A6968">
        <w:rPr>
          <w:rFonts w:ascii="Times New Roman" w:hAnsi="Times New Roman" w:cs="Times New Roman"/>
          <w:color w:val="181818"/>
          <w:sz w:val="24"/>
          <w:szCs w:val="24"/>
          <w:lang w:val="uk-UA"/>
        </w:rPr>
        <w:t xml:space="preserve"> партії «Блок Петра Порошенка» Солідарність»</w:t>
      </w:r>
      <w:r w:rsidR="00DD7C20">
        <w:rPr>
          <w:rFonts w:ascii="Times New Roman" w:hAnsi="Times New Roman" w:cs="Times New Roman"/>
          <w:sz w:val="24"/>
          <w:szCs w:val="24"/>
          <w:lang w:val="uk-UA"/>
        </w:rPr>
        <w:t>.</w:t>
      </w:r>
    </w:p>
    <w:p w:rsidR="00057356" w:rsidRPr="00057356" w:rsidRDefault="00F1493D" w:rsidP="00057356">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57356" w:rsidRPr="00057356">
        <w:rPr>
          <w:rFonts w:ascii="Times New Roman" w:hAnsi="Times New Roman" w:cs="Times New Roman"/>
          <w:sz w:val="24"/>
          <w:szCs w:val="24"/>
          <w:lang w:val="uk-UA"/>
        </w:rPr>
        <w:t>. 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057356" w:rsidRPr="00057356" w:rsidRDefault="00057356" w:rsidP="00057356">
      <w:pPr>
        <w:ind w:firstLine="709"/>
        <w:jc w:val="both"/>
        <w:rPr>
          <w:rFonts w:ascii="Times New Roman" w:hAnsi="Times New Roman" w:cs="Times New Roman"/>
          <w:sz w:val="24"/>
          <w:szCs w:val="24"/>
          <w:lang w:val="uk-UA"/>
        </w:rPr>
      </w:pPr>
    </w:p>
    <w:p w:rsidR="00057356" w:rsidRPr="00057356" w:rsidRDefault="00057356" w:rsidP="00057356">
      <w:pPr>
        <w:ind w:firstLine="709"/>
        <w:jc w:val="both"/>
        <w:rPr>
          <w:rFonts w:ascii="Times New Roman" w:hAnsi="Times New Roman" w:cs="Times New Roman"/>
          <w:sz w:val="24"/>
          <w:szCs w:val="24"/>
          <w:lang w:val="uk-UA"/>
        </w:rPr>
      </w:pPr>
    </w:p>
    <w:p w:rsidR="00057356" w:rsidRPr="00057356" w:rsidRDefault="00057356" w:rsidP="00057356">
      <w:pPr>
        <w:spacing w:after="0" w:line="240" w:lineRule="auto"/>
        <w:jc w:val="both"/>
        <w:rPr>
          <w:rFonts w:ascii="Times New Roman" w:hAnsi="Times New Roman" w:cs="Times New Roman"/>
          <w:sz w:val="24"/>
          <w:szCs w:val="24"/>
          <w:lang w:val="uk-UA"/>
        </w:rPr>
      </w:pPr>
      <w:r w:rsidRPr="00057356">
        <w:rPr>
          <w:rFonts w:ascii="Times New Roman" w:hAnsi="Times New Roman" w:cs="Times New Roman"/>
          <w:sz w:val="24"/>
          <w:lang w:val="uk-UA"/>
        </w:rPr>
        <w:t>Міський голова                                                                                                                   В.Заяць</w:t>
      </w:r>
    </w:p>
    <w:p w:rsidR="00F81FA8" w:rsidRDefault="00057356" w:rsidP="003600D8">
      <w:pPr>
        <w:ind w:left="8496"/>
        <w:rPr>
          <w:rFonts w:ascii="Times New Roman" w:hAnsi="Times New Roman" w:cs="Times New Roman"/>
          <w:b/>
          <w:sz w:val="24"/>
          <w:szCs w:val="24"/>
          <w:lang w:val="uk-UA"/>
        </w:rPr>
      </w:pPr>
      <w:r>
        <w:rPr>
          <w:rFonts w:ascii="Times New Roman" w:hAnsi="Times New Roman" w:cs="Times New Roman"/>
          <w:sz w:val="24"/>
          <w:szCs w:val="24"/>
          <w:lang w:val="uk-UA"/>
        </w:rPr>
        <w:br w:type="page"/>
      </w:r>
    </w:p>
    <w:p w:rsidR="00F81FA8" w:rsidRPr="00123883" w:rsidRDefault="00F81FA8" w:rsidP="00F81FA8">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30944" behindDoc="0" locked="0" layoutInCell="1" allowOverlap="1" wp14:anchorId="14D6B506" wp14:editId="0BEB679F">
            <wp:simplePos x="0" y="0"/>
            <wp:positionH relativeFrom="column">
              <wp:posOffset>2710815</wp:posOffset>
            </wp:positionH>
            <wp:positionV relativeFrom="paragraph">
              <wp:posOffset>-276860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81FA8" w:rsidRPr="00123883" w:rsidRDefault="00F81FA8" w:rsidP="00F81FA8">
      <w:pPr>
        <w:pStyle w:val="a5"/>
        <w:jc w:val="center"/>
        <w:rPr>
          <w:rFonts w:ascii="Times New Roman" w:hAnsi="Times New Roman"/>
          <w:b/>
          <w:sz w:val="24"/>
          <w:szCs w:val="24"/>
        </w:rPr>
      </w:pPr>
    </w:p>
    <w:p w:rsidR="00F81FA8" w:rsidRPr="00123883" w:rsidRDefault="00F81FA8" w:rsidP="00F81FA8">
      <w:pPr>
        <w:pStyle w:val="a5"/>
        <w:jc w:val="center"/>
        <w:rPr>
          <w:rFonts w:ascii="Times New Roman" w:hAnsi="Times New Roman"/>
          <w:b/>
          <w:sz w:val="24"/>
          <w:szCs w:val="24"/>
        </w:rPr>
      </w:pPr>
      <w:r w:rsidRPr="00123883">
        <w:rPr>
          <w:rFonts w:ascii="Times New Roman" w:hAnsi="Times New Roman"/>
          <w:b/>
          <w:sz w:val="24"/>
          <w:szCs w:val="24"/>
        </w:rPr>
        <w:t>УКРАЇНА</w:t>
      </w:r>
    </w:p>
    <w:p w:rsidR="00F81FA8" w:rsidRPr="00123883" w:rsidRDefault="00F81FA8" w:rsidP="00F81FA8">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F81FA8" w:rsidRPr="00123883" w:rsidRDefault="00F81FA8" w:rsidP="00F81FA8">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F81FA8" w:rsidRPr="00123883" w:rsidRDefault="00F81FA8" w:rsidP="00F81FA8">
      <w:pPr>
        <w:spacing w:after="0" w:line="240" w:lineRule="auto"/>
        <w:jc w:val="center"/>
        <w:rPr>
          <w:rFonts w:ascii="Times New Roman" w:hAnsi="Times New Roman" w:cs="Times New Roman"/>
          <w:sz w:val="24"/>
          <w:szCs w:val="24"/>
        </w:rPr>
      </w:pPr>
    </w:p>
    <w:p w:rsidR="00F81FA8" w:rsidRPr="00123883" w:rsidRDefault="00F81FA8" w:rsidP="00F81FA8">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F81FA8" w:rsidRDefault="00F81FA8" w:rsidP="00F81FA8">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F81FA8" w:rsidRPr="00123883" w:rsidRDefault="00F81FA8" w:rsidP="00F81FA8">
      <w:pPr>
        <w:rPr>
          <w:lang w:val="uk-UA"/>
        </w:rPr>
      </w:pPr>
    </w:p>
    <w:p w:rsidR="00F81FA8" w:rsidRPr="003170BA" w:rsidRDefault="00F81FA8" w:rsidP="00F81FA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sidR="00AA6B0F">
        <w:rPr>
          <w:rFonts w:ascii="Times New Roman" w:hAnsi="Times New Roman" w:cs="Times New Roman"/>
          <w:sz w:val="24"/>
          <w:szCs w:val="24"/>
          <w:lang w:val="uk-UA"/>
        </w:rPr>
        <w:t>4</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p>
    <w:p w:rsidR="003600D8" w:rsidRDefault="003600D8" w:rsidP="00F81FA8">
      <w:pPr>
        <w:ind w:right="5386"/>
        <w:jc w:val="both"/>
        <w:rPr>
          <w:rFonts w:ascii="Times New Roman" w:hAnsi="Times New Roman" w:cs="Times New Roman"/>
          <w:sz w:val="24"/>
          <w:szCs w:val="24"/>
          <w:lang w:val="uk-UA"/>
        </w:rPr>
      </w:pPr>
    </w:p>
    <w:p w:rsidR="00F81FA8" w:rsidRPr="00801743" w:rsidRDefault="00F81FA8" w:rsidP="00F81FA8">
      <w:pPr>
        <w:ind w:right="5386"/>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Про внесення змін до складу постійних комісій Дунаєвецької міської ради</w:t>
      </w:r>
    </w:p>
    <w:p w:rsidR="00F81FA8" w:rsidRPr="00801743" w:rsidRDefault="00F81FA8" w:rsidP="00F81FA8">
      <w:pPr>
        <w:tabs>
          <w:tab w:val="left" w:pos="9214"/>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Відповідно до пункту 2 частини 1 статті 26 Закону України «Про місцеве самоврядування в Україні», Положення про постійні комісії Дунаєвецької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 xml:space="preserve">ІІ скликання. затвердженого рішенням міської ради від 03 грудня 2016 р. №2-1/2015р, у зв’язку з припиненням повноважень </w:t>
      </w:r>
      <w:r>
        <w:rPr>
          <w:rFonts w:ascii="Times New Roman" w:hAnsi="Times New Roman" w:cs="Times New Roman"/>
          <w:sz w:val="24"/>
          <w:szCs w:val="24"/>
          <w:lang w:val="uk-UA"/>
        </w:rPr>
        <w:t>Притуляка Анатолія Дмитровича</w:t>
      </w:r>
      <w:r w:rsidRPr="00801743">
        <w:rPr>
          <w:rFonts w:ascii="Times New Roman" w:hAnsi="Times New Roman" w:cs="Times New Roman"/>
          <w:sz w:val="24"/>
          <w:szCs w:val="24"/>
          <w:lang w:val="uk-UA"/>
        </w:rPr>
        <w:t xml:space="preserve">, визнанням повноважень депутатів </w:t>
      </w:r>
      <w:r>
        <w:rPr>
          <w:rFonts w:ascii="Times New Roman" w:hAnsi="Times New Roman" w:cs="Times New Roman"/>
          <w:sz w:val="24"/>
          <w:szCs w:val="24"/>
          <w:lang w:val="uk-UA"/>
        </w:rPr>
        <w:t>Жовніра Руслана Євгеновича</w:t>
      </w:r>
      <w:r w:rsidRPr="00801743">
        <w:rPr>
          <w:rFonts w:ascii="Times New Roman" w:hAnsi="Times New Roman" w:cs="Times New Roman"/>
          <w:sz w:val="24"/>
          <w:szCs w:val="24"/>
          <w:lang w:val="uk-UA"/>
        </w:rPr>
        <w:t>, міська рада</w:t>
      </w:r>
    </w:p>
    <w:p w:rsidR="00F81FA8" w:rsidRPr="00801743" w:rsidRDefault="00F81FA8" w:rsidP="00F81FA8">
      <w:pPr>
        <w:ind w:right="-1"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F81FA8" w:rsidRPr="00A9190A" w:rsidRDefault="00F81FA8" w:rsidP="00F81FA8">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szCs w:val="24"/>
          <w:lang w:val="uk-UA"/>
        </w:rPr>
        <w:t xml:space="preserve">1. Внести зміни в склад постійної комісії </w:t>
      </w:r>
      <w:r w:rsidRPr="00801743">
        <w:rPr>
          <w:rFonts w:ascii="Times New Roman" w:hAnsi="Times New Roman" w:cs="Times New Roman"/>
          <w:sz w:val="24"/>
        </w:rPr>
        <w:t>з питань освіти, культури, охорони здоров’я, фізкультури, спорту та соціального захисту населення</w:t>
      </w:r>
      <w:r w:rsidR="00A9190A">
        <w:rPr>
          <w:rFonts w:ascii="Times New Roman" w:hAnsi="Times New Roman" w:cs="Times New Roman"/>
          <w:sz w:val="24"/>
          <w:lang w:val="uk-UA"/>
        </w:rPr>
        <w:t>, а саме:</w:t>
      </w:r>
    </w:p>
    <w:p w:rsidR="00F81FA8" w:rsidRPr="00801743" w:rsidRDefault="00F81FA8" w:rsidP="00F81FA8">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ввести </w:t>
      </w:r>
      <w:r w:rsidR="00A9190A">
        <w:rPr>
          <w:rFonts w:ascii="Times New Roman" w:hAnsi="Times New Roman" w:cs="Times New Roman"/>
          <w:sz w:val="24"/>
          <w:lang w:val="uk-UA"/>
        </w:rPr>
        <w:t>Жовніра Руслана Євгеновича</w:t>
      </w:r>
      <w:r w:rsidRPr="00801743">
        <w:rPr>
          <w:rFonts w:ascii="Times New Roman" w:hAnsi="Times New Roman" w:cs="Times New Roman"/>
          <w:sz w:val="24"/>
          <w:lang w:val="uk-UA"/>
        </w:rPr>
        <w:t xml:space="preserve"> до складу </w:t>
      </w:r>
      <w:r w:rsidRPr="00801743">
        <w:rPr>
          <w:rFonts w:ascii="Times New Roman" w:hAnsi="Times New Roman" w:cs="Times New Roman"/>
          <w:sz w:val="24"/>
          <w:szCs w:val="24"/>
          <w:lang w:val="uk-UA"/>
        </w:rPr>
        <w:t xml:space="preserve">постійної комісії </w:t>
      </w:r>
      <w:r w:rsidRPr="003D69BB">
        <w:rPr>
          <w:rFonts w:ascii="Times New Roman" w:hAnsi="Times New Roman" w:cs="Times New Roman"/>
          <w:sz w:val="24"/>
          <w:lang w:val="uk-UA"/>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lang w:val="uk-UA"/>
        </w:rPr>
        <w:t>.</w:t>
      </w:r>
    </w:p>
    <w:p w:rsidR="00F81FA8" w:rsidRPr="00801743" w:rsidRDefault="00F81FA8" w:rsidP="00F81FA8">
      <w:pPr>
        <w:spacing w:after="0" w:line="240" w:lineRule="auto"/>
        <w:ind w:firstLine="709"/>
        <w:jc w:val="both"/>
        <w:rPr>
          <w:rFonts w:ascii="Times New Roman" w:hAnsi="Times New Roman" w:cs="Times New Roman"/>
          <w:sz w:val="24"/>
          <w:lang w:val="uk-UA"/>
        </w:rPr>
      </w:pPr>
    </w:p>
    <w:p w:rsidR="00F81FA8" w:rsidRDefault="00F81FA8" w:rsidP="00F81FA8">
      <w:pPr>
        <w:spacing w:after="0" w:line="240" w:lineRule="auto"/>
        <w:ind w:firstLine="709"/>
        <w:jc w:val="both"/>
        <w:rPr>
          <w:rFonts w:ascii="Times New Roman" w:hAnsi="Times New Roman" w:cs="Times New Roman"/>
          <w:sz w:val="24"/>
          <w:szCs w:val="24"/>
          <w:lang w:val="uk-UA"/>
        </w:rPr>
      </w:pPr>
    </w:p>
    <w:p w:rsidR="00F81FA8" w:rsidRPr="00801743" w:rsidRDefault="00F81FA8" w:rsidP="00F81FA8">
      <w:pPr>
        <w:spacing w:after="0" w:line="240" w:lineRule="auto"/>
        <w:ind w:firstLine="709"/>
        <w:jc w:val="both"/>
        <w:rPr>
          <w:rFonts w:ascii="Times New Roman" w:hAnsi="Times New Roman" w:cs="Times New Roman"/>
          <w:sz w:val="24"/>
          <w:szCs w:val="24"/>
          <w:lang w:val="uk-UA"/>
        </w:rPr>
      </w:pPr>
    </w:p>
    <w:p w:rsidR="00F81FA8" w:rsidRPr="00801743" w:rsidRDefault="00F81FA8" w:rsidP="00F81FA8">
      <w:pPr>
        <w:spacing w:after="0" w:line="240" w:lineRule="auto"/>
        <w:ind w:firstLine="709"/>
        <w:jc w:val="both"/>
        <w:rPr>
          <w:rFonts w:ascii="Times New Roman" w:hAnsi="Times New Roman" w:cs="Times New Roman"/>
          <w:sz w:val="24"/>
          <w:lang w:val="uk-UA"/>
        </w:rPr>
      </w:pPr>
    </w:p>
    <w:p w:rsidR="00F81FA8" w:rsidRDefault="00F81FA8" w:rsidP="00F81FA8">
      <w:pPr>
        <w:jc w:val="both"/>
        <w:rPr>
          <w:rFonts w:ascii="Times New Roman" w:hAnsi="Times New Roman" w:cs="Times New Roman"/>
          <w:sz w:val="24"/>
          <w:lang w:val="uk-UA"/>
        </w:rPr>
      </w:pPr>
      <w:r w:rsidRPr="00801743">
        <w:rPr>
          <w:rFonts w:ascii="Times New Roman" w:hAnsi="Times New Roman" w:cs="Times New Roman"/>
          <w:sz w:val="24"/>
          <w:lang w:val="uk-UA"/>
        </w:rPr>
        <w:t>Міський голова                                                                                                                   В.Заяць</w:t>
      </w:r>
    </w:p>
    <w:p w:rsidR="00F81FA8" w:rsidRDefault="00F81FA8">
      <w:pPr>
        <w:rPr>
          <w:rFonts w:ascii="Times New Roman" w:hAnsi="Times New Roman" w:cs="Times New Roman"/>
          <w:lang w:val="uk-UA"/>
        </w:rPr>
      </w:pPr>
      <w:r>
        <w:rPr>
          <w:rFonts w:ascii="Times New Roman" w:hAnsi="Times New Roman" w:cs="Times New Roman"/>
          <w:lang w:val="uk-UA"/>
        </w:rPr>
        <w:br w:type="page"/>
      </w:r>
    </w:p>
    <w:p w:rsidR="00F81FA8" w:rsidRPr="00123883" w:rsidRDefault="00F81FA8" w:rsidP="00F81FA8">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32992" behindDoc="0" locked="0" layoutInCell="1" allowOverlap="1" wp14:anchorId="60F2FA54" wp14:editId="647A51DD">
            <wp:simplePos x="0" y="0"/>
            <wp:positionH relativeFrom="column">
              <wp:posOffset>2710815</wp:posOffset>
            </wp:positionH>
            <wp:positionV relativeFrom="paragraph">
              <wp:posOffset>-276860</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81FA8" w:rsidRPr="00123883" w:rsidRDefault="00F81FA8" w:rsidP="00F81FA8">
      <w:pPr>
        <w:pStyle w:val="a5"/>
        <w:jc w:val="center"/>
        <w:rPr>
          <w:rFonts w:ascii="Times New Roman" w:hAnsi="Times New Roman"/>
          <w:b/>
          <w:sz w:val="24"/>
          <w:szCs w:val="24"/>
        </w:rPr>
      </w:pPr>
    </w:p>
    <w:p w:rsidR="00F81FA8" w:rsidRPr="00123883" w:rsidRDefault="00F81FA8" w:rsidP="00F81FA8">
      <w:pPr>
        <w:pStyle w:val="a5"/>
        <w:jc w:val="center"/>
        <w:rPr>
          <w:rFonts w:ascii="Times New Roman" w:hAnsi="Times New Roman"/>
          <w:b/>
          <w:sz w:val="24"/>
          <w:szCs w:val="24"/>
        </w:rPr>
      </w:pPr>
      <w:r w:rsidRPr="00123883">
        <w:rPr>
          <w:rFonts w:ascii="Times New Roman" w:hAnsi="Times New Roman"/>
          <w:b/>
          <w:sz w:val="24"/>
          <w:szCs w:val="24"/>
        </w:rPr>
        <w:t>УКРАЇНА</w:t>
      </w:r>
    </w:p>
    <w:p w:rsidR="00F81FA8" w:rsidRPr="00123883" w:rsidRDefault="00F81FA8" w:rsidP="00F81FA8">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F81FA8" w:rsidRPr="00123883" w:rsidRDefault="00F81FA8" w:rsidP="00F81FA8">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F81FA8" w:rsidRPr="00123883" w:rsidRDefault="00F81FA8" w:rsidP="00F81FA8">
      <w:pPr>
        <w:spacing w:after="0" w:line="240" w:lineRule="auto"/>
        <w:jc w:val="center"/>
        <w:rPr>
          <w:rFonts w:ascii="Times New Roman" w:hAnsi="Times New Roman" w:cs="Times New Roman"/>
          <w:sz w:val="24"/>
          <w:szCs w:val="24"/>
        </w:rPr>
      </w:pPr>
    </w:p>
    <w:p w:rsidR="00F81FA8" w:rsidRPr="00123883" w:rsidRDefault="00F81FA8" w:rsidP="00F81FA8">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F81FA8" w:rsidRDefault="00F81FA8" w:rsidP="00F81FA8">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F81FA8" w:rsidRPr="00123883" w:rsidRDefault="00F81FA8" w:rsidP="00F81FA8">
      <w:pPr>
        <w:rPr>
          <w:lang w:val="uk-UA"/>
        </w:rPr>
      </w:pPr>
    </w:p>
    <w:p w:rsidR="00F81FA8" w:rsidRPr="005E78F1" w:rsidRDefault="00F81FA8" w:rsidP="00F81FA8">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r>
      <w:r w:rsidR="003600D8">
        <w:rPr>
          <w:rFonts w:ascii="Times New Roman" w:hAnsi="Times New Roman" w:cs="Times New Roman"/>
          <w:sz w:val="24"/>
          <w:szCs w:val="24"/>
          <w:lang w:val="uk-UA"/>
        </w:rPr>
        <w:t xml:space="preserve">                                     </w:t>
      </w:r>
      <w:r w:rsidR="00173735">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sidR="00AA6B0F">
        <w:rPr>
          <w:rFonts w:ascii="Times New Roman" w:hAnsi="Times New Roman" w:cs="Times New Roman"/>
          <w:sz w:val="24"/>
          <w:szCs w:val="24"/>
          <w:lang w:val="uk-UA"/>
        </w:rPr>
        <w:t>5</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00173735">
        <w:rPr>
          <w:rFonts w:ascii="Times New Roman" w:hAnsi="Times New Roman" w:cs="Times New Roman"/>
          <w:sz w:val="24"/>
          <w:szCs w:val="24"/>
          <w:lang w:val="uk-UA"/>
        </w:rPr>
        <w:t>р</w:t>
      </w:r>
    </w:p>
    <w:p w:rsidR="00032313" w:rsidRPr="005E78F1" w:rsidRDefault="00032313" w:rsidP="00F81FA8">
      <w:pPr>
        <w:spacing w:after="0" w:line="240" w:lineRule="auto"/>
        <w:rPr>
          <w:rFonts w:ascii="Times New Roman" w:hAnsi="Times New Roman" w:cs="Times New Roman"/>
          <w:sz w:val="24"/>
          <w:szCs w:val="24"/>
        </w:rPr>
      </w:pPr>
    </w:p>
    <w:p w:rsidR="00032313" w:rsidRPr="00AF6BBF" w:rsidRDefault="00032313" w:rsidP="00032313">
      <w:pPr>
        <w:pStyle w:val="1"/>
        <w:spacing w:before="0" w:line="240" w:lineRule="auto"/>
        <w:rPr>
          <w:rFonts w:ascii="Times New Roman" w:hAnsi="Times New Roman" w:cs="Times New Roman"/>
          <w:b w:val="0"/>
          <w:color w:val="000000" w:themeColor="text1"/>
          <w:sz w:val="24"/>
          <w:szCs w:val="24"/>
          <w:lang w:val="ru-RU"/>
        </w:rPr>
      </w:pPr>
      <w:r w:rsidRPr="00AF6BBF">
        <w:rPr>
          <w:rFonts w:ascii="Times New Roman" w:hAnsi="Times New Roman" w:cs="Times New Roman"/>
          <w:b w:val="0"/>
          <w:color w:val="000000" w:themeColor="text1"/>
          <w:sz w:val="24"/>
          <w:szCs w:val="24"/>
        </w:rPr>
        <w:t xml:space="preserve">Про внесення змін  </w:t>
      </w:r>
    </w:p>
    <w:p w:rsidR="00032313" w:rsidRPr="00AF6BBF" w:rsidRDefault="00032313" w:rsidP="00032313">
      <w:pPr>
        <w:pStyle w:val="1"/>
        <w:spacing w:before="0" w:line="240" w:lineRule="auto"/>
        <w:rPr>
          <w:rFonts w:ascii="Times New Roman" w:hAnsi="Times New Roman" w:cs="Times New Roman"/>
          <w:b w:val="0"/>
          <w:color w:val="000000" w:themeColor="text1"/>
          <w:sz w:val="24"/>
          <w:szCs w:val="24"/>
        </w:rPr>
      </w:pPr>
      <w:r w:rsidRPr="00AF6BBF">
        <w:rPr>
          <w:rFonts w:ascii="Times New Roman" w:hAnsi="Times New Roman" w:cs="Times New Roman"/>
          <w:b w:val="0"/>
          <w:color w:val="000000" w:themeColor="text1"/>
          <w:sz w:val="24"/>
          <w:szCs w:val="24"/>
        </w:rPr>
        <w:t>до міського бюджету на 2016 рік</w:t>
      </w:r>
    </w:p>
    <w:p w:rsidR="00032313" w:rsidRPr="00AF6BBF" w:rsidRDefault="00032313" w:rsidP="00032313">
      <w:pPr>
        <w:spacing w:after="0" w:line="240" w:lineRule="auto"/>
        <w:ind w:firstLine="709"/>
        <w:jc w:val="both"/>
        <w:rPr>
          <w:rFonts w:ascii="Times New Roman" w:hAnsi="Times New Roman" w:cs="Times New Roman"/>
          <w:color w:val="000000" w:themeColor="text1"/>
          <w:sz w:val="24"/>
          <w:szCs w:val="24"/>
          <w:lang w:val="uk-UA"/>
        </w:rPr>
      </w:pPr>
    </w:p>
    <w:p w:rsidR="00032313" w:rsidRPr="00EA1142" w:rsidRDefault="00032313" w:rsidP="00032313">
      <w:pPr>
        <w:ind w:firstLine="1080"/>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У відповідності до пункту 23 частини 1 статті 26, статті 61</w:t>
      </w:r>
      <w:r>
        <w:rPr>
          <w:rFonts w:ascii="Times New Roman" w:hAnsi="Times New Roman" w:cs="Times New Roman"/>
          <w:sz w:val="24"/>
          <w:szCs w:val="24"/>
          <w:lang w:val="uk-UA"/>
        </w:rPr>
        <w:t xml:space="preserve"> Закону України «</w:t>
      </w:r>
      <w:r w:rsidRPr="00EA1142">
        <w:rPr>
          <w:rFonts w:ascii="Times New Roman" w:hAnsi="Times New Roman" w:cs="Times New Roman"/>
          <w:sz w:val="24"/>
          <w:szCs w:val="24"/>
          <w:lang w:val="uk-UA"/>
        </w:rPr>
        <w:t>Про м</w:t>
      </w:r>
      <w:r>
        <w:rPr>
          <w:rFonts w:ascii="Times New Roman" w:hAnsi="Times New Roman" w:cs="Times New Roman"/>
          <w:sz w:val="24"/>
          <w:szCs w:val="24"/>
          <w:lang w:val="uk-UA"/>
        </w:rPr>
        <w:t>ісцеве самоврядування в Україні»</w:t>
      </w:r>
      <w:r w:rsidRPr="00EA1142">
        <w:rPr>
          <w:rFonts w:ascii="Times New Roman" w:hAnsi="Times New Roman" w:cs="Times New Roman"/>
          <w:sz w:val="24"/>
          <w:szCs w:val="24"/>
          <w:lang w:val="uk-UA"/>
        </w:rPr>
        <w:t xml:space="preserve">, міська рада    </w:t>
      </w:r>
    </w:p>
    <w:p w:rsidR="00032313" w:rsidRPr="00EA1142" w:rsidRDefault="00032313" w:rsidP="00032313">
      <w:pPr>
        <w:ind w:firstLine="1080"/>
        <w:jc w:val="both"/>
        <w:rPr>
          <w:rFonts w:ascii="Times New Roman" w:hAnsi="Times New Roman" w:cs="Times New Roman"/>
          <w:b/>
          <w:sz w:val="24"/>
          <w:szCs w:val="24"/>
          <w:lang w:val="uk-UA"/>
        </w:rPr>
      </w:pPr>
      <w:r w:rsidRPr="00EA1142">
        <w:rPr>
          <w:rFonts w:ascii="Times New Roman" w:hAnsi="Times New Roman" w:cs="Times New Roman"/>
          <w:sz w:val="24"/>
          <w:szCs w:val="24"/>
          <w:lang w:val="uk-UA"/>
        </w:rPr>
        <w:t xml:space="preserve">                                           </w:t>
      </w:r>
      <w:r w:rsidRPr="00EA1142">
        <w:rPr>
          <w:rFonts w:ascii="Times New Roman" w:hAnsi="Times New Roman" w:cs="Times New Roman"/>
          <w:b/>
          <w:sz w:val="24"/>
          <w:szCs w:val="24"/>
          <w:lang w:val="uk-UA"/>
        </w:rPr>
        <w:t>ВИРІШИЛА:</w:t>
      </w:r>
    </w:p>
    <w:p w:rsidR="00032313" w:rsidRPr="00EA1142" w:rsidRDefault="00032313" w:rsidP="00032313">
      <w:pPr>
        <w:ind w:firstLine="709"/>
        <w:jc w:val="both"/>
        <w:rPr>
          <w:rFonts w:ascii="Times New Roman" w:hAnsi="Times New Roman" w:cs="Times New Roman"/>
          <w:sz w:val="24"/>
          <w:szCs w:val="24"/>
          <w:lang w:val="uk-UA"/>
        </w:rPr>
      </w:pPr>
      <w:r w:rsidRPr="00EA1142">
        <w:rPr>
          <w:rFonts w:ascii="Times New Roman" w:hAnsi="Times New Roman" w:cs="Times New Roman"/>
          <w:bCs/>
          <w:sz w:val="24"/>
          <w:szCs w:val="24"/>
          <w:lang w:val="uk-UA"/>
        </w:rPr>
        <w:t>1</w:t>
      </w:r>
      <w:r w:rsidRPr="00EA1142">
        <w:rPr>
          <w:rFonts w:ascii="Times New Roman" w:hAnsi="Times New Roman" w:cs="Times New Roman"/>
          <w:sz w:val="24"/>
          <w:szCs w:val="24"/>
          <w:lang w:val="uk-UA"/>
        </w:rPr>
        <w:t xml:space="preserve">. Внести зміни до рішення сесії міської ради </w:t>
      </w:r>
      <w:r w:rsidRPr="00EA1142">
        <w:rPr>
          <w:rFonts w:ascii="Times New Roman" w:hAnsi="Times New Roman" w:cs="Times New Roman"/>
          <w:sz w:val="24"/>
          <w:szCs w:val="24"/>
          <w:lang w:val="en-US"/>
        </w:rPr>
        <w:t>V</w:t>
      </w:r>
      <w:r w:rsidRPr="00EA1142">
        <w:rPr>
          <w:rFonts w:ascii="Times New Roman" w:hAnsi="Times New Roman" w:cs="Times New Roman"/>
          <w:sz w:val="24"/>
          <w:szCs w:val="24"/>
          <w:lang w:val="uk-UA"/>
        </w:rPr>
        <w:t>ІІ скликання від 24.12.2015 р. № 1-2/2015</w:t>
      </w:r>
      <w:r>
        <w:rPr>
          <w:rFonts w:ascii="Times New Roman" w:hAnsi="Times New Roman" w:cs="Times New Roman"/>
          <w:sz w:val="24"/>
          <w:szCs w:val="24"/>
          <w:lang w:val="uk-UA"/>
        </w:rPr>
        <w:t xml:space="preserve"> «</w:t>
      </w:r>
      <w:r w:rsidRPr="00EA1142">
        <w:rPr>
          <w:rFonts w:ascii="Times New Roman" w:hAnsi="Times New Roman" w:cs="Times New Roman"/>
          <w:sz w:val="24"/>
          <w:szCs w:val="24"/>
          <w:lang w:val="uk-UA"/>
        </w:rPr>
        <w:t>Про міський  бюджет на 2016 рік</w:t>
      </w:r>
      <w:r>
        <w:rPr>
          <w:rFonts w:ascii="Times New Roman" w:hAnsi="Times New Roman" w:cs="Times New Roman"/>
          <w:sz w:val="24"/>
          <w:szCs w:val="24"/>
          <w:lang w:val="uk-UA"/>
        </w:rPr>
        <w:t>»</w:t>
      </w:r>
      <w:r w:rsidRPr="00EA1142">
        <w:rPr>
          <w:rFonts w:ascii="Times New Roman" w:hAnsi="Times New Roman" w:cs="Times New Roman"/>
          <w:sz w:val="24"/>
          <w:szCs w:val="24"/>
          <w:lang w:val="uk-UA"/>
        </w:rPr>
        <w:t xml:space="preserve">:   </w:t>
      </w:r>
    </w:p>
    <w:p w:rsidR="00032313" w:rsidRPr="00EA1142" w:rsidRDefault="00032313" w:rsidP="00032313">
      <w:pPr>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w:t>
      </w:r>
      <w:r w:rsidRPr="00EA1142">
        <w:rPr>
          <w:rFonts w:ascii="Times New Roman" w:hAnsi="Times New Roman" w:cs="Times New Roman"/>
          <w:sz w:val="24"/>
          <w:szCs w:val="24"/>
        </w:rPr>
        <w:t xml:space="preserve">Збільшити доходи загального фонду міського бюджету на суму </w:t>
      </w:r>
      <w:r w:rsidRPr="00EA1142">
        <w:rPr>
          <w:rFonts w:ascii="Times New Roman" w:hAnsi="Times New Roman" w:cs="Times New Roman"/>
          <w:sz w:val="24"/>
          <w:szCs w:val="24"/>
          <w:lang w:val="uk-UA"/>
        </w:rPr>
        <w:t>3 980 000 грн., в тому числі по кодах:</w:t>
      </w:r>
    </w:p>
    <w:p w:rsidR="00032313" w:rsidRPr="00EA1142" w:rsidRDefault="00032313" w:rsidP="0003231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- 11010100 «</w:t>
      </w:r>
      <w:r w:rsidRPr="00EA1142">
        <w:rPr>
          <w:rFonts w:ascii="Times New Roman" w:hAnsi="Times New Roman" w:cs="Times New Roman"/>
          <w:sz w:val="24"/>
          <w:szCs w:val="24"/>
          <w:lang w:val="uk-UA"/>
        </w:rPr>
        <w:t>Податок на доходи фізичних осіб, що сплачується податковими агентами, із доходів платника податку у вигляді заробітної плати</w:t>
      </w:r>
      <w:r>
        <w:rPr>
          <w:rFonts w:ascii="Times New Roman" w:hAnsi="Times New Roman" w:cs="Times New Roman"/>
          <w:sz w:val="24"/>
          <w:szCs w:val="24"/>
          <w:lang w:val="uk-UA"/>
        </w:rPr>
        <w:t>»</w:t>
      </w:r>
      <w:r w:rsidRPr="00EA1142">
        <w:rPr>
          <w:rFonts w:ascii="Times New Roman" w:hAnsi="Times New Roman" w:cs="Times New Roman"/>
          <w:sz w:val="24"/>
          <w:szCs w:val="24"/>
          <w:lang w:val="uk-UA"/>
        </w:rPr>
        <w:t xml:space="preserve"> -  1 139 000 грн.</w:t>
      </w:r>
    </w:p>
    <w:p w:rsidR="00032313" w:rsidRPr="00EA1142" w:rsidRDefault="00032313" w:rsidP="00032313">
      <w:pPr>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w:t>
      </w:r>
      <w:r>
        <w:rPr>
          <w:rFonts w:ascii="Times New Roman" w:hAnsi="Times New Roman" w:cs="Times New Roman"/>
          <w:sz w:val="24"/>
          <w:szCs w:val="24"/>
          <w:lang w:val="uk-UA"/>
        </w:rPr>
        <w:t>11010400 «</w:t>
      </w:r>
      <w:r w:rsidRPr="00EA1142">
        <w:rPr>
          <w:rFonts w:ascii="Times New Roman" w:hAnsi="Times New Roman" w:cs="Times New Roman"/>
          <w:sz w:val="24"/>
          <w:szCs w:val="24"/>
          <w:lang w:val="uk-UA"/>
        </w:rPr>
        <w:t>Податок на доходи фізичних осіб, що сплачується податковими агентами, із доходів платника податку інших ніж заробітна плата</w:t>
      </w:r>
      <w:r>
        <w:rPr>
          <w:rFonts w:ascii="Times New Roman" w:hAnsi="Times New Roman" w:cs="Times New Roman"/>
          <w:sz w:val="24"/>
          <w:szCs w:val="24"/>
          <w:lang w:val="uk-UA"/>
        </w:rPr>
        <w:t>»</w:t>
      </w:r>
      <w:r w:rsidRPr="00EA1142">
        <w:rPr>
          <w:rFonts w:ascii="Times New Roman" w:hAnsi="Times New Roman" w:cs="Times New Roman"/>
          <w:sz w:val="24"/>
          <w:szCs w:val="24"/>
          <w:lang w:val="uk-UA"/>
        </w:rPr>
        <w:t xml:space="preserve"> – 94 000 грн.</w:t>
      </w:r>
    </w:p>
    <w:p w:rsidR="00032313" w:rsidRPr="00EA1142" w:rsidRDefault="00032313" w:rsidP="0003231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- 11010500  «</w:t>
      </w:r>
      <w:r w:rsidRPr="00EA1142">
        <w:rPr>
          <w:rFonts w:ascii="Times New Roman" w:hAnsi="Times New Roman" w:cs="Times New Roman"/>
          <w:sz w:val="24"/>
          <w:szCs w:val="24"/>
          <w:lang w:val="uk-UA"/>
        </w:rPr>
        <w:t>Податок на доходи фізичних осіб, що сплачується фізичними особами за результатами річного декл</w:t>
      </w:r>
      <w:r>
        <w:rPr>
          <w:rFonts w:ascii="Times New Roman" w:hAnsi="Times New Roman" w:cs="Times New Roman"/>
          <w:sz w:val="24"/>
          <w:szCs w:val="24"/>
          <w:lang w:val="uk-UA"/>
        </w:rPr>
        <w:t>арування»</w:t>
      </w:r>
      <w:r w:rsidRPr="00EA1142">
        <w:rPr>
          <w:rFonts w:ascii="Times New Roman" w:hAnsi="Times New Roman" w:cs="Times New Roman"/>
          <w:sz w:val="24"/>
          <w:szCs w:val="24"/>
          <w:lang w:val="uk-UA"/>
        </w:rPr>
        <w:t xml:space="preserve"> – 129 000 грн.</w:t>
      </w:r>
    </w:p>
    <w:p w:rsidR="00032313" w:rsidRPr="00EA1142" w:rsidRDefault="00032313" w:rsidP="0003231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- 14040000 «</w:t>
      </w:r>
      <w:r w:rsidRPr="00EA1142">
        <w:rPr>
          <w:rFonts w:ascii="Times New Roman" w:hAnsi="Times New Roman" w:cs="Times New Roman"/>
          <w:sz w:val="24"/>
          <w:szCs w:val="24"/>
          <w:lang w:val="uk-UA"/>
        </w:rPr>
        <w:t>Акцизний податок з реалізації суб`єктами господарювання роздрібн</w:t>
      </w:r>
      <w:r>
        <w:rPr>
          <w:rFonts w:ascii="Times New Roman" w:hAnsi="Times New Roman" w:cs="Times New Roman"/>
          <w:sz w:val="24"/>
          <w:szCs w:val="24"/>
          <w:lang w:val="uk-UA"/>
        </w:rPr>
        <w:t>ої торгівлі підакцизних товарів»</w:t>
      </w:r>
      <w:r w:rsidRPr="00EA1142">
        <w:rPr>
          <w:rFonts w:ascii="Times New Roman" w:hAnsi="Times New Roman" w:cs="Times New Roman"/>
          <w:sz w:val="24"/>
          <w:szCs w:val="24"/>
          <w:lang w:val="uk-UA"/>
        </w:rPr>
        <w:t xml:space="preserve"> - 384 000 грн</w:t>
      </w:r>
    </w:p>
    <w:p w:rsidR="00032313" w:rsidRPr="00EA1142" w:rsidRDefault="00032313" w:rsidP="0003231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- 18010500 «</w:t>
      </w:r>
      <w:r w:rsidRPr="00EA1142">
        <w:rPr>
          <w:rFonts w:ascii="Times New Roman" w:hAnsi="Times New Roman" w:cs="Times New Roman"/>
          <w:sz w:val="24"/>
          <w:szCs w:val="24"/>
          <w:lang w:val="uk-UA"/>
        </w:rPr>
        <w:t>Зем</w:t>
      </w:r>
      <w:r>
        <w:rPr>
          <w:rFonts w:ascii="Times New Roman" w:hAnsi="Times New Roman" w:cs="Times New Roman"/>
          <w:sz w:val="24"/>
          <w:szCs w:val="24"/>
          <w:lang w:val="uk-UA"/>
        </w:rPr>
        <w:t>ельний податок з юридичних осіб»</w:t>
      </w:r>
      <w:r w:rsidRPr="00EA1142">
        <w:rPr>
          <w:rFonts w:ascii="Times New Roman" w:hAnsi="Times New Roman" w:cs="Times New Roman"/>
          <w:sz w:val="24"/>
          <w:szCs w:val="24"/>
          <w:lang w:val="uk-UA"/>
        </w:rPr>
        <w:t xml:space="preserve">  - 270 000 грн.</w:t>
      </w:r>
    </w:p>
    <w:p w:rsidR="00032313" w:rsidRPr="00EA1142" w:rsidRDefault="00032313" w:rsidP="00032313">
      <w:pPr>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- 18010600 </w:t>
      </w:r>
      <w:r>
        <w:rPr>
          <w:rFonts w:ascii="Times New Roman" w:hAnsi="Times New Roman" w:cs="Times New Roman"/>
          <w:sz w:val="24"/>
          <w:szCs w:val="24"/>
          <w:lang w:val="uk-UA"/>
        </w:rPr>
        <w:t>«Орендна плата з юридичних осіб»</w:t>
      </w:r>
      <w:r w:rsidRPr="00EA1142">
        <w:rPr>
          <w:rFonts w:ascii="Times New Roman" w:hAnsi="Times New Roman" w:cs="Times New Roman"/>
          <w:sz w:val="24"/>
          <w:szCs w:val="24"/>
          <w:lang w:val="uk-UA"/>
        </w:rPr>
        <w:t xml:space="preserve">  - 187 000 грн.</w:t>
      </w:r>
    </w:p>
    <w:p w:rsidR="00032313" w:rsidRPr="00EA1142" w:rsidRDefault="00032313" w:rsidP="0003231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- 18010700 «</w:t>
      </w:r>
      <w:r w:rsidRPr="00EA1142">
        <w:rPr>
          <w:rFonts w:ascii="Times New Roman" w:hAnsi="Times New Roman" w:cs="Times New Roman"/>
          <w:sz w:val="24"/>
          <w:szCs w:val="24"/>
          <w:lang w:val="uk-UA"/>
        </w:rPr>
        <w:t>Земельний податок з фізичних осіб</w:t>
      </w:r>
      <w:r>
        <w:rPr>
          <w:rFonts w:ascii="Times New Roman" w:hAnsi="Times New Roman" w:cs="Times New Roman"/>
          <w:sz w:val="24"/>
          <w:szCs w:val="24"/>
          <w:lang w:val="uk-UA"/>
        </w:rPr>
        <w:t>»</w:t>
      </w:r>
      <w:r w:rsidRPr="00EA1142">
        <w:rPr>
          <w:rFonts w:ascii="Times New Roman" w:hAnsi="Times New Roman" w:cs="Times New Roman"/>
          <w:sz w:val="24"/>
          <w:szCs w:val="24"/>
          <w:lang w:val="uk-UA"/>
        </w:rPr>
        <w:t> – 270 000 грн.</w:t>
      </w:r>
    </w:p>
    <w:p w:rsidR="00032313" w:rsidRPr="00EA1142" w:rsidRDefault="00032313" w:rsidP="00032313">
      <w:pPr>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- 18010900 </w:t>
      </w:r>
      <w:r>
        <w:rPr>
          <w:rFonts w:ascii="Times New Roman" w:hAnsi="Times New Roman" w:cs="Times New Roman"/>
          <w:sz w:val="24"/>
          <w:szCs w:val="24"/>
          <w:lang w:val="uk-UA"/>
        </w:rPr>
        <w:t>«</w:t>
      </w:r>
      <w:r w:rsidRPr="00EA1142">
        <w:rPr>
          <w:rFonts w:ascii="Times New Roman" w:hAnsi="Times New Roman" w:cs="Times New Roman"/>
          <w:sz w:val="24"/>
          <w:szCs w:val="24"/>
          <w:lang w:val="uk-UA"/>
        </w:rPr>
        <w:t>Орендна плата з фізичних осіб</w:t>
      </w:r>
      <w:r>
        <w:rPr>
          <w:rFonts w:ascii="Times New Roman" w:hAnsi="Times New Roman" w:cs="Times New Roman"/>
          <w:sz w:val="24"/>
          <w:szCs w:val="24"/>
          <w:lang w:val="uk-UA"/>
        </w:rPr>
        <w:t>»</w:t>
      </w:r>
      <w:r w:rsidRPr="00EA1142">
        <w:rPr>
          <w:rFonts w:ascii="Times New Roman" w:hAnsi="Times New Roman" w:cs="Times New Roman"/>
          <w:sz w:val="24"/>
          <w:szCs w:val="24"/>
          <w:lang w:val="uk-UA"/>
        </w:rPr>
        <w:t xml:space="preserve"> – 190 000 грн.</w:t>
      </w:r>
    </w:p>
    <w:p w:rsidR="00032313" w:rsidRPr="00EA1142" w:rsidRDefault="00032313" w:rsidP="0003231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- 18050400 «Єдиний податок з фізичних осіб»</w:t>
      </w:r>
      <w:r w:rsidRPr="00EA1142">
        <w:rPr>
          <w:rFonts w:ascii="Times New Roman" w:hAnsi="Times New Roman" w:cs="Times New Roman"/>
          <w:sz w:val="24"/>
          <w:szCs w:val="24"/>
          <w:lang w:val="uk-UA"/>
        </w:rPr>
        <w:t> – 171 000 грн.</w:t>
      </w:r>
    </w:p>
    <w:p w:rsidR="00032313" w:rsidRPr="00EA1142" w:rsidRDefault="00032313" w:rsidP="0003231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-18050500 «</w:t>
      </w:r>
      <w:r w:rsidRPr="00EA1142">
        <w:rPr>
          <w:rFonts w:ascii="Times New Roman" w:hAnsi="Times New Roman" w:cs="Times New Roman"/>
          <w:sz w:val="24"/>
          <w:szCs w:val="24"/>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w:t>
      </w:r>
      <w:r>
        <w:rPr>
          <w:rFonts w:ascii="Times New Roman" w:hAnsi="Times New Roman" w:cs="Times New Roman"/>
          <w:sz w:val="24"/>
          <w:szCs w:val="24"/>
          <w:lang w:val="uk-UA"/>
        </w:rPr>
        <w:t>внює або перевищує 75 відсотків»</w:t>
      </w:r>
      <w:r w:rsidRPr="00EA1142">
        <w:rPr>
          <w:rFonts w:ascii="Times New Roman" w:hAnsi="Times New Roman" w:cs="Times New Roman"/>
          <w:sz w:val="24"/>
          <w:szCs w:val="24"/>
          <w:lang w:val="uk-UA"/>
        </w:rPr>
        <w:t xml:space="preserve"> – 1 146 000 грн.</w:t>
      </w:r>
    </w:p>
    <w:p w:rsidR="00032313" w:rsidRPr="00EA1142" w:rsidRDefault="00032313" w:rsidP="00032313">
      <w:pPr>
        <w:ind w:firstLine="709"/>
        <w:jc w:val="both"/>
        <w:rPr>
          <w:rFonts w:ascii="Times New Roman" w:hAnsi="Times New Roman" w:cs="Times New Roman"/>
          <w:sz w:val="24"/>
          <w:szCs w:val="24"/>
          <w:lang w:val="uk-UA"/>
        </w:rPr>
      </w:pPr>
    </w:p>
    <w:p w:rsidR="00032313" w:rsidRPr="00EA1142" w:rsidRDefault="00032313" w:rsidP="00032313">
      <w:pPr>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Збільшити видатки загального фонду міського бюджету на суму  1 861 700  грн., в т.ч.:</w:t>
      </w:r>
    </w:p>
    <w:tbl>
      <w:tblPr>
        <w:tblW w:w="108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3960"/>
        <w:gridCol w:w="1260"/>
        <w:gridCol w:w="1260"/>
        <w:gridCol w:w="1080"/>
        <w:gridCol w:w="900"/>
        <w:gridCol w:w="776"/>
      </w:tblGrid>
      <w:tr w:rsidR="00032313" w:rsidRPr="00EA1142" w:rsidTr="00032313">
        <w:trPr>
          <w:cantSplit/>
        </w:trPr>
        <w:tc>
          <w:tcPr>
            <w:tcW w:w="720" w:type="dxa"/>
            <w:vMerge w:val="restart"/>
          </w:tcPr>
          <w:p w:rsidR="00032313" w:rsidRPr="00EA1142" w:rsidRDefault="00032313" w:rsidP="00032313">
            <w:pPr>
              <w:jc w:val="center"/>
              <w:rPr>
                <w:rFonts w:ascii="Times New Roman" w:hAnsi="Times New Roman" w:cs="Times New Roman"/>
                <w:lang w:val="uk-UA"/>
              </w:rPr>
            </w:pPr>
          </w:p>
        </w:tc>
        <w:tc>
          <w:tcPr>
            <w:tcW w:w="900" w:type="dxa"/>
            <w:vMerge w:val="restart"/>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КФК</w:t>
            </w:r>
          </w:p>
        </w:tc>
        <w:tc>
          <w:tcPr>
            <w:tcW w:w="3960" w:type="dxa"/>
            <w:vMerge w:val="restart"/>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Видатки за функціональною класифікацією</w:t>
            </w:r>
          </w:p>
        </w:tc>
        <w:tc>
          <w:tcPr>
            <w:tcW w:w="1260" w:type="dxa"/>
            <w:vMerge w:val="restart"/>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Всього</w:t>
            </w:r>
          </w:p>
        </w:tc>
        <w:tc>
          <w:tcPr>
            <w:tcW w:w="1260" w:type="dxa"/>
            <w:vMerge w:val="restart"/>
          </w:tcPr>
          <w:p w:rsidR="00032313" w:rsidRPr="00EA1142" w:rsidRDefault="00032313" w:rsidP="00032313">
            <w:pPr>
              <w:jc w:val="center"/>
              <w:rPr>
                <w:rFonts w:ascii="Times New Roman" w:hAnsi="Times New Roman" w:cs="Times New Roman"/>
                <w:i/>
                <w:lang w:val="uk-UA"/>
              </w:rPr>
            </w:pPr>
            <w:r w:rsidRPr="00EA1142">
              <w:rPr>
                <w:rFonts w:ascii="Times New Roman" w:hAnsi="Times New Roman" w:cs="Times New Roman"/>
                <w:i/>
                <w:lang w:val="uk-UA"/>
              </w:rPr>
              <w:t>видатки споживання</w:t>
            </w:r>
          </w:p>
        </w:tc>
        <w:tc>
          <w:tcPr>
            <w:tcW w:w="1980" w:type="dxa"/>
            <w:gridSpan w:val="2"/>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З них</w:t>
            </w:r>
          </w:p>
        </w:tc>
        <w:tc>
          <w:tcPr>
            <w:tcW w:w="776" w:type="dxa"/>
            <w:vMerge w:val="restart"/>
          </w:tcPr>
          <w:p w:rsidR="00032313" w:rsidRPr="00EA1142" w:rsidRDefault="00032313" w:rsidP="00032313">
            <w:pPr>
              <w:jc w:val="center"/>
              <w:rPr>
                <w:rFonts w:ascii="Times New Roman" w:hAnsi="Times New Roman" w:cs="Times New Roman"/>
                <w:i/>
                <w:lang w:val="uk-UA"/>
              </w:rPr>
            </w:pPr>
            <w:r w:rsidRPr="00EA1142">
              <w:rPr>
                <w:rFonts w:ascii="Times New Roman" w:hAnsi="Times New Roman" w:cs="Times New Roman"/>
                <w:i/>
                <w:lang w:val="uk-UA"/>
              </w:rPr>
              <w:t>видатки розвитку</w:t>
            </w:r>
          </w:p>
        </w:tc>
      </w:tr>
      <w:tr w:rsidR="00032313" w:rsidRPr="00EA1142" w:rsidTr="00032313">
        <w:trPr>
          <w:cantSplit/>
        </w:trPr>
        <w:tc>
          <w:tcPr>
            <w:tcW w:w="720" w:type="dxa"/>
            <w:vMerge/>
          </w:tcPr>
          <w:p w:rsidR="00032313" w:rsidRPr="00EA1142" w:rsidRDefault="00032313" w:rsidP="00032313">
            <w:pPr>
              <w:rPr>
                <w:rFonts w:ascii="Times New Roman" w:hAnsi="Times New Roman" w:cs="Times New Roman"/>
                <w:lang w:val="uk-UA"/>
              </w:rPr>
            </w:pPr>
          </w:p>
        </w:tc>
        <w:tc>
          <w:tcPr>
            <w:tcW w:w="900" w:type="dxa"/>
            <w:vMerge/>
          </w:tcPr>
          <w:p w:rsidR="00032313" w:rsidRPr="00EA1142" w:rsidRDefault="00032313" w:rsidP="00032313">
            <w:pPr>
              <w:rPr>
                <w:rFonts w:ascii="Times New Roman" w:hAnsi="Times New Roman" w:cs="Times New Roman"/>
                <w:lang w:val="uk-UA"/>
              </w:rPr>
            </w:pPr>
          </w:p>
        </w:tc>
        <w:tc>
          <w:tcPr>
            <w:tcW w:w="3960" w:type="dxa"/>
            <w:vMerge/>
          </w:tcPr>
          <w:p w:rsidR="00032313" w:rsidRPr="00EA1142" w:rsidRDefault="00032313" w:rsidP="00032313">
            <w:pPr>
              <w:rPr>
                <w:rFonts w:ascii="Times New Roman" w:hAnsi="Times New Roman" w:cs="Times New Roman"/>
                <w:lang w:val="uk-UA"/>
              </w:rPr>
            </w:pPr>
          </w:p>
        </w:tc>
        <w:tc>
          <w:tcPr>
            <w:tcW w:w="1260" w:type="dxa"/>
            <w:vMerge/>
          </w:tcPr>
          <w:p w:rsidR="00032313" w:rsidRPr="00EA1142" w:rsidRDefault="00032313" w:rsidP="00032313">
            <w:pPr>
              <w:jc w:val="center"/>
              <w:rPr>
                <w:rFonts w:ascii="Times New Roman" w:hAnsi="Times New Roman" w:cs="Times New Roman"/>
                <w:lang w:val="uk-UA"/>
              </w:rPr>
            </w:pPr>
          </w:p>
        </w:tc>
        <w:tc>
          <w:tcPr>
            <w:tcW w:w="1260" w:type="dxa"/>
            <w:vMerge/>
          </w:tcPr>
          <w:p w:rsidR="00032313" w:rsidRPr="00EA1142" w:rsidRDefault="00032313" w:rsidP="00032313">
            <w:pPr>
              <w:jc w:val="center"/>
              <w:rPr>
                <w:rFonts w:ascii="Times New Roman" w:hAnsi="Times New Roman" w:cs="Times New Roman"/>
                <w:lang w:val="uk-UA"/>
              </w:rPr>
            </w:pP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Оплата праці</w:t>
            </w:r>
          </w:p>
        </w:tc>
        <w:tc>
          <w:tcPr>
            <w:tcW w:w="90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комунальні послуги та енергоносії</w:t>
            </w:r>
          </w:p>
        </w:tc>
        <w:tc>
          <w:tcPr>
            <w:tcW w:w="776" w:type="dxa"/>
            <w:vMerge/>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1</w:t>
            </w:r>
          </w:p>
        </w:tc>
        <w:tc>
          <w:tcPr>
            <w:tcW w:w="90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2</w:t>
            </w:r>
          </w:p>
        </w:tc>
        <w:tc>
          <w:tcPr>
            <w:tcW w:w="3960" w:type="dxa"/>
          </w:tcPr>
          <w:p w:rsidR="00032313" w:rsidRPr="00EA1142" w:rsidRDefault="00032313" w:rsidP="00032313">
            <w:pPr>
              <w:jc w:val="both"/>
              <w:rPr>
                <w:rFonts w:ascii="Times New Roman" w:hAnsi="Times New Roman" w:cs="Times New Roman"/>
                <w:lang w:val="uk-UA"/>
              </w:rPr>
            </w:pPr>
            <w:r w:rsidRPr="00EA1142">
              <w:rPr>
                <w:rFonts w:ascii="Times New Roman" w:hAnsi="Times New Roman" w:cs="Times New Roman"/>
                <w:lang w:val="uk-UA"/>
              </w:rPr>
              <w:t>3</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4</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5</w:t>
            </w: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6</w:t>
            </w:r>
          </w:p>
        </w:tc>
        <w:tc>
          <w:tcPr>
            <w:tcW w:w="90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7</w:t>
            </w:r>
          </w:p>
        </w:tc>
        <w:tc>
          <w:tcPr>
            <w:tcW w:w="776"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1</w:t>
            </w: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01</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Міська рада</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1 325 800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1 325 800</w:t>
            </w:r>
          </w:p>
        </w:tc>
        <w:tc>
          <w:tcPr>
            <w:tcW w:w="108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248 100</w:t>
            </w: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010000</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Державне управління</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586 500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586 500</w:t>
            </w:r>
          </w:p>
        </w:tc>
        <w:tc>
          <w:tcPr>
            <w:tcW w:w="108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248 100</w:t>
            </w: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 </w:t>
            </w:r>
          </w:p>
        </w:tc>
        <w:tc>
          <w:tcPr>
            <w:tcW w:w="90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010116</w:t>
            </w:r>
          </w:p>
        </w:tc>
        <w:tc>
          <w:tcPr>
            <w:tcW w:w="3960" w:type="dxa"/>
            <w:vAlign w:val="center"/>
          </w:tcPr>
          <w:p w:rsidR="00032313" w:rsidRPr="00EA1142" w:rsidRDefault="00032313" w:rsidP="00032313">
            <w:pPr>
              <w:rPr>
                <w:rFonts w:ascii="Times New Roman" w:hAnsi="Times New Roman" w:cs="Times New Roman"/>
              </w:rPr>
            </w:pPr>
            <w:r w:rsidRPr="00EA1142">
              <w:rPr>
                <w:rFonts w:ascii="Times New Roman" w:hAnsi="Times New Roman" w:cs="Times New Roman"/>
              </w:rPr>
              <w:t>Органи місцевого самоврядування</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586 500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586 500</w:t>
            </w:r>
          </w:p>
        </w:tc>
        <w:tc>
          <w:tcPr>
            <w:tcW w:w="108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248 100</w:t>
            </w: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080000</w:t>
            </w:r>
          </w:p>
        </w:tc>
        <w:tc>
          <w:tcPr>
            <w:tcW w:w="3960" w:type="dxa"/>
            <w:vAlign w:val="center"/>
          </w:tcPr>
          <w:p w:rsidR="00032313" w:rsidRPr="00EA1142" w:rsidRDefault="00032313" w:rsidP="00032313">
            <w:pPr>
              <w:rPr>
                <w:rFonts w:ascii="Times New Roman" w:hAnsi="Times New Roman" w:cs="Times New Roman"/>
                <w:b/>
                <w:bCs/>
                <w:lang w:val="uk-UA"/>
              </w:rPr>
            </w:pPr>
            <w:r w:rsidRPr="00EA1142">
              <w:rPr>
                <w:rFonts w:ascii="Times New Roman" w:hAnsi="Times New Roman" w:cs="Times New Roman"/>
                <w:b/>
                <w:bCs/>
                <w:lang w:val="uk-UA"/>
              </w:rPr>
              <w:t>Охорона здоров</w:t>
            </w:r>
            <w:r>
              <w:rPr>
                <w:rFonts w:ascii="Times New Roman" w:hAnsi="Times New Roman" w:cs="Times New Roman"/>
                <w:b/>
                <w:bCs/>
                <w:lang w:val="en-US"/>
              </w:rPr>
              <w:t>’</w:t>
            </w:r>
            <w:r w:rsidRPr="00EA1142">
              <w:rPr>
                <w:rFonts w:ascii="Times New Roman" w:hAnsi="Times New Roman" w:cs="Times New Roman"/>
                <w:b/>
                <w:bCs/>
                <w:lang w:val="uk-UA"/>
              </w:rPr>
              <w:t>я</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100 000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100 000</w:t>
            </w:r>
          </w:p>
        </w:tc>
        <w:tc>
          <w:tcPr>
            <w:tcW w:w="1080" w:type="dxa"/>
            <w:vAlign w:val="center"/>
          </w:tcPr>
          <w:p w:rsidR="00032313" w:rsidRPr="00EA1142" w:rsidRDefault="00032313" w:rsidP="00032313">
            <w:pPr>
              <w:jc w:val="center"/>
              <w:rPr>
                <w:rFonts w:ascii="Times New Roman" w:hAnsi="Times New Roman" w:cs="Times New Roman"/>
                <w:b/>
                <w:bCs/>
                <w:lang w:val="uk-UA"/>
              </w:rPr>
            </w:pP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080800</w:t>
            </w:r>
          </w:p>
        </w:tc>
        <w:tc>
          <w:tcPr>
            <w:tcW w:w="396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Центри первинної медичної (медико-санітарної) допомоги</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100 000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100 000</w:t>
            </w:r>
          </w:p>
        </w:tc>
        <w:tc>
          <w:tcPr>
            <w:tcW w:w="1080" w:type="dxa"/>
            <w:vAlign w:val="center"/>
          </w:tcPr>
          <w:p w:rsidR="00032313" w:rsidRPr="00EA1142" w:rsidRDefault="00032313" w:rsidP="00032313">
            <w:pPr>
              <w:jc w:val="center"/>
              <w:rPr>
                <w:rFonts w:ascii="Times New Roman" w:hAnsi="Times New Roman" w:cs="Times New Roman"/>
                <w:bCs/>
                <w:lang w:val="uk-UA"/>
              </w:rPr>
            </w:pP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090000</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Соціальний захист та соціальне забезпечення</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12 100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12 100</w:t>
            </w:r>
          </w:p>
        </w:tc>
        <w:tc>
          <w:tcPr>
            <w:tcW w:w="1080" w:type="dxa"/>
            <w:vAlign w:val="center"/>
          </w:tcPr>
          <w:p w:rsidR="00032313" w:rsidRPr="00EA1142" w:rsidRDefault="00032313" w:rsidP="00032313">
            <w:pPr>
              <w:jc w:val="center"/>
              <w:rPr>
                <w:rFonts w:ascii="Times New Roman" w:hAnsi="Times New Roman" w:cs="Times New Roman"/>
                <w:b/>
                <w:bCs/>
                <w:lang w:val="uk-UA"/>
              </w:rPr>
            </w:pP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090412</w:t>
            </w:r>
          </w:p>
        </w:tc>
        <w:tc>
          <w:tcPr>
            <w:tcW w:w="3960" w:type="dxa"/>
            <w:vAlign w:val="center"/>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Інші видатки на соціальний захист населення</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12 100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12 100</w:t>
            </w:r>
          </w:p>
        </w:tc>
        <w:tc>
          <w:tcPr>
            <w:tcW w:w="1080" w:type="dxa"/>
            <w:vAlign w:val="center"/>
          </w:tcPr>
          <w:p w:rsidR="00032313" w:rsidRPr="00EA1142" w:rsidRDefault="00032313" w:rsidP="00032313">
            <w:pPr>
              <w:jc w:val="center"/>
              <w:rPr>
                <w:rFonts w:ascii="Times New Roman" w:hAnsi="Times New Roman" w:cs="Times New Roman"/>
                <w:color w:val="FF0000"/>
                <w:lang w:val="uk-UA"/>
              </w:rPr>
            </w:pP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100000</w:t>
            </w:r>
          </w:p>
        </w:tc>
        <w:tc>
          <w:tcPr>
            <w:tcW w:w="3960" w:type="dxa"/>
            <w:vAlign w:val="center"/>
          </w:tcPr>
          <w:p w:rsidR="00032313" w:rsidRPr="00EA1142" w:rsidRDefault="00032313" w:rsidP="00032313">
            <w:pPr>
              <w:rPr>
                <w:rFonts w:ascii="Times New Roman" w:hAnsi="Times New Roman" w:cs="Times New Roman"/>
                <w:b/>
                <w:bCs/>
                <w:lang w:val="uk-UA"/>
              </w:rPr>
            </w:pPr>
            <w:r w:rsidRPr="00EA1142">
              <w:rPr>
                <w:rFonts w:ascii="Times New Roman" w:hAnsi="Times New Roman" w:cs="Times New Roman"/>
                <w:b/>
                <w:bCs/>
                <w:lang w:val="uk-UA"/>
              </w:rPr>
              <w:t>Житлово-комунальне господарство</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500 300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500 300</w:t>
            </w:r>
          </w:p>
        </w:tc>
        <w:tc>
          <w:tcPr>
            <w:tcW w:w="1080" w:type="dxa"/>
            <w:vAlign w:val="center"/>
          </w:tcPr>
          <w:p w:rsidR="00032313" w:rsidRPr="00EA1142" w:rsidRDefault="00032313" w:rsidP="00032313">
            <w:pPr>
              <w:jc w:val="center"/>
              <w:rPr>
                <w:rFonts w:ascii="Times New Roman" w:hAnsi="Times New Roman" w:cs="Times New Roman"/>
                <w:b/>
                <w:bCs/>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100202</w:t>
            </w:r>
          </w:p>
        </w:tc>
        <w:tc>
          <w:tcPr>
            <w:tcW w:w="396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Водопровідно-каналізаційне господарство</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100 000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100 000</w:t>
            </w:r>
          </w:p>
        </w:tc>
        <w:tc>
          <w:tcPr>
            <w:tcW w:w="1080" w:type="dxa"/>
            <w:vAlign w:val="center"/>
          </w:tcPr>
          <w:p w:rsidR="00032313" w:rsidRPr="00EA1142" w:rsidRDefault="00032313" w:rsidP="00032313">
            <w:pPr>
              <w:jc w:val="center"/>
              <w:rPr>
                <w:rFonts w:ascii="Times New Roman" w:hAnsi="Times New Roman" w:cs="Times New Roman"/>
                <w:bCs/>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100203</w:t>
            </w:r>
          </w:p>
        </w:tc>
        <w:tc>
          <w:tcPr>
            <w:tcW w:w="396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Благоустрій міст, сіл, селищ</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400 300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400 300</w:t>
            </w:r>
          </w:p>
        </w:tc>
        <w:tc>
          <w:tcPr>
            <w:tcW w:w="1080" w:type="dxa"/>
            <w:vAlign w:val="center"/>
          </w:tcPr>
          <w:p w:rsidR="00032313" w:rsidRPr="00EA1142" w:rsidRDefault="00032313" w:rsidP="00032313">
            <w:pPr>
              <w:jc w:val="center"/>
              <w:rPr>
                <w:rFonts w:ascii="Times New Roman" w:hAnsi="Times New Roman" w:cs="Times New Roman"/>
                <w:bCs/>
              </w:rPr>
            </w:pP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110000</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Культура і мистецтво</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83 300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83 300</w:t>
            </w:r>
          </w:p>
        </w:tc>
        <w:tc>
          <w:tcPr>
            <w:tcW w:w="1080" w:type="dxa"/>
            <w:vAlign w:val="center"/>
          </w:tcPr>
          <w:p w:rsidR="00032313" w:rsidRPr="00EA1142" w:rsidRDefault="00032313" w:rsidP="00032313">
            <w:pPr>
              <w:jc w:val="center"/>
              <w:rPr>
                <w:rFonts w:ascii="Times New Roman" w:hAnsi="Times New Roman" w:cs="Times New Roman"/>
                <w:b/>
                <w:bCs/>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 </w:t>
            </w:r>
          </w:p>
        </w:tc>
        <w:tc>
          <w:tcPr>
            <w:tcW w:w="90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110201</w:t>
            </w:r>
          </w:p>
        </w:tc>
        <w:tc>
          <w:tcPr>
            <w:tcW w:w="3960" w:type="dxa"/>
            <w:vAlign w:val="center"/>
          </w:tcPr>
          <w:p w:rsidR="00032313" w:rsidRPr="00EA1142" w:rsidRDefault="00032313" w:rsidP="00032313">
            <w:pPr>
              <w:rPr>
                <w:rFonts w:ascii="Times New Roman" w:hAnsi="Times New Roman" w:cs="Times New Roman"/>
              </w:rPr>
            </w:pPr>
            <w:r w:rsidRPr="00EA1142">
              <w:rPr>
                <w:rFonts w:ascii="Times New Roman" w:hAnsi="Times New Roman" w:cs="Times New Roman"/>
              </w:rPr>
              <w:t>Бібліотеки</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42 600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42 600</w:t>
            </w:r>
          </w:p>
        </w:tc>
        <w:tc>
          <w:tcPr>
            <w:tcW w:w="1080" w:type="dxa"/>
            <w:vAlign w:val="center"/>
          </w:tcPr>
          <w:p w:rsidR="00032313" w:rsidRPr="00EA1142" w:rsidRDefault="00032313" w:rsidP="00032313">
            <w:pPr>
              <w:jc w:val="center"/>
              <w:rPr>
                <w:rFonts w:ascii="Times New Roman" w:hAnsi="Times New Roman" w:cs="Times New Roman"/>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 </w:t>
            </w:r>
          </w:p>
        </w:tc>
        <w:tc>
          <w:tcPr>
            <w:tcW w:w="90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110204</w:t>
            </w:r>
          </w:p>
        </w:tc>
        <w:tc>
          <w:tcPr>
            <w:tcW w:w="3960" w:type="dxa"/>
            <w:vAlign w:val="center"/>
          </w:tcPr>
          <w:p w:rsidR="00032313" w:rsidRPr="00EA1142" w:rsidRDefault="00032313" w:rsidP="00032313">
            <w:pPr>
              <w:rPr>
                <w:rFonts w:ascii="Times New Roman" w:hAnsi="Times New Roman" w:cs="Times New Roman"/>
              </w:rPr>
            </w:pPr>
            <w:r w:rsidRPr="00EA1142">
              <w:rPr>
                <w:rFonts w:ascii="Times New Roman" w:hAnsi="Times New Roman" w:cs="Times New Roman"/>
              </w:rPr>
              <w:t>Палаци і будинки культури, клуби та інші заклади клубного типу</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40 700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40 700</w:t>
            </w:r>
          </w:p>
        </w:tc>
        <w:tc>
          <w:tcPr>
            <w:tcW w:w="1080" w:type="dxa"/>
            <w:vAlign w:val="center"/>
          </w:tcPr>
          <w:p w:rsidR="00032313" w:rsidRPr="00EA1142" w:rsidRDefault="00032313" w:rsidP="00032313">
            <w:pPr>
              <w:jc w:val="center"/>
              <w:rPr>
                <w:rFonts w:ascii="Times New Roman" w:hAnsi="Times New Roman" w:cs="Times New Roman"/>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250000</w:t>
            </w:r>
          </w:p>
        </w:tc>
        <w:tc>
          <w:tcPr>
            <w:tcW w:w="3960" w:type="dxa"/>
            <w:vAlign w:val="center"/>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Видатки, не віднесені до основних груп</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43 600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43 600</w:t>
            </w:r>
          </w:p>
        </w:tc>
        <w:tc>
          <w:tcPr>
            <w:tcW w:w="1080" w:type="dxa"/>
            <w:vAlign w:val="center"/>
          </w:tcPr>
          <w:p w:rsidR="00032313" w:rsidRPr="00EA1142" w:rsidRDefault="00032313" w:rsidP="00032313">
            <w:pPr>
              <w:jc w:val="center"/>
              <w:rPr>
                <w:rFonts w:ascii="Times New Roman" w:hAnsi="Times New Roman" w:cs="Times New Roman"/>
                <w:b/>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rPr>
                <w:rFonts w:ascii="Times New Roman" w:hAnsi="Times New Roman" w:cs="Times New Roman"/>
                <w:lang w:val="uk-UA"/>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250344</w:t>
            </w:r>
          </w:p>
        </w:tc>
        <w:tc>
          <w:tcPr>
            <w:tcW w:w="3960" w:type="dxa"/>
            <w:vAlign w:val="center"/>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Субвенція з місцевого бюджету державному бюджету на виконання програм соціально-економічного та культурного розвитку регіонів</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20 000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20 000</w:t>
            </w:r>
          </w:p>
        </w:tc>
        <w:tc>
          <w:tcPr>
            <w:tcW w:w="1080" w:type="dxa"/>
            <w:vAlign w:val="center"/>
          </w:tcPr>
          <w:p w:rsidR="00032313" w:rsidRPr="00EA1142" w:rsidRDefault="00032313" w:rsidP="00032313">
            <w:pPr>
              <w:jc w:val="center"/>
              <w:rPr>
                <w:rFonts w:ascii="Times New Roman" w:hAnsi="Times New Roman" w:cs="Times New Roman"/>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250404</w:t>
            </w:r>
          </w:p>
        </w:tc>
        <w:tc>
          <w:tcPr>
            <w:tcW w:w="3960" w:type="dxa"/>
            <w:vAlign w:val="center"/>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Інші видатки</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23 600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23 600</w:t>
            </w:r>
          </w:p>
        </w:tc>
        <w:tc>
          <w:tcPr>
            <w:tcW w:w="1080" w:type="dxa"/>
            <w:vAlign w:val="center"/>
          </w:tcPr>
          <w:p w:rsidR="00032313" w:rsidRPr="00EA1142" w:rsidRDefault="00032313" w:rsidP="00032313">
            <w:pPr>
              <w:jc w:val="center"/>
              <w:rPr>
                <w:rFonts w:ascii="Times New Roman" w:hAnsi="Times New Roman" w:cs="Times New Roman"/>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10</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Управління освіти, молоді та спорту</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224 600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224 600</w:t>
            </w:r>
          </w:p>
        </w:tc>
        <w:tc>
          <w:tcPr>
            <w:tcW w:w="108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20 700</w:t>
            </w: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070000</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Освіта</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131 900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131 900</w:t>
            </w:r>
          </w:p>
        </w:tc>
        <w:tc>
          <w:tcPr>
            <w:tcW w:w="1080" w:type="dxa"/>
            <w:vAlign w:val="center"/>
          </w:tcPr>
          <w:p w:rsidR="00032313" w:rsidRPr="00EA1142" w:rsidRDefault="00032313" w:rsidP="00032313">
            <w:pPr>
              <w:jc w:val="center"/>
              <w:rPr>
                <w:rFonts w:ascii="Times New Roman" w:hAnsi="Times New Roman" w:cs="Times New Roman"/>
                <w:b/>
                <w:bCs/>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070101</w:t>
            </w:r>
          </w:p>
        </w:tc>
        <w:tc>
          <w:tcPr>
            <w:tcW w:w="3960" w:type="dxa"/>
            <w:vAlign w:val="center"/>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Дошкільні заклади освіти</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131 900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131 900</w:t>
            </w:r>
          </w:p>
        </w:tc>
        <w:tc>
          <w:tcPr>
            <w:tcW w:w="1080" w:type="dxa"/>
            <w:vAlign w:val="center"/>
          </w:tcPr>
          <w:p w:rsidR="00032313" w:rsidRPr="00EA1142" w:rsidRDefault="00032313" w:rsidP="00032313">
            <w:pPr>
              <w:jc w:val="center"/>
              <w:rPr>
                <w:rFonts w:ascii="Times New Roman" w:hAnsi="Times New Roman" w:cs="Times New Roman"/>
                <w:lang w:val="uk-UA"/>
              </w:rPr>
            </w:pP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130000</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Фізична культура і спорт</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92 700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92 700</w:t>
            </w:r>
          </w:p>
        </w:tc>
        <w:tc>
          <w:tcPr>
            <w:tcW w:w="108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20 700</w:t>
            </w:r>
          </w:p>
        </w:tc>
        <w:tc>
          <w:tcPr>
            <w:tcW w:w="900" w:type="dxa"/>
          </w:tcPr>
          <w:p w:rsidR="00032313" w:rsidRPr="00EA1142" w:rsidRDefault="00032313" w:rsidP="00032313">
            <w:pPr>
              <w:jc w:val="center"/>
              <w:rPr>
                <w:rFonts w:ascii="Times New Roman" w:hAnsi="Times New Roman" w:cs="Times New Roman"/>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 </w:t>
            </w:r>
          </w:p>
        </w:tc>
        <w:tc>
          <w:tcPr>
            <w:tcW w:w="90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130107</w:t>
            </w:r>
          </w:p>
        </w:tc>
        <w:tc>
          <w:tcPr>
            <w:tcW w:w="3960" w:type="dxa"/>
            <w:vAlign w:val="center"/>
          </w:tcPr>
          <w:p w:rsidR="00032313" w:rsidRPr="00EA1142" w:rsidRDefault="00032313" w:rsidP="00032313">
            <w:pPr>
              <w:rPr>
                <w:rFonts w:ascii="Times New Roman" w:hAnsi="Times New Roman" w:cs="Times New Roman"/>
              </w:rPr>
            </w:pPr>
            <w:r w:rsidRPr="00EA1142">
              <w:rPr>
                <w:rFonts w:ascii="Times New Roman" w:hAnsi="Times New Roman" w:cs="Times New Roman"/>
              </w:rPr>
              <w:t>Утримання та навчально-тренувальна робота дитячо-юнацьких спортивних шкіл</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16 000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16 000</w:t>
            </w:r>
          </w:p>
        </w:tc>
        <w:tc>
          <w:tcPr>
            <w:tcW w:w="1080" w:type="dxa"/>
            <w:vAlign w:val="center"/>
          </w:tcPr>
          <w:p w:rsidR="00032313" w:rsidRPr="00EA1142" w:rsidRDefault="00032313" w:rsidP="00032313">
            <w:pPr>
              <w:jc w:val="center"/>
              <w:rPr>
                <w:rFonts w:ascii="Times New Roman" w:hAnsi="Times New Roman" w:cs="Times New Roman"/>
                <w:lang w:val="uk-UA"/>
              </w:rPr>
            </w:pP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130115</w:t>
            </w:r>
          </w:p>
        </w:tc>
        <w:tc>
          <w:tcPr>
            <w:tcW w:w="3960" w:type="dxa"/>
            <w:vAlign w:val="center"/>
          </w:tcPr>
          <w:p w:rsidR="00032313" w:rsidRPr="00EA1142" w:rsidRDefault="00032313" w:rsidP="00032313">
            <w:pPr>
              <w:rPr>
                <w:rFonts w:ascii="Times New Roman" w:hAnsi="Times New Roman" w:cs="Times New Roman"/>
                <w:lang w:val="uk-UA"/>
              </w:rPr>
            </w:pPr>
            <w:r>
              <w:rPr>
                <w:rFonts w:ascii="Times New Roman" w:hAnsi="Times New Roman" w:cs="Times New Roman"/>
                <w:lang w:val="uk-UA"/>
              </w:rPr>
              <w:t>«Центри «Спорт для всіх»</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76 700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76 700</w:t>
            </w:r>
          </w:p>
        </w:tc>
        <w:tc>
          <w:tcPr>
            <w:tcW w:w="108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20 700</w:t>
            </w:r>
          </w:p>
        </w:tc>
        <w:tc>
          <w:tcPr>
            <w:tcW w:w="900" w:type="dxa"/>
          </w:tcPr>
          <w:p w:rsidR="00032313" w:rsidRPr="00EA1142" w:rsidRDefault="00032313" w:rsidP="00032313">
            <w:pPr>
              <w:jc w:val="center"/>
              <w:rPr>
                <w:rFonts w:ascii="Times New Roman" w:hAnsi="Times New Roman" w:cs="Times New Roman"/>
                <w:b/>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75</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Фінансовий орган</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22 400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22 400</w:t>
            </w:r>
          </w:p>
        </w:tc>
        <w:tc>
          <w:tcPr>
            <w:tcW w:w="108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4 300</w:t>
            </w:r>
          </w:p>
        </w:tc>
        <w:tc>
          <w:tcPr>
            <w:tcW w:w="900" w:type="dxa"/>
            <w:vAlign w:val="center"/>
          </w:tcPr>
          <w:p w:rsidR="00032313" w:rsidRPr="00EA1142" w:rsidRDefault="00032313" w:rsidP="00032313">
            <w:pPr>
              <w:jc w:val="right"/>
              <w:rPr>
                <w:rFonts w:ascii="Times New Roman" w:hAnsi="Times New Roman" w:cs="Times New Roman"/>
                <w:b/>
                <w:bCs/>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010000</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Державне управління</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22 400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22 400</w:t>
            </w:r>
          </w:p>
        </w:tc>
        <w:tc>
          <w:tcPr>
            <w:tcW w:w="108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4 300</w:t>
            </w:r>
          </w:p>
        </w:tc>
        <w:tc>
          <w:tcPr>
            <w:tcW w:w="900" w:type="dxa"/>
            <w:vAlign w:val="center"/>
          </w:tcPr>
          <w:p w:rsidR="00032313" w:rsidRPr="00EA1142" w:rsidRDefault="00032313" w:rsidP="00032313">
            <w:pPr>
              <w:jc w:val="right"/>
              <w:rPr>
                <w:rFonts w:ascii="Times New Roman" w:hAnsi="Times New Roman" w:cs="Times New Roman"/>
                <w:b/>
                <w:bCs/>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 </w:t>
            </w:r>
          </w:p>
        </w:tc>
        <w:tc>
          <w:tcPr>
            <w:tcW w:w="90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010116</w:t>
            </w:r>
          </w:p>
        </w:tc>
        <w:tc>
          <w:tcPr>
            <w:tcW w:w="3960" w:type="dxa"/>
            <w:vAlign w:val="center"/>
          </w:tcPr>
          <w:p w:rsidR="00032313" w:rsidRPr="00EA1142" w:rsidRDefault="00032313" w:rsidP="00032313">
            <w:pPr>
              <w:rPr>
                <w:rFonts w:ascii="Times New Roman" w:hAnsi="Times New Roman" w:cs="Times New Roman"/>
              </w:rPr>
            </w:pPr>
            <w:r w:rsidRPr="00EA1142">
              <w:rPr>
                <w:rFonts w:ascii="Times New Roman" w:hAnsi="Times New Roman" w:cs="Times New Roman"/>
              </w:rPr>
              <w:t>Органи місцевого самоврядування</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22 400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22 400</w:t>
            </w:r>
          </w:p>
        </w:tc>
        <w:tc>
          <w:tcPr>
            <w:tcW w:w="108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4 300</w:t>
            </w:r>
          </w:p>
        </w:tc>
        <w:tc>
          <w:tcPr>
            <w:tcW w:w="900" w:type="dxa"/>
            <w:vAlign w:val="center"/>
          </w:tcPr>
          <w:p w:rsidR="00032313" w:rsidRPr="00EA1142" w:rsidRDefault="00032313" w:rsidP="00032313">
            <w:pPr>
              <w:jc w:val="right"/>
              <w:rPr>
                <w:rFonts w:ascii="Times New Roman" w:hAnsi="Times New Roman" w:cs="Times New Roman"/>
                <w:bCs/>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76</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Фінансовий орган (в частині міжбюджетних трансфертів, резервного фонду)</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288 900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288 900</w:t>
            </w:r>
          </w:p>
        </w:tc>
        <w:tc>
          <w:tcPr>
            <w:tcW w:w="108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right"/>
              <w:rPr>
                <w:rFonts w:ascii="Times New Roman" w:hAnsi="Times New Roman" w:cs="Times New Roman"/>
                <w:b/>
                <w:bCs/>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250000</w:t>
            </w:r>
          </w:p>
        </w:tc>
        <w:tc>
          <w:tcPr>
            <w:tcW w:w="396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Видатки, не віднесені до основних груп</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288 900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288 900</w:t>
            </w:r>
          </w:p>
        </w:tc>
        <w:tc>
          <w:tcPr>
            <w:tcW w:w="108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right"/>
              <w:rPr>
                <w:rFonts w:ascii="Times New Roman" w:hAnsi="Times New Roman" w:cs="Times New Roman"/>
                <w:b/>
                <w:bCs/>
                <w:lang w:val="uk-UA"/>
              </w:rPr>
            </w:pPr>
          </w:p>
        </w:tc>
        <w:tc>
          <w:tcPr>
            <w:tcW w:w="776" w:type="dxa"/>
          </w:tcPr>
          <w:p w:rsidR="00032313" w:rsidRPr="00EA1142" w:rsidRDefault="00032313" w:rsidP="00032313">
            <w:pPr>
              <w:jc w:val="center"/>
              <w:rPr>
                <w:rFonts w:ascii="Times New Roman" w:hAnsi="Times New Roman" w:cs="Times New Roman"/>
                <w:b/>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250102</w:t>
            </w:r>
          </w:p>
        </w:tc>
        <w:tc>
          <w:tcPr>
            <w:tcW w:w="3960" w:type="dxa"/>
            <w:vAlign w:val="center"/>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Резервний фонд</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50 000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50 000</w:t>
            </w:r>
          </w:p>
        </w:tc>
        <w:tc>
          <w:tcPr>
            <w:tcW w:w="108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right"/>
              <w:rPr>
                <w:rFonts w:ascii="Times New Roman" w:hAnsi="Times New Roman" w:cs="Times New Roman"/>
                <w:bCs/>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250380</w:t>
            </w:r>
          </w:p>
        </w:tc>
        <w:tc>
          <w:tcPr>
            <w:tcW w:w="3960" w:type="dxa"/>
            <w:vAlign w:val="center"/>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Інші субвенції</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238 900</w:t>
            </w:r>
          </w:p>
        </w:tc>
        <w:tc>
          <w:tcPr>
            <w:tcW w:w="126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238 900</w:t>
            </w:r>
          </w:p>
        </w:tc>
        <w:tc>
          <w:tcPr>
            <w:tcW w:w="1080" w:type="dxa"/>
            <w:vAlign w:val="center"/>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right"/>
              <w:rPr>
                <w:rFonts w:ascii="Times New Roman" w:hAnsi="Times New Roman" w:cs="Times New Roman"/>
                <w:bCs/>
                <w:lang w:val="uk-UA"/>
              </w:rPr>
            </w:pPr>
          </w:p>
        </w:tc>
        <w:tc>
          <w:tcPr>
            <w:tcW w:w="776" w:type="dxa"/>
          </w:tcPr>
          <w:p w:rsidR="00032313" w:rsidRPr="00EA1142" w:rsidRDefault="00032313" w:rsidP="00032313">
            <w:pPr>
              <w:jc w:val="center"/>
              <w:rPr>
                <w:rFonts w:ascii="Times New Roman" w:hAnsi="Times New Roman" w:cs="Times New Roman"/>
                <w:lang w:val="uk-UA"/>
              </w:rPr>
            </w:pPr>
          </w:p>
        </w:tc>
      </w:tr>
      <w:tr w:rsidR="00032313" w:rsidRPr="00EA1142" w:rsidTr="00032313">
        <w:tc>
          <w:tcPr>
            <w:tcW w:w="720"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rPr>
            </w:pPr>
          </w:p>
        </w:tc>
        <w:tc>
          <w:tcPr>
            <w:tcW w:w="3960" w:type="dxa"/>
            <w:vAlign w:val="center"/>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Всього</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1 861 700</w:t>
            </w:r>
          </w:p>
        </w:tc>
        <w:tc>
          <w:tcPr>
            <w:tcW w:w="126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1 861 700</w:t>
            </w:r>
          </w:p>
        </w:tc>
        <w:tc>
          <w:tcPr>
            <w:tcW w:w="108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273 100</w:t>
            </w:r>
          </w:p>
        </w:tc>
        <w:tc>
          <w:tcPr>
            <w:tcW w:w="900" w:type="dxa"/>
            <w:vAlign w:val="center"/>
          </w:tcPr>
          <w:p w:rsidR="00032313" w:rsidRPr="00EA1142" w:rsidRDefault="00032313" w:rsidP="00032313">
            <w:pPr>
              <w:jc w:val="right"/>
              <w:rPr>
                <w:rFonts w:ascii="Times New Roman" w:hAnsi="Times New Roman" w:cs="Times New Roman"/>
                <w:b/>
                <w:bCs/>
                <w:lang w:val="uk-UA"/>
              </w:rPr>
            </w:pPr>
          </w:p>
        </w:tc>
        <w:tc>
          <w:tcPr>
            <w:tcW w:w="776" w:type="dxa"/>
          </w:tcPr>
          <w:p w:rsidR="00032313" w:rsidRPr="00EA1142" w:rsidRDefault="00032313" w:rsidP="00032313">
            <w:pPr>
              <w:jc w:val="center"/>
              <w:rPr>
                <w:rFonts w:ascii="Times New Roman" w:hAnsi="Times New Roman" w:cs="Times New Roman"/>
                <w:b/>
                <w:lang w:val="uk-UA"/>
              </w:rPr>
            </w:pPr>
          </w:p>
        </w:tc>
      </w:tr>
    </w:tbl>
    <w:p w:rsidR="00032313" w:rsidRPr="00EA1142" w:rsidRDefault="00032313" w:rsidP="00032313">
      <w:pPr>
        <w:tabs>
          <w:tab w:val="left" w:pos="0"/>
          <w:tab w:val="left" w:pos="1770"/>
        </w:tabs>
        <w:ind w:right="-284"/>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w:t>
      </w:r>
    </w:p>
    <w:p w:rsidR="00032313" w:rsidRPr="00EA1142" w:rsidRDefault="00032313" w:rsidP="00032313">
      <w:pPr>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Збільшити видатки спеціального фонду міського бюджету на суму  2 118 300  грн., в тому числі:</w:t>
      </w:r>
    </w:p>
    <w:tbl>
      <w:tblPr>
        <w:tblW w:w="109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700"/>
        <w:gridCol w:w="1260"/>
        <w:gridCol w:w="720"/>
        <w:gridCol w:w="720"/>
        <w:gridCol w:w="720"/>
        <w:gridCol w:w="1080"/>
        <w:gridCol w:w="1080"/>
        <w:gridCol w:w="1080"/>
      </w:tblGrid>
      <w:tr w:rsidR="00032313" w:rsidRPr="00EA1142" w:rsidTr="00032313">
        <w:tc>
          <w:tcPr>
            <w:tcW w:w="648" w:type="dxa"/>
            <w:vMerge w:val="restart"/>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 xml:space="preserve">   </w:t>
            </w:r>
          </w:p>
        </w:tc>
        <w:tc>
          <w:tcPr>
            <w:tcW w:w="900" w:type="dxa"/>
            <w:vMerge w:val="restart"/>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КФК</w:t>
            </w:r>
          </w:p>
        </w:tc>
        <w:tc>
          <w:tcPr>
            <w:tcW w:w="2700" w:type="dxa"/>
            <w:vMerge w:val="restart"/>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Назва головного</w:t>
            </w:r>
          </w:p>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розпорядника коштів</w:t>
            </w:r>
          </w:p>
        </w:tc>
        <w:tc>
          <w:tcPr>
            <w:tcW w:w="1260" w:type="dxa"/>
            <w:vMerge w:val="restart"/>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Всього</w:t>
            </w:r>
          </w:p>
        </w:tc>
        <w:tc>
          <w:tcPr>
            <w:tcW w:w="720" w:type="dxa"/>
            <w:vMerge w:val="restart"/>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Споживання</w:t>
            </w:r>
          </w:p>
        </w:tc>
        <w:tc>
          <w:tcPr>
            <w:tcW w:w="1440" w:type="dxa"/>
            <w:gridSpan w:val="2"/>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з них</w:t>
            </w:r>
          </w:p>
        </w:tc>
        <w:tc>
          <w:tcPr>
            <w:tcW w:w="1080" w:type="dxa"/>
            <w:vMerge w:val="restart"/>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Розвитку</w:t>
            </w:r>
          </w:p>
        </w:tc>
        <w:tc>
          <w:tcPr>
            <w:tcW w:w="2160" w:type="dxa"/>
            <w:gridSpan w:val="2"/>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з них</w:t>
            </w:r>
          </w:p>
        </w:tc>
      </w:tr>
      <w:tr w:rsidR="00032313" w:rsidRPr="00EA1142" w:rsidTr="00032313">
        <w:trPr>
          <w:trHeight w:val="999"/>
        </w:trPr>
        <w:tc>
          <w:tcPr>
            <w:tcW w:w="648" w:type="dxa"/>
            <w:vMerge/>
            <w:vAlign w:val="center"/>
          </w:tcPr>
          <w:p w:rsidR="00032313" w:rsidRPr="00EA1142" w:rsidRDefault="00032313" w:rsidP="00032313">
            <w:pPr>
              <w:tabs>
                <w:tab w:val="left" w:pos="10100"/>
              </w:tabs>
              <w:jc w:val="center"/>
              <w:rPr>
                <w:rFonts w:ascii="Times New Roman" w:hAnsi="Times New Roman" w:cs="Times New Roman"/>
                <w:lang w:val="uk-UA"/>
              </w:rPr>
            </w:pPr>
          </w:p>
        </w:tc>
        <w:tc>
          <w:tcPr>
            <w:tcW w:w="900" w:type="dxa"/>
            <w:vMerge/>
            <w:vAlign w:val="center"/>
          </w:tcPr>
          <w:p w:rsidR="00032313" w:rsidRPr="00EA1142" w:rsidRDefault="00032313" w:rsidP="00032313">
            <w:pPr>
              <w:tabs>
                <w:tab w:val="left" w:pos="10100"/>
              </w:tabs>
              <w:jc w:val="center"/>
              <w:rPr>
                <w:rFonts w:ascii="Times New Roman" w:hAnsi="Times New Roman" w:cs="Times New Roman"/>
                <w:lang w:val="uk-UA"/>
              </w:rPr>
            </w:pPr>
          </w:p>
        </w:tc>
        <w:tc>
          <w:tcPr>
            <w:tcW w:w="2700" w:type="dxa"/>
            <w:vMerge/>
            <w:vAlign w:val="center"/>
          </w:tcPr>
          <w:p w:rsidR="00032313" w:rsidRPr="00EA1142" w:rsidRDefault="00032313" w:rsidP="00032313">
            <w:pPr>
              <w:tabs>
                <w:tab w:val="left" w:pos="10100"/>
              </w:tabs>
              <w:jc w:val="center"/>
              <w:rPr>
                <w:rFonts w:ascii="Times New Roman" w:hAnsi="Times New Roman" w:cs="Times New Roman"/>
                <w:lang w:val="uk-UA"/>
              </w:rPr>
            </w:pPr>
          </w:p>
        </w:tc>
        <w:tc>
          <w:tcPr>
            <w:tcW w:w="1260" w:type="dxa"/>
            <w:vMerge/>
            <w:vAlign w:val="center"/>
          </w:tcPr>
          <w:p w:rsidR="00032313" w:rsidRPr="00EA1142" w:rsidRDefault="00032313" w:rsidP="00032313">
            <w:pPr>
              <w:tabs>
                <w:tab w:val="left" w:pos="10100"/>
              </w:tabs>
              <w:jc w:val="center"/>
              <w:rPr>
                <w:rFonts w:ascii="Times New Roman" w:hAnsi="Times New Roman" w:cs="Times New Roman"/>
                <w:lang w:val="uk-UA"/>
              </w:rPr>
            </w:pPr>
          </w:p>
        </w:tc>
        <w:tc>
          <w:tcPr>
            <w:tcW w:w="720" w:type="dxa"/>
            <w:vMerge/>
            <w:vAlign w:val="center"/>
          </w:tcPr>
          <w:p w:rsidR="00032313" w:rsidRPr="00EA1142" w:rsidRDefault="00032313" w:rsidP="00032313">
            <w:pPr>
              <w:tabs>
                <w:tab w:val="left" w:pos="10100"/>
              </w:tabs>
              <w:jc w:val="center"/>
              <w:rPr>
                <w:rFonts w:ascii="Times New Roman" w:hAnsi="Times New Roman" w:cs="Times New Roman"/>
                <w:lang w:val="uk-UA"/>
              </w:rPr>
            </w:pPr>
          </w:p>
        </w:tc>
        <w:tc>
          <w:tcPr>
            <w:tcW w:w="72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Оплата праці</w:t>
            </w:r>
          </w:p>
          <w:p w:rsidR="00032313" w:rsidRPr="00EA1142" w:rsidRDefault="00032313" w:rsidP="00032313">
            <w:pPr>
              <w:jc w:val="center"/>
              <w:rPr>
                <w:rFonts w:ascii="Times New Roman" w:hAnsi="Times New Roman" w:cs="Times New Roman"/>
                <w:lang w:val="uk-UA"/>
              </w:rPr>
            </w:pPr>
          </w:p>
        </w:tc>
        <w:tc>
          <w:tcPr>
            <w:tcW w:w="720" w:type="dxa"/>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Комунальні послуги та енергоносії</w:t>
            </w:r>
          </w:p>
        </w:tc>
        <w:tc>
          <w:tcPr>
            <w:tcW w:w="1080" w:type="dxa"/>
            <w:vMerge/>
            <w:vAlign w:val="center"/>
          </w:tcPr>
          <w:p w:rsidR="00032313" w:rsidRPr="00EA1142" w:rsidRDefault="00032313" w:rsidP="00032313">
            <w:pPr>
              <w:tabs>
                <w:tab w:val="left" w:pos="10100"/>
              </w:tabs>
              <w:jc w:val="center"/>
              <w:rPr>
                <w:rFonts w:ascii="Times New Roman" w:hAnsi="Times New Roman" w:cs="Times New Roman"/>
                <w:lang w:val="uk-UA"/>
              </w:rPr>
            </w:pPr>
          </w:p>
        </w:tc>
        <w:tc>
          <w:tcPr>
            <w:tcW w:w="1080" w:type="dxa"/>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Бюджет розвитку</w:t>
            </w:r>
          </w:p>
        </w:tc>
        <w:tc>
          <w:tcPr>
            <w:tcW w:w="1080" w:type="dxa"/>
            <w:vAlign w:val="center"/>
          </w:tcPr>
          <w:p w:rsidR="00032313" w:rsidRPr="00EA1142" w:rsidRDefault="00032313" w:rsidP="00032313">
            <w:pPr>
              <w:tabs>
                <w:tab w:val="left" w:pos="10100"/>
              </w:tabs>
              <w:jc w:val="center"/>
              <w:rPr>
                <w:rFonts w:ascii="Times New Roman" w:hAnsi="Times New Roman" w:cs="Times New Roman"/>
                <w:lang w:val="uk-UA"/>
              </w:rPr>
            </w:pPr>
            <w:r w:rsidRPr="00EA1142">
              <w:rPr>
                <w:rFonts w:ascii="Times New Roman" w:hAnsi="Times New Roman" w:cs="Times New Roman"/>
                <w:lang w:val="uk-UA"/>
              </w:rPr>
              <w:t xml:space="preserve">З них капітальні видатки за рахунок коштів, що передаються із загального фонду </w:t>
            </w:r>
            <w:r w:rsidRPr="00EA1142">
              <w:rPr>
                <w:rFonts w:ascii="Times New Roman" w:hAnsi="Times New Roman" w:cs="Times New Roman"/>
                <w:lang w:val="uk-UA"/>
              </w:rPr>
              <w:lastRenderedPageBreak/>
              <w:t>до бюджету розвитку</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lastRenderedPageBreak/>
              <w:t>01</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270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Міська рада</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2 108 300</w:t>
            </w: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2 108300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2108300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2108300</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010000</w:t>
            </w:r>
          </w:p>
        </w:tc>
        <w:tc>
          <w:tcPr>
            <w:tcW w:w="270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Державне управління</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74 500</w:t>
            </w: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74 500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74 500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74 500</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 </w:t>
            </w:r>
          </w:p>
        </w:tc>
        <w:tc>
          <w:tcPr>
            <w:tcW w:w="90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010116</w:t>
            </w:r>
          </w:p>
        </w:tc>
        <w:tc>
          <w:tcPr>
            <w:tcW w:w="2700" w:type="dxa"/>
            <w:vAlign w:val="center"/>
          </w:tcPr>
          <w:p w:rsidR="00032313" w:rsidRPr="00EA1142" w:rsidRDefault="00032313" w:rsidP="00032313">
            <w:pPr>
              <w:rPr>
                <w:rFonts w:ascii="Times New Roman" w:hAnsi="Times New Roman" w:cs="Times New Roman"/>
              </w:rPr>
            </w:pPr>
            <w:r w:rsidRPr="00EA1142">
              <w:rPr>
                <w:rFonts w:ascii="Times New Roman" w:hAnsi="Times New Roman" w:cs="Times New Roman"/>
              </w:rPr>
              <w:t>Органи місцевого самоврядування</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74 500</w:t>
            </w: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74 500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74 500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74 500</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110000</w:t>
            </w:r>
          </w:p>
        </w:tc>
        <w:tc>
          <w:tcPr>
            <w:tcW w:w="270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Культура і мистецтво</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287 700</w:t>
            </w: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287 700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287 700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287 700</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rPr>
            </w:pPr>
          </w:p>
        </w:tc>
        <w:tc>
          <w:tcPr>
            <w:tcW w:w="900" w:type="dxa"/>
            <w:vAlign w:val="center"/>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110204</w:t>
            </w:r>
          </w:p>
        </w:tc>
        <w:tc>
          <w:tcPr>
            <w:tcW w:w="2700" w:type="dxa"/>
            <w:vAlign w:val="center"/>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rPr>
              <w:t>Палаци і будинки культури, клуби та інші заклади клубного типу</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287 700</w:t>
            </w: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287 700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287 700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287 700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100000</w:t>
            </w:r>
          </w:p>
        </w:tc>
        <w:tc>
          <w:tcPr>
            <w:tcW w:w="2700" w:type="dxa"/>
            <w:vAlign w:val="center"/>
          </w:tcPr>
          <w:p w:rsidR="00032313" w:rsidRPr="00EA1142" w:rsidRDefault="00032313" w:rsidP="00032313">
            <w:pPr>
              <w:rPr>
                <w:rFonts w:ascii="Times New Roman" w:hAnsi="Times New Roman" w:cs="Times New Roman"/>
                <w:b/>
                <w:bCs/>
                <w:lang w:val="uk-UA"/>
              </w:rPr>
            </w:pPr>
            <w:r w:rsidRPr="00EA1142">
              <w:rPr>
                <w:rFonts w:ascii="Times New Roman" w:hAnsi="Times New Roman" w:cs="Times New Roman"/>
                <w:b/>
                <w:bCs/>
                <w:lang w:val="uk-UA"/>
              </w:rPr>
              <w:t>Житлово-комунальне господарство</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622 600</w:t>
            </w: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622 600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622 600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622 600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100102</w:t>
            </w:r>
          </w:p>
        </w:tc>
        <w:tc>
          <w:tcPr>
            <w:tcW w:w="270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Капітальний ремонт житлового фонду</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409 300</w:t>
            </w: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409 300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409 300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409 300</w:t>
            </w:r>
          </w:p>
        </w:tc>
      </w:tr>
      <w:tr w:rsidR="00032313" w:rsidRPr="00EA1142" w:rsidTr="00032313">
        <w:tc>
          <w:tcPr>
            <w:tcW w:w="648" w:type="dxa"/>
          </w:tcPr>
          <w:p w:rsidR="00032313" w:rsidRPr="00EA1142" w:rsidRDefault="00032313" w:rsidP="00032313">
            <w:pPr>
              <w:rPr>
                <w:rFonts w:ascii="Times New Roman" w:hAnsi="Times New Roman" w:cs="Times New Roman"/>
                <w:b/>
                <w:bCs/>
                <w:lang w:val="uk-UA"/>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100203</w:t>
            </w:r>
          </w:p>
        </w:tc>
        <w:tc>
          <w:tcPr>
            <w:tcW w:w="270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Благоустрій міст, сіл, селищ</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213 300</w:t>
            </w: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213 300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213 300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213 300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lang w:val="uk-UA"/>
              </w:rPr>
            </w:pPr>
          </w:p>
        </w:tc>
        <w:tc>
          <w:tcPr>
            <w:tcW w:w="90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150000</w:t>
            </w:r>
          </w:p>
        </w:tc>
        <w:tc>
          <w:tcPr>
            <w:tcW w:w="2700" w:type="dxa"/>
            <w:vAlign w:val="center"/>
          </w:tcPr>
          <w:p w:rsidR="00032313" w:rsidRPr="00EA1142" w:rsidRDefault="00032313" w:rsidP="00032313">
            <w:pPr>
              <w:rPr>
                <w:rFonts w:ascii="Times New Roman" w:hAnsi="Times New Roman" w:cs="Times New Roman"/>
                <w:b/>
                <w:bCs/>
                <w:lang w:val="uk-UA"/>
              </w:rPr>
            </w:pPr>
            <w:r w:rsidRPr="00EA1142">
              <w:rPr>
                <w:rFonts w:ascii="Times New Roman" w:hAnsi="Times New Roman" w:cs="Times New Roman"/>
                <w:b/>
                <w:bCs/>
                <w:lang w:val="uk-UA"/>
              </w:rPr>
              <w:t>Будівництво</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31 500</w:t>
            </w: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31 500</w:t>
            </w: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31 500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31 500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lang w:val="uk-UA"/>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150101</w:t>
            </w:r>
          </w:p>
        </w:tc>
        <w:tc>
          <w:tcPr>
            <w:tcW w:w="270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Капітальні вкладення</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31 500</w:t>
            </w: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31 500</w:t>
            </w: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31 500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31 500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lang w:val="uk-UA"/>
              </w:rPr>
            </w:pPr>
          </w:p>
        </w:tc>
        <w:tc>
          <w:tcPr>
            <w:tcW w:w="90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180000</w:t>
            </w:r>
          </w:p>
        </w:tc>
        <w:tc>
          <w:tcPr>
            <w:tcW w:w="2700" w:type="dxa"/>
            <w:vAlign w:val="center"/>
          </w:tcPr>
          <w:p w:rsidR="00032313" w:rsidRPr="00EA1142" w:rsidRDefault="00032313" w:rsidP="00032313">
            <w:pPr>
              <w:rPr>
                <w:rFonts w:ascii="Times New Roman" w:hAnsi="Times New Roman" w:cs="Times New Roman"/>
                <w:b/>
                <w:bCs/>
                <w:lang w:val="uk-UA"/>
              </w:rPr>
            </w:pPr>
            <w:r w:rsidRPr="00EA1142">
              <w:rPr>
                <w:rFonts w:ascii="Times New Roman" w:hAnsi="Times New Roman" w:cs="Times New Roman"/>
                <w:b/>
                <w:bCs/>
                <w:lang w:val="uk-UA"/>
              </w:rPr>
              <w:t>Інші послуги, пов`язані з економічною діяльністю</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1 080 000</w:t>
            </w: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1080 000</w:t>
            </w: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1080 000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1080 000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lang w:val="uk-UA"/>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180409</w:t>
            </w:r>
          </w:p>
        </w:tc>
        <w:tc>
          <w:tcPr>
            <w:tcW w:w="270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Внески органів влади Автономної Республіки Крим та органів місцевого самоврядування у статутні капітали суб`єктів підприємницької діяльності</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1 080 000</w:t>
            </w: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1080 000</w:t>
            </w: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1080 000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1080 000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lang w:val="uk-UA"/>
              </w:rPr>
            </w:pPr>
          </w:p>
        </w:tc>
        <w:tc>
          <w:tcPr>
            <w:tcW w:w="900" w:type="dxa"/>
            <w:vAlign w:val="center"/>
          </w:tcPr>
          <w:p w:rsidR="00032313" w:rsidRPr="00EA1142" w:rsidRDefault="00032313" w:rsidP="00032313">
            <w:pPr>
              <w:jc w:val="center"/>
              <w:rPr>
                <w:rFonts w:ascii="Times New Roman" w:hAnsi="Times New Roman" w:cs="Times New Roman"/>
                <w:b/>
                <w:bCs/>
                <w:lang w:val="uk-UA"/>
              </w:rPr>
            </w:pPr>
            <w:r w:rsidRPr="00EA1142">
              <w:rPr>
                <w:rFonts w:ascii="Times New Roman" w:hAnsi="Times New Roman" w:cs="Times New Roman"/>
                <w:b/>
                <w:bCs/>
                <w:lang w:val="uk-UA"/>
              </w:rPr>
              <w:t>250000</w:t>
            </w:r>
          </w:p>
        </w:tc>
        <w:tc>
          <w:tcPr>
            <w:tcW w:w="2700" w:type="dxa"/>
            <w:vAlign w:val="center"/>
          </w:tcPr>
          <w:p w:rsidR="00032313" w:rsidRPr="00EA1142" w:rsidRDefault="00032313" w:rsidP="00032313">
            <w:pPr>
              <w:rPr>
                <w:rFonts w:ascii="Times New Roman" w:hAnsi="Times New Roman" w:cs="Times New Roman"/>
                <w:b/>
                <w:bCs/>
                <w:lang w:val="uk-UA"/>
              </w:rPr>
            </w:pPr>
            <w:r w:rsidRPr="00EA1142">
              <w:rPr>
                <w:rFonts w:ascii="Times New Roman" w:hAnsi="Times New Roman" w:cs="Times New Roman"/>
                <w:b/>
                <w:lang w:val="uk-UA"/>
              </w:rPr>
              <w:t>Видатки, не віднесені до основних груп</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12 000</w:t>
            </w: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12 000</w:t>
            </w: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12 000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12 000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lang w:val="uk-UA"/>
              </w:rPr>
            </w:pPr>
          </w:p>
        </w:tc>
        <w:tc>
          <w:tcPr>
            <w:tcW w:w="900" w:type="dxa"/>
            <w:vAlign w:val="center"/>
          </w:tcPr>
          <w:p w:rsidR="00032313" w:rsidRPr="00EA1142" w:rsidRDefault="00032313" w:rsidP="00032313">
            <w:pPr>
              <w:jc w:val="center"/>
              <w:rPr>
                <w:rFonts w:ascii="Times New Roman" w:hAnsi="Times New Roman" w:cs="Times New Roman"/>
                <w:bCs/>
                <w:lang w:val="uk-UA"/>
              </w:rPr>
            </w:pPr>
            <w:r w:rsidRPr="00EA1142">
              <w:rPr>
                <w:rFonts w:ascii="Times New Roman" w:hAnsi="Times New Roman" w:cs="Times New Roman"/>
                <w:bCs/>
                <w:lang w:val="uk-UA"/>
              </w:rPr>
              <w:t>250404</w:t>
            </w:r>
          </w:p>
        </w:tc>
        <w:tc>
          <w:tcPr>
            <w:tcW w:w="2700" w:type="dxa"/>
            <w:vAlign w:val="center"/>
          </w:tcPr>
          <w:p w:rsidR="00032313" w:rsidRPr="00EA1142" w:rsidRDefault="00032313" w:rsidP="00032313">
            <w:pPr>
              <w:rPr>
                <w:rFonts w:ascii="Times New Roman" w:hAnsi="Times New Roman" w:cs="Times New Roman"/>
                <w:bCs/>
                <w:lang w:val="uk-UA"/>
              </w:rPr>
            </w:pPr>
            <w:r w:rsidRPr="00EA1142">
              <w:rPr>
                <w:rFonts w:ascii="Times New Roman" w:hAnsi="Times New Roman" w:cs="Times New Roman"/>
                <w:bCs/>
                <w:lang w:val="uk-UA"/>
              </w:rPr>
              <w:t>Інші видатки</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12 000</w:t>
            </w: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12 000</w:t>
            </w:r>
          </w:p>
        </w:tc>
        <w:tc>
          <w:tcPr>
            <w:tcW w:w="108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t>12 000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12 000</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75</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270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Фінансовий орган</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10 000</w:t>
            </w:r>
          </w:p>
        </w:tc>
        <w:tc>
          <w:tcPr>
            <w:tcW w:w="720" w:type="dxa"/>
          </w:tcPr>
          <w:p w:rsidR="00032313" w:rsidRPr="00EA1142" w:rsidRDefault="00032313" w:rsidP="00032313">
            <w:pPr>
              <w:jc w:val="center"/>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10 000</w:t>
            </w: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10 000</w:t>
            </w: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 xml:space="preserve"> 10 000</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 </w:t>
            </w:r>
          </w:p>
        </w:tc>
        <w:tc>
          <w:tcPr>
            <w:tcW w:w="900" w:type="dxa"/>
            <w:vAlign w:val="center"/>
          </w:tcPr>
          <w:p w:rsidR="00032313" w:rsidRPr="00EA1142" w:rsidRDefault="00032313" w:rsidP="00032313">
            <w:pPr>
              <w:jc w:val="center"/>
              <w:rPr>
                <w:rFonts w:ascii="Times New Roman" w:hAnsi="Times New Roman" w:cs="Times New Roman"/>
                <w:b/>
                <w:bCs/>
              </w:rPr>
            </w:pPr>
            <w:r w:rsidRPr="00EA1142">
              <w:rPr>
                <w:rFonts w:ascii="Times New Roman" w:hAnsi="Times New Roman" w:cs="Times New Roman"/>
                <w:b/>
                <w:bCs/>
              </w:rPr>
              <w:t>010000</w:t>
            </w:r>
          </w:p>
        </w:tc>
        <w:tc>
          <w:tcPr>
            <w:tcW w:w="2700" w:type="dxa"/>
            <w:vAlign w:val="center"/>
          </w:tcPr>
          <w:p w:rsidR="00032313" w:rsidRPr="00EA1142" w:rsidRDefault="00032313" w:rsidP="00032313">
            <w:pPr>
              <w:rPr>
                <w:rFonts w:ascii="Times New Roman" w:hAnsi="Times New Roman" w:cs="Times New Roman"/>
                <w:b/>
                <w:bCs/>
              </w:rPr>
            </w:pPr>
            <w:r w:rsidRPr="00EA1142">
              <w:rPr>
                <w:rFonts w:ascii="Times New Roman" w:hAnsi="Times New Roman" w:cs="Times New Roman"/>
                <w:b/>
                <w:bCs/>
              </w:rPr>
              <w:t>Державне управління</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10 000</w:t>
            </w:r>
          </w:p>
        </w:tc>
        <w:tc>
          <w:tcPr>
            <w:tcW w:w="720" w:type="dxa"/>
          </w:tcPr>
          <w:p w:rsidR="00032313" w:rsidRPr="00EA1142" w:rsidRDefault="00032313" w:rsidP="00032313">
            <w:pPr>
              <w:jc w:val="center"/>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10 000</w:t>
            </w: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10 000</w:t>
            </w:r>
          </w:p>
        </w:tc>
        <w:tc>
          <w:tcPr>
            <w:tcW w:w="108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10 000</w:t>
            </w:r>
          </w:p>
        </w:tc>
      </w:tr>
      <w:tr w:rsidR="00032313" w:rsidRPr="00EA1142" w:rsidTr="00032313">
        <w:tc>
          <w:tcPr>
            <w:tcW w:w="648"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 </w:t>
            </w:r>
          </w:p>
        </w:tc>
        <w:tc>
          <w:tcPr>
            <w:tcW w:w="900" w:type="dxa"/>
            <w:vAlign w:val="center"/>
          </w:tcPr>
          <w:p w:rsidR="00032313" w:rsidRPr="00EA1142" w:rsidRDefault="00032313" w:rsidP="00032313">
            <w:pPr>
              <w:jc w:val="center"/>
              <w:rPr>
                <w:rFonts w:ascii="Times New Roman" w:hAnsi="Times New Roman" w:cs="Times New Roman"/>
              </w:rPr>
            </w:pPr>
            <w:r w:rsidRPr="00EA1142">
              <w:rPr>
                <w:rFonts w:ascii="Times New Roman" w:hAnsi="Times New Roman" w:cs="Times New Roman"/>
              </w:rPr>
              <w:t>010116</w:t>
            </w:r>
          </w:p>
        </w:tc>
        <w:tc>
          <w:tcPr>
            <w:tcW w:w="2700" w:type="dxa"/>
            <w:vAlign w:val="center"/>
          </w:tcPr>
          <w:p w:rsidR="00032313" w:rsidRPr="00EA1142" w:rsidRDefault="00032313" w:rsidP="00032313">
            <w:pPr>
              <w:rPr>
                <w:rFonts w:ascii="Times New Roman" w:hAnsi="Times New Roman" w:cs="Times New Roman"/>
              </w:rPr>
            </w:pPr>
            <w:r w:rsidRPr="00EA1142">
              <w:rPr>
                <w:rFonts w:ascii="Times New Roman" w:hAnsi="Times New Roman" w:cs="Times New Roman"/>
              </w:rPr>
              <w:t xml:space="preserve">Органи місцевого </w:t>
            </w:r>
            <w:r w:rsidRPr="00EA1142">
              <w:rPr>
                <w:rFonts w:ascii="Times New Roman" w:hAnsi="Times New Roman" w:cs="Times New Roman"/>
              </w:rPr>
              <w:lastRenderedPageBreak/>
              <w:t>самоврядування</w:t>
            </w:r>
          </w:p>
        </w:tc>
        <w:tc>
          <w:tcPr>
            <w:tcW w:w="1260" w:type="dxa"/>
          </w:tcPr>
          <w:p w:rsidR="00032313" w:rsidRPr="00EA1142" w:rsidRDefault="00032313" w:rsidP="00032313">
            <w:pPr>
              <w:jc w:val="center"/>
              <w:rPr>
                <w:rFonts w:ascii="Times New Roman" w:hAnsi="Times New Roman" w:cs="Times New Roman"/>
                <w:lang w:val="uk-UA"/>
              </w:rPr>
            </w:pPr>
            <w:r w:rsidRPr="00EA1142">
              <w:rPr>
                <w:rFonts w:ascii="Times New Roman" w:hAnsi="Times New Roman" w:cs="Times New Roman"/>
                <w:lang w:val="uk-UA"/>
              </w:rPr>
              <w:lastRenderedPageBreak/>
              <w:t>10 000</w:t>
            </w:r>
          </w:p>
        </w:tc>
        <w:tc>
          <w:tcPr>
            <w:tcW w:w="720" w:type="dxa"/>
          </w:tcPr>
          <w:p w:rsidR="00032313" w:rsidRPr="00EA1142" w:rsidRDefault="00032313" w:rsidP="00032313">
            <w:pPr>
              <w:jc w:val="center"/>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720" w:type="dxa"/>
          </w:tcPr>
          <w:p w:rsidR="00032313" w:rsidRPr="00EA1142" w:rsidRDefault="00032313" w:rsidP="00032313">
            <w:pPr>
              <w:tabs>
                <w:tab w:val="left" w:pos="10100"/>
              </w:tabs>
              <w:jc w:val="both"/>
              <w:rPr>
                <w:rFonts w:ascii="Times New Roman" w:hAnsi="Times New Roman" w:cs="Times New Roman"/>
                <w:lang w:val="uk-UA"/>
              </w:rPr>
            </w:pP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10 000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10 000</w:t>
            </w:r>
          </w:p>
        </w:tc>
        <w:tc>
          <w:tcPr>
            <w:tcW w:w="1080" w:type="dxa"/>
          </w:tcPr>
          <w:p w:rsidR="00032313" w:rsidRPr="00EA1142" w:rsidRDefault="00032313" w:rsidP="00032313">
            <w:pPr>
              <w:rPr>
                <w:rFonts w:ascii="Times New Roman" w:hAnsi="Times New Roman" w:cs="Times New Roman"/>
                <w:lang w:val="uk-UA"/>
              </w:rPr>
            </w:pPr>
            <w:r w:rsidRPr="00EA1142">
              <w:rPr>
                <w:rFonts w:ascii="Times New Roman" w:hAnsi="Times New Roman" w:cs="Times New Roman"/>
                <w:lang w:val="uk-UA"/>
              </w:rPr>
              <w:t>10 000</w:t>
            </w:r>
          </w:p>
        </w:tc>
      </w:tr>
      <w:tr w:rsidR="00032313" w:rsidRPr="00EA1142" w:rsidTr="00032313">
        <w:tc>
          <w:tcPr>
            <w:tcW w:w="648" w:type="dxa"/>
          </w:tcPr>
          <w:p w:rsidR="00032313" w:rsidRPr="00EA1142" w:rsidRDefault="00032313" w:rsidP="00032313">
            <w:pPr>
              <w:jc w:val="center"/>
              <w:rPr>
                <w:rFonts w:ascii="Times New Roman" w:hAnsi="Times New Roman" w:cs="Times New Roman"/>
                <w:b/>
                <w:bCs/>
              </w:rPr>
            </w:pPr>
          </w:p>
        </w:tc>
        <w:tc>
          <w:tcPr>
            <w:tcW w:w="900" w:type="dxa"/>
            <w:vAlign w:val="center"/>
          </w:tcPr>
          <w:p w:rsidR="00032313" w:rsidRPr="00EA1142" w:rsidRDefault="00032313" w:rsidP="00032313">
            <w:pPr>
              <w:jc w:val="center"/>
              <w:rPr>
                <w:rFonts w:ascii="Times New Roman" w:hAnsi="Times New Roman" w:cs="Times New Roman"/>
                <w:bCs/>
                <w:lang w:val="uk-UA"/>
              </w:rPr>
            </w:pPr>
          </w:p>
        </w:tc>
        <w:tc>
          <w:tcPr>
            <w:tcW w:w="2700" w:type="dxa"/>
            <w:vAlign w:val="center"/>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Всього</w:t>
            </w:r>
          </w:p>
        </w:tc>
        <w:tc>
          <w:tcPr>
            <w:tcW w:w="1260" w:type="dxa"/>
          </w:tcPr>
          <w:p w:rsidR="00032313" w:rsidRPr="00EA1142" w:rsidRDefault="00032313" w:rsidP="00032313">
            <w:pPr>
              <w:jc w:val="center"/>
              <w:rPr>
                <w:rFonts w:ascii="Times New Roman" w:hAnsi="Times New Roman" w:cs="Times New Roman"/>
                <w:b/>
                <w:lang w:val="uk-UA"/>
              </w:rPr>
            </w:pPr>
            <w:r w:rsidRPr="00EA1142">
              <w:rPr>
                <w:rFonts w:ascii="Times New Roman" w:hAnsi="Times New Roman" w:cs="Times New Roman"/>
                <w:b/>
                <w:lang w:val="uk-UA"/>
              </w:rPr>
              <w:t>2 118 300</w:t>
            </w:r>
          </w:p>
        </w:tc>
        <w:tc>
          <w:tcPr>
            <w:tcW w:w="720" w:type="dxa"/>
          </w:tcPr>
          <w:p w:rsidR="00032313" w:rsidRPr="00EA1142" w:rsidRDefault="00032313" w:rsidP="00032313">
            <w:pPr>
              <w:jc w:val="center"/>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720" w:type="dxa"/>
          </w:tcPr>
          <w:p w:rsidR="00032313" w:rsidRPr="00EA1142" w:rsidRDefault="00032313" w:rsidP="00032313">
            <w:pPr>
              <w:tabs>
                <w:tab w:val="left" w:pos="10100"/>
              </w:tabs>
              <w:jc w:val="both"/>
              <w:rPr>
                <w:rFonts w:ascii="Times New Roman" w:hAnsi="Times New Roman" w:cs="Times New Roman"/>
                <w:b/>
                <w:lang w:val="uk-UA"/>
              </w:rPr>
            </w:pP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2118300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2118300</w:t>
            </w:r>
          </w:p>
        </w:tc>
        <w:tc>
          <w:tcPr>
            <w:tcW w:w="1080" w:type="dxa"/>
          </w:tcPr>
          <w:p w:rsidR="00032313" w:rsidRPr="00EA1142" w:rsidRDefault="00032313" w:rsidP="00032313">
            <w:pPr>
              <w:rPr>
                <w:rFonts w:ascii="Times New Roman" w:hAnsi="Times New Roman" w:cs="Times New Roman"/>
                <w:b/>
                <w:lang w:val="uk-UA"/>
              </w:rPr>
            </w:pPr>
            <w:r w:rsidRPr="00EA1142">
              <w:rPr>
                <w:rFonts w:ascii="Times New Roman" w:hAnsi="Times New Roman" w:cs="Times New Roman"/>
                <w:b/>
                <w:lang w:val="uk-UA"/>
              </w:rPr>
              <w:t>2118300</w:t>
            </w:r>
          </w:p>
        </w:tc>
      </w:tr>
    </w:tbl>
    <w:p w:rsidR="00032313" w:rsidRPr="00EA1142" w:rsidRDefault="00032313" w:rsidP="00032313">
      <w:pPr>
        <w:tabs>
          <w:tab w:val="right" w:pos="10800"/>
        </w:tabs>
        <w:jc w:val="both"/>
        <w:rPr>
          <w:rFonts w:ascii="Times New Roman" w:hAnsi="Times New Roman" w:cs="Times New Roman"/>
          <w:sz w:val="24"/>
          <w:szCs w:val="24"/>
          <w:lang w:val="uk-UA"/>
        </w:rPr>
      </w:pPr>
    </w:p>
    <w:p w:rsidR="00032313" w:rsidRPr="00EA1142" w:rsidRDefault="00032313" w:rsidP="00032313">
      <w:pPr>
        <w:jc w:val="both"/>
        <w:rPr>
          <w:rFonts w:ascii="Times New Roman" w:hAnsi="Times New Roman" w:cs="Times New Roman"/>
          <w:sz w:val="24"/>
          <w:szCs w:val="24"/>
          <w:lang w:val="uk-UA"/>
        </w:rPr>
      </w:pPr>
      <w:r w:rsidRPr="00EA1142">
        <w:rPr>
          <w:rFonts w:ascii="Times New Roman" w:hAnsi="Times New Roman" w:cs="Times New Roman"/>
          <w:color w:val="FF0000"/>
          <w:sz w:val="24"/>
          <w:szCs w:val="24"/>
          <w:lang w:val="uk-UA"/>
        </w:rPr>
        <w:t xml:space="preserve">       </w:t>
      </w:r>
      <w:r w:rsidRPr="00EA1142">
        <w:rPr>
          <w:rFonts w:ascii="Times New Roman" w:hAnsi="Times New Roman" w:cs="Times New Roman"/>
          <w:sz w:val="24"/>
          <w:szCs w:val="24"/>
          <w:lang w:val="uk-UA"/>
        </w:rPr>
        <w:t>Збільшити  дефіцит спеціального фонду міського бюджету на суму 2 118 300 грн., джерелом покриття якого затвердити кошти, що передаються з загального фонду міського бюджету до спеціального фонду (бюджету розвитку).</w:t>
      </w:r>
      <w:r w:rsidRPr="00EA1142">
        <w:rPr>
          <w:rFonts w:ascii="Times New Roman" w:hAnsi="Times New Roman" w:cs="Times New Roman"/>
          <w:sz w:val="24"/>
          <w:szCs w:val="24"/>
          <w:lang w:val="uk-UA"/>
        </w:rPr>
        <w:tab/>
      </w:r>
    </w:p>
    <w:p w:rsidR="00032313" w:rsidRPr="00EA1142" w:rsidRDefault="00032313" w:rsidP="00032313">
      <w:pPr>
        <w:numPr>
          <w:ilvl w:val="1"/>
          <w:numId w:val="10"/>
        </w:numPr>
        <w:spacing w:after="0" w:line="240" w:lineRule="auto"/>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Перерозподілити видатки міського бюджету по Управлінню освіти, молоді та спорту:  </w:t>
      </w:r>
    </w:p>
    <w:p w:rsidR="00032313" w:rsidRPr="00EA1142" w:rsidRDefault="00032313" w:rsidP="00032313">
      <w:pPr>
        <w:pStyle w:val="a7"/>
        <w:ind w:left="0"/>
        <w:contextualSpacing/>
        <w:jc w:val="both"/>
        <w:rPr>
          <w:rFonts w:ascii="Times New Roman" w:hAnsi="Times New Roman" w:cs="Times New Roman"/>
          <w:sz w:val="24"/>
          <w:szCs w:val="24"/>
        </w:rPr>
      </w:pPr>
      <w:r w:rsidRPr="00EA1142">
        <w:rPr>
          <w:rFonts w:ascii="Times New Roman" w:hAnsi="Times New Roman" w:cs="Times New Roman"/>
          <w:sz w:val="24"/>
          <w:szCs w:val="24"/>
        </w:rPr>
        <w:t>1.2.1.  Зменшити видатки загального фонду міського бюджету по КФК 130107 Утримання та навчально-тренувальна робота дитячо-юнацьких спортивних шкіл», передбачені на виплату заробітної плати з нарахуваннями, та збільшити видатки на придбання предметів, матеріалів, обладнання та інвентаря на суму 31 000 грн.</w:t>
      </w:r>
    </w:p>
    <w:p w:rsidR="00032313" w:rsidRPr="00EA1142" w:rsidRDefault="00032313" w:rsidP="00032313">
      <w:pPr>
        <w:pStyle w:val="a7"/>
        <w:ind w:left="0"/>
        <w:contextualSpacing/>
        <w:jc w:val="both"/>
        <w:rPr>
          <w:rFonts w:ascii="Times New Roman" w:hAnsi="Times New Roman" w:cs="Times New Roman"/>
          <w:sz w:val="24"/>
          <w:szCs w:val="24"/>
        </w:rPr>
      </w:pPr>
      <w:r w:rsidRPr="00EA1142">
        <w:rPr>
          <w:rFonts w:ascii="Times New Roman" w:hAnsi="Times New Roman" w:cs="Times New Roman"/>
          <w:sz w:val="24"/>
          <w:szCs w:val="24"/>
        </w:rPr>
        <w:t xml:space="preserve">1.2.2. Зменшити видатки загального фонду міського бюджету по КФК 070101 «Дошкільні заклади освіти», передбачені на оплату енергоносіїв, на суму 41 356 грн. </w:t>
      </w:r>
    </w:p>
    <w:p w:rsidR="00032313" w:rsidRPr="00EA1142" w:rsidRDefault="00032313" w:rsidP="00032313">
      <w:pPr>
        <w:ind w:left="142" w:firstLine="566"/>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Збільшити видатки загального фонду міського бюджету по КФК 070201 «Загальноосвітні школи» на оплату енергоносіїв  на суму 41 356 грн.</w:t>
      </w:r>
    </w:p>
    <w:p w:rsidR="00032313" w:rsidRPr="00EA1142" w:rsidRDefault="00032313" w:rsidP="00032313">
      <w:pPr>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1.2.3. Зменшити видатки спеціального фонду міського бюджету (бюджету розвитку) по КФК 170703 «Видатки на проведення робіт, пов`язаних із будівництвом, реконструкцією, ремонтом та утриманням автомобільних доріг» на суму  260 000 грн.</w:t>
      </w:r>
    </w:p>
    <w:p w:rsidR="00032313" w:rsidRPr="00EA1142" w:rsidRDefault="00032313" w:rsidP="00032313">
      <w:pPr>
        <w:ind w:firstLine="708"/>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Збільшити видатки спеціального фонду міського бюджету (бюджету розвитку) по КФК 150101 «Капітальні вкладення» на суму 10 000 грн., по КФК 180409 «Внески органів влади Автономної Республіки Крим та органів місцевого самоврядування у статутні капітали суб`єктів підприємницької діяльності» на суму 250 000 грн.</w:t>
      </w:r>
    </w:p>
    <w:p w:rsidR="00032313" w:rsidRPr="00EA1142" w:rsidRDefault="00032313" w:rsidP="00032313">
      <w:pPr>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1.2.4. Зменшити видатки загального фонду міського бюджету по КФК 091204 «Територіальні центри соціального обслуговування» на суму 30 000 грн.</w:t>
      </w:r>
    </w:p>
    <w:p w:rsidR="00032313" w:rsidRPr="00EA1142" w:rsidRDefault="00032313" w:rsidP="00032313">
      <w:pPr>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Збільшити видатки загального фонду міського бюджету по КФК 090412 «Інші видатки на соціальний захист населення» на суму 30 000 грн.</w:t>
      </w:r>
    </w:p>
    <w:p w:rsidR="00032313" w:rsidRPr="00EA1142" w:rsidRDefault="00032313" w:rsidP="00032313">
      <w:pPr>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1.2.5. За рахунок коштів загального фонду міського бюджету по КФК 090412 «Інші видатки на соціальний захист</w:t>
      </w:r>
      <w:r>
        <w:rPr>
          <w:rFonts w:ascii="Times New Roman" w:hAnsi="Times New Roman" w:cs="Times New Roman"/>
          <w:sz w:val="24"/>
          <w:szCs w:val="24"/>
          <w:lang w:val="uk-UA"/>
        </w:rPr>
        <w:t xml:space="preserve"> населення» виплатити Заворотно</w:t>
      </w:r>
      <w:r w:rsidRPr="00EA1142">
        <w:rPr>
          <w:rFonts w:ascii="Times New Roman" w:hAnsi="Times New Roman" w:cs="Times New Roman"/>
          <w:sz w:val="24"/>
          <w:szCs w:val="24"/>
          <w:lang w:val="uk-UA"/>
        </w:rPr>
        <w:t>му М.В.. матеріальну допомогу на лікування в сумі 2 000 грн.</w:t>
      </w:r>
    </w:p>
    <w:p w:rsidR="00032313" w:rsidRPr="00EA1142" w:rsidRDefault="00032313" w:rsidP="00032313">
      <w:pPr>
        <w:numPr>
          <w:ilvl w:val="1"/>
          <w:numId w:val="10"/>
        </w:numPr>
        <w:tabs>
          <w:tab w:val="clear" w:pos="510"/>
          <w:tab w:val="num" w:pos="0"/>
        </w:tabs>
        <w:spacing w:after="0" w:line="240" w:lineRule="auto"/>
        <w:ind w:left="0" w:firstLine="0"/>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Затвердити зміни до розпису загального та спеціального фондів міського бюджету, внесені згідно розпорядження міського голови від 19.10.2016 року №324/2016-р, а саме: збільшити доходи загального фонду міського бюджету на суму 80 391 грн.., в тому числі по коду  41035000 «Інші субвенції» на суму 80 391 грн.</w:t>
      </w:r>
    </w:p>
    <w:p w:rsidR="00032313" w:rsidRPr="00EA1142" w:rsidRDefault="00032313" w:rsidP="00032313">
      <w:pPr>
        <w:ind w:firstLine="720"/>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збільшити видатки загального фонду міського бюджету на суму 80 391 грн., в тому числі:</w:t>
      </w:r>
    </w:p>
    <w:p w:rsidR="00032313" w:rsidRPr="00EA1142" w:rsidRDefault="00032313" w:rsidP="00032313">
      <w:pPr>
        <w:numPr>
          <w:ilvl w:val="0"/>
          <w:numId w:val="11"/>
        </w:numPr>
        <w:spacing w:after="0" w:line="240" w:lineRule="auto"/>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070401 «Позашкільні заклади освіти, заходи із позашкільної роботи з дітьми» -  30491 грн.</w:t>
      </w:r>
    </w:p>
    <w:p w:rsidR="00032313" w:rsidRPr="00EA1142" w:rsidRDefault="00032313" w:rsidP="00032313">
      <w:pPr>
        <w:numPr>
          <w:ilvl w:val="0"/>
          <w:numId w:val="11"/>
        </w:numPr>
        <w:spacing w:after="0" w:line="240" w:lineRule="auto"/>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070802 «Методична  робота,  інші  заходи  у сфері  народної  освіти» - 9 194 грн.</w:t>
      </w:r>
    </w:p>
    <w:p w:rsidR="00032313" w:rsidRPr="00EA1142" w:rsidRDefault="00032313" w:rsidP="00032313">
      <w:pPr>
        <w:numPr>
          <w:ilvl w:val="0"/>
          <w:numId w:val="11"/>
        </w:numPr>
        <w:spacing w:after="0" w:line="240" w:lineRule="auto"/>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lastRenderedPageBreak/>
        <w:t>КФК 070806 «Інші заклади освіти» - 3 065 грн.</w:t>
      </w:r>
    </w:p>
    <w:p w:rsidR="00032313" w:rsidRPr="00EA1142" w:rsidRDefault="00032313" w:rsidP="00032313">
      <w:pPr>
        <w:numPr>
          <w:ilvl w:val="0"/>
          <w:numId w:val="11"/>
        </w:numPr>
        <w:spacing w:after="0" w:line="240" w:lineRule="auto"/>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110205 «Школи естетичного виховання дітей» - 23 040 грн.</w:t>
      </w:r>
    </w:p>
    <w:p w:rsidR="00032313" w:rsidRPr="00EA1142" w:rsidRDefault="00032313" w:rsidP="00032313">
      <w:pPr>
        <w:numPr>
          <w:ilvl w:val="0"/>
          <w:numId w:val="11"/>
        </w:numPr>
        <w:spacing w:after="0" w:line="240" w:lineRule="auto"/>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130107 «Утримання та навчально-тренувальна робота дитячо-юнацьких спортивних шкіл» - 14 601 грн.</w:t>
      </w:r>
    </w:p>
    <w:p w:rsidR="00032313" w:rsidRPr="00EA1142" w:rsidRDefault="00032313" w:rsidP="00032313">
      <w:pPr>
        <w:tabs>
          <w:tab w:val="right" w:pos="10800"/>
        </w:tabs>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w:t>
      </w:r>
    </w:p>
    <w:p w:rsidR="00032313" w:rsidRPr="00EA1142" w:rsidRDefault="00032313" w:rsidP="00032313">
      <w:pPr>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 xml:space="preserve">  2. Додатки 1,</w:t>
      </w:r>
      <w:r>
        <w:rPr>
          <w:rFonts w:ascii="Times New Roman" w:hAnsi="Times New Roman" w:cs="Times New Roman"/>
          <w:sz w:val="24"/>
          <w:szCs w:val="24"/>
          <w:lang w:val="uk-UA"/>
        </w:rPr>
        <w:t xml:space="preserve"> </w:t>
      </w:r>
      <w:r w:rsidRPr="00EA1142">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EA1142">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EA1142">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EA1142">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EA1142">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EA1142">
        <w:rPr>
          <w:rFonts w:ascii="Times New Roman" w:hAnsi="Times New Roman" w:cs="Times New Roman"/>
          <w:sz w:val="24"/>
          <w:szCs w:val="24"/>
          <w:lang w:val="uk-UA"/>
        </w:rPr>
        <w:t xml:space="preserve">7 до рішення сесії міської ради </w:t>
      </w:r>
      <w:r w:rsidRPr="00EA1142">
        <w:rPr>
          <w:rFonts w:ascii="Times New Roman" w:hAnsi="Times New Roman" w:cs="Times New Roman"/>
          <w:sz w:val="24"/>
          <w:szCs w:val="24"/>
          <w:lang w:val="en-US"/>
        </w:rPr>
        <w:t>V</w:t>
      </w:r>
      <w:r w:rsidRPr="00EA1142">
        <w:rPr>
          <w:rFonts w:ascii="Times New Roman" w:hAnsi="Times New Roman" w:cs="Times New Roman"/>
          <w:sz w:val="24"/>
          <w:szCs w:val="24"/>
          <w:lang w:val="uk-UA"/>
        </w:rPr>
        <w:t>ІІ скликан</w:t>
      </w:r>
      <w:r>
        <w:rPr>
          <w:rFonts w:ascii="Times New Roman" w:hAnsi="Times New Roman" w:cs="Times New Roman"/>
          <w:sz w:val="24"/>
          <w:szCs w:val="24"/>
          <w:lang w:val="uk-UA"/>
        </w:rPr>
        <w:t>ня від 24.12.2015р. № 1-2/2015 «</w:t>
      </w:r>
      <w:r w:rsidRPr="00EA1142">
        <w:rPr>
          <w:rFonts w:ascii="Times New Roman" w:hAnsi="Times New Roman" w:cs="Times New Roman"/>
          <w:sz w:val="24"/>
          <w:szCs w:val="24"/>
          <w:lang w:val="uk-UA"/>
        </w:rPr>
        <w:t>Про міський бюджет на 2016 рік</w:t>
      </w:r>
      <w:r>
        <w:rPr>
          <w:rFonts w:ascii="Times New Roman" w:hAnsi="Times New Roman" w:cs="Times New Roman"/>
          <w:sz w:val="24"/>
          <w:szCs w:val="24"/>
          <w:lang w:val="uk-UA"/>
        </w:rPr>
        <w:t>»</w:t>
      </w:r>
      <w:r w:rsidRPr="00EA1142">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r w:rsidRPr="00EA1142">
        <w:rPr>
          <w:rFonts w:ascii="Times New Roman" w:hAnsi="Times New Roman" w:cs="Times New Roman"/>
          <w:b/>
          <w:bCs/>
          <w:sz w:val="24"/>
          <w:szCs w:val="24"/>
          <w:lang w:val="uk-UA"/>
        </w:rPr>
        <w:t xml:space="preserve">  </w:t>
      </w:r>
    </w:p>
    <w:p w:rsidR="00032313" w:rsidRPr="00EA1142" w:rsidRDefault="00032313" w:rsidP="00032313">
      <w:pPr>
        <w:ind w:firstLine="709"/>
        <w:jc w:val="both"/>
        <w:rPr>
          <w:rFonts w:ascii="Times New Roman" w:hAnsi="Times New Roman" w:cs="Times New Roman"/>
          <w:sz w:val="24"/>
          <w:szCs w:val="24"/>
        </w:rPr>
      </w:pPr>
      <w:r w:rsidRPr="00EA1142">
        <w:rPr>
          <w:rFonts w:ascii="Times New Roman" w:hAnsi="Times New Roman" w:cs="Times New Roman"/>
          <w:bCs/>
          <w:sz w:val="24"/>
          <w:szCs w:val="24"/>
          <w:lang w:val="uk-UA"/>
        </w:rPr>
        <w:t xml:space="preserve">  3</w:t>
      </w:r>
      <w:r w:rsidRPr="00EA1142">
        <w:rPr>
          <w:rFonts w:ascii="Times New Roman" w:hAnsi="Times New Roman" w:cs="Times New Roman"/>
          <w:b/>
          <w:bCs/>
          <w:sz w:val="24"/>
          <w:szCs w:val="24"/>
          <w:lang w:val="uk-UA"/>
        </w:rPr>
        <w:t>.</w:t>
      </w:r>
      <w:r w:rsidRPr="00EA1142">
        <w:rPr>
          <w:rFonts w:ascii="Times New Roman" w:hAnsi="Times New Roman" w:cs="Times New Roman"/>
          <w:sz w:val="24"/>
          <w:szCs w:val="24"/>
          <w:lang w:val="uk-UA"/>
        </w:rPr>
        <w:t xml:space="preserve"> Контроль за виконанням рішення покласти на постійну комісію з питань планування, фінансів бюджету та соціально-економічного розвитку</w:t>
      </w:r>
      <w:r w:rsidRPr="00EA1142">
        <w:rPr>
          <w:rFonts w:ascii="Times New Roman" w:hAnsi="Times New Roman" w:cs="Times New Roman"/>
          <w:sz w:val="24"/>
          <w:szCs w:val="24"/>
        </w:rPr>
        <w:t xml:space="preserve"> . </w:t>
      </w:r>
    </w:p>
    <w:p w:rsidR="00032313" w:rsidRPr="00AF6BBF" w:rsidRDefault="00032313" w:rsidP="00032313">
      <w:pPr>
        <w:ind w:firstLine="709"/>
        <w:jc w:val="both"/>
        <w:rPr>
          <w:rFonts w:ascii="Times New Roman" w:hAnsi="Times New Roman" w:cs="Times New Roman"/>
          <w:sz w:val="28"/>
          <w:lang w:val="uk-UA"/>
        </w:rPr>
      </w:pPr>
    </w:p>
    <w:p w:rsidR="00032313" w:rsidRPr="00AF6BBF" w:rsidRDefault="00032313" w:rsidP="00032313">
      <w:pPr>
        <w:spacing w:after="0" w:line="240" w:lineRule="auto"/>
        <w:ind w:firstLine="709"/>
        <w:jc w:val="both"/>
        <w:rPr>
          <w:rFonts w:ascii="Times New Roman" w:hAnsi="Times New Roman" w:cs="Times New Roman"/>
          <w:sz w:val="24"/>
          <w:szCs w:val="24"/>
          <w:lang w:val="uk-UA"/>
        </w:rPr>
      </w:pPr>
    </w:p>
    <w:p w:rsidR="00032313" w:rsidRPr="00AF6BBF" w:rsidRDefault="00032313" w:rsidP="00032313">
      <w:pPr>
        <w:spacing w:after="0" w:line="240" w:lineRule="auto"/>
        <w:ind w:firstLine="709"/>
        <w:jc w:val="both"/>
        <w:rPr>
          <w:rFonts w:ascii="Times New Roman" w:hAnsi="Times New Roman" w:cs="Times New Roman"/>
          <w:sz w:val="24"/>
          <w:szCs w:val="24"/>
          <w:lang w:val="uk-UA"/>
        </w:rPr>
      </w:pPr>
    </w:p>
    <w:p w:rsidR="00032313" w:rsidRPr="00AF6BBF" w:rsidRDefault="00032313" w:rsidP="00032313">
      <w:pPr>
        <w:spacing w:after="0" w:line="240" w:lineRule="auto"/>
        <w:jc w:val="both"/>
        <w:rPr>
          <w:rFonts w:ascii="Times New Roman" w:hAnsi="Times New Roman" w:cs="Times New Roman"/>
          <w:sz w:val="24"/>
          <w:szCs w:val="24"/>
          <w:lang w:val="uk-UA"/>
        </w:rPr>
      </w:pPr>
      <w:r w:rsidRPr="00AF6BBF">
        <w:rPr>
          <w:rFonts w:ascii="Times New Roman" w:hAnsi="Times New Roman" w:cs="Times New Roman"/>
          <w:sz w:val="24"/>
          <w:szCs w:val="24"/>
          <w:lang w:val="uk-UA"/>
        </w:rPr>
        <w:t>Міський голова                                                                                                                   В.Заяць</w:t>
      </w:r>
    </w:p>
    <w:p w:rsidR="00032313" w:rsidRPr="00AF6BBF" w:rsidRDefault="00032313" w:rsidP="00032313">
      <w:pPr>
        <w:spacing w:after="0" w:line="240" w:lineRule="auto"/>
        <w:ind w:firstLine="709"/>
        <w:rPr>
          <w:rFonts w:ascii="Times New Roman" w:hAnsi="Times New Roman" w:cs="Times New Roman"/>
          <w:sz w:val="24"/>
          <w:szCs w:val="24"/>
          <w:lang w:val="uk-UA"/>
        </w:rPr>
      </w:pPr>
      <w:r w:rsidRPr="00AF6BBF">
        <w:rPr>
          <w:rFonts w:ascii="Times New Roman" w:hAnsi="Times New Roman" w:cs="Times New Roman"/>
          <w:sz w:val="24"/>
          <w:szCs w:val="24"/>
          <w:lang w:val="uk-UA"/>
        </w:rPr>
        <w:br w:type="page"/>
      </w:r>
    </w:p>
    <w:p w:rsidR="00032313" w:rsidRPr="00EA1142" w:rsidRDefault="00032313" w:rsidP="0003231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Пояснювальна записка до</w:t>
      </w:r>
      <w:r w:rsidRPr="00EA1142">
        <w:rPr>
          <w:rFonts w:ascii="Times New Roman" w:hAnsi="Times New Roman" w:cs="Times New Roman"/>
          <w:b/>
          <w:sz w:val="24"/>
          <w:szCs w:val="24"/>
          <w:lang w:val="uk-UA"/>
        </w:rPr>
        <w:t xml:space="preserve"> рішення міської ради</w:t>
      </w:r>
    </w:p>
    <w:p w:rsidR="00032313" w:rsidRPr="00EA1142" w:rsidRDefault="00032313" w:rsidP="00032313">
      <w:pPr>
        <w:spacing w:after="0" w:line="240" w:lineRule="auto"/>
        <w:jc w:val="center"/>
        <w:rPr>
          <w:rFonts w:ascii="Times New Roman" w:hAnsi="Times New Roman" w:cs="Times New Roman"/>
          <w:b/>
          <w:sz w:val="24"/>
          <w:szCs w:val="24"/>
          <w:lang w:val="uk-UA"/>
        </w:rPr>
      </w:pPr>
      <w:r w:rsidRPr="00EA1142">
        <w:rPr>
          <w:rFonts w:ascii="Times New Roman" w:hAnsi="Times New Roman" w:cs="Times New Roman"/>
          <w:b/>
          <w:sz w:val="24"/>
          <w:szCs w:val="24"/>
          <w:lang w:val="uk-UA"/>
        </w:rPr>
        <w:t>від  10 листопада  2016 року</w:t>
      </w:r>
    </w:p>
    <w:p w:rsidR="00032313" w:rsidRPr="00EA1142" w:rsidRDefault="00032313" w:rsidP="00032313">
      <w:p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w:t>
      </w:r>
      <w:r w:rsidRPr="00EA1142">
        <w:rPr>
          <w:rFonts w:ascii="Times New Roman" w:hAnsi="Times New Roman" w:cs="Times New Roman"/>
          <w:b/>
          <w:sz w:val="24"/>
          <w:szCs w:val="24"/>
          <w:lang w:val="uk-UA"/>
        </w:rPr>
        <w:t>Про внесення змін до міського бюджету на 2016 рік</w:t>
      </w:r>
      <w:r>
        <w:rPr>
          <w:rFonts w:ascii="Times New Roman" w:hAnsi="Times New Roman" w:cs="Times New Roman"/>
          <w:sz w:val="24"/>
          <w:szCs w:val="24"/>
          <w:lang w:val="uk-UA"/>
        </w:rPr>
        <w:t>»</w:t>
      </w:r>
    </w:p>
    <w:p w:rsidR="00032313" w:rsidRPr="00EA1142" w:rsidRDefault="00032313" w:rsidP="00032313">
      <w:pPr>
        <w:spacing w:after="0" w:line="240" w:lineRule="auto"/>
        <w:jc w:val="center"/>
        <w:rPr>
          <w:rFonts w:ascii="Times New Roman" w:hAnsi="Times New Roman" w:cs="Times New Roman"/>
          <w:b/>
          <w:sz w:val="24"/>
          <w:szCs w:val="24"/>
          <w:lang w:val="uk-UA"/>
        </w:rPr>
      </w:pPr>
    </w:p>
    <w:p w:rsidR="00032313" w:rsidRPr="00EA1142" w:rsidRDefault="00032313" w:rsidP="00032313">
      <w:pPr>
        <w:pStyle w:val="ae"/>
        <w:ind w:firstLine="709"/>
        <w:rPr>
          <w:rFonts w:ascii="Times New Roman" w:hAnsi="Times New Roman" w:cs="Times New Roman"/>
          <w:sz w:val="24"/>
          <w:szCs w:val="24"/>
          <w:lang w:val="uk-UA"/>
        </w:rPr>
      </w:pPr>
      <w:r w:rsidRPr="00EA1142">
        <w:rPr>
          <w:rFonts w:ascii="Times New Roman" w:hAnsi="Times New Roman" w:cs="Times New Roman"/>
          <w:b/>
          <w:sz w:val="24"/>
          <w:szCs w:val="24"/>
          <w:lang w:val="uk-UA"/>
        </w:rPr>
        <w:t xml:space="preserve">     </w:t>
      </w:r>
      <w:r w:rsidRPr="00EA1142">
        <w:rPr>
          <w:rFonts w:ascii="Times New Roman" w:hAnsi="Times New Roman" w:cs="Times New Roman"/>
          <w:sz w:val="24"/>
          <w:szCs w:val="24"/>
          <w:lang w:val="uk-UA"/>
        </w:rPr>
        <w:t xml:space="preserve">Згідно висновку фінансового управління   перевиконання дохідної частини загального фонду міського бюджету за підсумками січня-жовтня поточного року складає 3980 тис.грн.. Відповідно до пункту 7 статті 78 Бюджетного кодексу України можливе внесення змін до міського бюджету – збільшити  доходи та видатки міського бюджету на цю суму.  </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Видаткову частину міського бюджету пропонується збільшити по головних розпорядниках бюджетних коштів за наступними напрямками:</w:t>
      </w:r>
    </w:p>
    <w:p w:rsidR="00032313" w:rsidRPr="00EA1142" w:rsidRDefault="00032313" w:rsidP="00032313">
      <w:pPr>
        <w:pStyle w:val="a7"/>
        <w:spacing w:after="0" w:line="240" w:lineRule="auto"/>
        <w:ind w:left="0" w:firstLine="709"/>
        <w:rPr>
          <w:rFonts w:ascii="Times New Roman" w:hAnsi="Times New Roman" w:cs="Times New Roman"/>
          <w:sz w:val="24"/>
          <w:szCs w:val="24"/>
        </w:rPr>
      </w:pPr>
    </w:p>
    <w:p w:rsidR="00032313" w:rsidRPr="00EA1142" w:rsidRDefault="00032313" w:rsidP="00032313">
      <w:pPr>
        <w:spacing w:after="0" w:line="240" w:lineRule="auto"/>
        <w:ind w:firstLine="709"/>
        <w:jc w:val="both"/>
        <w:rPr>
          <w:rFonts w:ascii="Times New Roman" w:hAnsi="Times New Roman" w:cs="Times New Roman"/>
          <w:b/>
          <w:sz w:val="24"/>
          <w:szCs w:val="24"/>
          <w:u w:val="single"/>
          <w:lang w:val="uk-UA"/>
        </w:rPr>
      </w:pPr>
      <w:r w:rsidRPr="00EA1142">
        <w:rPr>
          <w:rFonts w:ascii="Times New Roman" w:hAnsi="Times New Roman" w:cs="Times New Roman"/>
          <w:b/>
          <w:sz w:val="24"/>
          <w:szCs w:val="24"/>
          <w:u w:val="single"/>
          <w:lang w:val="uk-UA"/>
        </w:rPr>
        <w:t>Міська рада:</w:t>
      </w: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u w:val="single"/>
        </w:rPr>
      </w:pPr>
      <w:r w:rsidRPr="00EA1142">
        <w:rPr>
          <w:rFonts w:ascii="Times New Roman" w:hAnsi="Times New Roman" w:cs="Times New Roman"/>
          <w:sz w:val="24"/>
          <w:szCs w:val="24"/>
        </w:rPr>
        <w:t>встано</w:t>
      </w:r>
      <w:r>
        <w:rPr>
          <w:rFonts w:ascii="Times New Roman" w:hAnsi="Times New Roman" w:cs="Times New Roman"/>
          <w:sz w:val="24"/>
          <w:szCs w:val="24"/>
        </w:rPr>
        <w:t>влення пам</w:t>
      </w:r>
      <w:r w:rsidRPr="00534EA5">
        <w:rPr>
          <w:rFonts w:ascii="Times New Roman" w:hAnsi="Times New Roman" w:cs="Times New Roman"/>
          <w:sz w:val="24"/>
          <w:szCs w:val="24"/>
          <w:lang w:val="ru-RU"/>
        </w:rPr>
        <w:t>’</w:t>
      </w:r>
      <w:r>
        <w:rPr>
          <w:rFonts w:ascii="Times New Roman" w:hAnsi="Times New Roman" w:cs="Times New Roman"/>
          <w:sz w:val="24"/>
          <w:szCs w:val="24"/>
        </w:rPr>
        <w:t>ятника Ельшану Захар</w:t>
      </w:r>
      <w:r w:rsidRPr="00534EA5">
        <w:rPr>
          <w:rFonts w:ascii="Times New Roman" w:hAnsi="Times New Roman" w:cs="Times New Roman"/>
          <w:sz w:val="24"/>
          <w:szCs w:val="24"/>
          <w:lang w:val="ru-RU"/>
        </w:rPr>
        <w:t>’</w:t>
      </w:r>
      <w:r w:rsidRPr="00EA1142">
        <w:rPr>
          <w:rFonts w:ascii="Times New Roman" w:hAnsi="Times New Roman" w:cs="Times New Roman"/>
          <w:sz w:val="24"/>
          <w:szCs w:val="24"/>
        </w:rPr>
        <w:t>єву в с.Залісці, який загинув в зоні проведення АТО – 12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u w:val="single"/>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одноразова матеріальна допомога членам Дунаєвецької територіальної організації Українського товариства глухих до Міжнародного дня глухих (60 чол.) та членам Дунаєвецької первинної організації Українського товариства сліпих до Дня білої тростини (61 чол.) – 12,1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 xml:space="preserve">збільшення заробітної плати з нарахуваннями, в тому числі старостам в зв»язку із підвищенням окладів – 182  тис.грн., заробітна плата  прийнятого спеціаліста відділу бух обліку – 17,7 тис.грн., премія до Дня місцевого самоврядування – 103 тис.грн. </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придбання бензину – 5 тис.грн., принтера – 4 тис.грн., господарських товарів – 3 тис.грн.; технічне обслуговування комп»ютерної техніки – 4,4 тис.грн., послуги по встановленню білборду – 7,7 тис.грн. та встановлення корзин для сміття – 5,6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оплата юридичних послуг – 5 тис.грн., послуг зв»язку – 8,2 тис.грн, послуг газети «Дунаєвецький вісник» - 18,8 тис.грн., послуг інтернету для старост – 18 тис.грн., сплата судового збору – 4,7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 xml:space="preserve">послуги по відведенню земельних ділянок під кладовища в селах Голозубинці, Нестерівці, Рахнівка, Миньківці </w:t>
      </w:r>
      <w:r>
        <w:rPr>
          <w:rFonts w:ascii="Times New Roman" w:hAnsi="Times New Roman" w:cs="Times New Roman"/>
          <w:sz w:val="24"/>
          <w:szCs w:val="24"/>
        </w:rPr>
        <w:t>та ділянок під пасовища в с.Дем</w:t>
      </w:r>
      <w:r w:rsidRPr="00347E5E">
        <w:rPr>
          <w:rFonts w:ascii="Times New Roman" w:hAnsi="Times New Roman" w:cs="Times New Roman"/>
          <w:sz w:val="24"/>
          <w:szCs w:val="24"/>
        </w:rPr>
        <w:t>’</w:t>
      </w:r>
      <w:r w:rsidRPr="00EA1142">
        <w:rPr>
          <w:rFonts w:ascii="Times New Roman" w:hAnsi="Times New Roman" w:cs="Times New Roman"/>
          <w:sz w:val="24"/>
          <w:szCs w:val="24"/>
        </w:rPr>
        <w:t>янківці – 40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виготовлення проектів відведення земельних ділянок, на яких розташован</w:t>
      </w:r>
      <w:r>
        <w:rPr>
          <w:rFonts w:ascii="Times New Roman" w:hAnsi="Times New Roman" w:cs="Times New Roman"/>
          <w:sz w:val="24"/>
          <w:szCs w:val="24"/>
        </w:rPr>
        <w:t>і об</w:t>
      </w:r>
      <w:r w:rsidRPr="00347E5E">
        <w:rPr>
          <w:rFonts w:ascii="Times New Roman" w:hAnsi="Times New Roman" w:cs="Times New Roman"/>
          <w:sz w:val="24"/>
          <w:szCs w:val="24"/>
        </w:rPr>
        <w:t>’</w:t>
      </w:r>
      <w:r w:rsidRPr="00EA1142">
        <w:rPr>
          <w:rFonts w:ascii="Times New Roman" w:hAnsi="Times New Roman" w:cs="Times New Roman"/>
          <w:sz w:val="24"/>
          <w:szCs w:val="24"/>
        </w:rPr>
        <w:t>єкти водопостачання та водовідведення в м.Дунаївці – 18,9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фінансування Програми підвищення якості обслуговування платників податків – 20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 xml:space="preserve">виготовлення урн біля зупинок в населених пунктах громади – 4,5 тис.грн. </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придбання меблів в адмінбудинок по вул..Шевченка, 50 – 133,9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виготовлення меморіального знаку почесним громадянам Дунаєвецького району, які загинули в зоні проведення АТО – 31,5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встановлення лічильника теплової енергії в адмінбудинку міської ради – 33 тис.грн.</w:t>
      </w:r>
    </w:p>
    <w:p w:rsidR="00032313" w:rsidRPr="00EA1142" w:rsidRDefault="00032313" w:rsidP="00032313">
      <w:pPr>
        <w:pStyle w:val="a7"/>
        <w:spacing w:after="0" w:line="240" w:lineRule="auto"/>
        <w:ind w:left="0" w:firstLine="709"/>
        <w:rPr>
          <w:rFonts w:ascii="Times New Roman" w:hAnsi="Times New Roman" w:cs="Times New Roman"/>
          <w:sz w:val="24"/>
          <w:szCs w:val="24"/>
        </w:rPr>
      </w:pP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поточний ремонт ділянки теплотраси біля адмінбудинку по вул.Шевченка, 50 – 25 тис.грн., встановлення теплообмінн</w:t>
      </w:r>
      <w:r>
        <w:rPr>
          <w:rFonts w:ascii="Times New Roman" w:hAnsi="Times New Roman" w:cs="Times New Roman"/>
          <w:sz w:val="24"/>
          <w:szCs w:val="24"/>
        </w:rPr>
        <w:t>ика в адмінбудинку по вул.</w:t>
      </w:r>
      <w:r w:rsidRPr="00EA1142">
        <w:rPr>
          <w:rFonts w:ascii="Times New Roman" w:hAnsi="Times New Roman" w:cs="Times New Roman"/>
          <w:sz w:val="24"/>
          <w:szCs w:val="24"/>
        </w:rPr>
        <w:t>Шевченка, 50 – 50 тис.грн.</w:t>
      </w:r>
    </w:p>
    <w:p w:rsidR="00032313" w:rsidRPr="00EA1142" w:rsidRDefault="00032313" w:rsidP="00032313">
      <w:pPr>
        <w:pStyle w:val="a7"/>
        <w:spacing w:after="0" w:line="240" w:lineRule="auto"/>
        <w:ind w:left="0" w:firstLine="709"/>
        <w:rPr>
          <w:rFonts w:ascii="Times New Roman" w:hAnsi="Times New Roman" w:cs="Times New Roman"/>
          <w:sz w:val="24"/>
          <w:szCs w:val="24"/>
        </w:rPr>
      </w:pP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поточний ремонт адмінприміщення в с.Мушкутинці та придбання твердопаливної печі – 50 тис.грн.</w:t>
      </w:r>
    </w:p>
    <w:p w:rsidR="00032313" w:rsidRPr="00D05141"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КП «Міськводоканал»:  різниця в тарифах – 100 тис.грн., придбання екскаватора з причіпом – 600 тис.грн.</w:t>
      </w: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КП «ЖЕО»:  виготовлення технічних умов для облаштування вуличного освітлення в с.Великий Жванчик– 12,8 тис.грн., виготовлення ПКД та облаштування вуличного освітлення в с.Гута Яцковецька та Млаки – 213,3 тис.грн., виготовлення технічної документації на підключення вуличного освітлення до мережі в с.Дем»янківці, Гута Яцковецька, Січинці – 5,5 тис.грн.;</w:t>
      </w:r>
    </w:p>
    <w:p w:rsidR="00032313" w:rsidRPr="00EA1142" w:rsidRDefault="00032313" w:rsidP="00032313">
      <w:pPr>
        <w:pStyle w:val="a7"/>
        <w:spacing w:after="0" w:line="240" w:lineRule="auto"/>
        <w:ind w:left="0" w:firstLine="709"/>
        <w:jc w:val="both"/>
        <w:rPr>
          <w:rFonts w:ascii="Times New Roman" w:hAnsi="Times New Roman" w:cs="Times New Roman"/>
          <w:sz w:val="24"/>
          <w:szCs w:val="24"/>
        </w:rPr>
      </w:pPr>
      <w:r w:rsidRPr="00EA1142">
        <w:rPr>
          <w:rFonts w:ascii="Times New Roman" w:hAnsi="Times New Roman" w:cs="Times New Roman"/>
          <w:sz w:val="24"/>
          <w:szCs w:val="24"/>
        </w:rPr>
        <w:t xml:space="preserve">            встановлення металопластикових вікон в будинках  по вул.. Шевченка, 106 – 7,3 тис.грн., Партизанська, 25 – 2,0 тис.грн.;</w:t>
      </w:r>
    </w:p>
    <w:p w:rsidR="00032313" w:rsidRPr="00EA1142" w:rsidRDefault="00032313" w:rsidP="00032313">
      <w:pPr>
        <w:pStyle w:val="a7"/>
        <w:spacing w:after="0" w:line="240" w:lineRule="auto"/>
        <w:ind w:left="0" w:firstLine="709"/>
        <w:jc w:val="both"/>
        <w:rPr>
          <w:rFonts w:ascii="Times New Roman" w:hAnsi="Times New Roman" w:cs="Times New Roman"/>
          <w:sz w:val="24"/>
          <w:szCs w:val="24"/>
        </w:rPr>
      </w:pPr>
      <w:r w:rsidRPr="00EA1142">
        <w:rPr>
          <w:rFonts w:ascii="Times New Roman" w:hAnsi="Times New Roman" w:cs="Times New Roman"/>
          <w:sz w:val="24"/>
          <w:szCs w:val="24"/>
        </w:rPr>
        <w:tab/>
        <w:t>капітальний ремонт даху будинків по вул.. Шевченка,104 та Шевченка,106 – 400 тис.грн.</w:t>
      </w: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КП «Благоустрій Дунаєвеччини»: послуги за 2 півріччя – 324,2 тис.грн., придбання машини «Рено Дастер»  – 480 тис.грн.</w:t>
      </w: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КУ «Центр первинної медико-санітарної допомоги»: придбання туберкуліну – 100 тис.грн.</w:t>
      </w: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КУ «Дунаєвецька міська бібліотека»: встановлення 8 вікон -  37,0 тис.грн., ремонт стелі в бібліотеці с.Кривчик – 5,6 тис.грн.</w:t>
      </w:r>
    </w:p>
    <w:p w:rsidR="00032313" w:rsidRPr="00EA1142" w:rsidRDefault="00032313" w:rsidP="00032313">
      <w:pPr>
        <w:pStyle w:val="a7"/>
        <w:numPr>
          <w:ilvl w:val="0"/>
          <w:numId w:val="67"/>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КУ «Міський культурно-мистецький просвітницький центр»: придбання стільців розкладних - 12 тис.грн.; капітальний ремонт Зеленчанського та Воробіївського будинків культури -  91,4 тис.грн., капітальний ремонт частини даху та замуровування деяких вікон в будинку культури м.Дунаївці  - 155 тис.грн., придбання обігрівачів – 10 тис.грн., придбання освітлювального обладнання – 60 тис.грн.</w:t>
      </w:r>
    </w:p>
    <w:p w:rsidR="00032313" w:rsidRPr="00EA1142" w:rsidRDefault="00032313" w:rsidP="00032313">
      <w:pPr>
        <w:pStyle w:val="a7"/>
        <w:spacing w:after="0" w:line="240" w:lineRule="auto"/>
        <w:ind w:left="0" w:firstLine="709"/>
        <w:jc w:val="both"/>
        <w:rPr>
          <w:rFonts w:ascii="Times New Roman" w:hAnsi="Times New Roman" w:cs="Times New Roman"/>
          <w:sz w:val="24"/>
          <w:szCs w:val="24"/>
        </w:rPr>
      </w:pPr>
    </w:p>
    <w:p w:rsidR="00032313" w:rsidRPr="00EA1142" w:rsidRDefault="00032313" w:rsidP="00032313">
      <w:pPr>
        <w:spacing w:after="0" w:line="240" w:lineRule="auto"/>
        <w:ind w:firstLine="709"/>
        <w:jc w:val="both"/>
        <w:rPr>
          <w:rFonts w:ascii="Times New Roman" w:hAnsi="Times New Roman" w:cs="Times New Roman"/>
          <w:b/>
          <w:sz w:val="24"/>
          <w:szCs w:val="24"/>
          <w:u w:val="single"/>
          <w:lang w:val="uk-UA"/>
        </w:rPr>
      </w:pPr>
      <w:r w:rsidRPr="00EA1142">
        <w:rPr>
          <w:rFonts w:ascii="Times New Roman" w:hAnsi="Times New Roman" w:cs="Times New Roman"/>
          <w:b/>
          <w:sz w:val="24"/>
          <w:szCs w:val="24"/>
          <w:u w:val="single"/>
          <w:lang w:val="uk-UA"/>
        </w:rPr>
        <w:t>Управління освіти, молоді та спорту:</w:t>
      </w:r>
    </w:p>
    <w:p w:rsidR="00032313" w:rsidRPr="00EA1142" w:rsidRDefault="00032313" w:rsidP="00032313">
      <w:pPr>
        <w:spacing w:after="0" w:line="240" w:lineRule="auto"/>
        <w:ind w:firstLine="709"/>
        <w:jc w:val="both"/>
        <w:rPr>
          <w:rFonts w:ascii="Times New Roman" w:hAnsi="Times New Roman" w:cs="Times New Roman"/>
          <w:b/>
          <w:sz w:val="24"/>
          <w:szCs w:val="24"/>
          <w:lang w:val="uk-UA"/>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придбання ковдр, подушок, матрасів для дошкільних навчальних закладів – 131,9 тис.грн.</w:t>
      </w: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ДЮСШ: відрядження на чемпіонат України з мініфутболу серед юнаків 2006-2007 р.н. – 16 тис.грн.</w:t>
      </w:r>
    </w:p>
    <w:p w:rsidR="00032313" w:rsidRPr="00EA1142" w:rsidRDefault="00032313" w:rsidP="00032313">
      <w:pPr>
        <w:pStyle w:val="a7"/>
        <w:spacing w:after="0" w:line="240" w:lineRule="auto"/>
        <w:ind w:left="0" w:firstLine="709"/>
        <w:rPr>
          <w:rFonts w:ascii="Times New Roman" w:hAnsi="Times New Roman" w:cs="Times New Roman"/>
          <w:sz w:val="24"/>
          <w:szCs w:val="24"/>
        </w:rPr>
      </w:pP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КУ «Спорт для всіх»: заробітна плата з нарахуваннями в зв»язку із виплатою премії до Дня працівника фізичної культури – 25,2 тис.грн., участь збірних команд громади (чоловічої і жіночої) в обласних змаганнях з волейболу «Подільська ліга» сезон 2016 р – 25 тис.грн.,  участь футбольної команди в чемпіонаті України з мініфутболу серед команд 2 ліги (1 коло – листопад-грудень) – 26,5 тис.грн.</w:t>
      </w:r>
    </w:p>
    <w:p w:rsidR="00032313" w:rsidRPr="00EA1142" w:rsidRDefault="00032313" w:rsidP="00032313">
      <w:pPr>
        <w:pStyle w:val="a7"/>
        <w:spacing w:after="0" w:line="240" w:lineRule="auto"/>
        <w:ind w:left="0" w:firstLine="709"/>
        <w:jc w:val="both"/>
        <w:rPr>
          <w:rFonts w:ascii="Times New Roman" w:hAnsi="Times New Roman" w:cs="Times New Roman"/>
          <w:sz w:val="24"/>
          <w:szCs w:val="24"/>
        </w:rPr>
      </w:pPr>
    </w:p>
    <w:p w:rsidR="00032313" w:rsidRPr="00EA1142" w:rsidRDefault="00032313" w:rsidP="00032313">
      <w:pPr>
        <w:pStyle w:val="a7"/>
        <w:spacing w:after="0" w:line="240" w:lineRule="auto"/>
        <w:ind w:left="0" w:firstLine="709"/>
        <w:jc w:val="both"/>
        <w:rPr>
          <w:rFonts w:ascii="Times New Roman" w:hAnsi="Times New Roman" w:cs="Times New Roman"/>
          <w:b/>
          <w:sz w:val="24"/>
          <w:szCs w:val="24"/>
          <w:u w:val="single"/>
        </w:rPr>
      </w:pPr>
      <w:r w:rsidRPr="00EA1142">
        <w:rPr>
          <w:rFonts w:ascii="Times New Roman" w:hAnsi="Times New Roman" w:cs="Times New Roman"/>
          <w:b/>
          <w:sz w:val="24"/>
          <w:szCs w:val="24"/>
          <w:u w:val="single"/>
        </w:rPr>
        <w:t>Фінансове управління:</w:t>
      </w: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 xml:space="preserve">резервний фонд – 50 тис.грн. </w:t>
      </w: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придбання ноутбука  – 10 тис.грн.</w:t>
      </w: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премія до Дня місцевого самоврядування -5,2 тис.грн.</w:t>
      </w: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придбання меблів в адмінбудинок по вул..Шевченка, 50 – 17,2 тис.грн.</w:t>
      </w:r>
    </w:p>
    <w:p w:rsidR="00032313" w:rsidRPr="00EA1142" w:rsidRDefault="00032313" w:rsidP="00032313">
      <w:pPr>
        <w:pStyle w:val="a7"/>
        <w:numPr>
          <w:ilvl w:val="0"/>
          <w:numId w:val="66"/>
        </w:numPr>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інша субвенція районному бюджету для компенсації пільгового проїзду окремих категорій громадян – 238,9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p>
    <w:p w:rsidR="00032313" w:rsidRPr="00EA1142" w:rsidRDefault="00032313" w:rsidP="00032313">
      <w:pPr>
        <w:numPr>
          <w:ilvl w:val="0"/>
          <w:numId w:val="65"/>
        </w:numPr>
        <w:spacing w:after="0" w:line="240" w:lineRule="auto"/>
        <w:ind w:left="0" w:firstLine="709"/>
        <w:jc w:val="both"/>
        <w:rPr>
          <w:rFonts w:ascii="Times New Roman" w:hAnsi="Times New Roman" w:cs="Times New Roman"/>
          <w:b/>
          <w:sz w:val="24"/>
          <w:szCs w:val="24"/>
          <w:lang w:val="uk-UA"/>
        </w:rPr>
      </w:pPr>
      <w:r w:rsidRPr="00EA1142">
        <w:rPr>
          <w:rFonts w:ascii="Times New Roman" w:hAnsi="Times New Roman" w:cs="Times New Roman"/>
          <w:b/>
          <w:sz w:val="24"/>
          <w:szCs w:val="24"/>
          <w:lang w:val="uk-UA"/>
        </w:rPr>
        <w:lastRenderedPageBreak/>
        <w:t>Перерозподіл раніше виділених коштів:</w:t>
      </w:r>
    </w:p>
    <w:p w:rsidR="00032313" w:rsidRPr="00EA1142" w:rsidRDefault="00032313" w:rsidP="00032313">
      <w:pPr>
        <w:spacing w:after="0" w:line="240" w:lineRule="auto"/>
        <w:ind w:firstLine="709"/>
        <w:jc w:val="both"/>
        <w:rPr>
          <w:rFonts w:ascii="Times New Roman" w:hAnsi="Times New Roman" w:cs="Times New Roman"/>
          <w:b/>
          <w:sz w:val="24"/>
          <w:szCs w:val="24"/>
          <w:u w:val="single"/>
          <w:lang w:val="uk-UA"/>
        </w:rPr>
      </w:pP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r w:rsidRPr="00EA1142">
        <w:rPr>
          <w:rFonts w:ascii="Times New Roman" w:hAnsi="Times New Roman" w:cs="Times New Roman"/>
          <w:sz w:val="24"/>
          <w:szCs w:val="24"/>
        </w:rPr>
        <w:t xml:space="preserve">1)  КФК 130107 «Утримання та навчально-тренувальна робота дитячо-юнацьких спортивних шкіл»: </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зарплата з нарахуваннями  -31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предмети, матеріали, обладнання та інвентар (придбання м»ячів) +31 тис.грн.</w:t>
      </w:r>
    </w:p>
    <w:p w:rsidR="00032313" w:rsidRPr="00860179" w:rsidRDefault="00032313" w:rsidP="00032313">
      <w:pPr>
        <w:pStyle w:val="a7"/>
        <w:spacing w:after="0" w:line="240" w:lineRule="auto"/>
        <w:ind w:left="0" w:firstLine="709"/>
        <w:contextualSpacing/>
        <w:jc w:val="both"/>
        <w:rPr>
          <w:rFonts w:ascii="Times New Roman" w:hAnsi="Times New Roman" w:cs="Times New Roman"/>
          <w:sz w:val="24"/>
          <w:szCs w:val="24"/>
          <w:lang w:val="ru-RU"/>
        </w:rPr>
      </w:pPr>
    </w:p>
    <w:p w:rsidR="00032313" w:rsidRPr="00EA1142" w:rsidRDefault="00032313" w:rsidP="00032313">
      <w:pPr>
        <w:pStyle w:val="a7"/>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Pr="00EA1142">
        <w:rPr>
          <w:rFonts w:ascii="Times New Roman" w:hAnsi="Times New Roman" w:cs="Times New Roman"/>
          <w:sz w:val="24"/>
          <w:szCs w:val="24"/>
        </w:rPr>
        <w:t xml:space="preserve"> КФК 070101 «Дошкільні заклади освіти», оплата  енергоносіїв    - 41,4 тис.грн. </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070201 «Загальноосвітні школи», оплата енергоносіїв  +41,4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3) КФК 170703 «Видатки на проведення робіт, пов`язаних із будівництвом, реконструкцією, ремонтом та утриманням автомобільних доріг» - 260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150101 «Капітальні вкладення» +10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180409 «Внески органів влади Автономної Республіки Крим та органів місцевого самоврядування у статутні капітали суб`єктів підприємницької діяльності» +250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A1142">
        <w:rPr>
          <w:rFonts w:ascii="Times New Roman" w:hAnsi="Times New Roman" w:cs="Times New Roman"/>
          <w:sz w:val="24"/>
          <w:szCs w:val="24"/>
          <w:lang w:val="uk-UA"/>
        </w:rPr>
        <w:t xml:space="preserve"> КФК 091204 «Територіальні центри соціального обслуговування»  -30 тис.грн. (облаштування соляної кімнати)</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090412 «Інші видатки на соціальний захист населення» +30 тис.грн. (поїздка на чемпіонат світу з самбо серед кадетів 2000-2001 р.н. в м.Лімасол (Кіпр)</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5) За рахунок коштів загального фонду міського бюджету по КФК 090412 «Інші видатки на соціальний захис</w:t>
      </w:r>
      <w:r>
        <w:rPr>
          <w:rFonts w:ascii="Times New Roman" w:hAnsi="Times New Roman" w:cs="Times New Roman"/>
          <w:sz w:val="24"/>
          <w:szCs w:val="24"/>
          <w:lang w:val="uk-UA"/>
        </w:rPr>
        <w:t>т населення» виплатити Заворотн</w:t>
      </w:r>
      <w:r w:rsidRPr="00EA1142">
        <w:rPr>
          <w:rFonts w:ascii="Times New Roman" w:hAnsi="Times New Roman" w:cs="Times New Roman"/>
          <w:sz w:val="24"/>
          <w:szCs w:val="24"/>
          <w:lang w:val="uk-UA"/>
        </w:rPr>
        <w:t>ому М.В.. матеріальну допомогу на лікування в сумі 2 000 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p>
    <w:p w:rsidR="00032313" w:rsidRPr="00EA1142" w:rsidRDefault="00032313" w:rsidP="00032313">
      <w:pPr>
        <w:numPr>
          <w:ilvl w:val="0"/>
          <w:numId w:val="65"/>
        </w:numPr>
        <w:spacing w:after="0" w:line="240" w:lineRule="auto"/>
        <w:ind w:left="0"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Затвердити зміни до розпису загального та спеціального фондів міського бюджету, внесені згідно розпорядження міського голови від 19.10.2016 року №324/2016-р, а саме: збільшити доходи загального фонду міського бюджету на суму 80,4 тис.грн.., в тому числі по коду  41035000 «Інші субвенції» на суму 80,4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збільшити видатки загального фонду міського бюджету на суму 80,4 тис.грн., в тому числі:</w:t>
      </w:r>
    </w:p>
    <w:p w:rsidR="00032313" w:rsidRPr="00EA1142" w:rsidRDefault="00032313" w:rsidP="00032313">
      <w:pPr>
        <w:numPr>
          <w:ilvl w:val="0"/>
          <w:numId w:val="68"/>
        </w:numPr>
        <w:spacing w:after="0" w:line="240" w:lineRule="auto"/>
        <w:ind w:left="0"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070401 «Позашкільні заклади освіти, заходи із позашкільної роботи з дітьми» -  30,5 тис.грн.</w:t>
      </w:r>
    </w:p>
    <w:p w:rsidR="00032313" w:rsidRPr="00EA1142" w:rsidRDefault="00032313" w:rsidP="00032313">
      <w:pPr>
        <w:numPr>
          <w:ilvl w:val="0"/>
          <w:numId w:val="68"/>
        </w:numPr>
        <w:spacing w:after="0" w:line="240" w:lineRule="auto"/>
        <w:ind w:left="0"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070802 «Методична  робота,  інші  заходи  у сфері  народної  освіти» - 9,2 тис.грн.</w:t>
      </w:r>
    </w:p>
    <w:p w:rsidR="00032313" w:rsidRPr="00EA1142" w:rsidRDefault="00032313" w:rsidP="00032313">
      <w:pPr>
        <w:numPr>
          <w:ilvl w:val="0"/>
          <w:numId w:val="68"/>
        </w:numPr>
        <w:spacing w:after="0" w:line="240" w:lineRule="auto"/>
        <w:ind w:left="0"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070806 «Інші заклади освіти» - 3,1 тис.грн.</w:t>
      </w:r>
    </w:p>
    <w:p w:rsidR="00032313" w:rsidRPr="00EA1142" w:rsidRDefault="00032313" w:rsidP="00032313">
      <w:pPr>
        <w:numPr>
          <w:ilvl w:val="0"/>
          <w:numId w:val="68"/>
        </w:numPr>
        <w:spacing w:after="0" w:line="240" w:lineRule="auto"/>
        <w:ind w:left="0"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110205 «Школи естетичного виховання дітей» - 23,0 тис.грн.</w:t>
      </w:r>
    </w:p>
    <w:p w:rsidR="00032313" w:rsidRPr="00EA1142" w:rsidRDefault="00032313" w:rsidP="00032313">
      <w:pPr>
        <w:numPr>
          <w:ilvl w:val="0"/>
          <w:numId w:val="68"/>
        </w:numPr>
        <w:spacing w:after="0" w:line="240" w:lineRule="auto"/>
        <w:ind w:left="0" w:firstLine="709"/>
        <w:jc w:val="both"/>
        <w:rPr>
          <w:rFonts w:ascii="Times New Roman" w:hAnsi="Times New Roman" w:cs="Times New Roman"/>
          <w:sz w:val="24"/>
          <w:szCs w:val="24"/>
          <w:lang w:val="uk-UA"/>
        </w:rPr>
      </w:pPr>
      <w:r w:rsidRPr="00EA1142">
        <w:rPr>
          <w:rFonts w:ascii="Times New Roman" w:hAnsi="Times New Roman" w:cs="Times New Roman"/>
          <w:sz w:val="24"/>
          <w:szCs w:val="24"/>
          <w:lang w:val="uk-UA"/>
        </w:rPr>
        <w:t>КФК 130107 «Утримання та навчально-тренувальна робота дитячо-юнацьких спортивних шкіл» - 14,6 тис.грн.</w:t>
      </w:r>
    </w:p>
    <w:p w:rsidR="00032313" w:rsidRPr="00EA1142" w:rsidRDefault="00032313" w:rsidP="00032313">
      <w:pPr>
        <w:spacing w:after="0" w:line="240" w:lineRule="auto"/>
        <w:ind w:firstLine="709"/>
        <w:jc w:val="both"/>
        <w:rPr>
          <w:rFonts w:ascii="Times New Roman" w:hAnsi="Times New Roman" w:cs="Times New Roman"/>
          <w:sz w:val="24"/>
          <w:szCs w:val="24"/>
          <w:lang w:val="uk-UA"/>
        </w:rPr>
      </w:pPr>
    </w:p>
    <w:p w:rsidR="00032313" w:rsidRPr="00860179" w:rsidRDefault="00032313" w:rsidP="00032313">
      <w:pPr>
        <w:spacing w:after="0" w:line="240" w:lineRule="auto"/>
        <w:jc w:val="both"/>
        <w:rPr>
          <w:rFonts w:ascii="Times New Roman" w:hAnsi="Times New Roman" w:cs="Times New Roman"/>
          <w:sz w:val="24"/>
          <w:szCs w:val="24"/>
        </w:rPr>
      </w:pPr>
    </w:p>
    <w:p w:rsidR="00032313" w:rsidRPr="00860179" w:rsidRDefault="00032313" w:rsidP="00032313">
      <w:pPr>
        <w:spacing w:after="0" w:line="240" w:lineRule="auto"/>
        <w:jc w:val="both"/>
        <w:rPr>
          <w:rFonts w:ascii="Times New Roman" w:hAnsi="Times New Roman" w:cs="Times New Roman"/>
          <w:sz w:val="24"/>
          <w:szCs w:val="24"/>
        </w:rPr>
      </w:pPr>
    </w:p>
    <w:p w:rsidR="00032313" w:rsidRDefault="00032313" w:rsidP="00032313">
      <w:pPr>
        <w:spacing w:after="0" w:line="240" w:lineRule="auto"/>
        <w:jc w:val="both"/>
        <w:rPr>
          <w:rFonts w:ascii="Times New Roman" w:hAnsi="Times New Roman" w:cs="Times New Roman"/>
          <w:sz w:val="24"/>
          <w:szCs w:val="24"/>
          <w:lang w:val="uk-UA"/>
        </w:rPr>
      </w:pPr>
      <w:r w:rsidRPr="002A6968">
        <w:rPr>
          <w:rFonts w:ascii="Times New Roman" w:hAnsi="Times New Roman" w:cs="Times New Roman"/>
          <w:sz w:val="24"/>
          <w:szCs w:val="24"/>
          <w:lang w:val="uk-UA"/>
        </w:rPr>
        <w:t xml:space="preserve">Начальник </w:t>
      </w:r>
    </w:p>
    <w:p w:rsidR="00032313" w:rsidRPr="002A6968" w:rsidRDefault="00032313" w:rsidP="00032313">
      <w:pPr>
        <w:spacing w:after="0" w:line="240" w:lineRule="auto"/>
        <w:jc w:val="both"/>
        <w:rPr>
          <w:rFonts w:ascii="Times New Roman" w:hAnsi="Times New Roman" w:cs="Times New Roman"/>
          <w:sz w:val="24"/>
          <w:szCs w:val="24"/>
          <w:lang w:val="uk-UA"/>
        </w:rPr>
      </w:pPr>
      <w:r w:rsidRPr="002A6968">
        <w:rPr>
          <w:rFonts w:ascii="Times New Roman" w:hAnsi="Times New Roman" w:cs="Times New Roman"/>
          <w:sz w:val="24"/>
          <w:szCs w:val="24"/>
          <w:lang w:val="uk-UA"/>
        </w:rPr>
        <w:t xml:space="preserve">фінансового управління        </w:t>
      </w:r>
      <w:r>
        <w:rPr>
          <w:rFonts w:ascii="Times New Roman" w:hAnsi="Times New Roman" w:cs="Times New Roman"/>
          <w:sz w:val="24"/>
          <w:szCs w:val="24"/>
          <w:lang w:val="uk-UA"/>
        </w:rPr>
        <w:t xml:space="preserve">                     </w:t>
      </w:r>
      <w:r w:rsidRPr="002A696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A6968">
        <w:rPr>
          <w:rFonts w:ascii="Times New Roman" w:hAnsi="Times New Roman" w:cs="Times New Roman"/>
          <w:sz w:val="24"/>
          <w:szCs w:val="24"/>
          <w:lang w:val="uk-UA"/>
        </w:rPr>
        <w:t xml:space="preserve"> Т.Абзалова</w:t>
      </w:r>
    </w:p>
    <w:p w:rsidR="00032313" w:rsidRDefault="00032313" w:rsidP="00032313">
      <w:pPr>
        <w:rPr>
          <w:rFonts w:ascii="Times New Roman" w:hAnsi="Times New Roman" w:cs="Times New Roman"/>
          <w:lang w:val="uk-UA"/>
        </w:rPr>
      </w:pPr>
    </w:p>
    <w:p w:rsidR="00032313" w:rsidRDefault="00032313" w:rsidP="00032313">
      <w:pPr>
        <w:spacing w:after="0" w:line="240" w:lineRule="auto"/>
        <w:rPr>
          <w:rFonts w:ascii="Times New Roman" w:hAnsi="Times New Roman" w:cs="Times New Roman"/>
          <w:lang w:val="uk-UA"/>
        </w:rPr>
      </w:pPr>
      <w:r w:rsidRPr="00F81FA8">
        <w:rPr>
          <w:rFonts w:ascii="Times New Roman" w:hAnsi="Times New Roman"/>
          <w:b/>
          <w:bCs/>
          <w:i/>
          <w:iCs/>
          <w:sz w:val="24"/>
          <w:szCs w:val="24"/>
        </w:rPr>
        <w:br w:type="page"/>
      </w:r>
    </w:p>
    <w:p w:rsidR="00F81FA8" w:rsidRDefault="00F81FA8" w:rsidP="00F81FA8">
      <w:pPr>
        <w:pStyle w:val="a3"/>
        <w:rPr>
          <w:rFonts w:ascii="Times New Roman" w:hAnsi="Times New Roman"/>
          <w:sz w:val="24"/>
          <w:szCs w:val="24"/>
        </w:rPr>
      </w:pPr>
    </w:p>
    <w:p w:rsidR="00DA0512" w:rsidRPr="00123883" w:rsidRDefault="00DA0512" w:rsidP="00DA0512">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35040" behindDoc="0" locked="0" layoutInCell="1" allowOverlap="1" wp14:anchorId="43A373F6" wp14:editId="70A474B0">
            <wp:simplePos x="0" y="0"/>
            <wp:positionH relativeFrom="column">
              <wp:posOffset>2710815</wp:posOffset>
            </wp:positionH>
            <wp:positionV relativeFrom="paragraph">
              <wp:posOffset>-276860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A0512" w:rsidRPr="00123883" w:rsidRDefault="00DA0512" w:rsidP="00DA0512">
      <w:pPr>
        <w:pStyle w:val="a5"/>
        <w:jc w:val="center"/>
        <w:rPr>
          <w:rFonts w:ascii="Times New Roman" w:hAnsi="Times New Roman"/>
          <w:b/>
          <w:sz w:val="24"/>
          <w:szCs w:val="24"/>
        </w:rPr>
      </w:pPr>
    </w:p>
    <w:p w:rsidR="00DA0512" w:rsidRPr="00123883" w:rsidRDefault="00DA0512" w:rsidP="00DA0512">
      <w:pPr>
        <w:pStyle w:val="a5"/>
        <w:jc w:val="center"/>
        <w:rPr>
          <w:rFonts w:ascii="Times New Roman" w:hAnsi="Times New Roman"/>
          <w:b/>
          <w:sz w:val="24"/>
          <w:szCs w:val="24"/>
        </w:rPr>
      </w:pPr>
      <w:r w:rsidRPr="00123883">
        <w:rPr>
          <w:rFonts w:ascii="Times New Roman" w:hAnsi="Times New Roman"/>
          <w:b/>
          <w:sz w:val="24"/>
          <w:szCs w:val="24"/>
        </w:rPr>
        <w:t>УКРАЇНА</w:t>
      </w:r>
    </w:p>
    <w:p w:rsidR="00DA0512" w:rsidRPr="00123883" w:rsidRDefault="00DA0512" w:rsidP="00DA0512">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DA0512" w:rsidRPr="00123883" w:rsidRDefault="00DA0512" w:rsidP="00DA0512">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DA0512" w:rsidRPr="00123883" w:rsidRDefault="00DA0512" w:rsidP="00DA0512">
      <w:pPr>
        <w:spacing w:after="0" w:line="240" w:lineRule="auto"/>
        <w:jc w:val="center"/>
        <w:rPr>
          <w:rFonts w:ascii="Times New Roman" w:hAnsi="Times New Roman" w:cs="Times New Roman"/>
          <w:sz w:val="24"/>
          <w:szCs w:val="24"/>
        </w:rPr>
      </w:pPr>
    </w:p>
    <w:p w:rsidR="00DA0512" w:rsidRPr="00123883" w:rsidRDefault="00DA0512" w:rsidP="00DA0512">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DA0512" w:rsidRDefault="00DA0512" w:rsidP="00DA0512">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DA0512" w:rsidRPr="00123883" w:rsidRDefault="00DA0512" w:rsidP="00DA0512">
      <w:pPr>
        <w:rPr>
          <w:lang w:val="uk-UA"/>
        </w:rPr>
      </w:pPr>
    </w:p>
    <w:p w:rsidR="00DA0512" w:rsidRPr="003170BA" w:rsidRDefault="00DA0512" w:rsidP="00DA051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sidR="00AA6B0F">
        <w:rPr>
          <w:rFonts w:ascii="Times New Roman" w:hAnsi="Times New Roman" w:cs="Times New Roman"/>
          <w:sz w:val="24"/>
          <w:szCs w:val="24"/>
          <w:lang w:val="uk-UA"/>
        </w:rPr>
        <w:t>6</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DA0512" w:rsidRDefault="00DA0512" w:rsidP="00DA0512">
      <w:pPr>
        <w:pStyle w:val="1"/>
        <w:spacing w:before="0" w:line="240" w:lineRule="auto"/>
        <w:rPr>
          <w:rFonts w:ascii="Times New Roman" w:hAnsi="Times New Roman" w:cs="Times New Roman"/>
          <w:sz w:val="24"/>
          <w:szCs w:val="24"/>
        </w:rPr>
      </w:pPr>
    </w:p>
    <w:p w:rsidR="00032313" w:rsidRPr="00F81FA8" w:rsidRDefault="00032313" w:rsidP="00032313">
      <w:pPr>
        <w:pStyle w:val="a3"/>
        <w:rPr>
          <w:rFonts w:ascii="Times New Roman" w:hAnsi="Times New Roman"/>
          <w:sz w:val="24"/>
          <w:szCs w:val="24"/>
        </w:rPr>
      </w:pPr>
      <w:r w:rsidRPr="00F81FA8">
        <w:rPr>
          <w:rFonts w:ascii="Times New Roman" w:hAnsi="Times New Roman"/>
          <w:sz w:val="24"/>
          <w:szCs w:val="24"/>
        </w:rPr>
        <w:t xml:space="preserve">Про внесення змін до рішення «Про затвердження </w:t>
      </w:r>
    </w:p>
    <w:p w:rsidR="00032313" w:rsidRPr="00F81FA8" w:rsidRDefault="00032313" w:rsidP="00032313">
      <w:pPr>
        <w:pStyle w:val="a3"/>
        <w:rPr>
          <w:rFonts w:ascii="Times New Roman" w:hAnsi="Times New Roman"/>
          <w:sz w:val="24"/>
          <w:szCs w:val="24"/>
        </w:rPr>
      </w:pPr>
      <w:r w:rsidRPr="00F81FA8">
        <w:rPr>
          <w:rFonts w:ascii="Times New Roman" w:hAnsi="Times New Roman"/>
          <w:sz w:val="24"/>
          <w:szCs w:val="24"/>
        </w:rPr>
        <w:t xml:space="preserve">персонального складу та обрання голів постійних </w:t>
      </w:r>
    </w:p>
    <w:p w:rsidR="00032313" w:rsidRPr="00F81FA8" w:rsidRDefault="00032313" w:rsidP="00032313">
      <w:pPr>
        <w:pStyle w:val="a3"/>
        <w:rPr>
          <w:rFonts w:ascii="Times New Roman" w:hAnsi="Times New Roman"/>
          <w:sz w:val="24"/>
          <w:szCs w:val="24"/>
        </w:rPr>
      </w:pPr>
      <w:r w:rsidRPr="00F81FA8">
        <w:rPr>
          <w:rFonts w:ascii="Times New Roman" w:hAnsi="Times New Roman"/>
          <w:sz w:val="24"/>
          <w:szCs w:val="24"/>
        </w:rPr>
        <w:t>комісій Дунаєвецької міської ради</w:t>
      </w:r>
      <w:r w:rsidRPr="00F81FA8">
        <w:rPr>
          <w:rFonts w:ascii="Times New Roman" w:hAnsi="Times New Roman"/>
          <w:sz w:val="24"/>
          <w:szCs w:val="24"/>
          <w:lang w:val="en-US"/>
        </w:rPr>
        <w:t>V</w:t>
      </w:r>
      <w:r w:rsidRPr="00F81FA8">
        <w:rPr>
          <w:rFonts w:ascii="Times New Roman" w:hAnsi="Times New Roman"/>
          <w:sz w:val="24"/>
          <w:szCs w:val="24"/>
        </w:rPr>
        <w:t xml:space="preserve">ІІ скликання» </w:t>
      </w:r>
    </w:p>
    <w:p w:rsidR="00032313" w:rsidRPr="005E78F1" w:rsidRDefault="00032313" w:rsidP="00032313">
      <w:pPr>
        <w:pStyle w:val="a3"/>
        <w:rPr>
          <w:rFonts w:ascii="Times New Roman" w:hAnsi="Times New Roman"/>
          <w:i/>
          <w:iCs/>
          <w:sz w:val="24"/>
          <w:szCs w:val="24"/>
        </w:rPr>
      </w:pPr>
      <w:r w:rsidRPr="00F81FA8">
        <w:rPr>
          <w:rFonts w:ascii="Times New Roman" w:hAnsi="Times New Roman"/>
          <w:sz w:val="24"/>
          <w:szCs w:val="24"/>
        </w:rPr>
        <w:t xml:space="preserve">№9-1/2015р. від 25.11.2015р. </w:t>
      </w:r>
    </w:p>
    <w:p w:rsidR="00032313" w:rsidRPr="00F81FA8" w:rsidRDefault="00032313" w:rsidP="00032313">
      <w:pPr>
        <w:spacing w:after="0" w:line="240" w:lineRule="auto"/>
        <w:ind w:firstLine="709"/>
        <w:jc w:val="both"/>
        <w:rPr>
          <w:rFonts w:ascii="Times New Roman" w:hAnsi="Times New Roman" w:cs="Times New Roman"/>
          <w:sz w:val="24"/>
          <w:szCs w:val="24"/>
          <w:lang w:val="uk-UA"/>
        </w:rPr>
      </w:pPr>
    </w:p>
    <w:p w:rsidR="00032313" w:rsidRPr="00F81FA8" w:rsidRDefault="00032313" w:rsidP="00032313">
      <w:pPr>
        <w:spacing w:after="0" w:line="240" w:lineRule="auto"/>
        <w:ind w:firstLine="709"/>
        <w:jc w:val="both"/>
        <w:rPr>
          <w:rFonts w:ascii="Times New Roman" w:hAnsi="Times New Roman" w:cs="Times New Roman"/>
          <w:sz w:val="24"/>
          <w:szCs w:val="24"/>
          <w:lang w:val="uk-UA"/>
        </w:rPr>
      </w:pPr>
      <w:r w:rsidRPr="00F81FA8">
        <w:rPr>
          <w:rFonts w:ascii="Times New Roman" w:hAnsi="Times New Roman" w:cs="Times New Roman"/>
          <w:sz w:val="24"/>
          <w:szCs w:val="24"/>
          <w:lang w:val="uk-UA"/>
        </w:rPr>
        <w:t xml:space="preserve">Розглянувши заяву </w:t>
      </w:r>
      <w:r>
        <w:rPr>
          <w:rFonts w:ascii="Times New Roman" w:hAnsi="Times New Roman" w:cs="Times New Roman"/>
          <w:sz w:val="24"/>
          <w:szCs w:val="24"/>
          <w:lang w:val="uk-UA"/>
        </w:rPr>
        <w:t>Притуляка Анатолія Дмитровича</w:t>
      </w:r>
      <w:r w:rsidRPr="00F81FA8">
        <w:rPr>
          <w:rFonts w:ascii="Times New Roman" w:hAnsi="Times New Roman" w:cs="Times New Roman"/>
          <w:sz w:val="24"/>
          <w:szCs w:val="24"/>
          <w:lang w:val="uk-UA"/>
        </w:rPr>
        <w:t xml:space="preserve"> від </w:t>
      </w:r>
      <w:r>
        <w:rPr>
          <w:rFonts w:ascii="Times New Roman" w:hAnsi="Times New Roman" w:cs="Times New Roman"/>
          <w:sz w:val="24"/>
          <w:szCs w:val="24"/>
          <w:lang w:val="uk-UA"/>
        </w:rPr>
        <w:t>01.11</w:t>
      </w:r>
      <w:r w:rsidRPr="00F81FA8">
        <w:rPr>
          <w:rFonts w:ascii="Times New Roman" w:hAnsi="Times New Roman" w:cs="Times New Roman"/>
          <w:sz w:val="24"/>
          <w:szCs w:val="24"/>
          <w:lang w:val="uk-UA"/>
        </w:rPr>
        <w:t xml:space="preserve">.2016 р. про припинення повноважень голови комісії </w:t>
      </w:r>
      <w:r w:rsidRPr="00801743">
        <w:rPr>
          <w:rFonts w:ascii="Times New Roman" w:hAnsi="Times New Roman" w:cs="Times New Roman"/>
          <w:sz w:val="24"/>
          <w:szCs w:val="24"/>
          <w:lang w:val="uk-UA"/>
        </w:rPr>
        <w:t xml:space="preserve">комісії </w:t>
      </w:r>
      <w:r w:rsidRPr="00862AB7">
        <w:rPr>
          <w:rFonts w:ascii="Times New Roman" w:hAnsi="Times New Roman" w:cs="Times New Roman"/>
          <w:sz w:val="24"/>
          <w:lang w:val="uk-UA"/>
        </w:rPr>
        <w:t>з питань освіти, культури, охорони здоров’я, фізкультури, спорту та соціального захисту населення</w:t>
      </w:r>
      <w:r w:rsidRPr="00F81FA8">
        <w:rPr>
          <w:rFonts w:ascii="Times New Roman" w:hAnsi="Times New Roman" w:cs="Times New Roman"/>
          <w:sz w:val="24"/>
          <w:szCs w:val="24"/>
          <w:lang w:val="uk-UA"/>
        </w:rPr>
        <w:t xml:space="preserve">, керуючись </w:t>
      </w:r>
      <w:r w:rsidRPr="00F81FA8">
        <w:rPr>
          <w:rFonts w:ascii="Times New Roman" w:hAnsi="Times New Roman" w:cs="Times New Roman"/>
          <w:color w:val="000000"/>
          <w:sz w:val="24"/>
          <w:szCs w:val="24"/>
          <w:lang w:val="uk-UA"/>
        </w:rPr>
        <w:t>пунктом 2 частини 1 статті 26, статтею 47 Закону України «Про місцеве самоврядування в Україні»</w:t>
      </w:r>
      <w:r w:rsidRPr="00F81FA8">
        <w:rPr>
          <w:rFonts w:ascii="Times New Roman" w:hAnsi="Times New Roman" w:cs="Times New Roman"/>
          <w:sz w:val="24"/>
          <w:szCs w:val="24"/>
          <w:lang w:val="uk-UA"/>
        </w:rPr>
        <w:t xml:space="preserve">, міська рада </w:t>
      </w:r>
    </w:p>
    <w:p w:rsidR="00032313" w:rsidRPr="00F81FA8" w:rsidRDefault="00032313" w:rsidP="00032313">
      <w:pPr>
        <w:spacing w:after="0" w:line="240" w:lineRule="auto"/>
        <w:ind w:firstLine="284"/>
        <w:jc w:val="center"/>
        <w:rPr>
          <w:rFonts w:ascii="Times New Roman" w:hAnsi="Times New Roman" w:cs="Times New Roman"/>
          <w:b/>
          <w:bCs/>
          <w:sz w:val="24"/>
          <w:szCs w:val="24"/>
          <w:lang w:val="uk-UA"/>
        </w:rPr>
      </w:pPr>
    </w:p>
    <w:p w:rsidR="00032313" w:rsidRPr="00F81FA8" w:rsidRDefault="00032313" w:rsidP="00032313">
      <w:pPr>
        <w:spacing w:after="0" w:line="240" w:lineRule="auto"/>
        <w:ind w:firstLine="284"/>
        <w:jc w:val="center"/>
        <w:rPr>
          <w:rFonts w:ascii="Times New Roman" w:hAnsi="Times New Roman" w:cs="Times New Roman"/>
          <w:b/>
          <w:bCs/>
          <w:sz w:val="24"/>
          <w:szCs w:val="24"/>
          <w:lang w:val="uk-UA"/>
        </w:rPr>
      </w:pPr>
      <w:r w:rsidRPr="00F81FA8">
        <w:rPr>
          <w:rFonts w:ascii="Times New Roman" w:hAnsi="Times New Roman" w:cs="Times New Roman"/>
          <w:b/>
          <w:bCs/>
          <w:sz w:val="24"/>
          <w:szCs w:val="24"/>
          <w:lang w:val="uk-UA"/>
        </w:rPr>
        <w:t>ВИРІШИЛА:</w:t>
      </w:r>
    </w:p>
    <w:p w:rsidR="00032313" w:rsidRPr="00F81FA8" w:rsidRDefault="00032313" w:rsidP="00032313">
      <w:pPr>
        <w:spacing w:after="0" w:line="240" w:lineRule="auto"/>
        <w:ind w:firstLine="284"/>
        <w:jc w:val="both"/>
        <w:rPr>
          <w:rFonts w:ascii="Times New Roman" w:hAnsi="Times New Roman" w:cs="Times New Roman"/>
          <w:b/>
          <w:bCs/>
          <w:sz w:val="24"/>
          <w:szCs w:val="24"/>
          <w:lang w:val="uk-UA"/>
        </w:rPr>
      </w:pPr>
    </w:p>
    <w:p w:rsidR="00032313" w:rsidRDefault="00032313" w:rsidP="00032313">
      <w:pPr>
        <w:pStyle w:val="a3"/>
        <w:ind w:firstLine="709"/>
        <w:jc w:val="both"/>
        <w:rPr>
          <w:rFonts w:ascii="Times New Roman" w:hAnsi="Times New Roman"/>
          <w:sz w:val="24"/>
          <w:szCs w:val="24"/>
        </w:rPr>
      </w:pPr>
      <w:r>
        <w:rPr>
          <w:rFonts w:ascii="Times New Roman" w:hAnsi="Times New Roman"/>
          <w:sz w:val="24"/>
          <w:szCs w:val="24"/>
        </w:rPr>
        <w:t xml:space="preserve">1. </w:t>
      </w:r>
      <w:r w:rsidRPr="00F81FA8">
        <w:rPr>
          <w:rFonts w:ascii="Times New Roman" w:hAnsi="Times New Roman"/>
          <w:sz w:val="24"/>
          <w:szCs w:val="24"/>
        </w:rPr>
        <w:t xml:space="preserve">Внести зміни до рішення «Про затвердження персонального складу та обрання голів постійних комісій Дунаєвецької міської  ради </w:t>
      </w:r>
      <w:r w:rsidRPr="00F81FA8">
        <w:rPr>
          <w:rFonts w:ascii="Times New Roman" w:hAnsi="Times New Roman"/>
          <w:sz w:val="24"/>
          <w:szCs w:val="24"/>
          <w:lang w:val="en-US"/>
        </w:rPr>
        <w:t>V</w:t>
      </w:r>
      <w:r w:rsidRPr="00F81FA8">
        <w:rPr>
          <w:rFonts w:ascii="Times New Roman" w:hAnsi="Times New Roman"/>
          <w:sz w:val="24"/>
          <w:szCs w:val="24"/>
        </w:rPr>
        <w:t>ІІ скликання» №9-1/20</w:t>
      </w:r>
      <w:r>
        <w:rPr>
          <w:rFonts w:ascii="Times New Roman" w:hAnsi="Times New Roman"/>
          <w:sz w:val="24"/>
          <w:szCs w:val="24"/>
        </w:rPr>
        <w:t>15р. від 25.11.2015 р., а саме:</w:t>
      </w:r>
    </w:p>
    <w:p w:rsidR="00032313" w:rsidRDefault="00032313" w:rsidP="00032313">
      <w:pPr>
        <w:pStyle w:val="a3"/>
        <w:numPr>
          <w:ilvl w:val="0"/>
          <w:numId w:val="19"/>
        </w:numPr>
        <w:jc w:val="both"/>
        <w:rPr>
          <w:rFonts w:ascii="Times New Roman" w:hAnsi="Times New Roman"/>
          <w:sz w:val="24"/>
          <w:szCs w:val="24"/>
        </w:rPr>
      </w:pPr>
      <w:r w:rsidRPr="00F81FA8">
        <w:rPr>
          <w:rFonts w:ascii="Times New Roman" w:hAnsi="Times New Roman"/>
          <w:sz w:val="24"/>
          <w:szCs w:val="24"/>
        </w:rPr>
        <w:t xml:space="preserve">припинити повноваження голови комісії </w:t>
      </w:r>
      <w:r w:rsidRPr="00801743">
        <w:rPr>
          <w:rFonts w:ascii="Times New Roman" w:hAnsi="Times New Roman"/>
          <w:sz w:val="24"/>
          <w:szCs w:val="24"/>
        </w:rPr>
        <w:t xml:space="preserve">комісії </w:t>
      </w:r>
      <w:r w:rsidRPr="00801743">
        <w:rPr>
          <w:rFonts w:ascii="Times New Roman" w:hAnsi="Times New Roman"/>
          <w:sz w:val="24"/>
        </w:rPr>
        <w:t>з питань освіти, культури, охорони здоров’я, фізкультури, спорту та соціального захисту населення</w:t>
      </w:r>
      <w:r>
        <w:rPr>
          <w:rFonts w:ascii="Times New Roman" w:hAnsi="Times New Roman"/>
          <w:sz w:val="24"/>
        </w:rPr>
        <w:t xml:space="preserve"> Притуляка Анатолія Дмитровича</w:t>
      </w:r>
      <w:r>
        <w:rPr>
          <w:rFonts w:ascii="Times New Roman" w:hAnsi="Times New Roman"/>
          <w:sz w:val="24"/>
          <w:szCs w:val="24"/>
        </w:rPr>
        <w:t>;</w:t>
      </w:r>
    </w:p>
    <w:p w:rsidR="00032313" w:rsidRPr="006A1B6A" w:rsidRDefault="00032313" w:rsidP="00032313">
      <w:pPr>
        <w:pStyle w:val="a3"/>
        <w:numPr>
          <w:ilvl w:val="0"/>
          <w:numId w:val="19"/>
        </w:numPr>
        <w:jc w:val="both"/>
        <w:rPr>
          <w:rFonts w:ascii="Times New Roman" w:hAnsi="Times New Roman"/>
          <w:sz w:val="24"/>
          <w:szCs w:val="24"/>
        </w:rPr>
      </w:pPr>
      <w:r w:rsidRPr="006A1B6A">
        <w:rPr>
          <w:rFonts w:ascii="Times New Roman" w:hAnsi="Times New Roman"/>
          <w:sz w:val="24"/>
          <w:szCs w:val="24"/>
        </w:rPr>
        <w:t xml:space="preserve">покласти повноваження голови комісії комісії </w:t>
      </w:r>
      <w:r w:rsidRPr="006A1B6A">
        <w:rPr>
          <w:rFonts w:ascii="Times New Roman" w:hAnsi="Times New Roman"/>
          <w:sz w:val="24"/>
        </w:rPr>
        <w:t>з питань освіти, культури, охорони здоров’я, фізкультури, спорту та соціального захисту населення</w:t>
      </w:r>
      <w:r>
        <w:rPr>
          <w:rFonts w:ascii="Times New Roman" w:hAnsi="Times New Roman"/>
          <w:sz w:val="24"/>
          <w:szCs w:val="24"/>
        </w:rPr>
        <w:t xml:space="preserve"> на Жовніра Руслана Євгеновича</w:t>
      </w:r>
      <w:r w:rsidRPr="006A1B6A">
        <w:rPr>
          <w:rFonts w:ascii="Times New Roman" w:hAnsi="Times New Roman"/>
          <w:sz w:val="24"/>
          <w:szCs w:val="24"/>
        </w:rPr>
        <w:t>.</w:t>
      </w:r>
    </w:p>
    <w:p w:rsidR="00032313" w:rsidRPr="00801743" w:rsidRDefault="00032313" w:rsidP="00032313">
      <w:pPr>
        <w:ind w:firstLine="709"/>
        <w:jc w:val="both"/>
        <w:rPr>
          <w:rFonts w:ascii="Times New Roman" w:hAnsi="Times New Roman" w:cs="Times New Roman"/>
          <w:sz w:val="24"/>
          <w:szCs w:val="24"/>
          <w:lang w:val="uk-UA"/>
        </w:rPr>
      </w:pPr>
      <w:r w:rsidRPr="002C491A">
        <w:rPr>
          <w:rFonts w:ascii="Times New Roman" w:hAnsi="Times New Roman"/>
          <w:sz w:val="24"/>
          <w:szCs w:val="24"/>
          <w:lang w:val="uk-UA"/>
        </w:rPr>
        <w:t xml:space="preserve">2. Підпункт 1.3 рішення десятої сесії міської ради </w:t>
      </w:r>
      <w:r>
        <w:rPr>
          <w:rFonts w:ascii="Times New Roman" w:hAnsi="Times New Roman"/>
          <w:sz w:val="24"/>
          <w:szCs w:val="24"/>
          <w:lang w:val="en-US"/>
        </w:rPr>
        <w:t>V</w:t>
      </w:r>
      <w:r w:rsidRPr="002C491A">
        <w:rPr>
          <w:rFonts w:ascii="Times New Roman" w:hAnsi="Times New Roman"/>
          <w:sz w:val="24"/>
          <w:szCs w:val="24"/>
          <w:lang w:val="uk-UA"/>
        </w:rPr>
        <w:t>ІІ скликання від 14.07.2016 р. №3-10/2016 «</w:t>
      </w:r>
      <w:r w:rsidRPr="00801743">
        <w:rPr>
          <w:rFonts w:ascii="Times New Roman" w:hAnsi="Times New Roman" w:cs="Times New Roman"/>
          <w:sz w:val="24"/>
          <w:szCs w:val="24"/>
          <w:lang w:val="uk-UA"/>
        </w:rPr>
        <w:t>Про внесення змін до складу постійних комісій Дунаєвецької міської ради</w:t>
      </w:r>
      <w:r>
        <w:rPr>
          <w:rFonts w:ascii="Times New Roman" w:hAnsi="Times New Roman" w:cs="Times New Roman"/>
          <w:sz w:val="24"/>
          <w:szCs w:val="24"/>
          <w:lang w:val="uk-UA"/>
        </w:rPr>
        <w:t>» вважати таким, що втратив чинність.</w:t>
      </w:r>
    </w:p>
    <w:p w:rsidR="00032313" w:rsidRPr="002C491A" w:rsidRDefault="00032313" w:rsidP="00032313">
      <w:pPr>
        <w:pStyle w:val="a3"/>
        <w:ind w:firstLine="709"/>
        <w:jc w:val="both"/>
        <w:rPr>
          <w:rFonts w:ascii="Times New Roman" w:hAnsi="Times New Roman"/>
          <w:sz w:val="24"/>
          <w:szCs w:val="24"/>
        </w:rPr>
      </w:pPr>
    </w:p>
    <w:p w:rsidR="00032313" w:rsidRPr="00F81FA8" w:rsidRDefault="00032313" w:rsidP="00032313">
      <w:pPr>
        <w:pStyle w:val="a7"/>
        <w:spacing w:after="0" w:line="240" w:lineRule="auto"/>
        <w:ind w:left="0"/>
        <w:rPr>
          <w:rFonts w:ascii="Times New Roman" w:hAnsi="Times New Roman"/>
          <w:sz w:val="24"/>
          <w:szCs w:val="24"/>
        </w:rPr>
      </w:pPr>
    </w:p>
    <w:p w:rsidR="00032313" w:rsidRPr="00F81FA8" w:rsidRDefault="00032313" w:rsidP="00032313">
      <w:pPr>
        <w:pStyle w:val="a3"/>
        <w:jc w:val="both"/>
        <w:rPr>
          <w:rFonts w:ascii="Times New Roman" w:hAnsi="Times New Roman"/>
          <w:sz w:val="24"/>
          <w:szCs w:val="24"/>
        </w:rPr>
      </w:pPr>
      <w:r w:rsidRPr="00F81FA8">
        <w:rPr>
          <w:rFonts w:ascii="Times New Roman" w:hAnsi="Times New Roman"/>
          <w:sz w:val="24"/>
          <w:szCs w:val="24"/>
        </w:rPr>
        <w:t xml:space="preserve">Міський голова                  </w:t>
      </w:r>
      <w:r w:rsidRPr="00F81FA8">
        <w:rPr>
          <w:rFonts w:ascii="Times New Roman" w:hAnsi="Times New Roman"/>
          <w:sz w:val="24"/>
          <w:szCs w:val="24"/>
        </w:rPr>
        <w:tab/>
        <w:t xml:space="preserve">                             </w:t>
      </w:r>
      <w:r>
        <w:rPr>
          <w:rFonts w:ascii="Times New Roman" w:hAnsi="Times New Roman"/>
          <w:sz w:val="24"/>
          <w:szCs w:val="24"/>
        </w:rPr>
        <w:t xml:space="preserve">                                                           </w:t>
      </w:r>
      <w:r w:rsidRPr="00F81FA8">
        <w:rPr>
          <w:rFonts w:ascii="Times New Roman" w:hAnsi="Times New Roman"/>
          <w:sz w:val="24"/>
          <w:szCs w:val="24"/>
        </w:rPr>
        <w:t xml:space="preserve">      В. Заяць</w:t>
      </w:r>
    </w:p>
    <w:p w:rsidR="00032313" w:rsidRDefault="00032313" w:rsidP="00032313">
      <w:pPr>
        <w:rPr>
          <w:rFonts w:ascii="Times New Roman" w:hAnsi="Times New Roman"/>
          <w:b/>
          <w:bCs/>
          <w:i/>
          <w:iCs/>
          <w:sz w:val="24"/>
          <w:szCs w:val="24"/>
        </w:rPr>
      </w:pPr>
      <w:r>
        <w:rPr>
          <w:rFonts w:ascii="Times New Roman" w:hAnsi="Times New Roman"/>
          <w:b/>
          <w:bCs/>
          <w:i/>
          <w:iCs/>
          <w:sz w:val="24"/>
          <w:szCs w:val="24"/>
        </w:rPr>
        <w:br w:type="page"/>
      </w:r>
    </w:p>
    <w:p w:rsidR="00C31F7C" w:rsidRPr="00123883" w:rsidRDefault="00C31F7C" w:rsidP="00C31F7C">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94080" behindDoc="0" locked="0" layoutInCell="1" allowOverlap="1" wp14:anchorId="2162DD19" wp14:editId="68C8B9E6">
            <wp:simplePos x="0" y="0"/>
            <wp:positionH relativeFrom="column">
              <wp:posOffset>2710815</wp:posOffset>
            </wp:positionH>
            <wp:positionV relativeFrom="paragraph">
              <wp:posOffset>-276860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31F7C" w:rsidRPr="00123883" w:rsidRDefault="00C31F7C" w:rsidP="00C31F7C">
      <w:pPr>
        <w:pStyle w:val="a5"/>
        <w:jc w:val="center"/>
        <w:rPr>
          <w:rFonts w:ascii="Times New Roman" w:hAnsi="Times New Roman"/>
          <w:b/>
          <w:sz w:val="24"/>
          <w:szCs w:val="24"/>
        </w:rPr>
      </w:pPr>
    </w:p>
    <w:p w:rsidR="00C31F7C" w:rsidRPr="00123883" w:rsidRDefault="00C31F7C" w:rsidP="00C31F7C">
      <w:pPr>
        <w:pStyle w:val="a5"/>
        <w:jc w:val="center"/>
        <w:rPr>
          <w:rFonts w:ascii="Times New Roman" w:hAnsi="Times New Roman"/>
          <w:b/>
          <w:sz w:val="24"/>
          <w:szCs w:val="24"/>
        </w:rPr>
      </w:pPr>
      <w:r w:rsidRPr="00123883">
        <w:rPr>
          <w:rFonts w:ascii="Times New Roman" w:hAnsi="Times New Roman"/>
          <w:b/>
          <w:sz w:val="24"/>
          <w:szCs w:val="24"/>
        </w:rPr>
        <w:t>УКРАЇНА</w:t>
      </w:r>
    </w:p>
    <w:p w:rsidR="00C31F7C" w:rsidRPr="00123883" w:rsidRDefault="00C31F7C" w:rsidP="00C31F7C">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31F7C" w:rsidRPr="00123883" w:rsidRDefault="00C31F7C" w:rsidP="00C31F7C">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31F7C" w:rsidRPr="00123883" w:rsidRDefault="00C31F7C" w:rsidP="00C31F7C">
      <w:pPr>
        <w:spacing w:after="0" w:line="240" w:lineRule="auto"/>
        <w:jc w:val="center"/>
        <w:rPr>
          <w:rFonts w:ascii="Times New Roman" w:hAnsi="Times New Roman" w:cs="Times New Roman"/>
          <w:sz w:val="24"/>
          <w:szCs w:val="24"/>
        </w:rPr>
      </w:pPr>
    </w:p>
    <w:p w:rsidR="00C31F7C" w:rsidRPr="00123883" w:rsidRDefault="00C31F7C" w:rsidP="00C31F7C">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C31F7C" w:rsidRDefault="00C31F7C" w:rsidP="00C31F7C">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C31F7C" w:rsidRPr="00123883" w:rsidRDefault="00C31F7C" w:rsidP="00C31F7C">
      <w:pPr>
        <w:rPr>
          <w:lang w:val="uk-UA"/>
        </w:rPr>
      </w:pPr>
    </w:p>
    <w:p w:rsidR="00C31F7C" w:rsidRPr="003170BA" w:rsidRDefault="00C31F7C" w:rsidP="00C31F7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sidR="00AA6B0F">
        <w:rPr>
          <w:rFonts w:ascii="Times New Roman" w:hAnsi="Times New Roman" w:cs="Times New Roman"/>
          <w:sz w:val="24"/>
          <w:szCs w:val="24"/>
          <w:lang w:val="uk-UA"/>
        </w:rPr>
        <w:t>7</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C31F7C" w:rsidRPr="00EB065D" w:rsidRDefault="00C31F7C" w:rsidP="00C31F7C">
      <w:pPr>
        <w:spacing w:after="0" w:line="240" w:lineRule="auto"/>
        <w:jc w:val="both"/>
        <w:rPr>
          <w:rFonts w:ascii="Times New Roman" w:hAnsi="Times New Roman" w:cs="Times New Roman"/>
          <w:color w:val="000000"/>
          <w:sz w:val="24"/>
          <w:szCs w:val="24"/>
          <w:lang w:val="uk-UA"/>
        </w:rPr>
      </w:pPr>
    </w:p>
    <w:p w:rsidR="00AE3AC6" w:rsidRPr="00EB065D" w:rsidRDefault="00AE3AC6" w:rsidP="00AE3AC6">
      <w:pPr>
        <w:spacing w:after="0" w:line="240" w:lineRule="auto"/>
        <w:jc w:val="both"/>
        <w:rPr>
          <w:rFonts w:ascii="Times New Roman" w:hAnsi="Times New Roman" w:cs="Times New Roman"/>
          <w:color w:val="000000"/>
          <w:spacing w:val="2"/>
          <w:sz w:val="24"/>
          <w:szCs w:val="24"/>
          <w:lang w:val="uk-UA"/>
        </w:rPr>
      </w:pPr>
      <w:r w:rsidRPr="00EB065D">
        <w:rPr>
          <w:rFonts w:ascii="Times New Roman" w:hAnsi="Times New Roman" w:cs="Times New Roman"/>
          <w:sz w:val="24"/>
          <w:szCs w:val="24"/>
          <w:lang w:val="uk-UA"/>
        </w:rPr>
        <w:t>Про ініціювання співробітництва між Дунаєвецькою міською радою, Дунаєвецькою селищною радою, Маківською сільською радою Маківської сільської об’єднаної територіальної громади, Смотрицькою селищною, Балинською, Рудською, Лисогірською, та Старогутянською сільськими радами в  сфері первинної  медико-санітарної допомоги, позашкільної</w:t>
      </w:r>
      <w:r w:rsidR="00426A81">
        <w:rPr>
          <w:rFonts w:ascii="Times New Roman" w:hAnsi="Times New Roman" w:cs="Times New Roman"/>
          <w:sz w:val="24"/>
          <w:szCs w:val="24"/>
          <w:lang w:val="uk-UA"/>
        </w:rPr>
        <w:t>, методичної</w:t>
      </w:r>
      <w:r w:rsidRPr="00EB065D">
        <w:rPr>
          <w:rFonts w:ascii="Times New Roman" w:hAnsi="Times New Roman" w:cs="Times New Roman"/>
          <w:sz w:val="24"/>
          <w:szCs w:val="24"/>
          <w:lang w:val="uk-UA"/>
        </w:rPr>
        <w:t xml:space="preserve"> </w:t>
      </w:r>
      <w:r w:rsidR="008B4BFB">
        <w:rPr>
          <w:rFonts w:ascii="Times New Roman" w:hAnsi="Times New Roman" w:cs="Times New Roman"/>
          <w:sz w:val="24"/>
          <w:szCs w:val="24"/>
          <w:lang w:val="uk-UA"/>
        </w:rPr>
        <w:t>допомоги</w:t>
      </w:r>
      <w:r w:rsidRPr="00EB065D">
        <w:rPr>
          <w:rFonts w:ascii="Times New Roman" w:hAnsi="Times New Roman" w:cs="Times New Roman"/>
          <w:sz w:val="24"/>
          <w:szCs w:val="24"/>
          <w:lang w:val="uk-UA"/>
        </w:rPr>
        <w:t>, соціального обслуговування, естетичного та спортивного виховання дітей</w:t>
      </w:r>
    </w:p>
    <w:p w:rsidR="00AE3AC6" w:rsidRPr="00EB065D" w:rsidRDefault="00763BCE" w:rsidP="00AE3AC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саттями</w:t>
      </w:r>
      <w:r w:rsidR="00AE3AC6" w:rsidRPr="00EB065D">
        <w:rPr>
          <w:rFonts w:ascii="Times New Roman" w:hAnsi="Times New Roman" w:cs="Times New Roman"/>
          <w:sz w:val="24"/>
          <w:szCs w:val="24"/>
          <w:lang w:val="uk-UA"/>
        </w:rPr>
        <w:t xml:space="preserve"> 5, 6 Закону України «Про співробітн</w:t>
      </w:r>
      <w:r>
        <w:rPr>
          <w:rFonts w:ascii="Times New Roman" w:hAnsi="Times New Roman" w:cs="Times New Roman"/>
          <w:sz w:val="24"/>
          <w:szCs w:val="24"/>
          <w:lang w:val="uk-UA"/>
        </w:rPr>
        <w:t>ицтво територіальних громад», пунктом</w:t>
      </w:r>
      <w:r w:rsidR="00AE3AC6" w:rsidRPr="00EB065D">
        <w:rPr>
          <w:rFonts w:ascii="Times New Roman" w:hAnsi="Times New Roman" w:cs="Times New Roman"/>
          <w:sz w:val="24"/>
          <w:szCs w:val="24"/>
          <w:lang w:val="uk-UA"/>
        </w:rPr>
        <w:t xml:space="preserve"> 33-1 ч</w:t>
      </w:r>
      <w:r>
        <w:rPr>
          <w:rFonts w:ascii="Times New Roman" w:hAnsi="Times New Roman" w:cs="Times New Roman"/>
          <w:sz w:val="24"/>
          <w:szCs w:val="24"/>
          <w:lang w:val="uk-UA"/>
        </w:rPr>
        <w:t>астини 1 статті</w:t>
      </w:r>
      <w:r w:rsidR="00AE3AC6" w:rsidRPr="00EB065D">
        <w:rPr>
          <w:rFonts w:ascii="Times New Roman" w:hAnsi="Times New Roman" w:cs="Times New Roman"/>
          <w:sz w:val="24"/>
          <w:szCs w:val="24"/>
          <w:lang w:val="uk-UA"/>
        </w:rPr>
        <w:t xml:space="preserve"> 26 Закону України «Про місцеве самоврядування в Україні», враховуючи позитивний висновок виконавчого комітету, пропозиції постійних комісій міської ради від </w:t>
      </w:r>
      <w:r w:rsidR="00EB065D">
        <w:rPr>
          <w:rFonts w:ascii="Times New Roman" w:hAnsi="Times New Roman" w:cs="Times New Roman"/>
          <w:sz w:val="24"/>
          <w:szCs w:val="24"/>
          <w:lang w:val="uk-UA"/>
        </w:rPr>
        <w:t>07.11.2016 року та 08.11.2016</w:t>
      </w:r>
      <w:r w:rsidR="00AE3AC6" w:rsidRPr="00EB065D">
        <w:rPr>
          <w:rFonts w:ascii="Times New Roman" w:hAnsi="Times New Roman" w:cs="Times New Roman"/>
          <w:sz w:val="24"/>
          <w:szCs w:val="24"/>
          <w:lang w:val="uk-UA"/>
        </w:rPr>
        <w:t xml:space="preserve"> року, міська  рада </w:t>
      </w:r>
    </w:p>
    <w:p w:rsidR="00AE3AC6" w:rsidRPr="00EB065D" w:rsidRDefault="00AE3AC6" w:rsidP="00EB065D">
      <w:pPr>
        <w:spacing w:after="0" w:line="240" w:lineRule="auto"/>
        <w:jc w:val="center"/>
        <w:rPr>
          <w:rFonts w:ascii="Times New Roman" w:hAnsi="Times New Roman" w:cs="Times New Roman"/>
          <w:b/>
          <w:caps/>
          <w:sz w:val="24"/>
          <w:szCs w:val="24"/>
          <w:lang w:val="uk-UA"/>
        </w:rPr>
      </w:pPr>
      <w:r w:rsidRPr="00EB065D">
        <w:rPr>
          <w:rFonts w:ascii="Times New Roman" w:hAnsi="Times New Roman" w:cs="Times New Roman"/>
          <w:b/>
          <w:bCs/>
          <w:caps/>
          <w:sz w:val="24"/>
          <w:szCs w:val="24"/>
          <w:lang w:val="uk-UA"/>
        </w:rPr>
        <w:t>вирішила</w:t>
      </w:r>
      <w:r w:rsidRPr="00EB065D">
        <w:rPr>
          <w:rFonts w:ascii="Times New Roman" w:hAnsi="Times New Roman" w:cs="Times New Roman"/>
          <w:b/>
          <w:caps/>
          <w:sz w:val="24"/>
          <w:szCs w:val="24"/>
          <w:lang w:val="uk-UA"/>
        </w:rPr>
        <w:t>:</w:t>
      </w:r>
    </w:p>
    <w:p w:rsidR="00AE3AC6" w:rsidRPr="00EB065D" w:rsidRDefault="00AE3AC6" w:rsidP="00AE3AC6">
      <w:pPr>
        <w:spacing w:after="0" w:line="240" w:lineRule="auto"/>
        <w:ind w:firstLine="709"/>
        <w:jc w:val="both"/>
        <w:rPr>
          <w:rFonts w:ascii="Times New Roman" w:hAnsi="Times New Roman" w:cs="Times New Roman"/>
          <w:sz w:val="24"/>
          <w:szCs w:val="24"/>
          <w:lang w:val="uk-UA"/>
        </w:rPr>
      </w:pPr>
      <w:r w:rsidRPr="00EB065D">
        <w:rPr>
          <w:rFonts w:ascii="Times New Roman" w:hAnsi="Times New Roman" w:cs="Times New Roman"/>
          <w:sz w:val="24"/>
          <w:szCs w:val="24"/>
          <w:lang w:val="uk-UA"/>
        </w:rPr>
        <w:t>1. Розпорядження міського голови «Про ініціювання співробітництва між Дунаєвецькою міською радою, Дунаєвецькою селищною радою, Маківською сільською радою Маківської сільської об’єднаної територіальної громади, Смотрицькою селищною, Балинською, Рудською, Лисогірською, та Старогутянською сільськими радами в  сфері первинної  медико-санітарної допомоги, позашкільної</w:t>
      </w:r>
      <w:r w:rsidR="00426A81">
        <w:rPr>
          <w:rFonts w:ascii="Times New Roman" w:hAnsi="Times New Roman" w:cs="Times New Roman"/>
          <w:sz w:val="24"/>
          <w:szCs w:val="24"/>
          <w:lang w:val="uk-UA"/>
        </w:rPr>
        <w:t>, методичної</w:t>
      </w:r>
      <w:r w:rsidRPr="00EB065D">
        <w:rPr>
          <w:rFonts w:ascii="Times New Roman" w:hAnsi="Times New Roman" w:cs="Times New Roman"/>
          <w:sz w:val="24"/>
          <w:szCs w:val="24"/>
          <w:lang w:val="uk-UA"/>
        </w:rPr>
        <w:t xml:space="preserve"> </w:t>
      </w:r>
      <w:r w:rsidR="008B4BFB">
        <w:rPr>
          <w:rFonts w:ascii="Times New Roman" w:hAnsi="Times New Roman" w:cs="Times New Roman"/>
          <w:sz w:val="24"/>
          <w:szCs w:val="24"/>
          <w:lang w:val="uk-UA"/>
        </w:rPr>
        <w:t>доромоги</w:t>
      </w:r>
      <w:r w:rsidRPr="00EB065D">
        <w:rPr>
          <w:rFonts w:ascii="Times New Roman" w:hAnsi="Times New Roman" w:cs="Times New Roman"/>
          <w:sz w:val="24"/>
          <w:szCs w:val="24"/>
          <w:lang w:val="uk-UA"/>
        </w:rPr>
        <w:t>, соціального обслуговування, естетичного та спортивного виховання дітей» взяти до відома.</w:t>
      </w:r>
    </w:p>
    <w:p w:rsidR="00AE3AC6" w:rsidRPr="00E20D35" w:rsidRDefault="00AE3AC6" w:rsidP="00AE3AC6">
      <w:pPr>
        <w:spacing w:after="0" w:line="240" w:lineRule="auto"/>
        <w:ind w:firstLine="709"/>
        <w:jc w:val="both"/>
        <w:rPr>
          <w:rFonts w:ascii="Times New Roman" w:hAnsi="Times New Roman" w:cs="Times New Roman"/>
          <w:sz w:val="24"/>
          <w:szCs w:val="24"/>
          <w:lang w:val="uk-UA"/>
        </w:rPr>
      </w:pPr>
      <w:r w:rsidRPr="00D94F20">
        <w:rPr>
          <w:rFonts w:ascii="Times New Roman" w:hAnsi="Times New Roman" w:cs="Times New Roman"/>
          <w:sz w:val="24"/>
          <w:szCs w:val="24"/>
          <w:lang w:val="uk-UA"/>
        </w:rPr>
        <w:t xml:space="preserve">2.  Надати  згоду  на  організацію  співробітництва  між Дунаєвецькою міською радою, Дунаєвецькою селищною радою, Маківською сільською радою </w:t>
      </w:r>
      <w:r w:rsidRPr="00E20D35">
        <w:rPr>
          <w:rFonts w:ascii="Times New Roman" w:hAnsi="Times New Roman" w:cs="Times New Roman"/>
          <w:sz w:val="24"/>
          <w:szCs w:val="24"/>
          <w:lang w:val="uk-UA"/>
        </w:rPr>
        <w:t>Маківської сільської об’єднаної територіальної громади, Смотрицькою селищною, Балинською, Рудською, Лисогірською, та Старогутянською сільськими радами в  сфері первинної  медико-санітарної допомоги, позашкільної</w:t>
      </w:r>
      <w:r w:rsidR="00426A81">
        <w:rPr>
          <w:rFonts w:ascii="Times New Roman" w:hAnsi="Times New Roman" w:cs="Times New Roman"/>
          <w:sz w:val="24"/>
          <w:szCs w:val="24"/>
          <w:lang w:val="uk-UA"/>
        </w:rPr>
        <w:t>, методичної</w:t>
      </w:r>
      <w:r w:rsidRPr="00E20D35">
        <w:rPr>
          <w:rFonts w:ascii="Times New Roman" w:hAnsi="Times New Roman" w:cs="Times New Roman"/>
          <w:sz w:val="24"/>
          <w:szCs w:val="24"/>
          <w:lang w:val="uk-UA"/>
        </w:rPr>
        <w:t xml:space="preserve"> </w:t>
      </w:r>
      <w:r w:rsidR="008B4BFB">
        <w:rPr>
          <w:rFonts w:ascii="Times New Roman" w:hAnsi="Times New Roman" w:cs="Times New Roman"/>
          <w:sz w:val="24"/>
          <w:szCs w:val="24"/>
          <w:lang w:val="uk-UA"/>
        </w:rPr>
        <w:t>допомоги</w:t>
      </w:r>
      <w:r w:rsidRPr="00E20D35">
        <w:rPr>
          <w:rFonts w:ascii="Times New Roman" w:hAnsi="Times New Roman" w:cs="Times New Roman"/>
          <w:sz w:val="24"/>
          <w:szCs w:val="24"/>
          <w:lang w:val="uk-UA"/>
        </w:rPr>
        <w:t>, соціального обслуговування, естетичного та спортивного виховання дітей на базі Дунаєвецької міської ради.</w:t>
      </w:r>
    </w:p>
    <w:p w:rsidR="00AE3AC6" w:rsidRPr="00F1493D" w:rsidRDefault="00AE3AC6" w:rsidP="00AE3AC6">
      <w:pPr>
        <w:spacing w:after="0" w:line="240" w:lineRule="auto"/>
        <w:ind w:firstLine="709"/>
        <w:jc w:val="both"/>
        <w:rPr>
          <w:rFonts w:ascii="Times New Roman" w:hAnsi="Times New Roman" w:cs="Times New Roman"/>
          <w:sz w:val="24"/>
          <w:szCs w:val="24"/>
          <w:lang w:val="uk-UA"/>
        </w:rPr>
      </w:pPr>
      <w:r w:rsidRPr="00F1493D">
        <w:rPr>
          <w:rFonts w:ascii="Times New Roman" w:hAnsi="Times New Roman" w:cs="Times New Roman"/>
          <w:sz w:val="24"/>
          <w:szCs w:val="24"/>
          <w:lang w:val="uk-UA"/>
        </w:rPr>
        <w:t>3.  Уповноважити міського голову Заяць Веліну Владиславівну надіслати пропозиції  Дунаєвецькій селищній раді, Маківській сільській раді Маківської сільської об’єднаної територіальної громади, Смотрицькій селищній, Балинській, Рудській, Лисогірській, та Старогутянській сільським радам про початок переговорів з питань організації співробітництва  в сфері первинної медико-санітарної допомоги</w:t>
      </w:r>
      <w:r w:rsidR="00176D89">
        <w:rPr>
          <w:rFonts w:ascii="Times New Roman" w:hAnsi="Times New Roman" w:cs="Times New Roman"/>
          <w:sz w:val="24"/>
          <w:szCs w:val="24"/>
          <w:lang w:val="uk-UA"/>
        </w:rPr>
        <w:t>, п</w:t>
      </w:r>
      <w:r w:rsidR="00176D89" w:rsidRPr="00EB065D">
        <w:rPr>
          <w:rFonts w:ascii="Times New Roman" w:hAnsi="Times New Roman" w:cs="Times New Roman"/>
          <w:sz w:val="24"/>
          <w:szCs w:val="24"/>
          <w:lang w:val="uk-UA"/>
        </w:rPr>
        <w:t>озашкільної</w:t>
      </w:r>
      <w:r w:rsidR="00176D89">
        <w:rPr>
          <w:rFonts w:ascii="Times New Roman" w:hAnsi="Times New Roman" w:cs="Times New Roman"/>
          <w:sz w:val="24"/>
          <w:szCs w:val="24"/>
          <w:lang w:val="uk-UA"/>
        </w:rPr>
        <w:t>, методичної</w:t>
      </w:r>
      <w:r w:rsidR="00176D89" w:rsidRPr="00EB065D">
        <w:rPr>
          <w:rFonts w:ascii="Times New Roman" w:hAnsi="Times New Roman" w:cs="Times New Roman"/>
          <w:sz w:val="24"/>
          <w:szCs w:val="24"/>
          <w:lang w:val="uk-UA"/>
        </w:rPr>
        <w:t xml:space="preserve"> </w:t>
      </w:r>
      <w:r w:rsidR="008B4BFB">
        <w:rPr>
          <w:rFonts w:ascii="Times New Roman" w:hAnsi="Times New Roman" w:cs="Times New Roman"/>
          <w:sz w:val="24"/>
          <w:szCs w:val="24"/>
          <w:lang w:val="uk-UA"/>
        </w:rPr>
        <w:t>допомоги</w:t>
      </w:r>
      <w:r w:rsidR="00176D89" w:rsidRPr="00EB065D">
        <w:rPr>
          <w:rFonts w:ascii="Times New Roman" w:hAnsi="Times New Roman" w:cs="Times New Roman"/>
          <w:sz w:val="24"/>
          <w:szCs w:val="24"/>
          <w:lang w:val="uk-UA"/>
        </w:rPr>
        <w:t>, соціального обслуговування, естетичного</w:t>
      </w:r>
      <w:r w:rsidR="00176D89">
        <w:rPr>
          <w:rFonts w:ascii="Times New Roman" w:hAnsi="Times New Roman" w:cs="Times New Roman"/>
          <w:sz w:val="24"/>
          <w:szCs w:val="24"/>
          <w:lang w:val="uk-UA"/>
        </w:rPr>
        <w:t xml:space="preserve"> та спортивного виховання дітей</w:t>
      </w:r>
      <w:r w:rsidRPr="00F1493D">
        <w:rPr>
          <w:rFonts w:ascii="Times New Roman" w:hAnsi="Times New Roman" w:cs="Times New Roman"/>
          <w:sz w:val="24"/>
          <w:szCs w:val="24"/>
          <w:lang w:val="uk-UA"/>
        </w:rPr>
        <w:t>.</w:t>
      </w:r>
    </w:p>
    <w:p w:rsidR="00AE3AC6" w:rsidRPr="00F1493D" w:rsidRDefault="00AE3AC6" w:rsidP="00AE3AC6">
      <w:pPr>
        <w:spacing w:after="0" w:line="240" w:lineRule="auto"/>
        <w:ind w:firstLine="709"/>
        <w:jc w:val="both"/>
        <w:rPr>
          <w:rFonts w:ascii="Times New Roman" w:hAnsi="Times New Roman" w:cs="Times New Roman"/>
          <w:sz w:val="24"/>
          <w:szCs w:val="24"/>
          <w:lang w:val="uk-UA"/>
        </w:rPr>
      </w:pPr>
      <w:r w:rsidRPr="00F1493D">
        <w:rPr>
          <w:rFonts w:ascii="Times New Roman" w:hAnsi="Times New Roman" w:cs="Times New Roman"/>
          <w:sz w:val="24"/>
          <w:szCs w:val="24"/>
          <w:lang w:val="uk-UA"/>
        </w:rPr>
        <w:t xml:space="preserve">4.  Делегувати  Дунаєвецького міського голову Заяць В.В., заступника міського голови з питань діяльності виконавчих органів ради Слюсарчик Н.О., начальника юридичного відділу апарату виконавчого комітету ради Григор’єва О.В., </w:t>
      </w:r>
      <w:r w:rsidRPr="00F1493D">
        <w:rPr>
          <w:rFonts w:ascii="Times New Roman" w:hAnsi="Times New Roman" w:cs="Times New Roman"/>
          <w:color w:val="000000"/>
          <w:sz w:val="24"/>
          <w:szCs w:val="24"/>
          <w:lang w:val="uk-UA"/>
        </w:rPr>
        <w:t>депутата</w:t>
      </w:r>
      <w:r w:rsidR="008B4BFB">
        <w:rPr>
          <w:rFonts w:ascii="Times New Roman" w:hAnsi="Times New Roman" w:cs="Times New Roman"/>
          <w:color w:val="000000"/>
          <w:sz w:val="24"/>
          <w:szCs w:val="24"/>
          <w:lang w:val="uk-UA"/>
        </w:rPr>
        <w:t xml:space="preserve"> </w:t>
      </w:r>
      <w:r w:rsidR="007E7683">
        <w:rPr>
          <w:rFonts w:ascii="Times New Roman" w:hAnsi="Times New Roman" w:cs="Times New Roman"/>
          <w:color w:val="000000"/>
          <w:sz w:val="24"/>
          <w:szCs w:val="24"/>
          <w:lang w:val="uk-UA"/>
        </w:rPr>
        <w:t>Кобилянського С.М.</w:t>
      </w:r>
      <w:r w:rsidRPr="00F1493D">
        <w:rPr>
          <w:rFonts w:ascii="Times New Roman" w:hAnsi="Times New Roman" w:cs="Times New Roman"/>
          <w:color w:val="000000"/>
          <w:sz w:val="24"/>
          <w:szCs w:val="24"/>
          <w:lang w:val="uk-UA"/>
        </w:rPr>
        <w:t xml:space="preserve">, </w:t>
      </w:r>
      <w:r w:rsidRPr="00F1493D">
        <w:rPr>
          <w:rFonts w:ascii="Times New Roman" w:hAnsi="Times New Roman" w:cs="Times New Roman"/>
          <w:sz w:val="24"/>
          <w:szCs w:val="24"/>
          <w:lang w:val="uk-UA"/>
        </w:rPr>
        <w:t>як представників територіальної громади Дунаєвецької міської ради у роботі комісії з підготовки проектів договорів про співробітництво.</w:t>
      </w:r>
    </w:p>
    <w:p w:rsidR="00AE3AC6" w:rsidRPr="00EB065D" w:rsidRDefault="00AE3AC6" w:rsidP="00AE3AC6">
      <w:pPr>
        <w:ind w:firstLine="709"/>
        <w:rPr>
          <w:rFonts w:ascii="Times New Roman" w:hAnsi="Times New Roman" w:cs="Times New Roman"/>
          <w:sz w:val="24"/>
          <w:szCs w:val="24"/>
        </w:rPr>
      </w:pPr>
      <w:r w:rsidRPr="00EB065D">
        <w:rPr>
          <w:rFonts w:ascii="Times New Roman" w:hAnsi="Times New Roman" w:cs="Times New Roman"/>
          <w:sz w:val="24"/>
          <w:szCs w:val="24"/>
        </w:rPr>
        <w:t>5.  Контроль  за  виконанням  рішення  покласти  на  міського голову  В. Заяць.</w:t>
      </w:r>
    </w:p>
    <w:p w:rsidR="00AE3AC6" w:rsidRPr="00EB065D" w:rsidRDefault="00AE3AC6" w:rsidP="00AE3AC6">
      <w:pPr>
        <w:spacing w:after="0" w:line="240" w:lineRule="auto"/>
        <w:rPr>
          <w:rFonts w:ascii="Times New Roman" w:hAnsi="Times New Roman" w:cs="Times New Roman"/>
          <w:sz w:val="24"/>
          <w:szCs w:val="24"/>
        </w:rPr>
      </w:pPr>
      <w:r w:rsidRPr="00EB065D">
        <w:rPr>
          <w:rFonts w:ascii="Times New Roman" w:hAnsi="Times New Roman" w:cs="Times New Roman"/>
          <w:sz w:val="24"/>
          <w:szCs w:val="24"/>
        </w:rPr>
        <w:t xml:space="preserve">Міський голова            </w:t>
      </w:r>
      <w:r w:rsidRPr="00EB065D">
        <w:rPr>
          <w:rFonts w:ascii="Times New Roman" w:hAnsi="Times New Roman" w:cs="Times New Roman"/>
          <w:sz w:val="24"/>
          <w:szCs w:val="24"/>
        </w:rPr>
        <w:tab/>
      </w:r>
      <w:r w:rsidRPr="00EB065D">
        <w:rPr>
          <w:rFonts w:ascii="Times New Roman" w:hAnsi="Times New Roman" w:cs="Times New Roman"/>
          <w:sz w:val="24"/>
          <w:szCs w:val="24"/>
        </w:rPr>
        <w:tab/>
      </w:r>
      <w:r w:rsidRPr="00EB065D">
        <w:rPr>
          <w:rFonts w:ascii="Times New Roman" w:hAnsi="Times New Roman" w:cs="Times New Roman"/>
          <w:sz w:val="24"/>
          <w:szCs w:val="24"/>
        </w:rPr>
        <w:tab/>
      </w:r>
      <w:r w:rsidRPr="00EB065D">
        <w:rPr>
          <w:rFonts w:ascii="Times New Roman" w:hAnsi="Times New Roman" w:cs="Times New Roman"/>
          <w:sz w:val="24"/>
          <w:szCs w:val="24"/>
        </w:rPr>
        <w:tab/>
      </w:r>
      <w:r w:rsidRPr="00EB065D">
        <w:rPr>
          <w:rFonts w:ascii="Times New Roman" w:hAnsi="Times New Roman" w:cs="Times New Roman"/>
          <w:sz w:val="24"/>
          <w:szCs w:val="24"/>
        </w:rPr>
        <w:tab/>
      </w:r>
      <w:r w:rsidRPr="00EB065D">
        <w:rPr>
          <w:rFonts w:ascii="Times New Roman" w:hAnsi="Times New Roman" w:cs="Times New Roman"/>
          <w:sz w:val="24"/>
          <w:szCs w:val="24"/>
        </w:rPr>
        <w:tab/>
      </w:r>
      <w:r w:rsidRPr="00EB065D">
        <w:rPr>
          <w:rFonts w:ascii="Times New Roman" w:hAnsi="Times New Roman" w:cs="Times New Roman"/>
          <w:sz w:val="24"/>
          <w:szCs w:val="24"/>
        </w:rPr>
        <w:tab/>
      </w:r>
      <w:r w:rsidRPr="00EB065D">
        <w:rPr>
          <w:rFonts w:ascii="Times New Roman" w:hAnsi="Times New Roman" w:cs="Times New Roman"/>
          <w:sz w:val="24"/>
          <w:szCs w:val="24"/>
        </w:rPr>
        <w:tab/>
        <w:t xml:space="preserve"> </w:t>
      </w:r>
      <w:r w:rsidR="00CB3471" w:rsidRPr="00860179">
        <w:rPr>
          <w:rFonts w:ascii="Times New Roman" w:hAnsi="Times New Roman" w:cs="Times New Roman"/>
          <w:sz w:val="24"/>
          <w:szCs w:val="24"/>
        </w:rPr>
        <w:t xml:space="preserve">        </w:t>
      </w:r>
      <w:r w:rsidRPr="00EB065D">
        <w:rPr>
          <w:rFonts w:ascii="Times New Roman" w:hAnsi="Times New Roman" w:cs="Times New Roman"/>
          <w:sz w:val="24"/>
          <w:szCs w:val="24"/>
        </w:rPr>
        <w:t xml:space="preserve">  В. Заяць</w:t>
      </w:r>
    </w:p>
    <w:p w:rsidR="00AB5F35" w:rsidRPr="00123883" w:rsidRDefault="00AB5F35" w:rsidP="00AB5F35">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14560" behindDoc="0" locked="0" layoutInCell="1" allowOverlap="1" wp14:anchorId="7790957D" wp14:editId="00C3D859">
            <wp:simplePos x="0" y="0"/>
            <wp:positionH relativeFrom="column">
              <wp:posOffset>2710815</wp:posOffset>
            </wp:positionH>
            <wp:positionV relativeFrom="paragraph">
              <wp:posOffset>-276860</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B5F35" w:rsidRPr="00123883" w:rsidRDefault="00AB5F35" w:rsidP="00AB5F35">
      <w:pPr>
        <w:pStyle w:val="a5"/>
        <w:jc w:val="center"/>
        <w:rPr>
          <w:rFonts w:ascii="Times New Roman" w:hAnsi="Times New Roman"/>
          <w:b/>
          <w:sz w:val="24"/>
          <w:szCs w:val="24"/>
        </w:rPr>
      </w:pPr>
    </w:p>
    <w:p w:rsidR="00AB5F35" w:rsidRPr="00123883" w:rsidRDefault="00AB5F35" w:rsidP="00AB5F35">
      <w:pPr>
        <w:pStyle w:val="a5"/>
        <w:jc w:val="center"/>
        <w:rPr>
          <w:rFonts w:ascii="Times New Roman" w:hAnsi="Times New Roman"/>
          <w:b/>
          <w:sz w:val="24"/>
          <w:szCs w:val="24"/>
        </w:rPr>
      </w:pPr>
      <w:r w:rsidRPr="00123883">
        <w:rPr>
          <w:rFonts w:ascii="Times New Roman" w:hAnsi="Times New Roman"/>
          <w:b/>
          <w:sz w:val="24"/>
          <w:szCs w:val="24"/>
        </w:rPr>
        <w:t>УКРАЇНА</w:t>
      </w:r>
    </w:p>
    <w:p w:rsidR="00AB5F35" w:rsidRPr="00123883" w:rsidRDefault="00AB5F35" w:rsidP="00AB5F35">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AB5F35" w:rsidRPr="00123883" w:rsidRDefault="00AB5F35" w:rsidP="00AB5F35">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AB5F35" w:rsidRPr="00123883" w:rsidRDefault="00AB5F35" w:rsidP="00AB5F35">
      <w:pPr>
        <w:spacing w:after="0" w:line="240" w:lineRule="auto"/>
        <w:jc w:val="center"/>
        <w:rPr>
          <w:rFonts w:ascii="Times New Roman" w:hAnsi="Times New Roman" w:cs="Times New Roman"/>
          <w:sz w:val="24"/>
          <w:szCs w:val="24"/>
        </w:rPr>
      </w:pPr>
    </w:p>
    <w:p w:rsidR="00AB5F35" w:rsidRPr="00123883" w:rsidRDefault="00AB5F35" w:rsidP="00AB5F35">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AB5F35" w:rsidRDefault="00AB5F35" w:rsidP="00AB5F35">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AB5F35" w:rsidRPr="00123883" w:rsidRDefault="00AB5F35" w:rsidP="00AB5F35">
      <w:pPr>
        <w:rPr>
          <w:lang w:val="uk-UA"/>
        </w:rPr>
      </w:pPr>
    </w:p>
    <w:p w:rsidR="00AB5F35" w:rsidRPr="003170BA" w:rsidRDefault="00AB5F35" w:rsidP="00AB5F3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sidR="00AA6B0F">
        <w:rPr>
          <w:rFonts w:ascii="Times New Roman" w:hAnsi="Times New Roman" w:cs="Times New Roman"/>
          <w:sz w:val="24"/>
          <w:szCs w:val="24"/>
          <w:lang w:val="uk-UA"/>
        </w:rPr>
        <w:t>8</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tbl>
      <w:tblPr>
        <w:tblW w:w="5000" w:type="pct"/>
        <w:tblCellSpacing w:w="0" w:type="dxa"/>
        <w:tblCellMar>
          <w:left w:w="0" w:type="dxa"/>
          <w:right w:w="0" w:type="dxa"/>
        </w:tblCellMar>
        <w:tblLook w:val="04A0" w:firstRow="1" w:lastRow="0" w:firstColumn="1" w:lastColumn="0" w:noHBand="0" w:noVBand="1"/>
      </w:tblPr>
      <w:tblGrid>
        <w:gridCol w:w="8514"/>
        <w:gridCol w:w="842"/>
      </w:tblGrid>
      <w:tr w:rsidR="009C2BB6" w:rsidRPr="00AB5F35" w:rsidTr="00AE3AC6">
        <w:trPr>
          <w:tblCellSpacing w:w="0" w:type="dxa"/>
        </w:trPr>
        <w:tc>
          <w:tcPr>
            <w:tcW w:w="4550" w:type="pct"/>
            <w:hideMark/>
          </w:tcPr>
          <w:p w:rsidR="009C2BB6" w:rsidRPr="00AB5F35" w:rsidRDefault="009C2BB6" w:rsidP="00AB5F35">
            <w:pPr>
              <w:pStyle w:val="2"/>
              <w:ind w:right="3978"/>
              <w:jc w:val="both"/>
              <w:rPr>
                <w:rFonts w:ascii="Times New Roman" w:eastAsia="Times New Roman" w:hAnsi="Times New Roman" w:cs="Times New Roman"/>
                <w:b w:val="0"/>
                <w:color w:val="auto"/>
                <w:sz w:val="24"/>
                <w:szCs w:val="24"/>
                <w:lang w:eastAsia="ru-RU"/>
              </w:rPr>
            </w:pPr>
            <w:r w:rsidRPr="00AB5F35">
              <w:rPr>
                <w:rFonts w:ascii="Times New Roman" w:eastAsia="Times New Roman" w:hAnsi="Times New Roman" w:cs="Times New Roman"/>
                <w:b w:val="0"/>
                <w:color w:val="auto"/>
                <w:sz w:val="24"/>
                <w:szCs w:val="24"/>
                <w:lang w:eastAsia="ru-RU"/>
              </w:rPr>
              <w:t>Про затвердж</w:t>
            </w:r>
            <w:r w:rsidR="00AB5F35">
              <w:rPr>
                <w:rFonts w:ascii="Times New Roman" w:eastAsia="Times New Roman" w:hAnsi="Times New Roman" w:cs="Times New Roman"/>
                <w:b w:val="0"/>
                <w:color w:val="auto"/>
                <w:sz w:val="24"/>
                <w:szCs w:val="24"/>
                <w:lang w:eastAsia="ru-RU"/>
              </w:rPr>
              <w:t>ення Програми сприяння залученн</w:t>
            </w:r>
            <w:r w:rsidR="00AB5F35">
              <w:rPr>
                <w:rFonts w:ascii="Times New Roman" w:eastAsia="Times New Roman" w:hAnsi="Times New Roman" w:cs="Times New Roman"/>
                <w:b w:val="0"/>
                <w:color w:val="auto"/>
                <w:sz w:val="24"/>
                <w:szCs w:val="24"/>
                <w:lang w:val="uk-UA" w:eastAsia="ru-RU"/>
              </w:rPr>
              <w:t>я</w:t>
            </w:r>
            <w:r w:rsidRPr="00AB5F35">
              <w:rPr>
                <w:rFonts w:ascii="Times New Roman" w:eastAsia="Times New Roman" w:hAnsi="Times New Roman" w:cs="Times New Roman"/>
                <w:b w:val="0"/>
                <w:color w:val="auto"/>
                <w:sz w:val="24"/>
                <w:szCs w:val="24"/>
                <w:lang w:eastAsia="ru-RU"/>
              </w:rPr>
              <w:t xml:space="preserve"> інвестицій у </w:t>
            </w:r>
            <w:r w:rsidRPr="00AB5F35">
              <w:rPr>
                <w:rFonts w:ascii="Times New Roman" w:eastAsia="Times New Roman" w:hAnsi="Times New Roman" w:cs="Times New Roman"/>
                <w:b w:val="0"/>
                <w:color w:val="auto"/>
                <w:sz w:val="24"/>
                <w:szCs w:val="24"/>
                <w:lang w:val="uk-UA" w:eastAsia="ru-RU"/>
              </w:rPr>
              <w:t xml:space="preserve">розвиток </w:t>
            </w:r>
            <w:r w:rsidRPr="00AB5F35">
              <w:rPr>
                <w:rFonts w:ascii="Times New Roman" w:eastAsia="Times New Roman" w:hAnsi="Times New Roman" w:cs="Times New Roman"/>
                <w:b w:val="0"/>
                <w:color w:val="auto"/>
                <w:sz w:val="24"/>
                <w:szCs w:val="24"/>
                <w:lang w:eastAsia="ru-RU"/>
              </w:rPr>
              <w:t>Дуна</w:t>
            </w:r>
            <w:r w:rsidRPr="00AB5F35">
              <w:rPr>
                <w:rFonts w:ascii="Times New Roman" w:eastAsia="Times New Roman" w:hAnsi="Times New Roman" w:cs="Times New Roman"/>
                <w:b w:val="0"/>
                <w:color w:val="auto"/>
                <w:sz w:val="24"/>
                <w:szCs w:val="24"/>
                <w:lang w:val="uk-UA" w:eastAsia="ru-RU"/>
              </w:rPr>
              <w:t>євецької міської об’єднаної територіальної громади</w:t>
            </w:r>
            <w:r w:rsidRPr="00AB5F35">
              <w:rPr>
                <w:rFonts w:ascii="Times New Roman" w:eastAsia="Times New Roman" w:hAnsi="Times New Roman" w:cs="Times New Roman"/>
                <w:b w:val="0"/>
                <w:color w:val="auto"/>
                <w:sz w:val="24"/>
                <w:szCs w:val="24"/>
                <w:lang w:eastAsia="ru-RU"/>
              </w:rPr>
              <w:t xml:space="preserve"> на 201</w:t>
            </w:r>
            <w:r w:rsidRPr="00AB5F35">
              <w:rPr>
                <w:rFonts w:ascii="Times New Roman" w:eastAsia="Times New Roman" w:hAnsi="Times New Roman" w:cs="Times New Roman"/>
                <w:b w:val="0"/>
                <w:color w:val="auto"/>
                <w:sz w:val="24"/>
                <w:szCs w:val="24"/>
                <w:lang w:val="uk-UA" w:eastAsia="ru-RU"/>
              </w:rPr>
              <w:t>6</w:t>
            </w:r>
            <w:r w:rsidRPr="00AB5F35">
              <w:rPr>
                <w:rFonts w:ascii="Times New Roman" w:eastAsia="Times New Roman" w:hAnsi="Times New Roman" w:cs="Times New Roman"/>
                <w:b w:val="0"/>
                <w:color w:val="auto"/>
                <w:sz w:val="24"/>
                <w:szCs w:val="24"/>
                <w:lang w:eastAsia="ru-RU"/>
              </w:rPr>
              <w:t xml:space="preserve">-2018 роки </w:t>
            </w:r>
          </w:p>
        </w:tc>
        <w:tc>
          <w:tcPr>
            <w:tcW w:w="450" w:type="pct"/>
            <w:hideMark/>
          </w:tcPr>
          <w:p w:rsidR="009C2BB6" w:rsidRPr="00AB5F35" w:rsidRDefault="009C2BB6" w:rsidP="00AB5F35">
            <w:pPr>
              <w:pStyle w:val="2"/>
              <w:jc w:val="both"/>
              <w:rPr>
                <w:rFonts w:ascii="Times New Roman" w:eastAsia="Times New Roman" w:hAnsi="Times New Roman" w:cs="Times New Roman"/>
                <w:color w:val="auto"/>
                <w:sz w:val="24"/>
                <w:szCs w:val="24"/>
                <w:lang w:eastAsia="ru-RU"/>
              </w:rPr>
            </w:pPr>
            <w:r w:rsidRPr="00AB5F35">
              <w:rPr>
                <w:rFonts w:ascii="Times New Roman" w:eastAsia="Times New Roman" w:hAnsi="Times New Roman" w:cs="Times New Roman"/>
                <w:noProof/>
                <w:color w:val="auto"/>
                <w:sz w:val="24"/>
                <w:szCs w:val="24"/>
                <w:lang w:eastAsia="ru-RU"/>
              </w:rPr>
              <w:drawing>
                <wp:inline distT="0" distB="0" distL="0" distR="0" wp14:anchorId="744F6C13" wp14:editId="25F21961">
                  <wp:extent cx="9525" cy="9525"/>
                  <wp:effectExtent l="0" t="0" r="0" b="0"/>
                  <wp:docPr id="25" name="Рисунок 25"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8.city-adm.lvi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F18F2" w:rsidRDefault="00CF18F2" w:rsidP="003600D8">
      <w:pPr>
        <w:ind w:firstLine="851"/>
        <w:jc w:val="both"/>
        <w:rPr>
          <w:rFonts w:ascii="Times New Roman" w:hAnsi="Times New Roman" w:cs="Times New Roman"/>
          <w:sz w:val="24"/>
          <w:szCs w:val="24"/>
          <w:lang w:val="uk-UA"/>
        </w:rPr>
      </w:pPr>
    </w:p>
    <w:p w:rsidR="00CF18F2" w:rsidRDefault="009C2BB6" w:rsidP="00CF18F2">
      <w:pPr>
        <w:spacing w:after="0" w:line="240" w:lineRule="auto"/>
        <w:ind w:firstLine="851"/>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Керуючись статтями 27, 35, 64 Закону України</w:t>
      </w:r>
      <w:r w:rsidR="00AB5F35">
        <w:rPr>
          <w:rFonts w:ascii="Times New Roman" w:hAnsi="Times New Roman" w:cs="Times New Roman"/>
          <w:sz w:val="24"/>
          <w:szCs w:val="24"/>
          <w:lang w:val="uk-UA"/>
        </w:rPr>
        <w:t xml:space="preserve"> «</w:t>
      </w:r>
      <w:r w:rsidRPr="00AB5F35">
        <w:rPr>
          <w:rFonts w:ascii="Times New Roman" w:hAnsi="Times New Roman" w:cs="Times New Roman"/>
          <w:sz w:val="24"/>
          <w:szCs w:val="24"/>
          <w:lang w:val="uk-UA"/>
        </w:rPr>
        <w:t>Про місцеве самоврядуванн</w:t>
      </w:r>
      <w:r w:rsidR="00AB5F35">
        <w:rPr>
          <w:rFonts w:ascii="Times New Roman" w:hAnsi="Times New Roman" w:cs="Times New Roman"/>
          <w:sz w:val="24"/>
          <w:szCs w:val="24"/>
          <w:lang w:val="uk-UA"/>
        </w:rPr>
        <w:t>я в Україні», Законами України «</w:t>
      </w:r>
      <w:r w:rsidRPr="00AB5F35">
        <w:rPr>
          <w:rFonts w:ascii="Times New Roman" w:hAnsi="Times New Roman" w:cs="Times New Roman"/>
          <w:sz w:val="24"/>
          <w:szCs w:val="24"/>
          <w:lang w:val="uk-UA"/>
        </w:rPr>
        <w:t xml:space="preserve">Про державне прогнозування та розроблення програм економічного </w:t>
      </w:r>
      <w:r w:rsidR="00AB5F35">
        <w:rPr>
          <w:rFonts w:ascii="Times New Roman" w:hAnsi="Times New Roman" w:cs="Times New Roman"/>
          <w:sz w:val="24"/>
          <w:szCs w:val="24"/>
          <w:lang w:val="uk-UA"/>
        </w:rPr>
        <w:t>та соціального розвитку України», «</w:t>
      </w:r>
      <w:r w:rsidRPr="00AB5F35">
        <w:rPr>
          <w:rFonts w:ascii="Times New Roman" w:hAnsi="Times New Roman" w:cs="Times New Roman"/>
          <w:sz w:val="24"/>
          <w:szCs w:val="24"/>
          <w:lang w:val="uk-UA"/>
        </w:rPr>
        <w:t>Про інвестиційну діяльність</w:t>
      </w:r>
      <w:r w:rsidR="00AB5F35">
        <w:rPr>
          <w:rFonts w:ascii="Times New Roman" w:hAnsi="Times New Roman" w:cs="Times New Roman"/>
          <w:sz w:val="24"/>
          <w:szCs w:val="24"/>
          <w:lang w:val="uk-UA"/>
        </w:rPr>
        <w:t>», «</w:t>
      </w:r>
      <w:r w:rsidRPr="00AB5F35">
        <w:rPr>
          <w:rFonts w:ascii="Times New Roman" w:hAnsi="Times New Roman" w:cs="Times New Roman"/>
          <w:sz w:val="24"/>
          <w:szCs w:val="24"/>
          <w:lang w:val="uk-UA"/>
        </w:rPr>
        <w:t>Про інно</w:t>
      </w:r>
      <w:r w:rsidR="00AB5F35">
        <w:rPr>
          <w:rFonts w:ascii="Times New Roman" w:hAnsi="Times New Roman" w:cs="Times New Roman"/>
          <w:sz w:val="24"/>
          <w:szCs w:val="24"/>
          <w:lang w:val="uk-UA"/>
        </w:rPr>
        <w:t>ваційну діяльність в Україні», «</w:t>
      </w:r>
      <w:r w:rsidRPr="00AB5F35">
        <w:rPr>
          <w:rFonts w:ascii="Times New Roman" w:hAnsi="Times New Roman" w:cs="Times New Roman"/>
          <w:sz w:val="24"/>
          <w:szCs w:val="24"/>
          <w:lang w:val="uk-UA"/>
        </w:rPr>
        <w:t>Про режим іноземного інвесту</w:t>
      </w:r>
      <w:r w:rsidR="00AB5F35">
        <w:rPr>
          <w:rFonts w:ascii="Times New Roman" w:hAnsi="Times New Roman" w:cs="Times New Roman"/>
          <w:sz w:val="24"/>
          <w:szCs w:val="24"/>
          <w:lang w:val="uk-UA"/>
        </w:rPr>
        <w:t>вання», «</w:t>
      </w:r>
      <w:r w:rsidRPr="00AB5F35">
        <w:rPr>
          <w:rFonts w:ascii="Times New Roman" w:hAnsi="Times New Roman" w:cs="Times New Roman"/>
          <w:sz w:val="24"/>
          <w:szCs w:val="24"/>
          <w:lang w:val="uk-UA"/>
        </w:rPr>
        <w:t>Пр</w:t>
      </w:r>
      <w:r w:rsidR="00AB5F35">
        <w:rPr>
          <w:rFonts w:ascii="Times New Roman" w:hAnsi="Times New Roman" w:cs="Times New Roman"/>
          <w:sz w:val="24"/>
          <w:szCs w:val="24"/>
          <w:lang w:val="uk-UA"/>
        </w:rPr>
        <w:t>о транскордонне співробітництво», «</w:t>
      </w:r>
      <w:r w:rsidRPr="00AB5F35">
        <w:rPr>
          <w:rFonts w:ascii="Times New Roman" w:hAnsi="Times New Roman" w:cs="Times New Roman"/>
          <w:sz w:val="24"/>
          <w:szCs w:val="24"/>
          <w:lang w:val="uk-UA"/>
        </w:rPr>
        <w:t>Про захист іноземних інвестицій в Україні</w:t>
      </w:r>
      <w:r w:rsidR="00AB5F35">
        <w:rPr>
          <w:rFonts w:ascii="Times New Roman" w:hAnsi="Times New Roman" w:cs="Times New Roman"/>
          <w:sz w:val="24"/>
          <w:szCs w:val="24"/>
          <w:lang w:val="uk-UA"/>
        </w:rPr>
        <w:t>», «</w:t>
      </w:r>
      <w:r w:rsidRPr="00AB5F35">
        <w:rPr>
          <w:rFonts w:ascii="Times New Roman" w:hAnsi="Times New Roman" w:cs="Times New Roman"/>
          <w:sz w:val="24"/>
          <w:szCs w:val="24"/>
          <w:lang w:val="uk-UA"/>
        </w:rPr>
        <w:t>Про зовнішньоекономічну діяльність</w:t>
      </w:r>
      <w:r w:rsidR="00AB5F35">
        <w:rPr>
          <w:rFonts w:ascii="Times New Roman" w:hAnsi="Times New Roman" w:cs="Times New Roman"/>
          <w:sz w:val="24"/>
          <w:szCs w:val="24"/>
          <w:lang w:val="uk-UA"/>
        </w:rPr>
        <w:t>»</w:t>
      </w:r>
      <w:r w:rsidRPr="00AB5F35">
        <w:rPr>
          <w:rFonts w:ascii="Times New Roman" w:hAnsi="Times New Roman" w:cs="Times New Roman"/>
          <w:sz w:val="24"/>
          <w:szCs w:val="24"/>
          <w:lang w:val="uk-UA"/>
        </w:rPr>
        <w:t xml:space="preserve">, з метою сприяння залученню інвестицій, розвитку підприємництва, забезпечення підвищення економічного розвитку міста та громади міська рада </w:t>
      </w:r>
    </w:p>
    <w:p w:rsidR="00AB5F35" w:rsidRPr="00F47990" w:rsidRDefault="00AB5F35" w:rsidP="00CF18F2">
      <w:pPr>
        <w:spacing w:after="0" w:line="240" w:lineRule="auto"/>
        <w:ind w:firstLine="851"/>
        <w:jc w:val="center"/>
        <w:rPr>
          <w:rFonts w:ascii="Times New Roman" w:hAnsi="Times New Roman" w:cs="Times New Roman"/>
          <w:b/>
          <w:bCs/>
          <w:sz w:val="24"/>
          <w:szCs w:val="24"/>
          <w:lang w:val="uk-UA"/>
        </w:rPr>
      </w:pPr>
      <w:r w:rsidRPr="00F47990">
        <w:rPr>
          <w:rFonts w:ascii="Times New Roman" w:hAnsi="Times New Roman" w:cs="Times New Roman"/>
          <w:b/>
          <w:bCs/>
          <w:sz w:val="24"/>
          <w:szCs w:val="24"/>
          <w:lang w:val="uk-UA"/>
        </w:rPr>
        <w:t>ВИРІШИЛА:</w:t>
      </w:r>
    </w:p>
    <w:p w:rsidR="00AB5F35" w:rsidRDefault="009C2BB6" w:rsidP="00CF18F2">
      <w:pPr>
        <w:spacing w:after="0" w:line="240" w:lineRule="auto"/>
        <w:ind w:firstLine="851"/>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1.</w:t>
      </w:r>
      <w:r w:rsidRPr="00AB5F35">
        <w:rPr>
          <w:rFonts w:ascii="Times New Roman" w:hAnsi="Times New Roman" w:cs="Times New Roman"/>
          <w:sz w:val="24"/>
          <w:szCs w:val="24"/>
        </w:rPr>
        <w:t> </w:t>
      </w:r>
      <w:r w:rsidR="00AB5F35">
        <w:rPr>
          <w:rFonts w:ascii="Times New Roman" w:hAnsi="Times New Roman" w:cs="Times New Roman"/>
          <w:sz w:val="24"/>
          <w:szCs w:val="24"/>
          <w:lang w:val="uk-UA"/>
        </w:rPr>
        <w:t>Затвердити:</w:t>
      </w:r>
    </w:p>
    <w:p w:rsidR="00AB5F35" w:rsidRDefault="009C2BB6" w:rsidP="00CF18F2">
      <w:pPr>
        <w:spacing w:after="0" w:line="240" w:lineRule="auto"/>
        <w:ind w:firstLine="851"/>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 xml:space="preserve">1.1. Програму сприяння залученню інвестицій у розвиток Дунаєвецької міської об’єднаної територіальної громади на 2016-2018 </w:t>
      </w:r>
      <w:r w:rsidR="00AB5F35" w:rsidRPr="00AB5F35">
        <w:rPr>
          <w:rFonts w:ascii="Times New Roman" w:hAnsi="Times New Roman" w:cs="Times New Roman"/>
          <w:sz w:val="24"/>
          <w:szCs w:val="24"/>
          <w:lang w:val="uk-UA"/>
        </w:rPr>
        <w:t>роки (додаток 1).</w:t>
      </w:r>
    </w:p>
    <w:p w:rsidR="00AB5F35" w:rsidRDefault="009C2BB6" w:rsidP="00AB5F35">
      <w:pPr>
        <w:ind w:firstLine="851"/>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1.2. Заходи з реалізації Програми сприяння залученню інвестицій у розвиток Дунаєвецької міської об’єднаної територіальної громади</w:t>
      </w:r>
      <w:r w:rsidR="00AB5F35">
        <w:rPr>
          <w:rFonts w:ascii="Times New Roman" w:hAnsi="Times New Roman" w:cs="Times New Roman"/>
          <w:sz w:val="24"/>
          <w:szCs w:val="24"/>
          <w:lang w:val="uk-UA"/>
        </w:rPr>
        <w:t xml:space="preserve"> на 2016-2018 роки (додаток 2).</w:t>
      </w:r>
    </w:p>
    <w:p w:rsidR="00DD7586" w:rsidRDefault="009C2BB6" w:rsidP="00DD7586">
      <w:pPr>
        <w:ind w:firstLine="851"/>
        <w:jc w:val="both"/>
        <w:rPr>
          <w:rFonts w:ascii="Times New Roman" w:hAnsi="Times New Roman" w:cs="Times New Roman"/>
          <w:color w:val="000000"/>
          <w:sz w:val="24"/>
          <w:szCs w:val="24"/>
          <w:lang w:val="uk-UA"/>
        </w:rPr>
      </w:pPr>
      <w:r w:rsidRPr="00DD7586">
        <w:rPr>
          <w:rFonts w:ascii="Times New Roman" w:hAnsi="Times New Roman" w:cs="Times New Roman"/>
          <w:sz w:val="24"/>
          <w:szCs w:val="24"/>
          <w:lang w:val="uk-UA"/>
        </w:rPr>
        <w:t xml:space="preserve">2. </w:t>
      </w:r>
      <w:r w:rsidR="00DD7586">
        <w:rPr>
          <w:rFonts w:ascii="Times New Roman" w:hAnsi="Times New Roman" w:cs="Times New Roman"/>
          <w:color w:val="000000"/>
          <w:sz w:val="24"/>
          <w:szCs w:val="24"/>
          <w:lang w:val="uk-UA"/>
        </w:rPr>
        <w:t>В</w:t>
      </w:r>
      <w:r w:rsidRPr="00AB5F35">
        <w:rPr>
          <w:rFonts w:ascii="Times New Roman" w:hAnsi="Times New Roman" w:cs="Times New Roman"/>
          <w:color w:val="000000"/>
          <w:sz w:val="24"/>
          <w:szCs w:val="24"/>
          <w:lang w:val="uk-UA"/>
        </w:rPr>
        <w:t xml:space="preserve">ідділу економіки, інвестицій та комунального майна </w:t>
      </w:r>
      <w:r w:rsidR="00DD7586">
        <w:rPr>
          <w:rFonts w:ascii="Times New Roman" w:hAnsi="Times New Roman" w:cs="Times New Roman"/>
          <w:color w:val="000000"/>
          <w:sz w:val="24"/>
          <w:szCs w:val="24"/>
          <w:lang w:val="uk-UA"/>
        </w:rPr>
        <w:t xml:space="preserve">апарату виконавчого комітету Дунаєвецької міської ради </w:t>
      </w:r>
    </w:p>
    <w:p w:rsidR="00AB5F35" w:rsidRDefault="00DD7586" w:rsidP="00DD7586">
      <w:pPr>
        <w:ind w:firstLine="851"/>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2.1. і</w:t>
      </w:r>
      <w:r w:rsidR="009C2BB6" w:rsidRPr="00DD7586">
        <w:rPr>
          <w:rFonts w:ascii="Times New Roman" w:hAnsi="Times New Roman" w:cs="Times New Roman"/>
          <w:sz w:val="24"/>
          <w:szCs w:val="24"/>
          <w:lang w:val="uk-UA"/>
        </w:rPr>
        <w:t xml:space="preserve">нформувати про результати реалізації Програми сприяння залученню інвестицій у </w:t>
      </w:r>
      <w:r w:rsidR="009C2BB6" w:rsidRPr="00AB5F35">
        <w:rPr>
          <w:rFonts w:ascii="Times New Roman" w:hAnsi="Times New Roman" w:cs="Times New Roman"/>
          <w:sz w:val="24"/>
          <w:szCs w:val="24"/>
          <w:lang w:val="uk-UA"/>
        </w:rPr>
        <w:t xml:space="preserve">розвиток </w:t>
      </w:r>
      <w:r w:rsidR="009C2BB6" w:rsidRPr="00DD7586">
        <w:rPr>
          <w:rFonts w:ascii="Times New Roman" w:hAnsi="Times New Roman" w:cs="Times New Roman"/>
          <w:sz w:val="24"/>
          <w:szCs w:val="24"/>
          <w:lang w:val="uk-UA"/>
        </w:rPr>
        <w:t>Дуна</w:t>
      </w:r>
      <w:r w:rsidR="009C2BB6" w:rsidRPr="00AB5F35">
        <w:rPr>
          <w:rFonts w:ascii="Times New Roman" w:hAnsi="Times New Roman" w:cs="Times New Roman"/>
          <w:sz w:val="24"/>
          <w:szCs w:val="24"/>
          <w:lang w:val="uk-UA"/>
        </w:rPr>
        <w:t>євецької міської об’єднаної територіальної громади</w:t>
      </w:r>
      <w:r w:rsidR="009C2BB6" w:rsidRPr="00DD7586">
        <w:rPr>
          <w:rFonts w:ascii="Times New Roman" w:hAnsi="Times New Roman" w:cs="Times New Roman"/>
          <w:sz w:val="24"/>
          <w:szCs w:val="24"/>
          <w:lang w:val="uk-UA"/>
        </w:rPr>
        <w:t xml:space="preserve"> на 2016-2018 роки </w:t>
      </w:r>
      <w:r w:rsidR="00AB5F35" w:rsidRPr="00DD7586">
        <w:rPr>
          <w:rFonts w:ascii="Times New Roman" w:hAnsi="Times New Roman" w:cs="Times New Roman"/>
          <w:sz w:val="24"/>
          <w:szCs w:val="24"/>
          <w:lang w:val="uk-UA"/>
        </w:rPr>
        <w:t>щоквартально.</w:t>
      </w:r>
    </w:p>
    <w:p w:rsidR="00AB5F35" w:rsidRDefault="00DD7586" w:rsidP="00AB5F35">
      <w:pPr>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2.2.</w:t>
      </w:r>
      <w:r w:rsidR="00900FF2" w:rsidRPr="00900FF2">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009C2BB6" w:rsidRPr="00AB5F35">
        <w:rPr>
          <w:rFonts w:ascii="Times New Roman" w:hAnsi="Times New Roman" w:cs="Times New Roman"/>
          <w:sz w:val="24"/>
          <w:szCs w:val="24"/>
          <w:lang w:val="uk-UA"/>
        </w:rPr>
        <w:t>абезпечити інформування про хід реалізації Програми сприяння залученню інвестицій у розвиток Дунаєвецької міської об’єднаної територіальної громади на 2016-2018 роки на сайті громади.</w:t>
      </w:r>
    </w:p>
    <w:p w:rsidR="009C2BB6" w:rsidRDefault="009C2BB6" w:rsidP="00AB5F35">
      <w:pPr>
        <w:ind w:firstLine="851"/>
        <w:jc w:val="both"/>
        <w:rPr>
          <w:rFonts w:ascii="Times New Roman" w:hAnsi="Times New Roman" w:cs="Times New Roman"/>
          <w:sz w:val="24"/>
          <w:szCs w:val="24"/>
          <w:lang w:val="uk-UA"/>
        </w:rPr>
      </w:pPr>
      <w:r w:rsidRPr="00AB5F35">
        <w:rPr>
          <w:rFonts w:ascii="Times New Roman" w:hAnsi="Times New Roman" w:cs="Times New Roman"/>
          <w:sz w:val="24"/>
          <w:szCs w:val="24"/>
        </w:rPr>
        <w:t xml:space="preserve">3. Контроль за виконанням </w:t>
      </w:r>
      <w:r w:rsidRPr="00AB5F35">
        <w:rPr>
          <w:rFonts w:ascii="Times New Roman" w:hAnsi="Times New Roman" w:cs="Times New Roman"/>
          <w:sz w:val="24"/>
          <w:szCs w:val="24"/>
          <w:lang w:val="uk-UA"/>
        </w:rPr>
        <w:t>рішення</w:t>
      </w:r>
      <w:r w:rsidRPr="00AB5F35">
        <w:rPr>
          <w:rFonts w:ascii="Times New Roman" w:hAnsi="Times New Roman" w:cs="Times New Roman"/>
          <w:sz w:val="24"/>
          <w:szCs w:val="24"/>
        </w:rPr>
        <w:t xml:space="preserve"> покласти на </w:t>
      </w:r>
      <w:r w:rsidRPr="00AB5F35">
        <w:rPr>
          <w:rFonts w:ascii="Times New Roman" w:hAnsi="Times New Roman" w:cs="Times New Roman"/>
          <w:sz w:val="24"/>
          <w:szCs w:val="24"/>
          <w:lang w:val="uk-UA"/>
        </w:rPr>
        <w:t>з</w:t>
      </w:r>
      <w:r w:rsidRPr="00AB5F35">
        <w:rPr>
          <w:rFonts w:ascii="Times New Roman" w:hAnsi="Times New Roman" w:cs="Times New Roman"/>
          <w:sz w:val="24"/>
          <w:szCs w:val="24"/>
        </w:rPr>
        <w:t>аступника міського голови</w:t>
      </w:r>
      <w:r w:rsidR="00DD7586">
        <w:rPr>
          <w:rFonts w:ascii="Times New Roman" w:hAnsi="Times New Roman" w:cs="Times New Roman"/>
          <w:sz w:val="24"/>
          <w:szCs w:val="24"/>
          <w:lang w:val="uk-UA"/>
        </w:rPr>
        <w:t xml:space="preserve"> Н.Слюсарчик</w:t>
      </w:r>
      <w:r w:rsidRPr="00AB5F35">
        <w:rPr>
          <w:rFonts w:ascii="Times New Roman" w:hAnsi="Times New Roman" w:cs="Times New Roman"/>
          <w:sz w:val="24"/>
          <w:szCs w:val="24"/>
        </w:rPr>
        <w:t>.</w:t>
      </w:r>
      <w:r w:rsidRPr="00AB5F35">
        <w:rPr>
          <w:rFonts w:ascii="Times New Roman" w:hAnsi="Times New Roman" w:cs="Times New Roman"/>
          <w:sz w:val="24"/>
          <w:szCs w:val="24"/>
        </w:rPr>
        <w:br/>
      </w:r>
      <w:r w:rsidRPr="00AB5F35">
        <w:rPr>
          <w:rFonts w:ascii="Times New Roman" w:hAnsi="Times New Roman" w:cs="Times New Roman"/>
          <w:sz w:val="24"/>
          <w:szCs w:val="24"/>
        </w:rPr>
        <w:br/>
        <w:t>Міський голова </w:t>
      </w:r>
      <w:r w:rsidR="003600D8">
        <w:rPr>
          <w:rFonts w:ascii="Times New Roman" w:hAnsi="Times New Roman" w:cs="Times New Roman"/>
          <w:sz w:val="24"/>
          <w:szCs w:val="24"/>
          <w:lang w:val="uk-UA"/>
        </w:rPr>
        <w:t xml:space="preserve">                                                                                                                  </w:t>
      </w:r>
      <w:r w:rsidRPr="00AB5F35">
        <w:rPr>
          <w:rFonts w:ascii="Times New Roman" w:hAnsi="Times New Roman" w:cs="Times New Roman"/>
          <w:sz w:val="24"/>
          <w:szCs w:val="24"/>
          <w:lang w:val="uk-UA"/>
        </w:rPr>
        <w:t>В.Заяць</w:t>
      </w:r>
    </w:p>
    <w:p w:rsidR="00CF18F2" w:rsidRDefault="00CF18F2" w:rsidP="00652A99">
      <w:pPr>
        <w:spacing w:after="0" w:line="240" w:lineRule="auto"/>
        <w:ind w:left="6237"/>
        <w:rPr>
          <w:rFonts w:ascii="Times New Roman" w:hAnsi="Times New Roman" w:cs="Times New Roman"/>
          <w:sz w:val="24"/>
          <w:szCs w:val="24"/>
          <w:lang w:val="uk-UA"/>
        </w:rPr>
      </w:pPr>
    </w:p>
    <w:p w:rsidR="00CF18F2" w:rsidRDefault="00CF18F2" w:rsidP="00652A99">
      <w:pPr>
        <w:spacing w:after="0" w:line="240" w:lineRule="auto"/>
        <w:ind w:left="6237"/>
        <w:rPr>
          <w:rFonts w:ascii="Times New Roman" w:hAnsi="Times New Roman" w:cs="Times New Roman"/>
          <w:sz w:val="24"/>
          <w:szCs w:val="24"/>
          <w:lang w:val="uk-UA"/>
        </w:rPr>
      </w:pPr>
    </w:p>
    <w:p w:rsidR="00652A99" w:rsidRPr="00941C1E" w:rsidRDefault="00652A99" w:rsidP="00652A99">
      <w:pPr>
        <w:spacing w:after="0" w:line="240" w:lineRule="auto"/>
        <w:ind w:left="6237"/>
        <w:rPr>
          <w:rFonts w:ascii="Times New Roman" w:hAnsi="Times New Roman" w:cs="Times New Roman"/>
          <w:sz w:val="24"/>
          <w:szCs w:val="24"/>
          <w:lang w:val="uk-UA"/>
        </w:rPr>
      </w:pPr>
      <w:r w:rsidRPr="00941C1E">
        <w:rPr>
          <w:rFonts w:ascii="Times New Roman" w:hAnsi="Times New Roman" w:cs="Times New Roman"/>
          <w:sz w:val="24"/>
          <w:szCs w:val="24"/>
          <w:lang w:val="uk-UA"/>
        </w:rPr>
        <w:lastRenderedPageBreak/>
        <w:t>Затверджено:</w:t>
      </w:r>
    </w:p>
    <w:p w:rsidR="00652A99" w:rsidRPr="00941C1E" w:rsidRDefault="00EF6275" w:rsidP="00652A99">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рішення</w:t>
      </w:r>
      <w:r w:rsidR="00652A99" w:rsidRPr="00941C1E">
        <w:rPr>
          <w:rFonts w:ascii="Times New Roman" w:hAnsi="Times New Roman" w:cs="Times New Roman"/>
          <w:sz w:val="24"/>
          <w:szCs w:val="24"/>
          <w:lang w:val="uk-UA"/>
        </w:rPr>
        <w:t xml:space="preserve"> чотирнадцятої сесії</w:t>
      </w:r>
    </w:p>
    <w:p w:rsidR="00652A99" w:rsidRPr="00941C1E" w:rsidRDefault="00652A99" w:rsidP="00652A99">
      <w:pPr>
        <w:spacing w:after="0" w:line="240" w:lineRule="auto"/>
        <w:ind w:left="6237"/>
        <w:rPr>
          <w:rFonts w:ascii="Times New Roman" w:hAnsi="Times New Roman" w:cs="Times New Roman"/>
          <w:sz w:val="24"/>
          <w:szCs w:val="24"/>
          <w:lang w:val="uk-UA"/>
        </w:rPr>
      </w:pPr>
      <w:r w:rsidRPr="00941C1E">
        <w:rPr>
          <w:rFonts w:ascii="Times New Roman" w:hAnsi="Times New Roman" w:cs="Times New Roman"/>
          <w:sz w:val="24"/>
          <w:szCs w:val="24"/>
          <w:lang w:val="uk-UA"/>
        </w:rPr>
        <w:t xml:space="preserve">міської ради </w:t>
      </w:r>
      <w:r w:rsidRPr="00941C1E">
        <w:rPr>
          <w:rFonts w:ascii="Times New Roman" w:hAnsi="Times New Roman" w:cs="Times New Roman"/>
          <w:sz w:val="24"/>
          <w:szCs w:val="24"/>
          <w:lang w:val="en-US"/>
        </w:rPr>
        <w:t>V</w:t>
      </w:r>
      <w:r w:rsidRPr="00941C1E">
        <w:rPr>
          <w:rFonts w:ascii="Times New Roman" w:hAnsi="Times New Roman" w:cs="Times New Roman"/>
          <w:sz w:val="24"/>
          <w:szCs w:val="24"/>
          <w:lang w:val="uk-UA"/>
        </w:rPr>
        <w:t xml:space="preserve">ІІ скликання </w:t>
      </w:r>
    </w:p>
    <w:p w:rsidR="00652A99" w:rsidRPr="00941C1E" w:rsidRDefault="00652A99" w:rsidP="00652A99">
      <w:pPr>
        <w:spacing w:after="0" w:line="240" w:lineRule="auto"/>
        <w:ind w:left="6237"/>
        <w:rPr>
          <w:rFonts w:ascii="Times New Roman" w:hAnsi="Times New Roman" w:cs="Times New Roman"/>
          <w:sz w:val="24"/>
          <w:szCs w:val="24"/>
          <w:lang w:val="uk-UA"/>
        </w:rPr>
      </w:pPr>
      <w:r w:rsidRPr="00862AB7">
        <w:rPr>
          <w:rFonts w:ascii="Times New Roman" w:hAnsi="Times New Roman" w:cs="Times New Roman"/>
          <w:sz w:val="24"/>
          <w:szCs w:val="24"/>
          <w:lang w:val="uk-UA"/>
        </w:rPr>
        <w:t xml:space="preserve">від </w:t>
      </w:r>
      <w:r w:rsidRPr="00941C1E">
        <w:rPr>
          <w:rFonts w:ascii="Times New Roman" w:hAnsi="Times New Roman" w:cs="Times New Roman"/>
          <w:sz w:val="24"/>
          <w:szCs w:val="24"/>
          <w:lang w:val="uk-UA"/>
        </w:rPr>
        <w:t>10.11.</w:t>
      </w:r>
      <w:r w:rsidRPr="00862AB7">
        <w:rPr>
          <w:rFonts w:ascii="Times New Roman" w:hAnsi="Times New Roman" w:cs="Times New Roman"/>
          <w:sz w:val="24"/>
          <w:szCs w:val="24"/>
          <w:lang w:val="uk-UA"/>
        </w:rPr>
        <w:t>201</w:t>
      </w:r>
      <w:r w:rsidRPr="00941C1E">
        <w:rPr>
          <w:rFonts w:ascii="Times New Roman" w:hAnsi="Times New Roman" w:cs="Times New Roman"/>
          <w:sz w:val="24"/>
          <w:szCs w:val="24"/>
          <w:lang w:val="uk-UA"/>
        </w:rPr>
        <w:t xml:space="preserve">6 </w:t>
      </w:r>
      <w:r w:rsidRPr="00862AB7">
        <w:rPr>
          <w:rFonts w:ascii="Times New Roman" w:hAnsi="Times New Roman" w:cs="Times New Roman"/>
          <w:sz w:val="24"/>
          <w:szCs w:val="24"/>
          <w:lang w:val="uk-UA"/>
        </w:rPr>
        <w:t>р</w:t>
      </w:r>
      <w:r w:rsidRPr="00941C1E">
        <w:rPr>
          <w:rFonts w:ascii="Times New Roman" w:hAnsi="Times New Roman" w:cs="Times New Roman"/>
          <w:sz w:val="24"/>
          <w:szCs w:val="24"/>
          <w:lang w:val="uk-UA"/>
        </w:rPr>
        <w:t>оку</w:t>
      </w:r>
    </w:p>
    <w:p w:rsidR="00652A99" w:rsidRPr="00941C1E" w:rsidRDefault="00AA6B0F" w:rsidP="00652A99">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№8</w:t>
      </w:r>
      <w:r w:rsidR="00652A99" w:rsidRPr="00941C1E">
        <w:rPr>
          <w:rFonts w:ascii="Times New Roman" w:hAnsi="Times New Roman" w:cs="Times New Roman"/>
          <w:sz w:val="24"/>
          <w:szCs w:val="24"/>
          <w:lang w:val="uk-UA"/>
        </w:rPr>
        <w:t>-14/2016р</w:t>
      </w:r>
    </w:p>
    <w:p w:rsidR="00652A99" w:rsidRPr="00E602EF" w:rsidRDefault="00652A99" w:rsidP="00652A99">
      <w:pPr>
        <w:pStyle w:val="2"/>
        <w:jc w:val="center"/>
        <w:rPr>
          <w:rFonts w:ascii="Times New Roman" w:eastAsia="Times New Roman" w:hAnsi="Times New Roman" w:cs="Times New Roman"/>
          <w:color w:val="auto"/>
          <w:sz w:val="24"/>
          <w:szCs w:val="24"/>
          <w:lang w:val="uk-UA"/>
        </w:rPr>
      </w:pPr>
    </w:p>
    <w:p w:rsidR="00652A99" w:rsidRPr="00E602EF" w:rsidRDefault="00652A99" w:rsidP="00652A99">
      <w:pPr>
        <w:pStyle w:val="2"/>
        <w:jc w:val="center"/>
        <w:rPr>
          <w:rFonts w:ascii="Times New Roman" w:eastAsia="Times New Roman" w:hAnsi="Times New Roman" w:cs="Times New Roman"/>
          <w:color w:val="auto"/>
          <w:sz w:val="24"/>
          <w:szCs w:val="24"/>
          <w:lang w:val="uk-UA"/>
        </w:rPr>
      </w:pPr>
    </w:p>
    <w:p w:rsidR="00652A99" w:rsidRPr="00E602EF" w:rsidRDefault="00652A99" w:rsidP="00652A99">
      <w:pPr>
        <w:pStyle w:val="2"/>
        <w:jc w:val="center"/>
        <w:rPr>
          <w:rFonts w:ascii="Times New Roman" w:eastAsia="Times New Roman" w:hAnsi="Times New Roman" w:cs="Times New Roman"/>
          <w:color w:val="auto"/>
          <w:sz w:val="24"/>
          <w:szCs w:val="24"/>
          <w:lang w:val="uk-UA"/>
        </w:rPr>
      </w:pPr>
    </w:p>
    <w:p w:rsidR="00652A99" w:rsidRPr="00E602EF" w:rsidRDefault="00652A99" w:rsidP="00652A99">
      <w:pPr>
        <w:pStyle w:val="2"/>
        <w:jc w:val="center"/>
        <w:rPr>
          <w:rFonts w:ascii="Times New Roman" w:eastAsia="Times New Roman" w:hAnsi="Times New Roman" w:cs="Times New Roman"/>
          <w:color w:val="auto"/>
          <w:sz w:val="24"/>
          <w:szCs w:val="24"/>
          <w:lang w:val="uk-UA"/>
        </w:rPr>
      </w:pPr>
    </w:p>
    <w:p w:rsidR="00652A99" w:rsidRPr="00E602EF" w:rsidRDefault="00652A99" w:rsidP="00652A99">
      <w:pPr>
        <w:pStyle w:val="2"/>
        <w:jc w:val="center"/>
        <w:rPr>
          <w:rFonts w:ascii="Times New Roman" w:eastAsia="Times New Roman" w:hAnsi="Times New Roman" w:cs="Times New Roman"/>
          <w:color w:val="auto"/>
          <w:sz w:val="24"/>
          <w:szCs w:val="24"/>
          <w:lang w:val="uk-UA"/>
        </w:rPr>
      </w:pPr>
    </w:p>
    <w:p w:rsidR="00652A99" w:rsidRPr="00E602EF" w:rsidRDefault="00652A99" w:rsidP="00652A99">
      <w:pPr>
        <w:pStyle w:val="2"/>
        <w:jc w:val="center"/>
        <w:rPr>
          <w:rFonts w:ascii="Times New Roman" w:eastAsia="Times New Roman" w:hAnsi="Times New Roman" w:cs="Times New Roman"/>
          <w:color w:val="auto"/>
          <w:sz w:val="24"/>
          <w:szCs w:val="24"/>
          <w:lang w:val="uk-UA"/>
        </w:rPr>
      </w:pPr>
    </w:p>
    <w:p w:rsidR="00652A99" w:rsidRPr="00E602EF" w:rsidRDefault="00652A99" w:rsidP="00652A99">
      <w:pPr>
        <w:pStyle w:val="2"/>
        <w:jc w:val="center"/>
        <w:rPr>
          <w:rFonts w:ascii="Times New Roman" w:eastAsia="Times New Roman" w:hAnsi="Times New Roman" w:cs="Times New Roman"/>
          <w:color w:val="auto"/>
          <w:sz w:val="24"/>
          <w:szCs w:val="24"/>
          <w:lang w:val="uk-UA"/>
        </w:rPr>
      </w:pPr>
    </w:p>
    <w:p w:rsidR="00652A99" w:rsidRPr="00862AB7" w:rsidRDefault="00652A99" w:rsidP="00652A99">
      <w:pPr>
        <w:pStyle w:val="2"/>
        <w:jc w:val="center"/>
        <w:rPr>
          <w:rFonts w:ascii="Times New Roman" w:eastAsia="Times New Roman" w:hAnsi="Times New Roman" w:cs="Times New Roman"/>
          <w:color w:val="auto"/>
          <w:sz w:val="24"/>
          <w:szCs w:val="24"/>
          <w:lang w:val="uk-UA"/>
        </w:rPr>
      </w:pPr>
      <w:r w:rsidRPr="00862AB7">
        <w:rPr>
          <w:rFonts w:ascii="Times New Roman" w:eastAsia="Times New Roman" w:hAnsi="Times New Roman" w:cs="Times New Roman"/>
          <w:color w:val="auto"/>
          <w:sz w:val="24"/>
          <w:szCs w:val="24"/>
          <w:lang w:val="uk-UA"/>
        </w:rPr>
        <w:t>ПРОГРАМА</w:t>
      </w:r>
      <w:r w:rsidRPr="00862AB7">
        <w:rPr>
          <w:rFonts w:ascii="Times New Roman" w:eastAsia="Times New Roman" w:hAnsi="Times New Roman" w:cs="Times New Roman"/>
          <w:color w:val="auto"/>
          <w:sz w:val="24"/>
          <w:szCs w:val="24"/>
          <w:lang w:val="uk-UA"/>
        </w:rPr>
        <w:br/>
        <w:t xml:space="preserve">сприяння залученню інвестицій у </w:t>
      </w:r>
      <w:r w:rsidRPr="00E602EF">
        <w:rPr>
          <w:rFonts w:ascii="Times New Roman" w:eastAsia="Times New Roman" w:hAnsi="Times New Roman" w:cs="Times New Roman"/>
          <w:color w:val="auto"/>
          <w:sz w:val="24"/>
          <w:szCs w:val="24"/>
          <w:lang w:val="uk-UA"/>
        </w:rPr>
        <w:t xml:space="preserve">розвиток </w:t>
      </w:r>
      <w:r w:rsidRPr="00862AB7">
        <w:rPr>
          <w:rFonts w:ascii="Times New Roman" w:eastAsia="Times New Roman" w:hAnsi="Times New Roman" w:cs="Times New Roman"/>
          <w:color w:val="auto"/>
          <w:sz w:val="24"/>
          <w:szCs w:val="24"/>
          <w:lang w:val="uk-UA"/>
        </w:rPr>
        <w:t>Дуна</w:t>
      </w:r>
      <w:r w:rsidRPr="00E602EF">
        <w:rPr>
          <w:rFonts w:ascii="Times New Roman" w:eastAsia="Times New Roman" w:hAnsi="Times New Roman" w:cs="Times New Roman"/>
          <w:color w:val="auto"/>
          <w:sz w:val="24"/>
          <w:szCs w:val="24"/>
          <w:lang w:val="uk-UA"/>
        </w:rPr>
        <w:t>євецької міської об’єднаної територіальної громади</w:t>
      </w:r>
      <w:r w:rsidRPr="00862AB7">
        <w:rPr>
          <w:rFonts w:ascii="Times New Roman" w:eastAsia="Times New Roman" w:hAnsi="Times New Roman" w:cs="Times New Roman"/>
          <w:color w:val="auto"/>
          <w:sz w:val="24"/>
          <w:szCs w:val="24"/>
          <w:lang w:val="uk-UA"/>
        </w:rPr>
        <w:br/>
        <w:t>на 2016-2018 роки</w:t>
      </w:r>
    </w:p>
    <w:p w:rsidR="00652A99" w:rsidRPr="00862AB7" w:rsidRDefault="00652A99" w:rsidP="00652A99">
      <w:pPr>
        <w:pStyle w:val="2"/>
        <w:jc w:val="both"/>
        <w:rPr>
          <w:rFonts w:ascii="Times New Roman" w:eastAsia="Times New Roman" w:hAnsi="Times New Roman" w:cs="Times New Roman"/>
          <w:color w:val="auto"/>
          <w:sz w:val="24"/>
          <w:szCs w:val="24"/>
          <w:lang w:val="uk-UA"/>
        </w:rPr>
      </w:pPr>
    </w:p>
    <w:p w:rsidR="00652A99" w:rsidRDefault="00652A99" w:rsidP="00652A99">
      <w:pPr>
        <w:rPr>
          <w:rFonts w:ascii="Times New Roman" w:hAnsi="Times New Roman" w:cs="Times New Roman"/>
          <w:sz w:val="24"/>
          <w:szCs w:val="24"/>
          <w:lang w:val="uk-UA"/>
        </w:rPr>
      </w:pPr>
      <w:r w:rsidRPr="00862AB7">
        <w:rPr>
          <w:rFonts w:ascii="Times New Roman" w:hAnsi="Times New Roman" w:cs="Times New Roman"/>
          <w:sz w:val="24"/>
          <w:szCs w:val="24"/>
          <w:lang w:val="uk-UA"/>
        </w:rPr>
        <w:br w:type="page"/>
      </w:r>
    </w:p>
    <w:p w:rsidR="00652A99" w:rsidRPr="00E602EF" w:rsidRDefault="00652A99" w:rsidP="00652A99">
      <w:pPr>
        <w:pStyle w:val="2"/>
        <w:ind w:firstLine="709"/>
        <w:jc w:val="center"/>
        <w:rPr>
          <w:rFonts w:ascii="Times New Roman" w:eastAsia="Times New Roman" w:hAnsi="Times New Roman" w:cs="Times New Roman"/>
          <w:b w:val="0"/>
          <w:color w:val="auto"/>
          <w:sz w:val="24"/>
          <w:szCs w:val="24"/>
          <w:lang w:val="uk-UA"/>
        </w:rPr>
      </w:pPr>
      <w:r w:rsidRPr="00862AB7">
        <w:rPr>
          <w:rFonts w:ascii="Times New Roman" w:eastAsia="Times New Roman" w:hAnsi="Times New Roman" w:cs="Times New Roman"/>
          <w:color w:val="auto"/>
          <w:sz w:val="24"/>
          <w:szCs w:val="24"/>
          <w:lang w:val="uk-UA"/>
        </w:rPr>
        <w:lastRenderedPageBreak/>
        <w:t>Вступ</w:t>
      </w:r>
      <w:r w:rsidRPr="00862AB7">
        <w:rPr>
          <w:rFonts w:ascii="Times New Roman" w:eastAsia="Times New Roman" w:hAnsi="Times New Roman" w:cs="Times New Roman"/>
          <w:color w:val="auto"/>
          <w:sz w:val="24"/>
          <w:szCs w:val="24"/>
          <w:lang w:val="uk-UA"/>
        </w:rPr>
        <w:br/>
      </w:r>
    </w:p>
    <w:p w:rsidR="00652A99" w:rsidRPr="00E602EF" w:rsidRDefault="00652A99" w:rsidP="00652A99">
      <w:pPr>
        <w:pStyle w:val="2"/>
        <w:ind w:firstLine="709"/>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 xml:space="preserve">В економіці будь-якої країни інвестиції є домінуючою складовою розвитку. </w:t>
      </w:r>
      <w:r w:rsidRPr="00E602EF">
        <w:rPr>
          <w:rFonts w:ascii="Times New Roman" w:eastAsia="Times New Roman" w:hAnsi="Times New Roman" w:cs="Times New Roman"/>
          <w:b w:val="0"/>
          <w:color w:val="auto"/>
          <w:sz w:val="24"/>
          <w:szCs w:val="24"/>
        </w:rPr>
        <w:t>Інвестиції – це один з ключів до інтеграції ринково</w:t>
      </w:r>
      <w:r w:rsidRPr="00E602EF">
        <w:rPr>
          <w:rFonts w:ascii="Times New Roman" w:eastAsia="Times New Roman" w:hAnsi="Times New Roman" w:cs="Times New Roman"/>
          <w:b w:val="0"/>
          <w:color w:val="auto"/>
          <w:sz w:val="24"/>
          <w:szCs w:val="24"/>
          <w:lang w:val="uk-UA"/>
        </w:rPr>
        <w:t>-</w:t>
      </w:r>
      <w:r w:rsidRPr="00E602EF">
        <w:rPr>
          <w:rFonts w:ascii="Times New Roman" w:eastAsia="Times New Roman" w:hAnsi="Times New Roman" w:cs="Times New Roman"/>
          <w:b w:val="0"/>
          <w:color w:val="auto"/>
          <w:sz w:val="24"/>
          <w:szCs w:val="24"/>
        </w:rPr>
        <w:t xml:space="preserve">орієнтованої й демократичної України в Європу. Інвестиційна та зовнішньоекономічна політика </w:t>
      </w:r>
      <w:r w:rsidRPr="00E602EF">
        <w:rPr>
          <w:rFonts w:ascii="Times New Roman" w:eastAsia="Times New Roman" w:hAnsi="Times New Roman" w:cs="Times New Roman"/>
          <w:b w:val="0"/>
          <w:color w:val="auto"/>
          <w:sz w:val="24"/>
          <w:szCs w:val="24"/>
          <w:lang w:val="uk-UA"/>
        </w:rPr>
        <w:t>громади</w:t>
      </w:r>
      <w:r w:rsidRPr="00E602EF">
        <w:rPr>
          <w:rFonts w:ascii="Times New Roman" w:eastAsia="Times New Roman" w:hAnsi="Times New Roman" w:cs="Times New Roman"/>
          <w:b w:val="0"/>
          <w:color w:val="auto"/>
          <w:sz w:val="24"/>
          <w:szCs w:val="24"/>
        </w:rPr>
        <w:t xml:space="preserve"> спрямована на покращення </w:t>
      </w:r>
      <w:r w:rsidRPr="00E602EF">
        <w:rPr>
          <w:rFonts w:ascii="Times New Roman" w:eastAsia="Times New Roman" w:hAnsi="Times New Roman" w:cs="Times New Roman"/>
          <w:b w:val="0"/>
          <w:color w:val="auto"/>
          <w:sz w:val="24"/>
          <w:szCs w:val="24"/>
          <w:lang w:val="uk-UA"/>
        </w:rPr>
        <w:t xml:space="preserve">її </w:t>
      </w:r>
      <w:r w:rsidRPr="00E602EF">
        <w:rPr>
          <w:rFonts w:ascii="Times New Roman" w:eastAsia="Times New Roman" w:hAnsi="Times New Roman" w:cs="Times New Roman"/>
          <w:b w:val="0"/>
          <w:color w:val="auto"/>
          <w:sz w:val="24"/>
          <w:szCs w:val="24"/>
        </w:rPr>
        <w:t>іміджу на регіональному та міжнародному рівнях, сприяння істотному збільшенню надходжень внутрішніх і зовнішніх інвестицій у розвиток економіки, здійснення активної інформаційно-промоційної діяльності. </w:t>
      </w:r>
    </w:p>
    <w:p w:rsidR="00652A99" w:rsidRPr="00E602EF" w:rsidRDefault="00652A99" w:rsidP="00652A99">
      <w:pPr>
        <w:pStyle w:val="2"/>
        <w:ind w:firstLine="709"/>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Перед Дунаєвецькою міською радою стоїть завдання наздогнати світовий ринок та сформувати сприятливий інвестиційний клімат, активізувати інвестиційну і зовнішньоекономічну діяльність, залучити інвестиційні та кредитні кошти.</w:t>
      </w:r>
    </w:p>
    <w:p w:rsidR="00EF6275" w:rsidRPr="00EF6275" w:rsidRDefault="00652A99" w:rsidP="00652A99">
      <w:pPr>
        <w:pStyle w:val="2"/>
        <w:ind w:firstLine="709"/>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Програма сприяння залученню інвестицій у розвиток Дунаєвецької міської ради на 2016-2018 роки (надалі – Програма) розроблена з метою конкретизації завдань і пріоритетів Програми соціально-економічного розвитку Дунаєвецької міської ради на 2016 рік, затвердженої рішенням другої (позачергової) сесії міської ради від 24 грудня 2015 р. №2-2/2015р, а також відповідно до статей 27, 35, 64 Закону України «Про місцеве самоврядування в Україні», Законів України «Про державне прогнозування та розроблення програм економічного та соціального розвитку України», «Про інвестиційну діяльність», «Про інноваційну діяльність в Україні», «Про режим іноземного інвестування», «Про транскордонне співробітництво», «Про захист іноземних інвестицій в Україні», «Про з</w:t>
      </w:r>
      <w:r w:rsidR="00EF6275">
        <w:rPr>
          <w:rFonts w:ascii="Times New Roman" w:eastAsia="Times New Roman" w:hAnsi="Times New Roman" w:cs="Times New Roman"/>
          <w:b w:val="0"/>
          <w:color w:val="auto"/>
          <w:sz w:val="24"/>
          <w:szCs w:val="24"/>
          <w:lang w:val="uk-UA"/>
        </w:rPr>
        <w:t>овнішньоекономічну діяльність».</w:t>
      </w:r>
    </w:p>
    <w:p w:rsidR="00652A99" w:rsidRPr="00E602EF" w:rsidRDefault="00652A99" w:rsidP="00652A99">
      <w:pPr>
        <w:pStyle w:val="2"/>
        <w:ind w:firstLine="709"/>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Програма проводить аналіз стану та основних тенденцій розвитку інвестиційної діяльності, визначає основні бар’єри залучення інвестицій в економіку громади, окреслює цілі і завдання та пріоритети інвестиційного розвитку Дунаєвецької міської ОТГ.</w:t>
      </w:r>
      <w:r w:rsidRPr="00EF6275">
        <w:rPr>
          <w:rFonts w:ascii="Times New Roman" w:eastAsia="Times New Roman" w:hAnsi="Times New Roman" w:cs="Times New Roman"/>
          <w:b w:val="0"/>
          <w:color w:val="auto"/>
          <w:sz w:val="24"/>
          <w:szCs w:val="24"/>
          <w:lang w:val="en-US"/>
        </w:rPr>
        <w:t> </w:t>
      </w:r>
    </w:p>
    <w:p w:rsidR="00652A99" w:rsidRPr="00E602EF" w:rsidRDefault="00652A99" w:rsidP="00652A99">
      <w:pPr>
        <w:pStyle w:val="2"/>
        <w:ind w:firstLine="709"/>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rPr>
        <w:t xml:space="preserve">Основою Програми є комплекс заходів, виконання яких має забезпечити надходження інвестицій в економіку </w:t>
      </w:r>
      <w:r w:rsidRPr="00E602EF">
        <w:rPr>
          <w:rFonts w:ascii="Times New Roman" w:eastAsia="Times New Roman" w:hAnsi="Times New Roman" w:cs="Times New Roman"/>
          <w:b w:val="0"/>
          <w:color w:val="auto"/>
          <w:sz w:val="24"/>
          <w:szCs w:val="24"/>
          <w:lang w:val="uk-UA"/>
        </w:rPr>
        <w:t>громади</w:t>
      </w:r>
      <w:r w:rsidRPr="00E602EF">
        <w:rPr>
          <w:rFonts w:ascii="Times New Roman" w:eastAsia="Times New Roman" w:hAnsi="Times New Roman" w:cs="Times New Roman"/>
          <w:b w:val="0"/>
          <w:color w:val="auto"/>
          <w:sz w:val="24"/>
          <w:szCs w:val="24"/>
        </w:rPr>
        <w:t>. </w:t>
      </w:r>
      <w:r w:rsidRPr="00E602EF">
        <w:rPr>
          <w:rFonts w:ascii="Times New Roman" w:eastAsia="Times New Roman" w:hAnsi="Times New Roman" w:cs="Times New Roman"/>
          <w:b w:val="0"/>
          <w:color w:val="auto"/>
          <w:sz w:val="24"/>
          <w:szCs w:val="24"/>
        </w:rPr>
        <w:br/>
        <w:t xml:space="preserve">При затвердженні щорічних бюджетів </w:t>
      </w:r>
      <w:r w:rsidRPr="00E602EF">
        <w:rPr>
          <w:rFonts w:ascii="Times New Roman" w:eastAsia="Times New Roman" w:hAnsi="Times New Roman" w:cs="Times New Roman"/>
          <w:b w:val="0"/>
          <w:color w:val="auto"/>
          <w:sz w:val="24"/>
          <w:szCs w:val="24"/>
          <w:lang w:val="uk-UA"/>
        </w:rPr>
        <w:t>та внесення змін до бюджетів громади</w:t>
      </w:r>
      <w:r w:rsidRPr="00E602EF">
        <w:rPr>
          <w:rFonts w:ascii="Times New Roman" w:eastAsia="Times New Roman" w:hAnsi="Times New Roman" w:cs="Times New Roman"/>
          <w:b w:val="0"/>
          <w:color w:val="auto"/>
          <w:sz w:val="24"/>
          <w:szCs w:val="24"/>
        </w:rPr>
        <w:t xml:space="preserve"> у Програму можуть вноситися корективи.</w:t>
      </w:r>
    </w:p>
    <w:p w:rsidR="00652A99" w:rsidRPr="00E602EF" w:rsidRDefault="00652A99" w:rsidP="00652A99">
      <w:pPr>
        <w:pStyle w:val="2"/>
        <w:ind w:firstLine="709"/>
        <w:jc w:val="both"/>
        <w:rPr>
          <w:rFonts w:ascii="Times New Roman" w:eastAsia="Times New Roman" w:hAnsi="Times New Roman" w:cs="Times New Roman"/>
          <w:color w:val="auto"/>
          <w:sz w:val="24"/>
          <w:szCs w:val="24"/>
        </w:rPr>
      </w:pPr>
      <w:r w:rsidRPr="00E602EF">
        <w:rPr>
          <w:rFonts w:ascii="Times New Roman" w:eastAsia="Times New Roman" w:hAnsi="Times New Roman" w:cs="Times New Roman"/>
          <w:b w:val="0"/>
          <w:color w:val="auto"/>
          <w:sz w:val="24"/>
          <w:szCs w:val="24"/>
        </w:rPr>
        <w:br/>
      </w:r>
    </w:p>
    <w:p w:rsidR="00652A99" w:rsidRPr="00E602EF" w:rsidRDefault="00652A99" w:rsidP="00652A99">
      <w:pPr>
        <w:rPr>
          <w:rFonts w:ascii="Times New Roman" w:hAnsi="Times New Roman" w:cs="Times New Roman"/>
          <w:b/>
          <w:bCs/>
          <w:sz w:val="24"/>
          <w:szCs w:val="24"/>
        </w:rPr>
      </w:pPr>
      <w:r w:rsidRPr="00E602EF">
        <w:rPr>
          <w:rFonts w:ascii="Times New Roman" w:hAnsi="Times New Roman" w:cs="Times New Roman"/>
          <w:sz w:val="24"/>
          <w:szCs w:val="24"/>
        </w:rPr>
        <w:br w:type="page"/>
      </w:r>
    </w:p>
    <w:p w:rsidR="00652A99" w:rsidRPr="00E602EF" w:rsidRDefault="00652A99" w:rsidP="00652A99">
      <w:pPr>
        <w:pStyle w:val="2"/>
        <w:jc w:val="center"/>
        <w:rPr>
          <w:rFonts w:ascii="Times New Roman" w:eastAsia="Times New Roman" w:hAnsi="Times New Roman" w:cs="Times New Roman"/>
          <w:color w:val="auto"/>
          <w:sz w:val="24"/>
          <w:szCs w:val="24"/>
        </w:rPr>
      </w:pPr>
      <w:r w:rsidRPr="00E602EF">
        <w:rPr>
          <w:rFonts w:ascii="Times New Roman" w:eastAsia="Times New Roman" w:hAnsi="Times New Roman" w:cs="Times New Roman"/>
          <w:color w:val="auto"/>
          <w:sz w:val="24"/>
          <w:szCs w:val="24"/>
        </w:rPr>
        <w:lastRenderedPageBreak/>
        <w:t>Паспорт Програми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0"/>
        <w:gridCol w:w="7215"/>
      </w:tblGrid>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Назва</w:t>
            </w:r>
            <w:r w:rsidRPr="00E602EF">
              <w:rPr>
                <w:rFonts w:ascii="Times New Roman" w:eastAsia="Times New Roman" w:hAnsi="Times New Roman" w:cs="Times New Roman"/>
                <w:b w:val="0"/>
                <w:color w:val="auto"/>
                <w:sz w:val="24"/>
                <w:szCs w:val="24"/>
              </w:rPr>
              <w:br/>
              <w:t>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rPr>
              <w:t xml:space="preserve">Програма сприяння залученню інвестицій у </w:t>
            </w:r>
            <w:r w:rsidRPr="00E602EF">
              <w:rPr>
                <w:rFonts w:ascii="Times New Roman" w:eastAsia="Times New Roman" w:hAnsi="Times New Roman" w:cs="Times New Roman"/>
                <w:b w:val="0"/>
                <w:color w:val="auto"/>
                <w:sz w:val="24"/>
                <w:szCs w:val="24"/>
                <w:lang w:val="uk-UA"/>
              </w:rPr>
              <w:t xml:space="preserve">розвиток </w:t>
            </w:r>
            <w:r w:rsidRPr="00E602EF">
              <w:rPr>
                <w:rFonts w:ascii="Times New Roman" w:eastAsia="Times New Roman" w:hAnsi="Times New Roman" w:cs="Times New Roman"/>
                <w:b w:val="0"/>
                <w:color w:val="auto"/>
                <w:sz w:val="24"/>
                <w:szCs w:val="24"/>
              </w:rPr>
              <w:t>Дуна</w:t>
            </w:r>
            <w:r w:rsidRPr="00E602EF">
              <w:rPr>
                <w:rFonts w:ascii="Times New Roman" w:eastAsia="Times New Roman" w:hAnsi="Times New Roman" w:cs="Times New Roman"/>
                <w:b w:val="0"/>
                <w:color w:val="auto"/>
                <w:sz w:val="24"/>
                <w:szCs w:val="24"/>
                <w:lang w:val="uk-UA"/>
              </w:rPr>
              <w:t>євецької міської ради</w:t>
            </w:r>
            <w:r w:rsidRPr="00E602EF">
              <w:rPr>
                <w:rFonts w:ascii="Times New Roman" w:eastAsia="Times New Roman" w:hAnsi="Times New Roman" w:cs="Times New Roman"/>
                <w:b w:val="0"/>
                <w:color w:val="auto"/>
                <w:sz w:val="24"/>
                <w:szCs w:val="24"/>
              </w:rPr>
              <w:t xml:space="preserve"> на 2016-2018 роки</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Підстави</w:t>
            </w:r>
            <w:r w:rsidRPr="00E602EF">
              <w:rPr>
                <w:rFonts w:ascii="Times New Roman" w:eastAsia="Times New Roman" w:hAnsi="Times New Roman" w:cs="Times New Roman"/>
                <w:b w:val="0"/>
                <w:color w:val="auto"/>
                <w:sz w:val="24"/>
                <w:szCs w:val="24"/>
              </w:rPr>
              <w:br/>
              <w:t>для розробки 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rPr>
              <w:t>1) Закон України “Про місцеве самоврядування в Україні“</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rPr>
              <w:t>2) Закон України “Про державне прогнозування та розроблення програм економічного та соціального розвитку України“</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3) Закон України “Про інвестиційну діяльність“</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4) Закон України “Про інноваційну діяльність в Україні“</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5) Закон України “Про режим іноземного інвестування“</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6) Закон України “Про транскордонне співробітництво“</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7) Закон України “Про захист іноземних інвестицій в Україні“</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8) Закон України “Про зовнішньоекономічну діяльність“</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9) Програма соціально-економічного розвитку громади на 2016 рік, затвердженої рішенням міської ради від 24.12.2015 р. №2-2/2015р</w:t>
            </w:r>
          </w:p>
          <w:p w:rsidR="00652A99" w:rsidRPr="00E602EF" w:rsidRDefault="00652A99" w:rsidP="00652A99">
            <w:pPr>
              <w:pStyle w:val="2"/>
              <w:spacing w:before="0" w:line="240" w:lineRule="auto"/>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 xml:space="preserve">10) </w:t>
            </w:r>
            <w:r w:rsidRPr="00CB3471">
              <w:rPr>
                <w:rFonts w:ascii="Times New Roman" w:eastAsia="Times New Roman" w:hAnsi="Times New Roman" w:cs="Times New Roman"/>
                <w:b w:val="0"/>
                <w:color w:val="auto"/>
                <w:sz w:val="24"/>
                <w:szCs w:val="24"/>
                <w:lang w:val="uk-UA"/>
              </w:rPr>
              <w:t>Стратегія розвитку Хмельницької області</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Замовник 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Дунаєвецька міська рада</w:t>
            </w:r>
          </w:p>
        </w:tc>
      </w:tr>
      <w:tr w:rsidR="00652A99" w:rsidRPr="00DB2953"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Головний розробник 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000000"/>
                <w:sz w:val="24"/>
                <w:szCs w:val="24"/>
                <w:lang w:val="uk-UA"/>
              </w:rPr>
              <w:t>відділ економіки, інвестицій та комунального майна апарату виконавчого комітету Дунаєвецької міської ради</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Відповідальні</w:t>
            </w:r>
            <w:r w:rsidRPr="00E602EF">
              <w:rPr>
                <w:rFonts w:ascii="Times New Roman" w:eastAsia="Times New Roman" w:hAnsi="Times New Roman" w:cs="Times New Roman"/>
                <w:b w:val="0"/>
                <w:color w:val="auto"/>
                <w:sz w:val="24"/>
                <w:szCs w:val="24"/>
              </w:rPr>
              <w:br/>
              <w:t>за виконання програмних заходів (головні виконавці)</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000000"/>
                <w:sz w:val="24"/>
                <w:szCs w:val="24"/>
                <w:lang w:val="uk-UA"/>
              </w:rPr>
              <w:t>Начальник відділу економіки, інвестицій та комунального майна апарату виконавчого комітету Дунаєвецької міської ради</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Мета</w:t>
            </w:r>
            <w:r w:rsidRPr="00E602EF">
              <w:rPr>
                <w:rFonts w:ascii="Times New Roman" w:eastAsia="Times New Roman" w:hAnsi="Times New Roman" w:cs="Times New Roman"/>
                <w:b w:val="0"/>
                <w:color w:val="auto"/>
                <w:sz w:val="24"/>
                <w:szCs w:val="24"/>
              </w:rPr>
              <w:br/>
              <w:t>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rPr>
              <w:t xml:space="preserve">Сформувати сприятливий інвестиційний клімат для залучення інвестиційних та кредитних коштів у </w:t>
            </w:r>
            <w:r w:rsidRPr="00E602EF">
              <w:rPr>
                <w:rFonts w:ascii="Times New Roman" w:eastAsia="Times New Roman" w:hAnsi="Times New Roman" w:cs="Times New Roman"/>
                <w:b w:val="0"/>
                <w:color w:val="auto"/>
                <w:sz w:val="24"/>
                <w:szCs w:val="24"/>
                <w:lang w:val="uk-UA"/>
              </w:rPr>
              <w:t>розвиток</w:t>
            </w:r>
            <w:r w:rsidRPr="00E602EF">
              <w:rPr>
                <w:rFonts w:ascii="Times New Roman" w:eastAsia="Times New Roman" w:hAnsi="Times New Roman" w:cs="Times New Roman"/>
                <w:b w:val="0"/>
                <w:color w:val="auto"/>
                <w:sz w:val="24"/>
                <w:szCs w:val="24"/>
              </w:rPr>
              <w:t xml:space="preserve"> Дуна</w:t>
            </w:r>
            <w:r w:rsidRPr="00E602EF">
              <w:rPr>
                <w:rFonts w:ascii="Times New Roman" w:eastAsia="Times New Roman" w:hAnsi="Times New Roman" w:cs="Times New Roman"/>
                <w:b w:val="0"/>
                <w:color w:val="auto"/>
                <w:sz w:val="24"/>
                <w:szCs w:val="24"/>
                <w:lang w:val="uk-UA"/>
              </w:rPr>
              <w:t>євецької міської ради</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Завдання 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rPr>
              <w:t>1) Формування сприятливого інвестиційного клімату у Дуна</w:t>
            </w:r>
            <w:r w:rsidRPr="00E602EF">
              <w:rPr>
                <w:rFonts w:ascii="Times New Roman" w:eastAsia="Times New Roman" w:hAnsi="Times New Roman" w:cs="Times New Roman"/>
                <w:b w:val="0"/>
                <w:color w:val="auto"/>
                <w:sz w:val="24"/>
                <w:szCs w:val="24"/>
                <w:lang w:val="uk-UA"/>
              </w:rPr>
              <w:t>євецьк</w:t>
            </w:r>
            <w:r w:rsidRPr="00E602EF">
              <w:rPr>
                <w:rFonts w:ascii="Times New Roman" w:eastAsia="Times New Roman" w:hAnsi="Times New Roman" w:cs="Times New Roman"/>
                <w:b w:val="0"/>
                <w:color w:val="auto"/>
                <w:sz w:val="24"/>
                <w:szCs w:val="24"/>
              </w:rPr>
              <w:t>ій</w:t>
            </w:r>
            <w:r w:rsidRPr="00E602EF">
              <w:rPr>
                <w:rFonts w:ascii="Times New Roman" w:eastAsia="Times New Roman" w:hAnsi="Times New Roman" w:cs="Times New Roman"/>
                <w:b w:val="0"/>
                <w:color w:val="auto"/>
                <w:sz w:val="24"/>
                <w:szCs w:val="24"/>
                <w:lang w:val="uk-UA"/>
              </w:rPr>
              <w:t xml:space="preserve"> міській раді</w:t>
            </w:r>
            <w:r w:rsidRPr="00E602EF">
              <w:rPr>
                <w:rFonts w:ascii="Times New Roman" w:eastAsia="Times New Roman" w:hAnsi="Times New Roman" w:cs="Times New Roman"/>
                <w:b w:val="0"/>
                <w:color w:val="auto"/>
                <w:sz w:val="24"/>
                <w:szCs w:val="24"/>
              </w:rPr>
              <w:t xml:space="preserve"> через активний та пасивний пошук потенційних інвесторів і сприяння реалізації інвестиційних проектів на території </w:t>
            </w:r>
            <w:r w:rsidRPr="00E602EF">
              <w:rPr>
                <w:rFonts w:ascii="Times New Roman" w:eastAsia="Times New Roman" w:hAnsi="Times New Roman" w:cs="Times New Roman"/>
                <w:b w:val="0"/>
                <w:color w:val="auto"/>
                <w:sz w:val="24"/>
                <w:szCs w:val="24"/>
                <w:lang w:val="uk-UA"/>
              </w:rPr>
              <w:t>громади</w:t>
            </w:r>
            <w:r w:rsidRPr="00E602EF">
              <w:rPr>
                <w:rFonts w:ascii="Times New Roman" w:eastAsia="Times New Roman" w:hAnsi="Times New Roman" w:cs="Times New Roman"/>
                <w:b w:val="0"/>
                <w:color w:val="auto"/>
                <w:sz w:val="24"/>
                <w:szCs w:val="24"/>
              </w:rPr>
              <w:t xml:space="preserve"> вітчизняними та іноземними інвесторами</w:t>
            </w:r>
          </w:p>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2) Формування та реалізація промоційних і маркетингових заходів з метою поширення інформації про Дунаєвецьку громаду та інвестиційні можливості громади, підвищення інвестиційної привабливості громади</w:t>
            </w:r>
            <w:r w:rsidRPr="00E602EF">
              <w:rPr>
                <w:rFonts w:ascii="Times New Roman" w:eastAsia="Times New Roman" w:hAnsi="Times New Roman" w:cs="Times New Roman"/>
                <w:b w:val="0"/>
                <w:color w:val="auto"/>
                <w:sz w:val="24"/>
                <w:szCs w:val="24"/>
              </w:rPr>
              <w:t> </w:t>
            </w:r>
          </w:p>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 xml:space="preserve">3) Формування бази даних цільових інвесторів та пріоритетних інвестиційних проектів Дунаєвецької міської ради за результатами проведення досліджень ринку, опитувань підприємців та інвесторів, розробки стратегії розвитку громади та окремих її територій і </w:t>
            </w:r>
            <w:r w:rsidRPr="00E602EF">
              <w:rPr>
                <w:rFonts w:ascii="Times New Roman" w:eastAsia="Times New Roman" w:hAnsi="Times New Roman" w:cs="Times New Roman"/>
                <w:b w:val="0"/>
                <w:color w:val="auto"/>
                <w:sz w:val="24"/>
                <w:szCs w:val="24"/>
                <w:lang w:val="uk-UA"/>
              </w:rPr>
              <w:lastRenderedPageBreak/>
              <w:t>техніко-економічних обґрунтувань реалізації проектів у пріоритетних сферах економіки громади</w:t>
            </w:r>
          </w:p>
          <w:p w:rsidR="00652A99" w:rsidRPr="00E602EF" w:rsidRDefault="00652A99" w:rsidP="00652A99">
            <w:pPr>
              <w:pStyle w:val="2"/>
              <w:jc w:val="both"/>
              <w:rPr>
                <w:rFonts w:ascii="Times New Roman" w:eastAsia="Times New Roman" w:hAnsi="Times New Roman" w:cs="Times New Roman"/>
                <w:b w:val="0"/>
                <w:color w:val="FF0000"/>
                <w:sz w:val="24"/>
                <w:szCs w:val="24"/>
                <w:lang w:val="uk-UA"/>
              </w:rPr>
            </w:pPr>
            <w:r w:rsidRPr="00E602EF">
              <w:rPr>
                <w:rFonts w:ascii="Times New Roman" w:eastAsia="Times New Roman" w:hAnsi="Times New Roman" w:cs="Times New Roman"/>
                <w:b w:val="0"/>
                <w:color w:val="auto"/>
                <w:sz w:val="24"/>
                <w:szCs w:val="24"/>
                <w:lang w:val="uk-UA"/>
              </w:rPr>
              <w:t xml:space="preserve">4) Підтримка сайту Дунаєвецька міська рада об’єднаної громади </w:t>
            </w:r>
            <w:r w:rsidRPr="00E602EF">
              <w:rPr>
                <w:rFonts w:ascii="Times New Roman" w:eastAsia="Times New Roman" w:hAnsi="Times New Roman" w:cs="Times New Roman"/>
                <w:b w:val="0"/>
                <w:color w:val="auto"/>
                <w:sz w:val="24"/>
                <w:szCs w:val="24"/>
              </w:rPr>
              <w:t>http</w:t>
            </w:r>
            <w:r w:rsidRPr="00E602EF">
              <w:rPr>
                <w:rFonts w:ascii="Times New Roman" w:eastAsia="Times New Roman" w:hAnsi="Times New Roman" w:cs="Times New Roman"/>
                <w:b w:val="0"/>
                <w:color w:val="auto"/>
                <w:sz w:val="24"/>
                <w:szCs w:val="24"/>
                <w:lang w:val="uk-UA"/>
              </w:rPr>
              <w:t>://</w:t>
            </w:r>
            <w:r w:rsidRPr="00E602EF">
              <w:rPr>
                <w:rFonts w:ascii="Times New Roman" w:eastAsia="Times New Roman" w:hAnsi="Times New Roman" w:cs="Times New Roman"/>
                <w:b w:val="0"/>
                <w:color w:val="auto"/>
                <w:sz w:val="24"/>
                <w:szCs w:val="24"/>
              </w:rPr>
              <w:t>dunrada</w:t>
            </w:r>
            <w:r w:rsidRPr="00E602EF">
              <w:rPr>
                <w:rFonts w:ascii="Times New Roman" w:eastAsia="Times New Roman" w:hAnsi="Times New Roman" w:cs="Times New Roman"/>
                <w:b w:val="0"/>
                <w:color w:val="auto"/>
                <w:sz w:val="24"/>
                <w:szCs w:val="24"/>
                <w:lang w:val="uk-UA"/>
              </w:rPr>
              <w:t>.</w:t>
            </w:r>
            <w:r w:rsidRPr="00E602EF">
              <w:rPr>
                <w:rFonts w:ascii="Times New Roman" w:eastAsia="Times New Roman" w:hAnsi="Times New Roman" w:cs="Times New Roman"/>
                <w:b w:val="0"/>
                <w:color w:val="auto"/>
                <w:sz w:val="24"/>
                <w:szCs w:val="24"/>
              </w:rPr>
              <w:t>gov</w:t>
            </w:r>
            <w:r w:rsidRPr="00E602EF">
              <w:rPr>
                <w:rFonts w:ascii="Times New Roman" w:eastAsia="Times New Roman" w:hAnsi="Times New Roman" w:cs="Times New Roman"/>
                <w:b w:val="0"/>
                <w:color w:val="auto"/>
                <w:sz w:val="24"/>
                <w:szCs w:val="24"/>
                <w:lang w:val="uk-UA"/>
              </w:rPr>
              <w:t>.</w:t>
            </w:r>
            <w:r w:rsidRPr="00E602EF">
              <w:rPr>
                <w:rFonts w:ascii="Times New Roman" w:eastAsia="Times New Roman" w:hAnsi="Times New Roman" w:cs="Times New Roman"/>
                <w:b w:val="0"/>
                <w:color w:val="auto"/>
                <w:sz w:val="24"/>
                <w:szCs w:val="24"/>
              </w:rPr>
              <w:t>ua</w:t>
            </w:r>
            <w:r w:rsidRPr="00E602EF">
              <w:rPr>
                <w:rFonts w:ascii="Times New Roman" w:eastAsia="Times New Roman" w:hAnsi="Times New Roman" w:cs="Times New Roman"/>
                <w:b w:val="0"/>
                <w:color w:val="auto"/>
                <w:sz w:val="24"/>
                <w:szCs w:val="24"/>
                <w:lang w:val="uk-UA"/>
              </w:rPr>
              <w:t>, зокрема у частині створення технічної можливості забезпечення надання консультацій та інформації потенційним інвесторам з питань процедур завезення обладнання, реєстрації підприємств, отримання дозволів, у сфері оподаткування та інших сферах законодавства для започаткування бізнесу тощо</w:t>
            </w:r>
            <w:r w:rsidRPr="00E602EF">
              <w:rPr>
                <w:rFonts w:ascii="Times New Roman" w:eastAsia="Times New Roman" w:hAnsi="Times New Roman" w:cs="Times New Roman"/>
                <w:b w:val="0"/>
                <w:color w:val="FF0000"/>
                <w:sz w:val="24"/>
                <w:szCs w:val="24"/>
              </w:rPr>
              <w:t> </w:t>
            </w:r>
          </w:p>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5) Надання підтримки вітчизняним та іноземним інвесторам на етапі підготовки інвестиційних проектів, розробки бізнес-планів, маркетингових досліджень та визначення юридичних форм реалізації інвестиційних проектів</w:t>
            </w:r>
          </w:p>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6) Реалізація проектів підвищення якості комунальних послуг, громадського транспорту та інфраструктури, у тому числі на умовах державно-приватного партнерства, як необхідний чинник формування сприятливого інвестиційного клімату громади</w:t>
            </w:r>
          </w:p>
          <w:p w:rsidR="00652A99" w:rsidRPr="00E602EF" w:rsidRDefault="00652A99" w:rsidP="00652A99">
            <w:pPr>
              <w:pStyle w:val="2"/>
              <w:jc w:val="both"/>
              <w:rPr>
                <w:rFonts w:ascii="Times New Roman" w:eastAsia="Times New Roman" w:hAnsi="Times New Roman" w:cs="Times New Roman"/>
                <w:b w:val="0"/>
                <w:color w:val="auto"/>
                <w:sz w:val="24"/>
                <w:szCs w:val="24"/>
                <w:lang w:val="uk-UA"/>
              </w:rPr>
            </w:pPr>
            <w:r w:rsidRPr="00E602EF">
              <w:rPr>
                <w:rFonts w:ascii="Times New Roman" w:eastAsia="Times New Roman" w:hAnsi="Times New Roman" w:cs="Times New Roman"/>
                <w:b w:val="0"/>
                <w:color w:val="auto"/>
                <w:sz w:val="24"/>
                <w:szCs w:val="24"/>
                <w:lang w:val="uk-UA"/>
              </w:rPr>
              <w:t>7)</w:t>
            </w:r>
            <w:r w:rsidRPr="00E602EF">
              <w:rPr>
                <w:rFonts w:ascii="Times New Roman" w:eastAsia="Times New Roman" w:hAnsi="Times New Roman" w:cs="Times New Roman"/>
                <w:b w:val="0"/>
                <w:color w:val="auto"/>
                <w:sz w:val="24"/>
                <w:szCs w:val="24"/>
              </w:rPr>
              <w:t> </w:t>
            </w:r>
            <w:r w:rsidRPr="00E602EF">
              <w:rPr>
                <w:rFonts w:ascii="Times New Roman" w:eastAsia="Times New Roman" w:hAnsi="Times New Roman" w:cs="Times New Roman"/>
                <w:b w:val="0"/>
                <w:color w:val="auto"/>
                <w:sz w:val="24"/>
                <w:szCs w:val="24"/>
                <w:lang w:val="uk-UA"/>
              </w:rPr>
              <w:t>Залучення кредитних та грантових коштів міжнародних фінансових інституцій з метою реалізації інвестиційних інфраструктурних проектів громади</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lastRenderedPageBreak/>
              <w:t>Термін реалізації 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2016-2018 роки</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Основні</w:t>
            </w:r>
            <w:r w:rsidRPr="00E602EF">
              <w:rPr>
                <w:rFonts w:ascii="Times New Roman" w:eastAsia="Times New Roman" w:hAnsi="Times New Roman" w:cs="Times New Roman"/>
                <w:b w:val="0"/>
                <w:color w:val="auto"/>
                <w:sz w:val="24"/>
                <w:szCs w:val="24"/>
              </w:rPr>
              <w:br/>
              <w:t>джерела фінансування заходів 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1) Міський бюджет</w:t>
            </w:r>
            <w:r w:rsidRPr="00E602EF">
              <w:rPr>
                <w:rFonts w:ascii="Times New Roman" w:eastAsia="Times New Roman" w:hAnsi="Times New Roman" w:cs="Times New Roman"/>
                <w:b w:val="0"/>
                <w:color w:val="auto"/>
                <w:sz w:val="24"/>
                <w:szCs w:val="24"/>
              </w:rPr>
              <w:br/>
              <w:t>2) Інші джерела, незаборонені законодавством України</w:t>
            </w: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Обсяг коштів міського бюджету</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p>
        </w:tc>
      </w:tr>
      <w:tr w:rsidR="00652A99" w:rsidRPr="00E602EF" w:rsidTr="00652A99">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jc w:val="both"/>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Система організації контролю за виконанням Програми</w:t>
            </w:r>
          </w:p>
        </w:tc>
        <w:tc>
          <w:tcPr>
            <w:tcW w:w="7170" w:type="dxa"/>
            <w:tcBorders>
              <w:top w:val="outset" w:sz="6" w:space="0" w:color="auto"/>
              <w:left w:val="outset" w:sz="6" w:space="0" w:color="auto"/>
              <w:bottom w:val="outset" w:sz="6" w:space="0" w:color="auto"/>
              <w:right w:val="outset" w:sz="6" w:space="0" w:color="auto"/>
            </w:tcBorders>
            <w:hideMark/>
          </w:tcPr>
          <w:p w:rsidR="00652A99" w:rsidRPr="00E602EF" w:rsidRDefault="00652A99" w:rsidP="00652A99">
            <w:pPr>
              <w:pStyle w:val="2"/>
              <w:rPr>
                <w:rFonts w:ascii="Times New Roman" w:eastAsia="Times New Roman" w:hAnsi="Times New Roman" w:cs="Times New Roman"/>
                <w:b w:val="0"/>
                <w:color w:val="auto"/>
                <w:sz w:val="24"/>
                <w:szCs w:val="24"/>
              </w:rPr>
            </w:pPr>
            <w:r w:rsidRPr="00E602EF">
              <w:rPr>
                <w:rFonts w:ascii="Times New Roman" w:eastAsia="Times New Roman" w:hAnsi="Times New Roman" w:cs="Times New Roman"/>
                <w:b w:val="0"/>
                <w:color w:val="auto"/>
                <w:sz w:val="24"/>
                <w:szCs w:val="24"/>
              </w:rPr>
              <w:t>Контроль за виконанням заходів Програми здійснюють: </w:t>
            </w:r>
            <w:r w:rsidRPr="00E602EF">
              <w:rPr>
                <w:rFonts w:ascii="Times New Roman" w:eastAsia="Times New Roman" w:hAnsi="Times New Roman" w:cs="Times New Roman"/>
                <w:b w:val="0"/>
                <w:color w:val="auto"/>
                <w:sz w:val="24"/>
                <w:szCs w:val="24"/>
              </w:rPr>
              <w:br/>
              <w:t xml:space="preserve">1) постійна комісія </w:t>
            </w:r>
            <w:r w:rsidRPr="00E602EF">
              <w:rPr>
                <w:rFonts w:ascii="Times New Roman" w:eastAsia="Times New Roman" w:hAnsi="Times New Roman" w:cs="Times New Roman"/>
                <w:b w:val="0"/>
                <w:color w:val="auto"/>
                <w:sz w:val="24"/>
                <w:szCs w:val="24"/>
              </w:rPr>
              <w:br/>
              <w:t>2) міська рада</w:t>
            </w:r>
          </w:p>
        </w:tc>
      </w:tr>
    </w:tbl>
    <w:p w:rsidR="00652A99" w:rsidRPr="00E602EF" w:rsidRDefault="00652A99" w:rsidP="00652A99">
      <w:pPr>
        <w:pStyle w:val="2"/>
        <w:jc w:val="both"/>
        <w:rPr>
          <w:rFonts w:ascii="Times New Roman" w:eastAsia="Times New Roman" w:hAnsi="Times New Roman" w:cs="Times New Roman"/>
          <w:color w:val="auto"/>
          <w:sz w:val="24"/>
          <w:szCs w:val="24"/>
          <w:lang w:val="uk-UA"/>
        </w:rPr>
      </w:pPr>
    </w:p>
    <w:p w:rsidR="00652A99" w:rsidRPr="00E602EF" w:rsidRDefault="00652A99" w:rsidP="00652A99">
      <w:pPr>
        <w:rPr>
          <w:rFonts w:ascii="Times New Roman" w:hAnsi="Times New Roman" w:cs="Times New Roman"/>
          <w:sz w:val="24"/>
          <w:szCs w:val="24"/>
          <w:lang w:val="uk-UA"/>
        </w:rPr>
      </w:pPr>
      <w:r w:rsidRPr="00E602EF">
        <w:rPr>
          <w:rFonts w:ascii="Times New Roman" w:hAnsi="Times New Roman" w:cs="Times New Roman"/>
          <w:sz w:val="24"/>
          <w:szCs w:val="24"/>
          <w:lang w:val="uk-UA"/>
        </w:rPr>
        <w:br w:type="page"/>
      </w:r>
    </w:p>
    <w:p w:rsidR="00652A99" w:rsidRPr="00E602EF" w:rsidRDefault="00652A99" w:rsidP="00652A99">
      <w:pPr>
        <w:pStyle w:val="2"/>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1</w:t>
      </w:r>
      <w:r w:rsidRPr="00E602EF">
        <w:rPr>
          <w:rFonts w:ascii="Times New Roman" w:eastAsia="Times New Roman" w:hAnsi="Times New Roman" w:cs="Times New Roman"/>
          <w:color w:val="auto"/>
          <w:sz w:val="24"/>
          <w:szCs w:val="24"/>
          <w:lang w:val="uk-UA"/>
        </w:rPr>
        <w:t xml:space="preserve">. </w:t>
      </w:r>
      <w:r w:rsidRPr="00E602EF">
        <w:rPr>
          <w:rFonts w:ascii="Times New Roman" w:hAnsi="Times New Roman" w:cs="Times New Roman"/>
          <w:color w:val="000000"/>
          <w:sz w:val="24"/>
          <w:szCs w:val="24"/>
          <w:lang w:val="uk-UA"/>
        </w:rPr>
        <w:t>Стан міжнародного співробітництва та міжрегіональної співпраці</w:t>
      </w:r>
      <w:r w:rsidRPr="00E602EF">
        <w:rPr>
          <w:rFonts w:ascii="Times New Roman" w:eastAsia="Times New Roman" w:hAnsi="Times New Roman" w:cs="Times New Roman"/>
          <w:color w:val="auto"/>
          <w:sz w:val="24"/>
          <w:szCs w:val="24"/>
          <w:lang w:val="uk-UA"/>
        </w:rPr>
        <w:t xml:space="preserve"> Дунаєвецької міської </w:t>
      </w:r>
      <w:r>
        <w:rPr>
          <w:rFonts w:ascii="Times New Roman" w:eastAsia="Times New Roman" w:hAnsi="Times New Roman" w:cs="Times New Roman"/>
          <w:color w:val="auto"/>
          <w:sz w:val="24"/>
          <w:szCs w:val="24"/>
          <w:lang w:val="uk-UA"/>
        </w:rPr>
        <w:t>ради</w:t>
      </w:r>
    </w:p>
    <w:p w:rsidR="00652A99" w:rsidRPr="00E602EF" w:rsidRDefault="00652A99" w:rsidP="00652A99">
      <w:pPr>
        <w:pStyle w:val="a3"/>
        <w:ind w:firstLine="720"/>
        <w:jc w:val="both"/>
        <w:rPr>
          <w:rFonts w:ascii="Times New Roman" w:hAnsi="Times New Roman"/>
          <w:color w:val="000000"/>
          <w:sz w:val="24"/>
          <w:szCs w:val="24"/>
        </w:rPr>
      </w:pPr>
      <w:r w:rsidRPr="00E602EF">
        <w:rPr>
          <w:rFonts w:ascii="Times New Roman" w:hAnsi="Times New Roman"/>
          <w:color w:val="000000"/>
          <w:sz w:val="24"/>
          <w:szCs w:val="24"/>
        </w:rPr>
        <w:t xml:space="preserve">Міжнародне співробітництво відіграє важливу роль у соціально-економічному розвитку України в цілому та Дунаєвецької громади зокрема. Серед основних пріоритетів розширення міжрегіональної співпраці та інтеграції України у світовий економічний простір є вироблення та впровадження цілісної і збалансованої зовнішньоекономічної політики, спрямованої на підвищення конкурентоспроможності та інвестиційної привабливості економіки </w:t>
      </w:r>
      <w:r>
        <w:rPr>
          <w:color w:val="000000"/>
        </w:rPr>
        <w:t>громади</w:t>
      </w:r>
      <w:r w:rsidRPr="00E602EF">
        <w:rPr>
          <w:rFonts w:ascii="Times New Roman" w:hAnsi="Times New Roman"/>
          <w:color w:val="000000"/>
          <w:sz w:val="24"/>
          <w:szCs w:val="24"/>
        </w:rPr>
        <w:t>, формування позитивного міжнародного іміджу, а також використання кращого іноземного досвіду, можливостей і ресурсів регіонів-партнерів, у тому числі за рахунок реалізації спільних проектів.</w:t>
      </w:r>
    </w:p>
    <w:p w:rsidR="00652A99" w:rsidRPr="00E602EF" w:rsidRDefault="00652A99" w:rsidP="00652A99">
      <w:pPr>
        <w:pStyle w:val="a3"/>
        <w:ind w:firstLine="720"/>
        <w:jc w:val="both"/>
        <w:rPr>
          <w:rFonts w:ascii="Times New Roman" w:hAnsi="Times New Roman"/>
          <w:color w:val="000000"/>
          <w:sz w:val="24"/>
          <w:szCs w:val="24"/>
        </w:rPr>
      </w:pPr>
      <w:r w:rsidRPr="00E602EF">
        <w:rPr>
          <w:rFonts w:ascii="Times New Roman" w:hAnsi="Times New Roman"/>
          <w:color w:val="000000"/>
          <w:sz w:val="24"/>
          <w:szCs w:val="24"/>
        </w:rPr>
        <w:t>Про позитивну динаміку розвитку міжнародної співпраці громади свідчить налагодження тісних зв’язків з містами іноземних країн в інвестиційній, соціальній, економічній, культурній, освітній та інших сферах та участь громади в міжнародних проектах «Підтримка децентралізації в Україні».</w:t>
      </w:r>
    </w:p>
    <w:p w:rsidR="00652A99" w:rsidRPr="00E602EF" w:rsidRDefault="00652A99" w:rsidP="00652A99">
      <w:pPr>
        <w:pStyle w:val="a3"/>
        <w:ind w:firstLine="708"/>
        <w:jc w:val="both"/>
        <w:rPr>
          <w:rFonts w:ascii="Times New Roman" w:hAnsi="Times New Roman"/>
          <w:color w:val="000000"/>
          <w:sz w:val="24"/>
          <w:szCs w:val="24"/>
        </w:rPr>
      </w:pPr>
      <w:r w:rsidRPr="00E602EF">
        <w:rPr>
          <w:rFonts w:ascii="Times New Roman" w:hAnsi="Times New Roman"/>
          <w:color w:val="000000"/>
          <w:sz w:val="24"/>
          <w:szCs w:val="24"/>
        </w:rPr>
        <w:t>Упродовж останніх років у рамках розвитку співробітництва було реалізовано ряд заходів у галузі культури, туризму, медицини та освіти.</w:t>
      </w:r>
    </w:p>
    <w:p w:rsidR="00652A99" w:rsidRPr="00E602EF" w:rsidRDefault="00652A99" w:rsidP="00652A99">
      <w:pPr>
        <w:spacing w:after="0"/>
        <w:rPr>
          <w:rFonts w:ascii="Times New Roman" w:hAnsi="Times New Roman" w:cs="Times New Roman"/>
          <w:sz w:val="24"/>
          <w:szCs w:val="24"/>
          <w:lang w:val="uk-UA"/>
        </w:rPr>
      </w:pPr>
      <w:r w:rsidRPr="00E602EF">
        <w:rPr>
          <w:rFonts w:ascii="Times New Roman" w:hAnsi="Times New Roman" w:cs="Times New Roman"/>
          <w:sz w:val="24"/>
          <w:szCs w:val="24"/>
          <w:lang w:val="uk-UA"/>
        </w:rPr>
        <w:t>Так 14 жовтня 2005 року підписано протокол про партнерство між містом Дунаївці (Україна) та між містом Турек (Республіка Польща), 10 травня 2010 року підписано декларацію про співпрацю між містом Дунаївці (Україна) та між містом Брандіс над Лабем – Стара Болеслав (Середньо-Чеська область, Чеська Республіка), 18 вересня 2016 року підписано рамкову угоду про співробітництво Дунаєвецької міської ради об’єднаної територіальної громади (Україна) та між ТОВ «Генерал Зоне» (Прага 4, Чеська Республіка). З квітня 2016 р Дунаєвецька міська ОТГ тісно співпрацює з Шведсько-Українським проектом SKL та Шве</w:t>
      </w:r>
      <w:r>
        <w:rPr>
          <w:rFonts w:ascii="Times New Roman" w:hAnsi="Times New Roman" w:cs="Times New Roman"/>
          <w:sz w:val="24"/>
          <w:szCs w:val="24"/>
          <w:lang w:val="uk-UA"/>
        </w:rPr>
        <w:t>й</w:t>
      </w:r>
      <w:r w:rsidRPr="00E602EF">
        <w:rPr>
          <w:rFonts w:ascii="Times New Roman" w:hAnsi="Times New Roman" w:cs="Times New Roman"/>
          <w:sz w:val="24"/>
          <w:szCs w:val="24"/>
          <w:lang w:val="uk-UA"/>
        </w:rPr>
        <w:t xml:space="preserve">царсько-Українським проектом </w:t>
      </w:r>
      <w:r w:rsidRPr="00E602EF">
        <w:rPr>
          <w:rFonts w:ascii="Times New Roman" w:hAnsi="Times New Roman" w:cs="Times New Roman"/>
          <w:sz w:val="24"/>
          <w:szCs w:val="24"/>
          <w:lang w:val="en-US"/>
        </w:rPr>
        <w:t>DESPRO</w:t>
      </w:r>
      <w:r w:rsidRPr="00E602EF">
        <w:rPr>
          <w:rFonts w:ascii="Times New Roman" w:hAnsi="Times New Roman" w:cs="Times New Roman"/>
          <w:sz w:val="24"/>
          <w:szCs w:val="24"/>
          <w:lang w:val="uk-UA"/>
        </w:rPr>
        <w:t xml:space="preserve"> «Підтримка децентралізації в Україні». В рамках цієї співпраці в 2016 році було проведено ряд заходів:</w:t>
      </w:r>
    </w:p>
    <w:p w:rsidR="00652A99" w:rsidRPr="00E602EF" w:rsidRDefault="00652A99" w:rsidP="00044720">
      <w:pPr>
        <w:pStyle w:val="a7"/>
        <w:numPr>
          <w:ilvl w:val="0"/>
          <w:numId w:val="14"/>
        </w:numPr>
        <w:spacing w:after="0"/>
        <w:contextualSpacing/>
        <w:rPr>
          <w:rFonts w:ascii="Times New Roman" w:hAnsi="Times New Roman" w:cs="Times New Roman"/>
          <w:sz w:val="24"/>
          <w:szCs w:val="24"/>
        </w:rPr>
      </w:pPr>
      <w:r w:rsidRPr="00E602EF">
        <w:rPr>
          <w:rFonts w:ascii="Times New Roman" w:hAnsi="Times New Roman" w:cs="Times New Roman"/>
          <w:sz w:val="24"/>
          <w:szCs w:val="24"/>
        </w:rPr>
        <w:t>семінар із залученням засобів ма</w:t>
      </w:r>
      <w:r>
        <w:rPr>
          <w:rFonts w:ascii="Times New Roman" w:hAnsi="Times New Roman" w:cs="Times New Roman"/>
          <w:sz w:val="24"/>
          <w:szCs w:val="24"/>
        </w:rPr>
        <w:t>сової інформації всієї України;</w:t>
      </w:r>
    </w:p>
    <w:p w:rsidR="00652A99" w:rsidRPr="00E602EF" w:rsidRDefault="00652A99" w:rsidP="00044720">
      <w:pPr>
        <w:pStyle w:val="a7"/>
        <w:numPr>
          <w:ilvl w:val="0"/>
          <w:numId w:val="14"/>
        </w:numPr>
        <w:contextualSpacing/>
        <w:rPr>
          <w:rFonts w:ascii="Times New Roman" w:hAnsi="Times New Roman" w:cs="Times New Roman"/>
          <w:sz w:val="24"/>
          <w:szCs w:val="24"/>
        </w:rPr>
      </w:pPr>
      <w:r w:rsidRPr="00E602EF">
        <w:rPr>
          <w:rFonts w:ascii="Times New Roman" w:hAnsi="Times New Roman" w:cs="Times New Roman"/>
          <w:sz w:val="24"/>
          <w:szCs w:val="24"/>
        </w:rPr>
        <w:t>прес-конференція з експертами проекту SKL, головою громади, головами сусідніх об’єднаних громад, директоро</w:t>
      </w:r>
      <w:r>
        <w:rPr>
          <w:rFonts w:ascii="Times New Roman" w:hAnsi="Times New Roman" w:cs="Times New Roman"/>
          <w:sz w:val="24"/>
          <w:szCs w:val="24"/>
        </w:rPr>
        <w:t>м обласного департаменту освіти;</w:t>
      </w:r>
    </w:p>
    <w:p w:rsidR="00652A99" w:rsidRPr="00E602EF" w:rsidRDefault="00652A99" w:rsidP="00044720">
      <w:pPr>
        <w:pStyle w:val="a7"/>
        <w:numPr>
          <w:ilvl w:val="0"/>
          <w:numId w:val="14"/>
        </w:numPr>
        <w:contextualSpacing/>
        <w:rPr>
          <w:rFonts w:ascii="Times New Roman" w:hAnsi="Times New Roman" w:cs="Times New Roman"/>
          <w:sz w:val="24"/>
          <w:szCs w:val="24"/>
        </w:rPr>
      </w:pPr>
      <w:r w:rsidRPr="00E602EF">
        <w:rPr>
          <w:rFonts w:ascii="Times New Roman" w:hAnsi="Times New Roman" w:cs="Times New Roman"/>
          <w:sz w:val="24"/>
          <w:szCs w:val="24"/>
        </w:rPr>
        <w:t>зустрічі експертів проекту SKL</w:t>
      </w:r>
      <w:r>
        <w:rPr>
          <w:rFonts w:ascii="Times New Roman" w:hAnsi="Times New Roman" w:cs="Times New Roman"/>
          <w:sz w:val="24"/>
          <w:szCs w:val="24"/>
        </w:rPr>
        <w:t xml:space="preserve"> з освітянами;</w:t>
      </w:r>
    </w:p>
    <w:p w:rsidR="00652A99" w:rsidRPr="00E602EF" w:rsidRDefault="00652A99" w:rsidP="00044720">
      <w:pPr>
        <w:pStyle w:val="a7"/>
        <w:numPr>
          <w:ilvl w:val="0"/>
          <w:numId w:val="14"/>
        </w:numPr>
        <w:contextualSpacing/>
        <w:rPr>
          <w:rFonts w:ascii="Times New Roman" w:hAnsi="Times New Roman" w:cs="Times New Roman"/>
          <w:sz w:val="24"/>
          <w:szCs w:val="24"/>
        </w:rPr>
      </w:pPr>
      <w:r w:rsidRPr="00E602EF">
        <w:rPr>
          <w:rFonts w:ascii="Times New Roman" w:hAnsi="Times New Roman" w:cs="Times New Roman"/>
          <w:sz w:val="24"/>
          <w:szCs w:val="24"/>
        </w:rPr>
        <w:t>фокус-групи з підприємцями, представниками органів місцевого самоврядування</w:t>
      </w:r>
      <w:r>
        <w:rPr>
          <w:rFonts w:ascii="Times New Roman" w:hAnsi="Times New Roman" w:cs="Times New Roman"/>
          <w:sz w:val="24"/>
          <w:szCs w:val="24"/>
        </w:rPr>
        <w:t xml:space="preserve"> та експерта проекту DESPRO;</w:t>
      </w:r>
    </w:p>
    <w:p w:rsidR="00652A99" w:rsidRPr="00E602EF" w:rsidRDefault="00652A99" w:rsidP="00044720">
      <w:pPr>
        <w:pStyle w:val="a7"/>
        <w:numPr>
          <w:ilvl w:val="0"/>
          <w:numId w:val="14"/>
        </w:numPr>
        <w:contextualSpacing/>
        <w:rPr>
          <w:rFonts w:ascii="Times New Roman" w:hAnsi="Times New Roman" w:cs="Times New Roman"/>
          <w:sz w:val="24"/>
          <w:szCs w:val="24"/>
        </w:rPr>
      </w:pPr>
      <w:r w:rsidRPr="00E602EF">
        <w:rPr>
          <w:rFonts w:ascii="Times New Roman" w:hAnsi="Times New Roman" w:cs="Times New Roman"/>
          <w:sz w:val="24"/>
          <w:szCs w:val="24"/>
        </w:rPr>
        <w:t>обмін делегаціями між містом Дунаївці (Україна) та між містом Брандіс над Лабем – Стара Болеслав (Середньо-Чес</w:t>
      </w:r>
      <w:r>
        <w:rPr>
          <w:rFonts w:ascii="Times New Roman" w:hAnsi="Times New Roman" w:cs="Times New Roman"/>
          <w:sz w:val="24"/>
          <w:szCs w:val="24"/>
        </w:rPr>
        <w:t>ька область, Чеська Республіка);</w:t>
      </w:r>
    </w:p>
    <w:p w:rsidR="00652A99" w:rsidRPr="00E602EF" w:rsidRDefault="00652A99" w:rsidP="00044720">
      <w:pPr>
        <w:pStyle w:val="a7"/>
        <w:numPr>
          <w:ilvl w:val="0"/>
          <w:numId w:val="14"/>
        </w:numPr>
        <w:contextualSpacing/>
        <w:rPr>
          <w:rFonts w:ascii="Times New Roman" w:hAnsi="Times New Roman" w:cs="Times New Roman"/>
          <w:sz w:val="24"/>
          <w:szCs w:val="24"/>
        </w:rPr>
      </w:pPr>
      <w:r w:rsidRPr="00E602EF">
        <w:rPr>
          <w:rFonts w:ascii="Times New Roman" w:hAnsi="Times New Roman" w:cs="Times New Roman"/>
          <w:sz w:val="24"/>
          <w:szCs w:val="24"/>
        </w:rPr>
        <w:t>ознайомлення з роботою сміттєсортувальної лінії, дитячого садка, школи, будинку престарілих в Чехії</w:t>
      </w:r>
      <w:r>
        <w:rPr>
          <w:rFonts w:ascii="Times New Roman" w:hAnsi="Times New Roman" w:cs="Times New Roman"/>
          <w:sz w:val="24"/>
          <w:szCs w:val="24"/>
        </w:rPr>
        <w:t>;</w:t>
      </w:r>
    </w:p>
    <w:p w:rsidR="00652A99" w:rsidRPr="00E602EF" w:rsidRDefault="00652A99" w:rsidP="00044720">
      <w:pPr>
        <w:pStyle w:val="a7"/>
        <w:numPr>
          <w:ilvl w:val="0"/>
          <w:numId w:val="14"/>
        </w:numPr>
        <w:contextualSpacing/>
        <w:rPr>
          <w:rFonts w:ascii="Times New Roman" w:eastAsiaTheme="minorEastAsia" w:hAnsi="Times New Roman" w:cs="Times New Roman"/>
          <w:sz w:val="24"/>
          <w:szCs w:val="24"/>
        </w:rPr>
      </w:pPr>
      <w:r w:rsidRPr="00E602EF">
        <w:rPr>
          <w:rFonts w:ascii="Times New Roman" w:hAnsi="Times New Roman" w:cs="Times New Roman"/>
          <w:sz w:val="24"/>
          <w:szCs w:val="24"/>
        </w:rPr>
        <w:t>участь вихованців Дунаєвецької дитячої школи мистецтв в конкурсі чеської пісні на День міста в рамках спільного проекту міської ради та ТОВ «Генерал Зоне»</w:t>
      </w:r>
      <w:r>
        <w:rPr>
          <w:rFonts w:ascii="Times New Roman" w:hAnsi="Times New Roman" w:cs="Times New Roman"/>
          <w:sz w:val="24"/>
          <w:szCs w:val="24"/>
        </w:rPr>
        <w:t>.</w:t>
      </w:r>
    </w:p>
    <w:p w:rsidR="00652A99" w:rsidRPr="00E602EF" w:rsidRDefault="00652A99" w:rsidP="00652A99">
      <w:pPr>
        <w:ind w:firstLine="709"/>
        <w:rPr>
          <w:rFonts w:ascii="Times New Roman" w:hAnsi="Times New Roman" w:cs="Times New Roman"/>
          <w:sz w:val="24"/>
          <w:szCs w:val="24"/>
          <w:lang w:val="uk-UA"/>
        </w:rPr>
      </w:pPr>
      <w:r w:rsidRPr="00E602EF">
        <w:rPr>
          <w:rFonts w:ascii="Times New Roman" w:hAnsi="Times New Roman" w:cs="Times New Roman"/>
          <w:sz w:val="24"/>
          <w:szCs w:val="24"/>
          <w:lang w:val="uk-UA"/>
        </w:rPr>
        <w:t>Необхідність залучення прямих іноземних інвестицій</w:t>
      </w:r>
      <w:r w:rsidRPr="00E602EF">
        <w:rPr>
          <w:rStyle w:val="apple-converted-space"/>
          <w:rFonts w:ascii="Times New Roman" w:hAnsi="Times New Roman" w:cs="Times New Roman"/>
          <w:sz w:val="24"/>
          <w:szCs w:val="24"/>
        </w:rPr>
        <w:t> </w:t>
      </w:r>
      <w:r w:rsidRPr="00E602EF">
        <w:rPr>
          <w:rFonts w:ascii="Times New Roman" w:hAnsi="Times New Roman" w:cs="Times New Roman"/>
          <w:sz w:val="24"/>
          <w:szCs w:val="24"/>
          <w:lang w:val="uk-UA"/>
        </w:rPr>
        <w:t>в умовах формування глобального економічного простору</w:t>
      </w:r>
      <w:r w:rsidRPr="00E602EF">
        <w:rPr>
          <w:rStyle w:val="apple-converted-space"/>
          <w:rFonts w:ascii="Times New Roman" w:hAnsi="Times New Roman" w:cs="Times New Roman"/>
          <w:sz w:val="24"/>
          <w:szCs w:val="24"/>
        </w:rPr>
        <w:t> </w:t>
      </w:r>
      <w:r w:rsidRPr="00E602EF">
        <w:rPr>
          <w:rFonts w:ascii="Times New Roman" w:hAnsi="Times New Roman" w:cs="Times New Roman"/>
          <w:sz w:val="24"/>
          <w:szCs w:val="24"/>
          <w:lang w:val="uk-UA"/>
        </w:rPr>
        <w:t>зумовлена недостатністю внутрішніх ре</w:t>
      </w:r>
      <w:r>
        <w:rPr>
          <w:rFonts w:ascii="Times New Roman" w:hAnsi="Times New Roman" w:cs="Times New Roman"/>
          <w:sz w:val="24"/>
          <w:szCs w:val="24"/>
          <w:lang w:val="uk-UA"/>
        </w:rPr>
        <w:t xml:space="preserve">сурсів і заощаджень, незначним </w:t>
      </w:r>
      <w:r w:rsidRPr="00E602EF">
        <w:rPr>
          <w:rFonts w:ascii="Times New Roman" w:hAnsi="Times New Roman" w:cs="Times New Roman"/>
          <w:sz w:val="24"/>
          <w:szCs w:val="24"/>
          <w:lang w:val="uk-UA"/>
        </w:rPr>
        <w:t>управлінським досвідом, сучасними технологіями, патентами, ноу-хау, ліцензіями, а також прагненням доступу до зовнішніх ринків.</w:t>
      </w:r>
    </w:p>
    <w:p w:rsidR="00652A99" w:rsidRPr="00E602EF" w:rsidRDefault="00652A99" w:rsidP="00652A99">
      <w:pPr>
        <w:pStyle w:val="a3"/>
        <w:rPr>
          <w:rFonts w:ascii="Times New Roman" w:hAnsi="Times New Roman"/>
          <w:b/>
          <w:bCs/>
          <w:color w:val="000000"/>
          <w:sz w:val="24"/>
          <w:szCs w:val="24"/>
        </w:rPr>
      </w:pPr>
      <w:r w:rsidRPr="00E602EF">
        <w:rPr>
          <w:rFonts w:ascii="Times New Roman" w:hAnsi="Times New Roman"/>
          <w:b/>
          <w:bCs/>
          <w:color w:val="000000"/>
          <w:sz w:val="24"/>
          <w:szCs w:val="24"/>
        </w:rPr>
        <w:t>3. Шляхи і способи розв’язання проблеми</w:t>
      </w:r>
    </w:p>
    <w:p w:rsidR="00652A99" w:rsidRPr="00E602EF" w:rsidRDefault="00652A99" w:rsidP="00652A99">
      <w:pPr>
        <w:pStyle w:val="a3"/>
        <w:ind w:firstLine="708"/>
        <w:jc w:val="both"/>
        <w:rPr>
          <w:rFonts w:ascii="Times New Roman" w:hAnsi="Times New Roman"/>
          <w:color w:val="000000"/>
          <w:sz w:val="24"/>
          <w:szCs w:val="24"/>
        </w:rPr>
      </w:pPr>
    </w:p>
    <w:p w:rsidR="00652A99" w:rsidRPr="00E602EF" w:rsidRDefault="00652A99" w:rsidP="00652A99">
      <w:pPr>
        <w:pStyle w:val="a3"/>
        <w:ind w:firstLine="720"/>
        <w:jc w:val="both"/>
        <w:rPr>
          <w:rFonts w:ascii="Times New Roman" w:hAnsi="Times New Roman"/>
          <w:color w:val="000000"/>
          <w:sz w:val="24"/>
          <w:szCs w:val="24"/>
        </w:rPr>
      </w:pPr>
      <w:r w:rsidRPr="00E602EF">
        <w:rPr>
          <w:rFonts w:ascii="Times New Roman" w:hAnsi="Times New Roman"/>
          <w:color w:val="000000"/>
          <w:sz w:val="24"/>
          <w:szCs w:val="24"/>
        </w:rPr>
        <w:t xml:space="preserve">Програма має стати дієвим інструментом реалізації державної політики у сфері розвитку експортного потенціалу </w:t>
      </w:r>
      <w:r>
        <w:rPr>
          <w:color w:val="000000"/>
        </w:rPr>
        <w:t>громади</w:t>
      </w:r>
      <w:r w:rsidRPr="00E602EF">
        <w:rPr>
          <w:rFonts w:ascii="Times New Roman" w:hAnsi="Times New Roman"/>
          <w:color w:val="000000"/>
          <w:sz w:val="24"/>
          <w:szCs w:val="24"/>
        </w:rPr>
        <w:t xml:space="preserve">, європейської інтеграції, покращення </w:t>
      </w:r>
      <w:r w:rsidRPr="00E602EF">
        <w:rPr>
          <w:rFonts w:ascii="Times New Roman" w:hAnsi="Times New Roman"/>
          <w:color w:val="000000"/>
          <w:sz w:val="24"/>
          <w:szCs w:val="24"/>
        </w:rPr>
        <w:lastRenderedPageBreak/>
        <w:t>міжнародного іміджу, поглиблення співробітн6ицтва з іноземними регіонами-партнерами та закордонними українцями. ЇЇ перевагою є можливість забезпечення комплексного підходу до розв’язання проблеми розвитку міжнародного співробітництва та зовнішньоекономічної діяльності.</w:t>
      </w:r>
    </w:p>
    <w:p w:rsidR="00652A99" w:rsidRPr="00E602EF" w:rsidRDefault="00652A99" w:rsidP="00652A99">
      <w:pPr>
        <w:pStyle w:val="a3"/>
        <w:ind w:firstLine="720"/>
        <w:jc w:val="both"/>
        <w:rPr>
          <w:rFonts w:ascii="Times New Roman" w:hAnsi="Times New Roman"/>
          <w:color w:val="000000"/>
          <w:sz w:val="24"/>
          <w:szCs w:val="24"/>
        </w:rPr>
      </w:pPr>
      <w:r w:rsidRPr="00E602EF">
        <w:rPr>
          <w:rFonts w:ascii="Times New Roman" w:hAnsi="Times New Roman"/>
          <w:color w:val="000000"/>
          <w:sz w:val="24"/>
          <w:szCs w:val="24"/>
        </w:rPr>
        <w:t>На сьогоднішній день успішному розвитку міжнародних відносин, у тому числі в економічній та інвестиційній сферах, перешкоджають такі проблеми;</w:t>
      </w:r>
    </w:p>
    <w:p w:rsidR="00652A99" w:rsidRPr="00E602EF" w:rsidRDefault="00652A99" w:rsidP="00044720">
      <w:pPr>
        <w:pStyle w:val="a3"/>
        <w:numPr>
          <w:ilvl w:val="0"/>
          <w:numId w:val="15"/>
        </w:numPr>
        <w:suppressAutoHyphens/>
        <w:jc w:val="both"/>
        <w:rPr>
          <w:rFonts w:ascii="Times New Roman" w:hAnsi="Times New Roman"/>
          <w:color w:val="000000"/>
          <w:sz w:val="24"/>
          <w:szCs w:val="24"/>
        </w:rPr>
      </w:pPr>
      <w:r w:rsidRPr="00E602EF">
        <w:rPr>
          <w:rFonts w:ascii="Times New Roman" w:hAnsi="Times New Roman"/>
          <w:color w:val="000000"/>
          <w:sz w:val="24"/>
          <w:szCs w:val="24"/>
        </w:rPr>
        <w:t>відсутність системного підходу до міжнародної інтеграції та співпраці;</w:t>
      </w:r>
    </w:p>
    <w:p w:rsidR="00652A99" w:rsidRPr="00E602EF" w:rsidRDefault="00652A99" w:rsidP="00044720">
      <w:pPr>
        <w:pStyle w:val="a3"/>
        <w:numPr>
          <w:ilvl w:val="0"/>
          <w:numId w:val="15"/>
        </w:numPr>
        <w:suppressAutoHyphens/>
        <w:jc w:val="both"/>
        <w:rPr>
          <w:rFonts w:ascii="Times New Roman" w:hAnsi="Times New Roman"/>
          <w:color w:val="000000"/>
          <w:sz w:val="24"/>
          <w:szCs w:val="24"/>
        </w:rPr>
      </w:pPr>
      <w:r w:rsidRPr="00E602EF">
        <w:rPr>
          <w:rFonts w:ascii="Times New Roman" w:hAnsi="Times New Roman"/>
          <w:color w:val="000000"/>
          <w:sz w:val="24"/>
          <w:szCs w:val="24"/>
        </w:rPr>
        <w:t>недостатній рівень доступу місцевих товарів і послуг до зовнішніх ринків;</w:t>
      </w:r>
    </w:p>
    <w:p w:rsidR="00652A99" w:rsidRPr="00E602EF" w:rsidRDefault="00652A99" w:rsidP="00044720">
      <w:pPr>
        <w:pStyle w:val="a3"/>
        <w:numPr>
          <w:ilvl w:val="0"/>
          <w:numId w:val="15"/>
        </w:numPr>
        <w:suppressAutoHyphens/>
        <w:jc w:val="both"/>
        <w:rPr>
          <w:rFonts w:ascii="Times New Roman" w:hAnsi="Times New Roman"/>
          <w:color w:val="000000"/>
          <w:sz w:val="24"/>
          <w:szCs w:val="24"/>
        </w:rPr>
      </w:pPr>
      <w:r w:rsidRPr="00E602EF">
        <w:rPr>
          <w:rFonts w:ascii="Times New Roman" w:hAnsi="Times New Roman"/>
          <w:color w:val="000000"/>
          <w:sz w:val="24"/>
          <w:szCs w:val="24"/>
        </w:rPr>
        <w:t>недостатнє використання потенціалу торгово-економічного співробітництва з і</w:t>
      </w:r>
      <w:r w:rsidRPr="00E602EF">
        <w:rPr>
          <w:rFonts w:ascii="Times New Roman" w:hAnsi="Times New Roman"/>
          <w:color w:val="000000"/>
          <w:sz w:val="24"/>
          <w:szCs w:val="24"/>
          <w:lang w:val="ru-RU"/>
        </w:rPr>
        <w:t xml:space="preserve">ноземними </w:t>
      </w:r>
      <w:r w:rsidRPr="00E602EF">
        <w:rPr>
          <w:rFonts w:ascii="Times New Roman" w:hAnsi="Times New Roman"/>
          <w:color w:val="000000"/>
          <w:sz w:val="24"/>
          <w:szCs w:val="24"/>
        </w:rPr>
        <w:t>країнами;</w:t>
      </w:r>
    </w:p>
    <w:p w:rsidR="00652A99" w:rsidRPr="00E602EF" w:rsidRDefault="00652A99" w:rsidP="00044720">
      <w:pPr>
        <w:pStyle w:val="a3"/>
        <w:numPr>
          <w:ilvl w:val="0"/>
          <w:numId w:val="15"/>
        </w:numPr>
        <w:suppressAutoHyphens/>
        <w:jc w:val="both"/>
        <w:rPr>
          <w:rFonts w:ascii="Times New Roman" w:hAnsi="Times New Roman"/>
          <w:color w:val="000000"/>
          <w:sz w:val="24"/>
          <w:szCs w:val="24"/>
        </w:rPr>
      </w:pPr>
      <w:r w:rsidRPr="00E602EF">
        <w:rPr>
          <w:rFonts w:ascii="Times New Roman" w:hAnsi="Times New Roman"/>
          <w:color w:val="000000"/>
          <w:sz w:val="24"/>
          <w:szCs w:val="24"/>
        </w:rPr>
        <w:t>низька ефективність залучення й використання зовнішньої допомоги;</w:t>
      </w:r>
    </w:p>
    <w:p w:rsidR="00652A99" w:rsidRPr="00E602EF" w:rsidRDefault="00652A99" w:rsidP="00044720">
      <w:pPr>
        <w:pStyle w:val="a3"/>
        <w:numPr>
          <w:ilvl w:val="0"/>
          <w:numId w:val="15"/>
        </w:numPr>
        <w:suppressAutoHyphens/>
        <w:jc w:val="both"/>
        <w:rPr>
          <w:rFonts w:ascii="Times New Roman" w:hAnsi="Times New Roman"/>
          <w:color w:val="000000"/>
          <w:sz w:val="24"/>
          <w:szCs w:val="24"/>
        </w:rPr>
      </w:pPr>
      <w:r w:rsidRPr="00E602EF">
        <w:rPr>
          <w:rFonts w:ascii="Times New Roman" w:hAnsi="Times New Roman"/>
          <w:color w:val="000000"/>
          <w:sz w:val="24"/>
          <w:szCs w:val="24"/>
        </w:rPr>
        <w:t xml:space="preserve">відсутність комплексного підходу до визначення стратегічних пріоритетів розвитку співробітництва та використання потенціалу регіонів-партнерів у вирішенні нагальних питань соціально-економічного розвитку </w:t>
      </w:r>
      <w:r>
        <w:rPr>
          <w:color w:val="000000"/>
        </w:rPr>
        <w:t>громади</w:t>
      </w:r>
      <w:r w:rsidRPr="00E602EF">
        <w:rPr>
          <w:rFonts w:ascii="Times New Roman" w:hAnsi="Times New Roman"/>
          <w:color w:val="000000"/>
          <w:sz w:val="24"/>
          <w:szCs w:val="24"/>
        </w:rPr>
        <w:t>.</w:t>
      </w:r>
    </w:p>
    <w:p w:rsidR="00652A99" w:rsidRPr="00E602EF" w:rsidRDefault="00652A99" w:rsidP="00652A99">
      <w:pPr>
        <w:pStyle w:val="a3"/>
        <w:ind w:firstLine="720"/>
        <w:jc w:val="both"/>
        <w:rPr>
          <w:rFonts w:ascii="Times New Roman" w:hAnsi="Times New Roman"/>
          <w:color w:val="000000"/>
          <w:sz w:val="24"/>
          <w:szCs w:val="24"/>
        </w:rPr>
      </w:pPr>
      <w:r w:rsidRPr="00E602EF">
        <w:rPr>
          <w:rFonts w:ascii="Times New Roman" w:hAnsi="Times New Roman"/>
          <w:color w:val="000000"/>
          <w:sz w:val="24"/>
          <w:szCs w:val="24"/>
        </w:rPr>
        <w:t>Проблеми передбачається розв’язувати шляхом:</w:t>
      </w:r>
    </w:p>
    <w:p w:rsidR="00652A99" w:rsidRPr="00E602EF" w:rsidRDefault="00652A99" w:rsidP="00044720">
      <w:pPr>
        <w:pStyle w:val="a3"/>
        <w:numPr>
          <w:ilvl w:val="0"/>
          <w:numId w:val="16"/>
        </w:numPr>
        <w:suppressAutoHyphens/>
        <w:jc w:val="both"/>
        <w:rPr>
          <w:rFonts w:ascii="Times New Roman" w:hAnsi="Times New Roman"/>
          <w:color w:val="000000"/>
          <w:sz w:val="24"/>
          <w:szCs w:val="24"/>
        </w:rPr>
      </w:pPr>
      <w:r w:rsidRPr="00E602EF">
        <w:rPr>
          <w:rFonts w:ascii="Times New Roman" w:hAnsi="Times New Roman"/>
          <w:color w:val="000000"/>
          <w:sz w:val="24"/>
          <w:szCs w:val="24"/>
        </w:rPr>
        <w:t>визначення пріоритетних завдань і заходів міжнародного співробітництва та міжрегіональної співпраці;</w:t>
      </w:r>
    </w:p>
    <w:p w:rsidR="00652A99" w:rsidRPr="00E602EF" w:rsidRDefault="00652A99" w:rsidP="00044720">
      <w:pPr>
        <w:pStyle w:val="a3"/>
        <w:numPr>
          <w:ilvl w:val="0"/>
          <w:numId w:val="16"/>
        </w:numPr>
        <w:suppressAutoHyphens/>
        <w:jc w:val="both"/>
        <w:rPr>
          <w:rFonts w:ascii="Times New Roman" w:hAnsi="Times New Roman"/>
          <w:color w:val="000000"/>
          <w:sz w:val="24"/>
          <w:szCs w:val="24"/>
        </w:rPr>
      </w:pPr>
      <w:r w:rsidRPr="00E602EF">
        <w:rPr>
          <w:rFonts w:ascii="Times New Roman" w:hAnsi="Times New Roman"/>
          <w:color w:val="000000"/>
          <w:sz w:val="24"/>
          <w:szCs w:val="24"/>
        </w:rPr>
        <w:t>оптимізація співпраці з іноземними регіонами-партнерами з урахуванням попереднього досвіду і нових реалій;</w:t>
      </w:r>
    </w:p>
    <w:p w:rsidR="00652A99" w:rsidRPr="00E602EF" w:rsidRDefault="00652A99" w:rsidP="00044720">
      <w:pPr>
        <w:pStyle w:val="a3"/>
        <w:numPr>
          <w:ilvl w:val="0"/>
          <w:numId w:val="16"/>
        </w:numPr>
        <w:suppressAutoHyphens/>
        <w:jc w:val="both"/>
        <w:rPr>
          <w:rFonts w:ascii="Times New Roman" w:hAnsi="Times New Roman"/>
          <w:color w:val="000000"/>
          <w:sz w:val="24"/>
          <w:szCs w:val="24"/>
        </w:rPr>
      </w:pPr>
      <w:r w:rsidRPr="00E602EF">
        <w:rPr>
          <w:rFonts w:ascii="Times New Roman" w:hAnsi="Times New Roman"/>
          <w:color w:val="000000"/>
          <w:sz w:val="24"/>
          <w:szCs w:val="24"/>
        </w:rPr>
        <w:t>активізація інформаційної роботи щодо експортного, інвестиційного та туристичного потенціалу громади;</w:t>
      </w:r>
    </w:p>
    <w:p w:rsidR="00652A99" w:rsidRPr="00E602EF" w:rsidRDefault="00652A99" w:rsidP="00044720">
      <w:pPr>
        <w:pStyle w:val="a3"/>
        <w:numPr>
          <w:ilvl w:val="0"/>
          <w:numId w:val="16"/>
        </w:numPr>
        <w:suppressAutoHyphens/>
        <w:jc w:val="both"/>
        <w:rPr>
          <w:rFonts w:ascii="Times New Roman" w:hAnsi="Times New Roman"/>
          <w:color w:val="000000"/>
          <w:sz w:val="24"/>
          <w:szCs w:val="24"/>
        </w:rPr>
      </w:pPr>
      <w:r w:rsidRPr="00E602EF">
        <w:rPr>
          <w:rFonts w:ascii="Times New Roman" w:hAnsi="Times New Roman"/>
          <w:color w:val="000000"/>
          <w:sz w:val="24"/>
          <w:szCs w:val="24"/>
        </w:rPr>
        <w:t>забезпечення виготовлення інформаційної продукції для іноземних установ та організацій, а також дипломатичних представництв України за кордоном на рівні сучасних міжнародних стандартів;</w:t>
      </w:r>
    </w:p>
    <w:p w:rsidR="00652A99" w:rsidRPr="00E602EF" w:rsidRDefault="00652A99" w:rsidP="00044720">
      <w:pPr>
        <w:pStyle w:val="a3"/>
        <w:numPr>
          <w:ilvl w:val="0"/>
          <w:numId w:val="16"/>
        </w:numPr>
        <w:suppressAutoHyphens/>
        <w:jc w:val="both"/>
        <w:rPr>
          <w:rFonts w:ascii="Times New Roman" w:hAnsi="Times New Roman"/>
          <w:color w:val="000000"/>
          <w:sz w:val="24"/>
          <w:szCs w:val="24"/>
        </w:rPr>
      </w:pPr>
      <w:r w:rsidRPr="00E602EF">
        <w:rPr>
          <w:rFonts w:ascii="Times New Roman" w:hAnsi="Times New Roman"/>
          <w:color w:val="000000"/>
          <w:sz w:val="24"/>
          <w:szCs w:val="24"/>
        </w:rPr>
        <w:t>широкого представлення місцевих товаровиробників у ході міжнародно-виставкових заходів, що мають пріоритетне значення для громади;</w:t>
      </w:r>
    </w:p>
    <w:p w:rsidR="00652A99" w:rsidRPr="00E602EF" w:rsidRDefault="00652A99" w:rsidP="00044720">
      <w:pPr>
        <w:pStyle w:val="a3"/>
        <w:numPr>
          <w:ilvl w:val="0"/>
          <w:numId w:val="16"/>
        </w:numPr>
        <w:suppressAutoHyphens/>
        <w:jc w:val="both"/>
        <w:rPr>
          <w:rFonts w:ascii="Times New Roman" w:hAnsi="Times New Roman"/>
          <w:color w:val="000000"/>
          <w:sz w:val="24"/>
          <w:szCs w:val="24"/>
        </w:rPr>
      </w:pPr>
      <w:r w:rsidRPr="00E602EF">
        <w:rPr>
          <w:rFonts w:ascii="Times New Roman" w:hAnsi="Times New Roman"/>
          <w:color w:val="000000"/>
          <w:sz w:val="24"/>
          <w:szCs w:val="24"/>
        </w:rPr>
        <w:t>використання потенціалу та ресурсів співпраці з регіонами-партнерами, встановлення нових взаємовигідних стосунків з адміністративно-територіальними одиницями іноземних країн.</w:t>
      </w:r>
    </w:p>
    <w:p w:rsidR="00652A99" w:rsidRPr="00E602EF" w:rsidRDefault="00652A99" w:rsidP="00044720">
      <w:pPr>
        <w:pStyle w:val="a3"/>
        <w:numPr>
          <w:ilvl w:val="0"/>
          <w:numId w:val="16"/>
        </w:numPr>
        <w:suppressAutoHyphens/>
        <w:jc w:val="both"/>
        <w:rPr>
          <w:rFonts w:ascii="Times New Roman" w:hAnsi="Times New Roman"/>
          <w:color w:val="000000"/>
          <w:sz w:val="24"/>
          <w:szCs w:val="24"/>
        </w:rPr>
      </w:pPr>
      <w:r w:rsidRPr="00E602EF">
        <w:rPr>
          <w:rFonts w:ascii="Times New Roman" w:hAnsi="Times New Roman"/>
          <w:color w:val="000000"/>
          <w:sz w:val="24"/>
          <w:szCs w:val="24"/>
        </w:rPr>
        <w:t>підготовки та написання проектів у рамках програми фінансової допомоги Європейського Союзу та країн-членів ЄС</w:t>
      </w:r>
    </w:p>
    <w:p w:rsidR="00652A99" w:rsidRPr="00E602EF" w:rsidRDefault="00652A99" w:rsidP="00652A99">
      <w:pPr>
        <w:pStyle w:val="a3"/>
        <w:ind w:left="720"/>
        <w:jc w:val="both"/>
        <w:rPr>
          <w:rFonts w:ascii="Times New Roman" w:hAnsi="Times New Roman"/>
          <w:color w:val="000000"/>
          <w:sz w:val="24"/>
          <w:szCs w:val="24"/>
        </w:rPr>
      </w:pPr>
      <w:r w:rsidRPr="00E602EF">
        <w:rPr>
          <w:rFonts w:ascii="Times New Roman" w:hAnsi="Times New Roman"/>
          <w:bCs/>
          <w:color w:val="000000"/>
          <w:sz w:val="24"/>
          <w:szCs w:val="24"/>
        </w:rPr>
        <w:t>Виконання Програми дасть можливість:</w:t>
      </w:r>
    </w:p>
    <w:p w:rsidR="00652A99" w:rsidRPr="00E602EF" w:rsidRDefault="00652A99" w:rsidP="00044720">
      <w:pPr>
        <w:pStyle w:val="a3"/>
        <w:numPr>
          <w:ilvl w:val="0"/>
          <w:numId w:val="17"/>
        </w:numPr>
        <w:suppressAutoHyphens/>
        <w:jc w:val="both"/>
        <w:rPr>
          <w:rFonts w:ascii="Times New Roman" w:hAnsi="Times New Roman"/>
          <w:color w:val="000000"/>
          <w:sz w:val="24"/>
          <w:szCs w:val="24"/>
        </w:rPr>
      </w:pPr>
      <w:r w:rsidRPr="00E602EF">
        <w:rPr>
          <w:rFonts w:ascii="Times New Roman" w:hAnsi="Times New Roman"/>
          <w:color w:val="000000"/>
          <w:sz w:val="24"/>
          <w:szCs w:val="24"/>
        </w:rPr>
        <w:t>продовжити роботу з подальшого забезпечення розвитку і поглиблення зв’язків з адміністративно-територіальними одиницями іноземних країн на довгостроковій основі;</w:t>
      </w:r>
    </w:p>
    <w:p w:rsidR="00652A99" w:rsidRPr="00E602EF" w:rsidRDefault="00652A99" w:rsidP="00044720">
      <w:pPr>
        <w:pStyle w:val="a3"/>
        <w:numPr>
          <w:ilvl w:val="0"/>
          <w:numId w:val="17"/>
        </w:numPr>
        <w:suppressAutoHyphens/>
        <w:jc w:val="both"/>
        <w:rPr>
          <w:rFonts w:ascii="Times New Roman" w:hAnsi="Times New Roman"/>
          <w:color w:val="000000"/>
          <w:sz w:val="24"/>
          <w:szCs w:val="24"/>
        </w:rPr>
      </w:pPr>
      <w:r w:rsidRPr="00E602EF">
        <w:rPr>
          <w:rFonts w:ascii="Times New Roman" w:hAnsi="Times New Roman"/>
          <w:color w:val="000000"/>
          <w:sz w:val="24"/>
          <w:szCs w:val="24"/>
        </w:rPr>
        <w:t>ширше використовувати потенціал міжрегіонального співробітництва для забезпечення формування позитивного міжнародного іміджу;</w:t>
      </w:r>
    </w:p>
    <w:p w:rsidR="00652A99" w:rsidRPr="00E602EF" w:rsidRDefault="00652A99" w:rsidP="00044720">
      <w:pPr>
        <w:pStyle w:val="a3"/>
        <w:numPr>
          <w:ilvl w:val="0"/>
          <w:numId w:val="17"/>
        </w:numPr>
        <w:suppressAutoHyphens/>
        <w:jc w:val="both"/>
        <w:rPr>
          <w:rFonts w:ascii="Times New Roman" w:hAnsi="Times New Roman"/>
          <w:color w:val="000000"/>
          <w:sz w:val="24"/>
          <w:szCs w:val="24"/>
        </w:rPr>
      </w:pPr>
      <w:r w:rsidRPr="00E602EF">
        <w:rPr>
          <w:rFonts w:ascii="Times New Roman" w:hAnsi="Times New Roman"/>
          <w:color w:val="000000"/>
          <w:sz w:val="24"/>
          <w:szCs w:val="24"/>
        </w:rPr>
        <w:t>розширити формат співпраці з регіонами-партнерами, встановити нові перспективні зв’язки з адміністративно-територіальними одиницями іноземних країн.</w:t>
      </w:r>
    </w:p>
    <w:p w:rsidR="00652A99" w:rsidRPr="00E602EF" w:rsidRDefault="00652A99" w:rsidP="00652A99">
      <w:pPr>
        <w:pStyle w:val="a3"/>
        <w:jc w:val="both"/>
        <w:rPr>
          <w:rFonts w:ascii="Times New Roman" w:hAnsi="Times New Roman"/>
          <w:sz w:val="24"/>
          <w:szCs w:val="24"/>
        </w:rPr>
      </w:pPr>
    </w:p>
    <w:p w:rsidR="00652A99" w:rsidRPr="00E602EF" w:rsidRDefault="00652A99" w:rsidP="00652A99">
      <w:pPr>
        <w:tabs>
          <w:tab w:val="left" w:pos="180"/>
        </w:tabs>
        <w:jc w:val="both"/>
        <w:rPr>
          <w:rFonts w:ascii="Times New Roman" w:hAnsi="Times New Roman" w:cs="Times New Roman"/>
          <w:bCs/>
          <w:sz w:val="24"/>
          <w:szCs w:val="24"/>
          <w:lang w:val="uk-UA"/>
        </w:rPr>
      </w:pPr>
      <w:r>
        <w:rPr>
          <w:rFonts w:ascii="Times New Roman" w:hAnsi="Times New Roman" w:cs="Times New Roman"/>
          <w:b/>
          <w:bCs/>
          <w:sz w:val="24"/>
          <w:szCs w:val="24"/>
          <w:lang w:val="uk-UA"/>
        </w:rPr>
        <w:t>3. М</w:t>
      </w:r>
      <w:r w:rsidRPr="00E602EF">
        <w:rPr>
          <w:rFonts w:ascii="Times New Roman" w:hAnsi="Times New Roman" w:cs="Times New Roman"/>
          <w:b/>
          <w:bCs/>
          <w:sz w:val="24"/>
          <w:szCs w:val="24"/>
          <w:lang w:val="uk-UA"/>
        </w:rPr>
        <w:t>еханізм співпраці з інвесторами</w:t>
      </w:r>
      <w:r>
        <w:rPr>
          <w:rFonts w:ascii="Times New Roman" w:hAnsi="Times New Roman" w:cs="Times New Roman"/>
          <w:b/>
          <w:bCs/>
          <w:sz w:val="24"/>
          <w:szCs w:val="24"/>
          <w:lang w:val="uk-UA"/>
        </w:rPr>
        <w:t>,</w:t>
      </w:r>
      <w:r w:rsidRPr="00E602EF">
        <w:rPr>
          <w:rFonts w:ascii="Times New Roman" w:hAnsi="Times New Roman" w:cs="Times New Roman"/>
          <w:b/>
          <w:bCs/>
          <w:sz w:val="24"/>
          <w:szCs w:val="24"/>
          <w:lang w:val="uk-UA"/>
        </w:rPr>
        <w:t xml:space="preserve"> супровід інвестиційних проектів</w:t>
      </w:r>
    </w:p>
    <w:p w:rsidR="00652A99" w:rsidRPr="00E602EF" w:rsidRDefault="00652A99" w:rsidP="00652A99">
      <w:pPr>
        <w:pStyle w:val="a8"/>
        <w:spacing w:before="0" w:after="0"/>
        <w:ind w:firstLine="708"/>
        <w:jc w:val="both"/>
        <w:rPr>
          <w:rFonts w:ascii="Times New Roman" w:hAnsi="Times New Roman"/>
          <w:szCs w:val="24"/>
          <w:lang w:val="uk-UA"/>
        </w:rPr>
      </w:pPr>
      <w:r w:rsidRPr="00E602EF">
        <w:rPr>
          <w:rFonts w:ascii="Times New Roman" w:hAnsi="Times New Roman"/>
          <w:szCs w:val="24"/>
          <w:lang w:val="uk-UA"/>
        </w:rPr>
        <w:t>Гарантії для інвесторів визначаються Законом України „Про інвестиційну діяльність в Україні”, Законом України „Про захист іноземних інвестицій в Україні” та іншими нормативними актами.</w:t>
      </w:r>
    </w:p>
    <w:p w:rsidR="00652A99" w:rsidRPr="00E602EF" w:rsidRDefault="00652A99" w:rsidP="00652A99">
      <w:pPr>
        <w:pStyle w:val="a8"/>
        <w:spacing w:before="0" w:after="0"/>
        <w:ind w:firstLine="708"/>
        <w:jc w:val="both"/>
        <w:rPr>
          <w:rFonts w:ascii="Times New Roman" w:hAnsi="Times New Roman"/>
          <w:szCs w:val="24"/>
          <w:lang w:val="uk-UA"/>
        </w:rPr>
      </w:pPr>
      <w:r w:rsidRPr="00E602EF">
        <w:rPr>
          <w:rFonts w:ascii="Times New Roman" w:hAnsi="Times New Roman"/>
          <w:szCs w:val="24"/>
          <w:lang w:val="uk-UA"/>
        </w:rPr>
        <w:t>Програмою визначено сукупність маркетингових та організаційних заходів з метою встановлення прямого контакту з потенційним інвестором та подальшого сприяння прийняттю ним рішення про інвестування у Дунаєвецьку міську ОТГ.</w:t>
      </w:r>
    </w:p>
    <w:p w:rsidR="00652A99" w:rsidRPr="00652A99" w:rsidRDefault="00652A99" w:rsidP="00652A99">
      <w:pPr>
        <w:pStyle w:val="a8"/>
        <w:spacing w:before="0" w:after="0"/>
        <w:ind w:firstLine="708"/>
        <w:jc w:val="both"/>
        <w:rPr>
          <w:rFonts w:ascii="Times New Roman" w:hAnsi="Times New Roman"/>
          <w:color w:val="000000" w:themeColor="text1"/>
          <w:szCs w:val="24"/>
          <w:lang w:val="uk-UA"/>
        </w:rPr>
      </w:pPr>
      <w:r w:rsidRPr="00E602EF">
        <w:rPr>
          <w:rFonts w:ascii="Times New Roman" w:hAnsi="Times New Roman"/>
          <w:szCs w:val="24"/>
          <w:lang w:val="uk-UA"/>
        </w:rPr>
        <w:t xml:space="preserve">Кінцевою метою співпраці з потенційним інвестором є заохочення компанії до прийняття </w:t>
      </w:r>
      <w:r w:rsidRPr="00652A99">
        <w:rPr>
          <w:rFonts w:ascii="Times New Roman" w:hAnsi="Times New Roman"/>
          <w:color w:val="000000" w:themeColor="text1"/>
          <w:szCs w:val="24"/>
          <w:lang w:val="uk-UA"/>
        </w:rPr>
        <w:t xml:space="preserve">рішення щодо розміщення інвестицій (в першу чергу виробничих) </w:t>
      </w:r>
      <w:r w:rsidRPr="00652A99">
        <w:rPr>
          <w:rFonts w:ascii="Times New Roman" w:hAnsi="Times New Roman"/>
          <w:color w:val="000000" w:themeColor="text1"/>
          <w:lang w:val="uk-UA"/>
        </w:rPr>
        <w:t>на території Дунаєвецької міської ради</w:t>
      </w:r>
      <w:r w:rsidRPr="00652A99">
        <w:rPr>
          <w:rFonts w:ascii="Times New Roman" w:hAnsi="Times New Roman"/>
          <w:color w:val="000000" w:themeColor="text1"/>
          <w:szCs w:val="24"/>
          <w:lang w:val="uk-UA"/>
        </w:rPr>
        <w:t>.</w:t>
      </w:r>
    </w:p>
    <w:p w:rsidR="00652A99" w:rsidRPr="00652A99" w:rsidRDefault="00652A99" w:rsidP="00652A99">
      <w:pPr>
        <w:pStyle w:val="5"/>
        <w:spacing w:before="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lastRenderedPageBreak/>
        <w:t xml:space="preserve">          Інвестиційна політика громади реалізовуватиметься на основі дотримання наступних основних принципів:</w:t>
      </w:r>
    </w:p>
    <w:p w:rsidR="00652A99" w:rsidRPr="00652A99" w:rsidRDefault="00652A99" w:rsidP="00652A99">
      <w:pPr>
        <w:pStyle w:val="5"/>
        <w:spacing w:before="0"/>
        <w:ind w:firstLine="72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1)забезпечення інвесторам рівних прав та умов у здійсненні інвестиційної діяльності;</w:t>
      </w:r>
    </w:p>
    <w:p w:rsidR="00652A99" w:rsidRPr="00652A99" w:rsidRDefault="00652A99" w:rsidP="00652A99">
      <w:pPr>
        <w:pStyle w:val="5"/>
        <w:spacing w:before="0"/>
        <w:ind w:firstLine="72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2)дотримання та захист законних прав та інтересів інвесторів;</w:t>
      </w:r>
    </w:p>
    <w:p w:rsidR="00652A99" w:rsidRPr="00652A99" w:rsidRDefault="00652A99" w:rsidP="00652A99">
      <w:pPr>
        <w:pStyle w:val="5"/>
        <w:spacing w:before="0"/>
        <w:ind w:firstLine="72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3)надання інвесторам гарантій від некомерційних ризиків, зумовлених погіршенням умов вкладання інвестицій, викликаних прийняттям місцевих регуляторних актів;</w:t>
      </w:r>
    </w:p>
    <w:p w:rsidR="00652A99" w:rsidRPr="00652A99" w:rsidRDefault="00652A99" w:rsidP="00652A99">
      <w:pPr>
        <w:pStyle w:val="5"/>
        <w:spacing w:before="0"/>
        <w:ind w:firstLine="72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4)узгодження інтересів потенційних інвесторів та завдань стратегічного розвитку громади;</w:t>
      </w:r>
    </w:p>
    <w:p w:rsidR="00652A99" w:rsidRPr="00652A99" w:rsidRDefault="00652A99" w:rsidP="00652A99">
      <w:pPr>
        <w:pStyle w:val="5"/>
        <w:spacing w:before="0"/>
        <w:ind w:firstLine="720"/>
        <w:jc w:val="both"/>
        <w:rPr>
          <w:rFonts w:ascii="Times New Roman" w:hAnsi="Times New Roman" w:cs="Times New Roman"/>
          <w:b/>
          <w:bCs/>
          <w:i/>
          <w:iCs/>
          <w:color w:val="000000" w:themeColor="text1"/>
          <w:sz w:val="24"/>
          <w:szCs w:val="24"/>
          <w:lang w:val="uk-UA"/>
        </w:rPr>
      </w:pPr>
      <w:r w:rsidRPr="00652A99">
        <w:rPr>
          <w:rFonts w:ascii="Times New Roman" w:hAnsi="Times New Roman" w:cs="Times New Roman"/>
          <w:color w:val="000000" w:themeColor="text1"/>
          <w:sz w:val="24"/>
          <w:szCs w:val="24"/>
          <w:lang w:val="uk-UA"/>
        </w:rPr>
        <w:t>5)концентрація зусиль на покращення інвестиційної інфраструктури.</w:t>
      </w:r>
    </w:p>
    <w:p w:rsidR="00652A99" w:rsidRPr="00652A99" w:rsidRDefault="00652A99" w:rsidP="00652A99">
      <w:pPr>
        <w:pStyle w:val="5"/>
        <w:spacing w:before="0"/>
        <w:ind w:firstLine="708"/>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З метою підтримки інвесторів Дунаєвецька міська рада планує надавати широкий спектр послуг на етапі прийняття інвестиційних рішень, започаткування бізнесу в громаді та здійснення подальшої безперешкодної діяльності. А саме:</w:t>
      </w:r>
    </w:p>
    <w:p w:rsidR="00652A99" w:rsidRPr="00652A99" w:rsidRDefault="00652A99" w:rsidP="00652A99">
      <w:pPr>
        <w:pStyle w:val="5"/>
        <w:spacing w:before="0"/>
        <w:ind w:firstLine="72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1)надання змістовних відомостей щодо стану та показників інвестиційної діяльності за запитами інвесторів;</w:t>
      </w:r>
    </w:p>
    <w:p w:rsidR="00652A99" w:rsidRPr="00652A99" w:rsidRDefault="00652A99" w:rsidP="00652A99">
      <w:pPr>
        <w:pStyle w:val="5"/>
        <w:spacing w:before="0"/>
        <w:ind w:firstLine="72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2)пошук та підбір пропозицій щодо місця розміщення інвестицій;</w:t>
      </w:r>
    </w:p>
    <w:p w:rsidR="00652A99" w:rsidRPr="00652A99" w:rsidRDefault="00652A99" w:rsidP="00652A99">
      <w:pPr>
        <w:pStyle w:val="5"/>
        <w:spacing w:before="0"/>
        <w:ind w:firstLine="720"/>
        <w:jc w:val="both"/>
        <w:rPr>
          <w:rFonts w:ascii="Times New Roman" w:hAnsi="Times New Roman" w:cs="Times New Roman"/>
          <w:b/>
          <w:i/>
          <w:iCs/>
          <w:color w:val="000000" w:themeColor="text1"/>
          <w:sz w:val="24"/>
          <w:szCs w:val="24"/>
          <w:lang w:val="uk-UA"/>
        </w:rPr>
      </w:pPr>
      <w:r w:rsidRPr="00652A99">
        <w:rPr>
          <w:rFonts w:ascii="Times New Roman" w:hAnsi="Times New Roman" w:cs="Times New Roman"/>
          <w:color w:val="000000" w:themeColor="text1"/>
          <w:sz w:val="24"/>
          <w:szCs w:val="24"/>
          <w:lang w:val="uk-UA"/>
        </w:rPr>
        <w:t xml:space="preserve">3)організація, координація візитів та мовний супровід інвесторів. </w:t>
      </w:r>
    </w:p>
    <w:p w:rsidR="00652A99" w:rsidRPr="00652A99" w:rsidRDefault="00652A99" w:rsidP="00652A99">
      <w:pPr>
        <w:jc w:val="center"/>
        <w:rPr>
          <w:rFonts w:ascii="Times New Roman" w:hAnsi="Times New Roman" w:cs="Times New Roman"/>
          <w:b/>
          <w:color w:val="000000" w:themeColor="text1"/>
          <w:sz w:val="24"/>
          <w:szCs w:val="24"/>
          <w:lang w:val="uk-UA"/>
        </w:rPr>
      </w:pPr>
    </w:p>
    <w:p w:rsidR="00652A99" w:rsidRPr="00E602EF" w:rsidRDefault="00652A99" w:rsidP="00652A99">
      <w:pPr>
        <w:rPr>
          <w:rFonts w:ascii="Times New Roman" w:hAnsi="Times New Roman" w:cs="Times New Roman"/>
          <w:b/>
          <w:sz w:val="24"/>
          <w:szCs w:val="24"/>
          <w:lang w:val="uk-UA"/>
        </w:rPr>
      </w:pPr>
      <w:r w:rsidRPr="00652A99">
        <w:rPr>
          <w:rFonts w:ascii="Times New Roman" w:hAnsi="Times New Roman" w:cs="Times New Roman"/>
          <w:b/>
          <w:color w:val="000000" w:themeColor="text1"/>
          <w:sz w:val="24"/>
          <w:szCs w:val="24"/>
          <w:lang w:val="uk-UA"/>
        </w:rPr>
        <w:t xml:space="preserve">4. Визначення індикаторів </w:t>
      </w:r>
      <w:r w:rsidRPr="00E602EF">
        <w:rPr>
          <w:rFonts w:ascii="Times New Roman" w:hAnsi="Times New Roman" w:cs="Times New Roman"/>
          <w:b/>
          <w:sz w:val="24"/>
          <w:szCs w:val="24"/>
          <w:lang w:val="uk-UA"/>
        </w:rPr>
        <w:t>ефективності, моніторингу та оцінки програми</w:t>
      </w:r>
    </w:p>
    <w:p w:rsidR="00652A99" w:rsidRPr="00E602EF" w:rsidRDefault="00652A99" w:rsidP="00652A99">
      <w:pPr>
        <w:pStyle w:val="a8"/>
        <w:spacing w:before="0" w:after="0"/>
        <w:jc w:val="both"/>
        <w:rPr>
          <w:rFonts w:ascii="Times New Roman" w:hAnsi="Times New Roman"/>
          <w:szCs w:val="24"/>
          <w:lang w:val="uk-UA"/>
        </w:rPr>
      </w:pPr>
      <w:r w:rsidRPr="00E602EF">
        <w:rPr>
          <w:rFonts w:ascii="Times New Roman" w:hAnsi="Times New Roman"/>
          <w:szCs w:val="24"/>
          <w:lang w:val="uk-UA"/>
        </w:rPr>
        <w:t xml:space="preserve">           Однією з ключових умов ефективного виконання заходів Програми є проведення оцінки її результатів та визначення ефектів від виконання. Результати проведених оцінювань можуть слугувати підґрунтям для внесення змін і доповнень до заходів Програми на кожен наступний період.</w:t>
      </w:r>
    </w:p>
    <w:p w:rsidR="00652A99" w:rsidRPr="00E602EF" w:rsidRDefault="00652A99" w:rsidP="00652A99">
      <w:pPr>
        <w:pStyle w:val="a8"/>
        <w:spacing w:before="0" w:after="0"/>
        <w:jc w:val="both"/>
        <w:rPr>
          <w:rFonts w:ascii="Times New Roman" w:hAnsi="Times New Roman"/>
          <w:szCs w:val="24"/>
          <w:lang w:val="uk-UA"/>
        </w:rPr>
      </w:pPr>
      <w:r w:rsidRPr="00E602EF">
        <w:rPr>
          <w:rFonts w:ascii="Times New Roman" w:hAnsi="Times New Roman"/>
          <w:b/>
          <w:i/>
          <w:iCs/>
          <w:szCs w:val="24"/>
          <w:lang w:val="uk-UA"/>
        </w:rPr>
        <w:t xml:space="preserve">          Основними якісними показниками ефективності Програми</w:t>
      </w:r>
      <w:r w:rsidRPr="00E602EF">
        <w:rPr>
          <w:rFonts w:ascii="Times New Roman" w:hAnsi="Times New Roman"/>
          <w:szCs w:val="24"/>
          <w:lang w:val="uk-UA"/>
        </w:rPr>
        <w:t xml:space="preserve"> можна вважати:</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1)створення привабливого інвестиційного іміджу громади в Україні та за її межами;</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2)залучення технічної допомоги через міжнародні організації та їх програми співробітництва;</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3)покращ</w:t>
      </w:r>
      <w:r>
        <w:rPr>
          <w:rFonts w:ascii="Times New Roman" w:hAnsi="Times New Roman" w:cs="Times New Roman"/>
          <w:sz w:val="24"/>
          <w:szCs w:val="24"/>
          <w:lang w:val="uk-UA"/>
        </w:rPr>
        <w:t>е</w:t>
      </w:r>
      <w:r w:rsidRPr="00E602EF">
        <w:rPr>
          <w:rFonts w:ascii="Times New Roman" w:hAnsi="Times New Roman" w:cs="Times New Roman"/>
          <w:sz w:val="24"/>
          <w:szCs w:val="24"/>
          <w:lang w:val="uk-UA"/>
        </w:rPr>
        <w:t xml:space="preserve">ння інформованості потенційних інвесторів про можливості вкладання коштів у </w:t>
      </w:r>
      <w:r>
        <w:rPr>
          <w:rFonts w:ascii="Times New Roman" w:hAnsi="Times New Roman" w:cs="Times New Roman"/>
          <w:sz w:val="24"/>
          <w:szCs w:val="24"/>
          <w:lang w:val="uk-UA"/>
        </w:rPr>
        <w:t>Дунаєвецьку міську раду</w:t>
      </w:r>
      <w:r w:rsidRPr="00E602EF">
        <w:rPr>
          <w:rFonts w:ascii="Times New Roman" w:hAnsi="Times New Roman" w:cs="Times New Roman"/>
          <w:sz w:val="24"/>
          <w:szCs w:val="24"/>
          <w:lang w:val="uk-UA"/>
        </w:rPr>
        <w:t>;</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4)підвищення рівня освіченості працівників органів місцевого самоврядування щодо вимог оформлення інвестиційних проектів;</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5)збільшення дохідної частини міського бюджету;</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6)збільшення кількості робочих місць;</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7)модернiзацiя об’єктiв iнфраструктури.</w:t>
      </w:r>
    </w:p>
    <w:p w:rsidR="00652A99" w:rsidRPr="00E602EF" w:rsidRDefault="00652A99" w:rsidP="00652A99">
      <w:pPr>
        <w:jc w:val="both"/>
        <w:rPr>
          <w:rFonts w:ascii="Times New Roman" w:hAnsi="Times New Roman" w:cs="Times New Roman"/>
          <w:sz w:val="24"/>
          <w:szCs w:val="24"/>
          <w:lang w:val="uk-UA"/>
        </w:rPr>
      </w:pPr>
      <w:r w:rsidRPr="00E602EF">
        <w:rPr>
          <w:rFonts w:ascii="Times New Roman" w:hAnsi="Times New Roman" w:cs="Times New Roman"/>
          <w:b/>
          <w:i/>
          <w:iCs/>
          <w:sz w:val="24"/>
          <w:szCs w:val="24"/>
          <w:lang w:val="uk-UA"/>
        </w:rPr>
        <w:t xml:space="preserve">Основними кількісними показниками ефективності Програми </w:t>
      </w:r>
      <w:r w:rsidRPr="00E602EF">
        <w:rPr>
          <w:rFonts w:ascii="Times New Roman" w:hAnsi="Times New Roman" w:cs="Times New Roman"/>
          <w:bCs/>
          <w:sz w:val="24"/>
          <w:szCs w:val="24"/>
          <w:lang w:val="uk-UA"/>
        </w:rPr>
        <w:t>можна вважати:</w:t>
      </w:r>
    </w:p>
    <w:p w:rsidR="00652A99" w:rsidRPr="00E602EF" w:rsidRDefault="00652A99" w:rsidP="00652A99">
      <w:pPr>
        <w:ind w:firstLine="720"/>
        <w:rPr>
          <w:rFonts w:ascii="Times New Roman" w:hAnsi="Times New Roman" w:cs="Times New Roman"/>
          <w:sz w:val="24"/>
          <w:szCs w:val="24"/>
          <w:lang w:val="uk-UA"/>
        </w:rPr>
      </w:pPr>
      <w:r w:rsidRPr="00E602EF">
        <w:rPr>
          <w:rFonts w:ascii="Times New Roman" w:hAnsi="Times New Roman" w:cs="Times New Roman"/>
          <w:sz w:val="24"/>
          <w:szCs w:val="24"/>
          <w:lang w:val="uk-UA"/>
        </w:rPr>
        <w:t>1) приріст інвестицій в основний капітал;</w:t>
      </w:r>
    </w:p>
    <w:p w:rsidR="00652A99" w:rsidRPr="00E602EF" w:rsidRDefault="00652A99" w:rsidP="00652A99">
      <w:pPr>
        <w:ind w:firstLine="720"/>
        <w:rPr>
          <w:rFonts w:ascii="Times New Roman" w:hAnsi="Times New Roman" w:cs="Times New Roman"/>
          <w:sz w:val="24"/>
          <w:szCs w:val="24"/>
          <w:lang w:val="uk-UA"/>
        </w:rPr>
      </w:pPr>
      <w:r w:rsidRPr="00E602EF">
        <w:rPr>
          <w:rFonts w:ascii="Times New Roman" w:hAnsi="Times New Roman" w:cs="Times New Roman"/>
          <w:sz w:val="24"/>
          <w:szCs w:val="24"/>
          <w:lang w:val="uk-UA"/>
        </w:rPr>
        <w:t>2) приріст прямих іноземних інвестицій;</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lastRenderedPageBreak/>
        <w:t>3) кількість створених, в результаті реалізації інвестиційних проектів, нових робочих місць;</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4) кількість реалізованих інвестиційних проектів;</w:t>
      </w:r>
    </w:p>
    <w:p w:rsidR="00652A99" w:rsidRPr="00E602EF" w:rsidRDefault="00652A99" w:rsidP="00652A99">
      <w:pPr>
        <w:ind w:firstLine="720"/>
        <w:jc w:val="both"/>
        <w:rPr>
          <w:rFonts w:ascii="Times New Roman" w:hAnsi="Times New Roman" w:cs="Times New Roman"/>
          <w:sz w:val="24"/>
          <w:szCs w:val="24"/>
          <w:lang w:val="uk-UA"/>
        </w:rPr>
      </w:pPr>
      <w:r w:rsidRPr="00E602EF">
        <w:rPr>
          <w:rFonts w:ascii="Times New Roman" w:hAnsi="Times New Roman" w:cs="Times New Roman"/>
          <w:sz w:val="24"/>
          <w:szCs w:val="24"/>
          <w:lang w:val="uk-UA"/>
        </w:rPr>
        <w:t>5) зростання обсягів виробництва на підприємствах громади.</w:t>
      </w:r>
    </w:p>
    <w:p w:rsidR="00652A99" w:rsidRPr="00DA0512" w:rsidRDefault="00652A99" w:rsidP="00652A99">
      <w:pPr>
        <w:pStyle w:val="a8"/>
        <w:spacing w:before="0" w:after="0"/>
        <w:ind w:firstLine="709"/>
        <w:jc w:val="both"/>
        <w:rPr>
          <w:rFonts w:ascii="Times New Roman" w:hAnsi="Times New Roman"/>
          <w:szCs w:val="24"/>
          <w:lang w:val="uk-UA"/>
        </w:rPr>
      </w:pPr>
      <w:r w:rsidRPr="00E602EF">
        <w:rPr>
          <w:rFonts w:ascii="Times New Roman" w:hAnsi="Times New Roman"/>
          <w:szCs w:val="24"/>
          <w:lang w:val="uk-UA"/>
        </w:rPr>
        <w:t>Проведення оцінки ефективності виконання заходів Програми в кінці кожного року</w:t>
      </w:r>
      <w:r w:rsidRPr="00DA0512">
        <w:rPr>
          <w:rFonts w:ascii="Times New Roman" w:hAnsi="Times New Roman"/>
          <w:szCs w:val="24"/>
          <w:lang w:val="uk-UA"/>
        </w:rPr>
        <w:t xml:space="preserve">, перед затвердженням заходів на наступний рік та щоквартального моніторингу виконання заходів Програми забезпечує відділ економіки, інвестицій та комунального майна </w:t>
      </w:r>
      <w:r w:rsidRPr="00DA0512">
        <w:rPr>
          <w:rFonts w:ascii="Times New Roman" w:hAnsi="Times New Roman"/>
          <w:lang w:val="uk-UA"/>
        </w:rPr>
        <w:t>апарату виконавчого комітету Дунаєвецької міської ради.</w:t>
      </w:r>
    </w:p>
    <w:p w:rsidR="00652A99" w:rsidRPr="00DA0512" w:rsidRDefault="00652A99" w:rsidP="00652A99">
      <w:pPr>
        <w:pStyle w:val="a8"/>
        <w:spacing w:before="0" w:after="0"/>
        <w:ind w:firstLine="709"/>
        <w:jc w:val="both"/>
        <w:rPr>
          <w:rFonts w:ascii="Times New Roman" w:hAnsi="Times New Roman"/>
          <w:szCs w:val="24"/>
          <w:lang w:val="uk-UA"/>
        </w:rPr>
      </w:pPr>
      <w:r w:rsidRPr="00DA0512">
        <w:rPr>
          <w:rFonts w:ascii="Times New Roman" w:hAnsi="Times New Roman"/>
          <w:szCs w:val="24"/>
          <w:lang w:val="uk-UA"/>
        </w:rPr>
        <w:t xml:space="preserve">Координацію діяльності виконавців заходів Програми - управлінь та відділів виконавчого комітету міської ради, громадських організацій, об’єднань підприємців, адміністративних організацій та установ здійснює відділ економіки, інвестицій та комунального майна апарату виконавчого комітету </w:t>
      </w:r>
      <w:r w:rsidRPr="00DA0512">
        <w:rPr>
          <w:rFonts w:ascii="Times New Roman" w:hAnsi="Times New Roman"/>
          <w:lang w:val="uk-UA"/>
        </w:rPr>
        <w:t>Дунаєвецької міської ради.</w:t>
      </w:r>
    </w:p>
    <w:p w:rsidR="00652A99" w:rsidRPr="00DA0512" w:rsidRDefault="00652A99" w:rsidP="00652A99">
      <w:pPr>
        <w:pStyle w:val="a3"/>
        <w:jc w:val="both"/>
        <w:rPr>
          <w:rFonts w:ascii="Times New Roman" w:hAnsi="Times New Roman"/>
          <w:sz w:val="24"/>
          <w:szCs w:val="24"/>
        </w:rPr>
      </w:pPr>
    </w:p>
    <w:p w:rsidR="00652A99" w:rsidRPr="00DA0512" w:rsidRDefault="00652A99" w:rsidP="00652A99">
      <w:pPr>
        <w:pStyle w:val="a3"/>
        <w:jc w:val="both"/>
        <w:rPr>
          <w:rFonts w:ascii="Times New Roman" w:hAnsi="Times New Roman"/>
          <w:b/>
          <w:bCs/>
          <w:sz w:val="24"/>
          <w:szCs w:val="24"/>
        </w:rPr>
      </w:pPr>
      <w:r w:rsidRPr="00DA0512">
        <w:rPr>
          <w:rFonts w:ascii="Times New Roman" w:hAnsi="Times New Roman"/>
          <w:b/>
        </w:rPr>
        <w:t>5</w:t>
      </w:r>
      <w:r w:rsidRPr="00DA0512">
        <w:rPr>
          <w:rFonts w:ascii="Times New Roman" w:hAnsi="Times New Roman"/>
          <w:b/>
          <w:sz w:val="24"/>
          <w:szCs w:val="24"/>
        </w:rPr>
        <w:t>.</w:t>
      </w:r>
      <w:r w:rsidRPr="00DA0512">
        <w:rPr>
          <w:rFonts w:ascii="Times New Roman" w:hAnsi="Times New Roman"/>
          <w:b/>
          <w:bCs/>
          <w:sz w:val="24"/>
          <w:szCs w:val="24"/>
        </w:rPr>
        <w:t>Обсяги та джерела фінансування Програми</w:t>
      </w:r>
    </w:p>
    <w:p w:rsidR="00652A99" w:rsidRPr="00DA0512" w:rsidRDefault="00652A99" w:rsidP="00652A99">
      <w:pPr>
        <w:pStyle w:val="a3"/>
        <w:jc w:val="center"/>
        <w:rPr>
          <w:rFonts w:ascii="Times New Roman" w:hAnsi="Times New Roman"/>
          <w:color w:val="000000"/>
          <w:sz w:val="24"/>
          <w:szCs w:val="24"/>
        </w:rPr>
      </w:pPr>
    </w:p>
    <w:p w:rsidR="00652A99" w:rsidRPr="00E602EF" w:rsidRDefault="00652A99" w:rsidP="00652A99">
      <w:pPr>
        <w:pStyle w:val="a3"/>
        <w:ind w:firstLine="709"/>
        <w:jc w:val="both"/>
        <w:rPr>
          <w:rFonts w:ascii="Times New Roman" w:hAnsi="Times New Roman"/>
          <w:sz w:val="24"/>
          <w:szCs w:val="24"/>
        </w:rPr>
      </w:pPr>
      <w:r w:rsidRPr="00E602EF">
        <w:rPr>
          <w:rFonts w:ascii="Times New Roman" w:hAnsi="Times New Roman"/>
          <w:sz w:val="24"/>
          <w:szCs w:val="24"/>
        </w:rPr>
        <w:t>Виділення коштів на виконання заходів з реалізації Програми передбачається під час розроблення та затвердження проектів місцевого бюджету.</w:t>
      </w:r>
    </w:p>
    <w:p w:rsidR="00652A99" w:rsidRPr="00E602EF" w:rsidRDefault="00652A99" w:rsidP="00652A99">
      <w:pPr>
        <w:ind w:firstLine="708"/>
        <w:jc w:val="both"/>
        <w:rPr>
          <w:rFonts w:ascii="Times New Roman" w:hAnsi="Times New Roman" w:cs="Times New Roman"/>
          <w:color w:val="000000"/>
          <w:sz w:val="24"/>
          <w:szCs w:val="24"/>
          <w:lang w:val="uk-UA"/>
        </w:rPr>
      </w:pPr>
      <w:r w:rsidRPr="00E602EF">
        <w:rPr>
          <w:rFonts w:ascii="Times New Roman" w:hAnsi="Times New Roman" w:cs="Times New Roman"/>
          <w:color w:val="000000"/>
          <w:sz w:val="24"/>
          <w:szCs w:val="24"/>
          <w:lang w:val="uk-UA"/>
        </w:rPr>
        <w:t xml:space="preserve">Фінансування Програми здійснюється за рахунок коштів місцевого бюджету, </w:t>
      </w:r>
      <w:r w:rsidRPr="00E602EF">
        <w:rPr>
          <w:rFonts w:ascii="Times New Roman" w:hAnsi="Times New Roman" w:cs="Times New Roman"/>
          <w:sz w:val="24"/>
          <w:szCs w:val="24"/>
          <w:lang w:val="uk-UA"/>
        </w:rPr>
        <w:t xml:space="preserve">надходжень в місто із держбюджету в рамках реалізації державних заходів для покращення інвестиційного клімату в Україні, муніципальних запозичень, коштів іноземних інвесторів, фінансових ресурсів підприємств, громадських організацій, коштів міжнародної технічної допомоги, з боку міжнародних і вітчизняних фінансово-кредитних установ та специфічних видів фінансування проектів місцевого розвитку, </w:t>
      </w:r>
      <w:r w:rsidRPr="00E602EF">
        <w:rPr>
          <w:rFonts w:ascii="Times New Roman" w:hAnsi="Times New Roman" w:cs="Times New Roman"/>
          <w:color w:val="000000"/>
          <w:sz w:val="24"/>
          <w:szCs w:val="24"/>
          <w:lang w:val="uk-UA"/>
        </w:rPr>
        <w:t>а також інших джерел, визначених нормативно-правовими актами, які регулюють інвестиційну діяльність в Україні.</w:t>
      </w:r>
    </w:p>
    <w:p w:rsidR="00652A99" w:rsidRPr="00E602EF" w:rsidRDefault="00652A99" w:rsidP="00652A99">
      <w:pPr>
        <w:suppressAutoHyphens/>
        <w:spacing w:after="0"/>
        <w:rPr>
          <w:rFonts w:ascii="Times New Roman" w:hAnsi="Times New Roman" w:cs="Times New Roman"/>
          <w:b/>
          <w:bCs/>
          <w:color w:val="000000"/>
          <w:sz w:val="24"/>
          <w:szCs w:val="24"/>
          <w:lang w:val="uk-UA" w:bidi="ru-RU"/>
        </w:rPr>
      </w:pPr>
      <w:r w:rsidRPr="00EF0480">
        <w:rPr>
          <w:rFonts w:ascii="Times New Roman" w:eastAsia="SimSun" w:hAnsi="Times New Roman" w:cs="Times New Roman"/>
          <w:b/>
          <w:kern w:val="1"/>
          <w:sz w:val="24"/>
          <w:szCs w:val="24"/>
          <w:lang w:val="uk-UA" w:eastAsia="hi-IN" w:bidi="hi-IN"/>
        </w:rPr>
        <w:t>6.</w:t>
      </w:r>
      <w:r w:rsidRPr="00EF0480">
        <w:rPr>
          <w:rFonts w:ascii="Times New Roman" w:hAnsi="Times New Roman" w:cs="Times New Roman"/>
          <w:b/>
          <w:bCs/>
          <w:color w:val="000000"/>
          <w:sz w:val="24"/>
          <w:szCs w:val="24"/>
          <w:lang w:val="uk-UA" w:bidi="ru-RU"/>
        </w:rPr>
        <w:t>Очікувані</w:t>
      </w:r>
      <w:r w:rsidRPr="00E602EF">
        <w:rPr>
          <w:rFonts w:ascii="Times New Roman" w:hAnsi="Times New Roman" w:cs="Times New Roman"/>
          <w:b/>
          <w:bCs/>
          <w:color w:val="000000"/>
          <w:sz w:val="24"/>
          <w:szCs w:val="24"/>
          <w:lang w:val="uk-UA" w:bidi="ru-RU"/>
        </w:rPr>
        <w:t xml:space="preserve"> результати виконання Програми</w:t>
      </w:r>
    </w:p>
    <w:p w:rsidR="00652A99" w:rsidRPr="00E602EF" w:rsidRDefault="00652A99" w:rsidP="00044720">
      <w:pPr>
        <w:pStyle w:val="a7"/>
        <w:numPr>
          <w:ilvl w:val="0"/>
          <w:numId w:val="18"/>
        </w:numPr>
        <w:tabs>
          <w:tab w:val="left" w:pos="180"/>
        </w:tabs>
        <w:contextualSpacing/>
        <w:jc w:val="both"/>
        <w:rPr>
          <w:rFonts w:ascii="Times New Roman" w:hAnsi="Times New Roman" w:cs="Times New Roman"/>
          <w:bCs/>
          <w:sz w:val="24"/>
          <w:szCs w:val="24"/>
        </w:rPr>
      </w:pPr>
      <w:r w:rsidRPr="00E602EF">
        <w:rPr>
          <w:rFonts w:ascii="Times New Roman" w:hAnsi="Times New Roman" w:cs="Times New Roman"/>
          <w:bCs/>
          <w:sz w:val="24"/>
          <w:szCs w:val="24"/>
        </w:rPr>
        <w:t>забезпечення розвитку і поглиблення зв’язків з адміністративно-територіальними одиницями іноземних країн на довгостроковій основі;</w:t>
      </w:r>
    </w:p>
    <w:p w:rsidR="00652A99" w:rsidRPr="00E602EF" w:rsidRDefault="00652A99" w:rsidP="00044720">
      <w:pPr>
        <w:pStyle w:val="a7"/>
        <w:numPr>
          <w:ilvl w:val="0"/>
          <w:numId w:val="18"/>
        </w:numPr>
        <w:tabs>
          <w:tab w:val="left" w:pos="180"/>
        </w:tabs>
        <w:contextualSpacing/>
        <w:jc w:val="both"/>
        <w:rPr>
          <w:rFonts w:ascii="Times New Roman" w:hAnsi="Times New Roman" w:cs="Times New Roman"/>
          <w:bCs/>
          <w:sz w:val="24"/>
          <w:szCs w:val="24"/>
        </w:rPr>
      </w:pPr>
      <w:r w:rsidRPr="00E602EF">
        <w:rPr>
          <w:rFonts w:ascii="Times New Roman" w:hAnsi="Times New Roman" w:cs="Times New Roman"/>
          <w:bCs/>
          <w:sz w:val="24"/>
          <w:szCs w:val="24"/>
        </w:rPr>
        <w:t>запровадження стратегії залучення, ефективного використання й моніторингу зовнішньої допомоги;</w:t>
      </w:r>
    </w:p>
    <w:p w:rsidR="00652A99" w:rsidRPr="00E602EF" w:rsidRDefault="00652A99" w:rsidP="00044720">
      <w:pPr>
        <w:pStyle w:val="a7"/>
        <w:numPr>
          <w:ilvl w:val="0"/>
          <w:numId w:val="18"/>
        </w:numPr>
        <w:tabs>
          <w:tab w:val="left" w:pos="180"/>
        </w:tabs>
        <w:contextualSpacing/>
        <w:jc w:val="both"/>
        <w:rPr>
          <w:rFonts w:ascii="Times New Roman" w:hAnsi="Times New Roman" w:cs="Times New Roman"/>
          <w:bCs/>
          <w:sz w:val="24"/>
          <w:szCs w:val="24"/>
        </w:rPr>
      </w:pPr>
      <w:r w:rsidRPr="00E602EF">
        <w:rPr>
          <w:rFonts w:ascii="Times New Roman" w:hAnsi="Times New Roman" w:cs="Times New Roman"/>
          <w:bCs/>
          <w:sz w:val="24"/>
          <w:szCs w:val="24"/>
        </w:rPr>
        <w:t>розширення формату співпраці з регіонами-партнерами;</w:t>
      </w:r>
    </w:p>
    <w:p w:rsidR="00652A99" w:rsidRPr="00E602EF" w:rsidRDefault="00652A99" w:rsidP="00044720">
      <w:pPr>
        <w:pStyle w:val="a7"/>
        <w:numPr>
          <w:ilvl w:val="0"/>
          <w:numId w:val="18"/>
        </w:numPr>
        <w:tabs>
          <w:tab w:val="left" w:pos="180"/>
        </w:tabs>
        <w:contextualSpacing/>
        <w:jc w:val="both"/>
        <w:rPr>
          <w:rFonts w:ascii="Times New Roman" w:hAnsi="Times New Roman" w:cs="Times New Roman"/>
          <w:bCs/>
          <w:sz w:val="24"/>
          <w:szCs w:val="24"/>
        </w:rPr>
      </w:pPr>
      <w:r w:rsidRPr="00E602EF">
        <w:rPr>
          <w:rFonts w:ascii="Times New Roman" w:hAnsi="Times New Roman" w:cs="Times New Roman"/>
          <w:bCs/>
          <w:sz w:val="24"/>
          <w:szCs w:val="24"/>
        </w:rPr>
        <w:t>вироблення системного підходу до міжнародного співробітництва, у тому числі розроблення дієвих механізмів впливу на розвиток зовнішньоекономічної сфери;</w:t>
      </w:r>
    </w:p>
    <w:p w:rsidR="00652A99" w:rsidRPr="00652A99" w:rsidRDefault="00652A99" w:rsidP="00044720">
      <w:pPr>
        <w:pStyle w:val="a7"/>
        <w:numPr>
          <w:ilvl w:val="0"/>
          <w:numId w:val="18"/>
        </w:numPr>
        <w:tabs>
          <w:tab w:val="left" w:pos="180"/>
        </w:tabs>
        <w:contextualSpacing/>
        <w:jc w:val="both"/>
        <w:rPr>
          <w:rFonts w:ascii="Times New Roman" w:hAnsi="Times New Roman" w:cs="Times New Roman"/>
          <w:bCs/>
          <w:sz w:val="24"/>
          <w:szCs w:val="24"/>
        </w:rPr>
      </w:pPr>
      <w:r w:rsidRPr="00E602EF">
        <w:rPr>
          <w:rFonts w:ascii="Times New Roman" w:hAnsi="Times New Roman" w:cs="Times New Roman"/>
          <w:bCs/>
          <w:color w:val="000000"/>
          <w:sz w:val="24"/>
          <w:szCs w:val="24"/>
          <w:lang w:bidi="ru-RU"/>
        </w:rPr>
        <w:t>реалізація експортного потенціалу громади.</w:t>
      </w:r>
    </w:p>
    <w:p w:rsidR="00652A99" w:rsidRDefault="00652A99" w:rsidP="00652A99">
      <w:pPr>
        <w:contextualSpacing/>
        <w:jc w:val="both"/>
        <w:rPr>
          <w:rFonts w:ascii="Times New Roman" w:hAnsi="Times New Roman" w:cs="Times New Roman"/>
          <w:bCs/>
          <w:sz w:val="24"/>
          <w:szCs w:val="24"/>
          <w:lang w:val="uk-UA"/>
        </w:rPr>
      </w:pPr>
    </w:p>
    <w:p w:rsidR="00652A99" w:rsidRDefault="00652A99" w:rsidP="00652A99">
      <w:pPr>
        <w:contextualSpacing/>
        <w:jc w:val="both"/>
        <w:rPr>
          <w:rFonts w:ascii="Times New Roman" w:hAnsi="Times New Roman" w:cs="Times New Roman"/>
          <w:bCs/>
          <w:sz w:val="24"/>
          <w:szCs w:val="24"/>
          <w:lang w:val="uk-UA"/>
        </w:rPr>
      </w:pPr>
    </w:p>
    <w:p w:rsidR="00652A99" w:rsidRPr="00DA0512" w:rsidRDefault="00DA0512" w:rsidP="00EF6275">
      <w:pPr>
        <w:pStyle w:val="a8"/>
        <w:spacing w:before="0" w:after="0"/>
        <w:jc w:val="both"/>
        <w:rPr>
          <w:rFonts w:ascii="Times New Roman" w:hAnsi="Times New Roman"/>
          <w:color w:val="000000" w:themeColor="text1"/>
          <w:szCs w:val="24"/>
          <w:lang w:val="uk-UA"/>
        </w:rPr>
      </w:pPr>
      <w:r w:rsidRPr="00DA0512">
        <w:rPr>
          <w:rFonts w:ascii="Times New Roman" w:hAnsi="Times New Roman"/>
          <w:color w:val="000000" w:themeColor="text1"/>
          <w:szCs w:val="24"/>
          <w:lang w:val="uk-UA"/>
        </w:rPr>
        <w:t xml:space="preserve">Секретар міської ради                                                                            </w:t>
      </w:r>
      <w:r w:rsidR="00CB3471" w:rsidRPr="00CB3471">
        <w:rPr>
          <w:rFonts w:ascii="Times New Roman" w:hAnsi="Times New Roman"/>
          <w:color w:val="000000" w:themeColor="text1"/>
          <w:szCs w:val="24"/>
        </w:rPr>
        <w:t xml:space="preserve">              </w:t>
      </w:r>
      <w:r w:rsidRPr="00DA0512">
        <w:rPr>
          <w:rFonts w:ascii="Times New Roman" w:hAnsi="Times New Roman"/>
          <w:color w:val="000000" w:themeColor="text1"/>
          <w:szCs w:val="24"/>
          <w:lang w:val="uk-UA"/>
        </w:rPr>
        <w:t xml:space="preserve"> М.Островський</w:t>
      </w:r>
    </w:p>
    <w:p w:rsidR="00DA0512" w:rsidRPr="00DA0512" w:rsidRDefault="00DA0512" w:rsidP="00F47990">
      <w:pPr>
        <w:ind w:left="8496"/>
        <w:rPr>
          <w:rFonts w:ascii="Times New Roman" w:hAnsi="Times New Roman" w:cs="Times New Roman"/>
          <w:color w:val="000000" w:themeColor="text1"/>
          <w:lang w:val="uk-UA"/>
        </w:rPr>
      </w:pPr>
    </w:p>
    <w:p w:rsidR="00DA0512" w:rsidRDefault="00DA0512" w:rsidP="00F47990">
      <w:pPr>
        <w:ind w:left="8496"/>
        <w:rPr>
          <w:rFonts w:ascii="Times New Roman" w:hAnsi="Times New Roman" w:cs="Times New Roman"/>
          <w:lang w:val="uk-UA"/>
        </w:rPr>
      </w:pPr>
    </w:p>
    <w:p w:rsidR="00DA0512" w:rsidRDefault="00DA0512">
      <w:pPr>
        <w:rPr>
          <w:rFonts w:ascii="Times New Roman" w:hAnsi="Times New Roman" w:cs="Times New Roman"/>
          <w:lang w:val="uk-UA"/>
        </w:rPr>
      </w:pPr>
      <w:r>
        <w:rPr>
          <w:rFonts w:ascii="Times New Roman" w:hAnsi="Times New Roman" w:cs="Times New Roman"/>
          <w:lang w:val="uk-UA"/>
        </w:rPr>
        <w:br w:type="page"/>
      </w:r>
    </w:p>
    <w:p w:rsidR="00F47990" w:rsidRPr="00123883" w:rsidRDefault="00F47990" w:rsidP="00F47990">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00224" behindDoc="0" locked="0" layoutInCell="1" allowOverlap="1" wp14:anchorId="7AECFF59" wp14:editId="710CE60D">
            <wp:simplePos x="0" y="0"/>
            <wp:positionH relativeFrom="column">
              <wp:posOffset>2710815</wp:posOffset>
            </wp:positionH>
            <wp:positionV relativeFrom="paragraph">
              <wp:posOffset>-276860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47990" w:rsidRPr="00123883" w:rsidRDefault="00F47990" w:rsidP="00F47990">
      <w:pPr>
        <w:pStyle w:val="a5"/>
        <w:jc w:val="center"/>
        <w:rPr>
          <w:rFonts w:ascii="Times New Roman" w:hAnsi="Times New Roman"/>
          <w:b/>
          <w:sz w:val="24"/>
          <w:szCs w:val="24"/>
        </w:rPr>
      </w:pPr>
    </w:p>
    <w:p w:rsidR="00F47990" w:rsidRPr="00123883" w:rsidRDefault="00F47990" w:rsidP="00F47990">
      <w:pPr>
        <w:pStyle w:val="a5"/>
        <w:jc w:val="center"/>
        <w:rPr>
          <w:rFonts w:ascii="Times New Roman" w:hAnsi="Times New Roman"/>
          <w:b/>
          <w:sz w:val="24"/>
          <w:szCs w:val="24"/>
        </w:rPr>
      </w:pPr>
      <w:r w:rsidRPr="00123883">
        <w:rPr>
          <w:rFonts w:ascii="Times New Roman" w:hAnsi="Times New Roman"/>
          <w:b/>
          <w:sz w:val="24"/>
          <w:szCs w:val="24"/>
        </w:rPr>
        <w:t>УКРАЇНА</w:t>
      </w:r>
    </w:p>
    <w:p w:rsidR="00F47990" w:rsidRPr="00123883" w:rsidRDefault="00F47990" w:rsidP="00F47990">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F47990" w:rsidRPr="00CA2962" w:rsidRDefault="00F47990" w:rsidP="00F47990">
      <w:pPr>
        <w:spacing w:after="0" w:line="240" w:lineRule="auto"/>
        <w:jc w:val="center"/>
        <w:rPr>
          <w:rFonts w:ascii="Times New Roman" w:hAnsi="Times New Roman" w:cs="Times New Roman"/>
          <w:sz w:val="24"/>
          <w:szCs w:val="24"/>
          <w:lang w:val="uk-UA"/>
        </w:rPr>
      </w:pPr>
      <w:r w:rsidRPr="00123883">
        <w:rPr>
          <w:rFonts w:ascii="Times New Roman" w:hAnsi="Times New Roman" w:cs="Times New Roman"/>
          <w:sz w:val="24"/>
          <w:szCs w:val="24"/>
        </w:rPr>
        <w:t>VII</w:t>
      </w:r>
      <w:r w:rsidRPr="00CA2962">
        <w:rPr>
          <w:rFonts w:ascii="Times New Roman" w:hAnsi="Times New Roman" w:cs="Times New Roman"/>
          <w:sz w:val="24"/>
          <w:szCs w:val="24"/>
          <w:lang w:val="uk-UA"/>
        </w:rPr>
        <w:t xml:space="preserve"> скликання</w:t>
      </w:r>
    </w:p>
    <w:p w:rsidR="00F47990" w:rsidRPr="00CA2962" w:rsidRDefault="00F47990" w:rsidP="00F47990">
      <w:pPr>
        <w:spacing w:after="0" w:line="240" w:lineRule="auto"/>
        <w:jc w:val="center"/>
        <w:rPr>
          <w:rFonts w:ascii="Times New Roman" w:hAnsi="Times New Roman" w:cs="Times New Roman"/>
          <w:sz w:val="24"/>
          <w:szCs w:val="24"/>
          <w:lang w:val="uk-UA"/>
        </w:rPr>
      </w:pPr>
    </w:p>
    <w:p w:rsidR="00F47990" w:rsidRPr="00CA2962" w:rsidRDefault="00F47990" w:rsidP="00F47990">
      <w:pPr>
        <w:jc w:val="center"/>
        <w:rPr>
          <w:rFonts w:ascii="Times New Roman" w:hAnsi="Times New Roman" w:cs="Times New Roman"/>
          <w:b/>
          <w:bCs/>
          <w:sz w:val="24"/>
          <w:szCs w:val="24"/>
          <w:lang w:val="uk-UA"/>
        </w:rPr>
      </w:pPr>
      <w:r w:rsidRPr="00CA2962">
        <w:rPr>
          <w:rFonts w:ascii="Times New Roman" w:hAnsi="Times New Roman" w:cs="Times New Roman"/>
          <w:b/>
          <w:bCs/>
          <w:sz w:val="24"/>
          <w:szCs w:val="24"/>
          <w:lang w:val="uk-UA"/>
        </w:rPr>
        <w:t>Р І Ш Е Н Н Я</w:t>
      </w:r>
    </w:p>
    <w:p w:rsidR="00F47990" w:rsidRDefault="00F47990" w:rsidP="00F47990">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F47990" w:rsidRPr="00123883" w:rsidRDefault="00F47990" w:rsidP="00F47990">
      <w:pPr>
        <w:rPr>
          <w:lang w:val="uk-UA"/>
        </w:rPr>
      </w:pPr>
    </w:p>
    <w:p w:rsidR="00F47990" w:rsidRPr="003170BA" w:rsidRDefault="00F47990" w:rsidP="00F4799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00CA2962">
        <w:rPr>
          <w:rFonts w:ascii="Times New Roman" w:hAnsi="Times New Roman" w:cs="Times New Roman"/>
          <w:sz w:val="24"/>
          <w:szCs w:val="24"/>
          <w:lang w:val="uk-UA"/>
        </w:rPr>
        <w:t xml:space="preserve">                                   </w:t>
      </w:r>
      <w:r w:rsidR="00CA2962">
        <w:rPr>
          <w:rFonts w:ascii="Times New Roman" w:hAnsi="Times New Roman" w:cs="Times New Roman"/>
          <w:sz w:val="24"/>
          <w:szCs w:val="24"/>
          <w:lang w:val="uk-UA"/>
        </w:rPr>
        <w:tab/>
      </w:r>
      <w:r w:rsidRPr="003170BA">
        <w:rPr>
          <w:rFonts w:ascii="Times New Roman" w:hAnsi="Times New Roman" w:cs="Times New Roman"/>
          <w:sz w:val="24"/>
          <w:szCs w:val="24"/>
          <w:lang w:val="uk-UA"/>
        </w:rPr>
        <w:t xml:space="preserve">   №</w:t>
      </w:r>
      <w:r w:rsidR="00AA6B0F">
        <w:rPr>
          <w:rFonts w:ascii="Times New Roman" w:hAnsi="Times New Roman" w:cs="Times New Roman"/>
          <w:sz w:val="24"/>
          <w:szCs w:val="24"/>
          <w:lang w:val="uk-UA"/>
        </w:rPr>
        <w:t>9</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F47990" w:rsidRDefault="00F47990" w:rsidP="00F47990">
      <w:pPr>
        <w:spacing w:after="0" w:line="240" w:lineRule="auto"/>
        <w:ind w:right="5387"/>
        <w:jc w:val="both"/>
        <w:rPr>
          <w:rFonts w:ascii="Times New Roman" w:hAnsi="Times New Roman" w:cs="Times New Roman"/>
          <w:sz w:val="24"/>
          <w:szCs w:val="24"/>
          <w:lang w:val="uk-UA"/>
        </w:rPr>
      </w:pPr>
    </w:p>
    <w:p w:rsidR="00F47990" w:rsidRPr="00F47990" w:rsidRDefault="00F47990" w:rsidP="00F47990">
      <w:pPr>
        <w:spacing w:after="0" w:line="240" w:lineRule="auto"/>
        <w:ind w:right="5387"/>
        <w:jc w:val="both"/>
        <w:rPr>
          <w:rFonts w:ascii="Times New Roman" w:hAnsi="Times New Roman" w:cs="Times New Roman"/>
          <w:bCs/>
          <w:sz w:val="24"/>
          <w:szCs w:val="24"/>
          <w:lang w:val="uk-UA"/>
        </w:rPr>
      </w:pPr>
      <w:r w:rsidRPr="00F47990">
        <w:rPr>
          <w:rFonts w:ascii="Times New Roman" w:hAnsi="Times New Roman" w:cs="Times New Roman"/>
          <w:sz w:val="24"/>
          <w:szCs w:val="24"/>
          <w:lang w:val="uk-UA"/>
        </w:rPr>
        <w:t xml:space="preserve">Про затвердження проекту </w:t>
      </w:r>
      <w:r w:rsidRPr="00F47990">
        <w:rPr>
          <w:rFonts w:ascii="Times New Roman" w:hAnsi="Times New Roman" w:cs="Times New Roman"/>
          <w:bCs/>
          <w:sz w:val="24"/>
          <w:szCs w:val="24"/>
          <w:lang w:val="uk-UA"/>
        </w:rPr>
        <w:t>«</w:t>
      </w:r>
      <w:r w:rsidRPr="00CA2962">
        <w:rPr>
          <w:rFonts w:ascii="Times New Roman" w:hAnsi="Times New Roman" w:cs="Times New Roman"/>
          <w:bCs/>
          <w:sz w:val="24"/>
          <w:szCs w:val="24"/>
          <w:lang w:val="uk-UA"/>
        </w:rPr>
        <w:t>Капітальни</w:t>
      </w:r>
      <w:r>
        <w:rPr>
          <w:rFonts w:ascii="Times New Roman" w:hAnsi="Times New Roman" w:cs="Times New Roman"/>
          <w:bCs/>
          <w:sz w:val="24"/>
          <w:szCs w:val="24"/>
          <w:lang w:val="uk-UA"/>
        </w:rPr>
        <w:t xml:space="preserve">й </w:t>
      </w:r>
      <w:r w:rsidRPr="00CA2962">
        <w:rPr>
          <w:rFonts w:ascii="Times New Roman" w:hAnsi="Times New Roman" w:cs="Times New Roman"/>
          <w:bCs/>
          <w:sz w:val="24"/>
          <w:szCs w:val="24"/>
          <w:lang w:val="uk-UA"/>
        </w:rPr>
        <w:t>ремонт вул. Б.Хмельницького в м.Дунаївці Хмельницької області</w:t>
      </w:r>
      <w:r w:rsidRPr="00F47990">
        <w:rPr>
          <w:rFonts w:ascii="Times New Roman" w:hAnsi="Times New Roman" w:cs="Times New Roman"/>
          <w:sz w:val="24"/>
          <w:szCs w:val="24"/>
          <w:lang w:val="uk-UA" w:eastAsia="it-IT"/>
        </w:rPr>
        <w:t xml:space="preserve">» </w:t>
      </w:r>
    </w:p>
    <w:p w:rsidR="00F47990" w:rsidRPr="00F47990" w:rsidRDefault="00F47990" w:rsidP="00F47990">
      <w:pPr>
        <w:spacing w:after="0" w:line="240" w:lineRule="auto"/>
        <w:rPr>
          <w:rFonts w:ascii="Times New Roman" w:hAnsi="Times New Roman" w:cs="Times New Roman"/>
          <w:sz w:val="24"/>
          <w:szCs w:val="24"/>
          <w:lang w:val="uk-UA"/>
        </w:rPr>
      </w:pPr>
    </w:p>
    <w:p w:rsidR="00F47990" w:rsidRPr="00F47990" w:rsidRDefault="00F47990" w:rsidP="00F47990">
      <w:pPr>
        <w:pStyle w:val="22"/>
        <w:widowControl w:val="0"/>
        <w:tabs>
          <w:tab w:val="left" w:pos="851"/>
        </w:tabs>
        <w:spacing w:after="0" w:line="240" w:lineRule="auto"/>
        <w:ind w:left="0" w:firstLine="709"/>
        <w:jc w:val="both"/>
        <w:rPr>
          <w:rFonts w:ascii="Times New Roman" w:hAnsi="Times New Roman" w:cs="Times New Roman"/>
          <w:sz w:val="24"/>
          <w:szCs w:val="24"/>
          <w:lang w:val="uk-UA"/>
        </w:rPr>
      </w:pPr>
      <w:r w:rsidRPr="00F47990">
        <w:rPr>
          <w:rFonts w:ascii="Times New Roman" w:hAnsi="Times New Roman" w:cs="Times New Roman"/>
          <w:sz w:val="24"/>
          <w:szCs w:val="24"/>
          <w:lang w:val="uk-UA"/>
        </w:rPr>
        <w:t xml:space="preserve">Відповідно до </w:t>
      </w:r>
      <w:r w:rsidRPr="00F47990">
        <w:rPr>
          <w:rFonts w:ascii="Times New Roman" w:hAnsi="Times New Roman" w:cs="Times New Roman"/>
          <w:color w:val="000000"/>
          <w:sz w:val="24"/>
          <w:szCs w:val="24"/>
          <w:lang w:val="uk-UA"/>
        </w:rPr>
        <w:t xml:space="preserve">вимог Закону України </w:t>
      </w:r>
      <w:r w:rsidRPr="00F47990">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F47990">
        <w:rPr>
          <w:rFonts w:ascii="Times New Roman" w:hAnsi="Times New Roman" w:cs="Times New Roman"/>
          <w:sz w:val="24"/>
          <w:szCs w:val="24"/>
        </w:rPr>
        <w:t>Верховної Ради України від 11.12.2014 року №26-VIII, Державн</w:t>
      </w:r>
      <w:r w:rsidRPr="00F47990">
        <w:rPr>
          <w:rFonts w:ascii="Times New Roman" w:hAnsi="Times New Roman" w:cs="Times New Roman"/>
          <w:sz w:val="24"/>
          <w:szCs w:val="24"/>
          <w:lang w:val="uk-UA"/>
        </w:rPr>
        <w:t>ої</w:t>
      </w:r>
      <w:r w:rsidRPr="00F47990">
        <w:rPr>
          <w:rFonts w:ascii="Times New Roman" w:hAnsi="Times New Roman" w:cs="Times New Roman"/>
          <w:sz w:val="24"/>
          <w:szCs w:val="24"/>
        </w:rPr>
        <w:t xml:space="preserve"> стратегії регіонального розвитку на період до 2020 року, затверджен</w:t>
      </w:r>
      <w:r w:rsidRPr="00F47990">
        <w:rPr>
          <w:rFonts w:ascii="Times New Roman" w:hAnsi="Times New Roman" w:cs="Times New Roman"/>
          <w:sz w:val="24"/>
          <w:szCs w:val="24"/>
          <w:lang w:val="uk-UA"/>
        </w:rPr>
        <w:t>ої П</w:t>
      </w:r>
      <w:r w:rsidRPr="00F47990">
        <w:rPr>
          <w:rFonts w:ascii="Times New Roman" w:hAnsi="Times New Roman" w:cs="Times New Roman"/>
          <w:sz w:val="24"/>
          <w:szCs w:val="24"/>
        </w:rPr>
        <w:t>остановою Кабінету Міністрів України від 06.08.2014 року №385</w:t>
      </w:r>
      <w:r w:rsidRPr="00F47990">
        <w:rPr>
          <w:rFonts w:ascii="Times New Roman" w:hAnsi="Times New Roman" w:cs="Times New Roman"/>
          <w:sz w:val="24"/>
          <w:szCs w:val="24"/>
          <w:lang w:val="uk-UA"/>
        </w:rPr>
        <w:t xml:space="preserve">, постанови </w:t>
      </w:r>
      <w:r w:rsidRPr="00F47990">
        <w:rPr>
          <w:rFonts w:ascii="Times New Roman" w:hAnsi="Times New Roman" w:cs="Times New Roman"/>
          <w:sz w:val="24"/>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F47990">
        <w:rPr>
          <w:rFonts w:ascii="Times New Roman" w:hAnsi="Times New Roman" w:cs="Times New Roman"/>
          <w:sz w:val="24"/>
          <w:szCs w:val="24"/>
          <w:lang w:val="uk-UA"/>
        </w:rPr>
        <w:t xml:space="preserve">  та </w:t>
      </w:r>
      <w:r w:rsidRPr="00F47990">
        <w:rPr>
          <w:rFonts w:ascii="Times New Roman" w:hAnsi="Times New Roman" w:cs="Times New Roman"/>
          <w:sz w:val="24"/>
          <w:szCs w:val="24"/>
        </w:rPr>
        <w:t>інш</w:t>
      </w:r>
      <w:r w:rsidRPr="00F47990">
        <w:rPr>
          <w:rFonts w:ascii="Times New Roman" w:hAnsi="Times New Roman" w:cs="Times New Roman"/>
          <w:sz w:val="24"/>
          <w:szCs w:val="24"/>
          <w:lang w:val="uk-UA"/>
        </w:rPr>
        <w:t>их</w:t>
      </w:r>
      <w:r w:rsidRPr="00F47990">
        <w:rPr>
          <w:rFonts w:ascii="Times New Roman" w:hAnsi="Times New Roman" w:cs="Times New Roman"/>
          <w:sz w:val="24"/>
          <w:szCs w:val="24"/>
        </w:rPr>
        <w:t xml:space="preserve"> програмни</w:t>
      </w:r>
      <w:r w:rsidRPr="00F47990">
        <w:rPr>
          <w:rFonts w:ascii="Times New Roman" w:hAnsi="Times New Roman" w:cs="Times New Roman"/>
          <w:sz w:val="24"/>
          <w:szCs w:val="24"/>
          <w:lang w:val="uk-UA"/>
        </w:rPr>
        <w:t>х</w:t>
      </w:r>
      <w:r w:rsidRPr="00F47990">
        <w:rPr>
          <w:rFonts w:ascii="Times New Roman" w:hAnsi="Times New Roman" w:cs="Times New Roman"/>
          <w:sz w:val="24"/>
          <w:szCs w:val="24"/>
        </w:rPr>
        <w:t xml:space="preserve"> та нормативно-правови</w:t>
      </w:r>
      <w:r w:rsidRPr="00F47990">
        <w:rPr>
          <w:rFonts w:ascii="Times New Roman" w:hAnsi="Times New Roman" w:cs="Times New Roman"/>
          <w:sz w:val="24"/>
          <w:szCs w:val="24"/>
          <w:lang w:val="uk-UA"/>
        </w:rPr>
        <w:t>х</w:t>
      </w:r>
      <w:r w:rsidRPr="00F47990">
        <w:rPr>
          <w:rFonts w:ascii="Times New Roman" w:hAnsi="Times New Roman" w:cs="Times New Roman"/>
          <w:sz w:val="24"/>
          <w:szCs w:val="24"/>
        </w:rPr>
        <w:t xml:space="preserve"> документ</w:t>
      </w:r>
      <w:r w:rsidRPr="00F47990">
        <w:rPr>
          <w:rFonts w:ascii="Times New Roman" w:hAnsi="Times New Roman" w:cs="Times New Roman"/>
          <w:sz w:val="24"/>
          <w:szCs w:val="24"/>
          <w:lang w:val="uk-UA"/>
        </w:rPr>
        <w:t>ів</w:t>
      </w:r>
      <w:r w:rsidRPr="00F47990">
        <w:rPr>
          <w:rFonts w:ascii="Times New Roman" w:hAnsi="Times New Roman" w:cs="Times New Roman"/>
          <w:sz w:val="24"/>
          <w:szCs w:val="24"/>
        </w:rPr>
        <w:t xml:space="preserve"> щодо регулювання та розвитку</w:t>
      </w:r>
      <w:r w:rsidRPr="00F47990">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F47990" w:rsidRPr="00F47990" w:rsidRDefault="00F47990" w:rsidP="00F47990">
      <w:pPr>
        <w:pStyle w:val="22"/>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F47990" w:rsidRPr="00F47990" w:rsidRDefault="00F47990" w:rsidP="00F47990">
      <w:pPr>
        <w:tabs>
          <w:tab w:val="left" w:pos="13325"/>
        </w:tabs>
        <w:spacing w:after="0" w:line="240" w:lineRule="auto"/>
        <w:jc w:val="center"/>
        <w:rPr>
          <w:rFonts w:ascii="Times New Roman" w:hAnsi="Times New Roman" w:cs="Times New Roman"/>
          <w:b/>
          <w:bCs/>
          <w:sz w:val="24"/>
          <w:szCs w:val="24"/>
          <w:lang w:val="uk-UA"/>
        </w:rPr>
      </w:pPr>
      <w:r w:rsidRPr="00F47990">
        <w:rPr>
          <w:rFonts w:ascii="Times New Roman" w:hAnsi="Times New Roman" w:cs="Times New Roman"/>
          <w:b/>
          <w:bCs/>
          <w:sz w:val="24"/>
          <w:szCs w:val="24"/>
          <w:lang w:val="uk-UA"/>
        </w:rPr>
        <w:t>ВИРІШИЛА:</w:t>
      </w:r>
    </w:p>
    <w:p w:rsidR="00F47990" w:rsidRPr="00F47990" w:rsidRDefault="00F47990" w:rsidP="00F47990">
      <w:pPr>
        <w:tabs>
          <w:tab w:val="left" w:pos="13325"/>
        </w:tabs>
        <w:spacing w:after="0" w:line="240" w:lineRule="auto"/>
        <w:jc w:val="center"/>
        <w:rPr>
          <w:rFonts w:ascii="Times New Roman" w:hAnsi="Times New Roman" w:cs="Times New Roman"/>
          <w:b/>
          <w:bCs/>
          <w:sz w:val="24"/>
          <w:szCs w:val="24"/>
          <w:lang w:val="uk-UA"/>
        </w:rPr>
      </w:pPr>
    </w:p>
    <w:p w:rsidR="00F47990" w:rsidRPr="00F47990" w:rsidRDefault="00F47990" w:rsidP="00F47990">
      <w:pPr>
        <w:spacing w:after="0" w:line="240" w:lineRule="auto"/>
        <w:ind w:firstLine="708"/>
        <w:jc w:val="both"/>
        <w:rPr>
          <w:rFonts w:ascii="Times New Roman" w:hAnsi="Times New Roman" w:cs="Times New Roman"/>
          <w:sz w:val="24"/>
          <w:szCs w:val="24"/>
          <w:lang w:val="uk-UA"/>
        </w:rPr>
      </w:pPr>
      <w:r w:rsidRPr="00F47990">
        <w:rPr>
          <w:rFonts w:ascii="Times New Roman" w:hAnsi="Times New Roman" w:cs="Times New Roman"/>
          <w:sz w:val="24"/>
          <w:szCs w:val="24"/>
          <w:lang w:val="uk-UA"/>
        </w:rPr>
        <w:t xml:space="preserve">1. Затвердити </w:t>
      </w:r>
      <w:r w:rsidRPr="00F47990">
        <w:rPr>
          <w:rFonts w:ascii="Times New Roman" w:hAnsi="Times New Roman" w:cs="Times New Roman"/>
          <w:bCs/>
          <w:sz w:val="24"/>
          <w:szCs w:val="24"/>
          <w:lang w:val="uk-UA"/>
        </w:rPr>
        <w:t>проект«</w:t>
      </w:r>
      <w:r w:rsidRPr="00F47990">
        <w:rPr>
          <w:rFonts w:ascii="Times New Roman" w:hAnsi="Times New Roman" w:cs="Times New Roman"/>
          <w:bCs/>
          <w:sz w:val="24"/>
          <w:szCs w:val="24"/>
        </w:rPr>
        <w:t>Капітальний ремонт вул. Б.Хмельницького в м.Дунаївці Хмельницької області</w:t>
      </w:r>
      <w:r w:rsidRPr="00F47990">
        <w:rPr>
          <w:rFonts w:ascii="Times New Roman" w:hAnsi="Times New Roman" w:cs="Times New Roman"/>
          <w:sz w:val="24"/>
          <w:szCs w:val="24"/>
          <w:lang w:val="uk-UA" w:eastAsia="it-IT"/>
        </w:rPr>
        <w:t xml:space="preserve">». </w:t>
      </w:r>
    </w:p>
    <w:p w:rsidR="00F47990" w:rsidRPr="00F47990" w:rsidRDefault="00F47990" w:rsidP="00F47990">
      <w:pPr>
        <w:spacing w:after="0" w:line="240" w:lineRule="auto"/>
        <w:ind w:firstLine="708"/>
        <w:jc w:val="both"/>
        <w:rPr>
          <w:rFonts w:ascii="Times New Roman" w:hAnsi="Times New Roman" w:cs="Times New Roman"/>
          <w:sz w:val="24"/>
          <w:szCs w:val="24"/>
          <w:lang w:val="uk-UA"/>
        </w:rPr>
      </w:pPr>
      <w:r w:rsidRPr="00F47990">
        <w:rPr>
          <w:rFonts w:ascii="Times New Roman" w:hAnsi="Times New Roman" w:cs="Times New Roman"/>
          <w:bCs/>
          <w:color w:val="000000"/>
          <w:sz w:val="24"/>
          <w:szCs w:val="24"/>
          <w:lang w:val="uk-UA"/>
        </w:rPr>
        <w:t>2. Оприлюднити проект «</w:t>
      </w:r>
      <w:r w:rsidRPr="00F47990">
        <w:rPr>
          <w:rFonts w:ascii="Times New Roman" w:hAnsi="Times New Roman" w:cs="Times New Roman"/>
          <w:bCs/>
          <w:sz w:val="24"/>
          <w:szCs w:val="24"/>
        </w:rPr>
        <w:t>Капітальний ремонт вул. Б.Хмельницького в м.Дунаївці Хмельницької області</w:t>
      </w:r>
      <w:r w:rsidRPr="00F47990">
        <w:rPr>
          <w:rFonts w:ascii="Times New Roman" w:hAnsi="Times New Roman" w:cs="Times New Roman"/>
          <w:bCs/>
          <w:color w:val="000000"/>
          <w:sz w:val="24"/>
          <w:szCs w:val="24"/>
          <w:lang w:val="uk-UA"/>
        </w:rPr>
        <w:t>» та рішення сесії на сайті Дунаєвецької міської ради.</w:t>
      </w:r>
    </w:p>
    <w:p w:rsidR="00F47990" w:rsidRPr="00F47990" w:rsidRDefault="00F47990" w:rsidP="00F47990">
      <w:pPr>
        <w:pStyle w:val="a7"/>
        <w:spacing w:after="0" w:line="240" w:lineRule="auto"/>
        <w:ind w:left="0" w:firstLine="709"/>
        <w:jc w:val="both"/>
        <w:rPr>
          <w:rFonts w:ascii="Times New Roman" w:hAnsi="Times New Roman" w:cs="Times New Roman"/>
          <w:sz w:val="24"/>
          <w:szCs w:val="24"/>
        </w:rPr>
      </w:pPr>
      <w:r w:rsidRPr="00F47990">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F47990">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F47990">
        <w:rPr>
          <w:rFonts w:ascii="Times New Roman" w:hAnsi="Times New Roman" w:cs="Times New Roman"/>
          <w:sz w:val="24"/>
          <w:szCs w:val="24"/>
        </w:rPr>
        <w:t>відділ економіки інвестицій та комунального майна апарату виконавчого комітету</w:t>
      </w:r>
      <w:r w:rsidRPr="00F47990">
        <w:rPr>
          <w:rFonts w:ascii="Times New Roman" w:hAnsi="Times New Roman" w:cs="Times New Roman"/>
          <w:color w:val="000000"/>
          <w:sz w:val="24"/>
          <w:szCs w:val="24"/>
        </w:rPr>
        <w:t xml:space="preserve"> міської ради (начальник відділу Ю.Горний).</w:t>
      </w:r>
    </w:p>
    <w:p w:rsidR="00F47990" w:rsidRPr="00F47990" w:rsidRDefault="00F47990" w:rsidP="00F47990">
      <w:pPr>
        <w:spacing w:after="0" w:line="240" w:lineRule="auto"/>
        <w:rPr>
          <w:rFonts w:ascii="Times New Roman" w:hAnsi="Times New Roman" w:cs="Times New Roman"/>
          <w:sz w:val="24"/>
          <w:szCs w:val="24"/>
          <w:lang w:val="uk-UA"/>
        </w:rPr>
      </w:pPr>
    </w:p>
    <w:p w:rsidR="00F47990" w:rsidRPr="00F47990" w:rsidRDefault="00F47990" w:rsidP="00F47990">
      <w:pPr>
        <w:spacing w:after="0" w:line="240" w:lineRule="auto"/>
        <w:rPr>
          <w:rFonts w:ascii="Times New Roman" w:hAnsi="Times New Roman" w:cs="Times New Roman"/>
          <w:sz w:val="24"/>
          <w:szCs w:val="24"/>
          <w:lang w:val="uk-UA"/>
        </w:rPr>
      </w:pPr>
    </w:p>
    <w:p w:rsidR="00F47990" w:rsidRPr="00F47990" w:rsidRDefault="00F47990" w:rsidP="00F47990">
      <w:pPr>
        <w:spacing w:after="0" w:line="240" w:lineRule="auto"/>
        <w:rPr>
          <w:rFonts w:ascii="Times New Roman" w:hAnsi="Times New Roman" w:cs="Times New Roman"/>
          <w:sz w:val="24"/>
          <w:szCs w:val="24"/>
          <w:lang w:val="uk-UA"/>
        </w:rPr>
      </w:pPr>
    </w:p>
    <w:p w:rsidR="00F47990" w:rsidRPr="00F47990" w:rsidRDefault="00F47990" w:rsidP="00F47990">
      <w:pPr>
        <w:spacing w:after="0" w:line="240" w:lineRule="auto"/>
        <w:rPr>
          <w:rFonts w:ascii="Times New Roman" w:hAnsi="Times New Roman" w:cs="Times New Roman"/>
          <w:b/>
          <w:bCs/>
          <w:i/>
          <w:iCs/>
          <w:sz w:val="24"/>
          <w:szCs w:val="24"/>
          <w:lang w:val="uk-UA"/>
        </w:rPr>
      </w:pPr>
      <w:r w:rsidRPr="00F47990">
        <w:rPr>
          <w:rFonts w:ascii="Times New Roman" w:hAnsi="Times New Roman" w:cs="Times New Roman"/>
          <w:sz w:val="24"/>
          <w:szCs w:val="24"/>
        </w:rPr>
        <w:t>Міський голов</w:t>
      </w:r>
      <w:r w:rsidRPr="00F47990">
        <w:rPr>
          <w:rFonts w:ascii="Times New Roman" w:hAnsi="Times New Roman" w:cs="Times New Roman"/>
          <w:sz w:val="24"/>
          <w:szCs w:val="24"/>
          <w:lang w:val="uk-UA"/>
        </w:rPr>
        <w:t xml:space="preserve">а                                                                                                          </w:t>
      </w:r>
      <w:r w:rsidRPr="00F47990">
        <w:rPr>
          <w:rFonts w:ascii="Times New Roman" w:hAnsi="Times New Roman" w:cs="Times New Roman"/>
          <w:sz w:val="24"/>
          <w:szCs w:val="24"/>
        </w:rPr>
        <w:t xml:space="preserve">        В. Заяць</w:t>
      </w:r>
    </w:p>
    <w:p w:rsidR="00B85237" w:rsidRDefault="00B8523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85237" w:rsidRPr="00123883" w:rsidRDefault="00B85237" w:rsidP="00B8523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16608" behindDoc="0" locked="0" layoutInCell="1" allowOverlap="1" wp14:anchorId="16E27025" wp14:editId="07F4F2D1">
            <wp:simplePos x="0" y="0"/>
            <wp:positionH relativeFrom="column">
              <wp:posOffset>2710815</wp:posOffset>
            </wp:positionH>
            <wp:positionV relativeFrom="paragraph">
              <wp:posOffset>-276860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85237" w:rsidRPr="00123883" w:rsidRDefault="00B85237" w:rsidP="00B85237">
      <w:pPr>
        <w:pStyle w:val="a5"/>
        <w:jc w:val="center"/>
        <w:rPr>
          <w:rFonts w:ascii="Times New Roman" w:hAnsi="Times New Roman"/>
          <w:b/>
          <w:sz w:val="24"/>
          <w:szCs w:val="24"/>
        </w:rPr>
      </w:pPr>
    </w:p>
    <w:p w:rsidR="00B85237" w:rsidRPr="00123883" w:rsidRDefault="00B85237" w:rsidP="00B85237">
      <w:pPr>
        <w:pStyle w:val="a5"/>
        <w:jc w:val="center"/>
        <w:rPr>
          <w:rFonts w:ascii="Times New Roman" w:hAnsi="Times New Roman"/>
          <w:b/>
          <w:sz w:val="24"/>
          <w:szCs w:val="24"/>
        </w:rPr>
      </w:pPr>
      <w:r w:rsidRPr="00123883">
        <w:rPr>
          <w:rFonts w:ascii="Times New Roman" w:hAnsi="Times New Roman"/>
          <w:b/>
          <w:sz w:val="24"/>
          <w:szCs w:val="24"/>
        </w:rPr>
        <w:t>УКРАЇНА</w:t>
      </w:r>
    </w:p>
    <w:p w:rsidR="00B85237" w:rsidRPr="00123883" w:rsidRDefault="00B85237" w:rsidP="00B8523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B85237" w:rsidRPr="00123883" w:rsidRDefault="00B85237" w:rsidP="00B8523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B85237" w:rsidRPr="00123883" w:rsidRDefault="00B85237" w:rsidP="00B85237">
      <w:pPr>
        <w:spacing w:after="0" w:line="240" w:lineRule="auto"/>
        <w:jc w:val="center"/>
        <w:rPr>
          <w:rFonts w:ascii="Times New Roman" w:hAnsi="Times New Roman" w:cs="Times New Roman"/>
          <w:sz w:val="24"/>
          <w:szCs w:val="24"/>
        </w:rPr>
      </w:pPr>
    </w:p>
    <w:p w:rsidR="00B85237" w:rsidRPr="00123883" w:rsidRDefault="00B85237" w:rsidP="00B8523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B85237" w:rsidRDefault="00B85237" w:rsidP="00B8523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B85237" w:rsidRPr="00123883" w:rsidRDefault="00B85237" w:rsidP="00B85237">
      <w:pPr>
        <w:rPr>
          <w:lang w:val="uk-UA"/>
        </w:rPr>
      </w:pPr>
    </w:p>
    <w:p w:rsidR="00B85237" w:rsidRPr="003170BA" w:rsidRDefault="00B85237" w:rsidP="00B8523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CA2962">
        <w:rPr>
          <w:rFonts w:ascii="Times New Roman" w:hAnsi="Times New Roman" w:cs="Times New Roman"/>
          <w:sz w:val="24"/>
          <w:szCs w:val="24"/>
          <w:lang w:val="uk-UA"/>
        </w:rPr>
        <w:t xml:space="preserve">              </w:t>
      </w:r>
      <w:r w:rsidR="00AA6B0F">
        <w:rPr>
          <w:rFonts w:ascii="Times New Roman" w:hAnsi="Times New Roman" w:cs="Times New Roman"/>
          <w:sz w:val="24"/>
          <w:szCs w:val="24"/>
          <w:lang w:val="uk-UA"/>
        </w:rPr>
        <w:t xml:space="preserve">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sidR="00AA6B0F">
        <w:rPr>
          <w:rFonts w:ascii="Times New Roman" w:hAnsi="Times New Roman" w:cs="Times New Roman"/>
          <w:sz w:val="24"/>
          <w:szCs w:val="24"/>
          <w:lang w:val="uk-UA"/>
        </w:rPr>
        <w:t>10</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B85237" w:rsidRPr="00AE3AC6" w:rsidRDefault="00B85237" w:rsidP="00B85237">
      <w:pPr>
        <w:ind w:right="5386"/>
        <w:jc w:val="both"/>
        <w:rPr>
          <w:rFonts w:ascii="Times New Roman" w:hAnsi="Times New Roman" w:cs="Times New Roman"/>
          <w:sz w:val="24"/>
          <w:szCs w:val="24"/>
          <w:lang w:val="uk-UA"/>
        </w:rPr>
      </w:pPr>
    </w:p>
    <w:p w:rsidR="00B85237" w:rsidRPr="006D2BC8" w:rsidRDefault="00B85237" w:rsidP="00B85237">
      <w:pPr>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проектно-кошторисної документації «Технічне переоснащення ВНС</w:t>
      </w:r>
      <w:r w:rsidR="00917094">
        <w:rPr>
          <w:rFonts w:ascii="Times New Roman" w:hAnsi="Times New Roman" w:cs="Times New Roman"/>
          <w:b/>
          <w:sz w:val="24"/>
          <w:szCs w:val="24"/>
          <w:lang w:val="uk-UA"/>
        </w:rPr>
        <w:t xml:space="preserve"> </w:t>
      </w:r>
      <w:r>
        <w:rPr>
          <w:rFonts w:ascii="Times New Roman" w:hAnsi="Times New Roman" w:cs="Times New Roman"/>
          <w:sz w:val="24"/>
          <w:szCs w:val="24"/>
          <w:lang w:val="uk-UA"/>
        </w:rPr>
        <w:t>в м.Дунаївці Хмельницької області з впровадженням частотно-регулюємого пристрою»</w:t>
      </w:r>
    </w:p>
    <w:p w:rsidR="00B85237" w:rsidRPr="004C3B19" w:rsidRDefault="00B85237" w:rsidP="00B85237">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Керуючись </w:t>
      </w:r>
      <w:r w:rsidRPr="004C3B19">
        <w:rPr>
          <w:rFonts w:ascii="Times New Roman" w:hAnsi="Times New Roman" w:cs="Times New Roman"/>
          <w:sz w:val="24"/>
          <w:szCs w:val="24"/>
          <w:lang w:val="uk-UA"/>
        </w:rPr>
        <w:t xml:space="preserve">статтею </w:t>
      </w:r>
      <w:r>
        <w:rPr>
          <w:rFonts w:ascii="Times New Roman" w:hAnsi="Times New Roman" w:cs="Times New Roman"/>
          <w:sz w:val="24"/>
          <w:szCs w:val="24"/>
          <w:lang w:val="uk-UA"/>
        </w:rPr>
        <w:t>26</w:t>
      </w:r>
      <w:r w:rsidRPr="004C3B19">
        <w:rPr>
          <w:rFonts w:ascii="Times New Roman" w:hAnsi="Times New Roman" w:cs="Times New Roman"/>
          <w:sz w:val="24"/>
          <w:szCs w:val="24"/>
          <w:lang w:val="uk-UA"/>
        </w:rPr>
        <w:t xml:space="preserve"> Закону України «Про місцеве самоврядування в Україні», міська рада </w:t>
      </w:r>
    </w:p>
    <w:p w:rsidR="00B85237" w:rsidRPr="00557BA3" w:rsidRDefault="00B85237" w:rsidP="00B85237">
      <w:pPr>
        <w:jc w:val="center"/>
        <w:rPr>
          <w:rFonts w:ascii="Times New Roman" w:hAnsi="Times New Roman" w:cs="Times New Roman"/>
          <w:b/>
          <w:sz w:val="24"/>
          <w:szCs w:val="24"/>
          <w:lang w:val="uk-UA"/>
        </w:rPr>
      </w:pPr>
      <w:r w:rsidRPr="00557BA3">
        <w:rPr>
          <w:rFonts w:ascii="Times New Roman" w:hAnsi="Times New Roman" w:cs="Times New Roman"/>
          <w:b/>
          <w:sz w:val="24"/>
          <w:szCs w:val="24"/>
          <w:lang w:val="uk-UA"/>
        </w:rPr>
        <w:t>ВИРІШИЛА:</w:t>
      </w:r>
    </w:p>
    <w:p w:rsidR="00B85237" w:rsidRDefault="00B85237" w:rsidP="00B85237">
      <w:pPr>
        <w:ind w:right="-1" w:firstLine="709"/>
        <w:jc w:val="both"/>
        <w:rPr>
          <w:rFonts w:ascii="Times New Roman" w:hAnsi="Times New Roman" w:cs="Times New Roman"/>
          <w:sz w:val="24"/>
          <w:szCs w:val="24"/>
          <w:lang w:val="uk-UA"/>
        </w:rPr>
      </w:pPr>
      <w:r w:rsidRPr="00557BA3">
        <w:rPr>
          <w:rFonts w:ascii="Times New Roman" w:hAnsi="Times New Roman" w:cs="Times New Roman"/>
          <w:sz w:val="24"/>
          <w:szCs w:val="24"/>
          <w:lang w:val="uk-UA"/>
        </w:rPr>
        <w:t>1.</w:t>
      </w:r>
      <w:r>
        <w:rPr>
          <w:rFonts w:ascii="Times New Roman" w:hAnsi="Times New Roman" w:cs="Times New Roman"/>
          <w:sz w:val="24"/>
          <w:szCs w:val="24"/>
          <w:lang w:val="uk-UA"/>
        </w:rPr>
        <w:t xml:space="preserve"> Затвердити проектно-кошторисну документацію «Технічне переоснащення ВНС в м.Дунаївці Хмельницької області з впровадженням частотно-регулюємого пристрою» (додається).</w:t>
      </w:r>
    </w:p>
    <w:p w:rsidR="00B85237" w:rsidRDefault="00B85237" w:rsidP="00B85237">
      <w:pPr>
        <w:tabs>
          <w:tab w:val="left" w:pos="9356"/>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FE5FC7">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w:t>
      </w:r>
      <w:r>
        <w:rPr>
          <w:rFonts w:ascii="Times New Roman" w:hAnsi="Times New Roman" w:cs="Times New Roman"/>
          <w:sz w:val="24"/>
          <w:szCs w:val="24"/>
          <w:lang w:val="uk-UA"/>
        </w:rPr>
        <w:t xml:space="preserve"> та заступника міського голови Л. Михальського.</w:t>
      </w:r>
    </w:p>
    <w:p w:rsidR="00B85237" w:rsidRPr="002908A7" w:rsidRDefault="00B85237" w:rsidP="00B85237">
      <w:pPr>
        <w:tabs>
          <w:tab w:val="left" w:pos="9356"/>
        </w:tabs>
        <w:ind w:firstLine="709"/>
        <w:jc w:val="both"/>
        <w:rPr>
          <w:rFonts w:ascii="Times New Roman" w:hAnsi="Times New Roman" w:cs="Times New Roman"/>
          <w:sz w:val="24"/>
          <w:szCs w:val="24"/>
          <w:lang w:val="uk-UA"/>
        </w:rPr>
      </w:pPr>
    </w:p>
    <w:p w:rsidR="00B85237" w:rsidRDefault="00B85237" w:rsidP="00B85237">
      <w:pPr>
        <w:tabs>
          <w:tab w:val="left" w:pos="6096"/>
          <w:tab w:val="left" w:pos="7088"/>
        </w:tabs>
        <w:jc w:val="both"/>
        <w:rPr>
          <w:rFonts w:ascii="Times New Roman" w:hAnsi="Times New Roman" w:cs="Times New Roman"/>
          <w:sz w:val="24"/>
          <w:szCs w:val="24"/>
          <w:lang w:val="uk-UA"/>
        </w:rPr>
      </w:pPr>
    </w:p>
    <w:p w:rsidR="00B85237" w:rsidRPr="004C3B19" w:rsidRDefault="00B85237" w:rsidP="00B85237">
      <w:pPr>
        <w:tabs>
          <w:tab w:val="left" w:pos="6096"/>
          <w:tab w:val="left" w:pos="7088"/>
        </w:tabs>
        <w:jc w:val="both"/>
        <w:rPr>
          <w:rFonts w:ascii="Times New Roman" w:hAnsi="Times New Roman" w:cs="Times New Roman"/>
          <w:sz w:val="24"/>
          <w:szCs w:val="24"/>
        </w:rPr>
      </w:pPr>
      <w:r w:rsidRPr="004C3B19">
        <w:rPr>
          <w:rFonts w:ascii="Times New Roman" w:hAnsi="Times New Roman" w:cs="Times New Roman"/>
          <w:sz w:val="24"/>
          <w:szCs w:val="24"/>
        </w:rPr>
        <w:t xml:space="preserve">Міський голова  </w:t>
      </w:r>
      <w:r w:rsidR="00CA2962">
        <w:rPr>
          <w:rFonts w:ascii="Times New Roman" w:hAnsi="Times New Roman" w:cs="Times New Roman"/>
          <w:sz w:val="24"/>
          <w:szCs w:val="24"/>
          <w:lang w:val="uk-UA"/>
        </w:rPr>
        <w:t xml:space="preserve">                                                                                                                </w:t>
      </w:r>
      <w:r w:rsidRPr="004C3B19">
        <w:rPr>
          <w:rFonts w:ascii="Times New Roman" w:hAnsi="Times New Roman" w:cs="Times New Roman"/>
          <w:sz w:val="24"/>
          <w:szCs w:val="24"/>
        </w:rPr>
        <w:t>В. Заяць</w:t>
      </w:r>
    </w:p>
    <w:p w:rsidR="00EF6275" w:rsidRDefault="00EF6275">
      <w:r>
        <w:br w:type="page"/>
      </w:r>
    </w:p>
    <w:p w:rsidR="00035278" w:rsidRPr="00123883" w:rsidRDefault="00035278" w:rsidP="00035278">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85888" behindDoc="0" locked="0" layoutInCell="1" allowOverlap="1" wp14:anchorId="5B13F851" wp14:editId="282A24B4">
            <wp:simplePos x="0" y="0"/>
            <wp:positionH relativeFrom="column">
              <wp:posOffset>2710815</wp:posOffset>
            </wp:positionH>
            <wp:positionV relativeFrom="paragraph">
              <wp:posOffset>-276860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35278" w:rsidRPr="00123883" w:rsidRDefault="00035278" w:rsidP="00035278">
      <w:pPr>
        <w:pStyle w:val="a5"/>
        <w:jc w:val="center"/>
        <w:rPr>
          <w:rFonts w:ascii="Times New Roman" w:hAnsi="Times New Roman"/>
          <w:b/>
          <w:sz w:val="24"/>
          <w:szCs w:val="24"/>
        </w:rPr>
      </w:pPr>
    </w:p>
    <w:p w:rsidR="00035278" w:rsidRPr="00123883" w:rsidRDefault="00035278" w:rsidP="00035278">
      <w:pPr>
        <w:pStyle w:val="a5"/>
        <w:jc w:val="center"/>
        <w:rPr>
          <w:rFonts w:ascii="Times New Roman" w:hAnsi="Times New Roman"/>
          <w:b/>
          <w:sz w:val="24"/>
          <w:szCs w:val="24"/>
        </w:rPr>
      </w:pPr>
      <w:r w:rsidRPr="00123883">
        <w:rPr>
          <w:rFonts w:ascii="Times New Roman" w:hAnsi="Times New Roman"/>
          <w:b/>
          <w:sz w:val="24"/>
          <w:szCs w:val="24"/>
        </w:rPr>
        <w:t>УКРАЇНА</w:t>
      </w:r>
    </w:p>
    <w:p w:rsidR="00035278" w:rsidRPr="00123883" w:rsidRDefault="00035278" w:rsidP="00035278">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035278" w:rsidRPr="00123883" w:rsidRDefault="00035278" w:rsidP="00035278">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035278" w:rsidRPr="00123883" w:rsidRDefault="00035278" w:rsidP="00035278">
      <w:pPr>
        <w:spacing w:after="0" w:line="240" w:lineRule="auto"/>
        <w:jc w:val="center"/>
        <w:rPr>
          <w:rFonts w:ascii="Times New Roman" w:hAnsi="Times New Roman" w:cs="Times New Roman"/>
          <w:sz w:val="24"/>
          <w:szCs w:val="24"/>
        </w:rPr>
      </w:pPr>
    </w:p>
    <w:p w:rsidR="00035278" w:rsidRPr="00123883" w:rsidRDefault="00035278" w:rsidP="00035278">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035278" w:rsidRDefault="00035278" w:rsidP="00035278">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035278" w:rsidRPr="00123883" w:rsidRDefault="00035278" w:rsidP="00035278">
      <w:pPr>
        <w:rPr>
          <w:lang w:val="uk-UA"/>
        </w:rPr>
      </w:pPr>
    </w:p>
    <w:p w:rsidR="00035278" w:rsidRPr="003170BA" w:rsidRDefault="00035278" w:rsidP="0003527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sidR="005F1069">
        <w:rPr>
          <w:rFonts w:ascii="Times New Roman" w:hAnsi="Times New Roman" w:cs="Times New Roman"/>
          <w:sz w:val="24"/>
          <w:szCs w:val="24"/>
          <w:lang w:val="uk-UA"/>
        </w:rPr>
        <w:t>1</w:t>
      </w:r>
      <w:r w:rsidR="00AA6B0F">
        <w:rPr>
          <w:rFonts w:ascii="Times New Roman" w:hAnsi="Times New Roman" w:cs="Times New Roman"/>
          <w:sz w:val="24"/>
          <w:szCs w:val="24"/>
          <w:lang w:val="uk-UA"/>
        </w:rPr>
        <w:t>1</w:t>
      </w:r>
      <w:r>
        <w:rPr>
          <w:rFonts w:ascii="Times New Roman" w:hAnsi="Times New Roman" w:cs="Times New Roman"/>
          <w:sz w:val="24"/>
          <w:szCs w:val="24"/>
          <w:lang w:val="uk-UA"/>
        </w:rPr>
        <w:t>-1</w:t>
      </w:r>
      <w:r w:rsidRPr="00035278">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035278" w:rsidRDefault="00035278" w:rsidP="00035278">
      <w:pPr>
        <w:pStyle w:val="1"/>
        <w:spacing w:before="0" w:line="240" w:lineRule="auto"/>
        <w:jc w:val="both"/>
        <w:rPr>
          <w:rFonts w:ascii="Times New Roman" w:hAnsi="Times New Roman" w:cs="Times New Roman"/>
          <w:b w:val="0"/>
          <w:color w:val="auto"/>
          <w:sz w:val="24"/>
          <w:szCs w:val="24"/>
        </w:rPr>
      </w:pPr>
    </w:p>
    <w:p w:rsidR="00035278" w:rsidRPr="00035278" w:rsidRDefault="00035278" w:rsidP="00035278">
      <w:pPr>
        <w:pStyle w:val="1"/>
        <w:spacing w:before="0" w:line="240" w:lineRule="auto"/>
        <w:ind w:right="5387"/>
        <w:jc w:val="both"/>
        <w:rPr>
          <w:rFonts w:ascii="Times New Roman" w:hAnsi="Times New Roman" w:cs="Times New Roman"/>
          <w:b w:val="0"/>
          <w:color w:val="auto"/>
          <w:sz w:val="24"/>
          <w:szCs w:val="24"/>
        </w:rPr>
      </w:pPr>
      <w:r w:rsidRPr="00035278">
        <w:rPr>
          <w:rFonts w:ascii="Times New Roman" w:hAnsi="Times New Roman" w:cs="Times New Roman"/>
          <w:b w:val="0"/>
          <w:color w:val="auto"/>
          <w:sz w:val="24"/>
          <w:szCs w:val="24"/>
        </w:rPr>
        <w:t xml:space="preserve">Про внесення змін до рішення першої сесії міської ради </w:t>
      </w:r>
      <w:r w:rsidRPr="00035278">
        <w:rPr>
          <w:rFonts w:ascii="Times New Roman" w:hAnsi="Times New Roman" w:cs="Times New Roman"/>
          <w:b w:val="0"/>
          <w:color w:val="auto"/>
          <w:sz w:val="24"/>
          <w:szCs w:val="24"/>
          <w:lang w:val="en-US"/>
        </w:rPr>
        <w:t>V</w:t>
      </w:r>
      <w:r w:rsidRPr="00035278">
        <w:rPr>
          <w:rFonts w:ascii="Times New Roman" w:hAnsi="Times New Roman" w:cs="Times New Roman"/>
          <w:b w:val="0"/>
          <w:color w:val="auto"/>
          <w:sz w:val="24"/>
          <w:szCs w:val="24"/>
        </w:rPr>
        <w:t>ІІ скликання від 25.11.2015 р. №3-1/2015р «Про утворення лічильної комісії»</w:t>
      </w:r>
    </w:p>
    <w:p w:rsidR="00035278" w:rsidRDefault="00035278" w:rsidP="00035278">
      <w:pPr>
        <w:ind w:firstLine="709"/>
        <w:rPr>
          <w:rFonts w:ascii="Times New Roman" w:hAnsi="Times New Roman" w:cs="Times New Roman"/>
          <w:lang w:val="uk-UA"/>
        </w:rPr>
      </w:pPr>
    </w:p>
    <w:p w:rsidR="00035278" w:rsidRPr="00CB37F6" w:rsidRDefault="00035278" w:rsidP="00035278">
      <w:pPr>
        <w:spacing w:after="0" w:line="240" w:lineRule="auto"/>
        <w:ind w:left="280" w:firstLine="720"/>
        <w:jc w:val="both"/>
        <w:rPr>
          <w:rFonts w:ascii="Times New Roman" w:hAnsi="Times New Roman"/>
          <w:sz w:val="24"/>
          <w:szCs w:val="28"/>
        </w:rPr>
      </w:pPr>
      <w:r>
        <w:rPr>
          <w:rFonts w:ascii="Times New Roman" w:hAnsi="Times New Roman"/>
          <w:sz w:val="24"/>
          <w:szCs w:val="28"/>
        </w:rPr>
        <w:t>Керуючись статтею 26 Закону</w:t>
      </w:r>
      <w:r w:rsidRPr="00CB37F6">
        <w:rPr>
          <w:rFonts w:ascii="Times New Roman" w:hAnsi="Times New Roman"/>
          <w:sz w:val="24"/>
          <w:szCs w:val="28"/>
        </w:rPr>
        <w:t xml:space="preserve"> України «Про місцеве самоврядування в Україні</w:t>
      </w:r>
      <w:r>
        <w:rPr>
          <w:rFonts w:ascii="Times New Roman" w:hAnsi="Times New Roman"/>
          <w:sz w:val="24"/>
          <w:szCs w:val="28"/>
        </w:rPr>
        <w:t>»</w:t>
      </w:r>
      <w:r w:rsidRPr="00CB37F6">
        <w:rPr>
          <w:rFonts w:ascii="Times New Roman" w:hAnsi="Times New Roman"/>
          <w:sz w:val="24"/>
          <w:szCs w:val="28"/>
        </w:rPr>
        <w:t>, міська рада</w:t>
      </w:r>
    </w:p>
    <w:p w:rsidR="00035278" w:rsidRPr="00CB37F6" w:rsidRDefault="00035278" w:rsidP="00035278">
      <w:pPr>
        <w:spacing w:after="0" w:line="240" w:lineRule="auto"/>
        <w:ind w:left="280"/>
        <w:rPr>
          <w:rFonts w:ascii="Times New Roman" w:hAnsi="Times New Roman"/>
          <w:sz w:val="24"/>
          <w:szCs w:val="28"/>
        </w:rPr>
      </w:pPr>
    </w:p>
    <w:p w:rsidR="00035278" w:rsidRDefault="00035278" w:rsidP="00035278">
      <w:pPr>
        <w:spacing w:after="0" w:line="240" w:lineRule="auto"/>
        <w:ind w:left="280"/>
        <w:jc w:val="center"/>
        <w:rPr>
          <w:rFonts w:ascii="Times New Roman" w:hAnsi="Times New Roman"/>
          <w:b/>
          <w:bCs/>
          <w:sz w:val="24"/>
          <w:szCs w:val="28"/>
          <w:lang w:val="uk-UA"/>
        </w:rPr>
      </w:pPr>
      <w:r w:rsidRPr="00CB37F6">
        <w:rPr>
          <w:rFonts w:ascii="Times New Roman" w:hAnsi="Times New Roman"/>
          <w:b/>
          <w:bCs/>
          <w:sz w:val="24"/>
          <w:szCs w:val="28"/>
        </w:rPr>
        <w:t>ВИРІШИЛА:</w:t>
      </w:r>
    </w:p>
    <w:p w:rsidR="00035278" w:rsidRPr="00035278" w:rsidRDefault="00035278" w:rsidP="00035278">
      <w:pPr>
        <w:spacing w:after="0" w:line="240" w:lineRule="auto"/>
        <w:ind w:left="280"/>
        <w:jc w:val="center"/>
        <w:rPr>
          <w:rFonts w:ascii="Times New Roman" w:hAnsi="Times New Roman"/>
          <w:b/>
          <w:bCs/>
          <w:sz w:val="24"/>
          <w:szCs w:val="28"/>
          <w:lang w:val="uk-UA"/>
        </w:rPr>
      </w:pPr>
    </w:p>
    <w:p w:rsidR="00035278" w:rsidRDefault="00035278" w:rsidP="00035278">
      <w:pPr>
        <w:pStyle w:val="1"/>
        <w:spacing w:before="0" w:line="240" w:lineRule="auto"/>
        <w:ind w:firstLine="709"/>
        <w:jc w:val="both"/>
        <w:rPr>
          <w:rFonts w:ascii="Times New Roman" w:hAnsi="Times New Roman" w:cs="Times New Roman"/>
          <w:b w:val="0"/>
          <w:color w:val="auto"/>
          <w:sz w:val="24"/>
          <w:szCs w:val="24"/>
        </w:rPr>
      </w:pPr>
      <w:r w:rsidRPr="00035278">
        <w:rPr>
          <w:rFonts w:ascii="Times New Roman" w:hAnsi="Times New Roman" w:cs="Times New Roman"/>
          <w:b w:val="0"/>
          <w:color w:val="auto"/>
          <w:sz w:val="24"/>
          <w:szCs w:val="24"/>
        </w:rPr>
        <w:t xml:space="preserve">1.Внести зміни до рішення першої сесії міської ради </w:t>
      </w:r>
      <w:r w:rsidRPr="00035278">
        <w:rPr>
          <w:rFonts w:ascii="Times New Roman" w:hAnsi="Times New Roman" w:cs="Times New Roman"/>
          <w:b w:val="0"/>
          <w:color w:val="auto"/>
          <w:sz w:val="24"/>
          <w:szCs w:val="24"/>
          <w:lang w:val="en-US"/>
        </w:rPr>
        <w:t>V</w:t>
      </w:r>
      <w:r w:rsidRPr="00035278">
        <w:rPr>
          <w:rFonts w:ascii="Times New Roman" w:hAnsi="Times New Roman" w:cs="Times New Roman"/>
          <w:b w:val="0"/>
          <w:color w:val="auto"/>
          <w:sz w:val="24"/>
          <w:szCs w:val="24"/>
        </w:rPr>
        <w:t>ІІ скликання від 25.11.2015 р. №3-1/2015р «Про утворення лічильної комісії»</w:t>
      </w:r>
      <w:r>
        <w:rPr>
          <w:rFonts w:ascii="Times New Roman" w:hAnsi="Times New Roman" w:cs="Times New Roman"/>
          <w:b w:val="0"/>
          <w:color w:val="auto"/>
          <w:sz w:val="24"/>
          <w:szCs w:val="24"/>
        </w:rPr>
        <w:t xml:space="preserve">, а саме: </w:t>
      </w:r>
    </w:p>
    <w:p w:rsidR="00035278" w:rsidRDefault="00035278" w:rsidP="00035278">
      <w:pPr>
        <w:spacing w:after="0" w:line="360" w:lineRule="auto"/>
        <w:ind w:left="278" w:right="-852"/>
        <w:jc w:val="both"/>
        <w:rPr>
          <w:rFonts w:ascii="Times New Roman" w:hAnsi="Times New Roman"/>
          <w:sz w:val="24"/>
          <w:szCs w:val="28"/>
          <w:lang w:val="uk-UA"/>
        </w:rPr>
      </w:pPr>
      <w:r>
        <w:rPr>
          <w:rFonts w:ascii="Times New Roman" w:hAnsi="Times New Roman"/>
          <w:sz w:val="24"/>
          <w:szCs w:val="28"/>
          <w:lang w:val="uk-UA"/>
        </w:rPr>
        <w:t xml:space="preserve">       1.1. вивести зі складу лічильної комісії:</w:t>
      </w:r>
    </w:p>
    <w:p w:rsidR="00035278" w:rsidRPr="00035278" w:rsidRDefault="00035278" w:rsidP="00035278">
      <w:pPr>
        <w:spacing w:after="0" w:line="360" w:lineRule="auto"/>
        <w:ind w:left="1134"/>
        <w:jc w:val="both"/>
        <w:rPr>
          <w:rFonts w:ascii="Times New Roman" w:hAnsi="Times New Roman"/>
          <w:sz w:val="24"/>
          <w:szCs w:val="28"/>
          <w:lang w:val="uk-UA"/>
        </w:rPr>
      </w:pPr>
      <w:r w:rsidRPr="00CB37F6">
        <w:rPr>
          <w:rFonts w:ascii="Times New Roman" w:hAnsi="Times New Roman"/>
          <w:sz w:val="24"/>
          <w:szCs w:val="28"/>
        </w:rPr>
        <w:t>- Лісецьк</w:t>
      </w:r>
      <w:r>
        <w:rPr>
          <w:rFonts w:ascii="Times New Roman" w:hAnsi="Times New Roman"/>
          <w:sz w:val="24"/>
          <w:szCs w:val="28"/>
          <w:lang w:val="uk-UA"/>
        </w:rPr>
        <w:t>у</w:t>
      </w:r>
      <w:r w:rsidRPr="00CB37F6">
        <w:rPr>
          <w:rFonts w:ascii="Times New Roman" w:hAnsi="Times New Roman"/>
          <w:sz w:val="24"/>
          <w:szCs w:val="28"/>
        </w:rPr>
        <w:t xml:space="preserve"> Людмил</w:t>
      </w:r>
      <w:r>
        <w:rPr>
          <w:rFonts w:ascii="Times New Roman" w:hAnsi="Times New Roman"/>
          <w:sz w:val="24"/>
          <w:szCs w:val="28"/>
          <w:lang w:val="uk-UA"/>
        </w:rPr>
        <w:t>у</w:t>
      </w:r>
      <w:r w:rsidRPr="00CB37F6">
        <w:rPr>
          <w:rFonts w:ascii="Times New Roman" w:hAnsi="Times New Roman"/>
          <w:sz w:val="24"/>
          <w:szCs w:val="28"/>
        </w:rPr>
        <w:t xml:space="preserve"> Володимирівн</w:t>
      </w:r>
      <w:r>
        <w:rPr>
          <w:rFonts w:ascii="Times New Roman" w:hAnsi="Times New Roman"/>
          <w:sz w:val="24"/>
          <w:szCs w:val="28"/>
          <w:lang w:val="uk-UA"/>
        </w:rPr>
        <w:t>у</w:t>
      </w:r>
    </w:p>
    <w:p w:rsidR="00035278" w:rsidRPr="00035278" w:rsidRDefault="00035278" w:rsidP="00035278">
      <w:pPr>
        <w:spacing w:after="0" w:line="360" w:lineRule="auto"/>
        <w:ind w:left="1134"/>
        <w:jc w:val="both"/>
        <w:rPr>
          <w:rFonts w:ascii="Times New Roman" w:hAnsi="Times New Roman"/>
          <w:sz w:val="24"/>
          <w:szCs w:val="28"/>
          <w:lang w:val="uk-UA"/>
        </w:rPr>
      </w:pPr>
      <w:r w:rsidRPr="00CB37F6">
        <w:rPr>
          <w:rFonts w:ascii="Times New Roman" w:hAnsi="Times New Roman"/>
          <w:sz w:val="24"/>
          <w:szCs w:val="28"/>
        </w:rPr>
        <w:t>- Юрейко Оксана Олексіївна</w:t>
      </w:r>
    </w:p>
    <w:p w:rsidR="00035278" w:rsidRDefault="00035278" w:rsidP="00B06B37">
      <w:pPr>
        <w:spacing w:after="0" w:line="360" w:lineRule="auto"/>
        <w:ind w:left="278"/>
        <w:jc w:val="both"/>
        <w:rPr>
          <w:rFonts w:ascii="Times New Roman" w:hAnsi="Times New Roman"/>
          <w:sz w:val="24"/>
          <w:szCs w:val="28"/>
          <w:lang w:val="uk-UA"/>
        </w:rPr>
      </w:pPr>
      <w:r>
        <w:rPr>
          <w:rFonts w:ascii="Times New Roman" w:hAnsi="Times New Roman"/>
          <w:sz w:val="24"/>
          <w:szCs w:val="28"/>
          <w:lang w:val="uk-UA"/>
        </w:rPr>
        <w:t xml:space="preserve">      1.2. ввести до складу лічильної комісії:</w:t>
      </w:r>
    </w:p>
    <w:p w:rsidR="00B06B37" w:rsidRDefault="00B06B37" w:rsidP="00B06B37">
      <w:pPr>
        <w:spacing w:after="0" w:line="360" w:lineRule="auto"/>
        <w:ind w:left="1134"/>
        <w:jc w:val="both"/>
        <w:rPr>
          <w:rFonts w:ascii="Times New Roman" w:hAnsi="Times New Roman"/>
          <w:sz w:val="24"/>
          <w:szCs w:val="28"/>
          <w:lang w:val="uk-UA"/>
        </w:rPr>
      </w:pPr>
      <w:r>
        <w:rPr>
          <w:rFonts w:ascii="Times New Roman" w:hAnsi="Times New Roman"/>
          <w:sz w:val="24"/>
          <w:szCs w:val="28"/>
          <w:lang w:val="uk-UA"/>
        </w:rPr>
        <w:t>- Сусляка Дмитра Анатолійовича</w:t>
      </w:r>
    </w:p>
    <w:p w:rsidR="00B06B37" w:rsidRPr="00035278" w:rsidRDefault="00B06B37" w:rsidP="00B06B37">
      <w:pPr>
        <w:spacing w:after="0" w:line="360" w:lineRule="auto"/>
        <w:ind w:left="1134"/>
        <w:jc w:val="both"/>
        <w:rPr>
          <w:rFonts w:ascii="Times New Roman" w:hAnsi="Times New Roman"/>
          <w:sz w:val="24"/>
          <w:szCs w:val="28"/>
          <w:lang w:val="uk-UA"/>
        </w:rPr>
      </w:pPr>
      <w:r>
        <w:rPr>
          <w:rFonts w:ascii="Times New Roman" w:hAnsi="Times New Roman"/>
          <w:sz w:val="24"/>
          <w:szCs w:val="28"/>
          <w:lang w:val="uk-UA"/>
        </w:rPr>
        <w:t>- Осадчук Світлану Валеріївну</w:t>
      </w:r>
    </w:p>
    <w:p w:rsidR="00035278" w:rsidRPr="00860179" w:rsidRDefault="00035278" w:rsidP="00035278">
      <w:pPr>
        <w:spacing w:after="0" w:line="240" w:lineRule="auto"/>
        <w:ind w:left="280"/>
        <w:rPr>
          <w:rFonts w:ascii="Times New Roman" w:hAnsi="Times New Roman"/>
          <w:sz w:val="24"/>
          <w:szCs w:val="28"/>
        </w:rPr>
      </w:pPr>
    </w:p>
    <w:p w:rsidR="00CB3471" w:rsidRPr="00860179" w:rsidRDefault="00CB3471" w:rsidP="00035278">
      <w:pPr>
        <w:spacing w:after="0" w:line="240" w:lineRule="auto"/>
        <w:ind w:left="280"/>
        <w:rPr>
          <w:rFonts w:ascii="Times New Roman" w:hAnsi="Times New Roman"/>
          <w:sz w:val="24"/>
          <w:szCs w:val="28"/>
        </w:rPr>
      </w:pPr>
    </w:p>
    <w:p w:rsidR="00035278" w:rsidRPr="00CB37F6" w:rsidRDefault="00035278" w:rsidP="00035278">
      <w:pPr>
        <w:spacing w:after="0" w:line="240" w:lineRule="auto"/>
        <w:ind w:left="280"/>
        <w:rPr>
          <w:rFonts w:ascii="Times New Roman" w:hAnsi="Times New Roman"/>
          <w:sz w:val="24"/>
          <w:szCs w:val="28"/>
        </w:rPr>
      </w:pPr>
    </w:p>
    <w:p w:rsidR="00035278" w:rsidRPr="00CB37F6" w:rsidRDefault="00035278" w:rsidP="00035278">
      <w:pPr>
        <w:tabs>
          <w:tab w:val="left" w:pos="6804"/>
        </w:tabs>
        <w:spacing w:after="0" w:line="240" w:lineRule="auto"/>
        <w:rPr>
          <w:rFonts w:ascii="Times New Roman" w:hAnsi="Times New Roman"/>
          <w:sz w:val="28"/>
          <w:szCs w:val="28"/>
        </w:rPr>
      </w:pPr>
      <w:r w:rsidRPr="00CB37F6">
        <w:rPr>
          <w:rFonts w:ascii="Times New Roman" w:hAnsi="Times New Roman"/>
          <w:sz w:val="24"/>
          <w:szCs w:val="28"/>
        </w:rPr>
        <w:t xml:space="preserve">Міський голова </w:t>
      </w:r>
      <w:r w:rsidRPr="00CB37F6">
        <w:rPr>
          <w:rFonts w:ascii="Times New Roman" w:hAnsi="Times New Roman"/>
          <w:sz w:val="24"/>
          <w:szCs w:val="28"/>
        </w:rPr>
        <w:tab/>
      </w:r>
      <w:r w:rsidR="00CA2962">
        <w:rPr>
          <w:rFonts w:ascii="Times New Roman" w:hAnsi="Times New Roman"/>
          <w:sz w:val="24"/>
          <w:szCs w:val="28"/>
          <w:lang w:val="uk-UA"/>
        </w:rPr>
        <w:t xml:space="preserve">                            </w:t>
      </w:r>
      <w:r w:rsidRPr="00CB37F6">
        <w:rPr>
          <w:rFonts w:ascii="Times New Roman" w:hAnsi="Times New Roman"/>
          <w:sz w:val="24"/>
          <w:szCs w:val="28"/>
        </w:rPr>
        <w:t xml:space="preserve">В. Заяць </w:t>
      </w:r>
    </w:p>
    <w:p w:rsidR="00035278" w:rsidRPr="00CB37F6" w:rsidRDefault="00035278" w:rsidP="00035278">
      <w:pPr>
        <w:spacing w:after="0" w:line="240" w:lineRule="auto"/>
        <w:ind w:left="280"/>
        <w:rPr>
          <w:rFonts w:ascii="Times New Roman" w:hAnsi="Times New Roman"/>
          <w:sz w:val="28"/>
          <w:szCs w:val="28"/>
        </w:rPr>
      </w:pPr>
    </w:p>
    <w:p w:rsidR="00035278" w:rsidRPr="00035278" w:rsidRDefault="00035278" w:rsidP="00035278">
      <w:pPr>
        <w:rPr>
          <w:lang w:val="uk-UA"/>
        </w:rPr>
      </w:pPr>
    </w:p>
    <w:p w:rsidR="00035278" w:rsidRDefault="00035278" w:rsidP="00035278">
      <w:pPr>
        <w:ind w:firstLine="709"/>
        <w:rPr>
          <w:rFonts w:ascii="Times New Roman" w:hAnsi="Times New Roman" w:cs="Times New Roman"/>
          <w:lang w:val="uk-UA"/>
        </w:rPr>
      </w:pPr>
    </w:p>
    <w:p w:rsidR="00035278" w:rsidRDefault="00035278" w:rsidP="00035278">
      <w:pPr>
        <w:ind w:firstLine="709"/>
        <w:rPr>
          <w:rFonts w:ascii="Times New Roman" w:hAnsi="Times New Roman" w:cs="Times New Roman"/>
          <w:lang w:val="uk-UA"/>
        </w:rPr>
      </w:pPr>
      <w:r>
        <w:rPr>
          <w:rFonts w:ascii="Times New Roman" w:hAnsi="Times New Roman" w:cs="Times New Roman"/>
          <w:lang w:val="uk-UA"/>
        </w:rPr>
        <w:br w:type="page"/>
      </w:r>
    </w:p>
    <w:p w:rsidR="00DA0512" w:rsidRPr="00123883" w:rsidRDefault="00DA0512" w:rsidP="00DA0512">
      <w:pPr>
        <w:ind w:right="5387"/>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737088" behindDoc="0" locked="0" layoutInCell="1" allowOverlap="1" wp14:anchorId="73CEC8BB" wp14:editId="5EF7A8BD">
            <wp:simplePos x="0" y="0"/>
            <wp:positionH relativeFrom="column">
              <wp:posOffset>2710815</wp:posOffset>
            </wp:positionH>
            <wp:positionV relativeFrom="paragraph">
              <wp:posOffset>-276860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A0512" w:rsidRPr="00123883" w:rsidRDefault="00DA0512" w:rsidP="00DA0512">
      <w:pPr>
        <w:pStyle w:val="a5"/>
        <w:jc w:val="center"/>
        <w:rPr>
          <w:rFonts w:ascii="Times New Roman" w:hAnsi="Times New Roman"/>
          <w:b/>
          <w:sz w:val="24"/>
          <w:szCs w:val="24"/>
        </w:rPr>
      </w:pPr>
    </w:p>
    <w:p w:rsidR="00DA0512" w:rsidRPr="00123883" w:rsidRDefault="00DA0512" w:rsidP="00DA0512">
      <w:pPr>
        <w:pStyle w:val="a5"/>
        <w:jc w:val="center"/>
        <w:rPr>
          <w:rFonts w:ascii="Times New Roman" w:hAnsi="Times New Roman"/>
          <w:b/>
          <w:sz w:val="24"/>
          <w:szCs w:val="24"/>
        </w:rPr>
      </w:pPr>
      <w:r w:rsidRPr="00123883">
        <w:rPr>
          <w:rFonts w:ascii="Times New Roman" w:hAnsi="Times New Roman"/>
          <w:b/>
          <w:sz w:val="24"/>
          <w:szCs w:val="24"/>
        </w:rPr>
        <w:t>УКРАЇНА</w:t>
      </w:r>
    </w:p>
    <w:p w:rsidR="00DA0512" w:rsidRPr="00123883" w:rsidRDefault="00DA0512" w:rsidP="00DA0512">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DA0512" w:rsidRPr="00123883" w:rsidRDefault="00DA0512" w:rsidP="00DA0512">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DA0512" w:rsidRPr="00123883" w:rsidRDefault="00DA0512" w:rsidP="00DA0512">
      <w:pPr>
        <w:spacing w:after="0" w:line="240" w:lineRule="auto"/>
        <w:jc w:val="center"/>
        <w:rPr>
          <w:rFonts w:ascii="Times New Roman" w:hAnsi="Times New Roman" w:cs="Times New Roman"/>
          <w:sz w:val="24"/>
          <w:szCs w:val="24"/>
        </w:rPr>
      </w:pPr>
    </w:p>
    <w:p w:rsidR="00DA0512" w:rsidRPr="00123883" w:rsidRDefault="00DA0512" w:rsidP="00DA0512">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DA0512" w:rsidRDefault="00DA0512" w:rsidP="00DA0512">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DA0512" w:rsidRPr="00123883" w:rsidRDefault="00DA0512" w:rsidP="00DA0512">
      <w:pPr>
        <w:rPr>
          <w:lang w:val="uk-UA"/>
        </w:rPr>
      </w:pPr>
    </w:p>
    <w:p w:rsidR="00DA0512" w:rsidRDefault="00DA0512" w:rsidP="00DA0512">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127949">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127949">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127949">
        <w:rPr>
          <w:rFonts w:ascii="Times New Roman" w:hAnsi="Times New Roman" w:cs="Times New Roman"/>
          <w:sz w:val="24"/>
          <w:szCs w:val="24"/>
          <w:lang w:val="uk-UA"/>
        </w:rPr>
        <w:t xml:space="preserve">   Дунаївці</w:t>
      </w:r>
      <w:r w:rsidRPr="00127949">
        <w:rPr>
          <w:rFonts w:ascii="Times New Roman" w:hAnsi="Times New Roman" w:cs="Times New Roman"/>
          <w:sz w:val="24"/>
          <w:szCs w:val="24"/>
          <w:lang w:val="uk-UA"/>
        </w:rPr>
        <w:tab/>
        <w:t xml:space="preserve"> </w:t>
      </w:r>
      <w:r w:rsidR="00CA2962">
        <w:rPr>
          <w:rFonts w:ascii="Times New Roman" w:hAnsi="Times New Roman" w:cs="Times New Roman"/>
          <w:sz w:val="24"/>
          <w:szCs w:val="24"/>
          <w:lang w:val="uk-UA"/>
        </w:rPr>
        <w:t xml:space="preserve">           </w:t>
      </w:r>
      <w:r w:rsidRPr="00127949">
        <w:rPr>
          <w:rFonts w:ascii="Times New Roman" w:hAnsi="Times New Roman" w:cs="Times New Roman"/>
          <w:sz w:val="24"/>
          <w:szCs w:val="24"/>
          <w:lang w:val="uk-UA"/>
        </w:rPr>
        <w:t xml:space="preserve"> </w:t>
      </w:r>
      <w:r w:rsidR="00CA2962">
        <w:rPr>
          <w:rFonts w:ascii="Times New Roman" w:hAnsi="Times New Roman" w:cs="Times New Roman"/>
          <w:sz w:val="24"/>
          <w:szCs w:val="24"/>
          <w:lang w:val="uk-UA"/>
        </w:rPr>
        <w:t xml:space="preserve">                        </w:t>
      </w:r>
      <w:r w:rsidRPr="00127949">
        <w:rPr>
          <w:rFonts w:ascii="Times New Roman" w:hAnsi="Times New Roman" w:cs="Times New Roman"/>
          <w:sz w:val="24"/>
          <w:szCs w:val="24"/>
          <w:lang w:val="uk-UA"/>
        </w:rPr>
        <w:t>№</w:t>
      </w:r>
      <w:r w:rsidR="005F1069">
        <w:rPr>
          <w:rFonts w:ascii="Times New Roman" w:hAnsi="Times New Roman" w:cs="Times New Roman"/>
          <w:sz w:val="24"/>
          <w:szCs w:val="24"/>
          <w:lang w:val="uk-UA"/>
        </w:rPr>
        <w:t>1</w:t>
      </w:r>
      <w:r w:rsidR="00AA6B0F">
        <w:rPr>
          <w:rFonts w:ascii="Times New Roman" w:hAnsi="Times New Roman" w:cs="Times New Roman"/>
          <w:sz w:val="24"/>
          <w:szCs w:val="24"/>
          <w:lang w:val="uk-UA"/>
        </w:rPr>
        <w:t>2</w:t>
      </w:r>
      <w:r>
        <w:rPr>
          <w:rFonts w:ascii="Times New Roman" w:hAnsi="Times New Roman" w:cs="Times New Roman"/>
          <w:sz w:val="24"/>
          <w:szCs w:val="24"/>
          <w:lang w:val="uk-UA"/>
        </w:rPr>
        <w:t>-14</w:t>
      </w:r>
      <w:r w:rsidRPr="00127949">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127949">
        <w:rPr>
          <w:rFonts w:ascii="Times New Roman" w:hAnsi="Times New Roman" w:cs="Times New Roman"/>
          <w:sz w:val="24"/>
          <w:szCs w:val="24"/>
          <w:lang w:val="uk-UA"/>
        </w:rPr>
        <w:t>р</w:t>
      </w:r>
    </w:p>
    <w:p w:rsidR="00DA0512" w:rsidRDefault="00DA0512" w:rsidP="00DA0512">
      <w:pPr>
        <w:pStyle w:val="ad"/>
        <w:tabs>
          <w:tab w:val="left" w:pos="3969"/>
        </w:tabs>
        <w:ind w:left="0" w:right="5387"/>
        <w:jc w:val="both"/>
        <w:rPr>
          <w:b w:val="0"/>
          <w:bCs/>
          <w:szCs w:val="24"/>
        </w:rPr>
      </w:pPr>
      <w:r>
        <w:rPr>
          <w:b w:val="0"/>
          <w:bCs/>
          <w:szCs w:val="24"/>
        </w:rPr>
        <w:t xml:space="preserve">Про внесення змін до рішення першої сесії міської ради </w:t>
      </w:r>
      <w:r>
        <w:rPr>
          <w:b w:val="0"/>
          <w:bCs/>
          <w:szCs w:val="24"/>
          <w:lang w:val="en-US"/>
        </w:rPr>
        <w:t>V</w:t>
      </w:r>
      <w:r>
        <w:rPr>
          <w:b w:val="0"/>
          <w:bCs/>
          <w:szCs w:val="24"/>
        </w:rPr>
        <w:t>ІІ скликання від 03 грудня 2015 року №14-1/2015 «</w:t>
      </w:r>
      <w:r w:rsidRPr="00E35E18">
        <w:rPr>
          <w:b w:val="0"/>
          <w:bCs/>
          <w:szCs w:val="24"/>
        </w:rPr>
        <w:t xml:space="preserve">Про </w:t>
      </w:r>
      <w:r w:rsidRPr="00E35E18">
        <w:rPr>
          <w:b w:val="0"/>
          <w:bCs/>
          <w:color w:val="000000"/>
          <w:szCs w:val="24"/>
        </w:rPr>
        <w:t>утворення адміністративної комісії при виконавчому комітеті Дунаєвецької міської ради</w:t>
      </w:r>
      <w:r>
        <w:rPr>
          <w:b w:val="0"/>
          <w:bCs/>
          <w:color w:val="000000"/>
          <w:szCs w:val="24"/>
        </w:rPr>
        <w:t>»</w:t>
      </w:r>
    </w:p>
    <w:p w:rsidR="00DA0512" w:rsidRPr="00E35E18" w:rsidRDefault="00DA0512" w:rsidP="00DA0512">
      <w:pPr>
        <w:pStyle w:val="ad"/>
        <w:ind w:left="0" w:right="5150"/>
        <w:rPr>
          <w:b w:val="0"/>
          <w:bCs/>
          <w:szCs w:val="24"/>
        </w:rPr>
      </w:pPr>
    </w:p>
    <w:p w:rsidR="00DA0512" w:rsidRPr="00127949" w:rsidRDefault="00DA0512" w:rsidP="00DA0512">
      <w:pPr>
        <w:pStyle w:val="ab"/>
        <w:ind w:left="0" w:firstLine="709"/>
        <w:jc w:val="both"/>
        <w:rPr>
          <w:rFonts w:ascii="Times New Roman" w:hAnsi="Times New Roman" w:cs="Times New Roman"/>
          <w:sz w:val="24"/>
          <w:szCs w:val="24"/>
        </w:rPr>
      </w:pPr>
      <w:r w:rsidRPr="00127949">
        <w:rPr>
          <w:rFonts w:ascii="Times New Roman" w:hAnsi="Times New Roman" w:cs="Times New Roman"/>
          <w:color w:val="000000"/>
          <w:sz w:val="24"/>
          <w:szCs w:val="24"/>
        </w:rPr>
        <w:t>Керуючись статтями 213</w:t>
      </w:r>
      <w:r>
        <w:rPr>
          <w:rFonts w:ascii="Times New Roman" w:hAnsi="Times New Roman" w:cs="Times New Roman"/>
          <w:color w:val="000000"/>
          <w:sz w:val="24"/>
          <w:szCs w:val="24"/>
          <w:lang w:val="uk-UA"/>
        </w:rPr>
        <w:t xml:space="preserve"> – </w:t>
      </w:r>
      <w:r w:rsidRPr="00127949">
        <w:rPr>
          <w:rFonts w:ascii="Times New Roman" w:hAnsi="Times New Roman" w:cs="Times New Roman"/>
          <w:color w:val="000000"/>
          <w:sz w:val="24"/>
          <w:szCs w:val="24"/>
        </w:rPr>
        <w:t>215 Кодексу України про адміністративні правопорушення</w:t>
      </w:r>
      <w:r w:rsidRPr="00127949">
        <w:rPr>
          <w:rFonts w:ascii="Times New Roman" w:hAnsi="Times New Roman" w:cs="Times New Roman"/>
          <w:sz w:val="24"/>
          <w:szCs w:val="24"/>
        </w:rPr>
        <w:t>, міська рада</w:t>
      </w:r>
    </w:p>
    <w:p w:rsidR="00DA0512" w:rsidRPr="00127949" w:rsidRDefault="00DA0512" w:rsidP="00DA0512">
      <w:pPr>
        <w:ind w:firstLine="284"/>
        <w:jc w:val="center"/>
        <w:rPr>
          <w:rFonts w:ascii="Times New Roman" w:hAnsi="Times New Roman" w:cs="Times New Roman"/>
          <w:b/>
          <w:lang w:val="uk-UA"/>
        </w:rPr>
      </w:pPr>
    </w:p>
    <w:p w:rsidR="00DA0512" w:rsidRPr="00127949" w:rsidRDefault="00DA0512" w:rsidP="00DA0512">
      <w:pPr>
        <w:ind w:firstLine="284"/>
        <w:jc w:val="center"/>
        <w:rPr>
          <w:rFonts w:ascii="Times New Roman" w:hAnsi="Times New Roman" w:cs="Times New Roman"/>
          <w:b/>
          <w:lang w:val="uk-UA"/>
        </w:rPr>
      </w:pPr>
      <w:r w:rsidRPr="00127949">
        <w:rPr>
          <w:rFonts w:ascii="Times New Roman" w:hAnsi="Times New Roman" w:cs="Times New Roman"/>
          <w:b/>
          <w:lang w:val="uk-UA"/>
        </w:rPr>
        <w:t>ВИРІШИЛА:</w:t>
      </w:r>
    </w:p>
    <w:p w:rsidR="00DA0512" w:rsidRPr="00127949" w:rsidRDefault="00DA0512" w:rsidP="00DA0512">
      <w:pPr>
        <w:pStyle w:val="ad"/>
        <w:tabs>
          <w:tab w:val="left" w:pos="9356"/>
        </w:tabs>
        <w:ind w:left="0" w:right="0" w:firstLine="709"/>
        <w:jc w:val="both"/>
        <w:rPr>
          <w:b w:val="0"/>
          <w:bCs/>
          <w:szCs w:val="24"/>
        </w:rPr>
      </w:pPr>
      <w:r w:rsidRPr="00127949">
        <w:rPr>
          <w:b w:val="0"/>
          <w:color w:val="000000"/>
        </w:rPr>
        <w:t xml:space="preserve">1. Внести зміни до </w:t>
      </w:r>
      <w:r w:rsidRPr="00127949">
        <w:rPr>
          <w:b w:val="0"/>
          <w:bCs/>
          <w:szCs w:val="24"/>
        </w:rPr>
        <w:t>рішення першої сесії</w:t>
      </w:r>
      <w:r>
        <w:rPr>
          <w:b w:val="0"/>
          <w:bCs/>
          <w:szCs w:val="24"/>
        </w:rPr>
        <w:t xml:space="preserve"> міської ради </w:t>
      </w:r>
      <w:r>
        <w:rPr>
          <w:b w:val="0"/>
          <w:bCs/>
          <w:szCs w:val="24"/>
          <w:lang w:val="en-US"/>
        </w:rPr>
        <w:t>V</w:t>
      </w:r>
      <w:r>
        <w:rPr>
          <w:b w:val="0"/>
          <w:bCs/>
          <w:szCs w:val="24"/>
        </w:rPr>
        <w:t>ІІ скликання</w:t>
      </w:r>
      <w:r w:rsidRPr="00127949">
        <w:rPr>
          <w:b w:val="0"/>
          <w:bCs/>
          <w:szCs w:val="24"/>
        </w:rPr>
        <w:t xml:space="preserve"> від 03 грудня 2015 року №14-1/2015 «Про </w:t>
      </w:r>
      <w:r w:rsidRPr="00127949">
        <w:rPr>
          <w:b w:val="0"/>
          <w:bCs/>
          <w:color w:val="000000"/>
          <w:szCs w:val="24"/>
        </w:rPr>
        <w:t>утворення адміністративної комісії при виконавчому комітеті Дунаєвецької міської ради»</w:t>
      </w:r>
      <w:r>
        <w:rPr>
          <w:b w:val="0"/>
          <w:bCs/>
          <w:color w:val="000000"/>
          <w:szCs w:val="24"/>
        </w:rPr>
        <w:t>, а саме:</w:t>
      </w:r>
    </w:p>
    <w:p w:rsidR="00DA0512" w:rsidRDefault="00DA0512" w:rsidP="00DA0512">
      <w:pPr>
        <w:pStyle w:val="31"/>
        <w:ind w:left="0"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вивести зі складу адміністративної комісії </w:t>
      </w:r>
      <w:r w:rsidRPr="00127949">
        <w:rPr>
          <w:rFonts w:ascii="Times New Roman" w:hAnsi="Times New Roman" w:cs="Times New Roman"/>
          <w:color w:val="000000"/>
          <w:sz w:val="24"/>
          <w:szCs w:val="24"/>
          <w:lang w:val="uk-UA"/>
        </w:rPr>
        <w:t>Кінюк Іри</w:t>
      </w:r>
      <w:r>
        <w:rPr>
          <w:rFonts w:ascii="Times New Roman" w:hAnsi="Times New Roman" w:cs="Times New Roman"/>
          <w:color w:val="000000"/>
          <w:sz w:val="24"/>
          <w:szCs w:val="24"/>
          <w:lang w:val="uk-UA"/>
        </w:rPr>
        <w:t>ну Митрофанівну – вихователя КУ ЦРД «Пролісок» Дунаєвецької міської ради;</w:t>
      </w:r>
    </w:p>
    <w:p w:rsidR="00DA0512" w:rsidRPr="00127949" w:rsidRDefault="00DA0512" w:rsidP="00DA0512">
      <w:pPr>
        <w:pStyle w:val="31"/>
        <w:ind w:left="0" w:firstLine="709"/>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ввести до складу </w:t>
      </w:r>
      <w:r>
        <w:rPr>
          <w:rFonts w:ascii="Times New Roman" w:hAnsi="Times New Roman" w:cs="Times New Roman"/>
          <w:sz w:val="24"/>
          <w:szCs w:val="24"/>
          <w:lang w:val="uk-UA"/>
        </w:rPr>
        <w:t>адміністративної комісії Богуш Раїсу Володимирівну –  спеціаліста юридичного відділу апарату виконавчого комітету Дунаєвецької міської ради.</w:t>
      </w:r>
    </w:p>
    <w:p w:rsidR="00DA0512" w:rsidRDefault="00DA0512" w:rsidP="00DA0512">
      <w:pPr>
        <w:pStyle w:val="a3"/>
        <w:ind w:left="3553" w:hanging="187"/>
        <w:rPr>
          <w:rFonts w:ascii="Times New Roman" w:hAnsi="Times New Roman"/>
          <w:color w:val="000000"/>
          <w:sz w:val="24"/>
          <w:szCs w:val="24"/>
        </w:rPr>
      </w:pPr>
    </w:p>
    <w:p w:rsidR="00DA0512" w:rsidRPr="00127949" w:rsidRDefault="00DA0512" w:rsidP="00DA0512">
      <w:pPr>
        <w:pStyle w:val="a3"/>
        <w:ind w:left="3553" w:hanging="187"/>
        <w:rPr>
          <w:rFonts w:ascii="Times New Roman" w:hAnsi="Times New Roman"/>
          <w:color w:val="000000"/>
          <w:sz w:val="24"/>
          <w:szCs w:val="24"/>
        </w:rPr>
      </w:pPr>
    </w:p>
    <w:p w:rsidR="00DA0512" w:rsidRPr="00127949" w:rsidRDefault="00DA0512" w:rsidP="00DA0512">
      <w:pPr>
        <w:pStyle w:val="a3"/>
        <w:ind w:left="3553" w:hanging="187"/>
        <w:rPr>
          <w:rFonts w:ascii="Times New Roman" w:hAnsi="Times New Roman"/>
          <w:color w:val="000000"/>
          <w:sz w:val="24"/>
          <w:szCs w:val="24"/>
        </w:rPr>
      </w:pPr>
    </w:p>
    <w:p w:rsidR="00DA0512" w:rsidRPr="00600BE9" w:rsidRDefault="00DA0512" w:rsidP="00DA0512">
      <w:pPr>
        <w:tabs>
          <w:tab w:val="left" w:pos="708"/>
        </w:tabs>
        <w:rPr>
          <w:rFonts w:ascii="Times New Roman" w:hAnsi="Times New Roman" w:cs="Times New Roman"/>
          <w:sz w:val="24"/>
          <w:szCs w:val="24"/>
        </w:rPr>
      </w:pPr>
      <w:r w:rsidRPr="00600BE9">
        <w:rPr>
          <w:rFonts w:ascii="Times New Roman" w:hAnsi="Times New Roman" w:cs="Times New Roman"/>
          <w:sz w:val="24"/>
          <w:szCs w:val="24"/>
        </w:rPr>
        <w:t xml:space="preserve">Міський голова      </w:t>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t xml:space="preserve">В.Заяць </w:t>
      </w:r>
    </w:p>
    <w:p w:rsidR="00DA0512" w:rsidRPr="00127949" w:rsidRDefault="00DA0512" w:rsidP="00DA0512">
      <w:pPr>
        <w:rPr>
          <w:rFonts w:ascii="Times New Roman" w:hAnsi="Times New Roman" w:cs="Times New Roman"/>
        </w:rPr>
      </w:pPr>
      <w:r w:rsidRPr="00127949">
        <w:rPr>
          <w:rFonts w:ascii="Times New Roman" w:hAnsi="Times New Roman" w:cs="Times New Roman"/>
        </w:rPr>
        <w:br w:type="page"/>
      </w:r>
    </w:p>
    <w:p w:rsidR="003E0E92" w:rsidRPr="00123883" w:rsidRDefault="003E0E92" w:rsidP="003E0E92">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69504" behindDoc="0" locked="0" layoutInCell="1" allowOverlap="1" wp14:anchorId="5E114FC6" wp14:editId="592E3519">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E0E92" w:rsidRPr="00123883" w:rsidRDefault="003E0E92" w:rsidP="003E0E92">
      <w:pPr>
        <w:pStyle w:val="a5"/>
        <w:jc w:val="center"/>
        <w:rPr>
          <w:rFonts w:ascii="Times New Roman" w:hAnsi="Times New Roman"/>
          <w:b/>
          <w:sz w:val="24"/>
          <w:szCs w:val="24"/>
        </w:rPr>
      </w:pPr>
    </w:p>
    <w:p w:rsidR="003E0E92" w:rsidRPr="00123883" w:rsidRDefault="003E0E92" w:rsidP="003E0E92">
      <w:pPr>
        <w:pStyle w:val="a5"/>
        <w:jc w:val="center"/>
        <w:rPr>
          <w:rFonts w:ascii="Times New Roman" w:hAnsi="Times New Roman"/>
          <w:b/>
          <w:sz w:val="24"/>
          <w:szCs w:val="24"/>
        </w:rPr>
      </w:pPr>
      <w:r w:rsidRPr="00123883">
        <w:rPr>
          <w:rFonts w:ascii="Times New Roman" w:hAnsi="Times New Roman"/>
          <w:b/>
          <w:sz w:val="24"/>
          <w:szCs w:val="24"/>
        </w:rPr>
        <w:t>УКРАЇНА</w:t>
      </w:r>
    </w:p>
    <w:p w:rsidR="003E0E92" w:rsidRPr="00123883" w:rsidRDefault="003E0E92" w:rsidP="003E0E92">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E0E92" w:rsidRPr="00123883" w:rsidRDefault="003E0E92" w:rsidP="003E0E92">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3E0E92" w:rsidRPr="00123883" w:rsidRDefault="003E0E92" w:rsidP="003E0E92">
      <w:pPr>
        <w:spacing w:after="0" w:line="240" w:lineRule="auto"/>
        <w:jc w:val="center"/>
        <w:rPr>
          <w:rFonts w:ascii="Times New Roman" w:hAnsi="Times New Roman" w:cs="Times New Roman"/>
          <w:sz w:val="24"/>
          <w:szCs w:val="24"/>
        </w:rPr>
      </w:pPr>
    </w:p>
    <w:p w:rsidR="003E0E92" w:rsidRPr="00123883" w:rsidRDefault="003E0E92" w:rsidP="003E0E92">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3E0E92" w:rsidRDefault="00E6679F" w:rsidP="003E0E92">
      <w:pPr>
        <w:pStyle w:val="3"/>
        <w:rPr>
          <w:rFonts w:ascii="Times New Roman" w:hAnsi="Times New Roman"/>
          <w:sz w:val="24"/>
          <w:szCs w:val="24"/>
          <w:u w:val="none"/>
        </w:rPr>
      </w:pPr>
      <w:r>
        <w:rPr>
          <w:rFonts w:ascii="Times New Roman" w:hAnsi="Times New Roman"/>
          <w:sz w:val="24"/>
          <w:szCs w:val="24"/>
          <w:u w:val="none"/>
        </w:rPr>
        <w:t>Чотирна</w:t>
      </w:r>
      <w:r w:rsidR="003E0E92">
        <w:rPr>
          <w:rFonts w:ascii="Times New Roman" w:hAnsi="Times New Roman"/>
          <w:sz w:val="24"/>
          <w:szCs w:val="24"/>
          <w:u w:val="none"/>
        </w:rPr>
        <w:t>дцятої</w:t>
      </w:r>
      <w:r w:rsidR="003E0E92" w:rsidRPr="00123883">
        <w:rPr>
          <w:rFonts w:ascii="Times New Roman" w:hAnsi="Times New Roman"/>
          <w:sz w:val="24"/>
          <w:szCs w:val="24"/>
          <w:u w:val="none"/>
        </w:rPr>
        <w:t xml:space="preserve"> сесії</w:t>
      </w:r>
    </w:p>
    <w:p w:rsidR="003E0E92" w:rsidRPr="00123883" w:rsidRDefault="003E0E92" w:rsidP="003E0E92">
      <w:pPr>
        <w:rPr>
          <w:lang w:val="uk-UA"/>
        </w:rPr>
      </w:pPr>
    </w:p>
    <w:p w:rsidR="003E0E92" w:rsidRPr="003170BA" w:rsidRDefault="003E0E92" w:rsidP="003E0E92">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sidR="005F1069">
        <w:rPr>
          <w:rFonts w:ascii="Times New Roman" w:hAnsi="Times New Roman" w:cs="Times New Roman"/>
          <w:sz w:val="24"/>
          <w:szCs w:val="24"/>
          <w:lang w:val="uk-UA"/>
        </w:rPr>
        <w:t>1</w:t>
      </w:r>
      <w:r w:rsidR="00AA6B0F">
        <w:rPr>
          <w:rFonts w:ascii="Times New Roman" w:hAnsi="Times New Roman" w:cs="Times New Roman"/>
          <w:sz w:val="24"/>
          <w:szCs w:val="24"/>
          <w:lang w:val="uk-UA"/>
        </w:rPr>
        <w:t>3</w:t>
      </w:r>
      <w:r>
        <w:rPr>
          <w:rFonts w:ascii="Times New Roman" w:hAnsi="Times New Roman" w:cs="Times New Roman"/>
          <w:sz w:val="24"/>
          <w:szCs w:val="24"/>
          <w:lang w:val="uk-UA"/>
        </w:rPr>
        <w:t>-1</w:t>
      </w:r>
      <w:r w:rsidR="004041CC" w:rsidRPr="001542BD">
        <w:rPr>
          <w:rFonts w:ascii="Times New Roman" w:hAnsi="Times New Roman" w:cs="Times New Roman"/>
          <w:sz w:val="24"/>
          <w:szCs w:val="24"/>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3170BA" w:rsidRPr="00C40F1F" w:rsidRDefault="003170BA" w:rsidP="003170BA">
      <w:pPr>
        <w:spacing w:after="0" w:line="240" w:lineRule="auto"/>
        <w:jc w:val="both"/>
        <w:rPr>
          <w:rFonts w:ascii="Times New Roman" w:hAnsi="Times New Roman" w:cs="Times New Roman"/>
          <w:sz w:val="24"/>
          <w:szCs w:val="24"/>
          <w:lang w:val="uk-UA"/>
        </w:rPr>
      </w:pPr>
      <w:r w:rsidRPr="00C40F1F">
        <w:rPr>
          <w:rFonts w:ascii="Times New Roman" w:hAnsi="Times New Roman" w:cs="Times New Roman"/>
          <w:sz w:val="24"/>
          <w:szCs w:val="24"/>
          <w:lang w:val="uk-UA"/>
        </w:rPr>
        <w:t xml:space="preserve">Про управління майном власності </w:t>
      </w:r>
    </w:p>
    <w:p w:rsidR="003170BA" w:rsidRPr="00C40F1F" w:rsidRDefault="003170BA" w:rsidP="003170BA">
      <w:pPr>
        <w:spacing w:after="0" w:line="240" w:lineRule="auto"/>
        <w:jc w:val="both"/>
        <w:rPr>
          <w:rFonts w:ascii="Times New Roman" w:hAnsi="Times New Roman" w:cs="Times New Roman"/>
          <w:sz w:val="24"/>
          <w:szCs w:val="24"/>
          <w:lang w:val="uk-UA"/>
        </w:rPr>
      </w:pPr>
      <w:r w:rsidRPr="00C40F1F">
        <w:rPr>
          <w:rFonts w:ascii="Times New Roman" w:hAnsi="Times New Roman" w:cs="Times New Roman"/>
          <w:sz w:val="24"/>
          <w:szCs w:val="24"/>
          <w:lang w:val="uk-UA"/>
        </w:rPr>
        <w:t>територіальної  громади</w:t>
      </w:r>
    </w:p>
    <w:p w:rsidR="003170BA" w:rsidRPr="00C40F1F" w:rsidRDefault="003170BA" w:rsidP="003170BA">
      <w:pPr>
        <w:spacing w:after="0" w:line="240" w:lineRule="auto"/>
        <w:jc w:val="both"/>
        <w:rPr>
          <w:rFonts w:ascii="Times New Roman" w:hAnsi="Times New Roman" w:cs="Times New Roman"/>
          <w:sz w:val="24"/>
          <w:szCs w:val="24"/>
          <w:lang w:val="uk-UA"/>
        </w:rPr>
      </w:pPr>
      <w:r w:rsidRPr="00C40F1F">
        <w:rPr>
          <w:rFonts w:ascii="Times New Roman" w:hAnsi="Times New Roman" w:cs="Times New Roman"/>
          <w:sz w:val="24"/>
          <w:szCs w:val="24"/>
          <w:lang w:val="uk-UA"/>
        </w:rPr>
        <w:t>Дунаєвецької міської ради</w:t>
      </w:r>
    </w:p>
    <w:p w:rsidR="003170BA" w:rsidRPr="00C40F1F" w:rsidRDefault="003170BA" w:rsidP="003170BA">
      <w:pPr>
        <w:pStyle w:val="a7"/>
        <w:spacing w:before="100" w:beforeAutospacing="1" w:after="150" w:line="240" w:lineRule="auto"/>
        <w:ind w:left="0" w:firstLine="708"/>
        <w:jc w:val="both"/>
        <w:rPr>
          <w:rFonts w:ascii="Times New Roman" w:hAnsi="Times New Roman" w:cs="Times New Roman"/>
          <w:color w:val="242424"/>
          <w:sz w:val="24"/>
          <w:szCs w:val="24"/>
        </w:rPr>
      </w:pPr>
      <w:r w:rsidRPr="00C40F1F">
        <w:rPr>
          <w:rFonts w:ascii="Times New Roman" w:hAnsi="Times New Roman" w:cs="Times New Roman"/>
          <w:sz w:val="24"/>
          <w:szCs w:val="24"/>
        </w:rPr>
        <w:t>Відпо</w:t>
      </w:r>
      <w:r w:rsidR="007E79DE">
        <w:rPr>
          <w:rFonts w:ascii="Times New Roman" w:hAnsi="Times New Roman" w:cs="Times New Roman"/>
          <w:sz w:val="24"/>
          <w:szCs w:val="24"/>
        </w:rPr>
        <w:t>відно до  статей</w:t>
      </w:r>
      <w:r w:rsidR="007E79DE" w:rsidRPr="00C40F1F">
        <w:rPr>
          <w:rFonts w:ascii="Times New Roman" w:hAnsi="Times New Roman" w:cs="Times New Roman"/>
          <w:sz w:val="24"/>
          <w:szCs w:val="24"/>
        </w:rPr>
        <w:t xml:space="preserve"> 142, 143</w:t>
      </w:r>
      <w:r w:rsidR="007E79DE">
        <w:rPr>
          <w:rFonts w:ascii="Times New Roman" w:hAnsi="Times New Roman" w:cs="Times New Roman"/>
          <w:sz w:val="24"/>
          <w:szCs w:val="24"/>
        </w:rPr>
        <w:t xml:space="preserve"> Конституції України</w:t>
      </w:r>
      <w:r w:rsidRPr="00C40F1F">
        <w:rPr>
          <w:rFonts w:ascii="Times New Roman" w:hAnsi="Times New Roman" w:cs="Times New Roman"/>
          <w:sz w:val="24"/>
          <w:szCs w:val="24"/>
        </w:rPr>
        <w:t>,</w:t>
      </w:r>
      <w:r w:rsidR="001E23BC">
        <w:rPr>
          <w:rFonts w:ascii="Times New Roman" w:hAnsi="Times New Roman" w:cs="Times New Roman"/>
          <w:sz w:val="24"/>
          <w:szCs w:val="24"/>
        </w:rPr>
        <w:t xml:space="preserve"> керуючись</w:t>
      </w:r>
      <w:r w:rsidR="007E79DE">
        <w:rPr>
          <w:rFonts w:ascii="Times New Roman" w:hAnsi="Times New Roman" w:cs="Times New Roman"/>
          <w:sz w:val="24"/>
          <w:szCs w:val="24"/>
        </w:rPr>
        <w:t xml:space="preserve"> статею</w:t>
      </w:r>
      <w:r w:rsidR="007E79DE" w:rsidRPr="00C40F1F">
        <w:rPr>
          <w:rFonts w:ascii="Times New Roman" w:hAnsi="Times New Roman" w:cs="Times New Roman"/>
          <w:sz w:val="24"/>
          <w:szCs w:val="24"/>
        </w:rPr>
        <w:t xml:space="preserve"> 327</w:t>
      </w:r>
      <w:r w:rsidR="007E79DE">
        <w:rPr>
          <w:rFonts w:ascii="Times New Roman" w:hAnsi="Times New Roman" w:cs="Times New Roman"/>
          <w:sz w:val="24"/>
          <w:szCs w:val="24"/>
        </w:rPr>
        <w:t xml:space="preserve"> Цивільного Кодексу України</w:t>
      </w:r>
      <w:r w:rsidRPr="00C40F1F">
        <w:rPr>
          <w:rFonts w:ascii="Times New Roman" w:hAnsi="Times New Roman" w:cs="Times New Roman"/>
          <w:sz w:val="24"/>
          <w:szCs w:val="24"/>
        </w:rPr>
        <w:t xml:space="preserve">, Господарським кодексом України, </w:t>
      </w:r>
      <w:r w:rsidR="007E79DE">
        <w:rPr>
          <w:rFonts w:ascii="Times New Roman" w:hAnsi="Times New Roman" w:cs="Times New Roman"/>
          <w:sz w:val="24"/>
          <w:szCs w:val="24"/>
        </w:rPr>
        <w:t xml:space="preserve">статтею </w:t>
      </w:r>
      <w:r w:rsidR="007E79DE" w:rsidRPr="00C40F1F">
        <w:rPr>
          <w:rFonts w:ascii="Times New Roman" w:hAnsi="Times New Roman" w:cs="Times New Roman"/>
          <w:sz w:val="24"/>
          <w:szCs w:val="24"/>
        </w:rPr>
        <w:t>60</w:t>
      </w:r>
      <w:r w:rsidR="007E79DE">
        <w:rPr>
          <w:rFonts w:ascii="Times New Roman" w:hAnsi="Times New Roman" w:cs="Times New Roman"/>
          <w:sz w:val="24"/>
          <w:szCs w:val="24"/>
        </w:rPr>
        <w:t xml:space="preserve"> Закону України</w:t>
      </w:r>
      <w:r w:rsidRPr="00C40F1F">
        <w:rPr>
          <w:rFonts w:ascii="Times New Roman" w:hAnsi="Times New Roman" w:cs="Times New Roman"/>
          <w:sz w:val="24"/>
          <w:szCs w:val="24"/>
        </w:rPr>
        <w:t xml:space="preserve"> «Про міс</w:t>
      </w:r>
      <w:r w:rsidR="007E79DE">
        <w:rPr>
          <w:rFonts w:ascii="Times New Roman" w:hAnsi="Times New Roman" w:cs="Times New Roman"/>
          <w:sz w:val="24"/>
          <w:szCs w:val="24"/>
        </w:rPr>
        <w:t>цеве самоврядування в Україні</w:t>
      </w:r>
      <w:r w:rsidR="00062037">
        <w:rPr>
          <w:rFonts w:ascii="Times New Roman" w:hAnsi="Times New Roman" w:cs="Times New Roman"/>
          <w:sz w:val="24"/>
          <w:szCs w:val="24"/>
        </w:rPr>
        <w:t>»</w:t>
      </w:r>
      <w:r w:rsidRPr="00C40F1F">
        <w:rPr>
          <w:rFonts w:ascii="Times New Roman" w:hAnsi="Times New Roman" w:cs="Times New Roman"/>
          <w:sz w:val="24"/>
          <w:szCs w:val="24"/>
        </w:rPr>
        <w:t>,</w:t>
      </w:r>
      <w:r w:rsidR="007E79DE">
        <w:rPr>
          <w:rFonts w:ascii="Times New Roman" w:hAnsi="Times New Roman" w:cs="Times New Roman"/>
          <w:sz w:val="24"/>
          <w:szCs w:val="24"/>
        </w:rPr>
        <w:t xml:space="preserve"> Законами </w:t>
      </w:r>
      <w:r w:rsidR="00062037">
        <w:rPr>
          <w:rFonts w:ascii="Times New Roman" w:hAnsi="Times New Roman" w:cs="Times New Roman"/>
          <w:sz w:val="24"/>
          <w:szCs w:val="24"/>
        </w:rPr>
        <w:t>України</w:t>
      </w:r>
      <w:r w:rsidRPr="00C40F1F">
        <w:rPr>
          <w:rFonts w:ascii="Times New Roman" w:hAnsi="Times New Roman" w:cs="Times New Roman"/>
          <w:sz w:val="24"/>
          <w:szCs w:val="24"/>
        </w:rPr>
        <w:t xml:space="preserve"> «Про добровільне об’єднання територіальних громад», «Про приватизацію державного майна», «Про управління об’єктами державної власності», «Про бухгалтерський облік та фінансову звітність в Україні», «Про оренду державного та комунального майна», «Про приватизацію невеликих державних підприємств (малу приватизацію)»,</w:t>
      </w:r>
      <w:r w:rsidR="007E79DE" w:rsidRPr="00E20D35">
        <w:rPr>
          <w:rFonts w:ascii="Times New Roman" w:hAnsi="Times New Roman" w:cs="Times New Roman"/>
          <w:color w:val="000000"/>
          <w:sz w:val="24"/>
          <w:szCs w:val="24"/>
          <w:shd w:val="clear" w:color="auto" w:fill="FFFFFF"/>
        </w:rPr>
        <w:t>«Про засади державної регуляторної політики у сфері господарської діяльності»</w:t>
      </w:r>
      <w:r w:rsidR="007E79DE">
        <w:rPr>
          <w:rFonts w:ascii="Times New Roman" w:hAnsi="Times New Roman" w:cs="Times New Roman"/>
          <w:color w:val="000000"/>
          <w:sz w:val="24"/>
          <w:szCs w:val="24"/>
          <w:shd w:val="clear" w:color="auto" w:fill="FFFFFF"/>
        </w:rPr>
        <w:t xml:space="preserve">, </w:t>
      </w:r>
      <w:r w:rsidRPr="00C40F1F">
        <w:rPr>
          <w:rFonts w:ascii="Times New Roman" w:hAnsi="Times New Roman" w:cs="Times New Roman"/>
          <w:color w:val="000000"/>
          <w:sz w:val="24"/>
          <w:szCs w:val="24"/>
          <w:shd w:val="clear" w:color="auto" w:fill="FFFFFF"/>
        </w:rPr>
        <w:t>постановами Кабінету Міністрів  України від 08.11.2007 №1314 «Про затвердження Порядку списання об’єктів державної власності</w:t>
      </w:r>
      <w:r w:rsidR="00FE5FC7">
        <w:rPr>
          <w:rFonts w:ascii="Times New Roman" w:hAnsi="Times New Roman" w:cs="Times New Roman"/>
          <w:color w:val="000000"/>
          <w:sz w:val="24"/>
          <w:szCs w:val="24"/>
          <w:shd w:val="clear" w:color="auto" w:fill="FFFFFF"/>
        </w:rPr>
        <w:t>»</w:t>
      </w:r>
      <w:r w:rsidRPr="00C40F1F">
        <w:rPr>
          <w:rFonts w:ascii="Times New Roman" w:hAnsi="Times New Roman" w:cs="Times New Roman"/>
          <w:color w:val="000000"/>
          <w:sz w:val="24"/>
          <w:szCs w:val="24"/>
          <w:shd w:val="clear" w:color="auto" w:fill="FFFFFF"/>
        </w:rPr>
        <w:t xml:space="preserve"> та від 06.06.2007 р. № 803 «Про затвердження Порядку відчуження об’єктів державної власності», </w:t>
      </w:r>
      <w:r w:rsidRPr="00C40F1F">
        <w:rPr>
          <w:rFonts w:ascii="Times New Roman" w:hAnsi="Times New Roman" w:cs="Times New Roman"/>
          <w:sz w:val="24"/>
          <w:szCs w:val="24"/>
        </w:rPr>
        <w:t>міська рада</w:t>
      </w:r>
    </w:p>
    <w:p w:rsidR="003170BA" w:rsidRDefault="003170BA" w:rsidP="003170BA">
      <w:pPr>
        <w:spacing w:after="0" w:line="240" w:lineRule="auto"/>
        <w:jc w:val="center"/>
        <w:rPr>
          <w:rFonts w:ascii="Times New Roman" w:hAnsi="Times New Roman" w:cs="Times New Roman"/>
          <w:b/>
          <w:sz w:val="24"/>
          <w:szCs w:val="24"/>
          <w:lang w:val="uk-UA"/>
        </w:rPr>
      </w:pPr>
      <w:r w:rsidRPr="00C40F1F">
        <w:rPr>
          <w:rFonts w:ascii="Times New Roman" w:hAnsi="Times New Roman" w:cs="Times New Roman"/>
          <w:b/>
          <w:sz w:val="24"/>
          <w:szCs w:val="24"/>
          <w:lang w:val="uk-UA"/>
        </w:rPr>
        <w:t>ВИРІШИЛА:</w:t>
      </w:r>
    </w:p>
    <w:p w:rsidR="003170BA" w:rsidRPr="00C40F1F" w:rsidRDefault="003170BA" w:rsidP="00044720">
      <w:pPr>
        <w:pStyle w:val="a7"/>
        <w:numPr>
          <w:ilvl w:val="0"/>
          <w:numId w:val="2"/>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закріплення майна власності територіальної громади Дунаєвецької міськ</w:t>
      </w:r>
      <w:r w:rsidR="00FE5FC7">
        <w:rPr>
          <w:rFonts w:ascii="Times New Roman" w:hAnsi="Times New Roman" w:cs="Times New Roman"/>
          <w:sz w:val="24"/>
          <w:szCs w:val="24"/>
        </w:rPr>
        <w:t>ої ради та типових договорів» (д</w:t>
      </w:r>
      <w:r w:rsidRPr="00C40F1F">
        <w:rPr>
          <w:rFonts w:ascii="Times New Roman" w:hAnsi="Times New Roman" w:cs="Times New Roman"/>
          <w:sz w:val="24"/>
          <w:szCs w:val="24"/>
        </w:rPr>
        <w:t>одаток</w:t>
      </w:r>
      <w:r w:rsidR="00FE5FC7">
        <w:rPr>
          <w:rFonts w:ascii="Times New Roman" w:hAnsi="Times New Roman" w:cs="Times New Roman"/>
          <w:sz w:val="24"/>
          <w:szCs w:val="24"/>
        </w:rPr>
        <w:t xml:space="preserve"> 1)</w:t>
      </w:r>
      <w:r w:rsidRPr="00C40F1F">
        <w:rPr>
          <w:rFonts w:ascii="Times New Roman" w:hAnsi="Times New Roman" w:cs="Times New Roman"/>
          <w:sz w:val="24"/>
          <w:szCs w:val="24"/>
        </w:rPr>
        <w:t xml:space="preserve"> .</w:t>
      </w:r>
    </w:p>
    <w:p w:rsidR="003170BA" w:rsidRPr="00C40F1F" w:rsidRDefault="003170BA" w:rsidP="00044720">
      <w:pPr>
        <w:pStyle w:val="a7"/>
        <w:numPr>
          <w:ilvl w:val="0"/>
          <w:numId w:val="2"/>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відчуження об’єктів, що перебувають у власності територіальної  гр</w:t>
      </w:r>
      <w:r w:rsidR="00FE5FC7">
        <w:rPr>
          <w:rFonts w:ascii="Times New Roman" w:hAnsi="Times New Roman" w:cs="Times New Roman"/>
          <w:sz w:val="24"/>
          <w:szCs w:val="24"/>
        </w:rPr>
        <w:t>омади Дунаєвецької міської ради» (д</w:t>
      </w:r>
      <w:r w:rsidR="00FE5FC7" w:rsidRPr="00C40F1F">
        <w:rPr>
          <w:rFonts w:ascii="Times New Roman" w:hAnsi="Times New Roman" w:cs="Times New Roman"/>
          <w:sz w:val="24"/>
          <w:szCs w:val="24"/>
        </w:rPr>
        <w:t>одаток</w:t>
      </w:r>
      <w:r w:rsidR="00FE5FC7">
        <w:rPr>
          <w:rFonts w:ascii="Times New Roman" w:hAnsi="Times New Roman" w:cs="Times New Roman"/>
          <w:sz w:val="24"/>
          <w:szCs w:val="24"/>
        </w:rPr>
        <w:t xml:space="preserve"> 2)</w:t>
      </w:r>
      <w:r w:rsidRPr="00C40F1F">
        <w:rPr>
          <w:rFonts w:ascii="Times New Roman" w:hAnsi="Times New Roman" w:cs="Times New Roman"/>
          <w:sz w:val="24"/>
          <w:szCs w:val="24"/>
        </w:rPr>
        <w:t>.</w:t>
      </w:r>
    </w:p>
    <w:p w:rsidR="003170BA" w:rsidRPr="00C40F1F" w:rsidRDefault="003170BA" w:rsidP="00044720">
      <w:pPr>
        <w:pStyle w:val="a7"/>
        <w:numPr>
          <w:ilvl w:val="0"/>
          <w:numId w:val="2"/>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списання майна, що належить до власності територіальної громади Дун</w:t>
      </w:r>
      <w:r w:rsidR="00FE5FC7">
        <w:rPr>
          <w:rFonts w:ascii="Times New Roman" w:hAnsi="Times New Roman" w:cs="Times New Roman"/>
          <w:sz w:val="24"/>
          <w:szCs w:val="24"/>
        </w:rPr>
        <w:t>аєвецької міської ради» (д</w:t>
      </w:r>
      <w:r w:rsidR="00FE5FC7" w:rsidRPr="00C40F1F">
        <w:rPr>
          <w:rFonts w:ascii="Times New Roman" w:hAnsi="Times New Roman" w:cs="Times New Roman"/>
          <w:sz w:val="24"/>
          <w:szCs w:val="24"/>
        </w:rPr>
        <w:t>одаток</w:t>
      </w:r>
      <w:r w:rsidR="00FE5FC7">
        <w:rPr>
          <w:rFonts w:ascii="Times New Roman" w:hAnsi="Times New Roman" w:cs="Times New Roman"/>
          <w:sz w:val="24"/>
          <w:szCs w:val="24"/>
        </w:rPr>
        <w:t xml:space="preserve"> 3)</w:t>
      </w:r>
      <w:r w:rsidRPr="00C40F1F">
        <w:rPr>
          <w:rFonts w:ascii="Times New Roman" w:hAnsi="Times New Roman" w:cs="Times New Roman"/>
          <w:sz w:val="24"/>
          <w:szCs w:val="24"/>
        </w:rPr>
        <w:t>.</w:t>
      </w:r>
    </w:p>
    <w:p w:rsidR="003170BA" w:rsidRPr="00C40F1F" w:rsidRDefault="003170BA" w:rsidP="00044720">
      <w:pPr>
        <w:pStyle w:val="a7"/>
        <w:numPr>
          <w:ilvl w:val="0"/>
          <w:numId w:val="2"/>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методику розрахунку та порядок використання плати за оренду майна власності територіальної громади Ду</w:t>
      </w:r>
      <w:r w:rsidR="00FE5FC7">
        <w:rPr>
          <w:rFonts w:ascii="Times New Roman" w:hAnsi="Times New Roman" w:cs="Times New Roman"/>
          <w:sz w:val="24"/>
          <w:szCs w:val="24"/>
        </w:rPr>
        <w:t>наєвецької міської ради (д</w:t>
      </w:r>
      <w:r w:rsidR="00FE5FC7" w:rsidRPr="00C40F1F">
        <w:rPr>
          <w:rFonts w:ascii="Times New Roman" w:hAnsi="Times New Roman" w:cs="Times New Roman"/>
          <w:sz w:val="24"/>
          <w:szCs w:val="24"/>
        </w:rPr>
        <w:t>одаток</w:t>
      </w:r>
      <w:r w:rsidR="00FE5FC7">
        <w:rPr>
          <w:rFonts w:ascii="Times New Roman" w:hAnsi="Times New Roman" w:cs="Times New Roman"/>
          <w:sz w:val="24"/>
          <w:szCs w:val="24"/>
        </w:rPr>
        <w:t xml:space="preserve"> 4)</w:t>
      </w:r>
      <w:r w:rsidRPr="00C40F1F">
        <w:rPr>
          <w:rFonts w:ascii="Times New Roman" w:hAnsi="Times New Roman" w:cs="Times New Roman"/>
          <w:sz w:val="24"/>
          <w:szCs w:val="24"/>
        </w:rPr>
        <w:t>.</w:t>
      </w:r>
    </w:p>
    <w:p w:rsidR="00FE5FC7" w:rsidRDefault="003170BA" w:rsidP="00044720">
      <w:pPr>
        <w:pStyle w:val="a7"/>
        <w:numPr>
          <w:ilvl w:val="0"/>
          <w:numId w:val="2"/>
        </w:numPr>
        <w:spacing w:after="0" w:line="240" w:lineRule="auto"/>
        <w:ind w:left="0" w:firstLine="709"/>
        <w:contextualSpacing/>
        <w:jc w:val="both"/>
        <w:rPr>
          <w:rFonts w:ascii="Times New Roman" w:hAnsi="Times New Roman" w:cs="Times New Roman"/>
          <w:sz w:val="24"/>
          <w:szCs w:val="24"/>
        </w:rPr>
      </w:pPr>
      <w:r w:rsidRPr="00C40F1F">
        <w:rPr>
          <w:rFonts w:ascii="Times New Roman" w:hAnsi="Times New Roman" w:cs="Times New Roman"/>
          <w:sz w:val="24"/>
          <w:szCs w:val="24"/>
        </w:rPr>
        <w:t>Затвердити Положення «Про порядок відшкодування витрат балансоутримувача на утримання орендованого нерухомого майна та надання комун</w:t>
      </w:r>
      <w:r w:rsidR="00FE5FC7">
        <w:rPr>
          <w:rFonts w:ascii="Times New Roman" w:hAnsi="Times New Roman" w:cs="Times New Roman"/>
          <w:sz w:val="24"/>
          <w:szCs w:val="24"/>
        </w:rPr>
        <w:t>альних послуг орендарю» (д</w:t>
      </w:r>
      <w:r w:rsidR="00FE5FC7" w:rsidRPr="00C40F1F">
        <w:rPr>
          <w:rFonts w:ascii="Times New Roman" w:hAnsi="Times New Roman" w:cs="Times New Roman"/>
          <w:sz w:val="24"/>
          <w:szCs w:val="24"/>
        </w:rPr>
        <w:t>одаток</w:t>
      </w:r>
      <w:r w:rsidR="00FE5FC7">
        <w:rPr>
          <w:rFonts w:ascii="Times New Roman" w:hAnsi="Times New Roman" w:cs="Times New Roman"/>
          <w:sz w:val="24"/>
          <w:szCs w:val="24"/>
        </w:rPr>
        <w:t xml:space="preserve"> 5)</w:t>
      </w:r>
      <w:r w:rsidRPr="00C40F1F">
        <w:rPr>
          <w:rFonts w:ascii="Times New Roman" w:hAnsi="Times New Roman" w:cs="Times New Roman"/>
          <w:sz w:val="24"/>
          <w:szCs w:val="24"/>
        </w:rPr>
        <w:t>.</w:t>
      </w:r>
    </w:p>
    <w:p w:rsidR="00FE5FC7" w:rsidRDefault="003170BA" w:rsidP="00044720">
      <w:pPr>
        <w:pStyle w:val="a7"/>
        <w:numPr>
          <w:ilvl w:val="0"/>
          <w:numId w:val="2"/>
        </w:numPr>
        <w:spacing w:after="0" w:line="240" w:lineRule="auto"/>
        <w:ind w:left="0" w:firstLine="709"/>
        <w:contextualSpacing/>
        <w:jc w:val="both"/>
        <w:rPr>
          <w:rFonts w:ascii="Times New Roman" w:hAnsi="Times New Roman" w:cs="Times New Roman"/>
          <w:sz w:val="24"/>
          <w:szCs w:val="24"/>
        </w:rPr>
      </w:pPr>
      <w:r w:rsidRPr="00FE5FC7">
        <w:rPr>
          <w:rFonts w:ascii="Times New Roman" w:hAnsi="Times New Roman" w:cs="Times New Roman"/>
          <w:sz w:val="24"/>
          <w:szCs w:val="24"/>
        </w:rPr>
        <w:t>Визнати такими, що втратили чинність рішення  №2-11/2011р від 18.10.2011 року</w:t>
      </w:r>
      <w:r w:rsidR="00FE5FC7" w:rsidRPr="00FE5FC7">
        <w:rPr>
          <w:rFonts w:ascii="Times New Roman" w:hAnsi="Times New Roman" w:cs="Times New Roman"/>
          <w:sz w:val="24"/>
          <w:szCs w:val="24"/>
        </w:rPr>
        <w:t xml:space="preserve"> «</w:t>
      </w:r>
      <w:r w:rsidR="00FE5FC7" w:rsidRPr="00FE5FC7">
        <w:rPr>
          <w:rFonts w:ascii="Times New Roman" w:hAnsi="Times New Roman" w:cs="Times New Roman"/>
        </w:rPr>
        <w:t>Положення про порядок управління майном територіальної громади міста»</w:t>
      </w:r>
      <w:r w:rsidR="00FE5FC7" w:rsidRPr="00FE5FC7">
        <w:rPr>
          <w:rFonts w:ascii="Times New Roman" w:hAnsi="Times New Roman" w:cs="Times New Roman"/>
          <w:sz w:val="24"/>
          <w:szCs w:val="24"/>
        </w:rPr>
        <w:t xml:space="preserve">та рішення №4-33/2013р від 25.10.2013 року </w:t>
      </w:r>
      <w:r w:rsidR="00AE2E6E">
        <w:rPr>
          <w:rFonts w:ascii="Times New Roman" w:hAnsi="Times New Roman" w:cs="Times New Roman"/>
          <w:sz w:val="24"/>
          <w:szCs w:val="24"/>
        </w:rPr>
        <w:t xml:space="preserve">Про внесення змін до рішення </w:t>
      </w:r>
      <w:r w:rsidR="00AE2E6E" w:rsidRPr="00FE5FC7">
        <w:rPr>
          <w:rFonts w:ascii="Times New Roman" w:hAnsi="Times New Roman" w:cs="Times New Roman"/>
          <w:sz w:val="24"/>
          <w:szCs w:val="24"/>
        </w:rPr>
        <w:t xml:space="preserve">№2-11/2011р від 18.10.2011 року </w:t>
      </w:r>
      <w:r w:rsidR="00FE5FC7" w:rsidRPr="00FE5FC7">
        <w:rPr>
          <w:rFonts w:ascii="Times New Roman" w:hAnsi="Times New Roman" w:cs="Times New Roman"/>
          <w:sz w:val="24"/>
          <w:szCs w:val="24"/>
        </w:rPr>
        <w:t>«</w:t>
      </w:r>
      <w:r w:rsidR="00AE2E6E">
        <w:rPr>
          <w:rFonts w:ascii="Times New Roman" w:hAnsi="Times New Roman" w:cs="Times New Roman"/>
          <w:sz w:val="24"/>
          <w:szCs w:val="24"/>
        </w:rPr>
        <w:t xml:space="preserve">Про </w:t>
      </w:r>
      <w:r w:rsidR="00FE5FC7" w:rsidRPr="00FE5FC7">
        <w:rPr>
          <w:rFonts w:ascii="Times New Roman" w:hAnsi="Times New Roman" w:cs="Times New Roman"/>
        </w:rPr>
        <w:t>Положення про порядок управління майном територіальної громади міста»</w:t>
      </w:r>
      <w:r w:rsidRPr="00FE5FC7">
        <w:rPr>
          <w:rFonts w:ascii="Times New Roman" w:hAnsi="Times New Roman" w:cs="Times New Roman"/>
          <w:sz w:val="24"/>
          <w:szCs w:val="24"/>
        </w:rPr>
        <w:t>.</w:t>
      </w:r>
    </w:p>
    <w:p w:rsidR="00763BCE" w:rsidRDefault="003170BA" w:rsidP="00044720">
      <w:pPr>
        <w:pStyle w:val="a7"/>
        <w:numPr>
          <w:ilvl w:val="0"/>
          <w:numId w:val="2"/>
        </w:numPr>
        <w:spacing w:after="0" w:line="240" w:lineRule="auto"/>
        <w:ind w:left="0" w:firstLine="709"/>
        <w:contextualSpacing/>
        <w:jc w:val="both"/>
        <w:rPr>
          <w:rFonts w:ascii="Times New Roman" w:hAnsi="Times New Roman" w:cs="Times New Roman"/>
          <w:sz w:val="24"/>
          <w:szCs w:val="24"/>
        </w:rPr>
      </w:pPr>
      <w:r w:rsidRPr="00763BCE">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w:t>
      </w:r>
      <w:r w:rsidR="00FE5FC7" w:rsidRPr="00763BCE">
        <w:rPr>
          <w:rFonts w:ascii="Times New Roman" w:hAnsi="Times New Roman" w:cs="Times New Roman"/>
          <w:sz w:val="24"/>
          <w:szCs w:val="24"/>
        </w:rPr>
        <w:t>ловості, підприємництва та сфери</w:t>
      </w:r>
      <w:r w:rsidRPr="00763BCE">
        <w:rPr>
          <w:rFonts w:ascii="Times New Roman" w:hAnsi="Times New Roman" w:cs="Times New Roman"/>
          <w:sz w:val="24"/>
          <w:szCs w:val="24"/>
        </w:rPr>
        <w:t xml:space="preserve"> послуг (го</w:t>
      </w:r>
      <w:r w:rsidR="003E0E92" w:rsidRPr="00763BCE">
        <w:rPr>
          <w:rFonts w:ascii="Times New Roman" w:hAnsi="Times New Roman" w:cs="Times New Roman"/>
          <w:sz w:val="24"/>
          <w:szCs w:val="24"/>
        </w:rPr>
        <w:t xml:space="preserve">лова комісії </w:t>
      </w:r>
      <w:r w:rsidRPr="00763BCE">
        <w:rPr>
          <w:rFonts w:ascii="Times New Roman" w:hAnsi="Times New Roman" w:cs="Times New Roman"/>
          <w:sz w:val="24"/>
          <w:szCs w:val="24"/>
        </w:rPr>
        <w:t>Л. Красовська)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A2962" w:rsidRDefault="00CA2962" w:rsidP="00763BCE">
      <w:pPr>
        <w:spacing w:after="0" w:line="240" w:lineRule="auto"/>
        <w:contextualSpacing/>
        <w:jc w:val="both"/>
        <w:rPr>
          <w:rFonts w:ascii="Times New Roman" w:hAnsi="Times New Roman" w:cs="Times New Roman"/>
          <w:sz w:val="24"/>
          <w:szCs w:val="24"/>
          <w:lang w:val="uk-UA"/>
        </w:rPr>
      </w:pPr>
    </w:p>
    <w:p w:rsidR="003170BA" w:rsidRPr="00763BCE" w:rsidRDefault="003170BA" w:rsidP="00763BCE">
      <w:pPr>
        <w:spacing w:after="0" w:line="240" w:lineRule="auto"/>
        <w:contextualSpacing/>
        <w:jc w:val="both"/>
        <w:rPr>
          <w:rFonts w:ascii="Times New Roman" w:hAnsi="Times New Roman" w:cs="Times New Roman"/>
          <w:sz w:val="24"/>
          <w:szCs w:val="24"/>
        </w:rPr>
      </w:pPr>
      <w:r w:rsidRPr="00763BCE">
        <w:rPr>
          <w:rFonts w:ascii="Times New Roman" w:hAnsi="Times New Roman" w:cs="Times New Roman"/>
          <w:sz w:val="24"/>
          <w:szCs w:val="24"/>
        </w:rPr>
        <w:t xml:space="preserve">Міський голова                                                             </w:t>
      </w:r>
      <w:r w:rsidR="00CA2962">
        <w:rPr>
          <w:rFonts w:ascii="Times New Roman" w:hAnsi="Times New Roman" w:cs="Times New Roman"/>
          <w:sz w:val="24"/>
          <w:szCs w:val="24"/>
          <w:lang w:val="uk-UA"/>
        </w:rPr>
        <w:t xml:space="preserve">                                        </w:t>
      </w:r>
      <w:r w:rsidRPr="00763BCE">
        <w:rPr>
          <w:rFonts w:ascii="Times New Roman" w:hAnsi="Times New Roman" w:cs="Times New Roman"/>
          <w:sz w:val="24"/>
          <w:szCs w:val="24"/>
        </w:rPr>
        <w:t xml:space="preserve">             В. Заяць</w:t>
      </w:r>
    </w:p>
    <w:p w:rsidR="00062BE4" w:rsidRPr="00062BE4" w:rsidRDefault="00DA0512" w:rsidP="00062BE4">
      <w:pPr>
        <w:spacing w:after="0"/>
        <w:ind w:left="5387"/>
        <w:jc w:val="both"/>
        <w:rPr>
          <w:rFonts w:ascii="Times New Roman" w:hAnsi="Times New Roman" w:cs="Times New Roman"/>
          <w:sz w:val="24"/>
          <w:szCs w:val="24"/>
          <w:lang w:val="uk-UA"/>
        </w:rPr>
      </w:pPr>
      <w:r>
        <w:rPr>
          <w:rFonts w:ascii="Times New Roman" w:hAnsi="Times New Roman" w:cs="Times New Roman"/>
          <w:lang w:val="uk-UA"/>
        </w:rPr>
        <w:br w:type="page"/>
      </w:r>
      <w:r w:rsidR="00062BE4" w:rsidRPr="00062BE4">
        <w:rPr>
          <w:rFonts w:ascii="Times New Roman" w:hAnsi="Times New Roman" w:cs="Times New Roman"/>
          <w:sz w:val="24"/>
          <w:szCs w:val="24"/>
          <w:lang w:val="uk-UA"/>
        </w:rPr>
        <w:lastRenderedPageBreak/>
        <w:t>Додаток 1</w:t>
      </w:r>
    </w:p>
    <w:p w:rsid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00AA6B0F">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Default="00062BE4" w:rsidP="00062BE4">
      <w:pPr>
        <w:spacing w:after="0" w:line="240" w:lineRule="auto"/>
        <w:ind w:right="-57"/>
        <w:jc w:val="center"/>
        <w:outlineLvl w:val="0"/>
        <w:rPr>
          <w:rFonts w:ascii="Times New Roman" w:hAnsi="Times New Roman" w:cs="Times New Roman"/>
          <w:b/>
          <w:bCs/>
          <w:spacing w:val="39"/>
          <w:sz w:val="24"/>
          <w:szCs w:val="24"/>
          <w:lang w:val="uk-UA"/>
        </w:rPr>
      </w:pPr>
    </w:p>
    <w:p w:rsidR="00062BE4" w:rsidRPr="00E27B65" w:rsidRDefault="00062BE4" w:rsidP="00062BE4">
      <w:pPr>
        <w:spacing w:after="0" w:line="240" w:lineRule="auto"/>
        <w:ind w:right="-57"/>
        <w:jc w:val="center"/>
        <w:outlineLvl w:val="0"/>
        <w:rPr>
          <w:rFonts w:ascii="Times New Roman" w:hAnsi="Times New Roman" w:cs="Times New Roman"/>
          <w:b/>
          <w:sz w:val="24"/>
          <w:szCs w:val="24"/>
          <w:lang w:val="uk-UA"/>
        </w:rPr>
      </w:pPr>
      <w:r w:rsidRPr="004630F1">
        <w:rPr>
          <w:rFonts w:ascii="Times New Roman" w:hAnsi="Times New Roman" w:cs="Times New Roman"/>
          <w:b/>
          <w:bCs/>
          <w:spacing w:val="39"/>
          <w:sz w:val="24"/>
          <w:szCs w:val="24"/>
          <w:lang w:val="uk-UA"/>
        </w:rPr>
        <w:t>ПОЛОЖЕННЯ</w:t>
      </w:r>
    </w:p>
    <w:p w:rsidR="00062BE4" w:rsidRPr="004630F1" w:rsidRDefault="00062BE4" w:rsidP="00062BE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4630F1">
        <w:rPr>
          <w:rFonts w:ascii="Times New Roman" w:hAnsi="Times New Roman" w:cs="Times New Roman"/>
          <w:b/>
          <w:sz w:val="24"/>
          <w:szCs w:val="24"/>
          <w:lang w:val="uk-UA"/>
        </w:rPr>
        <w:t>ро порядок закріплення майна власності територіальної громади Дунаєвецької міської ради та типових договорів</w:t>
      </w:r>
    </w:p>
    <w:p w:rsidR="00062BE4" w:rsidRPr="004630F1" w:rsidRDefault="00062BE4" w:rsidP="00062BE4">
      <w:pPr>
        <w:spacing w:after="0"/>
        <w:jc w:val="both"/>
        <w:rPr>
          <w:rFonts w:ascii="Times New Roman" w:hAnsi="Times New Roman" w:cs="Times New Roman"/>
          <w:sz w:val="24"/>
          <w:szCs w:val="24"/>
          <w:lang w:val="uk-UA"/>
        </w:rPr>
      </w:pPr>
    </w:p>
    <w:p w:rsidR="00062BE4" w:rsidRPr="00573917" w:rsidRDefault="00062BE4" w:rsidP="00062BE4">
      <w:pPr>
        <w:jc w:val="both"/>
        <w:rPr>
          <w:rFonts w:ascii="Times New Roman" w:hAnsi="Times New Roman" w:cs="Times New Roman"/>
          <w:sz w:val="24"/>
          <w:szCs w:val="24"/>
        </w:rPr>
      </w:pPr>
      <w:r w:rsidRPr="004630F1">
        <w:rPr>
          <w:rFonts w:ascii="Times New Roman" w:hAnsi="Times New Roman" w:cs="Times New Roman"/>
          <w:sz w:val="24"/>
          <w:szCs w:val="24"/>
          <w:lang w:val="uk-UA"/>
        </w:rPr>
        <w:tab/>
      </w:r>
      <w:r w:rsidRPr="00573917">
        <w:rPr>
          <w:rFonts w:ascii="Times New Roman" w:hAnsi="Times New Roman" w:cs="Times New Roman"/>
          <w:sz w:val="24"/>
          <w:szCs w:val="24"/>
        </w:rPr>
        <w:t>Положення розроблено відповідно до пункту 7 статті 92 Конституції України, статей 43, 60 Закону України «Про місцеве самоврядування в Україні», статей 136, 137 Господарського кодексу України з метою визначення правового режиму та забезпечення ефективного використання, здійснення обліку майна міської комунальної власності.</w:t>
      </w:r>
    </w:p>
    <w:p w:rsidR="00062BE4" w:rsidRPr="00573917" w:rsidRDefault="00062BE4" w:rsidP="00062BE4">
      <w:pPr>
        <w:jc w:val="both"/>
        <w:rPr>
          <w:rFonts w:ascii="Times New Roman" w:hAnsi="Times New Roman" w:cs="Times New Roman"/>
          <w:sz w:val="24"/>
          <w:szCs w:val="24"/>
        </w:rPr>
      </w:pPr>
    </w:p>
    <w:p w:rsidR="00062BE4" w:rsidRPr="00573917" w:rsidRDefault="00062BE4" w:rsidP="00062BE4">
      <w:pPr>
        <w:ind w:firstLine="705"/>
        <w:jc w:val="both"/>
        <w:rPr>
          <w:rFonts w:ascii="Times New Roman" w:hAnsi="Times New Roman" w:cs="Times New Roman"/>
          <w:sz w:val="24"/>
          <w:szCs w:val="24"/>
        </w:rPr>
      </w:pPr>
      <w:r w:rsidRPr="00573917">
        <w:rPr>
          <w:rFonts w:ascii="Times New Roman" w:hAnsi="Times New Roman" w:cs="Times New Roman"/>
          <w:sz w:val="24"/>
          <w:szCs w:val="24"/>
        </w:rPr>
        <w:t>1. Положення про порядок закріплення майна власності територіальної громади Дунаєвецької міської ради за підприємствами, установами, закладами на правах господарського відання (оперативного управління), що додається (додаток 2.1).</w:t>
      </w:r>
    </w:p>
    <w:p w:rsidR="00062BE4" w:rsidRPr="00573917" w:rsidRDefault="00062BE4" w:rsidP="00062BE4">
      <w:pPr>
        <w:ind w:firstLine="705"/>
        <w:jc w:val="both"/>
        <w:rPr>
          <w:rFonts w:ascii="Times New Roman" w:hAnsi="Times New Roman" w:cs="Times New Roman"/>
          <w:sz w:val="24"/>
          <w:szCs w:val="24"/>
        </w:rPr>
      </w:pPr>
      <w:r w:rsidRPr="00573917">
        <w:rPr>
          <w:rFonts w:ascii="Times New Roman" w:hAnsi="Times New Roman" w:cs="Times New Roman"/>
          <w:sz w:val="24"/>
          <w:szCs w:val="24"/>
        </w:rPr>
        <w:t>2.</w:t>
      </w:r>
      <w:r w:rsidRPr="00573917">
        <w:rPr>
          <w:rFonts w:ascii="Times New Roman" w:hAnsi="Times New Roman" w:cs="Times New Roman"/>
          <w:sz w:val="24"/>
          <w:szCs w:val="24"/>
        </w:rPr>
        <w:tab/>
        <w:t>Типовий договір про закріплення майна власності територіальної громади Дунаєвецької міської ради на праві господарського відання, що додається (додаток 2.2).</w:t>
      </w:r>
    </w:p>
    <w:p w:rsidR="00062BE4" w:rsidRPr="00573917" w:rsidRDefault="00062BE4" w:rsidP="00062BE4">
      <w:pPr>
        <w:ind w:firstLine="705"/>
        <w:jc w:val="both"/>
        <w:rPr>
          <w:rFonts w:ascii="Times New Roman" w:hAnsi="Times New Roman" w:cs="Times New Roman"/>
          <w:sz w:val="24"/>
          <w:szCs w:val="24"/>
        </w:rPr>
      </w:pPr>
      <w:r w:rsidRPr="00573917">
        <w:rPr>
          <w:rFonts w:ascii="Times New Roman" w:hAnsi="Times New Roman" w:cs="Times New Roman"/>
          <w:sz w:val="24"/>
          <w:szCs w:val="24"/>
        </w:rPr>
        <w:t>3.</w:t>
      </w:r>
      <w:r w:rsidRPr="00573917">
        <w:rPr>
          <w:rFonts w:ascii="Times New Roman" w:hAnsi="Times New Roman" w:cs="Times New Roman"/>
          <w:sz w:val="24"/>
          <w:szCs w:val="24"/>
        </w:rPr>
        <w:tab/>
        <w:t>Типовий договір про закріплення майна власності територіальної громади Дунаєвецької міської ради на праві оперативного управління, що додається (додаток 2.3).</w:t>
      </w:r>
    </w:p>
    <w:p w:rsidR="00062BE4" w:rsidRDefault="00062BE4" w:rsidP="00062BE4">
      <w:pPr>
        <w:ind w:left="705"/>
        <w:jc w:val="both"/>
        <w:rPr>
          <w:rFonts w:ascii="Times New Roman" w:hAnsi="Times New Roman" w:cs="Times New Roman"/>
          <w:sz w:val="24"/>
          <w:szCs w:val="24"/>
          <w:lang w:val="uk-UA"/>
        </w:rPr>
      </w:pPr>
      <w:r w:rsidRPr="00573917">
        <w:rPr>
          <w:rFonts w:ascii="Times New Roman" w:hAnsi="Times New Roman" w:cs="Times New Roman"/>
          <w:sz w:val="24"/>
          <w:szCs w:val="24"/>
        </w:rPr>
        <w:tab/>
      </w:r>
    </w:p>
    <w:p w:rsidR="00062BE4" w:rsidRPr="00062BE4" w:rsidRDefault="00062BE4" w:rsidP="00062BE4">
      <w:pPr>
        <w:ind w:left="705"/>
        <w:jc w:val="both"/>
        <w:rPr>
          <w:rFonts w:ascii="Times New Roman" w:hAnsi="Times New Roman" w:cs="Times New Roman"/>
          <w:sz w:val="24"/>
          <w:szCs w:val="24"/>
          <w:lang w:val="uk-UA"/>
        </w:rPr>
      </w:pPr>
    </w:p>
    <w:p w:rsidR="00062BE4" w:rsidRPr="0071753E" w:rsidRDefault="00062BE4" w:rsidP="00062BE4">
      <w:pPr>
        <w:spacing w:after="0" w:line="240" w:lineRule="auto"/>
        <w:rPr>
          <w:rFonts w:ascii="Times New Roman" w:eastAsiaTheme="minorHAnsi" w:hAnsi="Times New Roman" w:cs="Times New Roman"/>
          <w:sz w:val="24"/>
          <w:szCs w:val="24"/>
          <w:lang w:val="uk-UA" w:eastAsia="en-US"/>
        </w:rPr>
      </w:pPr>
      <w:r w:rsidRPr="0071753E">
        <w:rPr>
          <w:rFonts w:ascii="Times New Roman" w:eastAsiaTheme="minorHAnsi" w:hAnsi="Times New Roman" w:cs="Times New Roman"/>
          <w:sz w:val="24"/>
          <w:szCs w:val="24"/>
          <w:lang w:val="uk-UA" w:eastAsia="en-US"/>
        </w:rPr>
        <w:t xml:space="preserve">Секретар міської ради </w:t>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Pr>
          <w:rFonts w:ascii="Times New Roman" w:eastAsiaTheme="minorHAnsi" w:hAnsi="Times New Roman" w:cs="Times New Roman"/>
          <w:sz w:val="24"/>
          <w:szCs w:val="24"/>
          <w:lang w:val="uk-UA" w:eastAsia="en-US"/>
        </w:rPr>
        <w:t xml:space="preserve">           </w:t>
      </w:r>
      <w:r w:rsidRPr="0071753E">
        <w:rPr>
          <w:rFonts w:ascii="Times New Roman" w:eastAsiaTheme="minorHAnsi" w:hAnsi="Times New Roman" w:cs="Times New Roman"/>
          <w:sz w:val="24"/>
          <w:szCs w:val="24"/>
          <w:lang w:val="uk-UA" w:eastAsia="en-US"/>
        </w:rPr>
        <w:t>М.Островський</w:t>
      </w:r>
    </w:p>
    <w:p w:rsidR="00062BE4" w:rsidRPr="00623A89" w:rsidRDefault="00062BE4" w:rsidP="00062BE4">
      <w:pPr>
        <w:jc w:val="both"/>
        <w:rPr>
          <w:rFonts w:ascii="Times New Roman" w:hAnsi="Times New Roman" w:cs="Times New Roman"/>
          <w:sz w:val="28"/>
          <w:szCs w:val="28"/>
        </w:rPr>
      </w:pPr>
    </w:p>
    <w:p w:rsidR="00062BE4" w:rsidRDefault="00062BE4" w:rsidP="00062BE4">
      <w:pPr>
        <w:jc w:val="both"/>
        <w:rPr>
          <w:rFonts w:ascii="Times New Roman" w:hAnsi="Times New Roman" w:cs="Times New Roman"/>
          <w:sz w:val="28"/>
          <w:szCs w:val="28"/>
        </w:rPr>
      </w:pPr>
    </w:p>
    <w:p w:rsidR="00062BE4" w:rsidRDefault="00062BE4" w:rsidP="00062BE4">
      <w:pPr>
        <w:rPr>
          <w:rFonts w:ascii="Times New Roman" w:hAnsi="Times New Roman" w:cs="Times New Roman"/>
          <w:sz w:val="28"/>
          <w:szCs w:val="28"/>
        </w:rPr>
      </w:pPr>
      <w:r>
        <w:rPr>
          <w:rFonts w:ascii="Times New Roman" w:hAnsi="Times New Roman" w:cs="Times New Roman"/>
          <w:sz w:val="28"/>
          <w:szCs w:val="28"/>
        </w:rPr>
        <w:br w:type="page"/>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Додаток 1</w:t>
      </w:r>
      <w:r>
        <w:rPr>
          <w:rFonts w:ascii="Times New Roman" w:hAnsi="Times New Roman" w:cs="Times New Roman"/>
          <w:sz w:val="24"/>
          <w:szCs w:val="24"/>
          <w:lang w:val="uk-UA"/>
        </w:rPr>
        <w:t>.1</w:t>
      </w:r>
    </w:p>
    <w:p w:rsid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00AA6B0F">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Pr="00062BE4" w:rsidRDefault="00062BE4" w:rsidP="00062BE4">
      <w:pPr>
        <w:spacing w:after="0"/>
        <w:ind w:left="5387"/>
        <w:jc w:val="both"/>
        <w:rPr>
          <w:rFonts w:ascii="Times New Roman" w:hAnsi="Times New Roman" w:cs="Times New Roman"/>
          <w:sz w:val="24"/>
          <w:szCs w:val="24"/>
          <w:lang w:val="uk-UA"/>
        </w:rPr>
      </w:pP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bCs/>
          <w:spacing w:val="39"/>
          <w:sz w:val="24"/>
          <w:szCs w:val="24"/>
        </w:rPr>
        <w:t>ПОЛОЖЕННЯ</w:t>
      </w:r>
    </w:p>
    <w:p w:rsidR="00062BE4" w:rsidRPr="00774E62" w:rsidRDefault="00062BE4" w:rsidP="00062BE4">
      <w:pPr>
        <w:shd w:val="clear" w:color="auto" w:fill="FFFFFF"/>
        <w:spacing w:after="0"/>
        <w:ind w:right="58"/>
        <w:jc w:val="center"/>
        <w:rPr>
          <w:rFonts w:ascii="Times New Roman" w:hAnsi="Times New Roman" w:cs="Times New Roman"/>
          <w:b/>
          <w:sz w:val="24"/>
          <w:szCs w:val="24"/>
        </w:rPr>
      </w:pPr>
      <w:r>
        <w:rPr>
          <w:rFonts w:ascii="Times New Roman" w:hAnsi="Times New Roman" w:cs="Times New Roman"/>
          <w:b/>
          <w:bCs/>
          <w:iCs/>
          <w:sz w:val="24"/>
          <w:szCs w:val="24"/>
          <w:lang w:val="uk-UA"/>
        </w:rPr>
        <w:t>п</w:t>
      </w:r>
      <w:r w:rsidRPr="00774E62">
        <w:rPr>
          <w:rFonts w:ascii="Times New Roman" w:hAnsi="Times New Roman" w:cs="Times New Roman"/>
          <w:b/>
          <w:bCs/>
          <w:iCs/>
          <w:sz w:val="24"/>
          <w:szCs w:val="24"/>
        </w:rPr>
        <w:t xml:space="preserve">ро порядок закріплення майна власності </w:t>
      </w:r>
      <w:r w:rsidRPr="00774E62">
        <w:rPr>
          <w:rFonts w:ascii="Times New Roman" w:hAnsi="Times New Roman" w:cs="Times New Roman"/>
          <w:b/>
          <w:sz w:val="24"/>
          <w:szCs w:val="24"/>
        </w:rPr>
        <w:t xml:space="preserve">територіальної громади Дунаєвецької міської ради </w:t>
      </w:r>
      <w:r w:rsidRPr="00774E62">
        <w:rPr>
          <w:rFonts w:ascii="Times New Roman" w:hAnsi="Times New Roman" w:cs="Times New Roman"/>
          <w:b/>
          <w:bCs/>
          <w:iCs/>
          <w:sz w:val="24"/>
          <w:szCs w:val="24"/>
        </w:rPr>
        <w:t xml:space="preserve"> за підприємствами, установами,</w:t>
      </w:r>
    </w:p>
    <w:p w:rsidR="00062BE4" w:rsidRPr="00774E62" w:rsidRDefault="00062BE4" w:rsidP="00062BE4">
      <w:pPr>
        <w:shd w:val="clear" w:color="auto" w:fill="FFFFFF"/>
        <w:spacing w:after="0"/>
        <w:ind w:right="67"/>
        <w:jc w:val="center"/>
        <w:rPr>
          <w:rFonts w:ascii="Times New Roman" w:hAnsi="Times New Roman" w:cs="Times New Roman"/>
          <w:b/>
          <w:sz w:val="24"/>
          <w:szCs w:val="24"/>
        </w:rPr>
      </w:pPr>
      <w:r w:rsidRPr="00774E62">
        <w:rPr>
          <w:rFonts w:ascii="Times New Roman" w:hAnsi="Times New Roman" w:cs="Times New Roman"/>
          <w:b/>
          <w:bCs/>
          <w:iCs/>
          <w:sz w:val="24"/>
          <w:szCs w:val="24"/>
        </w:rPr>
        <w:t>закладами на правах господарського відання(оперативного управління)</w:t>
      </w:r>
    </w:p>
    <w:p w:rsidR="00062BE4" w:rsidRPr="00E27B65" w:rsidRDefault="00062BE4" w:rsidP="00062BE4">
      <w:pPr>
        <w:shd w:val="clear" w:color="auto" w:fill="FFFFFF"/>
        <w:spacing w:before="149" w:after="0"/>
        <w:ind w:left="2707" w:right="2770"/>
        <w:jc w:val="both"/>
        <w:rPr>
          <w:rFonts w:ascii="Times New Roman" w:hAnsi="Times New Roman" w:cs="Times New Roman"/>
          <w:b/>
          <w:bCs/>
          <w:sz w:val="24"/>
          <w:szCs w:val="24"/>
          <w:lang w:val="uk-UA"/>
        </w:rPr>
      </w:pPr>
      <w:r w:rsidRPr="00573917">
        <w:rPr>
          <w:rFonts w:ascii="Times New Roman" w:hAnsi="Times New Roman" w:cs="Times New Roman"/>
          <w:b/>
          <w:sz w:val="24"/>
          <w:szCs w:val="24"/>
        </w:rPr>
        <w:t xml:space="preserve">І. </w:t>
      </w:r>
      <w:r w:rsidRPr="00573917">
        <w:rPr>
          <w:rFonts w:ascii="Times New Roman" w:hAnsi="Times New Roman" w:cs="Times New Roman"/>
          <w:b/>
          <w:bCs/>
          <w:sz w:val="24"/>
          <w:szCs w:val="24"/>
        </w:rPr>
        <w:t>ЗАГАЛЬНІ ПОЛОЖЕННЯ</w:t>
      </w:r>
    </w:p>
    <w:p w:rsidR="00062BE4" w:rsidRPr="00573917" w:rsidRDefault="00062BE4" w:rsidP="00062BE4">
      <w:pPr>
        <w:widowControl w:val="0"/>
        <w:numPr>
          <w:ilvl w:val="0"/>
          <w:numId w:val="45"/>
        </w:numPr>
        <w:shd w:val="clear" w:color="auto" w:fill="FFFFFF"/>
        <w:tabs>
          <w:tab w:val="left" w:pos="1008"/>
        </w:tabs>
        <w:autoSpaceDE w:val="0"/>
        <w:autoSpaceDN w:val="0"/>
        <w:adjustRightInd w:val="0"/>
        <w:spacing w:after="0" w:line="240" w:lineRule="auto"/>
        <w:ind w:right="57" w:firstLine="510"/>
        <w:jc w:val="both"/>
        <w:rPr>
          <w:rFonts w:ascii="Times New Roman" w:hAnsi="Times New Roman" w:cs="Times New Roman"/>
          <w:b/>
          <w:bCs/>
          <w:spacing w:val="-17"/>
          <w:sz w:val="24"/>
          <w:szCs w:val="24"/>
        </w:rPr>
      </w:pPr>
      <w:r w:rsidRPr="00573917">
        <w:rPr>
          <w:rFonts w:ascii="Times New Roman" w:hAnsi="Times New Roman" w:cs="Times New Roman"/>
          <w:sz w:val="24"/>
          <w:szCs w:val="24"/>
        </w:rPr>
        <w:t>Положення про порядок закріплення майна власності територіальної громади Дунаєвецької міської ради за підприємствами, установами, закладами на правах господарського відання (оперативного управління) (далі – Положення) розроблено відповідно до Конституції України, Закону України «Про місцеве самоврядування в Україні», Господарського кодексу України.</w:t>
      </w:r>
    </w:p>
    <w:p w:rsidR="00062BE4" w:rsidRPr="00573917" w:rsidRDefault="00062BE4" w:rsidP="00062BE4">
      <w:pPr>
        <w:widowControl w:val="0"/>
        <w:numPr>
          <w:ilvl w:val="0"/>
          <w:numId w:val="45"/>
        </w:numPr>
        <w:shd w:val="clear" w:color="auto" w:fill="FFFFFF"/>
        <w:tabs>
          <w:tab w:val="left" w:pos="1008"/>
        </w:tabs>
        <w:autoSpaceDE w:val="0"/>
        <w:autoSpaceDN w:val="0"/>
        <w:adjustRightInd w:val="0"/>
        <w:spacing w:after="0" w:line="240" w:lineRule="auto"/>
        <w:ind w:right="58" w:firstLine="509"/>
        <w:jc w:val="both"/>
        <w:rPr>
          <w:rFonts w:ascii="Times New Roman" w:hAnsi="Times New Roman" w:cs="Times New Roman"/>
          <w:spacing w:val="-6"/>
          <w:sz w:val="24"/>
          <w:szCs w:val="24"/>
        </w:rPr>
      </w:pPr>
      <w:r w:rsidRPr="00573917">
        <w:rPr>
          <w:rFonts w:ascii="Times New Roman" w:hAnsi="Times New Roman" w:cs="Times New Roman"/>
          <w:sz w:val="24"/>
          <w:szCs w:val="24"/>
        </w:rPr>
        <w:t>Положення визначає порядок закріплення майна власності територіальної громади Дунаєвецької міської ради за підприємствами, установами, закладами на правах господарського відання (оперативного управління).</w:t>
      </w:r>
    </w:p>
    <w:p w:rsidR="00062BE4" w:rsidRPr="00573917" w:rsidRDefault="00062BE4" w:rsidP="00062BE4">
      <w:pPr>
        <w:widowControl w:val="0"/>
        <w:shd w:val="clear" w:color="auto" w:fill="FFFFFF"/>
        <w:tabs>
          <w:tab w:val="left" w:pos="1008"/>
        </w:tabs>
        <w:autoSpaceDE w:val="0"/>
        <w:autoSpaceDN w:val="0"/>
        <w:adjustRightInd w:val="0"/>
        <w:spacing w:after="0" w:line="240" w:lineRule="auto"/>
        <w:ind w:left="509"/>
        <w:jc w:val="both"/>
        <w:rPr>
          <w:rFonts w:ascii="Times New Roman" w:hAnsi="Times New Roman" w:cs="Times New Roman"/>
          <w:spacing w:val="-5"/>
          <w:sz w:val="24"/>
          <w:szCs w:val="24"/>
        </w:rPr>
      </w:pPr>
      <w:r w:rsidRPr="00573917">
        <w:rPr>
          <w:rFonts w:ascii="Times New Roman" w:hAnsi="Times New Roman" w:cs="Times New Roman"/>
          <w:sz w:val="24"/>
          <w:szCs w:val="24"/>
        </w:rPr>
        <w:t>Об'єктами закріплення згідно з цим Положенням є:</w:t>
      </w:r>
    </w:p>
    <w:p w:rsidR="00062BE4" w:rsidRPr="00573917" w:rsidRDefault="00062BE4" w:rsidP="00062BE4">
      <w:pPr>
        <w:shd w:val="clear" w:color="auto" w:fill="FFFFFF"/>
        <w:tabs>
          <w:tab w:val="left" w:pos="1022"/>
        </w:tabs>
        <w:spacing w:after="0" w:line="240" w:lineRule="auto"/>
        <w:ind w:left="24" w:right="48" w:firstLine="499"/>
        <w:jc w:val="both"/>
        <w:rPr>
          <w:rFonts w:ascii="Times New Roman" w:hAnsi="Times New Roman" w:cs="Times New Roman"/>
          <w:sz w:val="24"/>
          <w:szCs w:val="24"/>
        </w:rPr>
      </w:pPr>
      <w:r w:rsidRPr="00573917">
        <w:rPr>
          <w:rFonts w:ascii="Times New Roman" w:hAnsi="Times New Roman" w:cs="Times New Roman"/>
          <w:spacing w:val="-3"/>
          <w:sz w:val="24"/>
          <w:szCs w:val="24"/>
        </w:rPr>
        <w:t>а)</w:t>
      </w:r>
      <w:r w:rsidRPr="00573917">
        <w:rPr>
          <w:rFonts w:ascii="Times New Roman" w:hAnsi="Times New Roman" w:cs="Times New Roman"/>
          <w:sz w:val="24"/>
          <w:szCs w:val="24"/>
        </w:rPr>
        <w:tab/>
        <w:t xml:space="preserve">цілісні майнові комплекси підприємств, установ, закладів, їх структурні підрозділи; </w:t>
      </w:r>
    </w:p>
    <w:p w:rsidR="00062BE4" w:rsidRPr="00573917" w:rsidRDefault="00062BE4" w:rsidP="00062BE4">
      <w:pPr>
        <w:shd w:val="clear" w:color="auto" w:fill="FFFFFF"/>
        <w:tabs>
          <w:tab w:val="left" w:pos="1022"/>
        </w:tabs>
        <w:spacing w:after="0" w:line="240" w:lineRule="auto"/>
        <w:ind w:left="24" w:right="48" w:firstLine="499"/>
        <w:jc w:val="both"/>
        <w:rPr>
          <w:rFonts w:ascii="Times New Roman" w:hAnsi="Times New Roman" w:cs="Times New Roman"/>
          <w:sz w:val="24"/>
          <w:szCs w:val="24"/>
        </w:rPr>
      </w:pPr>
      <w:r w:rsidRPr="00573917">
        <w:rPr>
          <w:rFonts w:ascii="Times New Roman" w:hAnsi="Times New Roman" w:cs="Times New Roman"/>
          <w:sz w:val="24"/>
          <w:szCs w:val="24"/>
        </w:rPr>
        <w:t>Структурний підрозділ підприємства, установи, закладу може бути об'єктом закріплення після виділення його в установленому порядку у цілісний майновий комплекс на підставі розподільчого балансу.</w:t>
      </w:r>
    </w:p>
    <w:p w:rsidR="00062BE4" w:rsidRPr="00573917" w:rsidRDefault="00062BE4" w:rsidP="00062BE4">
      <w:pPr>
        <w:shd w:val="clear" w:color="auto" w:fill="FFFFFF"/>
        <w:tabs>
          <w:tab w:val="left" w:pos="1022"/>
        </w:tabs>
        <w:spacing w:after="0" w:line="240" w:lineRule="auto"/>
        <w:ind w:left="24" w:right="38" w:firstLine="499"/>
        <w:jc w:val="both"/>
        <w:rPr>
          <w:rFonts w:ascii="Times New Roman" w:hAnsi="Times New Roman" w:cs="Times New Roman"/>
          <w:sz w:val="24"/>
          <w:szCs w:val="24"/>
        </w:rPr>
      </w:pPr>
      <w:r w:rsidRPr="00573917">
        <w:rPr>
          <w:rFonts w:ascii="Times New Roman" w:hAnsi="Times New Roman" w:cs="Times New Roman"/>
          <w:sz w:val="24"/>
          <w:szCs w:val="24"/>
        </w:rPr>
        <w:t>б)</w:t>
      </w:r>
      <w:r w:rsidRPr="00573917">
        <w:rPr>
          <w:rFonts w:ascii="Times New Roman" w:hAnsi="Times New Roman" w:cs="Times New Roman"/>
          <w:sz w:val="24"/>
          <w:szCs w:val="24"/>
        </w:rPr>
        <w:tab/>
        <w:t>нерухоме майно (будівлі, споруди, у тому числі об'єкти незавершеного будівництва, а також нежитлові приміщення, після виділення їх в окрему облікову одиницю (інвентарний об'єкт);</w:t>
      </w:r>
    </w:p>
    <w:p w:rsidR="00062BE4" w:rsidRPr="00573917" w:rsidRDefault="00062BE4" w:rsidP="00062BE4">
      <w:pPr>
        <w:shd w:val="clear" w:color="auto" w:fill="FFFFFF"/>
        <w:tabs>
          <w:tab w:val="left" w:pos="1022"/>
        </w:tabs>
        <w:spacing w:after="0" w:line="240" w:lineRule="auto"/>
        <w:ind w:left="24" w:right="38" w:firstLine="499"/>
        <w:jc w:val="both"/>
        <w:rPr>
          <w:rFonts w:ascii="Times New Roman" w:hAnsi="Times New Roman" w:cs="Times New Roman"/>
          <w:sz w:val="24"/>
          <w:szCs w:val="24"/>
        </w:rPr>
      </w:pPr>
      <w:r w:rsidRPr="00573917">
        <w:rPr>
          <w:rFonts w:ascii="Times New Roman" w:hAnsi="Times New Roman" w:cs="Times New Roman"/>
          <w:spacing w:val="-4"/>
          <w:sz w:val="24"/>
          <w:szCs w:val="24"/>
        </w:rPr>
        <w:t>в)</w:t>
      </w:r>
      <w:r w:rsidRPr="00573917">
        <w:rPr>
          <w:rFonts w:ascii="Times New Roman" w:hAnsi="Times New Roman" w:cs="Times New Roman"/>
          <w:sz w:val="24"/>
          <w:szCs w:val="24"/>
        </w:rPr>
        <w:tab/>
        <w:t>майно власності територіальної громади Дунаєвецької міської ради, що не увійшло до статутного фонду господарських товариств, створених у процесі приватизації;</w:t>
      </w:r>
    </w:p>
    <w:p w:rsidR="00062BE4" w:rsidRPr="00573917" w:rsidRDefault="00062BE4" w:rsidP="00062BE4">
      <w:pPr>
        <w:shd w:val="clear" w:color="auto" w:fill="FFFFFF"/>
        <w:tabs>
          <w:tab w:val="left" w:pos="1022"/>
        </w:tabs>
        <w:spacing w:after="0" w:line="240" w:lineRule="auto"/>
        <w:ind w:left="523"/>
        <w:jc w:val="both"/>
        <w:rPr>
          <w:rFonts w:ascii="Times New Roman" w:hAnsi="Times New Roman" w:cs="Times New Roman"/>
          <w:sz w:val="24"/>
          <w:szCs w:val="24"/>
        </w:rPr>
      </w:pPr>
      <w:r w:rsidRPr="00573917">
        <w:rPr>
          <w:rFonts w:ascii="Times New Roman" w:hAnsi="Times New Roman" w:cs="Times New Roman"/>
          <w:spacing w:val="-4"/>
          <w:sz w:val="24"/>
          <w:szCs w:val="24"/>
        </w:rPr>
        <w:t>г)</w:t>
      </w:r>
      <w:r w:rsidRPr="00573917">
        <w:rPr>
          <w:rFonts w:ascii="Times New Roman" w:hAnsi="Times New Roman" w:cs="Times New Roman"/>
          <w:sz w:val="24"/>
          <w:szCs w:val="24"/>
        </w:rPr>
        <w:tab/>
        <w:t>інше окреме індивідуально визначене майно.</w:t>
      </w:r>
    </w:p>
    <w:p w:rsidR="00062BE4" w:rsidRPr="00573917" w:rsidRDefault="00062BE4" w:rsidP="00062BE4">
      <w:pPr>
        <w:shd w:val="clear" w:color="auto" w:fill="FFFFFF"/>
        <w:tabs>
          <w:tab w:val="left" w:pos="1008"/>
        </w:tabs>
        <w:spacing w:line="240" w:lineRule="auto"/>
        <w:ind w:right="34" w:firstLine="509"/>
        <w:jc w:val="both"/>
        <w:rPr>
          <w:rFonts w:ascii="Times New Roman" w:hAnsi="Times New Roman" w:cs="Times New Roman"/>
          <w:sz w:val="24"/>
          <w:szCs w:val="24"/>
        </w:rPr>
      </w:pPr>
      <w:r w:rsidRPr="00573917">
        <w:rPr>
          <w:rFonts w:ascii="Times New Roman" w:hAnsi="Times New Roman" w:cs="Times New Roman"/>
          <w:spacing w:val="-5"/>
          <w:sz w:val="24"/>
          <w:szCs w:val="24"/>
        </w:rPr>
        <w:t>3.</w:t>
      </w:r>
      <w:r w:rsidRPr="00573917">
        <w:rPr>
          <w:rFonts w:ascii="Times New Roman" w:hAnsi="Times New Roman" w:cs="Times New Roman"/>
          <w:sz w:val="24"/>
          <w:szCs w:val="24"/>
        </w:rPr>
        <w:tab/>
        <w:t>Ініціатива щодо закріплення майна власності територіальної громади Дунаєвецької міської ради на правах господарського відання (оперативного управління) за підприємствами, установами, закладами виходить від органу уповноваженого управляти комунальним майном, а також безпосередньо від підприємств, установ, закладів.</w:t>
      </w:r>
    </w:p>
    <w:p w:rsidR="00062BE4" w:rsidRPr="00F60C58" w:rsidRDefault="00062BE4" w:rsidP="00062BE4">
      <w:pPr>
        <w:shd w:val="clear" w:color="auto" w:fill="FFFFFF"/>
        <w:tabs>
          <w:tab w:val="left" w:pos="1008"/>
        </w:tabs>
        <w:spacing w:before="53" w:line="240" w:lineRule="auto"/>
        <w:ind w:right="34"/>
        <w:jc w:val="center"/>
        <w:rPr>
          <w:rFonts w:ascii="Times New Roman" w:hAnsi="Times New Roman" w:cs="Times New Roman"/>
          <w:b/>
          <w:sz w:val="24"/>
          <w:szCs w:val="24"/>
          <w:lang w:val="uk-UA"/>
        </w:rPr>
      </w:pPr>
      <w:r w:rsidRPr="00E27B65">
        <w:rPr>
          <w:rFonts w:ascii="Times New Roman" w:hAnsi="Times New Roman" w:cs="Times New Roman"/>
          <w:b/>
          <w:bCs/>
          <w:iCs/>
          <w:sz w:val="24"/>
          <w:szCs w:val="24"/>
        </w:rPr>
        <w:t>ІІ. П</w:t>
      </w:r>
      <w:r>
        <w:rPr>
          <w:rFonts w:ascii="Times New Roman" w:hAnsi="Times New Roman" w:cs="Times New Roman"/>
          <w:b/>
          <w:bCs/>
          <w:iCs/>
          <w:sz w:val="24"/>
          <w:szCs w:val="24"/>
          <w:lang w:val="uk-UA"/>
        </w:rPr>
        <w:t>орядок закріплення майна власності територіальної громади Дунаєвецької міської ради за підприємствами, установами, закладами</w:t>
      </w:r>
    </w:p>
    <w:p w:rsidR="00062BE4" w:rsidRPr="00F60C58" w:rsidRDefault="00062BE4" w:rsidP="00062BE4">
      <w:pPr>
        <w:widowControl w:val="0"/>
        <w:numPr>
          <w:ilvl w:val="0"/>
          <w:numId w:val="46"/>
        </w:numPr>
        <w:shd w:val="clear" w:color="auto" w:fill="FFFFFF"/>
        <w:tabs>
          <w:tab w:val="left" w:pos="1051"/>
        </w:tabs>
        <w:autoSpaceDE w:val="0"/>
        <w:autoSpaceDN w:val="0"/>
        <w:adjustRightInd w:val="0"/>
        <w:spacing w:before="53" w:after="0" w:line="240" w:lineRule="auto"/>
        <w:ind w:left="53" w:right="19" w:firstLine="509"/>
        <w:jc w:val="both"/>
        <w:rPr>
          <w:rFonts w:ascii="Times New Roman" w:hAnsi="Times New Roman" w:cs="Times New Roman"/>
          <w:spacing w:val="-14"/>
          <w:sz w:val="24"/>
          <w:szCs w:val="24"/>
          <w:lang w:val="uk-UA"/>
        </w:rPr>
      </w:pPr>
      <w:r w:rsidRPr="00F60C58">
        <w:rPr>
          <w:rFonts w:ascii="Times New Roman" w:hAnsi="Times New Roman" w:cs="Times New Roman"/>
          <w:sz w:val="24"/>
          <w:szCs w:val="24"/>
          <w:lang w:val="uk-UA"/>
        </w:rPr>
        <w:t>Право господарського відання є речовим правом суб'єкта підприємництва, який володіє, користується і розпоряджається майном, закріпленим за ним органом уповноваженим управляти майном власності територіальної громади Дунаєвецької міської ради для здійснення господарської діяльності, з обмеженням правомочності розпорядження майном за його згодою.</w:t>
      </w:r>
    </w:p>
    <w:p w:rsidR="00062BE4" w:rsidRPr="00573917" w:rsidRDefault="00062BE4" w:rsidP="00062BE4">
      <w:pPr>
        <w:widowControl w:val="0"/>
        <w:numPr>
          <w:ilvl w:val="0"/>
          <w:numId w:val="46"/>
        </w:numPr>
        <w:shd w:val="clear" w:color="auto" w:fill="FFFFFF"/>
        <w:tabs>
          <w:tab w:val="left" w:pos="1051"/>
        </w:tabs>
        <w:autoSpaceDE w:val="0"/>
        <w:autoSpaceDN w:val="0"/>
        <w:adjustRightInd w:val="0"/>
        <w:spacing w:after="0" w:line="240" w:lineRule="auto"/>
        <w:ind w:left="53" w:firstLine="509"/>
        <w:jc w:val="both"/>
        <w:rPr>
          <w:rFonts w:ascii="Times New Roman" w:hAnsi="Times New Roman" w:cs="Times New Roman"/>
          <w:spacing w:val="-8"/>
          <w:sz w:val="24"/>
          <w:szCs w:val="24"/>
        </w:rPr>
      </w:pPr>
      <w:r w:rsidRPr="00573917">
        <w:rPr>
          <w:rFonts w:ascii="Times New Roman" w:hAnsi="Times New Roman" w:cs="Times New Roman"/>
          <w:sz w:val="24"/>
          <w:szCs w:val="24"/>
        </w:rPr>
        <w:t>Правом оперативного управління визначається речове право суб'єкта господарювання, який володіє, користується і розпоряджається майном, закріпленим за ним органом уповноваженим управляти майном власності територіальної громади Дунаєвецької міської ради для здійснення некомерційної господарської діяльності у межах</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встановлених органом</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уповноваженим управляти майном.</w:t>
      </w:r>
    </w:p>
    <w:p w:rsidR="00062BE4" w:rsidRPr="00573917" w:rsidRDefault="00062BE4" w:rsidP="00062BE4">
      <w:pPr>
        <w:shd w:val="clear" w:color="auto" w:fill="FFFFFF"/>
        <w:tabs>
          <w:tab w:val="left" w:pos="1013"/>
        </w:tabs>
        <w:spacing w:after="0" w:line="240" w:lineRule="auto"/>
        <w:ind w:left="86" w:right="-1" w:firstLine="494"/>
        <w:jc w:val="both"/>
        <w:rPr>
          <w:rFonts w:ascii="Times New Roman" w:hAnsi="Times New Roman" w:cs="Times New Roman"/>
          <w:sz w:val="24"/>
          <w:szCs w:val="24"/>
        </w:rPr>
      </w:pPr>
      <w:r w:rsidRPr="00573917">
        <w:rPr>
          <w:rFonts w:ascii="Times New Roman" w:hAnsi="Times New Roman" w:cs="Times New Roman"/>
          <w:spacing w:val="-5"/>
          <w:sz w:val="24"/>
          <w:szCs w:val="24"/>
        </w:rPr>
        <w:t>3.</w:t>
      </w:r>
      <w:r w:rsidRPr="00573917">
        <w:rPr>
          <w:rFonts w:ascii="Times New Roman" w:hAnsi="Times New Roman" w:cs="Times New Roman"/>
          <w:sz w:val="24"/>
          <w:szCs w:val="24"/>
        </w:rPr>
        <w:tab/>
        <w:t xml:space="preserve">Закріплення майна власності територіальної громади Дунаєвецької міської ради на правах господарською відання (оперативного управління) за підприємствами, </w:t>
      </w:r>
      <w:r w:rsidRPr="00573917">
        <w:rPr>
          <w:rFonts w:ascii="Times New Roman" w:hAnsi="Times New Roman" w:cs="Times New Roman"/>
          <w:sz w:val="24"/>
          <w:szCs w:val="24"/>
        </w:rPr>
        <w:lastRenderedPageBreak/>
        <w:t>установами, закладами, а також зміна раніше встановленого правового режиму майна здійснюється за рішенням міської ради.</w:t>
      </w:r>
    </w:p>
    <w:p w:rsidR="00062BE4" w:rsidRPr="00573917" w:rsidRDefault="00062BE4" w:rsidP="00062BE4">
      <w:pPr>
        <w:shd w:val="clear" w:color="auto" w:fill="FFFFFF"/>
        <w:tabs>
          <w:tab w:val="left" w:pos="1013"/>
        </w:tabs>
        <w:spacing w:after="0" w:line="240" w:lineRule="auto"/>
        <w:ind w:right="-1" w:firstLine="509"/>
        <w:jc w:val="both"/>
        <w:rPr>
          <w:rFonts w:ascii="Times New Roman" w:hAnsi="Times New Roman" w:cs="Times New Roman"/>
          <w:sz w:val="24"/>
          <w:szCs w:val="24"/>
        </w:rPr>
      </w:pPr>
      <w:r w:rsidRPr="00573917">
        <w:rPr>
          <w:rFonts w:ascii="Times New Roman" w:hAnsi="Times New Roman" w:cs="Times New Roman"/>
          <w:sz w:val="24"/>
          <w:szCs w:val="24"/>
        </w:rPr>
        <w:t>4.</w:t>
      </w:r>
      <w:r w:rsidRPr="00573917">
        <w:rPr>
          <w:rFonts w:ascii="Times New Roman" w:hAnsi="Times New Roman" w:cs="Times New Roman"/>
          <w:sz w:val="24"/>
          <w:szCs w:val="24"/>
        </w:rPr>
        <w:tab/>
        <w:t>У разі, коли ініціатором закріплення майна власності територіальної громади Дунаєвецької міської ради за підприємствами, установами, закладами на праві господарського відання (оперативного управління) або зміни раніше встановленого правового режиму майна виступає орган</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уповноважений управляти майном, то</w:t>
      </w:r>
      <w:r w:rsidRPr="00573917">
        <w:rPr>
          <w:rFonts w:ascii="Times New Roman" w:hAnsi="Times New Roman" w:cs="Times New Roman"/>
          <w:sz w:val="24"/>
          <w:szCs w:val="24"/>
          <w:lang w:val="uk-UA"/>
        </w:rPr>
        <w:t xml:space="preserve"> виконавчий комітед Дунаєвецької</w:t>
      </w:r>
      <w:r w:rsidRPr="00573917">
        <w:rPr>
          <w:rFonts w:ascii="Times New Roman" w:hAnsi="Times New Roman" w:cs="Times New Roman"/>
          <w:sz w:val="24"/>
          <w:szCs w:val="24"/>
        </w:rPr>
        <w:t xml:space="preserve"> міської ради не пізніше, ніж за 20 днів до сесії</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подає голові міської ради проект рішення, в якому зазначається:</w:t>
      </w:r>
    </w:p>
    <w:p w:rsidR="00062BE4" w:rsidRPr="00573917" w:rsidRDefault="00062BE4" w:rsidP="00062BE4">
      <w:pPr>
        <w:shd w:val="clear" w:color="auto" w:fill="FFFFFF"/>
        <w:spacing w:after="0" w:line="240" w:lineRule="auto"/>
        <w:ind w:left="1061" w:hanging="494"/>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73917">
        <w:rPr>
          <w:rFonts w:ascii="Times New Roman" w:hAnsi="Times New Roman" w:cs="Times New Roman"/>
          <w:sz w:val="24"/>
          <w:szCs w:val="24"/>
        </w:rPr>
        <w:t>назва об'єкта;</w:t>
      </w:r>
    </w:p>
    <w:p w:rsidR="00062BE4" w:rsidRPr="00573917" w:rsidRDefault="00062BE4" w:rsidP="00062BE4">
      <w:pPr>
        <w:shd w:val="clear" w:color="auto" w:fill="FFFFFF"/>
        <w:spacing w:after="0" w:line="240" w:lineRule="auto"/>
        <w:ind w:left="1056" w:hanging="494"/>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73917">
        <w:rPr>
          <w:rFonts w:ascii="Times New Roman" w:hAnsi="Times New Roman" w:cs="Times New Roman"/>
          <w:sz w:val="24"/>
          <w:szCs w:val="24"/>
        </w:rPr>
        <w:t>його місцезнаходження;</w:t>
      </w:r>
    </w:p>
    <w:p w:rsidR="00062BE4" w:rsidRPr="00573917" w:rsidRDefault="00062BE4" w:rsidP="00062BE4">
      <w:pPr>
        <w:shd w:val="clear" w:color="auto" w:fill="FFFFFF"/>
        <w:spacing w:after="0" w:line="240" w:lineRule="auto"/>
        <w:ind w:left="53" w:firstLine="509"/>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73917">
        <w:rPr>
          <w:rFonts w:ascii="Times New Roman" w:hAnsi="Times New Roman" w:cs="Times New Roman"/>
          <w:sz w:val="24"/>
          <w:szCs w:val="24"/>
        </w:rPr>
        <w:t>найменування та місцезнаходження підприємства - балансоутримувача.</w:t>
      </w:r>
    </w:p>
    <w:p w:rsidR="00062BE4" w:rsidRPr="00573917" w:rsidRDefault="00062BE4" w:rsidP="00062BE4">
      <w:pPr>
        <w:shd w:val="clear" w:color="auto" w:fill="FFFFFF"/>
        <w:spacing w:after="0" w:line="240" w:lineRule="auto"/>
        <w:ind w:left="53" w:firstLine="509"/>
        <w:jc w:val="both"/>
        <w:rPr>
          <w:rFonts w:ascii="Times New Roman" w:hAnsi="Times New Roman" w:cs="Times New Roman"/>
          <w:sz w:val="24"/>
          <w:szCs w:val="24"/>
        </w:rPr>
      </w:pPr>
      <w:r w:rsidRPr="00573917">
        <w:rPr>
          <w:rFonts w:ascii="Times New Roman" w:hAnsi="Times New Roman" w:cs="Times New Roman"/>
          <w:sz w:val="24"/>
          <w:szCs w:val="24"/>
        </w:rPr>
        <w:t>До пропозицій додається фінансово - економічне обгрунтування (з визначенням етапів, термінів, шляхів та засобів реалізації) ефективного використання майна, що є об'єктом закріплення, доцільності та очікуваних наслідків проведення такого закріплення.</w:t>
      </w:r>
    </w:p>
    <w:p w:rsidR="00062BE4" w:rsidRPr="00573917" w:rsidRDefault="00062BE4" w:rsidP="00062BE4">
      <w:pPr>
        <w:shd w:val="clear" w:color="auto" w:fill="FFFFFF"/>
        <w:tabs>
          <w:tab w:val="left" w:pos="1013"/>
        </w:tabs>
        <w:spacing w:after="0" w:line="240" w:lineRule="auto"/>
        <w:ind w:right="38" w:firstLine="509"/>
        <w:jc w:val="both"/>
        <w:rPr>
          <w:rFonts w:ascii="Times New Roman" w:hAnsi="Times New Roman" w:cs="Times New Roman"/>
          <w:sz w:val="24"/>
          <w:szCs w:val="24"/>
        </w:rPr>
      </w:pPr>
      <w:r w:rsidRPr="00573917">
        <w:rPr>
          <w:rFonts w:ascii="Times New Roman" w:hAnsi="Times New Roman" w:cs="Times New Roman"/>
          <w:spacing w:val="-7"/>
          <w:sz w:val="24"/>
          <w:szCs w:val="24"/>
        </w:rPr>
        <w:t>5.</w:t>
      </w:r>
      <w:r w:rsidRPr="00573917">
        <w:rPr>
          <w:rFonts w:ascii="Times New Roman" w:hAnsi="Times New Roman" w:cs="Times New Roman"/>
          <w:sz w:val="24"/>
          <w:szCs w:val="24"/>
        </w:rPr>
        <w:tab/>
        <w:t xml:space="preserve">У випадку, коли ініціатором закріплення майна власності територіальної громади Дунаєвецької міської ради виступає підприємство, установа, заклад, то ініціатор не пізніше, ніж за 30 днів до сесії міської ради </w:t>
      </w:r>
      <w:r w:rsidRPr="00573917">
        <w:rPr>
          <w:rFonts w:ascii="Times New Roman" w:hAnsi="Times New Roman" w:cs="Times New Roman"/>
          <w:sz w:val="24"/>
          <w:szCs w:val="24"/>
          <w:lang w:val="uk-UA"/>
        </w:rPr>
        <w:t xml:space="preserve">подає виконавчому комітету Дунаєвецької </w:t>
      </w:r>
      <w:r w:rsidRPr="00573917">
        <w:rPr>
          <w:rFonts w:ascii="Times New Roman" w:hAnsi="Times New Roman" w:cs="Times New Roman"/>
          <w:sz w:val="24"/>
          <w:szCs w:val="24"/>
        </w:rPr>
        <w:t>міської ради документи відповідно до вимог пункту 4 розділу 2 цього Положення.</w:t>
      </w:r>
    </w:p>
    <w:p w:rsidR="00062BE4" w:rsidRPr="00573917" w:rsidRDefault="00062BE4" w:rsidP="00062BE4">
      <w:pPr>
        <w:shd w:val="clear" w:color="auto" w:fill="FFFFFF"/>
        <w:tabs>
          <w:tab w:val="left" w:pos="9355"/>
        </w:tabs>
        <w:spacing w:before="10" w:after="0" w:line="240" w:lineRule="auto"/>
        <w:ind w:left="38" w:right="-1" w:firstLine="494"/>
        <w:jc w:val="both"/>
        <w:rPr>
          <w:rFonts w:ascii="Times New Roman" w:hAnsi="Times New Roman" w:cs="Times New Roman"/>
          <w:sz w:val="24"/>
          <w:szCs w:val="24"/>
        </w:rPr>
      </w:pPr>
      <w:r w:rsidRPr="00573917">
        <w:rPr>
          <w:rFonts w:ascii="Times New Roman" w:hAnsi="Times New Roman" w:cs="Times New Roman"/>
          <w:sz w:val="24"/>
          <w:szCs w:val="24"/>
        </w:rPr>
        <w:t xml:space="preserve">Після цього </w:t>
      </w:r>
      <w:r w:rsidRPr="00573917">
        <w:rPr>
          <w:rFonts w:ascii="Times New Roman" w:hAnsi="Times New Roman" w:cs="Times New Roman"/>
          <w:sz w:val="24"/>
          <w:szCs w:val="24"/>
          <w:lang w:val="uk-UA"/>
        </w:rPr>
        <w:t>виконавчий комітет Дунаєвецької</w:t>
      </w:r>
      <w:r w:rsidRPr="00573917">
        <w:rPr>
          <w:rFonts w:ascii="Times New Roman" w:hAnsi="Times New Roman" w:cs="Times New Roman"/>
          <w:sz w:val="24"/>
          <w:szCs w:val="24"/>
        </w:rPr>
        <w:t xml:space="preserve"> міської ради готує відповідний проект рішення щодо закріплення майна для розгляду на сесії міської ради.</w:t>
      </w:r>
    </w:p>
    <w:p w:rsidR="00062BE4" w:rsidRPr="00573917" w:rsidRDefault="00062BE4" w:rsidP="00062BE4">
      <w:pPr>
        <w:shd w:val="clear" w:color="auto" w:fill="FFFFFF"/>
        <w:tabs>
          <w:tab w:val="left" w:pos="1013"/>
        </w:tabs>
        <w:spacing w:before="67" w:line="240" w:lineRule="auto"/>
        <w:ind w:right="-1" w:firstLine="509"/>
        <w:jc w:val="both"/>
        <w:rPr>
          <w:rFonts w:ascii="Times New Roman" w:hAnsi="Times New Roman" w:cs="Times New Roman"/>
          <w:sz w:val="24"/>
          <w:szCs w:val="24"/>
          <w:lang w:val="uk-UA"/>
        </w:rPr>
      </w:pPr>
      <w:r w:rsidRPr="00573917">
        <w:rPr>
          <w:rFonts w:ascii="Times New Roman" w:hAnsi="Times New Roman" w:cs="Times New Roman"/>
          <w:spacing w:val="-5"/>
          <w:sz w:val="24"/>
          <w:szCs w:val="24"/>
        </w:rPr>
        <w:t>6.</w:t>
      </w:r>
      <w:r w:rsidRPr="00573917">
        <w:rPr>
          <w:rFonts w:ascii="Times New Roman" w:hAnsi="Times New Roman" w:cs="Times New Roman"/>
          <w:sz w:val="24"/>
          <w:szCs w:val="24"/>
        </w:rPr>
        <w:t xml:space="preserve">Після прийняття міською радою рішення про закріплення майна </w:t>
      </w:r>
      <w:r w:rsidRPr="00573917">
        <w:rPr>
          <w:rFonts w:ascii="Times New Roman" w:hAnsi="Times New Roman" w:cs="Times New Roman"/>
          <w:sz w:val="24"/>
          <w:szCs w:val="24"/>
          <w:lang w:val="uk-UA"/>
        </w:rPr>
        <w:t>виконавчий комітет Дунаєвецької</w:t>
      </w:r>
      <w:r w:rsidRPr="00573917">
        <w:rPr>
          <w:rFonts w:ascii="Times New Roman" w:hAnsi="Times New Roman" w:cs="Times New Roman"/>
          <w:sz w:val="24"/>
          <w:szCs w:val="24"/>
        </w:rPr>
        <w:t xml:space="preserve"> міської ради укладає договір з підприємствами, установами, закладами «Про закріплення майна власності територіальної громади Дунаєвецької міської ради на праві господарського відання» або «Про закріплення майна власності територіальної громади Дунаєвецької міської ради на праві оперативною управління», та акт приймання – передачі, що додається, які затверджуються заступником голови міської ради.</w:t>
      </w:r>
    </w:p>
    <w:p w:rsidR="00062BE4" w:rsidRPr="00623A89" w:rsidRDefault="00062BE4" w:rsidP="00062BE4">
      <w:pPr>
        <w:ind w:left="5580"/>
        <w:rPr>
          <w:rFonts w:ascii="Times New Roman" w:hAnsi="Times New Roman" w:cs="Times New Roman"/>
          <w:sz w:val="28"/>
          <w:szCs w:val="28"/>
        </w:rPr>
      </w:pPr>
    </w:p>
    <w:p w:rsidR="00062BE4" w:rsidRPr="0071753E" w:rsidRDefault="00062BE4" w:rsidP="00062BE4">
      <w:pPr>
        <w:spacing w:after="0" w:line="240" w:lineRule="auto"/>
        <w:rPr>
          <w:rFonts w:ascii="Times New Roman" w:eastAsiaTheme="minorHAnsi" w:hAnsi="Times New Roman" w:cs="Times New Roman"/>
          <w:sz w:val="24"/>
          <w:szCs w:val="24"/>
          <w:lang w:val="uk-UA" w:eastAsia="en-US"/>
        </w:rPr>
      </w:pPr>
      <w:r w:rsidRPr="0071753E">
        <w:rPr>
          <w:rFonts w:ascii="Times New Roman" w:eastAsiaTheme="minorHAnsi" w:hAnsi="Times New Roman" w:cs="Times New Roman"/>
          <w:sz w:val="24"/>
          <w:szCs w:val="24"/>
          <w:lang w:val="uk-UA" w:eastAsia="en-US"/>
        </w:rPr>
        <w:t xml:space="preserve">Секретар міської ради </w:t>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Pr>
          <w:rFonts w:ascii="Times New Roman" w:eastAsiaTheme="minorHAnsi" w:hAnsi="Times New Roman" w:cs="Times New Roman"/>
          <w:sz w:val="24"/>
          <w:szCs w:val="24"/>
          <w:lang w:val="uk-UA" w:eastAsia="en-US"/>
        </w:rPr>
        <w:t xml:space="preserve">           </w:t>
      </w:r>
      <w:r w:rsidRPr="0071753E">
        <w:rPr>
          <w:rFonts w:ascii="Times New Roman" w:eastAsiaTheme="minorHAnsi" w:hAnsi="Times New Roman" w:cs="Times New Roman"/>
          <w:sz w:val="24"/>
          <w:szCs w:val="24"/>
          <w:lang w:val="uk-UA" w:eastAsia="en-US"/>
        </w:rPr>
        <w:t>М.Островський</w:t>
      </w: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Default="00062BE4" w:rsidP="00062BE4">
      <w:pPr>
        <w:spacing w:after="0"/>
        <w:ind w:left="5580"/>
        <w:rPr>
          <w:rFonts w:ascii="Times New Roman" w:hAnsi="Times New Roman" w:cs="Times New Roman"/>
          <w:b/>
          <w:sz w:val="24"/>
          <w:szCs w:val="24"/>
          <w:lang w:val="uk-UA"/>
        </w:rPr>
      </w:pP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Додаток 1</w:t>
      </w:r>
      <w:r>
        <w:rPr>
          <w:rFonts w:ascii="Times New Roman" w:hAnsi="Times New Roman" w:cs="Times New Roman"/>
          <w:sz w:val="24"/>
          <w:szCs w:val="24"/>
          <w:lang w:val="uk-UA"/>
        </w:rPr>
        <w:t>.2</w:t>
      </w:r>
    </w:p>
    <w:p w:rsid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00AA6B0F">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Pr="00774E62" w:rsidRDefault="00062BE4" w:rsidP="00062BE4">
      <w:pPr>
        <w:spacing w:after="0"/>
        <w:ind w:left="5580"/>
        <w:rPr>
          <w:rFonts w:ascii="Times New Roman" w:hAnsi="Times New Roman" w:cs="Times New Roman"/>
          <w:b/>
          <w:sz w:val="24"/>
          <w:szCs w:val="24"/>
        </w:rPr>
      </w:pPr>
    </w:p>
    <w:p w:rsidR="00062BE4" w:rsidRPr="00774E62" w:rsidRDefault="00062BE4" w:rsidP="00062BE4">
      <w:pPr>
        <w:spacing w:after="0"/>
        <w:ind w:left="5580"/>
        <w:rPr>
          <w:rFonts w:ascii="Times New Roman" w:hAnsi="Times New Roman" w:cs="Times New Roman"/>
          <w:b/>
          <w:sz w:val="24"/>
          <w:szCs w:val="24"/>
        </w:rPr>
      </w:pPr>
    </w:p>
    <w:p w:rsidR="00062BE4" w:rsidRPr="00774E62" w:rsidRDefault="00062BE4" w:rsidP="00062BE4">
      <w:pPr>
        <w:spacing w:after="0"/>
        <w:rPr>
          <w:rFonts w:ascii="Times New Roman" w:hAnsi="Times New Roman" w:cs="Times New Roman"/>
          <w:b/>
          <w:sz w:val="24"/>
          <w:szCs w:val="24"/>
        </w:rPr>
      </w:pP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ТИПОВИЙ ДОГОВІР</w:t>
      </w: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про закріплення майна власності</w:t>
      </w: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територіальної громади Дунаєвецької міської ради</w:t>
      </w: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на праві господарського відання</w:t>
      </w:r>
    </w:p>
    <w:p w:rsidR="00062BE4" w:rsidRPr="00573917" w:rsidRDefault="00062BE4" w:rsidP="00062BE4">
      <w:pPr>
        <w:rPr>
          <w:rFonts w:ascii="Times New Roman" w:hAnsi="Times New Roman" w:cs="Times New Roman"/>
          <w:sz w:val="24"/>
          <w:szCs w:val="24"/>
        </w:rPr>
      </w:pPr>
    </w:p>
    <w:p w:rsidR="00062BE4" w:rsidRPr="00F60C58" w:rsidRDefault="00062BE4" w:rsidP="00062BE4">
      <w:pPr>
        <w:jc w:val="center"/>
        <w:rPr>
          <w:rFonts w:ascii="Times New Roman" w:hAnsi="Times New Roman" w:cs="Times New Roman"/>
          <w:sz w:val="24"/>
          <w:szCs w:val="24"/>
          <w:lang w:val="uk-UA"/>
        </w:rPr>
      </w:pPr>
      <w:r w:rsidRPr="00573917">
        <w:rPr>
          <w:rFonts w:ascii="Times New Roman" w:hAnsi="Times New Roman" w:cs="Times New Roman"/>
          <w:sz w:val="24"/>
          <w:szCs w:val="24"/>
        </w:rPr>
        <w:t>м. Дунаївці</w:t>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t>«____» __________ року</w:t>
      </w:r>
    </w:p>
    <w:p w:rsidR="00062BE4" w:rsidRPr="00573917" w:rsidRDefault="00062BE4" w:rsidP="00062BE4">
      <w:pPr>
        <w:ind w:firstLine="540"/>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 xml:space="preserve">Виконавчий комітет Дунаєвецької міської ради (далі - орган управління), в особі міського голови ____________________________________, що діє на підставі Положення про управління майном власності територіальної громади Дунаєвецької міської ради, затвердженого міським головою від ____________________________, з однієї сторони та ________________________________________________________________ </w:t>
      </w:r>
    </w:p>
    <w:p w:rsidR="00062BE4" w:rsidRPr="00573917" w:rsidRDefault="00062BE4" w:rsidP="00062BE4">
      <w:pPr>
        <w:ind w:firstLine="540"/>
        <w:jc w:val="center"/>
        <w:rPr>
          <w:rFonts w:ascii="Times New Roman" w:hAnsi="Times New Roman" w:cs="Times New Roman"/>
          <w:sz w:val="24"/>
          <w:szCs w:val="24"/>
        </w:rPr>
      </w:pPr>
      <w:r w:rsidRPr="00573917">
        <w:rPr>
          <w:rFonts w:ascii="Times New Roman" w:hAnsi="Times New Roman" w:cs="Times New Roman"/>
          <w:sz w:val="24"/>
          <w:szCs w:val="24"/>
        </w:rPr>
        <w:t>(назва підприємства)</w:t>
      </w:r>
    </w:p>
    <w:p w:rsidR="00062BE4" w:rsidRPr="00573917" w:rsidRDefault="00062BE4" w:rsidP="00062BE4">
      <w:pPr>
        <w:jc w:val="both"/>
        <w:rPr>
          <w:rFonts w:ascii="Times New Roman" w:hAnsi="Times New Roman" w:cs="Times New Roman"/>
          <w:sz w:val="24"/>
          <w:szCs w:val="24"/>
        </w:rPr>
      </w:pPr>
      <w:r w:rsidRPr="00573917">
        <w:rPr>
          <w:rFonts w:ascii="Times New Roman" w:hAnsi="Times New Roman" w:cs="Times New Roman"/>
          <w:sz w:val="24"/>
          <w:szCs w:val="24"/>
        </w:rPr>
        <w:t>(далі – Користувач), що діє на підставі Статуту, з другої сторони, (далі – Сторони) уклали цей Договір про наступне:</w:t>
      </w:r>
    </w:p>
    <w:p w:rsidR="00062BE4" w:rsidRPr="00573917"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 ПРЕДМЕТ ДОГОВОРУ</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ab/>
        <w:t>Предметом договору є передача Орган управління Користувачеві відповідно до рішення міської ради від ___________ № ________ у господарське відання майна власності територіальної громади Дунаєвецької міської ради для здійснення господарської діяльності.</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lang w:val="uk-UA"/>
        </w:rPr>
        <w:tab/>
        <w:t>Орган управління</w:t>
      </w:r>
      <w:r w:rsidRPr="00573917">
        <w:rPr>
          <w:rFonts w:ascii="Times New Roman" w:hAnsi="Times New Roman" w:cs="Times New Roman"/>
          <w:sz w:val="24"/>
          <w:szCs w:val="24"/>
        </w:rPr>
        <w:t xml:space="preserve"> передає Користувачеві в господарське відання майно</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__________________________________________________________________</w:t>
      </w:r>
    </w:p>
    <w:p w:rsidR="00062BE4" w:rsidRPr="00573917" w:rsidRDefault="00062BE4" w:rsidP="00062BE4">
      <w:pPr>
        <w:ind w:firstLine="540"/>
        <w:rPr>
          <w:rFonts w:ascii="Times New Roman" w:hAnsi="Times New Roman" w:cs="Times New Roman"/>
          <w:sz w:val="24"/>
          <w:szCs w:val="24"/>
        </w:rPr>
      </w:pP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t>(назва підприємства)</w:t>
      </w:r>
    </w:p>
    <w:p w:rsidR="00062BE4" w:rsidRPr="00573917" w:rsidRDefault="00062BE4" w:rsidP="00062BE4">
      <w:pPr>
        <w:rPr>
          <w:rFonts w:ascii="Times New Roman" w:hAnsi="Times New Roman" w:cs="Times New Roman"/>
          <w:sz w:val="24"/>
          <w:szCs w:val="24"/>
        </w:rPr>
      </w:pPr>
      <w:r w:rsidRPr="00573917">
        <w:rPr>
          <w:rFonts w:ascii="Times New Roman" w:hAnsi="Times New Roman" w:cs="Times New Roman"/>
          <w:sz w:val="24"/>
          <w:szCs w:val="24"/>
        </w:rPr>
        <w:t>яке оформляється актом приймання-передачі за формою, що додається.</w:t>
      </w: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ІІ.УМОВИ ПЕРЕДАЧІ ТА ПОВЕРНЕННЯ МАЙНА</w:t>
      </w:r>
    </w:p>
    <w:p w:rsidR="00062BE4" w:rsidRPr="00573917"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Користувач приймає майно згідно з актом приймання-передачі.</w:t>
      </w:r>
    </w:p>
    <w:p w:rsidR="00062BE4" w:rsidRPr="00573917"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Передача майна не тягне за собою виникнення у користувача права власності на передане майно.</w:t>
      </w:r>
    </w:p>
    <w:p w:rsidR="00062BE4" w:rsidRPr="00573917" w:rsidRDefault="00062BE4" w:rsidP="00062BE4">
      <w:pPr>
        <w:jc w:val="both"/>
        <w:rPr>
          <w:rFonts w:ascii="Times New Roman" w:hAnsi="Times New Roman" w:cs="Times New Roman"/>
          <w:sz w:val="24"/>
          <w:szCs w:val="24"/>
        </w:rPr>
      </w:pPr>
      <w:r w:rsidRPr="00573917">
        <w:rPr>
          <w:rFonts w:ascii="Times New Roman" w:hAnsi="Times New Roman" w:cs="Times New Roman"/>
          <w:sz w:val="24"/>
          <w:szCs w:val="24"/>
        </w:rPr>
        <w:tab/>
        <w:t>У випадку прийняття міською радою рішення про ліквідацію, реорганізацію Користувача або зміну правового режиму майна, яке було передане йому в господарське відання, Користувач повинен на протязі двох місяців повернути органу</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уповноваженому управляти майном власності територіальної громади Дунаєвецької міської ради</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зазначене майно в задовільному технічному стані, не гіршому, ніж на час передачі в користування, з урахуванням його фізичного зносу.</w:t>
      </w:r>
    </w:p>
    <w:p w:rsidR="00062BE4" w:rsidRPr="00573917"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lastRenderedPageBreak/>
        <w:t>Майно вважається повернутим Користувачем органу</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уповноваженому управляти майном власності територіальної громади Дунаєвецької міської ради після підписання акту приймання-передачі майна.</w:t>
      </w:r>
    </w:p>
    <w:p w:rsidR="00062BE4" w:rsidRPr="00573917"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Уразі неповернення майна, зазначеного в акті приймання-передачі в господарське відання, з урахуванням його фізичного зносу, збитки</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нанесені Власнику майна відшкодовуються Користувачем у повному обсязі протягом одного місяця.</w:t>
      </w:r>
    </w:p>
    <w:p w:rsidR="00062BE4" w:rsidRPr="00573917" w:rsidRDefault="00062BE4" w:rsidP="00062BE4">
      <w:pPr>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 xml:space="preserve">ІІІ. ОБОВ’ЯЗКИ </w:t>
      </w:r>
      <w:r w:rsidRPr="00573917">
        <w:rPr>
          <w:rFonts w:ascii="Times New Roman" w:hAnsi="Times New Roman" w:cs="Times New Roman"/>
          <w:b/>
          <w:sz w:val="24"/>
          <w:szCs w:val="24"/>
          <w:lang w:val="uk-UA"/>
        </w:rPr>
        <w:t xml:space="preserve"> ОРГАНУ </w:t>
      </w:r>
      <w:r w:rsidRPr="00573917">
        <w:rPr>
          <w:rFonts w:ascii="Times New Roman" w:hAnsi="Times New Roman" w:cs="Times New Roman"/>
          <w:b/>
          <w:sz w:val="24"/>
          <w:szCs w:val="24"/>
        </w:rPr>
        <w:t>УПРАВЛІННЯ</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r>
      <w:r w:rsidRPr="00573917">
        <w:rPr>
          <w:rFonts w:ascii="Times New Roman" w:hAnsi="Times New Roman" w:cs="Times New Roman"/>
          <w:sz w:val="24"/>
          <w:szCs w:val="24"/>
          <w:lang w:val="uk-UA"/>
        </w:rPr>
        <w:t>Орган у</w:t>
      </w:r>
      <w:r w:rsidRPr="00573917">
        <w:rPr>
          <w:rFonts w:ascii="Times New Roman" w:hAnsi="Times New Roman" w:cs="Times New Roman"/>
          <w:sz w:val="24"/>
          <w:szCs w:val="24"/>
        </w:rPr>
        <w:t>правління зобов’язується передати майно, зазначене у розділі І цього Договору, відповідно до акта приймання-передачі, який підписується одночасно з цим Договором.</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r>
      <w:r w:rsidRPr="00573917">
        <w:rPr>
          <w:rFonts w:ascii="Times New Roman" w:hAnsi="Times New Roman" w:cs="Times New Roman"/>
          <w:sz w:val="24"/>
          <w:szCs w:val="24"/>
          <w:lang w:val="uk-UA"/>
        </w:rPr>
        <w:t>Орган у</w:t>
      </w:r>
      <w:r w:rsidRPr="00573917">
        <w:rPr>
          <w:rFonts w:ascii="Times New Roman" w:hAnsi="Times New Roman" w:cs="Times New Roman"/>
          <w:sz w:val="24"/>
          <w:szCs w:val="24"/>
        </w:rPr>
        <w:t>правління та орган уповноважений управляти майном зобов’язується не вчиняти дій, які б перешкоджали Користувачеві користуватися майном.</w:t>
      </w:r>
    </w:p>
    <w:p w:rsidR="00062BE4" w:rsidRPr="00573917" w:rsidRDefault="00062BE4" w:rsidP="00062BE4">
      <w:pPr>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w:t>
      </w:r>
      <w:r w:rsidRPr="00573917">
        <w:rPr>
          <w:rFonts w:ascii="Times New Roman" w:hAnsi="Times New Roman" w:cs="Times New Roman"/>
          <w:b/>
          <w:sz w:val="24"/>
          <w:szCs w:val="24"/>
          <w:lang w:val="en-US"/>
        </w:rPr>
        <w:t>V</w:t>
      </w:r>
      <w:r w:rsidRPr="00573917">
        <w:rPr>
          <w:rFonts w:ascii="Times New Roman" w:hAnsi="Times New Roman" w:cs="Times New Roman"/>
          <w:b/>
          <w:sz w:val="24"/>
          <w:szCs w:val="24"/>
        </w:rPr>
        <w:t>. ОБОВ’ЯЗКИ КОРИСТУВАЧА</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Прийняте за актом приймання-передачі майно Користувач зобов’язаний використовувати за цільовим призначенням і умовами цього Договору, а також забезпечувати його збереження, не допускати знищення та псування.</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 xml:space="preserve">Протягом місяця застрахувати передане в користування майно на суму не менш, ніж його балансова вартість. Надати копії договорів страхування </w:t>
      </w:r>
      <w:r w:rsidRPr="00573917">
        <w:rPr>
          <w:rFonts w:ascii="Times New Roman" w:hAnsi="Times New Roman" w:cs="Times New Roman"/>
          <w:sz w:val="24"/>
          <w:szCs w:val="24"/>
          <w:lang w:val="uk-UA"/>
        </w:rPr>
        <w:t>Органу у</w:t>
      </w:r>
      <w:r w:rsidRPr="00573917">
        <w:rPr>
          <w:rFonts w:ascii="Times New Roman" w:hAnsi="Times New Roman" w:cs="Times New Roman"/>
          <w:sz w:val="24"/>
          <w:szCs w:val="24"/>
        </w:rPr>
        <w:t>правлінню.</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Утримувати майно та прилеглу територію у належному стані. Здійснювати обслуговування теплових, водопровідних, каналізаційних, електричних та вентиляційних мереж, їх необхідний поточний ремонт, а при необхідності забезпечити доступ експлуатаційних організацій до цих мереж з метою їх профілактичного огляду і ремонту. Виконувати усі санітарні норми та правила. Проводити необхідний поточний та капітальний ремонт майна. Дотримуватися протипожежних правил, вимог, стандартів, а також виконувати приписи і постанови органів державного пожежного нагляду. Утримувати у справному стані засоби протипожежного захисту, зв’язку, пожежну техніку, обладнання та інвентар, не допускати їх використання не за призначенням.</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Погоджувати питання передачі майна в оренду та розрахунки розміру орендної плати з органом</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уповноваженим управляти майном відповідно до чинного законодавства України.</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У разі відсутності правовстановлюючих документів на нерухоме майно (свідоцтва про право власності, технічної документації), яке закріплюється за Користувачем, останній зобов’язаний протягом 3-х місяців за рахунок підприємства виготовити ці документи.</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sidRPr="00573917">
        <w:rPr>
          <w:rFonts w:ascii="Times New Roman" w:hAnsi="Times New Roman" w:cs="Times New Roman"/>
          <w:b/>
          <w:sz w:val="24"/>
          <w:szCs w:val="24"/>
        </w:rPr>
        <w:t xml:space="preserve">. ПРАВА </w:t>
      </w:r>
      <w:r w:rsidRPr="00573917">
        <w:rPr>
          <w:rFonts w:ascii="Times New Roman" w:hAnsi="Times New Roman" w:cs="Times New Roman"/>
          <w:b/>
          <w:sz w:val="24"/>
          <w:szCs w:val="24"/>
          <w:lang w:val="uk-UA"/>
        </w:rPr>
        <w:t xml:space="preserve">ОРГАНУ </w:t>
      </w:r>
      <w:r w:rsidRPr="00573917">
        <w:rPr>
          <w:rFonts w:ascii="Times New Roman" w:hAnsi="Times New Roman" w:cs="Times New Roman"/>
          <w:b/>
          <w:sz w:val="24"/>
          <w:szCs w:val="24"/>
        </w:rPr>
        <w:t>УПРАВЛІННЯ</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Контролювати наявність, технічний стан, напрямки та ефективність використання майна, переданого в господарське відання.</w:t>
      </w:r>
    </w:p>
    <w:p w:rsidR="00062BE4" w:rsidRPr="00573917"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Отримувати у Користувача звітність про рух майна згідно балансу, а також іншу необхідну інформацію стосовно переданого в користування майна. Уразі передачі майна в оренду, контролювати виконання умов договорів оренди.</w:t>
      </w:r>
    </w:p>
    <w:p w:rsidR="00062BE4" w:rsidRPr="00573917" w:rsidRDefault="00062BE4" w:rsidP="00062BE4">
      <w:pPr>
        <w:rPr>
          <w:rFonts w:ascii="Times New Roman" w:hAnsi="Times New Roman" w:cs="Times New Roman"/>
          <w:sz w:val="24"/>
          <w:szCs w:val="24"/>
        </w:rPr>
      </w:pPr>
    </w:p>
    <w:p w:rsidR="00062BE4"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Pr>
          <w:rFonts w:ascii="Times New Roman" w:hAnsi="Times New Roman" w:cs="Times New Roman"/>
          <w:b/>
          <w:sz w:val="24"/>
          <w:szCs w:val="24"/>
        </w:rPr>
        <w:t>І. ПРАВА КОРИСТУВАЧ</w:t>
      </w:r>
      <w:r>
        <w:rPr>
          <w:rFonts w:ascii="Times New Roman" w:hAnsi="Times New Roman" w:cs="Times New Roman"/>
          <w:b/>
          <w:sz w:val="24"/>
          <w:szCs w:val="24"/>
          <w:lang w:val="uk-UA"/>
        </w:rPr>
        <w:t>А</w:t>
      </w:r>
    </w:p>
    <w:p w:rsidR="00062BE4" w:rsidRPr="00F60C58" w:rsidRDefault="00062BE4" w:rsidP="00062BE4">
      <w:pPr>
        <w:ind w:left="180" w:firstLine="528"/>
        <w:jc w:val="both"/>
        <w:rPr>
          <w:rFonts w:ascii="Times New Roman" w:hAnsi="Times New Roman" w:cs="Times New Roman"/>
          <w:b/>
          <w:sz w:val="24"/>
          <w:szCs w:val="24"/>
          <w:lang w:val="uk-UA"/>
        </w:rPr>
      </w:pPr>
      <w:r w:rsidRPr="00573917">
        <w:rPr>
          <w:rFonts w:ascii="Times New Roman" w:hAnsi="Times New Roman" w:cs="Times New Roman"/>
          <w:sz w:val="24"/>
          <w:szCs w:val="24"/>
        </w:rPr>
        <w:lastRenderedPageBreak/>
        <w:t xml:space="preserve">Використовувати майно на праві господарського відання для здійснення господарської діяльності. </w:t>
      </w: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sidRPr="00573917">
        <w:rPr>
          <w:rFonts w:ascii="Times New Roman" w:hAnsi="Times New Roman" w:cs="Times New Roman"/>
          <w:b/>
          <w:sz w:val="24"/>
          <w:szCs w:val="24"/>
        </w:rPr>
        <w:t>ІІ.ВІДПОВІДАЛЬНІСТЬ СТОРІН</w:t>
      </w:r>
    </w:p>
    <w:p w:rsidR="00062BE4" w:rsidRPr="00573917" w:rsidRDefault="00062BE4" w:rsidP="00062BE4">
      <w:pPr>
        <w:tabs>
          <w:tab w:val="left" w:pos="1090"/>
        </w:tabs>
        <w:ind w:right="25" w:firstLine="709"/>
        <w:jc w:val="both"/>
        <w:rPr>
          <w:rFonts w:ascii="Times New Roman" w:hAnsi="Times New Roman" w:cs="Times New Roman"/>
          <w:sz w:val="24"/>
          <w:szCs w:val="24"/>
          <w:lang w:eastAsia="uk-UA"/>
        </w:rPr>
      </w:pPr>
      <w:r w:rsidRPr="00573917">
        <w:rPr>
          <w:rFonts w:ascii="Times New Roman" w:hAnsi="Times New Roman" w:cs="Times New Roman"/>
          <w:sz w:val="24"/>
          <w:szCs w:val="24"/>
          <w:lang w:eastAsia="uk-UA"/>
        </w:rPr>
        <w:t>У випадку невиконання чи неналежного виконання обов’язків, передбачених цим договором, Сторони несуть відповідальність згідно чинн</w:t>
      </w:r>
      <w:r w:rsidRPr="00573917">
        <w:rPr>
          <w:rFonts w:ascii="Times New Roman" w:hAnsi="Times New Roman" w:cs="Times New Roman"/>
          <w:sz w:val="24"/>
          <w:szCs w:val="24"/>
          <w:lang w:val="uk-UA" w:eastAsia="uk-UA"/>
        </w:rPr>
        <w:t>ого</w:t>
      </w:r>
      <w:r w:rsidRPr="00573917">
        <w:rPr>
          <w:rFonts w:ascii="Times New Roman" w:hAnsi="Times New Roman" w:cs="Times New Roman"/>
          <w:sz w:val="24"/>
          <w:szCs w:val="24"/>
          <w:lang w:eastAsia="uk-UA"/>
        </w:rPr>
        <w:t xml:space="preserve"> законодавств</w:t>
      </w:r>
      <w:r w:rsidRPr="00573917">
        <w:rPr>
          <w:rFonts w:ascii="Times New Roman" w:hAnsi="Times New Roman" w:cs="Times New Roman"/>
          <w:sz w:val="24"/>
          <w:szCs w:val="24"/>
          <w:lang w:val="uk-UA" w:eastAsia="uk-UA"/>
        </w:rPr>
        <w:t>а</w:t>
      </w:r>
      <w:r w:rsidRPr="00573917">
        <w:rPr>
          <w:rFonts w:ascii="Times New Roman" w:hAnsi="Times New Roman" w:cs="Times New Roman"/>
          <w:sz w:val="24"/>
          <w:szCs w:val="24"/>
          <w:lang w:eastAsia="uk-UA"/>
        </w:rPr>
        <w:t xml:space="preserve"> України та цим договором.</w:t>
      </w:r>
    </w:p>
    <w:p w:rsidR="00062BE4" w:rsidRPr="00F60C58" w:rsidRDefault="00062BE4" w:rsidP="00062BE4">
      <w:pPr>
        <w:tabs>
          <w:tab w:val="left" w:pos="1104"/>
        </w:tabs>
        <w:ind w:right="25" w:firstLine="709"/>
        <w:jc w:val="both"/>
        <w:rPr>
          <w:rFonts w:ascii="Times New Roman" w:hAnsi="Times New Roman" w:cs="Times New Roman"/>
          <w:sz w:val="24"/>
          <w:szCs w:val="24"/>
          <w:lang w:val="uk-UA" w:eastAsia="uk-UA"/>
        </w:rPr>
      </w:pPr>
      <w:r w:rsidRPr="00573917">
        <w:rPr>
          <w:rFonts w:ascii="Times New Roman" w:hAnsi="Times New Roman" w:cs="Times New Roman"/>
          <w:sz w:val="24"/>
          <w:szCs w:val="24"/>
          <w:lang w:eastAsia="uk-UA"/>
        </w:rPr>
        <w:t>Спори між Сторонами вирішуються у порядку, встановленому чинним законодавством України.</w:t>
      </w: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lang w:val="en-US"/>
        </w:rPr>
        <w:t>V</w:t>
      </w:r>
      <w:r w:rsidRPr="00F60C58">
        <w:rPr>
          <w:rFonts w:ascii="Times New Roman" w:hAnsi="Times New Roman" w:cs="Times New Roman"/>
          <w:b/>
          <w:sz w:val="24"/>
          <w:szCs w:val="24"/>
          <w:lang w:val="uk-UA"/>
        </w:rPr>
        <w:t>ІІІ.ТЕРМІН ДІЇ, ВНЕСЕННЯ ЗМІН ТА РОЗІРВАННЯ ДОГОВОРУ</w:t>
      </w:r>
    </w:p>
    <w:p w:rsidR="00062BE4" w:rsidRPr="00573917" w:rsidRDefault="00062BE4" w:rsidP="00062BE4">
      <w:pPr>
        <w:numPr>
          <w:ilvl w:val="1"/>
          <w:numId w:val="47"/>
        </w:numPr>
        <w:tabs>
          <w:tab w:val="clear" w:pos="360"/>
          <w:tab w:val="num" w:pos="0"/>
          <w:tab w:val="num" w:pos="720"/>
        </w:tabs>
        <w:spacing w:after="0" w:line="240" w:lineRule="auto"/>
        <w:jc w:val="both"/>
        <w:rPr>
          <w:rFonts w:ascii="Times New Roman" w:hAnsi="Times New Roman" w:cs="Times New Roman"/>
          <w:sz w:val="24"/>
          <w:szCs w:val="24"/>
        </w:rPr>
      </w:pPr>
      <w:r w:rsidRPr="00F60C58">
        <w:rPr>
          <w:rFonts w:ascii="Times New Roman" w:hAnsi="Times New Roman" w:cs="Times New Roman"/>
          <w:sz w:val="24"/>
          <w:szCs w:val="24"/>
          <w:lang w:val="uk-UA"/>
        </w:rPr>
        <w:tab/>
      </w:r>
      <w:r w:rsidRPr="007006C5">
        <w:rPr>
          <w:rFonts w:ascii="Times New Roman" w:hAnsi="Times New Roman" w:cs="Times New Roman"/>
          <w:sz w:val="24"/>
          <w:szCs w:val="24"/>
          <w:lang w:val="uk-UA"/>
        </w:rPr>
        <w:t xml:space="preserve">Цей Договір набуває чинності з моменту підписання Акту приймання-передачі і діє до прийняття рішення обласною радою про ліквідацію, реорганізацію </w:t>
      </w:r>
      <w:r w:rsidRPr="00573917">
        <w:rPr>
          <w:rFonts w:ascii="Times New Roman" w:hAnsi="Times New Roman" w:cs="Times New Roman"/>
          <w:sz w:val="24"/>
          <w:szCs w:val="24"/>
        </w:rPr>
        <w:t>Користувача, або зміну правового режиму майна, яке було закріплене за Користувачем на праві господарського відання.</w:t>
      </w:r>
    </w:p>
    <w:p w:rsidR="00062BE4" w:rsidRPr="00573917" w:rsidRDefault="00062BE4" w:rsidP="00062BE4">
      <w:pPr>
        <w:ind w:left="540"/>
        <w:jc w:val="both"/>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ІХ. ІНШІ УМОВИ</w:t>
      </w:r>
    </w:p>
    <w:p w:rsidR="00062BE4" w:rsidRPr="00573917" w:rsidRDefault="00062BE4" w:rsidP="00062BE4">
      <w:pPr>
        <w:numPr>
          <w:ilvl w:val="1"/>
          <w:numId w:val="47"/>
        </w:numPr>
        <w:tabs>
          <w:tab w:val="clear" w:pos="360"/>
          <w:tab w:val="num" w:pos="0"/>
          <w:tab w:val="num" w:pos="72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Взаємовідносини між Сторонами, не врегульовані цим Договором, регламентуються чинним законодавством України.</w:t>
      </w:r>
    </w:p>
    <w:p w:rsidR="00062BE4" w:rsidRPr="00573917" w:rsidRDefault="00062BE4" w:rsidP="00062BE4">
      <w:pPr>
        <w:numPr>
          <w:ilvl w:val="1"/>
          <w:numId w:val="47"/>
        </w:numPr>
        <w:tabs>
          <w:tab w:val="clear" w:pos="360"/>
          <w:tab w:val="num" w:pos="0"/>
          <w:tab w:val="num" w:pos="720"/>
        </w:tabs>
        <w:spacing w:after="0" w:line="240" w:lineRule="auto"/>
        <w:jc w:val="both"/>
        <w:rPr>
          <w:rFonts w:ascii="Times New Roman" w:hAnsi="Times New Roman" w:cs="Times New Roman"/>
          <w:sz w:val="24"/>
          <w:szCs w:val="24"/>
        </w:rPr>
      </w:pPr>
      <w:r w:rsidRPr="00573917">
        <w:rPr>
          <w:rFonts w:ascii="Times New Roman" w:hAnsi="Times New Roman" w:cs="Times New Roman"/>
          <w:sz w:val="24"/>
          <w:szCs w:val="24"/>
        </w:rPr>
        <w:tab/>
        <w:t>Цей договір складено в 2-х примірниках, які зберігаються у кожної із сторін і мають однакову юридичну силу.</w:t>
      </w:r>
    </w:p>
    <w:p w:rsidR="00062BE4" w:rsidRPr="00573917" w:rsidRDefault="00062BE4" w:rsidP="00062BE4">
      <w:pPr>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573917">
        <w:rPr>
          <w:rFonts w:ascii="Times New Roman" w:hAnsi="Times New Roman" w:cs="Times New Roman"/>
          <w:b/>
          <w:sz w:val="24"/>
          <w:szCs w:val="24"/>
        </w:rPr>
        <w:t>Х.ЮРИДИЧНІ АДРЕСИ СТОРІН</w:t>
      </w:r>
    </w:p>
    <w:tbl>
      <w:tblPr>
        <w:tblW w:w="0" w:type="auto"/>
        <w:tblLayout w:type="fixed"/>
        <w:tblLook w:val="01E0" w:firstRow="1" w:lastRow="1" w:firstColumn="1" w:lastColumn="1" w:noHBand="0" w:noVBand="0"/>
      </w:tblPr>
      <w:tblGrid>
        <w:gridCol w:w="2448"/>
        <w:gridCol w:w="7122"/>
      </w:tblGrid>
      <w:tr w:rsidR="00062BE4" w:rsidRPr="00573917" w:rsidTr="00062BE4">
        <w:tc>
          <w:tcPr>
            <w:tcW w:w="2448" w:type="dxa"/>
            <w:shd w:val="clear" w:color="auto" w:fill="auto"/>
          </w:tcPr>
          <w:p w:rsidR="00062BE4" w:rsidRPr="00573917" w:rsidRDefault="00062BE4" w:rsidP="00062BE4">
            <w:pPr>
              <w:jc w:val="center"/>
              <w:rPr>
                <w:rFonts w:ascii="Times New Roman" w:hAnsi="Times New Roman" w:cs="Times New Roman"/>
                <w:b/>
                <w:sz w:val="24"/>
                <w:szCs w:val="24"/>
              </w:rPr>
            </w:pPr>
            <w:r w:rsidRPr="00573917">
              <w:rPr>
                <w:rFonts w:ascii="Times New Roman" w:hAnsi="Times New Roman" w:cs="Times New Roman"/>
                <w:b/>
                <w:sz w:val="24"/>
                <w:szCs w:val="24"/>
              </w:rPr>
              <w:t>Уповноважений орган</w:t>
            </w:r>
          </w:p>
          <w:p w:rsidR="00062BE4" w:rsidRPr="00573917" w:rsidRDefault="00062BE4" w:rsidP="00062BE4">
            <w:pPr>
              <w:jc w:val="center"/>
              <w:rPr>
                <w:rFonts w:ascii="Times New Roman" w:hAnsi="Times New Roman" w:cs="Times New Roman"/>
                <w:b/>
                <w:sz w:val="24"/>
                <w:szCs w:val="24"/>
              </w:rPr>
            </w:pPr>
          </w:p>
          <w:p w:rsidR="00062BE4" w:rsidRPr="00573917" w:rsidRDefault="00062BE4" w:rsidP="00062BE4">
            <w:pPr>
              <w:rPr>
                <w:rFonts w:ascii="Times New Roman" w:hAnsi="Times New Roman" w:cs="Times New Roman"/>
                <w:b/>
                <w:sz w:val="24"/>
                <w:szCs w:val="24"/>
              </w:rPr>
            </w:pPr>
          </w:p>
          <w:p w:rsidR="00062BE4" w:rsidRPr="00573917" w:rsidRDefault="00062BE4" w:rsidP="00062BE4">
            <w:pPr>
              <w:rPr>
                <w:rFonts w:ascii="Times New Roman" w:hAnsi="Times New Roman" w:cs="Times New Roman"/>
                <w:b/>
                <w:sz w:val="24"/>
                <w:szCs w:val="24"/>
              </w:rPr>
            </w:pPr>
          </w:p>
          <w:p w:rsidR="00062BE4" w:rsidRPr="00573917" w:rsidRDefault="00062BE4" w:rsidP="00062BE4">
            <w:pPr>
              <w:rPr>
                <w:rFonts w:ascii="Times New Roman" w:hAnsi="Times New Roman" w:cs="Times New Roman"/>
                <w:b/>
                <w:sz w:val="24"/>
                <w:szCs w:val="24"/>
              </w:rPr>
            </w:pPr>
          </w:p>
          <w:p w:rsidR="00062BE4" w:rsidRPr="00F60C58" w:rsidRDefault="00062BE4" w:rsidP="00062BE4">
            <w:pPr>
              <w:rPr>
                <w:rFonts w:ascii="Times New Roman" w:hAnsi="Times New Roman" w:cs="Times New Roman"/>
                <w:b/>
                <w:sz w:val="24"/>
                <w:szCs w:val="24"/>
                <w:lang w:val="uk-UA"/>
              </w:rPr>
            </w:pPr>
          </w:p>
          <w:p w:rsidR="00062BE4" w:rsidRPr="00573917" w:rsidRDefault="00062BE4" w:rsidP="00062BE4">
            <w:pPr>
              <w:jc w:val="center"/>
              <w:rPr>
                <w:rFonts w:ascii="Times New Roman" w:hAnsi="Times New Roman" w:cs="Times New Roman"/>
                <w:b/>
                <w:sz w:val="24"/>
                <w:szCs w:val="24"/>
              </w:rPr>
            </w:pPr>
            <w:r w:rsidRPr="00573917">
              <w:rPr>
                <w:rFonts w:ascii="Times New Roman" w:hAnsi="Times New Roman" w:cs="Times New Roman"/>
                <w:b/>
                <w:sz w:val="24"/>
                <w:szCs w:val="24"/>
              </w:rPr>
              <w:t>МП.</w:t>
            </w:r>
          </w:p>
          <w:p w:rsidR="00062BE4" w:rsidRPr="00573917" w:rsidRDefault="00062BE4" w:rsidP="00062BE4">
            <w:pPr>
              <w:rPr>
                <w:rFonts w:ascii="Times New Roman" w:hAnsi="Times New Roman" w:cs="Times New Roman"/>
                <w:b/>
                <w:sz w:val="24"/>
                <w:szCs w:val="24"/>
              </w:rPr>
            </w:pPr>
          </w:p>
        </w:tc>
        <w:tc>
          <w:tcPr>
            <w:tcW w:w="7122" w:type="dxa"/>
            <w:shd w:val="clear" w:color="auto" w:fill="auto"/>
          </w:tcPr>
          <w:p w:rsidR="00062BE4" w:rsidRPr="00573917" w:rsidRDefault="00062BE4" w:rsidP="00062BE4">
            <w:pPr>
              <w:ind w:left="-108"/>
              <w:rPr>
                <w:rFonts w:ascii="Times New Roman" w:hAnsi="Times New Roman" w:cs="Times New Roman"/>
                <w:sz w:val="24"/>
                <w:szCs w:val="24"/>
              </w:rPr>
            </w:pPr>
            <w:r w:rsidRPr="00573917">
              <w:rPr>
                <w:rFonts w:ascii="Times New Roman" w:hAnsi="Times New Roman" w:cs="Times New Roman"/>
                <w:sz w:val="24"/>
                <w:szCs w:val="24"/>
              </w:rPr>
              <w:t>Повна назва підприємства, організації, установи відповідно до реєстрації:</w:t>
            </w:r>
          </w:p>
          <w:p w:rsidR="00062BE4" w:rsidRPr="00573917" w:rsidRDefault="00062BE4" w:rsidP="00062BE4">
            <w:pPr>
              <w:ind w:left="-108"/>
              <w:rPr>
                <w:rFonts w:ascii="Times New Roman" w:hAnsi="Times New Roman" w:cs="Times New Roman"/>
                <w:sz w:val="24"/>
                <w:szCs w:val="24"/>
                <w:u w:val="single"/>
                <w:lang w:val="uk-UA"/>
              </w:rPr>
            </w:pPr>
            <w:r w:rsidRPr="00573917">
              <w:rPr>
                <w:rFonts w:ascii="Times New Roman" w:hAnsi="Times New Roman" w:cs="Times New Roman"/>
                <w:sz w:val="24"/>
                <w:szCs w:val="24"/>
                <w:u w:val="single"/>
                <w:lang w:val="uk-UA"/>
              </w:rPr>
              <w:t>Виконавчий комітед Дунаєвецької міської ради</w:t>
            </w:r>
          </w:p>
          <w:p w:rsidR="00062BE4" w:rsidRPr="00573917" w:rsidRDefault="00062BE4" w:rsidP="00062BE4">
            <w:pPr>
              <w:ind w:left="-108"/>
              <w:rPr>
                <w:rFonts w:ascii="Times New Roman" w:hAnsi="Times New Roman" w:cs="Times New Roman"/>
                <w:sz w:val="24"/>
                <w:szCs w:val="24"/>
              </w:rPr>
            </w:pPr>
            <w:r w:rsidRPr="00573917">
              <w:rPr>
                <w:rFonts w:ascii="Times New Roman" w:hAnsi="Times New Roman" w:cs="Times New Roman"/>
                <w:sz w:val="24"/>
                <w:szCs w:val="24"/>
                <w:u w:val="single"/>
              </w:rPr>
              <w:t>Адреса, індекс</w:t>
            </w:r>
            <w:r w:rsidRPr="00573917">
              <w:rPr>
                <w:rFonts w:ascii="Times New Roman" w:hAnsi="Times New Roman" w:cs="Times New Roman"/>
                <w:sz w:val="24"/>
                <w:szCs w:val="24"/>
              </w:rPr>
              <w:t xml:space="preserve"> _______________________________</w:t>
            </w:r>
          </w:p>
          <w:p w:rsidR="00062BE4" w:rsidRPr="00573917" w:rsidRDefault="00062BE4" w:rsidP="00062BE4">
            <w:pPr>
              <w:pBdr>
                <w:bottom w:val="single" w:sz="12" w:space="1" w:color="auto"/>
              </w:pBdr>
              <w:ind w:left="-108"/>
              <w:rPr>
                <w:rFonts w:ascii="Times New Roman" w:hAnsi="Times New Roman" w:cs="Times New Roman"/>
                <w:sz w:val="24"/>
                <w:szCs w:val="24"/>
              </w:rPr>
            </w:pPr>
            <w:r w:rsidRPr="00573917">
              <w:rPr>
                <w:rFonts w:ascii="Times New Roman" w:hAnsi="Times New Roman" w:cs="Times New Roman"/>
                <w:sz w:val="24"/>
                <w:szCs w:val="24"/>
                <w:u w:val="single"/>
              </w:rPr>
              <w:t xml:space="preserve">Посада </w:t>
            </w:r>
            <w:r w:rsidRPr="00573917">
              <w:rPr>
                <w:rFonts w:ascii="Times New Roman" w:hAnsi="Times New Roman" w:cs="Times New Roman"/>
                <w:sz w:val="24"/>
                <w:szCs w:val="24"/>
              </w:rPr>
              <w:t>_________________________________________</w:t>
            </w:r>
          </w:p>
          <w:p w:rsidR="00062BE4" w:rsidRPr="00573917" w:rsidRDefault="00062BE4" w:rsidP="00062BE4">
            <w:pPr>
              <w:pBdr>
                <w:bottom w:val="single" w:sz="12" w:space="1" w:color="auto"/>
              </w:pBdr>
              <w:ind w:left="-108"/>
              <w:rPr>
                <w:rFonts w:ascii="Times New Roman" w:hAnsi="Times New Roman" w:cs="Times New Roman"/>
                <w:sz w:val="24"/>
                <w:szCs w:val="24"/>
              </w:rPr>
            </w:pPr>
            <w:r w:rsidRPr="00573917">
              <w:rPr>
                <w:rFonts w:ascii="Times New Roman" w:hAnsi="Times New Roman" w:cs="Times New Roman"/>
                <w:sz w:val="24"/>
                <w:szCs w:val="24"/>
              </w:rPr>
              <w:t xml:space="preserve">ПІБ </w:t>
            </w:r>
          </w:p>
          <w:p w:rsidR="00062BE4" w:rsidRPr="00F60C58" w:rsidRDefault="00062BE4" w:rsidP="00062BE4">
            <w:pPr>
              <w:rPr>
                <w:rFonts w:ascii="Times New Roman" w:hAnsi="Times New Roman" w:cs="Times New Roman"/>
                <w:sz w:val="24"/>
                <w:szCs w:val="24"/>
                <w:lang w:val="uk-UA"/>
              </w:rPr>
            </w:pPr>
          </w:p>
        </w:tc>
      </w:tr>
    </w:tbl>
    <w:p w:rsidR="00062BE4" w:rsidRDefault="00062BE4" w:rsidP="00062BE4">
      <w:pPr>
        <w:shd w:val="clear" w:color="auto" w:fill="FFFFFF"/>
        <w:tabs>
          <w:tab w:val="left" w:pos="1051"/>
        </w:tabs>
        <w:jc w:val="center"/>
        <w:rPr>
          <w:rFonts w:ascii="Times New Roman" w:hAnsi="Times New Roman" w:cs="Times New Roman"/>
          <w:spacing w:val="-8"/>
          <w:sz w:val="24"/>
          <w:szCs w:val="24"/>
          <w:lang w:val="uk-UA"/>
        </w:rPr>
      </w:pPr>
    </w:p>
    <w:p w:rsidR="00062BE4" w:rsidRDefault="00062BE4" w:rsidP="00062BE4">
      <w:pPr>
        <w:shd w:val="clear" w:color="auto" w:fill="FFFFFF"/>
        <w:tabs>
          <w:tab w:val="left" w:pos="1051"/>
        </w:tabs>
        <w:jc w:val="center"/>
        <w:rPr>
          <w:rFonts w:ascii="Times New Roman" w:hAnsi="Times New Roman" w:cs="Times New Roman"/>
          <w:spacing w:val="-8"/>
          <w:sz w:val="24"/>
          <w:szCs w:val="24"/>
          <w:lang w:val="uk-UA"/>
        </w:rPr>
      </w:pPr>
    </w:p>
    <w:p w:rsidR="00062BE4" w:rsidRDefault="00062BE4" w:rsidP="00062BE4">
      <w:pPr>
        <w:shd w:val="clear" w:color="auto" w:fill="FFFFFF"/>
        <w:tabs>
          <w:tab w:val="left" w:pos="1051"/>
        </w:tabs>
        <w:jc w:val="center"/>
        <w:rPr>
          <w:rFonts w:ascii="Times New Roman" w:hAnsi="Times New Roman" w:cs="Times New Roman"/>
          <w:spacing w:val="-8"/>
          <w:sz w:val="24"/>
          <w:szCs w:val="24"/>
          <w:lang w:val="uk-UA"/>
        </w:rPr>
      </w:pPr>
    </w:p>
    <w:p w:rsidR="00062BE4" w:rsidRDefault="00062BE4" w:rsidP="00062BE4">
      <w:pPr>
        <w:shd w:val="clear" w:color="auto" w:fill="FFFFFF"/>
        <w:tabs>
          <w:tab w:val="left" w:pos="1051"/>
        </w:tabs>
        <w:jc w:val="center"/>
        <w:rPr>
          <w:rFonts w:ascii="Times New Roman" w:hAnsi="Times New Roman" w:cs="Times New Roman"/>
          <w:spacing w:val="-8"/>
          <w:sz w:val="24"/>
          <w:szCs w:val="24"/>
          <w:lang w:val="uk-UA"/>
        </w:rPr>
      </w:pPr>
    </w:p>
    <w:p w:rsidR="00062BE4" w:rsidRPr="007006C5" w:rsidRDefault="00062BE4" w:rsidP="00062BE4">
      <w:pPr>
        <w:shd w:val="clear" w:color="auto" w:fill="FFFFFF"/>
        <w:tabs>
          <w:tab w:val="left" w:pos="1051"/>
        </w:tabs>
        <w:jc w:val="center"/>
        <w:rPr>
          <w:rFonts w:ascii="Times New Roman" w:hAnsi="Times New Roman" w:cs="Times New Roman"/>
          <w:b/>
          <w:spacing w:val="-8"/>
          <w:sz w:val="24"/>
          <w:szCs w:val="24"/>
          <w:lang w:val="uk-UA"/>
        </w:rPr>
      </w:pPr>
      <w:r w:rsidRPr="007006C5">
        <w:rPr>
          <w:rFonts w:ascii="Times New Roman" w:hAnsi="Times New Roman" w:cs="Times New Roman"/>
          <w:b/>
          <w:spacing w:val="-8"/>
          <w:sz w:val="24"/>
          <w:szCs w:val="24"/>
        </w:rPr>
        <w:lastRenderedPageBreak/>
        <w:t>Додаток до договору</w:t>
      </w:r>
    </w:p>
    <w:p w:rsidR="00062BE4" w:rsidRPr="00573917" w:rsidRDefault="00062BE4" w:rsidP="00062BE4">
      <w:pPr>
        <w:shd w:val="clear" w:color="auto" w:fill="FFFFFF"/>
        <w:tabs>
          <w:tab w:val="left" w:pos="1051"/>
        </w:tabs>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про закріплення майна власнос</w:t>
      </w:r>
      <w:r w:rsidRPr="00573917">
        <w:rPr>
          <w:rFonts w:ascii="Times New Roman" w:hAnsi="Times New Roman" w:cs="Times New Roman"/>
          <w:spacing w:val="-8"/>
          <w:sz w:val="24"/>
          <w:szCs w:val="24"/>
          <w:lang w:val="uk-UA"/>
        </w:rPr>
        <w:t xml:space="preserve">ті </w:t>
      </w:r>
      <w:r w:rsidRPr="00573917">
        <w:rPr>
          <w:rFonts w:ascii="Times New Roman" w:hAnsi="Times New Roman" w:cs="Times New Roman"/>
          <w:sz w:val="24"/>
          <w:szCs w:val="24"/>
        </w:rPr>
        <w:t>територіальної громади Дунаєвецької міської ради</w:t>
      </w:r>
      <w:r w:rsidRPr="00573917">
        <w:rPr>
          <w:rFonts w:ascii="Times New Roman" w:hAnsi="Times New Roman" w:cs="Times New Roman"/>
          <w:spacing w:val="-8"/>
          <w:sz w:val="24"/>
          <w:szCs w:val="24"/>
        </w:rPr>
        <w:t>на праві господарського відання</w:t>
      </w:r>
    </w:p>
    <w:p w:rsidR="00062BE4" w:rsidRPr="00573917" w:rsidRDefault="00062BE4" w:rsidP="00062BE4">
      <w:pPr>
        <w:shd w:val="clear" w:color="auto" w:fill="FFFFFF"/>
        <w:tabs>
          <w:tab w:val="left" w:pos="1051"/>
        </w:tabs>
        <w:spacing w:after="0"/>
        <w:ind w:left="51"/>
        <w:jc w:val="both"/>
        <w:rPr>
          <w:rFonts w:ascii="Times New Roman" w:hAnsi="Times New Roman" w:cs="Times New Roman"/>
          <w:spacing w:val="-8"/>
          <w:sz w:val="24"/>
          <w:szCs w:val="24"/>
        </w:rPr>
      </w:pPr>
    </w:p>
    <w:p w:rsidR="00062BE4" w:rsidRPr="00573917"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АКТ</w:t>
      </w:r>
    </w:p>
    <w:p w:rsidR="00062BE4" w:rsidRPr="00573917"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приймання – передачі</w:t>
      </w:r>
    </w:p>
    <w:p w:rsidR="00062BE4" w:rsidRPr="00573917"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p>
    <w:p w:rsidR="00062BE4" w:rsidRPr="00573917"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від ___________________ 20__ № _______.</w:t>
      </w:r>
    </w:p>
    <w:p w:rsidR="00062BE4" w:rsidRPr="00573917" w:rsidRDefault="00062BE4" w:rsidP="00062BE4">
      <w:pPr>
        <w:shd w:val="clear" w:color="auto" w:fill="FFFFFF"/>
        <w:tabs>
          <w:tab w:val="left" w:pos="1051"/>
        </w:tabs>
        <w:spacing w:after="0"/>
        <w:ind w:left="51"/>
        <w:jc w:val="both"/>
        <w:rPr>
          <w:rFonts w:ascii="Times New Roman" w:hAnsi="Times New Roman" w:cs="Times New Roman"/>
          <w:spacing w:val="-8"/>
          <w:sz w:val="24"/>
          <w:szCs w:val="24"/>
        </w:rPr>
      </w:pPr>
    </w:p>
    <w:p w:rsidR="00062BE4" w:rsidRPr="00573917"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lang w:val="uk-UA"/>
        </w:rPr>
        <w:t>Виконавчий комітет Дунаєвецької міської ради</w:t>
      </w:r>
      <w:r w:rsidRPr="00573917">
        <w:rPr>
          <w:rFonts w:ascii="Times New Roman" w:hAnsi="Times New Roman" w:cs="Times New Roman"/>
          <w:spacing w:val="-8"/>
          <w:sz w:val="24"/>
          <w:szCs w:val="24"/>
        </w:rPr>
        <w:t xml:space="preserve">, в особі </w:t>
      </w:r>
      <w:r w:rsidRPr="00573917">
        <w:rPr>
          <w:rFonts w:ascii="Times New Roman" w:hAnsi="Times New Roman" w:cs="Times New Roman"/>
          <w:spacing w:val="-8"/>
          <w:sz w:val="24"/>
          <w:szCs w:val="24"/>
          <w:lang w:val="uk-UA"/>
        </w:rPr>
        <w:t>міського голови</w:t>
      </w:r>
      <w:r w:rsidRPr="00573917">
        <w:rPr>
          <w:rFonts w:ascii="Times New Roman" w:hAnsi="Times New Roman" w:cs="Times New Roman"/>
          <w:spacing w:val="-8"/>
          <w:sz w:val="24"/>
          <w:szCs w:val="24"/>
        </w:rPr>
        <w:t xml:space="preserve"> ___________________________________________________________________ </w:t>
      </w:r>
    </w:p>
    <w:p w:rsidR="00062BE4" w:rsidRPr="00573917" w:rsidRDefault="00062BE4" w:rsidP="00062BE4">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(прізвище, ім’я, по батькові начальника)</w:t>
      </w:r>
    </w:p>
    <w:p w:rsidR="00062BE4" w:rsidRPr="00573917"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та___________________________________________________________________</w:t>
      </w:r>
    </w:p>
    <w:p w:rsidR="00062BE4" w:rsidRPr="00573917" w:rsidRDefault="00062BE4" w:rsidP="00062BE4">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(назва підприємства)</w:t>
      </w:r>
    </w:p>
    <w:p w:rsidR="00062BE4" w:rsidRPr="00573917"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в особі _________________________________________________________ </w:t>
      </w:r>
    </w:p>
    <w:p w:rsidR="00062BE4" w:rsidRPr="00573917"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r>
      <w:r w:rsidRPr="00573917">
        <w:rPr>
          <w:rFonts w:ascii="Times New Roman" w:hAnsi="Times New Roman" w:cs="Times New Roman"/>
          <w:spacing w:val="-8"/>
          <w:sz w:val="24"/>
          <w:szCs w:val="24"/>
        </w:rPr>
        <w:tab/>
        <w:t>(прізвище, ім’я, по батькові директора)</w:t>
      </w:r>
    </w:p>
    <w:p w:rsidR="00062BE4" w:rsidRPr="00573917"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приймає майно, а саме: </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187"/>
        <w:gridCol w:w="1158"/>
        <w:gridCol w:w="1255"/>
        <w:gridCol w:w="1285"/>
        <w:gridCol w:w="1134"/>
        <w:gridCol w:w="1276"/>
        <w:gridCol w:w="869"/>
        <w:gridCol w:w="1223"/>
      </w:tblGrid>
      <w:tr w:rsidR="00062BE4" w:rsidRPr="00573917" w:rsidTr="00062BE4">
        <w:tc>
          <w:tcPr>
            <w:tcW w:w="644" w:type="dxa"/>
            <w:shd w:val="clear" w:color="auto" w:fill="auto"/>
          </w:tcPr>
          <w:p w:rsidR="00062BE4" w:rsidRDefault="00062BE4" w:rsidP="00062BE4">
            <w:pPr>
              <w:tabs>
                <w:tab w:val="left" w:pos="1051"/>
              </w:tabs>
              <w:spacing w:after="0" w:line="240" w:lineRule="auto"/>
              <w:jc w:val="center"/>
              <w:rPr>
                <w:rFonts w:ascii="Times New Roman" w:hAnsi="Times New Roman" w:cs="Times New Roman"/>
                <w:spacing w:val="-8"/>
                <w:sz w:val="24"/>
                <w:szCs w:val="24"/>
                <w:lang w:val="uk-UA"/>
              </w:rPr>
            </w:pPr>
            <w:r w:rsidRPr="00573917">
              <w:rPr>
                <w:rFonts w:ascii="Times New Roman" w:hAnsi="Times New Roman" w:cs="Times New Roman"/>
                <w:spacing w:val="-8"/>
                <w:sz w:val="24"/>
                <w:szCs w:val="24"/>
              </w:rPr>
              <w:t>№</w:t>
            </w:r>
          </w:p>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п/п</w:t>
            </w:r>
          </w:p>
        </w:tc>
        <w:tc>
          <w:tcPr>
            <w:tcW w:w="1187" w:type="dxa"/>
            <w:shd w:val="clear" w:color="auto" w:fill="auto"/>
          </w:tcPr>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Назва</w:t>
            </w:r>
          </w:p>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об’єкту</w:t>
            </w:r>
          </w:p>
        </w:tc>
        <w:tc>
          <w:tcPr>
            <w:tcW w:w="1158" w:type="dxa"/>
            <w:shd w:val="clear" w:color="auto" w:fill="auto"/>
          </w:tcPr>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Адреса</w:t>
            </w:r>
          </w:p>
        </w:tc>
        <w:tc>
          <w:tcPr>
            <w:tcW w:w="1255" w:type="dxa"/>
            <w:shd w:val="clear" w:color="auto" w:fill="auto"/>
          </w:tcPr>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Інвентар</w:t>
            </w:r>
          </w:p>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ний номер</w:t>
            </w:r>
          </w:p>
        </w:tc>
        <w:tc>
          <w:tcPr>
            <w:tcW w:w="1285" w:type="dxa"/>
            <w:shd w:val="clear" w:color="auto" w:fill="auto"/>
          </w:tcPr>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Рік  введення в експлуата</w:t>
            </w:r>
          </w:p>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цію</w:t>
            </w:r>
          </w:p>
        </w:tc>
        <w:tc>
          <w:tcPr>
            <w:tcW w:w="1134" w:type="dxa"/>
            <w:shd w:val="clear" w:color="auto" w:fill="auto"/>
          </w:tcPr>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Первісна вартість, грн.</w:t>
            </w:r>
          </w:p>
        </w:tc>
        <w:tc>
          <w:tcPr>
            <w:tcW w:w="1276" w:type="dxa"/>
            <w:shd w:val="clear" w:color="auto" w:fill="auto"/>
          </w:tcPr>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Залишкова вартість,</w:t>
            </w:r>
          </w:p>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грн.</w:t>
            </w:r>
          </w:p>
        </w:tc>
        <w:tc>
          <w:tcPr>
            <w:tcW w:w="869" w:type="dxa"/>
            <w:shd w:val="clear" w:color="auto" w:fill="auto"/>
          </w:tcPr>
          <w:p w:rsidR="00062BE4" w:rsidRPr="00F60C58" w:rsidRDefault="00062BE4" w:rsidP="00062BE4">
            <w:pPr>
              <w:tabs>
                <w:tab w:val="left" w:pos="1051"/>
              </w:tabs>
              <w:spacing w:after="0" w:line="240" w:lineRule="auto"/>
              <w:jc w:val="center"/>
              <w:rPr>
                <w:rFonts w:ascii="Times New Roman" w:hAnsi="Times New Roman" w:cs="Times New Roman"/>
                <w:spacing w:val="-8"/>
                <w:sz w:val="24"/>
                <w:szCs w:val="24"/>
                <w:lang w:val="uk-UA"/>
              </w:rPr>
            </w:pPr>
            <w:r>
              <w:rPr>
                <w:rFonts w:ascii="Times New Roman" w:hAnsi="Times New Roman" w:cs="Times New Roman"/>
                <w:spacing w:val="-8"/>
                <w:sz w:val="24"/>
                <w:szCs w:val="24"/>
              </w:rPr>
              <w:t>Загальна площа</w:t>
            </w:r>
          </w:p>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кв.м.</w:t>
            </w:r>
          </w:p>
        </w:tc>
        <w:tc>
          <w:tcPr>
            <w:tcW w:w="1223" w:type="dxa"/>
            <w:shd w:val="clear" w:color="auto" w:fill="auto"/>
          </w:tcPr>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Приміт</w:t>
            </w:r>
          </w:p>
          <w:p w:rsidR="00062BE4" w:rsidRPr="00573917" w:rsidRDefault="00062BE4" w:rsidP="00062BE4">
            <w:pPr>
              <w:tabs>
                <w:tab w:val="left" w:pos="1051"/>
              </w:tabs>
              <w:spacing w:after="0" w:line="240" w:lineRule="auto"/>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ки</w:t>
            </w:r>
          </w:p>
        </w:tc>
      </w:tr>
      <w:tr w:rsidR="00062BE4" w:rsidRPr="00573917" w:rsidTr="00062BE4">
        <w:tc>
          <w:tcPr>
            <w:tcW w:w="64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1</w:t>
            </w:r>
          </w:p>
        </w:tc>
        <w:tc>
          <w:tcPr>
            <w:tcW w:w="1187"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58"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8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3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76"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869"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23"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r>
      <w:tr w:rsidR="00062BE4" w:rsidRPr="00573917" w:rsidTr="00062BE4">
        <w:tc>
          <w:tcPr>
            <w:tcW w:w="64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2</w:t>
            </w:r>
          </w:p>
        </w:tc>
        <w:tc>
          <w:tcPr>
            <w:tcW w:w="1187"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58"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8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3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76"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869"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23"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r>
      <w:tr w:rsidR="00062BE4" w:rsidRPr="00573917" w:rsidTr="00062BE4">
        <w:tc>
          <w:tcPr>
            <w:tcW w:w="64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3</w:t>
            </w:r>
          </w:p>
        </w:tc>
        <w:tc>
          <w:tcPr>
            <w:tcW w:w="1187"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58"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8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3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76"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869"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23"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r>
      <w:tr w:rsidR="00062BE4" w:rsidRPr="00573917" w:rsidTr="00062BE4">
        <w:tc>
          <w:tcPr>
            <w:tcW w:w="64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4</w:t>
            </w:r>
          </w:p>
        </w:tc>
        <w:tc>
          <w:tcPr>
            <w:tcW w:w="1187"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58"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8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3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76"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869"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23"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r>
      <w:tr w:rsidR="00062BE4" w:rsidRPr="00573917" w:rsidTr="00062BE4">
        <w:tc>
          <w:tcPr>
            <w:tcW w:w="64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5</w:t>
            </w:r>
          </w:p>
        </w:tc>
        <w:tc>
          <w:tcPr>
            <w:tcW w:w="1187"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58"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8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3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76"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869"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23"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r>
      <w:tr w:rsidR="00062BE4" w:rsidRPr="00573917" w:rsidTr="00062BE4">
        <w:tc>
          <w:tcPr>
            <w:tcW w:w="64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6</w:t>
            </w:r>
          </w:p>
        </w:tc>
        <w:tc>
          <w:tcPr>
            <w:tcW w:w="1187"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58"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85"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134"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76"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869"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c>
          <w:tcPr>
            <w:tcW w:w="1223" w:type="dxa"/>
            <w:shd w:val="clear" w:color="auto" w:fill="auto"/>
          </w:tcPr>
          <w:p w:rsidR="00062BE4" w:rsidRPr="00573917" w:rsidRDefault="00062BE4" w:rsidP="00062BE4">
            <w:pPr>
              <w:tabs>
                <w:tab w:val="left" w:pos="1051"/>
              </w:tabs>
              <w:jc w:val="both"/>
              <w:rPr>
                <w:rFonts w:ascii="Times New Roman" w:hAnsi="Times New Roman" w:cs="Times New Roman"/>
                <w:spacing w:val="-8"/>
                <w:sz w:val="24"/>
                <w:szCs w:val="24"/>
              </w:rPr>
            </w:pPr>
          </w:p>
        </w:tc>
      </w:tr>
      <w:tr w:rsidR="00062BE4" w:rsidRPr="00573917" w:rsidTr="00062BE4">
        <w:tc>
          <w:tcPr>
            <w:tcW w:w="10031" w:type="dxa"/>
            <w:gridSpan w:val="9"/>
            <w:shd w:val="clear" w:color="auto" w:fill="auto"/>
          </w:tcPr>
          <w:p w:rsidR="00062BE4" w:rsidRPr="00573917" w:rsidRDefault="00062BE4" w:rsidP="00062BE4">
            <w:pPr>
              <w:tabs>
                <w:tab w:val="left" w:pos="1051"/>
              </w:tabs>
              <w:jc w:val="both"/>
              <w:rPr>
                <w:rFonts w:ascii="Times New Roman" w:hAnsi="Times New Roman" w:cs="Times New Roman"/>
                <w:b/>
                <w:spacing w:val="-8"/>
                <w:sz w:val="24"/>
                <w:szCs w:val="24"/>
              </w:rPr>
            </w:pPr>
            <w:r w:rsidRPr="00573917">
              <w:rPr>
                <w:rFonts w:ascii="Times New Roman" w:hAnsi="Times New Roman" w:cs="Times New Roman"/>
                <w:b/>
                <w:spacing w:val="-8"/>
                <w:sz w:val="24"/>
                <w:szCs w:val="24"/>
              </w:rPr>
              <w:t>ВСЬОГО</w:t>
            </w:r>
          </w:p>
        </w:tc>
      </w:tr>
    </w:tbl>
    <w:p w:rsidR="00062BE4" w:rsidRPr="00573917" w:rsidRDefault="00062BE4" w:rsidP="00062BE4">
      <w:pPr>
        <w:shd w:val="clear" w:color="auto" w:fill="FFFFFF"/>
        <w:tabs>
          <w:tab w:val="left" w:pos="1051"/>
        </w:tabs>
        <w:jc w:val="both"/>
        <w:rPr>
          <w:rFonts w:ascii="Times New Roman" w:hAnsi="Times New Roman" w:cs="Times New Roman"/>
          <w:spacing w:val="-8"/>
          <w:sz w:val="24"/>
          <w:szCs w:val="24"/>
          <w:lang w:val="uk-UA"/>
        </w:rPr>
      </w:pPr>
    </w:p>
    <w:tbl>
      <w:tblPr>
        <w:tblW w:w="15209" w:type="dxa"/>
        <w:tblLook w:val="01E0" w:firstRow="1" w:lastRow="1" w:firstColumn="1" w:lastColumn="1" w:noHBand="0" w:noVBand="0"/>
      </w:tblPr>
      <w:tblGrid>
        <w:gridCol w:w="5069"/>
        <w:gridCol w:w="5070"/>
        <w:gridCol w:w="5070"/>
      </w:tblGrid>
      <w:tr w:rsidR="00062BE4" w:rsidRPr="00573917" w:rsidTr="00062BE4">
        <w:tc>
          <w:tcPr>
            <w:tcW w:w="5069" w:type="dxa"/>
            <w:shd w:val="clear" w:color="auto" w:fill="auto"/>
          </w:tcPr>
          <w:p w:rsidR="00062BE4" w:rsidRPr="00573917" w:rsidRDefault="00062BE4" w:rsidP="00062BE4">
            <w:pPr>
              <w:pBdr>
                <w:bottom w:val="single" w:sz="12" w:space="1" w:color="auto"/>
              </w:pBdr>
              <w:tabs>
                <w:tab w:val="left" w:pos="1051"/>
              </w:tabs>
              <w:spacing w:after="0"/>
              <w:jc w:val="both"/>
              <w:rPr>
                <w:rFonts w:ascii="Times New Roman" w:hAnsi="Times New Roman" w:cs="Times New Roman"/>
                <w:spacing w:val="-8"/>
                <w:sz w:val="24"/>
                <w:szCs w:val="24"/>
                <w:lang w:val="uk-UA"/>
              </w:rPr>
            </w:pPr>
            <w:r w:rsidRPr="00573917">
              <w:rPr>
                <w:rFonts w:ascii="Times New Roman" w:hAnsi="Times New Roman" w:cs="Times New Roman"/>
                <w:spacing w:val="-8"/>
                <w:sz w:val="24"/>
                <w:szCs w:val="24"/>
                <w:lang w:val="uk-UA"/>
              </w:rPr>
              <w:t>Міський голова</w:t>
            </w:r>
          </w:p>
          <w:p w:rsidR="00062BE4" w:rsidRPr="00573917" w:rsidRDefault="00062BE4" w:rsidP="00062BE4">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062BE4" w:rsidRPr="00573917" w:rsidRDefault="00062BE4" w:rsidP="00062BE4">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                                        (підпис)</w:t>
            </w:r>
          </w:p>
          <w:p w:rsidR="00062BE4" w:rsidRPr="00573917" w:rsidRDefault="00062BE4" w:rsidP="00062BE4">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«_____» ___________________ 20 __р.</w:t>
            </w:r>
          </w:p>
        </w:tc>
        <w:tc>
          <w:tcPr>
            <w:tcW w:w="5070" w:type="dxa"/>
            <w:shd w:val="clear" w:color="auto" w:fill="auto"/>
          </w:tcPr>
          <w:p w:rsidR="00062BE4" w:rsidRPr="00573917" w:rsidRDefault="00062BE4" w:rsidP="00062BE4">
            <w:pPr>
              <w:pBdr>
                <w:bottom w:val="single" w:sz="12" w:space="1" w:color="auto"/>
              </w:pBdr>
              <w:tabs>
                <w:tab w:val="left" w:pos="1051"/>
              </w:tabs>
              <w:spacing w:after="0"/>
              <w:jc w:val="center"/>
              <w:rPr>
                <w:rFonts w:ascii="Times New Roman" w:hAnsi="Times New Roman" w:cs="Times New Roman"/>
                <w:spacing w:val="-8"/>
                <w:sz w:val="24"/>
                <w:szCs w:val="24"/>
              </w:rPr>
            </w:pPr>
            <w:r w:rsidRPr="00573917">
              <w:rPr>
                <w:rFonts w:ascii="Times New Roman" w:hAnsi="Times New Roman" w:cs="Times New Roman"/>
                <w:spacing w:val="-8"/>
                <w:sz w:val="24"/>
                <w:szCs w:val="24"/>
              </w:rPr>
              <w:t>Директор</w:t>
            </w:r>
          </w:p>
          <w:p w:rsidR="00062BE4" w:rsidRPr="003F6D7B" w:rsidRDefault="00062BE4" w:rsidP="00062BE4">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062BE4" w:rsidRPr="00573917" w:rsidRDefault="00062BE4" w:rsidP="00062BE4">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 xml:space="preserve">                                     (підпис)</w:t>
            </w:r>
          </w:p>
          <w:p w:rsidR="00062BE4" w:rsidRPr="00573917" w:rsidRDefault="00062BE4" w:rsidP="00062BE4">
            <w:pPr>
              <w:tabs>
                <w:tab w:val="left" w:pos="1051"/>
              </w:tabs>
              <w:spacing w:after="0"/>
              <w:jc w:val="both"/>
              <w:rPr>
                <w:rFonts w:ascii="Times New Roman" w:hAnsi="Times New Roman" w:cs="Times New Roman"/>
                <w:spacing w:val="-8"/>
                <w:sz w:val="24"/>
                <w:szCs w:val="24"/>
              </w:rPr>
            </w:pPr>
            <w:r w:rsidRPr="00573917">
              <w:rPr>
                <w:rFonts w:ascii="Times New Roman" w:hAnsi="Times New Roman" w:cs="Times New Roman"/>
                <w:spacing w:val="-8"/>
                <w:sz w:val="24"/>
                <w:szCs w:val="24"/>
              </w:rPr>
              <w:t>«_____» __________________ 20 __р.</w:t>
            </w:r>
          </w:p>
        </w:tc>
        <w:tc>
          <w:tcPr>
            <w:tcW w:w="5070" w:type="dxa"/>
            <w:shd w:val="clear" w:color="auto" w:fill="auto"/>
          </w:tcPr>
          <w:p w:rsidR="00062BE4" w:rsidRPr="00573917" w:rsidRDefault="00062BE4" w:rsidP="00062BE4">
            <w:pPr>
              <w:tabs>
                <w:tab w:val="left" w:pos="1051"/>
              </w:tabs>
              <w:spacing w:after="0"/>
              <w:jc w:val="both"/>
              <w:rPr>
                <w:rFonts w:ascii="Times New Roman" w:hAnsi="Times New Roman" w:cs="Times New Roman"/>
                <w:spacing w:val="-8"/>
                <w:sz w:val="24"/>
                <w:szCs w:val="24"/>
              </w:rPr>
            </w:pPr>
          </w:p>
        </w:tc>
      </w:tr>
    </w:tbl>
    <w:p w:rsidR="00062BE4" w:rsidRPr="00623A89" w:rsidRDefault="00062BE4" w:rsidP="00062BE4">
      <w:pPr>
        <w:rPr>
          <w:rFonts w:ascii="Times New Roman" w:hAnsi="Times New Roman" w:cs="Times New Roman"/>
        </w:rPr>
      </w:pPr>
    </w:p>
    <w:p w:rsidR="00062BE4" w:rsidRPr="00623A89" w:rsidRDefault="00062BE4" w:rsidP="00062BE4">
      <w:pPr>
        <w:rPr>
          <w:rFonts w:ascii="Times New Roman" w:hAnsi="Times New Roman" w:cs="Times New Roman"/>
        </w:rPr>
      </w:pPr>
    </w:p>
    <w:p w:rsidR="00062BE4" w:rsidRPr="00623A89" w:rsidRDefault="00062BE4" w:rsidP="00062BE4">
      <w:pPr>
        <w:rPr>
          <w:rFonts w:ascii="Times New Roman" w:hAnsi="Times New Roman" w:cs="Times New Roman"/>
          <w:sz w:val="28"/>
          <w:szCs w:val="28"/>
        </w:rPr>
      </w:pP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Додаток 1</w:t>
      </w:r>
      <w:r>
        <w:rPr>
          <w:rFonts w:ascii="Times New Roman" w:hAnsi="Times New Roman" w:cs="Times New Roman"/>
          <w:sz w:val="24"/>
          <w:szCs w:val="24"/>
          <w:lang w:val="uk-UA"/>
        </w:rPr>
        <w:t>.3</w:t>
      </w:r>
    </w:p>
    <w:p w:rsid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00AA6B0F">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Pr="00774E62" w:rsidRDefault="00062BE4" w:rsidP="00062BE4">
      <w:pPr>
        <w:spacing w:after="0"/>
        <w:ind w:left="5580"/>
        <w:rPr>
          <w:rFonts w:ascii="Times New Roman" w:hAnsi="Times New Roman" w:cs="Times New Roman"/>
          <w:b/>
          <w:sz w:val="24"/>
          <w:szCs w:val="24"/>
        </w:rPr>
      </w:pPr>
    </w:p>
    <w:p w:rsidR="00062BE4" w:rsidRPr="00774E62" w:rsidRDefault="00062BE4" w:rsidP="00062BE4">
      <w:pPr>
        <w:spacing w:after="0"/>
        <w:rPr>
          <w:rFonts w:ascii="Times New Roman" w:hAnsi="Times New Roman" w:cs="Times New Roman"/>
          <w:b/>
          <w:sz w:val="24"/>
          <w:szCs w:val="24"/>
        </w:rPr>
      </w:pP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ТИПОВИЙ ДОГОВІР</w:t>
      </w: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про закріплення майна власності</w:t>
      </w: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 xml:space="preserve">територіальної громади Дунаєвецької міської ради на </w:t>
      </w:r>
    </w:p>
    <w:p w:rsidR="00062BE4" w:rsidRPr="00774E62" w:rsidRDefault="00062BE4" w:rsidP="00062BE4">
      <w:pPr>
        <w:spacing w:after="0"/>
        <w:jc w:val="center"/>
        <w:rPr>
          <w:rFonts w:ascii="Times New Roman" w:hAnsi="Times New Roman" w:cs="Times New Roman"/>
          <w:b/>
          <w:sz w:val="24"/>
          <w:szCs w:val="24"/>
        </w:rPr>
      </w:pPr>
      <w:r w:rsidRPr="00774E62">
        <w:rPr>
          <w:rFonts w:ascii="Times New Roman" w:hAnsi="Times New Roman" w:cs="Times New Roman"/>
          <w:b/>
          <w:sz w:val="24"/>
          <w:szCs w:val="24"/>
        </w:rPr>
        <w:t>праві оперативного управління</w:t>
      </w:r>
    </w:p>
    <w:p w:rsidR="00062BE4" w:rsidRPr="00774E62" w:rsidRDefault="00062BE4" w:rsidP="00062BE4">
      <w:pPr>
        <w:rPr>
          <w:rFonts w:ascii="Times New Roman" w:hAnsi="Times New Roman" w:cs="Times New Roman"/>
          <w:b/>
          <w:sz w:val="24"/>
          <w:szCs w:val="24"/>
        </w:rPr>
      </w:pPr>
    </w:p>
    <w:p w:rsidR="00062BE4" w:rsidRPr="003F6D7B" w:rsidRDefault="00062BE4" w:rsidP="00062BE4">
      <w:pPr>
        <w:rPr>
          <w:rFonts w:ascii="Times New Roman" w:hAnsi="Times New Roman" w:cs="Times New Roman"/>
          <w:sz w:val="24"/>
          <w:szCs w:val="24"/>
        </w:rPr>
      </w:pPr>
      <w:r w:rsidRPr="003F6D7B">
        <w:rPr>
          <w:rFonts w:ascii="Times New Roman" w:hAnsi="Times New Roman" w:cs="Times New Roman"/>
          <w:sz w:val="24"/>
          <w:szCs w:val="24"/>
        </w:rPr>
        <w:t>м. Дунаївці</w:t>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t>«____» __________ року</w:t>
      </w:r>
    </w:p>
    <w:p w:rsidR="00062BE4" w:rsidRPr="003F6D7B" w:rsidRDefault="00062BE4" w:rsidP="00062BE4">
      <w:pPr>
        <w:rPr>
          <w:rFonts w:ascii="Times New Roman" w:hAnsi="Times New Roman" w:cs="Times New Roman"/>
          <w:sz w:val="24"/>
          <w:szCs w:val="24"/>
        </w:rPr>
      </w:pPr>
    </w:p>
    <w:p w:rsidR="00062BE4" w:rsidRPr="003F6D7B" w:rsidRDefault="00062BE4" w:rsidP="00062BE4">
      <w:pPr>
        <w:ind w:firstLine="540"/>
        <w:jc w:val="both"/>
        <w:rPr>
          <w:rFonts w:ascii="Times New Roman" w:hAnsi="Times New Roman" w:cs="Times New Roman"/>
          <w:sz w:val="24"/>
          <w:szCs w:val="24"/>
        </w:rPr>
      </w:pPr>
      <w:r w:rsidRPr="003F6D7B">
        <w:rPr>
          <w:rFonts w:ascii="Times New Roman" w:hAnsi="Times New Roman" w:cs="Times New Roman"/>
          <w:sz w:val="24"/>
          <w:szCs w:val="24"/>
          <w:lang w:val="uk-UA"/>
        </w:rPr>
        <w:t>Виконавчий комітет Дунаєвецької</w:t>
      </w:r>
      <w:r w:rsidRPr="003F6D7B">
        <w:rPr>
          <w:rFonts w:ascii="Times New Roman" w:hAnsi="Times New Roman" w:cs="Times New Roman"/>
          <w:sz w:val="24"/>
          <w:szCs w:val="24"/>
        </w:rPr>
        <w:t xml:space="preserve"> міської ради (далі – </w:t>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 xml:space="preserve">правління), в особі </w:t>
      </w:r>
      <w:r w:rsidRPr="003F6D7B">
        <w:rPr>
          <w:rFonts w:ascii="Times New Roman" w:hAnsi="Times New Roman" w:cs="Times New Roman"/>
          <w:sz w:val="24"/>
          <w:szCs w:val="24"/>
          <w:lang w:val="uk-UA"/>
        </w:rPr>
        <w:t>міського голови</w:t>
      </w:r>
      <w:r w:rsidRPr="003F6D7B">
        <w:rPr>
          <w:rFonts w:ascii="Times New Roman" w:hAnsi="Times New Roman" w:cs="Times New Roman"/>
          <w:sz w:val="24"/>
          <w:szCs w:val="24"/>
        </w:rPr>
        <w:t xml:space="preserve">, ____________________________________, що діє на підставі Положення про управління майном власності </w:t>
      </w:r>
      <w:r w:rsidRPr="003F6D7B">
        <w:rPr>
          <w:rFonts w:ascii="Times New Roman" w:hAnsi="Times New Roman" w:cs="Times New Roman"/>
          <w:sz w:val="24"/>
          <w:szCs w:val="24"/>
          <w:lang w:val="uk-UA"/>
        </w:rPr>
        <w:t>територіальної громади Дунаєвецької міської ради</w:t>
      </w:r>
      <w:r w:rsidRPr="003F6D7B">
        <w:rPr>
          <w:rFonts w:ascii="Times New Roman" w:hAnsi="Times New Roman" w:cs="Times New Roman"/>
          <w:sz w:val="24"/>
          <w:szCs w:val="24"/>
        </w:rPr>
        <w:t>, затвердженого головою міської ради від ____________________________, з однієї сторони</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та ________________________________________________________________ </w:t>
      </w:r>
    </w:p>
    <w:p w:rsidR="00062BE4" w:rsidRPr="003F6D7B" w:rsidRDefault="00062BE4" w:rsidP="00062BE4">
      <w:pPr>
        <w:ind w:firstLine="540"/>
        <w:jc w:val="center"/>
        <w:rPr>
          <w:rFonts w:ascii="Times New Roman" w:hAnsi="Times New Roman" w:cs="Times New Roman"/>
          <w:sz w:val="24"/>
          <w:szCs w:val="24"/>
        </w:rPr>
      </w:pPr>
      <w:r w:rsidRPr="003F6D7B">
        <w:rPr>
          <w:rFonts w:ascii="Times New Roman" w:hAnsi="Times New Roman" w:cs="Times New Roman"/>
          <w:sz w:val="24"/>
          <w:szCs w:val="24"/>
        </w:rPr>
        <w:t>(назва установи, закладу)</w:t>
      </w:r>
    </w:p>
    <w:p w:rsidR="00062BE4" w:rsidRPr="003F6D7B" w:rsidRDefault="00062BE4" w:rsidP="00062BE4">
      <w:pPr>
        <w:jc w:val="both"/>
        <w:rPr>
          <w:rFonts w:ascii="Times New Roman" w:hAnsi="Times New Roman" w:cs="Times New Roman"/>
          <w:sz w:val="24"/>
          <w:szCs w:val="24"/>
        </w:rPr>
      </w:pPr>
      <w:r w:rsidRPr="003F6D7B">
        <w:rPr>
          <w:rFonts w:ascii="Times New Roman" w:hAnsi="Times New Roman" w:cs="Times New Roman"/>
          <w:sz w:val="24"/>
          <w:szCs w:val="24"/>
        </w:rPr>
        <w:t>(далі – Користувач), що діє на підставі Статуту, з другої сторони, (далі – Сторони) уклали цей Договір про наступне:</w:t>
      </w:r>
    </w:p>
    <w:p w:rsidR="00062BE4" w:rsidRPr="003F6D7B" w:rsidRDefault="00062BE4" w:rsidP="00062BE4">
      <w:pPr>
        <w:ind w:left="180"/>
        <w:jc w:val="center"/>
        <w:rPr>
          <w:rFonts w:ascii="Times New Roman" w:hAnsi="Times New Roman" w:cs="Times New Roman"/>
          <w:b/>
          <w:sz w:val="24"/>
          <w:szCs w:val="24"/>
        </w:rPr>
      </w:pPr>
      <w:r w:rsidRPr="003F6D7B">
        <w:rPr>
          <w:rFonts w:ascii="Times New Roman" w:hAnsi="Times New Roman" w:cs="Times New Roman"/>
          <w:b/>
          <w:sz w:val="24"/>
          <w:szCs w:val="24"/>
        </w:rPr>
        <w:t>І. ПРЕДМЕТ ДОГОВОРУ</w:t>
      </w:r>
    </w:p>
    <w:p w:rsidR="00062BE4" w:rsidRPr="003F6D7B" w:rsidRDefault="00062BE4" w:rsidP="00062BE4">
      <w:pPr>
        <w:jc w:val="center"/>
        <w:rPr>
          <w:rFonts w:ascii="Times New Roman" w:hAnsi="Times New Roman" w:cs="Times New Roman"/>
          <w:b/>
          <w:sz w:val="24"/>
          <w:szCs w:val="24"/>
        </w:rPr>
      </w:pP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 xml:space="preserve">Предметом договору є передача </w:t>
      </w:r>
      <w:r w:rsidRPr="003F6D7B">
        <w:rPr>
          <w:rFonts w:ascii="Times New Roman" w:hAnsi="Times New Roman" w:cs="Times New Roman"/>
          <w:sz w:val="24"/>
          <w:szCs w:val="24"/>
          <w:lang w:val="uk-UA"/>
        </w:rPr>
        <w:t>Органом у</w:t>
      </w:r>
      <w:r w:rsidRPr="003F6D7B">
        <w:rPr>
          <w:rFonts w:ascii="Times New Roman" w:hAnsi="Times New Roman" w:cs="Times New Roman"/>
          <w:sz w:val="24"/>
          <w:szCs w:val="24"/>
        </w:rPr>
        <w:t>правлінням Користувачеві відповідно до рішення міськоїх ради від ___________ № ________ в оперативне управління майна власності територіальної громади Дунаєвецької міської ради для здійснення некомерційної господарської діяльності.</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правління передає Користувачеві в оперативне управління майно __________________________________________________________________</w:t>
      </w:r>
      <w:r w:rsidRPr="003F6D7B">
        <w:rPr>
          <w:rFonts w:ascii="Times New Roman" w:hAnsi="Times New Roman" w:cs="Times New Roman"/>
          <w:sz w:val="24"/>
          <w:szCs w:val="24"/>
          <w:lang w:val="uk-UA"/>
        </w:rPr>
        <w:t>,</w:t>
      </w:r>
    </w:p>
    <w:p w:rsidR="00062BE4" w:rsidRPr="003F6D7B" w:rsidRDefault="00062BE4" w:rsidP="00062BE4">
      <w:pPr>
        <w:ind w:firstLine="540"/>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r>
      <w:r w:rsidRPr="003F6D7B">
        <w:rPr>
          <w:rFonts w:ascii="Times New Roman" w:hAnsi="Times New Roman" w:cs="Times New Roman"/>
          <w:sz w:val="24"/>
          <w:szCs w:val="24"/>
        </w:rPr>
        <w:tab/>
        <w:t>(назва установи, закладу)</w:t>
      </w:r>
    </w:p>
    <w:p w:rsidR="00062BE4" w:rsidRPr="00F60C58" w:rsidRDefault="00062BE4" w:rsidP="00062BE4">
      <w:pPr>
        <w:rPr>
          <w:rFonts w:ascii="Times New Roman" w:hAnsi="Times New Roman" w:cs="Times New Roman"/>
          <w:sz w:val="24"/>
          <w:szCs w:val="24"/>
          <w:lang w:val="uk-UA"/>
        </w:rPr>
      </w:pPr>
      <w:r w:rsidRPr="003F6D7B">
        <w:rPr>
          <w:rFonts w:ascii="Times New Roman" w:hAnsi="Times New Roman" w:cs="Times New Roman"/>
          <w:sz w:val="24"/>
          <w:szCs w:val="24"/>
        </w:rPr>
        <w:t>яке оформляється актом приймання-передачі за формою, що додається.</w:t>
      </w: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ІІ.УМОВИ ПЕРЕДАЧІ ТА ПОВЕРНЕННЯ МАЙНА</w:t>
      </w:r>
    </w:p>
    <w:p w:rsidR="00062BE4" w:rsidRPr="003F6D7B"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Користувач приймає майно згідно з актом приймання-передачі.</w:t>
      </w:r>
    </w:p>
    <w:p w:rsidR="00062BE4" w:rsidRPr="003F6D7B"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Передача майна не тягне за собою виникнення у користувача права власності на передане майно.</w:t>
      </w:r>
    </w:p>
    <w:p w:rsidR="00062BE4" w:rsidRPr="003F6D7B" w:rsidRDefault="00062BE4" w:rsidP="00062BE4">
      <w:pPr>
        <w:jc w:val="both"/>
        <w:rPr>
          <w:rFonts w:ascii="Times New Roman" w:hAnsi="Times New Roman" w:cs="Times New Roman"/>
          <w:sz w:val="24"/>
          <w:szCs w:val="24"/>
        </w:rPr>
      </w:pPr>
      <w:r w:rsidRPr="003F6D7B">
        <w:rPr>
          <w:rFonts w:ascii="Times New Roman" w:hAnsi="Times New Roman" w:cs="Times New Roman"/>
          <w:sz w:val="24"/>
          <w:szCs w:val="24"/>
        </w:rPr>
        <w:tab/>
        <w:t>У випадку прийняття міською радою рішення про ліквідацію, реорганізацію Користувача або зміну правового режиму майна, яке було передане йому в оперативне управління, Користувач повинен на протязі двох місяців повернути органу</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уповноваженому управляти майном власності територіальної громади Дунаєвецької </w:t>
      </w:r>
      <w:r w:rsidRPr="003F6D7B">
        <w:rPr>
          <w:rFonts w:ascii="Times New Roman" w:hAnsi="Times New Roman" w:cs="Times New Roman"/>
          <w:sz w:val="24"/>
          <w:szCs w:val="24"/>
        </w:rPr>
        <w:lastRenderedPageBreak/>
        <w:t>міської ради</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зазначене майно в задовільному технічному стані, не гіршому, ніж на час передачі в користування, з урахуванням його фізичного зносу.</w:t>
      </w:r>
    </w:p>
    <w:p w:rsidR="00062BE4" w:rsidRPr="003F6D7B"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Майно вважається повернутим Користувачем органу уповноваженому управляти майном власності територіальної громади Дунаєвецької міської ради після підписання акту приймання-передачі майна.</w:t>
      </w:r>
    </w:p>
    <w:p w:rsidR="00062BE4" w:rsidRPr="003F6D7B" w:rsidRDefault="00062BE4" w:rsidP="00062BE4">
      <w:pPr>
        <w:numPr>
          <w:ilvl w:val="1"/>
          <w:numId w:val="47"/>
        </w:numPr>
        <w:tabs>
          <w:tab w:val="clear" w:pos="36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Уразі неповернення майна, зазначеного в акті приймання-передачі в оперативне управління, з урахуванням його фізичного зносу, збитки</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нанесені Власнику майна</w:t>
      </w:r>
      <w:r w:rsidRPr="003F6D7B">
        <w:rPr>
          <w:rFonts w:ascii="Times New Roman" w:hAnsi="Times New Roman" w:cs="Times New Roman"/>
          <w:sz w:val="24"/>
          <w:szCs w:val="24"/>
          <w:lang w:val="uk-UA"/>
        </w:rPr>
        <w:t>,</w:t>
      </w:r>
      <w:r w:rsidRPr="003F6D7B">
        <w:rPr>
          <w:rFonts w:ascii="Times New Roman" w:hAnsi="Times New Roman" w:cs="Times New Roman"/>
          <w:sz w:val="24"/>
          <w:szCs w:val="24"/>
        </w:rPr>
        <w:t xml:space="preserve"> відшкодовуються Користувачем у повному обсязі на протязі одного місяця.</w:t>
      </w:r>
    </w:p>
    <w:p w:rsidR="00062BE4" w:rsidRPr="003F6D7B" w:rsidRDefault="00062BE4" w:rsidP="00062BE4">
      <w:pPr>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 xml:space="preserve">ІІІ. ОБОВ’ЯЗКИ </w:t>
      </w:r>
      <w:r w:rsidRPr="003F6D7B">
        <w:rPr>
          <w:rFonts w:ascii="Times New Roman" w:hAnsi="Times New Roman" w:cs="Times New Roman"/>
          <w:b/>
          <w:sz w:val="24"/>
          <w:szCs w:val="24"/>
          <w:lang w:val="uk-UA"/>
        </w:rPr>
        <w:t xml:space="preserve">ОРГАНУ </w:t>
      </w:r>
      <w:r w:rsidRPr="003F6D7B">
        <w:rPr>
          <w:rFonts w:ascii="Times New Roman" w:hAnsi="Times New Roman" w:cs="Times New Roman"/>
          <w:b/>
          <w:sz w:val="24"/>
          <w:szCs w:val="24"/>
        </w:rPr>
        <w:t>УПРАВЛІННЯ</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правління зобов’язується передати майно, зазначене у розділі І цього Договору, відповідно до акта приймання-передачі, який підписується одночасно з цим Договором.</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r>
      <w:r w:rsidRPr="003F6D7B">
        <w:rPr>
          <w:rFonts w:ascii="Times New Roman" w:hAnsi="Times New Roman" w:cs="Times New Roman"/>
          <w:sz w:val="24"/>
          <w:szCs w:val="24"/>
          <w:lang w:val="uk-UA"/>
        </w:rPr>
        <w:t>Орган у</w:t>
      </w:r>
      <w:r w:rsidRPr="003F6D7B">
        <w:rPr>
          <w:rFonts w:ascii="Times New Roman" w:hAnsi="Times New Roman" w:cs="Times New Roman"/>
          <w:sz w:val="24"/>
          <w:szCs w:val="24"/>
        </w:rPr>
        <w:t>правління зобов’язується не вчиняти дій, які б перешкоджали Користувачеві користуватися майном.</w:t>
      </w:r>
    </w:p>
    <w:p w:rsidR="00062BE4" w:rsidRPr="003F6D7B" w:rsidRDefault="00062BE4" w:rsidP="00062BE4">
      <w:pPr>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І</w:t>
      </w: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 ОБОВ’ЯЗКИ КОРИСТУВАЧА</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Прийняте за актом приймання-передачі майно Користувач зобов’язаний використовувати за цільовим призначенням і умовами цього Договору, а також забезпечувати його збереження, не допускати знищення та псування.</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 xml:space="preserve">На протязі місяця застрахувати передане в користування майно на суму не менш, ніж його балансова вартість. Надати копії договорів страхування </w:t>
      </w:r>
      <w:r w:rsidRPr="003F6D7B">
        <w:rPr>
          <w:rFonts w:ascii="Times New Roman" w:hAnsi="Times New Roman" w:cs="Times New Roman"/>
          <w:sz w:val="24"/>
          <w:szCs w:val="24"/>
          <w:lang w:val="uk-UA"/>
        </w:rPr>
        <w:t>Органу у</w:t>
      </w:r>
      <w:r w:rsidRPr="003F6D7B">
        <w:rPr>
          <w:rFonts w:ascii="Times New Roman" w:hAnsi="Times New Roman" w:cs="Times New Roman"/>
          <w:sz w:val="24"/>
          <w:szCs w:val="24"/>
        </w:rPr>
        <w:t>правлінн</w:t>
      </w:r>
      <w:r w:rsidRPr="003F6D7B">
        <w:rPr>
          <w:rFonts w:ascii="Times New Roman" w:hAnsi="Times New Roman" w:cs="Times New Roman"/>
          <w:sz w:val="24"/>
          <w:szCs w:val="24"/>
          <w:lang w:val="uk-UA"/>
        </w:rPr>
        <w:t>я</w:t>
      </w:r>
      <w:r w:rsidRPr="003F6D7B">
        <w:rPr>
          <w:rFonts w:ascii="Times New Roman" w:hAnsi="Times New Roman" w:cs="Times New Roman"/>
          <w:sz w:val="24"/>
          <w:szCs w:val="24"/>
        </w:rPr>
        <w:t>.</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Утримувати майно та прилеглу територію у належному стані. Здійснювати обслуговування теплових, водопровідних, каналізаційних, електричних та вентиляційних мереж, їх необхідний поточний ремонт, а при необхідності забезпечити доступ експлуатаційних організацій до цих мереж з метою їх профілактичного огляду і ремонту. Виконувати усі санітарні норми та правила. Проводити необхідний поточний та капітальний ремонт майна. Дотримуватися протипожежних правил, вимог, стандартів, а також виконувати приписи і постанови органів державного пожежного нагляду. Утримувати у справному стані засоби протипожежного захисту, зв’язку, пожежну техніку, обладнання та інвентар, не допускати їх використання не за призначенням.</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Погоджувати питання передачі майна в оренду та розрахунки розміру орендної плати з органом уповноваженим управляти майном відповідно до чинного законодавства України.</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У разі відсутності правовстановлюючих документів на нерухоме майно (свідоцтва про право власності, технічної документації), яке закріплюється за Користувачем, останній зобов’язаний протягом 3-х місяців за рахунок установи, закладу виготовити ці документи.</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 xml:space="preserve">. ПРАВА </w:t>
      </w:r>
      <w:r w:rsidRPr="003F6D7B">
        <w:rPr>
          <w:rFonts w:ascii="Times New Roman" w:hAnsi="Times New Roman" w:cs="Times New Roman"/>
          <w:b/>
          <w:sz w:val="24"/>
          <w:szCs w:val="24"/>
          <w:lang w:val="uk-UA"/>
        </w:rPr>
        <w:t xml:space="preserve">ОРГАНУ </w:t>
      </w:r>
      <w:r w:rsidRPr="003F6D7B">
        <w:rPr>
          <w:rFonts w:ascii="Times New Roman" w:hAnsi="Times New Roman" w:cs="Times New Roman"/>
          <w:b/>
          <w:sz w:val="24"/>
          <w:szCs w:val="24"/>
        </w:rPr>
        <w:t>УПРАВЛІННЯ</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Контролювати наявність, технічний стан, напрямки та ефективність використання майна, переданого в оперативне управління.</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Отримувати у Користувача звітність про рух майна згідно балансу, а також іншу необхідну інформацію стосовно переданого в управління майна. Уразі передачі майна в оренду, контролювати виконання умов договорів оренди.</w:t>
      </w:r>
    </w:p>
    <w:p w:rsidR="00062BE4" w:rsidRPr="003F6D7B" w:rsidRDefault="00062BE4" w:rsidP="00062BE4">
      <w:pPr>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lastRenderedPageBreak/>
        <w:t>V</w:t>
      </w:r>
      <w:r w:rsidRPr="003F6D7B">
        <w:rPr>
          <w:rFonts w:ascii="Times New Roman" w:hAnsi="Times New Roman" w:cs="Times New Roman"/>
          <w:b/>
          <w:sz w:val="24"/>
          <w:szCs w:val="24"/>
        </w:rPr>
        <w:t>І. ПРАВА КОРИСТУВАЧА</w:t>
      </w:r>
    </w:p>
    <w:p w:rsidR="00062BE4" w:rsidRPr="003F6D7B" w:rsidRDefault="00062BE4" w:rsidP="00062BE4">
      <w:pPr>
        <w:numPr>
          <w:ilvl w:val="1"/>
          <w:numId w:val="47"/>
        </w:numPr>
        <w:tabs>
          <w:tab w:val="clear" w:pos="360"/>
          <w:tab w:val="num" w:pos="0"/>
          <w:tab w:val="num" w:pos="54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 xml:space="preserve">Використовувати майно на праві оперативного управління для здійснення некомерційної господарської діяльності. </w:t>
      </w:r>
    </w:p>
    <w:p w:rsidR="00062BE4" w:rsidRPr="003F6D7B" w:rsidRDefault="00062BE4" w:rsidP="00062BE4">
      <w:pPr>
        <w:spacing w:after="0"/>
        <w:rPr>
          <w:rFonts w:ascii="Times New Roman" w:hAnsi="Times New Roman" w:cs="Times New Roman"/>
          <w:b/>
          <w:sz w:val="24"/>
          <w:szCs w:val="24"/>
          <w:lang w:val="uk-UA"/>
        </w:rPr>
      </w:pP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3F6D7B">
        <w:rPr>
          <w:rFonts w:ascii="Times New Roman" w:hAnsi="Times New Roman" w:cs="Times New Roman"/>
          <w:b/>
          <w:sz w:val="24"/>
          <w:szCs w:val="24"/>
        </w:rPr>
        <w:t>ІІ.ВІДПОВІДАЛЬНІСТЬ СТОРІН</w:t>
      </w:r>
    </w:p>
    <w:p w:rsidR="00062BE4" w:rsidRPr="003F6D7B" w:rsidRDefault="00062BE4" w:rsidP="00062BE4">
      <w:pPr>
        <w:tabs>
          <w:tab w:val="left" w:pos="1090"/>
        </w:tabs>
        <w:ind w:right="25" w:firstLine="709"/>
        <w:jc w:val="both"/>
        <w:rPr>
          <w:rFonts w:ascii="Times New Roman" w:hAnsi="Times New Roman" w:cs="Times New Roman"/>
          <w:sz w:val="24"/>
          <w:szCs w:val="24"/>
          <w:lang w:eastAsia="uk-UA"/>
        </w:rPr>
      </w:pPr>
      <w:r w:rsidRPr="003F6D7B">
        <w:rPr>
          <w:rFonts w:ascii="Times New Roman" w:hAnsi="Times New Roman" w:cs="Times New Roman"/>
          <w:sz w:val="24"/>
          <w:szCs w:val="24"/>
          <w:lang w:eastAsia="uk-UA"/>
        </w:rPr>
        <w:t>У випадку невиконання чи неналежного виконання обов’язків, передбачених цим договором, Сторони несуть відповідальність згідно з чинним законодавством України та цим договором.</w:t>
      </w:r>
    </w:p>
    <w:p w:rsidR="00062BE4" w:rsidRDefault="00062BE4" w:rsidP="00062BE4">
      <w:pPr>
        <w:tabs>
          <w:tab w:val="left" w:pos="1104"/>
        </w:tabs>
        <w:ind w:right="25" w:firstLine="709"/>
        <w:jc w:val="both"/>
        <w:rPr>
          <w:rFonts w:ascii="Times New Roman" w:hAnsi="Times New Roman" w:cs="Times New Roman"/>
          <w:sz w:val="24"/>
          <w:szCs w:val="24"/>
          <w:lang w:val="uk-UA" w:eastAsia="uk-UA"/>
        </w:rPr>
      </w:pPr>
      <w:r w:rsidRPr="003F6D7B">
        <w:rPr>
          <w:rFonts w:ascii="Times New Roman" w:hAnsi="Times New Roman" w:cs="Times New Roman"/>
          <w:sz w:val="24"/>
          <w:szCs w:val="24"/>
          <w:lang w:eastAsia="uk-UA"/>
        </w:rPr>
        <w:t>Спори між Сторонами вирішуються у порядку, встановленому чинним законодавством України.</w:t>
      </w:r>
    </w:p>
    <w:p w:rsidR="00062BE4" w:rsidRPr="00F60C58" w:rsidRDefault="00062BE4" w:rsidP="00062BE4">
      <w:pPr>
        <w:tabs>
          <w:tab w:val="left" w:pos="1104"/>
        </w:tabs>
        <w:spacing w:after="0" w:line="240" w:lineRule="auto"/>
        <w:ind w:right="25" w:firstLine="709"/>
        <w:jc w:val="both"/>
        <w:rPr>
          <w:rFonts w:ascii="Times New Roman" w:hAnsi="Times New Roman" w:cs="Times New Roman"/>
          <w:sz w:val="24"/>
          <w:szCs w:val="24"/>
          <w:lang w:val="uk-UA" w:eastAsia="uk-UA"/>
        </w:rPr>
      </w:pP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lang w:val="en-US"/>
        </w:rPr>
        <w:t>V</w:t>
      </w:r>
      <w:r w:rsidRPr="00F60C58">
        <w:rPr>
          <w:rFonts w:ascii="Times New Roman" w:hAnsi="Times New Roman" w:cs="Times New Roman"/>
          <w:b/>
          <w:sz w:val="24"/>
          <w:szCs w:val="24"/>
          <w:lang w:val="uk-UA"/>
        </w:rPr>
        <w:t>ІІІ.ТЕРМІН ДІЇ, ВНЕСЕННЯ ЗМІН ТА РОЗІРВАННЯ ДОГОВОРУ</w:t>
      </w:r>
    </w:p>
    <w:p w:rsidR="00062BE4" w:rsidRPr="003F6D7B" w:rsidRDefault="00062BE4" w:rsidP="00062BE4">
      <w:pPr>
        <w:numPr>
          <w:ilvl w:val="1"/>
          <w:numId w:val="47"/>
        </w:numPr>
        <w:tabs>
          <w:tab w:val="clear" w:pos="360"/>
          <w:tab w:val="num" w:pos="0"/>
          <w:tab w:val="num" w:pos="720"/>
        </w:tabs>
        <w:spacing w:after="0" w:line="240" w:lineRule="auto"/>
        <w:jc w:val="both"/>
        <w:rPr>
          <w:rFonts w:ascii="Times New Roman" w:hAnsi="Times New Roman" w:cs="Times New Roman"/>
          <w:sz w:val="24"/>
          <w:szCs w:val="24"/>
        </w:rPr>
      </w:pPr>
      <w:r w:rsidRPr="00F60C58">
        <w:rPr>
          <w:rFonts w:ascii="Times New Roman" w:hAnsi="Times New Roman" w:cs="Times New Roman"/>
          <w:sz w:val="24"/>
          <w:szCs w:val="24"/>
          <w:lang w:val="uk-UA"/>
        </w:rPr>
        <w:tab/>
      </w:r>
      <w:r w:rsidRPr="007006C5">
        <w:rPr>
          <w:rFonts w:ascii="Times New Roman" w:hAnsi="Times New Roman" w:cs="Times New Roman"/>
          <w:sz w:val="24"/>
          <w:szCs w:val="24"/>
          <w:lang w:val="uk-UA"/>
        </w:rPr>
        <w:t xml:space="preserve">Цей Договір набуває чинності з моменту підписання Акту приймання-передачі і діє до прийняття рішення обласною радою про ліквідацію, реорганізацію </w:t>
      </w:r>
      <w:r w:rsidRPr="003F6D7B">
        <w:rPr>
          <w:rFonts w:ascii="Times New Roman" w:hAnsi="Times New Roman" w:cs="Times New Roman"/>
          <w:sz w:val="24"/>
          <w:szCs w:val="24"/>
        </w:rPr>
        <w:t>Користувача, або зміну правового режиму майна, яке було закріплене за Користувачем на праві оперативного управління.</w:t>
      </w:r>
    </w:p>
    <w:p w:rsidR="00062BE4" w:rsidRPr="003F6D7B" w:rsidRDefault="00062BE4" w:rsidP="00062BE4">
      <w:pPr>
        <w:ind w:left="540"/>
        <w:jc w:val="both"/>
        <w:rPr>
          <w:rFonts w:ascii="Times New Roman" w:hAnsi="Times New Roman" w:cs="Times New Roman"/>
          <w:sz w:val="24"/>
          <w:szCs w:val="24"/>
        </w:rPr>
      </w:pPr>
    </w:p>
    <w:p w:rsidR="00062BE4" w:rsidRPr="00F60C58" w:rsidRDefault="00062BE4" w:rsidP="00062BE4">
      <w:pPr>
        <w:ind w:left="180"/>
        <w:jc w:val="center"/>
        <w:rPr>
          <w:rFonts w:ascii="Times New Roman" w:hAnsi="Times New Roman" w:cs="Times New Roman"/>
          <w:b/>
          <w:sz w:val="24"/>
          <w:szCs w:val="24"/>
          <w:lang w:val="uk-UA"/>
        </w:rPr>
      </w:pPr>
      <w:r w:rsidRPr="003F6D7B">
        <w:rPr>
          <w:rFonts w:ascii="Times New Roman" w:hAnsi="Times New Roman" w:cs="Times New Roman"/>
          <w:b/>
          <w:sz w:val="24"/>
          <w:szCs w:val="24"/>
        </w:rPr>
        <w:t>ІХ. ІНШІ УМОВИ</w:t>
      </w:r>
    </w:p>
    <w:p w:rsidR="00062BE4" w:rsidRPr="003F6D7B" w:rsidRDefault="00062BE4" w:rsidP="00062BE4">
      <w:pPr>
        <w:numPr>
          <w:ilvl w:val="1"/>
          <w:numId w:val="47"/>
        </w:numPr>
        <w:tabs>
          <w:tab w:val="clear" w:pos="360"/>
          <w:tab w:val="num" w:pos="0"/>
          <w:tab w:val="num" w:pos="72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Взаємовідносини між Сторонами, не врегульовані цим Договором, регламентуються чинним законодавством України.</w:t>
      </w:r>
    </w:p>
    <w:p w:rsidR="00062BE4" w:rsidRPr="003F6D7B" w:rsidRDefault="00062BE4" w:rsidP="00062BE4">
      <w:pPr>
        <w:numPr>
          <w:ilvl w:val="1"/>
          <w:numId w:val="47"/>
        </w:numPr>
        <w:tabs>
          <w:tab w:val="clear" w:pos="360"/>
          <w:tab w:val="num" w:pos="0"/>
          <w:tab w:val="num" w:pos="720"/>
        </w:tabs>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ab/>
        <w:t>Цей договір складено в 2-х примірниках, які зберігаються у кожної із сторін і мають однакову юридичну силу.</w:t>
      </w:r>
    </w:p>
    <w:p w:rsidR="00062BE4" w:rsidRPr="003F6D7B" w:rsidRDefault="00062BE4" w:rsidP="00062BE4">
      <w:pPr>
        <w:rPr>
          <w:rFonts w:ascii="Times New Roman" w:hAnsi="Times New Roman" w:cs="Times New Roman"/>
          <w:sz w:val="24"/>
          <w:szCs w:val="24"/>
        </w:rPr>
      </w:pPr>
    </w:p>
    <w:p w:rsidR="00062BE4" w:rsidRPr="00F60C58" w:rsidRDefault="00062BE4" w:rsidP="00062BE4">
      <w:pPr>
        <w:jc w:val="center"/>
        <w:rPr>
          <w:rFonts w:ascii="Times New Roman" w:hAnsi="Times New Roman" w:cs="Times New Roman"/>
          <w:b/>
          <w:sz w:val="24"/>
          <w:szCs w:val="24"/>
          <w:lang w:val="uk-UA"/>
        </w:rPr>
      </w:pPr>
      <w:r w:rsidRPr="003F6D7B">
        <w:rPr>
          <w:rFonts w:ascii="Times New Roman" w:hAnsi="Times New Roman" w:cs="Times New Roman"/>
          <w:b/>
          <w:sz w:val="24"/>
          <w:szCs w:val="24"/>
        </w:rPr>
        <w:t>Х.ЮРИДИЧНІ АДРЕСИ СТОРІН</w:t>
      </w:r>
    </w:p>
    <w:tbl>
      <w:tblPr>
        <w:tblW w:w="0" w:type="auto"/>
        <w:tblLayout w:type="fixed"/>
        <w:tblLook w:val="01E0" w:firstRow="1" w:lastRow="1" w:firstColumn="1" w:lastColumn="1" w:noHBand="0" w:noVBand="0"/>
      </w:tblPr>
      <w:tblGrid>
        <w:gridCol w:w="2448"/>
        <w:gridCol w:w="7122"/>
      </w:tblGrid>
      <w:tr w:rsidR="00062BE4" w:rsidRPr="003F6D7B" w:rsidTr="00062BE4">
        <w:tc>
          <w:tcPr>
            <w:tcW w:w="2448" w:type="dxa"/>
            <w:shd w:val="clear" w:color="auto" w:fill="auto"/>
          </w:tcPr>
          <w:p w:rsidR="00062BE4" w:rsidRPr="003F6D7B" w:rsidRDefault="00062BE4" w:rsidP="00062BE4">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Уповноважений орган</w:t>
            </w:r>
          </w:p>
          <w:p w:rsidR="00062BE4" w:rsidRPr="003F6D7B" w:rsidRDefault="00062BE4" w:rsidP="00062BE4">
            <w:pPr>
              <w:spacing w:after="0" w:line="240" w:lineRule="auto"/>
              <w:jc w:val="center"/>
              <w:rPr>
                <w:rFonts w:ascii="Times New Roman" w:hAnsi="Times New Roman" w:cs="Times New Roman"/>
                <w:b/>
                <w:sz w:val="24"/>
                <w:szCs w:val="24"/>
              </w:rPr>
            </w:pPr>
          </w:p>
          <w:p w:rsidR="00062BE4" w:rsidRPr="003F6D7B" w:rsidRDefault="00062BE4" w:rsidP="00062BE4">
            <w:pPr>
              <w:spacing w:after="0" w:line="240" w:lineRule="auto"/>
              <w:rPr>
                <w:rFonts w:ascii="Times New Roman" w:hAnsi="Times New Roman" w:cs="Times New Roman"/>
                <w:b/>
                <w:sz w:val="24"/>
                <w:szCs w:val="24"/>
              </w:rPr>
            </w:pPr>
          </w:p>
          <w:p w:rsidR="00062BE4" w:rsidRPr="003F6D7B" w:rsidRDefault="00062BE4" w:rsidP="00062BE4">
            <w:pPr>
              <w:spacing w:after="0" w:line="240" w:lineRule="auto"/>
              <w:rPr>
                <w:rFonts w:ascii="Times New Roman" w:hAnsi="Times New Roman" w:cs="Times New Roman"/>
                <w:b/>
                <w:sz w:val="24"/>
                <w:szCs w:val="24"/>
              </w:rPr>
            </w:pPr>
          </w:p>
          <w:p w:rsidR="00062BE4" w:rsidRPr="003F6D7B" w:rsidRDefault="00062BE4" w:rsidP="00062BE4">
            <w:pPr>
              <w:spacing w:after="0" w:line="240" w:lineRule="auto"/>
              <w:rPr>
                <w:rFonts w:ascii="Times New Roman" w:hAnsi="Times New Roman" w:cs="Times New Roman"/>
                <w:b/>
                <w:sz w:val="24"/>
                <w:szCs w:val="24"/>
              </w:rPr>
            </w:pPr>
          </w:p>
          <w:p w:rsidR="00062BE4" w:rsidRPr="00F60C58" w:rsidRDefault="00062BE4" w:rsidP="00062BE4">
            <w:pPr>
              <w:spacing w:after="0" w:line="240" w:lineRule="auto"/>
              <w:rPr>
                <w:rFonts w:ascii="Times New Roman" w:hAnsi="Times New Roman" w:cs="Times New Roman"/>
                <w:b/>
                <w:sz w:val="24"/>
                <w:szCs w:val="24"/>
                <w:lang w:val="uk-UA"/>
              </w:rPr>
            </w:pPr>
          </w:p>
          <w:p w:rsidR="00062BE4" w:rsidRPr="003F6D7B" w:rsidRDefault="00062BE4" w:rsidP="00062BE4">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МП.</w:t>
            </w:r>
          </w:p>
          <w:p w:rsidR="00062BE4" w:rsidRPr="003F6D7B" w:rsidRDefault="00062BE4" w:rsidP="00062BE4">
            <w:pPr>
              <w:spacing w:after="0" w:line="240" w:lineRule="auto"/>
              <w:rPr>
                <w:rFonts w:ascii="Times New Roman" w:hAnsi="Times New Roman" w:cs="Times New Roman"/>
                <w:b/>
                <w:sz w:val="24"/>
                <w:szCs w:val="24"/>
              </w:rPr>
            </w:pPr>
          </w:p>
        </w:tc>
        <w:tc>
          <w:tcPr>
            <w:tcW w:w="7122" w:type="dxa"/>
            <w:shd w:val="clear" w:color="auto" w:fill="auto"/>
          </w:tcPr>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Повна назва підприємства, організації, установи відповідно до реєстрації:</w:t>
            </w:r>
          </w:p>
          <w:p w:rsidR="00062BE4" w:rsidRPr="003F6D7B" w:rsidRDefault="00062BE4" w:rsidP="00062BE4">
            <w:pPr>
              <w:spacing w:after="0" w:line="240" w:lineRule="auto"/>
              <w:ind w:left="-108"/>
              <w:rPr>
                <w:rFonts w:ascii="Times New Roman" w:hAnsi="Times New Roman" w:cs="Times New Roman"/>
                <w:sz w:val="24"/>
                <w:szCs w:val="24"/>
                <w:u w:val="single"/>
                <w:lang w:val="uk-UA"/>
              </w:rPr>
            </w:pPr>
            <w:r w:rsidRPr="003F6D7B">
              <w:rPr>
                <w:rFonts w:ascii="Times New Roman" w:hAnsi="Times New Roman" w:cs="Times New Roman"/>
                <w:sz w:val="24"/>
                <w:szCs w:val="24"/>
                <w:u w:val="single"/>
                <w:lang w:val="uk-UA"/>
              </w:rPr>
              <w:t>Виконавчий комітет Дунаєвецької міської ради</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u w:val="single"/>
              </w:rPr>
              <w:t>Адреса, індекс</w:t>
            </w:r>
            <w:r w:rsidRPr="003F6D7B">
              <w:rPr>
                <w:rFonts w:ascii="Times New Roman" w:hAnsi="Times New Roman" w:cs="Times New Roman"/>
                <w:sz w:val="24"/>
                <w:szCs w:val="24"/>
              </w:rPr>
              <w:t xml:space="preserve"> _______________________________</w:t>
            </w:r>
          </w:p>
          <w:p w:rsidR="00062BE4" w:rsidRPr="003F6D7B" w:rsidRDefault="00062BE4" w:rsidP="00062BE4">
            <w:pPr>
              <w:pBdr>
                <w:bottom w:val="single" w:sz="12" w:space="1" w:color="auto"/>
              </w:pBd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u w:val="single"/>
              </w:rPr>
              <w:t xml:space="preserve">Посада </w:t>
            </w:r>
            <w:r w:rsidRPr="003F6D7B">
              <w:rPr>
                <w:rFonts w:ascii="Times New Roman" w:hAnsi="Times New Roman" w:cs="Times New Roman"/>
                <w:sz w:val="24"/>
                <w:szCs w:val="24"/>
              </w:rPr>
              <w:t>_________________________________________</w:t>
            </w:r>
          </w:p>
          <w:p w:rsidR="00062BE4" w:rsidRPr="00F60C58" w:rsidRDefault="00062BE4" w:rsidP="00062BE4">
            <w:pPr>
              <w:pBdr>
                <w:bottom w:val="single" w:sz="12" w:space="1" w:color="auto"/>
              </w:pBdr>
              <w:spacing w:after="0" w:line="240" w:lineRule="auto"/>
              <w:ind w:left="-108"/>
              <w:rPr>
                <w:rFonts w:ascii="Times New Roman" w:hAnsi="Times New Roman" w:cs="Times New Roman"/>
                <w:sz w:val="24"/>
                <w:szCs w:val="24"/>
                <w:lang w:val="uk-UA"/>
              </w:rPr>
            </w:pPr>
            <w:r w:rsidRPr="003F6D7B">
              <w:rPr>
                <w:rFonts w:ascii="Times New Roman" w:hAnsi="Times New Roman" w:cs="Times New Roman"/>
                <w:sz w:val="24"/>
                <w:szCs w:val="24"/>
              </w:rPr>
              <w:t xml:space="preserve">ПІБ </w:t>
            </w:r>
          </w:p>
        </w:tc>
      </w:tr>
      <w:tr w:rsidR="00062BE4" w:rsidRPr="003F6D7B" w:rsidTr="00062BE4">
        <w:tc>
          <w:tcPr>
            <w:tcW w:w="2448" w:type="dxa"/>
            <w:shd w:val="clear" w:color="auto" w:fill="auto"/>
          </w:tcPr>
          <w:p w:rsidR="00062BE4" w:rsidRPr="003F6D7B" w:rsidRDefault="00062BE4" w:rsidP="00062BE4">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Користувач:</w:t>
            </w:r>
          </w:p>
          <w:p w:rsidR="00062BE4" w:rsidRPr="003F6D7B" w:rsidRDefault="00062BE4" w:rsidP="00062BE4">
            <w:pPr>
              <w:spacing w:after="0" w:line="240" w:lineRule="auto"/>
              <w:jc w:val="center"/>
              <w:rPr>
                <w:rFonts w:ascii="Times New Roman" w:hAnsi="Times New Roman" w:cs="Times New Roman"/>
                <w:b/>
                <w:sz w:val="24"/>
                <w:szCs w:val="24"/>
              </w:rPr>
            </w:pPr>
          </w:p>
          <w:p w:rsidR="00062BE4" w:rsidRPr="003F6D7B" w:rsidRDefault="00062BE4" w:rsidP="00062BE4">
            <w:pPr>
              <w:spacing w:after="0" w:line="240" w:lineRule="auto"/>
              <w:jc w:val="center"/>
              <w:rPr>
                <w:rFonts w:ascii="Times New Roman" w:hAnsi="Times New Roman" w:cs="Times New Roman"/>
                <w:b/>
                <w:sz w:val="24"/>
                <w:szCs w:val="24"/>
              </w:rPr>
            </w:pPr>
          </w:p>
          <w:p w:rsidR="00062BE4" w:rsidRPr="003F6D7B" w:rsidRDefault="00062BE4" w:rsidP="00062BE4">
            <w:pPr>
              <w:spacing w:after="0" w:line="240" w:lineRule="auto"/>
              <w:jc w:val="center"/>
              <w:rPr>
                <w:rFonts w:ascii="Times New Roman" w:hAnsi="Times New Roman" w:cs="Times New Roman"/>
                <w:b/>
                <w:sz w:val="24"/>
                <w:szCs w:val="24"/>
              </w:rPr>
            </w:pPr>
          </w:p>
          <w:p w:rsidR="00062BE4" w:rsidRPr="003F6D7B" w:rsidRDefault="00062BE4" w:rsidP="00062BE4">
            <w:pPr>
              <w:spacing w:after="0" w:line="240" w:lineRule="auto"/>
              <w:jc w:val="center"/>
              <w:rPr>
                <w:rFonts w:ascii="Times New Roman" w:hAnsi="Times New Roman" w:cs="Times New Roman"/>
                <w:b/>
                <w:sz w:val="24"/>
                <w:szCs w:val="24"/>
              </w:rPr>
            </w:pPr>
          </w:p>
          <w:p w:rsidR="00062BE4" w:rsidRPr="003F6D7B" w:rsidRDefault="00062BE4" w:rsidP="00062BE4">
            <w:pPr>
              <w:spacing w:after="0" w:line="240" w:lineRule="auto"/>
              <w:jc w:val="center"/>
              <w:rPr>
                <w:rFonts w:ascii="Times New Roman" w:hAnsi="Times New Roman" w:cs="Times New Roman"/>
                <w:b/>
                <w:sz w:val="24"/>
                <w:szCs w:val="24"/>
              </w:rPr>
            </w:pPr>
          </w:p>
          <w:p w:rsidR="00062BE4" w:rsidRPr="003F6D7B" w:rsidRDefault="00062BE4" w:rsidP="00062BE4">
            <w:pPr>
              <w:spacing w:after="0" w:line="240" w:lineRule="auto"/>
              <w:jc w:val="center"/>
              <w:rPr>
                <w:rFonts w:ascii="Times New Roman" w:hAnsi="Times New Roman" w:cs="Times New Roman"/>
                <w:b/>
                <w:sz w:val="24"/>
                <w:szCs w:val="24"/>
              </w:rPr>
            </w:pPr>
          </w:p>
          <w:p w:rsidR="00062BE4" w:rsidRPr="003F6D7B" w:rsidRDefault="00062BE4" w:rsidP="00062BE4">
            <w:pPr>
              <w:spacing w:after="0" w:line="240" w:lineRule="auto"/>
              <w:jc w:val="center"/>
              <w:rPr>
                <w:rFonts w:ascii="Times New Roman" w:hAnsi="Times New Roman" w:cs="Times New Roman"/>
                <w:b/>
                <w:sz w:val="24"/>
                <w:szCs w:val="24"/>
              </w:rPr>
            </w:pPr>
            <w:r w:rsidRPr="003F6D7B">
              <w:rPr>
                <w:rFonts w:ascii="Times New Roman" w:hAnsi="Times New Roman" w:cs="Times New Roman"/>
                <w:b/>
                <w:sz w:val="24"/>
                <w:szCs w:val="24"/>
              </w:rPr>
              <w:t>МП.</w:t>
            </w:r>
          </w:p>
        </w:tc>
        <w:tc>
          <w:tcPr>
            <w:tcW w:w="7122" w:type="dxa"/>
            <w:shd w:val="clear" w:color="auto" w:fill="auto"/>
          </w:tcPr>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Повна назва підприємства відповідно до реєстрації</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________________________________________________</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Адреса, індекс ___________________________________</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_________________________________________________</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Банківські реквізити ______________________________</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_________________________________________________</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Телефон _________________________________________</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Посада __________________________________________</w:t>
            </w:r>
          </w:p>
          <w:p w:rsidR="00062BE4" w:rsidRPr="003F6D7B" w:rsidRDefault="00062BE4" w:rsidP="00062BE4">
            <w:pPr>
              <w:spacing w:after="0" w:line="240" w:lineRule="auto"/>
              <w:ind w:left="-108"/>
              <w:rPr>
                <w:rFonts w:ascii="Times New Roman" w:hAnsi="Times New Roman" w:cs="Times New Roman"/>
                <w:sz w:val="24"/>
                <w:szCs w:val="24"/>
              </w:rPr>
            </w:pPr>
            <w:r w:rsidRPr="003F6D7B">
              <w:rPr>
                <w:rFonts w:ascii="Times New Roman" w:hAnsi="Times New Roman" w:cs="Times New Roman"/>
                <w:sz w:val="24"/>
                <w:szCs w:val="24"/>
              </w:rPr>
              <w:t>ПІБ _____________________________________________</w:t>
            </w:r>
          </w:p>
          <w:p w:rsidR="00062BE4" w:rsidRPr="003F6D7B" w:rsidRDefault="00062BE4" w:rsidP="00062BE4">
            <w:pPr>
              <w:spacing w:after="0" w:line="240" w:lineRule="auto"/>
              <w:rPr>
                <w:rFonts w:ascii="Times New Roman" w:hAnsi="Times New Roman" w:cs="Times New Roman"/>
                <w:sz w:val="24"/>
                <w:szCs w:val="24"/>
              </w:rPr>
            </w:pPr>
          </w:p>
        </w:tc>
      </w:tr>
    </w:tbl>
    <w:p w:rsidR="00062BE4" w:rsidRDefault="00062BE4" w:rsidP="00062BE4">
      <w:pPr>
        <w:shd w:val="clear" w:color="auto" w:fill="FFFFFF"/>
        <w:tabs>
          <w:tab w:val="left" w:pos="1051"/>
        </w:tabs>
        <w:spacing w:after="0" w:line="240" w:lineRule="auto"/>
        <w:jc w:val="both"/>
        <w:rPr>
          <w:rFonts w:ascii="Times New Roman" w:hAnsi="Times New Roman" w:cs="Times New Roman"/>
          <w:b/>
          <w:spacing w:val="-8"/>
          <w:sz w:val="28"/>
          <w:szCs w:val="28"/>
          <w:lang w:val="uk-UA"/>
        </w:rPr>
      </w:pPr>
    </w:p>
    <w:p w:rsidR="00062BE4" w:rsidRPr="007006C5" w:rsidRDefault="00062BE4" w:rsidP="00062BE4">
      <w:pPr>
        <w:shd w:val="clear" w:color="auto" w:fill="FFFFFF"/>
        <w:tabs>
          <w:tab w:val="left" w:pos="1051"/>
        </w:tabs>
        <w:spacing w:after="0"/>
        <w:jc w:val="center"/>
        <w:rPr>
          <w:rFonts w:ascii="Times New Roman" w:hAnsi="Times New Roman" w:cs="Times New Roman"/>
          <w:b/>
          <w:spacing w:val="-8"/>
          <w:sz w:val="24"/>
          <w:szCs w:val="24"/>
          <w:lang w:val="uk-UA"/>
        </w:rPr>
      </w:pPr>
      <w:r w:rsidRPr="007006C5">
        <w:rPr>
          <w:rFonts w:ascii="Times New Roman" w:hAnsi="Times New Roman" w:cs="Times New Roman"/>
          <w:b/>
          <w:spacing w:val="-8"/>
          <w:sz w:val="24"/>
          <w:szCs w:val="24"/>
        </w:rPr>
        <w:lastRenderedPageBreak/>
        <w:t>Додаток до договору</w:t>
      </w:r>
    </w:p>
    <w:p w:rsidR="00062BE4" w:rsidRPr="003F6D7B" w:rsidRDefault="00062BE4" w:rsidP="00062BE4">
      <w:pPr>
        <w:shd w:val="clear" w:color="auto" w:fill="FFFFFF"/>
        <w:tabs>
          <w:tab w:val="left" w:pos="1051"/>
        </w:tabs>
        <w:spacing w:after="0"/>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про закріплення майна власності </w:t>
      </w:r>
      <w:r w:rsidRPr="003F6D7B">
        <w:rPr>
          <w:rFonts w:ascii="Times New Roman" w:hAnsi="Times New Roman" w:cs="Times New Roman"/>
          <w:sz w:val="24"/>
          <w:szCs w:val="24"/>
        </w:rPr>
        <w:t>територіальної громади  Дунаєвецької міської ради</w:t>
      </w:r>
      <w:r w:rsidRPr="003F6D7B">
        <w:rPr>
          <w:rFonts w:ascii="Times New Roman" w:hAnsi="Times New Roman" w:cs="Times New Roman"/>
          <w:spacing w:val="-8"/>
          <w:sz w:val="24"/>
          <w:szCs w:val="24"/>
        </w:rPr>
        <w:t>на праві оперативного управління</w:t>
      </w:r>
    </w:p>
    <w:p w:rsidR="00062BE4" w:rsidRPr="003F6D7B" w:rsidRDefault="00062BE4" w:rsidP="00062BE4">
      <w:pPr>
        <w:shd w:val="clear" w:color="auto" w:fill="FFFFFF"/>
        <w:tabs>
          <w:tab w:val="left" w:pos="1051"/>
        </w:tabs>
        <w:spacing w:after="0"/>
        <w:ind w:left="51"/>
        <w:jc w:val="both"/>
        <w:rPr>
          <w:rFonts w:ascii="Times New Roman" w:hAnsi="Times New Roman" w:cs="Times New Roman"/>
          <w:spacing w:val="-8"/>
          <w:sz w:val="24"/>
          <w:szCs w:val="24"/>
        </w:rPr>
      </w:pPr>
    </w:p>
    <w:p w:rsidR="00062BE4" w:rsidRPr="003F6D7B"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АКТ</w:t>
      </w:r>
    </w:p>
    <w:p w:rsidR="00062BE4" w:rsidRPr="003F6D7B"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приймання – передачі</w:t>
      </w:r>
    </w:p>
    <w:p w:rsidR="00062BE4" w:rsidRPr="003F6D7B"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p>
    <w:p w:rsidR="00062BE4" w:rsidRPr="003F6D7B" w:rsidRDefault="00062BE4" w:rsidP="00062BE4">
      <w:pPr>
        <w:shd w:val="clear" w:color="auto" w:fill="FFFFFF"/>
        <w:tabs>
          <w:tab w:val="left" w:pos="1051"/>
        </w:tabs>
        <w:spacing w:after="0"/>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від ___________________ 20__ № _______.</w:t>
      </w:r>
    </w:p>
    <w:p w:rsidR="00062BE4" w:rsidRPr="003F6D7B" w:rsidRDefault="00062BE4" w:rsidP="00062BE4">
      <w:pPr>
        <w:shd w:val="clear" w:color="auto" w:fill="FFFFFF"/>
        <w:tabs>
          <w:tab w:val="left" w:pos="1051"/>
        </w:tabs>
        <w:ind w:left="51"/>
        <w:jc w:val="both"/>
        <w:rPr>
          <w:rFonts w:ascii="Times New Roman" w:hAnsi="Times New Roman" w:cs="Times New Roman"/>
          <w:spacing w:val="-8"/>
          <w:sz w:val="24"/>
          <w:szCs w:val="24"/>
        </w:rPr>
      </w:pPr>
    </w:p>
    <w:p w:rsidR="00062BE4" w:rsidRPr="003F6D7B"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lang w:val="uk-UA"/>
        </w:rPr>
        <w:t>Виконавчий комітет Дунаєвецької</w:t>
      </w:r>
      <w:r w:rsidRPr="003F6D7B">
        <w:rPr>
          <w:rFonts w:ascii="Times New Roman" w:hAnsi="Times New Roman" w:cs="Times New Roman"/>
          <w:spacing w:val="-8"/>
          <w:sz w:val="24"/>
          <w:szCs w:val="24"/>
        </w:rPr>
        <w:t xml:space="preserve"> міської ради, в особі </w:t>
      </w:r>
      <w:r w:rsidRPr="003F6D7B">
        <w:rPr>
          <w:rFonts w:ascii="Times New Roman" w:hAnsi="Times New Roman" w:cs="Times New Roman"/>
          <w:spacing w:val="-8"/>
          <w:sz w:val="24"/>
          <w:szCs w:val="24"/>
          <w:lang w:val="uk-UA"/>
        </w:rPr>
        <w:t xml:space="preserve">міського голови </w:t>
      </w:r>
      <w:r w:rsidRPr="003F6D7B">
        <w:rPr>
          <w:rFonts w:ascii="Times New Roman" w:hAnsi="Times New Roman" w:cs="Times New Roman"/>
          <w:spacing w:val="-8"/>
          <w:sz w:val="24"/>
          <w:szCs w:val="24"/>
        </w:rPr>
        <w:t xml:space="preserve">___________________________________________________________________ </w:t>
      </w:r>
    </w:p>
    <w:p w:rsidR="00062BE4" w:rsidRPr="003F6D7B" w:rsidRDefault="00062BE4" w:rsidP="00062BE4">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(прізвище, ім’я, по батькові керівника)</w:t>
      </w:r>
    </w:p>
    <w:p w:rsidR="00062BE4" w:rsidRPr="003F6D7B"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та___________________________________________________________________</w:t>
      </w:r>
    </w:p>
    <w:p w:rsidR="00062BE4" w:rsidRPr="003F6D7B" w:rsidRDefault="00062BE4" w:rsidP="00062BE4">
      <w:pPr>
        <w:shd w:val="clear" w:color="auto" w:fill="FFFFFF"/>
        <w:tabs>
          <w:tab w:val="left" w:pos="1051"/>
        </w:tabs>
        <w:spacing w:after="0" w:line="360" w:lineRule="auto"/>
        <w:ind w:left="51"/>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(назва установи, закладу)</w:t>
      </w:r>
    </w:p>
    <w:p w:rsidR="00062BE4" w:rsidRPr="003F6D7B"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в особі _________________________________________________________ </w:t>
      </w:r>
    </w:p>
    <w:p w:rsidR="00062BE4" w:rsidRPr="003F6D7B" w:rsidRDefault="00062BE4" w:rsidP="00062BE4">
      <w:pPr>
        <w:shd w:val="clear" w:color="auto" w:fill="FFFFFF"/>
        <w:tabs>
          <w:tab w:val="left" w:pos="1051"/>
        </w:tabs>
        <w:spacing w:after="0"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r>
      <w:r w:rsidRPr="003F6D7B">
        <w:rPr>
          <w:rFonts w:ascii="Times New Roman" w:hAnsi="Times New Roman" w:cs="Times New Roman"/>
          <w:spacing w:val="-8"/>
          <w:sz w:val="24"/>
          <w:szCs w:val="24"/>
        </w:rPr>
        <w:tab/>
        <w:t>(прізвище, ім’я, по батькові керівника)</w:t>
      </w:r>
    </w:p>
    <w:p w:rsidR="00062BE4" w:rsidRPr="003F6D7B" w:rsidRDefault="00062BE4" w:rsidP="00062BE4">
      <w:pPr>
        <w:shd w:val="clear" w:color="auto" w:fill="FFFFFF"/>
        <w:tabs>
          <w:tab w:val="left" w:pos="1051"/>
        </w:tabs>
        <w:spacing w:line="360" w:lineRule="auto"/>
        <w:ind w:left="51"/>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приймає майно, а саме: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992"/>
        <w:gridCol w:w="1255"/>
        <w:gridCol w:w="1440"/>
        <w:gridCol w:w="1260"/>
        <w:gridCol w:w="1260"/>
        <w:gridCol w:w="1164"/>
        <w:gridCol w:w="992"/>
      </w:tblGrid>
      <w:tr w:rsidR="00062BE4" w:rsidRPr="003F6D7B" w:rsidTr="00062BE4">
        <w:tc>
          <w:tcPr>
            <w:tcW w:w="709" w:type="dxa"/>
            <w:shd w:val="clear" w:color="auto" w:fill="auto"/>
          </w:tcPr>
          <w:p w:rsidR="00062BE4" w:rsidRDefault="00062BE4" w:rsidP="00062BE4">
            <w:pPr>
              <w:spacing w:after="0" w:line="240" w:lineRule="auto"/>
              <w:jc w:val="center"/>
              <w:rPr>
                <w:rFonts w:ascii="Times New Roman" w:hAnsi="Times New Roman" w:cs="Times New Roman"/>
                <w:lang w:val="uk-UA"/>
              </w:rPr>
            </w:pPr>
            <w:r w:rsidRPr="00F60C58">
              <w:rPr>
                <w:rFonts w:ascii="Times New Roman" w:hAnsi="Times New Roman" w:cs="Times New Roman"/>
              </w:rPr>
              <w:t>№</w:t>
            </w:r>
          </w:p>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п/п</w:t>
            </w:r>
          </w:p>
        </w:tc>
        <w:tc>
          <w:tcPr>
            <w:tcW w:w="1418"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Назва</w:t>
            </w:r>
          </w:p>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об’єкту</w:t>
            </w:r>
          </w:p>
        </w:tc>
        <w:tc>
          <w:tcPr>
            <w:tcW w:w="992"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Адреса</w:t>
            </w:r>
          </w:p>
        </w:tc>
        <w:tc>
          <w:tcPr>
            <w:tcW w:w="1255"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Інвентар</w:t>
            </w:r>
          </w:p>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ний номер</w:t>
            </w:r>
          </w:p>
        </w:tc>
        <w:tc>
          <w:tcPr>
            <w:tcW w:w="1440"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Рік  введення в експлуата</w:t>
            </w:r>
          </w:p>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цію</w:t>
            </w:r>
          </w:p>
        </w:tc>
        <w:tc>
          <w:tcPr>
            <w:tcW w:w="1260"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Первісна вартість, грн.</w:t>
            </w:r>
          </w:p>
        </w:tc>
        <w:tc>
          <w:tcPr>
            <w:tcW w:w="1260"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Залишкова вартість,</w:t>
            </w:r>
          </w:p>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грн.</w:t>
            </w:r>
          </w:p>
        </w:tc>
        <w:tc>
          <w:tcPr>
            <w:tcW w:w="1164"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Загальна площа,</w:t>
            </w:r>
          </w:p>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кв.м.</w:t>
            </w:r>
          </w:p>
        </w:tc>
        <w:tc>
          <w:tcPr>
            <w:tcW w:w="992" w:type="dxa"/>
            <w:shd w:val="clear" w:color="auto" w:fill="auto"/>
          </w:tcPr>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Приміт</w:t>
            </w:r>
          </w:p>
          <w:p w:rsidR="00062BE4" w:rsidRPr="00F60C58" w:rsidRDefault="00062BE4" w:rsidP="00062BE4">
            <w:pPr>
              <w:spacing w:after="0" w:line="240" w:lineRule="auto"/>
              <w:jc w:val="center"/>
              <w:rPr>
                <w:rFonts w:ascii="Times New Roman" w:hAnsi="Times New Roman" w:cs="Times New Roman"/>
              </w:rPr>
            </w:pPr>
            <w:r w:rsidRPr="00F60C58">
              <w:rPr>
                <w:rFonts w:ascii="Times New Roman" w:hAnsi="Times New Roman" w:cs="Times New Roman"/>
              </w:rPr>
              <w:t>ки</w:t>
            </w:r>
          </w:p>
        </w:tc>
      </w:tr>
      <w:tr w:rsidR="00062BE4" w:rsidRPr="003F6D7B" w:rsidTr="00062BE4">
        <w:tc>
          <w:tcPr>
            <w:tcW w:w="709"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1</w:t>
            </w:r>
          </w:p>
        </w:tc>
        <w:tc>
          <w:tcPr>
            <w:tcW w:w="1418"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44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164"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r>
      <w:tr w:rsidR="00062BE4" w:rsidRPr="003F6D7B" w:rsidTr="00062BE4">
        <w:tc>
          <w:tcPr>
            <w:tcW w:w="709"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2</w:t>
            </w:r>
          </w:p>
        </w:tc>
        <w:tc>
          <w:tcPr>
            <w:tcW w:w="1418"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44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164"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r>
      <w:tr w:rsidR="00062BE4" w:rsidRPr="003F6D7B" w:rsidTr="00062BE4">
        <w:tc>
          <w:tcPr>
            <w:tcW w:w="709"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3</w:t>
            </w:r>
          </w:p>
        </w:tc>
        <w:tc>
          <w:tcPr>
            <w:tcW w:w="1418"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44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164"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r>
      <w:tr w:rsidR="00062BE4" w:rsidRPr="003F6D7B" w:rsidTr="00062BE4">
        <w:tc>
          <w:tcPr>
            <w:tcW w:w="709"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4</w:t>
            </w:r>
          </w:p>
        </w:tc>
        <w:tc>
          <w:tcPr>
            <w:tcW w:w="1418"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44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164"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r>
      <w:tr w:rsidR="00062BE4" w:rsidRPr="003F6D7B" w:rsidTr="00062BE4">
        <w:tc>
          <w:tcPr>
            <w:tcW w:w="709"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5</w:t>
            </w:r>
          </w:p>
        </w:tc>
        <w:tc>
          <w:tcPr>
            <w:tcW w:w="1418"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44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164"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r>
      <w:tr w:rsidR="00062BE4" w:rsidRPr="003F6D7B" w:rsidTr="00062BE4">
        <w:tc>
          <w:tcPr>
            <w:tcW w:w="709"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6</w:t>
            </w:r>
          </w:p>
        </w:tc>
        <w:tc>
          <w:tcPr>
            <w:tcW w:w="1418"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55"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44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260"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1164"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c>
          <w:tcPr>
            <w:tcW w:w="992" w:type="dxa"/>
            <w:shd w:val="clear" w:color="auto" w:fill="auto"/>
          </w:tcPr>
          <w:p w:rsidR="00062BE4" w:rsidRPr="003F6D7B" w:rsidRDefault="00062BE4" w:rsidP="00062BE4">
            <w:pPr>
              <w:tabs>
                <w:tab w:val="left" w:pos="1051"/>
              </w:tabs>
              <w:jc w:val="both"/>
              <w:rPr>
                <w:rFonts w:ascii="Times New Roman" w:hAnsi="Times New Roman" w:cs="Times New Roman"/>
                <w:spacing w:val="-8"/>
                <w:sz w:val="24"/>
                <w:szCs w:val="24"/>
              </w:rPr>
            </w:pPr>
          </w:p>
        </w:tc>
      </w:tr>
      <w:tr w:rsidR="00062BE4" w:rsidRPr="003F6D7B" w:rsidTr="00062BE4">
        <w:tc>
          <w:tcPr>
            <w:tcW w:w="10490" w:type="dxa"/>
            <w:gridSpan w:val="9"/>
            <w:shd w:val="clear" w:color="auto" w:fill="auto"/>
          </w:tcPr>
          <w:p w:rsidR="00062BE4" w:rsidRPr="003F6D7B" w:rsidRDefault="00062BE4" w:rsidP="00062BE4">
            <w:pPr>
              <w:tabs>
                <w:tab w:val="left" w:pos="1051"/>
              </w:tabs>
              <w:jc w:val="both"/>
              <w:rPr>
                <w:rFonts w:ascii="Times New Roman" w:hAnsi="Times New Roman" w:cs="Times New Roman"/>
                <w:b/>
                <w:spacing w:val="-8"/>
                <w:sz w:val="24"/>
                <w:szCs w:val="24"/>
              </w:rPr>
            </w:pPr>
            <w:r w:rsidRPr="003F6D7B">
              <w:rPr>
                <w:rFonts w:ascii="Times New Roman" w:hAnsi="Times New Roman" w:cs="Times New Roman"/>
                <w:b/>
                <w:spacing w:val="-8"/>
                <w:sz w:val="24"/>
                <w:szCs w:val="24"/>
              </w:rPr>
              <w:t>ВСЬОГО</w:t>
            </w:r>
          </w:p>
        </w:tc>
      </w:tr>
    </w:tbl>
    <w:p w:rsidR="00062BE4" w:rsidRPr="003F6D7B" w:rsidRDefault="00062BE4" w:rsidP="00062BE4">
      <w:pPr>
        <w:shd w:val="clear" w:color="auto" w:fill="FFFFFF"/>
        <w:tabs>
          <w:tab w:val="left" w:pos="1051"/>
        </w:tabs>
        <w:jc w:val="both"/>
        <w:rPr>
          <w:rFonts w:ascii="Times New Roman" w:hAnsi="Times New Roman" w:cs="Times New Roman"/>
          <w:spacing w:val="-8"/>
          <w:sz w:val="24"/>
          <w:szCs w:val="24"/>
          <w:lang w:val="uk-UA"/>
        </w:rPr>
      </w:pPr>
    </w:p>
    <w:tbl>
      <w:tblPr>
        <w:tblW w:w="15209" w:type="dxa"/>
        <w:tblLook w:val="01E0" w:firstRow="1" w:lastRow="1" w:firstColumn="1" w:lastColumn="1" w:noHBand="0" w:noVBand="0"/>
      </w:tblPr>
      <w:tblGrid>
        <w:gridCol w:w="5069"/>
        <w:gridCol w:w="5070"/>
        <w:gridCol w:w="5070"/>
      </w:tblGrid>
      <w:tr w:rsidR="00062BE4" w:rsidRPr="003F6D7B" w:rsidTr="00062BE4">
        <w:tc>
          <w:tcPr>
            <w:tcW w:w="5069" w:type="dxa"/>
            <w:shd w:val="clear" w:color="auto" w:fill="auto"/>
          </w:tcPr>
          <w:p w:rsidR="00062BE4" w:rsidRPr="003F6D7B" w:rsidRDefault="00062BE4" w:rsidP="00062BE4">
            <w:pPr>
              <w:pBdr>
                <w:bottom w:val="single" w:sz="12" w:space="1" w:color="auto"/>
              </w:pBdr>
              <w:tabs>
                <w:tab w:val="left" w:pos="1051"/>
              </w:tabs>
              <w:spacing w:after="0"/>
              <w:jc w:val="both"/>
              <w:rPr>
                <w:rFonts w:ascii="Times New Roman" w:hAnsi="Times New Roman" w:cs="Times New Roman"/>
                <w:spacing w:val="-8"/>
                <w:sz w:val="24"/>
                <w:szCs w:val="24"/>
                <w:lang w:val="uk-UA"/>
              </w:rPr>
            </w:pPr>
            <w:r w:rsidRPr="003F6D7B">
              <w:rPr>
                <w:rFonts w:ascii="Times New Roman" w:hAnsi="Times New Roman" w:cs="Times New Roman"/>
                <w:spacing w:val="-8"/>
                <w:sz w:val="24"/>
                <w:szCs w:val="24"/>
                <w:lang w:val="uk-UA"/>
              </w:rPr>
              <w:t>Міський голова</w:t>
            </w:r>
          </w:p>
          <w:p w:rsidR="00062BE4" w:rsidRPr="003F6D7B" w:rsidRDefault="00062BE4" w:rsidP="00062BE4">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062BE4" w:rsidRPr="003F6D7B" w:rsidRDefault="00062BE4" w:rsidP="00062BE4">
            <w:pPr>
              <w:pBdr>
                <w:bottom w:val="single" w:sz="12" w:space="1" w:color="auto"/>
              </w:pBdr>
              <w:tabs>
                <w:tab w:val="left" w:pos="1051"/>
              </w:tabs>
              <w:spacing w:after="0"/>
              <w:jc w:val="both"/>
              <w:rPr>
                <w:rFonts w:ascii="Times New Roman" w:hAnsi="Times New Roman" w:cs="Times New Roman"/>
                <w:spacing w:val="-8"/>
                <w:sz w:val="24"/>
                <w:szCs w:val="24"/>
                <w:lang w:val="uk-UA"/>
              </w:rPr>
            </w:pPr>
          </w:p>
          <w:p w:rsidR="00062BE4" w:rsidRPr="003F6D7B" w:rsidRDefault="00062BE4" w:rsidP="00062BE4">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                                        (підпис)</w:t>
            </w:r>
          </w:p>
          <w:p w:rsidR="00062BE4" w:rsidRPr="003F6D7B" w:rsidRDefault="00062BE4" w:rsidP="00062BE4">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«_____» ___________________ 20 __р.</w:t>
            </w:r>
          </w:p>
        </w:tc>
        <w:tc>
          <w:tcPr>
            <w:tcW w:w="5070" w:type="dxa"/>
            <w:shd w:val="clear" w:color="auto" w:fill="auto"/>
          </w:tcPr>
          <w:p w:rsidR="00062BE4" w:rsidRPr="003F6D7B" w:rsidRDefault="00062BE4" w:rsidP="00062BE4">
            <w:pPr>
              <w:pBdr>
                <w:bottom w:val="single" w:sz="12" w:space="1" w:color="auto"/>
              </w:pBdr>
              <w:tabs>
                <w:tab w:val="left" w:pos="1051"/>
              </w:tabs>
              <w:spacing w:after="0"/>
              <w:jc w:val="center"/>
              <w:rPr>
                <w:rFonts w:ascii="Times New Roman" w:hAnsi="Times New Roman" w:cs="Times New Roman"/>
                <w:spacing w:val="-8"/>
                <w:sz w:val="24"/>
                <w:szCs w:val="24"/>
              </w:rPr>
            </w:pPr>
            <w:r w:rsidRPr="003F6D7B">
              <w:rPr>
                <w:rFonts w:ascii="Times New Roman" w:hAnsi="Times New Roman" w:cs="Times New Roman"/>
                <w:spacing w:val="-8"/>
                <w:sz w:val="24"/>
                <w:szCs w:val="24"/>
              </w:rPr>
              <w:t>Керівник</w:t>
            </w:r>
          </w:p>
          <w:p w:rsidR="00062BE4" w:rsidRPr="003F6D7B" w:rsidRDefault="00062BE4" w:rsidP="00062BE4">
            <w:pPr>
              <w:pBdr>
                <w:bottom w:val="single" w:sz="12" w:space="1" w:color="auto"/>
              </w:pBdr>
              <w:tabs>
                <w:tab w:val="left" w:pos="1051"/>
              </w:tabs>
              <w:spacing w:after="0"/>
              <w:jc w:val="center"/>
              <w:rPr>
                <w:rFonts w:ascii="Times New Roman" w:hAnsi="Times New Roman" w:cs="Times New Roman"/>
                <w:spacing w:val="-8"/>
                <w:sz w:val="24"/>
                <w:szCs w:val="24"/>
              </w:rPr>
            </w:pPr>
          </w:p>
          <w:p w:rsidR="00062BE4" w:rsidRPr="003F6D7B" w:rsidRDefault="00062BE4" w:rsidP="00062BE4">
            <w:pPr>
              <w:pBdr>
                <w:bottom w:val="single" w:sz="12" w:space="1" w:color="auto"/>
              </w:pBdr>
              <w:tabs>
                <w:tab w:val="left" w:pos="1051"/>
              </w:tabs>
              <w:spacing w:after="0"/>
              <w:jc w:val="both"/>
              <w:rPr>
                <w:rFonts w:ascii="Times New Roman" w:hAnsi="Times New Roman" w:cs="Times New Roman"/>
                <w:spacing w:val="-8"/>
                <w:sz w:val="24"/>
                <w:szCs w:val="24"/>
              </w:rPr>
            </w:pPr>
          </w:p>
          <w:p w:rsidR="00062BE4" w:rsidRPr="003F6D7B" w:rsidRDefault="00062BE4" w:rsidP="00062BE4">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 xml:space="preserve">                                     (підпис)</w:t>
            </w:r>
          </w:p>
          <w:p w:rsidR="00062BE4" w:rsidRPr="003F6D7B" w:rsidRDefault="00062BE4" w:rsidP="00062BE4">
            <w:pPr>
              <w:tabs>
                <w:tab w:val="left" w:pos="1051"/>
              </w:tabs>
              <w:spacing w:after="0"/>
              <w:jc w:val="both"/>
              <w:rPr>
                <w:rFonts w:ascii="Times New Roman" w:hAnsi="Times New Roman" w:cs="Times New Roman"/>
                <w:spacing w:val="-8"/>
                <w:sz w:val="24"/>
                <w:szCs w:val="24"/>
              </w:rPr>
            </w:pPr>
            <w:r w:rsidRPr="003F6D7B">
              <w:rPr>
                <w:rFonts w:ascii="Times New Roman" w:hAnsi="Times New Roman" w:cs="Times New Roman"/>
                <w:spacing w:val="-8"/>
                <w:sz w:val="24"/>
                <w:szCs w:val="24"/>
              </w:rPr>
              <w:t>«_____» __________________ 20 __р.</w:t>
            </w:r>
          </w:p>
        </w:tc>
        <w:tc>
          <w:tcPr>
            <w:tcW w:w="5070" w:type="dxa"/>
            <w:shd w:val="clear" w:color="auto" w:fill="auto"/>
          </w:tcPr>
          <w:p w:rsidR="00062BE4" w:rsidRPr="003F6D7B" w:rsidRDefault="00062BE4" w:rsidP="00062BE4">
            <w:pPr>
              <w:tabs>
                <w:tab w:val="left" w:pos="1051"/>
              </w:tabs>
              <w:spacing w:after="0"/>
              <w:jc w:val="both"/>
              <w:rPr>
                <w:rFonts w:ascii="Times New Roman" w:hAnsi="Times New Roman" w:cs="Times New Roman"/>
                <w:spacing w:val="-8"/>
                <w:sz w:val="24"/>
                <w:szCs w:val="24"/>
              </w:rPr>
            </w:pPr>
          </w:p>
        </w:tc>
      </w:tr>
    </w:tbl>
    <w:p w:rsidR="00062BE4" w:rsidRPr="00E5728A" w:rsidRDefault="00062BE4" w:rsidP="00062BE4">
      <w:pPr>
        <w:rPr>
          <w:lang w:val="uk-UA"/>
        </w:rPr>
      </w:pPr>
    </w:p>
    <w:p w:rsidR="00062BE4" w:rsidRDefault="00062BE4">
      <w:pPr>
        <w:rPr>
          <w:rFonts w:ascii="Times New Roman" w:hAnsi="Times New Roman" w:cs="Times New Roman"/>
          <w:lang w:val="uk-UA"/>
        </w:rPr>
      </w:pPr>
    </w:p>
    <w:p w:rsidR="00062BE4" w:rsidRDefault="00062BE4" w:rsidP="00062BE4">
      <w:pPr>
        <w:spacing w:after="0"/>
        <w:ind w:left="5387"/>
        <w:jc w:val="both"/>
        <w:rPr>
          <w:rFonts w:ascii="Times New Roman" w:hAnsi="Times New Roman" w:cs="Times New Roman"/>
          <w:sz w:val="24"/>
          <w:szCs w:val="24"/>
          <w:lang w:val="uk-UA"/>
        </w:rPr>
      </w:pPr>
      <w:r>
        <w:rPr>
          <w:rFonts w:ascii="Times New Roman" w:hAnsi="Times New Roman" w:cs="Times New Roman"/>
          <w:lang w:val="uk-UA"/>
        </w:rPr>
        <w:br w:type="page"/>
      </w: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2</w:t>
      </w:r>
    </w:p>
    <w:p w:rsid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00AA6B0F">
        <w:rPr>
          <w:rFonts w:ascii="Times New Roman" w:hAnsi="Times New Roman" w:cs="Times New Roman"/>
          <w:sz w:val="24"/>
          <w:szCs w:val="24"/>
          <w:lang w:val="uk-UA"/>
        </w:rPr>
        <w:t>3</w:t>
      </w:r>
      <w:r w:rsidRPr="00062BE4">
        <w:rPr>
          <w:rFonts w:ascii="Times New Roman" w:hAnsi="Times New Roman" w:cs="Times New Roman"/>
          <w:sz w:val="24"/>
          <w:szCs w:val="24"/>
          <w:lang w:val="uk-UA"/>
        </w:rPr>
        <w:t>-14/2016р</w:t>
      </w:r>
    </w:p>
    <w:p w:rsidR="00062BE4" w:rsidRDefault="00062BE4" w:rsidP="00062BE4">
      <w:pPr>
        <w:rPr>
          <w:rFonts w:ascii="Times New Roman" w:hAnsi="Times New Roman" w:cs="Times New Roman"/>
          <w:b/>
          <w:bCs/>
          <w:spacing w:val="39"/>
          <w:sz w:val="24"/>
          <w:szCs w:val="24"/>
          <w:lang w:val="uk-UA"/>
        </w:rPr>
      </w:pPr>
    </w:p>
    <w:p w:rsidR="00062BE4" w:rsidRDefault="00062BE4" w:rsidP="00062BE4">
      <w:pPr>
        <w:spacing w:after="0"/>
        <w:jc w:val="center"/>
        <w:rPr>
          <w:rFonts w:ascii="Times New Roman" w:hAnsi="Times New Roman" w:cs="Times New Roman"/>
          <w:b/>
          <w:bCs/>
          <w:spacing w:val="39"/>
          <w:sz w:val="24"/>
          <w:szCs w:val="24"/>
          <w:lang w:val="uk-UA"/>
        </w:rPr>
      </w:pPr>
      <w:r>
        <w:rPr>
          <w:rFonts w:ascii="Times New Roman" w:hAnsi="Times New Roman" w:cs="Times New Roman"/>
          <w:b/>
          <w:bCs/>
          <w:spacing w:val="39"/>
          <w:sz w:val="24"/>
          <w:szCs w:val="24"/>
          <w:lang w:val="uk-UA"/>
        </w:rPr>
        <w:t>ПОЛОЖЕННЯ</w:t>
      </w:r>
    </w:p>
    <w:p w:rsidR="00062BE4" w:rsidRDefault="00062BE4" w:rsidP="00062BE4">
      <w:pPr>
        <w:spacing w:after="0"/>
        <w:jc w:val="center"/>
        <w:rPr>
          <w:rFonts w:ascii="Times New Roman" w:hAnsi="Times New Roman" w:cs="Times New Roman"/>
          <w:b/>
          <w:sz w:val="24"/>
          <w:szCs w:val="24"/>
          <w:lang w:val="uk-UA"/>
        </w:rPr>
      </w:pPr>
    </w:p>
    <w:p w:rsidR="00062BE4" w:rsidRDefault="00062BE4" w:rsidP="00062BE4">
      <w:pPr>
        <w:spacing w:after="0"/>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порядок відчуження об’єктів, що перебувають у власності територіальної громади Дунаєвецької міської ради</w:t>
      </w:r>
    </w:p>
    <w:p w:rsidR="00062BE4" w:rsidRDefault="00062BE4" w:rsidP="00062BE4">
      <w:pPr>
        <w:spacing w:after="0" w:line="240" w:lineRule="auto"/>
        <w:rPr>
          <w:rFonts w:ascii="Times New Roman" w:hAnsi="Times New Roman" w:cs="Times New Roman"/>
          <w:b/>
          <w:sz w:val="24"/>
          <w:szCs w:val="24"/>
          <w:lang w:val="uk-UA"/>
        </w:rPr>
      </w:pPr>
    </w:p>
    <w:p w:rsidR="00062BE4" w:rsidRPr="00115E06" w:rsidRDefault="00062BE4" w:rsidP="00062BE4">
      <w:pPr>
        <w:ind w:firstLine="708"/>
        <w:jc w:val="both"/>
        <w:rPr>
          <w:rFonts w:ascii="Times New Roman" w:hAnsi="Times New Roman" w:cs="Times New Roman"/>
          <w:sz w:val="24"/>
          <w:szCs w:val="24"/>
          <w:lang w:val="uk-UA"/>
        </w:rPr>
      </w:pPr>
      <w:r w:rsidRPr="00115E06">
        <w:rPr>
          <w:rFonts w:ascii="Times New Roman" w:hAnsi="Times New Roman" w:cs="Times New Roman"/>
          <w:sz w:val="24"/>
          <w:szCs w:val="24"/>
          <w:shd w:val="clear" w:color="auto" w:fill="FFFFFF"/>
          <w:lang w:val="uk-UA"/>
        </w:rPr>
        <w:t>Положення про порядок відчуження майна, що перебуває увласності територіальн</w:t>
      </w:r>
      <w:r>
        <w:rPr>
          <w:rFonts w:ascii="Times New Roman" w:hAnsi="Times New Roman" w:cs="Times New Roman"/>
          <w:sz w:val="24"/>
          <w:szCs w:val="24"/>
          <w:shd w:val="clear" w:color="auto" w:fill="FFFFFF"/>
          <w:lang w:val="uk-UA"/>
        </w:rPr>
        <w:t>ої</w:t>
      </w:r>
      <w:r w:rsidRPr="00115E06">
        <w:rPr>
          <w:rFonts w:ascii="Times New Roman" w:hAnsi="Times New Roman" w:cs="Times New Roman"/>
          <w:sz w:val="24"/>
          <w:szCs w:val="24"/>
          <w:shd w:val="clear" w:color="auto" w:fill="FFFFFF"/>
          <w:lang w:val="uk-UA"/>
        </w:rPr>
        <w:t xml:space="preserve"> громад</w:t>
      </w:r>
      <w:r>
        <w:rPr>
          <w:rFonts w:ascii="Times New Roman" w:hAnsi="Times New Roman" w:cs="Times New Roman"/>
          <w:sz w:val="24"/>
          <w:szCs w:val="24"/>
          <w:shd w:val="clear" w:color="auto" w:fill="FFFFFF"/>
          <w:lang w:val="uk-UA"/>
        </w:rPr>
        <w:t>и</w:t>
      </w:r>
      <w:r w:rsidRPr="00115E06">
        <w:rPr>
          <w:rFonts w:ascii="Times New Roman" w:hAnsi="Times New Roman" w:cs="Times New Roman"/>
          <w:sz w:val="24"/>
          <w:szCs w:val="24"/>
          <w:lang w:val="uk-UA"/>
        </w:rPr>
        <w:t>Дунаєвецької міської ради</w:t>
      </w:r>
      <w:r w:rsidRPr="00115E06">
        <w:rPr>
          <w:rFonts w:ascii="Times New Roman" w:hAnsi="Times New Roman" w:cs="Times New Roman"/>
          <w:sz w:val="24"/>
          <w:szCs w:val="24"/>
          <w:shd w:val="clear" w:color="auto" w:fill="FFFFFF"/>
          <w:lang w:val="uk-UA"/>
        </w:rPr>
        <w:t xml:space="preserve"> (далі - Положення), розроблено відповідно до Конституції України, Господарського кодексу України, законів України „Про приватизацію невеликих державних підприємств (малу приватизацію)” та „Про місцеве самоврядування в Україні” з урахуванням „Порядку відчуження об’єктів державної власності” затвердженого постановою Кабінету Міністрів України від 06.06.07 р. № 803, законодавства про оцінку майна, майнових прав, професійної оціночної діяльності та нормативно-правових актів щодо відчуження державного майна. </w:t>
      </w:r>
    </w:p>
    <w:p w:rsidR="00062BE4" w:rsidRPr="00326F37" w:rsidRDefault="00062BE4" w:rsidP="00062BE4">
      <w:pPr>
        <w:jc w:val="center"/>
        <w:rPr>
          <w:rFonts w:ascii="Times New Roman" w:hAnsi="Times New Roman" w:cs="Times New Roman"/>
          <w:b/>
          <w:sz w:val="24"/>
          <w:szCs w:val="24"/>
        </w:rPr>
      </w:pPr>
      <w:r>
        <w:rPr>
          <w:rFonts w:ascii="Times New Roman" w:hAnsi="Times New Roman" w:cs="Times New Roman"/>
          <w:b/>
          <w:sz w:val="24"/>
          <w:szCs w:val="24"/>
        </w:rPr>
        <w:t>Розділ 1. Положення про порядок відчуження об’єктів, що перебувають у власності територіальної громади Дунаєвецької міської ради</w:t>
      </w:r>
    </w:p>
    <w:p w:rsidR="00062BE4" w:rsidRDefault="00062BE4" w:rsidP="00062BE4">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Загальні положення</w:t>
      </w:r>
    </w:p>
    <w:p w:rsidR="00062BE4" w:rsidRPr="00354BE7" w:rsidRDefault="00062BE4" w:rsidP="00062BE4">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Pr>
          <w:rFonts w:ascii="Times New Roman" w:hAnsi="Times New Roman" w:cs="Times New Roman"/>
          <w:sz w:val="24"/>
          <w:szCs w:val="24"/>
        </w:rPr>
        <w:t>Положення про порядок відчуження об’єктів, що перебуваютьу власності територіальної громади Дунаєвецької міської ради (далі Положення)</w:t>
      </w:r>
      <w:r>
        <w:rPr>
          <w:rFonts w:ascii="Times New Roman" w:hAnsi="Times New Roman" w:cs="Times New Roman"/>
          <w:sz w:val="24"/>
          <w:szCs w:val="24"/>
          <w:lang w:val="uk-UA"/>
        </w:rPr>
        <w:t>,</w:t>
      </w:r>
      <w:r>
        <w:rPr>
          <w:rFonts w:ascii="Times New Roman" w:hAnsi="Times New Roman" w:cs="Times New Roman"/>
          <w:sz w:val="24"/>
          <w:szCs w:val="24"/>
        </w:rPr>
        <w:t xml:space="preserve"> регулює організаційні відносини, </w:t>
      </w:r>
      <w:r w:rsidRPr="00115E06">
        <w:rPr>
          <w:rFonts w:ascii="Times New Roman" w:hAnsi="Times New Roman" w:cs="Times New Roman"/>
          <w:szCs w:val="24"/>
        </w:rPr>
        <w:t>пов’язані з приватизацією цілісних майнових комплексів, індивідуально визначеного майна, бу</w:t>
      </w:r>
      <w:r>
        <w:rPr>
          <w:rFonts w:ascii="Times New Roman" w:hAnsi="Times New Roman" w:cs="Times New Roman"/>
          <w:sz w:val="24"/>
          <w:szCs w:val="24"/>
        </w:rPr>
        <w:t>дівель, споруд, приміщень та об’єктів незавершеного будівництва, що належать до власності територіальної громади.</w:t>
      </w:r>
      <w:r w:rsidRPr="00115E06">
        <w:rPr>
          <w:rFonts w:ascii="Times New Roman" w:hAnsi="Times New Roman" w:cs="Times New Roman"/>
          <w:sz w:val="24"/>
          <w:szCs w:val="24"/>
          <w:lang w:val="uk-UA"/>
        </w:rPr>
        <w:t>Це Положення розроблене на підставі Господарського та Цивільного кодексів України, Законів України «Про місцеве самоврядування в Україні», «Про державну програму приватизації», «Про приватизацію державного майна», «</w:t>
      </w:r>
      <w:r w:rsidRPr="00115E06">
        <w:rPr>
          <w:rFonts w:ascii="Times New Roman" w:hAnsi="Times New Roman" w:cs="Times New Roman"/>
          <w:bCs/>
          <w:sz w:val="24"/>
          <w:szCs w:val="24"/>
          <w:lang w:val="uk-UA"/>
        </w:rPr>
        <w:t xml:space="preserve">Про приватизацію невеликих державних підприємств (малу приватизацію)», «Про особливості приватизації об’єктів незавершеного будівництва», Наказу ФДМ України № 1270 від 29.08.2011 р. «Про затвердження Положення про конкурсний відбір суб’єктів оціночної діяльності», </w:t>
      </w:r>
      <w:r w:rsidRPr="00115E06">
        <w:rPr>
          <w:rFonts w:ascii="Times New Roman" w:hAnsi="Times New Roman" w:cs="Times New Roman"/>
          <w:color w:val="000000"/>
          <w:sz w:val="24"/>
          <w:szCs w:val="24"/>
          <w:shd w:val="clear" w:color="auto" w:fill="FFFFFF"/>
          <w:lang w:val="uk-UA"/>
        </w:rPr>
        <w:t xml:space="preserve">Наказу Фонду Державного майна України № 439 від 02.04.2012 р.  </w:t>
      </w:r>
      <w:r w:rsidRPr="00354BE7">
        <w:rPr>
          <w:rFonts w:ascii="Times New Roman" w:hAnsi="Times New Roman" w:cs="Times New Roman"/>
          <w:color w:val="000000"/>
          <w:sz w:val="24"/>
          <w:szCs w:val="24"/>
          <w:shd w:val="clear" w:color="auto" w:fill="FFFFFF"/>
          <w:lang w:val="uk-UA"/>
        </w:rPr>
        <w:t xml:space="preserve">«Про затвердження Порядку продажу об’єктів малої приватизації шляхом викупу, на аукціоні, за конкурсом з відкритістю пропонування ціни за принципом аукціону», інших нормативно-правових актів та визначає порядок відчуження </w:t>
      </w:r>
      <w:r>
        <w:rPr>
          <w:rFonts w:ascii="Times New Roman" w:hAnsi="Times New Roman" w:cs="Times New Roman"/>
          <w:color w:val="000000"/>
          <w:sz w:val="24"/>
          <w:szCs w:val="24"/>
          <w:shd w:val="clear" w:color="auto" w:fill="FFFFFF"/>
          <w:lang w:val="uk-UA"/>
        </w:rPr>
        <w:t>нерухомого майна комунальної</w:t>
      </w:r>
      <w:r w:rsidRPr="00354BE7">
        <w:rPr>
          <w:rFonts w:ascii="Times New Roman" w:hAnsi="Times New Roman" w:cs="Times New Roman"/>
          <w:color w:val="000000"/>
          <w:sz w:val="24"/>
          <w:szCs w:val="24"/>
          <w:shd w:val="clear" w:color="auto" w:fill="FFFFFF"/>
          <w:lang w:val="uk-UA"/>
        </w:rPr>
        <w:t xml:space="preserve"> власності територіальної громади Дунаєвецької міської ради</w:t>
      </w:r>
      <w:r w:rsidRPr="00354BE7">
        <w:rPr>
          <w:rFonts w:ascii="Times New Roman" w:hAnsi="Times New Roman" w:cs="Times New Roman"/>
          <w:bCs/>
          <w:sz w:val="24"/>
          <w:szCs w:val="24"/>
          <w:lang w:val="uk-UA"/>
        </w:rPr>
        <w:t>.</w:t>
      </w:r>
    </w:p>
    <w:p w:rsidR="00062BE4" w:rsidRDefault="00062BE4" w:rsidP="00062BE4">
      <w:pPr>
        <w:pStyle w:val="31"/>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lang w:val="uk-UA"/>
        </w:rPr>
        <w:t>2.</w:t>
      </w:r>
      <w:r>
        <w:rPr>
          <w:rFonts w:ascii="Times New Roman" w:hAnsi="Times New Roman" w:cs="Times New Roman"/>
          <w:bCs/>
          <w:sz w:val="24"/>
          <w:szCs w:val="24"/>
        </w:rPr>
        <w:t xml:space="preserve"> Терміни, що вживаються у цьому Положенні, мають такі значення:</w:t>
      </w:r>
    </w:p>
    <w:p w:rsidR="00062BE4" w:rsidRDefault="00062BE4" w:rsidP="00062BE4">
      <w:pPr>
        <w:pStyle w:val="rvps2"/>
        <w:shd w:val="clear" w:color="auto" w:fill="FFFFFF"/>
        <w:spacing w:before="0" w:beforeAutospacing="0" w:after="0" w:afterAutospacing="0"/>
        <w:ind w:firstLine="708"/>
        <w:jc w:val="both"/>
        <w:textAlignment w:val="baseline"/>
        <w:rPr>
          <w:color w:val="000000"/>
        </w:rPr>
      </w:pPr>
      <w:r w:rsidRPr="00326F37">
        <w:rPr>
          <w:color w:val="000000"/>
          <w:u w:val="single"/>
        </w:rPr>
        <w:t>об'єктивласності (далі - майно)</w:t>
      </w:r>
      <w:r>
        <w:rPr>
          <w:color w:val="000000"/>
        </w:rPr>
        <w:t xml:space="preserve"> - матеріальні активи, які відповідно до законодавства визнаються основними фондами (засобами);</w:t>
      </w:r>
    </w:p>
    <w:p w:rsidR="00062BE4" w:rsidRDefault="00062BE4" w:rsidP="00062BE4">
      <w:pPr>
        <w:pStyle w:val="rvps2"/>
        <w:shd w:val="clear" w:color="auto" w:fill="FFFFFF"/>
        <w:spacing w:before="0" w:beforeAutospacing="0" w:after="0" w:afterAutospacing="0"/>
        <w:ind w:firstLine="708"/>
        <w:jc w:val="both"/>
        <w:textAlignment w:val="baseline"/>
        <w:rPr>
          <w:color w:val="000000"/>
        </w:rPr>
      </w:pPr>
      <w:bookmarkStart w:id="0" w:name="n15"/>
      <w:bookmarkEnd w:id="0"/>
      <w:r w:rsidRPr="00326F37">
        <w:rPr>
          <w:color w:val="000000"/>
          <w:u w:val="single"/>
        </w:rPr>
        <w:t>відчуження майна</w:t>
      </w:r>
      <w:r>
        <w:rPr>
          <w:color w:val="000000"/>
        </w:rPr>
        <w:t xml:space="preserve"> - передача права власності на майно юридичним чи фізичним особам за процедурами та у спосіб, що передбачені цим Порядком;</w:t>
      </w:r>
    </w:p>
    <w:p w:rsidR="00062BE4" w:rsidRDefault="00062BE4" w:rsidP="00062BE4">
      <w:pPr>
        <w:pStyle w:val="rvps2"/>
        <w:shd w:val="clear" w:color="auto" w:fill="FFFFFF"/>
        <w:spacing w:before="0" w:beforeAutospacing="0" w:after="0" w:afterAutospacing="0"/>
        <w:ind w:firstLine="708"/>
        <w:jc w:val="both"/>
        <w:textAlignment w:val="baseline"/>
        <w:rPr>
          <w:color w:val="000000"/>
        </w:rPr>
      </w:pPr>
      <w:bookmarkStart w:id="1" w:name="n16"/>
      <w:bookmarkEnd w:id="1"/>
      <w:r w:rsidRPr="00326F37">
        <w:rPr>
          <w:color w:val="000000"/>
          <w:u w:val="single"/>
        </w:rPr>
        <w:lastRenderedPageBreak/>
        <w:t>оцінка майна</w:t>
      </w:r>
      <w:r>
        <w:rPr>
          <w:color w:val="000000"/>
        </w:rPr>
        <w:t xml:space="preserve"> - процес визначення його вартості на дату оцінки, яка збігається з датою інвентаризації, за процедурою, встановленою нормативно-правовими актами з оцінки майна;</w:t>
      </w:r>
    </w:p>
    <w:p w:rsidR="00062BE4" w:rsidRDefault="00062BE4" w:rsidP="00062BE4">
      <w:pPr>
        <w:pStyle w:val="rvps2"/>
        <w:shd w:val="clear" w:color="auto" w:fill="FFFFFF"/>
        <w:spacing w:before="0" w:beforeAutospacing="0" w:after="0" w:afterAutospacing="0"/>
        <w:ind w:firstLine="708"/>
        <w:jc w:val="both"/>
        <w:textAlignment w:val="baseline"/>
        <w:rPr>
          <w:color w:val="000000"/>
        </w:rPr>
      </w:pPr>
      <w:bookmarkStart w:id="2" w:name="n17"/>
      <w:bookmarkEnd w:id="2"/>
      <w:r w:rsidRPr="00326F37">
        <w:rPr>
          <w:color w:val="000000"/>
          <w:u w:val="single"/>
        </w:rPr>
        <w:t>аукціон</w:t>
      </w:r>
      <w:r>
        <w:rPr>
          <w:color w:val="000000"/>
        </w:rPr>
        <w:t xml:space="preserve"> - спосіб продажу майна, за яким його власником стає покупець, що в ході торгів запропонував за нього найвищу ціну;</w:t>
      </w:r>
    </w:p>
    <w:p w:rsidR="00062BE4" w:rsidRPr="00326F37" w:rsidRDefault="00062BE4" w:rsidP="00062BE4">
      <w:pPr>
        <w:pStyle w:val="31"/>
        <w:spacing w:after="0" w:line="240" w:lineRule="auto"/>
        <w:ind w:left="0" w:firstLine="708"/>
        <w:jc w:val="both"/>
        <w:rPr>
          <w:rFonts w:ascii="Times New Roman" w:hAnsi="Times New Roman" w:cs="Times New Roman"/>
          <w:bCs/>
          <w:sz w:val="24"/>
          <w:szCs w:val="24"/>
        </w:rPr>
      </w:pPr>
      <w:r w:rsidRPr="00326F37">
        <w:rPr>
          <w:rFonts w:ascii="Times New Roman" w:hAnsi="Times New Roman" w:cs="Times New Roman"/>
          <w:color w:val="000000"/>
          <w:sz w:val="24"/>
          <w:szCs w:val="24"/>
          <w:u w:val="single"/>
          <w:shd w:val="clear" w:color="auto" w:fill="FFFFFF"/>
        </w:rPr>
        <w:t>організатор аукціону</w:t>
      </w:r>
      <w:r w:rsidRPr="00326F37">
        <w:rPr>
          <w:rFonts w:ascii="Times New Roman" w:hAnsi="Times New Roman" w:cs="Times New Roman"/>
          <w:color w:val="000000"/>
          <w:sz w:val="24"/>
          <w:szCs w:val="24"/>
          <w:shd w:val="clear" w:color="auto" w:fill="FFFFFF"/>
        </w:rPr>
        <w:t xml:space="preserve"> - юридична особа, яка визначається на конкурентних засадах в установленому Фондом державного майна порядку;</w:t>
      </w:r>
    </w:p>
    <w:p w:rsidR="00062BE4" w:rsidRPr="00115E06" w:rsidRDefault="00062BE4" w:rsidP="00062BE4">
      <w:pPr>
        <w:pStyle w:val="31"/>
        <w:spacing w:after="0" w:line="240" w:lineRule="auto"/>
        <w:ind w:left="0" w:firstLine="708"/>
        <w:jc w:val="both"/>
        <w:rPr>
          <w:rFonts w:ascii="Times New Roman" w:hAnsi="Times New Roman" w:cs="Times New Roman"/>
          <w:bCs/>
          <w:sz w:val="24"/>
          <w:szCs w:val="24"/>
          <w:lang w:val="uk-UA"/>
        </w:rPr>
      </w:pPr>
      <w:r w:rsidRPr="00115E06">
        <w:rPr>
          <w:rFonts w:ascii="Times New Roman" w:hAnsi="Times New Roman" w:cs="Times New Roman"/>
          <w:sz w:val="24"/>
          <w:szCs w:val="24"/>
          <w:u w:val="single"/>
          <w:lang w:val="uk-UA"/>
        </w:rPr>
        <w:t>приватизація (відчуження) об’єкта</w:t>
      </w:r>
      <w:r w:rsidRPr="00115E06">
        <w:rPr>
          <w:rFonts w:ascii="Times New Roman" w:hAnsi="Times New Roman" w:cs="Times New Roman"/>
          <w:sz w:val="24"/>
          <w:szCs w:val="24"/>
          <w:lang w:val="uk-UA"/>
        </w:rPr>
        <w:t xml:space="preserve"> - це відчуження майна (об'єкту, групи об'єктів), яке перебуває у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sz w:val="24"/>
          <w:szCs w:val="24"/>
          <w:lang w:val="uk-UA"/>
        </w:rPr>
        <w:t xml:space="preserve"> на користь фізичних та юридичних осіб, які можуть бути покупцями, орієнтоване на його збереження, підвищення ефективності використання (в тому числі при зміні його функціонального та цільового призначення) та залучення отриманих коштів на першочергові соціально-економічні потреби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w:t>
      </w:r>
    </w:p>
    <w:p w:rsidR="00062BE4" w:rsidRDefault="00062BE4" w:rsidP="00062BE4">
      <w:pPr>
        <w:pStyle w:val="31"/>
        <w:spacing w:after="0" w:line="240" w:lineRule="auto"/>
        <w:ind w:left="0" w:firstLine="708"/>
        <w:jc w:val="both"/>
        <w:rPr>
          <w:rFonts w:ascii="Times New Roman" w:hAnsi="Times New Roman" w:cs="Times New Roman"/>
          <w:bCs/>
          <w:sz w:val="24"/>
          <w:szCs w:val="24"/>
        </w:rPr>
      </w:pPr>
      <w:r w:rsidRPr="00326F37">
        <w:rPr>
          <w:rFonts w:ascii="Times New Roman" w:hAnsi="Times New Roman" w:cs="Times New Roman"/>
          <w:bCs/>
          <w:sz w:val="24"/>
          <w:szCs w:val="24"/>
          <w:u w:val="single"/>
        </w:rPr>
        <w:t>оцінка об’єкта</w:t>
      </w:r>
      <w:r>
        <w:rPr>
          <w:rFonts w:ascii="Times New Roman" w:hAnsi="Times New Roman" w:cs="Times New Roman"/>
          <w:bCs/>
          <w:sz w:val="24"/>
          <w:szCs w:val="24"/>
        </w:rPr>
        <w:t xml:space="preserve"> - процес визначення його вартості на дату оцінки за процедурою, встановленою нормативно-правовими актами з оцінки майна;</w:t>
      </w:r>
    </w:p>
    <w:p w:rsidR="00062BE4" w:rsidRDefault="00062BE4" w:rsidP="00062BE4">
      <w:pPr>
        <w:pStyle w:val="31"/>
        <w:spacing w:after="0" w:line="240" w:lineRule="auto"/>
        <w:ind w:left="0" w:firstLine="708"/>
        <w:jc w:val="both"/>
        <w:rPr>
          <w:rFonts w:ascii="Times New Roman" w:hAnsi="Times New Roman" w:cs="Times New Roman"/>
          <w:bCs/>
          <w:sz w:val="24"/>
          <w:szCs w:val="24"/>
        </w:rPr>
      </w:pPr>
      <w:r w:rsidRPr="00326F37">
        <w:rPr>
          <w:rFonts w:ascii="Times New Roman" w:hAnsi="Times New Roman" w:cs="Times New Roman"/>
          <w:bCs/>
          <w:sz w:val="24"/>
          <w:szCs w:val="24"/>
          <w:u w:val="single"/>
        </w:rPr>
        <w:t>початкова вартість продажу</w:t>
      </w:r>
      <w:r>
        <w:rPr>
          <w:rFonts w:ascii="Times New Roman" w:hAnsi="Times New Roman" w:cs="Times New Roman"/>
          <w:bCs/>
          <w:sz w:val="24"/>
          <w:szCs w:val="24"/>
        </w:rPr>
        <w:t xml:space="preserve"> - це визначена шляхом проведення незалежної оцінки вартість, з якої розпочинається продаж майна;</w:t>
      </w:r>
    </w:p>
    <w:p w:rsidR="00062BE4" w:rsidRPr="00115E06" w:rsidRDefault="00062BE4" w:rsidP="00062BE4">
      <w:pPr>
        <w:pStyle w:val="31"/>
        <w:spacing w:after="0" w:line="240" w:lineRule="auto"/>
        <w:ind w:left="0" w:firstLine="708"/>
        <w:jc w:val="both"/>
        <w:rPr>
          <w:rFonts w:ascii="Times New Roman" w:hAnsi="Times New Roman" w:cs="Times New Roman"/>
          <w:bCs/>
          <w:sz w:val="24"/>
          <w:szCs w:val="24"/>
          <w:lang w:val="uk-UA"/>
        </w:rPr>
      </w:pPr>
      <w:r w:rsidRPr="00115E06">
        <w:rPr>
          <w:rFonts w:ascii="Times New Roman" w:hAnsi="Times New Roman" w:cs="Times New Roman"/>
          <w:bCs/>
          <w:sz w:val="24"/>
          <w:szCs w:val="24"/>
          <w:u w:val="single"/>
          <w:lang w:val="uk-UA"/>
        </w:rPr>
        <w:t>суб’єкт господарювання</w:t>
      </w:r>
      <w:r w:rsidRPr="00115E06">
        <w:rPr>
          <w:rFonts w:ascii="Times New Roman" w:hAnsi="Times New Roman" w:cs="Times New Roman"/>
          <w:bCs/>
          <w:sz w:val="24"/>
          <w:szCs w:val="24"/>
          <w:lang w:val="uk-UA"/>
        </w:rPr>
        <w:t xml:space="preserve"> – підприємства (установи, організації)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 xml:space="preserve">, за якими на праві господарського відання або оперативного управління закріплено майно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w:t>
      </w:r>
    </w:p>
    <w:p w:rsidR="00062BE4" w:rsidRPr="00115E06" w:rsidRDefault="00062BE4" w:rsidP="00062BE4">
      <w:pPr>
        <w:pStyle w:val="31"/>
        <w:spacing w:after="0" w:line="240" w:lineRule="auto"/>
        <w:ind w:left="0" w:firstLine="708"/>
        <w:jc w:val="both"/>
        <w:rPr>
          <w:rFonts w:ascii="Times New Roman" w:hAnsi="Times New Roman" w:cs="Times New Roman"/>
          <w:bCs/>
          <w:sz w:val="24"/>
          <w:szCs w:val="24"/>
          <w:lang w:val="uk-UA"/>
        </w:rPr>
      </w:pPr>
      <w:r w:rsidRPr="00115E06">
        <w:rPr>
          <w:rFonts w:ascii="Times New Roman" w:hAnsi="Times New Roman" w:cs="Times New Roman"/>
          <w:bCs/>
          <w:sz w:val="24"/>
          <w:szCs w:val="24"/>
          <w:u w:val="single"/>
          <w:lang w:val="uk-UA"/>
        </w:rPr>
        <w:t>комісія міської ради</w:t>
      </w:r>
      <w:r w:rsidRPr="00115E06">
        <w:rPr>
          <w:rFonts w:ascii="Times New Roman" w:hAnsi="Times New Roman" w:cs="Times New Roman"/>
          <w:bCs/>
          <w:sz w:val="24"/>
          <w:szCs w:val="24"/>
          <w:lang w:val="uk-UA"/>
        </w:rPr>
        <w:t xml:space="preserve"> - постійна комісія міської ради, до повноважень якої належить здійснення контролю за відчуженням майна власності </w:t>
      </w:r>
      <w:r w:rsidRPr="00115E06">
        <w:rPr>
          <w:rFonts w:ascii="Times New Roman" w:hAnsi="Times New Roman" w:cs="Times New Roman"/>
          <w:color w:val="000000"/>
          <w:sz w:val="24"/>
          <w:szCs w:val="24"/>
          <w:shd w:val="clear" w:color="auto" w:fill="FFFFFF"/>
          <w:lang w:val="uk-UA"/>
        </w:rPr>
        <w:t>територіальної громади Дунаєвецької міської ради</w:t>
      </w:r>
      <w:r w:rsidRPr="00115E06">
        <w:rPr>
          <w:rFonts w:ascii="Times New Roman" w:hAnsi="Times New Roman" w:cs="Times New Roman"/>
          <w:bCs/>
          <w:sz w:val="24"/>
          <w:szCs w:val="24"/>
          <w:lang w:val="uk-UA"/>
        </w:rPr>
        <w:t xml:space="preserve">; </w:t>
      </w:r>
    </w:p>
    <w:p w:rsidR="00062BE4" w:rsidRPr="0027726B" w:rsidRDefault="00062BE4" w:rsidP="00062BE4">
      <w:pPr>
        <w:pStyle w:val="31"/>
        <w:spacing w:after="0" w:line="240" w:lineRule="auto"/>
        <w:ind w:left="0" w:firstLine="709"/>
        <w:jc w:val="both"/>
        <w:rPr>
          <w:rFonts w:ascii="Times New Roman" w:hAnsi="Times New Roman" w:cs="Times New Roman"/>
          <w:bCs/>
          <w:sz w:val="24"/>
          <w:szCs w:val="24"/>
          <w:lang w:val="uk-UA"/>
        </w:rPr>
      </w:pPr>
      <w:r>
        <w:rPr>
          <w:rFonts w:ascii="Times New Roman" w:hAnsi="Times New Roman" w:cs="Times New Roman"/>
          <w:bCs/>
          <w:sz w:val="24"/>
          <w:szCs w:val="24"/>
        </w:rPr>
        <w:t>Інші терміни, які використовуються у цьому Порядку, вживаються у значенні, наведеному в актах законодавства, що регулюють питання правового режиму власності відповідного майна та питання управління майном, його оцінки та бухгалтерського обліку.</w:t>
      </w:r>
      <w:bookmarkStart w:id="3" w:name="23"/>
      <w:bookmarkStart w:id="4" w:name="25"/>
      <w:bookmarkEnd w:id="3"/>
      <w:bookmarkEnd w:id="4"/>
    </w:p>
    <w:p w:rsidR="00062BE4" w:rsidRDefault="00062BE4" w:rsidP="00062BE4">
      <w:pPr>
        <w:pStyle w:val="rvps2"/>
        <w:shd w:val="clear" w:color="auto" w:fill="FFFFFF"/>
        <w:spacing w:before="0" w:beforeAutospacing="0" w:after="0" w:afterAutospacing="0"/>
        <w:ind w:firstLine="708"/>
        <w:jc w:val="both"/>
        <w:textAlignment w:val="baseline"/>
        <w:rPr>
          <w:color w:val="000000"/>
        </w:rPr>
      </w:pPr>
      <w:bookmarkStart w:id="5" w:name="34"/>
      <w:bookmarkStart w:id="6" w:name="35"/>
      <w:bookmarkEnd w:id="5"/>
      <w:bookmarkEnd w:id="6"/>
      <w:r>
        <w:rPr>
          <w:color w:val="000000"/>
          <w:lang w:val="uk-UA"/>
        </w:rPr>
        <w:t xml:space="preserve">3. </w:t>
      </w:r>
      <w:r>
        <w:rPr>
          <w:color w:val="000000"/>
        </w:rPr>
        <w:t>Відчуження майна здійснюється шляхом його продажу.</w:t>
      </w:r>
      <w:bookmarkStart w:id="7" w:name="n29"/>
      <w:bookmarkStart w:id="8" w:name="n30"/>
      <w:bookmarkEnd w:id="7"/>
      <w:bookmarkEnd w:id="8"/>
      <w:r>
        <w:rPr>
          <w:color w:val="000000"/>
        </w:rPr>
        <w:t>Відчуження майна може здійснюватися лише за умови врахування особливостей правового режиму окремого майна, наявності встановлених законодавчими актами обтяжень чи обмежень стосовно розпорядження майном.</w:t>
      </w:r>
    </w:p>
    <w:p w:rsidR="00062BE4" w:rsidRPr="00354BE7" w:rsidRDefault="00062BE4" w:rsidP="00062BE4">
      <w:pPr>
        <w:shd w:val="clear" w:color="auto" w:fill="FFFFFF"/>
        <w:tabs>
          <w:tab w:val="left" w:pos="941"/>
        </w:tabs>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ab/>
      </w:r>
      <w:r w:rsidRPr="00354BE7">
        <w:rPr>
          <w:rFonts w:ascii="Times New Roman" w:hAnsi="Times New Roman" w:cs="Times New Roman"/>
          <w:sz w:val="24"/>
          <w:szCs w:val="24"/>
          <w:lang w:val="uk-UA"/>
        </w:rPr>
        <w:t>Об’єктами приватизації є:</w:t>
      </w:r>
    </w:p>
    <w:p w:rsidR="00062BE4" w:rsidRPr="00354BE7" w:rsidRDefault="00062BE4" w:rsidP="00062BE4">
      <w:pPr>
        <w:shd w:val="clear" w:color="auto" w:fill="FFFFFF"/>
        <w:tabs>
          <w:tab w:val="left" w:pos="662"/>
        </w:tabs>
        <w:spacing w:after="0" w:line="240" w:lineRule="auto"/>
        <w:ind w:firstLine="709"/>
        <w:jc w:val="both"/>
        <w:rPr>
          <w:rFonts w:ascii="Times New Roman" w:hAnsi="Times New Roman" w:cs="Times New Roman"/>
          <w:sz w:val="24"/>
          <w:szCs w:val="24"/>
          <w:lang w:val="uk-UA"/>
        </w:rPr>
      </w:pPr>
      <w:r w:rsidRPr="00354BE7">
        <w:rPr>
          <w:rFonts w:ascii="Times New Roman" w:hAnsi="Times New Roman" w:cs="Times New Roman"/>
          <w:sz w:val="24"/>
          <w:szCs w:val="24"/>
          <w:lang w:val="uk-UA"/>
        </w:rPr>
        <w:t>- цілісні майнові комплекси підприємств, їх структурні підрозділи;</w:t>
      </w:r>
    </w:p>
    <w:p w:rsidR="00062BE4" w:rsidRDefault="00062BE4" w:rsidP="00062BE4">
      <w:pPr>
        <w:shd w:val="clear" w:color="auto" w:fill="FFFFFF"/>
        <w:tabs>
          <w:tab w:val="left" w:pos="8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нерухоме майно (будівлі, споруди, приміщення);</w:t>
      </w:r>
    </w:p>
    <w:p w:rsidR="00062BE4" w:rsidRDefault="00062BE4" w:rsidP="00062BE4">
      <w:pPr>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частки (паї, акції) власності </w:t>
      </w:r>
      <w:r>
        <w:rPr>
          <w:rFonts w:ascii="Times New Roman" w:hAnsi="Times New Roman" w:cs="Times New Roman"/>
          <w:color w:val="000000"/>
          <w:sz w:val="24"/>
          <w:szCs w:val="24"/>
          <w:shd w:val="clear" w:color="auto" w:fill="FFFFFF"/>
        </w:rPr>
        <w:t>територіальної громади Дунаєвецької міської ради</w:t>
      </w:r>
      <w:r>
        <w:rPr>
          <w:rFonts w:ascii="Times New Roman" w:hAnsi="Times New Roman" w:cs="Times New Roman"/>
          <w:sz w:val="24"/>
          <w:szCs w:val="24"/>
        </w:rPr>
        <w:t>в майні господарських товариств та інших об’єднань;</w:t>
      </w:r>
    </w:p>
    <w:p w:rsidR="00062BE4" w:rsidRPr="00EE08CE" w:rsidRDefault="00062BE4" w:rsidP="00062BE4">
      <w:pPr>
        <w:shd w:val="clear" w:color="auto" w:fill="FFFFFF"/>
        <w:tabs>
          <w:tab w:val="left" w:pos="82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інші об’єкти, приватизація яких не суперечать чинному законодавству.</w:t>
      </w:r>
    </w:p>
    <w:p w:rsidR="00062BE4" w:rsidRPr="0027726B" w:rsidRDefault="00062BE4" w:rsidP="00062BE4">
      <w:pPr>
        <w:shd w:val="clear" w:color="auto" w:fill="FFFFFF"/>
        <w:spacing w:after="0" w:line="300" w:lineRule="atLeast"/>
        <w:ind w:left="1" w:firstLine="708"/>
        <w:jc w:val="both"/>
        <w:rPr>
          <w:rFonts w:ascii="Times New Roman" w:hAnsi="Times New Roman" w:cs="Times New Roman"/>
          <w:sz w:val="24"/>
          <w:szCs w:val="24"/>
        </w:rPr>
      </w:pPr>
      <w:r w:rsidRPr="0027726B">
        <w:rPr>
          <w:rFonts w:ascii="Times New Roman" w:hAnsi="Times New Roman" w:cs="Times New Roman"/>
          <w:sz w:val="24"/>
          <w:szCs w:val="24"/>
        </w:rPr>
        <w:t>4. Відчуження майна здійснюється шляхом:</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7726B">
        <w:rPr>
          <w:rFonts w:ascii="Times New Roman" w:hAnsi="Times New Roman" w:cs="Times New Roman"/>
          <w:sz w:val="24"/>
          <w:szCs w:val="24"/>
        </w:rPr>
        <w:t>продажу;</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7726B">
        <w:rPr>
          <w:rFonts w:ascii="Times New Roman" w:hAnsi="Times New Roman" w:cs="Times New Roman"/>
          <w:sz w:val="24"/>
          <w:szCs w:val="24"/>
        </w:rPr>
        <w:t>безоплатної передачі.</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Відчуження майна може здійснюватися лише за умови врахування особливостей правового режиму окремого майна, наявності встановлених законодавчими актами обтяжень чи обмежень стосовно розпорядження майном.</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5. Дія цього Порядку не поширюється на відчуження:</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lang w:val="uk-UA"/>
        </w:rPr>
      </w:pPr>
      <w:r w:rsidRPr="00EF5F2A">
        <w:rPr>
          <w:rFonts w:ascii="Times New Roman" w:hAnsi="Times New Roman" w:cs="Times New Roman"/>
          <w:sz w:val="24"/>
          <w:szCs w:val="24"/>
          <w:lang w:val="uk-UA"/>
        </w:rPr>
        <w:t>- цілістних майнових комплексів комунальних підприємств, установ та закладів територіальн</w:t>
      </w:r>
      <w:r>
        <w:rPr>
          <w:rFonts w:ascii="Times New Roman" w:hAnsi="Times New Roman" w:cs="Times New Roman"/>
          <w:sz w:val="24"/>
          <w:szCs w:val="24"/>
          <w:lang w:val="uk-UA"/>
        </w:rPr>
        <w:t>ої громади Дунаєвецької міської ради.</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 майна, на яке в установленому чинним законодавством порядку встановлено заборону на відчуження;</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lastRenderedPageBreak/>
        <w:t>- майна, порядок відчуження якого визначається окремим нормативно-правовим актом;</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rPr>
      </w:pPr>
      <w:r w:rsidRPr="0027726B">
        <w:rPr>
          <w:rFonts w:ascii="Times New Roman" w:hAnsi="Times New Roman" w:cs="Times New Roman"/>
          <w:sz w:val="24"/>
          <w:szCs w:val="24"/>
        </w:rPr>
        <w:t>- майна, що не увійшло до статутного капіталу господарських товариств у процесі приватизації (корпоратизації), але перебуває на їх балансі, і відчуження якого здійснюється шляхом приватизації;</w:t>
      </w:r>
    </w:p>
    <w:p w:rsidR="00062BE4" w:rsidRPr="0027726B" w:rsidRDefault="00062BE4" w:rsidP="00062BE4">
      <w:pPr>
        <w:shd w:val="clear" w:color="auto" w:fill="FFFFFF"/>
        <w:spacing w:after="0" w:line="300" w:lineRule="atLeast"/>
        <w:ind w:firstLine="708"/>
        <w:jc w:val="both"/>
        <w:rPr>
          <w:rFonts w:ascii="Times New Roman" w:hAnsi="Times New Roman" w:cs="Times New Roman"/>
          <w:sz w:val="24"/>
          <w:szCs w:val="24"/>
          <w:lang w:val="uk-UA"/>
        </w:rPr>
      </w:pPr>
      <w:r w:rsidRPr="0027726B">
        <w:rPr>
          <w:rFonts w:ascii="Times New Roman" w:hAnsi="Times New Roman" w:cs="Times New Roman"/>
          <w:sz w:val="24"/>
          <w:szCs w:val="24"/>
        </w:rPr>
        <w:t>- майна, переданого в оренду у складі єдиних майнових комплексів підприємств, установ та закладів власності територіальн</w:t>
      </w:r>
      <w:r>
        <w:rPr>
          <w:rFonts w:ascii="Times New Roman" w:hAnsi="Times New Roman" w:cs="Times New Roman"/>
          <w:sz w:val="24"/>
          <w:szCs w:val="24"/>
          <w:lang w:val="uk-UA"/>
        </w:rPr>
        <w:t>ої громади Дунаєвецької міської ради.</w:t>
      </w:r>
    </w:p>
    <w:p w:rsidR="00062BE4" w:rsidRPr="0027726B" w:rsidRDefault="00062BE4" w:rsidP="00D3301B">
      <w:pPr>
        <w:spacing w:beforeLines="60" w:before="144" w:afterLines="60" w:after="144"/>
        <w:ind w:firstLine="708"/>
        <w:jc w:val="center"/>
        <w:rPr>
          <w:rFonts w:ascii="Times New Roman" w:hAnsi="Times New Roman" w:cs="Times New Roman"/>
          <w:b/>
          <w:sz w:val="24"/>
          <w:szCs w:val="24"/>
        </w:rPr>
      </w:pPr>
    </w:p>
    <w:p w:rsidR="00062BE4" w:rsidRDefault="00062BE4" w:rsidP="00D3301B">
      <w:pPr>
        <w:spacing w:beforeLines="60" w:before="144" w:afterLines="60" w:after="144"/>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Розділ 2. Прийняття рішення про </w:t>
      </w:r>
      <w:r>
        <w:rPr>
          <w:rFonts w:ascii="Times New Roman" w:hAnsi="Times New Roman" w:cs="Times New Roman"/>
          <w:b/>
          <w:sz w:val="24"/>
          <w:szCs w:val="24"/>
          <w:lang w:val="uk-UA"/>
        </w:rPr>
        <w:t>відчуження</w:t>
      </w:r>
      <w:r>
        <w:rPr>
          <w:rFonts w:ascii="Times New Roman" w:hAnsi="Times New Roman" w:cs="Times New Roman"/>
          <w:b/>
          <w:sz w:val="24"/>
          <w:szCs w:val="24"/>
        </w:rPr>
        <w:t xml:space="preserve"> майна</w:t>
      </w:r>
    </w:p>
    <w:p w:rsidR="00062BE4" w:rsidRPr="00703474" w:rsidRDefault="00062BE4" w:rsidP="00062BE4">
      <w:pPr>
        <w:shd w:val="clear" w:color="auto" w:fill="FFFFFF"/>
        <w:spacing w:after="0" w:line="300" w:lineRule="atLeast"/>
        <w:ind w:firstLine="540"/>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1. </w:t>
      </w:r>
      <w:r w:rsidRPr="00703474">
        <w:rPr>
          <w:rFonts w:ascii="Times New Roman" w:hAnsi="Times New Roman" w:cs="Times New Roman"/>
          <w:color w:val="222220"/>
          <w:sz w:val="24"/>
          <w:szCs w:val="24"/>
        </w:rPr>
        <w:t xml:space="preserve">Відчуження майна здійснюється безпосередньо Суб'єктом господарювання, на балансі якого перебуває таке майно, лише після надання на це згоди або дозволу (далі - згода) </w:t>
      </w:r>
      <w:r>
        <w:rPr>
          <w:rFonts w:ascii="Times New Roman" w:hAnsi="Times New Roman" w:cs="Times New Roman"/>
          <w:color w:val="222220"/>
          <w:sz w:val="24"/>
          <w:szCs w:val="24"/>
          <w:lang w:val="uk-UA"/>
        </w:rPr>
        <w:t>міською</w:t>
      </w:r>
      <w:r w:rsidRPr="00703474">
        <w:rPr>
          <w:rFonts w:ascii="Times New Roman" w:hAnsi="Times New Roman" w:cs="Times New Roman"/>
          <w:color w:val="222220"/>
          <w:sz w:val="24"/>
          <w:szCs w:val="24"/>
        </w:rPr>
        <w:t xml:space="preserve"> радою.</w:t>
      </w:r>
    </w:p>
    <w:p w:rsidR="00062BE4" w:rsidRPr="00CE3F2A" w:rsidRDefault="00062BE4" w:rsidP="00062BE4">
      <w:pPr>
        <w:shd w:val="clear" w:color="auto" w:fill="FFFFFF"/>
        <w:spacing w:after="0" w:line="300" w:lineRule="atLeast"/>
        <w:ind w:firstLine="300"/>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ab/>
      </w:r>
      <w:r w:rsidRPr="00CE3F2A">
        <w:rPr>
          <w:rFonts w:ascii="Times New Roman" w:hAnsi="Times New Roman" w:cs="Times New Roman"/>
          <w:color w:val="222220"/>
          <w:sz w:val="24"/>
          <w:szCs w:val="24"/>
          <w:lang w:val="uk-UA"/>
        </w:rPr>
        <w:t>Рішення про надання згоди на відчуження майнавласності територіаль</w:t>
      </w:r>
      <w:r>
        <w:rPr>
          <w:rFonts w:ascii="Times New Roman" w:hAnsi="Times New Roman" w:cs="Times New Roman"/>
          <w:color w:val="222220"/>
          <w:sz w:val="24"/>
          <w:szCs w:val="24"/>
          <w:lang w:val="uk-UA"/>
        </w:rPr>
        <w:t xml:space="preserve">ної громади Дунаєвецької міської ради </w:t>
      </w:r>
      <w:r w:rsidRPr="00CE3F2A">
        <w:rPr>
          <w:rFonts w:ascii="Times New Roman" w:hAnsi="Times New Roman" w:cs="Times New Roman"/>
          <w:color w:val="222220"/>
          <w:sz w:val="24"/>
          <w:szCs w:val="24"/>
          <w:lang w:val="uk-UA"/>
        </w:rPr>
        <w:t xml:space="preserve">приймається виключно на пленарному засіданні </w:t>
      </w:r>
      <w:r>
        <w:rPr>
          <w:rFonts w:ascii="Times New Roman" w:hAnsi="Times New Roman" w:cs="Times New Roman"/>
          <w:color w:val="222220"/>
          <w:sz w:val="24"/>
          <w:szCs w:val="24"/>
          <w:lang w:val="uk-UA"/>
        </w:rPr>
        <w:t>міської</w:t>
      </w:r>
      <w:r w:rsidRPr="00CE3F2A">
        <w:rPr>
          <w:rFonts w:ascii="Times New Roman" w:hAnsi="Times New Roman" w:cs="Times New Roman"/>
          <w:color w:val="222220"/>
          <w:sz w:val="24"/>
          <w:szCs w:val="24"/>
          <w:lang w:val="uk-UA"/>
        </w:rPr>
        <w:t xml:space="preserve"> ради і лише за таких умов:</w:t>
      </w:r>
    </w:p>
    <w:p w:rsidR="00062BE4" w:rsidRPr="00703474" w:rsidRDefault="00062BE4" w:rsidP="00062BE4">
      <w:pPr>
        <w:shd w:val="clear" w:color="auto" w:fill="FFFFFF"/>
        <w:spacing w:after="0" w:line="300" w:lineRule="atLeast"/>
        <w:ind w:firstLine="300"/>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ab/>
      </w:r>
      <w:r w:rsidRPr="00703474">
        <w:rPr>
          <w:rFonts w:ascii="Times New Roman" w:hAnsi="Times New Roman" w:cs="Times New Roman"/>
          <w:color w:val="222220"/>
          <w:sz w:val="24"/>
          <w:szCs w:val="24"/>
        </w:rPr>
        <w:t>- відчуження майна не обмежує провадження суб'єктом господарювання виробничої та іншої діяльності;</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відповідно до економічних, технічних (або інших) показників подальше - використання майна є неможливе та/або економічно недоцільне;</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відчуження майна не впливає на цілісність майнового комплексу Суб'єкта господарювання або його структурного підрозділу;</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2. </w:t>
      </w:r>
      <w:r w:rsidRPr="00703474">
        <w:rPr>
          <w:rFonts w:ascii="Times New Roman" w:hAnsi="Times New Roman" w:cs="Times New Roman"/>
          <w:color w:val="222220"/>
          <w:sz w:val="24"/>
          <w:szCs w:val="24"/>
        </w:rPr>
        <w:t xml:space="preserve">Для надання згоди (дозволу) на відчуження майна ініціатор подає до </w:t>
      </w:r>
      <w:r>
        <w:rPr>
          <w:rFonts w:ascii="Times New Roman" w:hAnsi="Times New Roman" w:cs="Times New Roman"/>
          <w:color w:val="222220"/>
          <w:sz w:val="24"/>
          <w:szCs w:val="24"/>
          <w:lang w:val="uk-UA"/>
        </w:rPr>
        <w:t>міської</w:t>
      </w:r>
      <w:r w:rsidRPr="00703474">
        <w:rPr>
          <w:rFonts w:ascii="Times New Roman" w:hAnsi="Times New Roman" w:cs="Times New Roman"/>
          <w:color w:val="222220"/>
          <w:sz w:val="24"/>
          <w:szCs w:val="24"/>
        </w:rPr>
        <w:t xml:space="preserve"> ради разом із клопотанням стосовно відчуження майна такі документи:</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техніко-економічне обґрунтування доцільності відчуження майна;</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відомості про об'єкти основних фондів (засобів), які пропонуються до відчуження, за даними бухгалтерського обліку на дату оцінки</w:t>
      </w:r>
      <w:r w:rsidRPr="00EF2519">
        <w:rPr>
          <w:rFonts w:ascii="Times New Roman" w:hAnsi="Times New Roman" w:cs="Times New Roman"/>
          <w:color w:val="222220"/>
          <w:sz w:val="24"/>
          <w:szCs w:val="24"/>
        </w:rPr>
        <w:t> </w:t>
      </w:r>
      <w:r w:rsidRPr="00EF2519">
        <w:rPr>
          <w:rFonts w:ascii="Times New Roman" w:hAnsi="Times New Roman" w:cs="Times New Roman"/>
          <w:bCs/>
          <w:color w:val="222220"/>
          <w:sz w:val="24"/>
          <w:szCs w:val="24"/>
        </w:rPr>
        <w:t>(додаток 1);</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-акт інвентаризації основних фондів (засобів), які пропонуються до відчуже</w:t>
      </w:r>
      <w:r w:rsidRPr="00EF2519">
        <w:rPr>
          <w:rFonts w:ascii="Times New Roman" w:hAnsi="Times New Roman" w:cs="Times New Roman"/>
          <w:color w:val="222220"/>
          <w:sz w:val="24"/>
          <w:szCs w:val="24"/>
        </w:rPr>
        <w:t>ння </w:t>
      </w:r>
      <w:r w:rsidRPr="00EF2519">
        <w:rPr>
          <w:rFonts w:ascii="Times New Roman" w:hAnsi="Times New Roman" w:cs="Times New Roman"/>
          <w:bCs/>
          <w:color w:val="222220"/>
          <w:sz w:val="24"/>
          <w:szCs w:val="24"/>
        </w:rPr>
        <w:t>(додаток 2);</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акт технічного стану майна, складений на дату оцінки та затверджений керівником суб'єкта господарювання;</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відомості про наявність обтяжень чи обмежень стосовно розпорядження майном, яке пропонується до відчуження.</w:t>
      </w:r>
    </w:p>
    <w:p w:rsidR="00062BE4" w:rsidRPr="0091739F"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703474">
        <w:rPr>
          <w:rFonts w:ascii="Times New Roman" w:hAnsi="Times New Roman" w:cs="Times New Roman"/>
          <w:color w:val="222220"/>
          <w:sz w:val="24"/>
          <w:szCs w:val="24"/>
        </w:rPr>
        <w:t>- висновок про вартість майна, погоджений відповідно до чинного законодавства та звіт про оцінку майна</w:t>
      </w:r>
      <w:r>
        <w:rPr>
          <w:rFonts w:ascii="Times New Roman" w:hAnsi="Times New Roman" w:cs="Times New Roman"/>
          <w:color w:val="222220"/>
          <w:sz w:val="24"/>
          <w:szCs w:val="24"/>
          <w:lang w:val="uk-UA"/>
        </w:rPr>
        <w:t>.</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xml:space="preserve">Перелік документів може бути змінений за рішенням </w:t>
      </w:r>
      <w:r>
        <w:rPr>
          <w:rFonts w:ascii="Times New Roman" w:hAnsi="Times New Roman" w:cs="Times New Roman"/>
          <w:color w:val="222220"/>
          <w:sz w:val="24"/>
          <w:szCs w:val="24"/>
          <w:lang w:val="uk-UA"/>
        </w:rPr>
        <w:t xml:space="preserve">міської </w:t>
      </w:r>
      <w:r w:rsidRPr="00703474">
        <w:rPr>
          <w:rFonts w:ascii="Times New Roman" w:hAnsi="Times New Roman" w:cs="Times New Roman"/>
          <w:color w:val="222220"/>
          <w:sz w:val="24"/>
          <w:szCs w:val="24"/>
        </w:rPr>
        <w:t>ради.</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703474">
        <w:rPr>
          <w:rFonts w:ascii="Times New Roman" w:hAnsi="Times New Roman" w:cs="Times New Roman"/>
          <w:color w:val="222220"/>
          <w:sz w:val="24"/>
          <w:szCs w:val="24"/>
          <w:lang w:val="uk-UA"/>
        </w:rPr>
        <w:t xml:space="preserve">Після отримання документи передаються на розгляд Комісії </w:t>
      </w:r>
      <w:r>
        <w:rPr>
          <w:rFonts w:ascii="Times New Roman" w:hAnsi="Times New Roman" w:cs="Times New Roman"/>
          <w:color w:val="222220"/>
          <w:sz w:val="24"/>
          <w:szCs w:val="24"/>
          <w:lang w:val="uk-UA"/>
        </w:rPr>
        <w:t xml:space="preserve">міської </w:t>
      </w:r>
      <w:r w:rsidRPr="00703474">
        <w:rPr>
          <w:rFonts w:ascii="Times New Roman" w:hAnsi="Times New Roman" w:cs="Times New Roman"/>
          <w:color w:val="222220"/>
          <w:sz w:val="24"/>
          <w:szCs w:val="24"/>
          <w:lang w:val="uk-UA"/>
        </w:rPr>
        <w:t>ради для надання рекомендацій щодо відчуження майнавласності територіальн</w:t>
      </w:r>
      <w:r>
        <w:rPr>
          <w:rFonts w:ascii="Times New Roman" w:hAnsi="Times New Roman" w:cs="Times New Roman"/>
          <w:color w:val="222220"/>
          <w:sz w:val="24"/>
          <w:szCs w:val="24"/>
          <w:lang w:val="uk-UA"/>
        </w:rPr>
        <w:t xml:space="preserve">ої громади Дунаєвецької міської ради. </w:t>
      </w:r>
      <w:r w:rsidRPr="00703474">
        <w:rPr>
          <w:rFonts w:ascii="Times New Roman" w:hAnsi="Times New Roman" w:cs="Times New Roman"/>
          <w:color w:val="222220"/>
          <w:sz w:val="24"/>
          <w:szCs w:val="24"/>
          <w:lang w:val="uk-UA"/>
        </w:rPr>
        <w:t xml:space="preserve">В разі отримання позитивного висновку відділ </w:t>
      </w:r>
      <w:r>
        <w:rPr>
          <w:rFonts w:ascii="Times New Roman" w:hAnsi="Times New Roman" w:cs="Times New Roman"/>
          <w:color w:val="222220"/>
          <w:sz w:val="24"/>
          <w:szCs w:val="24"/>
          <w:lang w:val="uk-UA"/>
        </w:rPr>
        <w:t xml:space="preserve">економіки, інвестицій та комунального майна апарату виконавчого комітетуДунаєвецькоїміської </w:t>
      </w:r>
      <w:r w:rsidRPr="00703474">
        <w:rPr>
          <w:rFonts w:ascii="Times New Roman" w:hAnsi="Times New Roman" w:cs="Times New Roman"/>
          <w:color w:val="222220"/>
          <w:sz w:val="24"/>
          <w:szCs w:val="24"/>
          <w:lang w:val="uk-UA"/>
        </w:rPr>
        <w:t xml:space="preserve">ради (далі - Відділ) готує відповідний проект рішення для розгляду на сесії </w:t>
      </w:r>
      <w:r>
        <w:rPr>
          <w:rFonts w:ascii="Times New Roman" w:hAnsi="Times New Roman" w:cs="Times New Roman"/>
          <w:color w:val="222220"/>
          <w:sz w:val="24"/>
          <w:szCs w:val="24"/>
          <w:lang w:val="uk-UA"/>
        </w:rPr>
        <w:t>міськ</w:t>
      </w:r>
      <w:r w:rsidRPr="00703474">
        <w:rPr>
          <w:rFonts w:ascii="Times New Roman" w:hAnsi="Times New Roman" w:cs="Times New Roman"/>
          <w:color w:val="222220"/>
          <w:sz w:val="24"/>
          <w:szCs w:val="24"/>
          <w:lang w:val="uk-UA"/>
        </w:rPr>
        <w:t>ої ради.</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3</w:t>
      </w:r>
      <w:r w:rsidRPr="00703474">
        <w:rPr>
          <w:rFonts w:ascii="Times New Roman" w:hAnsi="Times New Roman" w:cs="Times New Roman"/>
          <w:color w:val="222220"/>
          <w:sz w:val="24"/>
          <w:szCs w:val="24"/>
          <w:lang w:val="uk-UA"/>
        </w:rPr>
        <w:t xml:space="preserve">. </w:t>
      </w:r>
      <w:r w:rsidRPr="008D6400">
        <w:rPr>
          <w:rFonts w:ascii="Times New Roman" w:hAnsi="Times New Roman" w:cs="Times New Roman"/>
          <w:color w:val="000000"/>
          <w:sz w:val="24"/>
          <w:szCs w:val="24"/>
          <w:shd w:val="clear" w:color="auto" w:fill="FFFFFF"/>
          <w:lang w:val="uk-UA"/>
        </w:rPr>
        <w:t xml:space="preserve">Рішення про надання чи відмову в наданні згоди на відчуження майна приймається </w:t>
      </w:r>
      <w:r>
        <w:rPr>
          <w:rFonts w:ascii="Times New Roman" w:hAnsi="Times New Roman" w:cs="Times New Roman"/>
          <w:color w:val="000000"/>
          <w:sz w:val="24"/>
          <w:szCs w:val="24"/>
          <w:shd w:val="clear" w:color="auto" w:fill="FFFFFF"/>
          <w:lang w:val="uk-UA"/>
        </w:rPr>
        <w:t xml:space="preserve">на черговій сесії міської ради з  моменту </w:t>
      </w:r>
      <w:r w:rsidRPr="008D6400">
        <w:rPr>
          <w:rFonts w:ascii="Times New Roman" w:hAnsi="Times New Roman" w:cs="Times New Roman"/>
          <w:color w:val="000000"/>
          <w:sz w:val="24"/>
          <w:szCs w:val="24"/>
          <w:shd w:val="clear" w:color="auto" w:fill="FFFFFF"/>
          <w:lang w:val="uk-UA"/>
        </w:rPr>
        <w:t>надходження до суб'єкта управління документів, зазначених у</w:t>
      </w:r>
      <w:hyperlink r:id="rId9" w:anchor="n49" w:history="1">
        <w:r w:rsidRPr="0091739F">
          <w:rPr>
            <w:rFonts w:ascii="Times New Roman" w:hAnsi="Times New Roman" w:cs="Times New Roman"/>
            <w:sz w:val="24"/>
            <w:szCs w:val="24"/>
            <w:u w:val="single"/>
            <w:bdr w:val="none" w:sz="0" w:space="0" w:color="auto" w:frame="1"/>
            <w:shd w:val="clear" w:color="auto" w:fill="FFFFFF"/>
            <w:lang w:val="uk-UA"/>
          </w:rPr>
          <w:t>пункті 7</w:t>
        </w:r>
      </w:hyperlink>
      <w:r w:rsidRPr="0091739F">
        <w:rPr>
          <w:rFonts w:ascii="Times New Roman" w:hAnsi="Times New Roman" w:cs="Times New Roman"/>
          <w:sz w:val="24"/>
          <w:szCs w:val="24"/>
          <w:shd w:val="clear" w:color="auto" w:fill="FFFFFF"/>
        </w:rPr>
        <w:t> </w:t>
      </w:r>
      <w:r w:rsidRPr="008D6400">
        <w:rPr>
          <w:rFonts w:ascii="Times New Roman" w:hAnsi="Times New Roman" w:cs="Times New Roman"/>
          <w:color w:val="000000"/>
          <w:sz w:val="24"/>
          <w:szCs w:val="24"/>
          <w:shd w:val="clear" w:color="auto" w:fill="FFFFFF"/>
          <w:lang w:val="uk-UA"/>
        </w:rPr>
        <w:t>цього Порядку</w:t>
      </w:r>
      <w:r>
        <w:rPr>
          <w:rFonts w:ascii="Times New Roman" w:hAnsi="Times New Roman" w:cs="Times New Roman"/>
          <w:color w:val="000000"/>
          <w:sz w:val="24"/>
          <w:szCs w:val="24"/>
          <w:shd w:val="clear" w:color="auto" w:fill="FFFFFF"/>
          <w:lang w:val="uk-UA"/>
        </w:rPr>
        <w:t>.</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Відмова в наданні згоди на відчуження майна приймається у разі, коли:</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майно, запропоноване до відчуження, не відповідає вимогам, встановленим абзацом третім  пункту 2 розділу 2 цього Положення;            </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lastRenderedPageBreak/>
        <w:t>- суб'єкт господарювання подав не в повному обсязі документи, передбачені цим Положенням, а також за наявності у документах суперечностей;                </w:t>
      </w:r>
    </w:p>
    <w:p w:rsidR="00062BE4" w:rsidRPr="00EF5F2A"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EF5F2A">
        <w:rPr>
          <w:rFonts w:ascii="Times New Roman" w:hAnsi="Times New Roman" w:cs="Times New Roman"/>
          <w:color w:val="222220"/>
          <w:sz w:val="24"/>
          <w:szCs w:val="24"/>
          <w:lang w:val="uk-UA"/>
        </w:rPr>
        <w:t xml:space="preserve">- техніко-економічне обґрунтування доцільності відчуження майна не містить необхідних економічних та технічних розрахунків, що підтверджують необхідність відчуження майна (зокрема визначення впливу відчуження майна на цілісність майнового комплексу, тощо); </w:t>
      </w:r>
      <w:r w:rsidRPr="00703474">
        <w:rPr>
          <w:rFonts w:ascii="Times New Roman" w:hAnsi="Times New Roman" w:cs="Times New Roman"/>
          <w:color w:val="222220"/>
          <w:sz w:val="24"/>
          <w:szCs w:val="24"/>
        </w:rPr>
        <w:t>               </w:t>
      </w:r>
    </w:p>
    <w:p w:rsidR="00062BE4" w:rsidRPr="00703474"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703474">
        <w:rPr>
          <w:rFonts w:ascii="Times New Roman" w:hAnsi="Times New Roman" w:cs="Times New Roman"/>
          <w:color w:val="222220"/>
          <w:sz w:val="24"/>
          <w:szCs w:val="24"/>
        </w:rPr>
        <w:t>- за результатами рецензування звіт про вартість майна не відповідає вимогам нормативно-правових актів.</w:t>
      </w:r>
    </w:p>
    <w:p w:rsidR="00062BE4" w:rsidRPr="00703474" w:rsidRDefault="00062BE4" w:rsidP="00062BE4">
      <w:pPr>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uk-UA"/>
        </w:rPr>
        <w:t>4.</w:t>
      </w:r>
      <w:r w:rsidRPr="00703474">
        <w:rPr>
          <w:rFonts w:ascii="Times New Roman" w:hAnsi="Times New Roman" w:cs="Times New Roman"/>
          <w:color w:val="000000"/>
          <w:sz w:val="24"/>
          <w:szCs w:val="24"/>
          <w:shd w:val="clear" w:color="auto" w:fill="FFFFFF"/>
        </w:rPr>
        <w:t xml:space="preserve">У разі надання згоди та/або погодження на відчуження майна суб'єкт управління </w:t>
      </w:r>
      <w:r>
        <w:rPr>
          <w:rFonts w:ascii="Times New Roman" w:hAnsi="Times New Roman" w:cs="Times New Roman"/>
          <w:color w:val="000000"/>
          <w:sz w:val="24"/>
          <w:szCs w:val="24"/>
          <w:shd w:val="clear" w:color="auto" w:fill="FFFFFF"/>
          <w:lang w:val="uk-UA"/>
        </w:rPr>
        <w:t>може</w:t>
      </w:r>
      <w:r w:rsidRPr="00703474">
        <w:rPr>
          <w:rFonts w:ascii="Times New Roman" w:hAnsi="Times New Roman" w:cs="Times New Roman"/>
          <w:color w:val="000000"/>
          <w:sz w:val="24"/>
          <w:szCs w:val="24"/>
          <w:shd w:val="clear" w:color="auto" w:fill="FFFFFF"/>
        </w:rPr>
        <w:t xml:space="preserve"> визначати спосіб та умови проведення продажу.</w:t>
      </w:r>
    </w:p>
    <w:p w:rsidR="00062BE4" w:rsidRPr="008D6400" w:rsidRDefault="00062BE4" w:rsidP="00D3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before="144" w:afterLines="60" w:after="144"/>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Розділ 3</w:t>
      </w:r>
      <w:r>
        <w:rPr>
          <w:rFonts w:ascii="Times New Roman" w:hAnsi="Times New Roman" w:cs="Times New Roman"/>
          <w:b/>
          <w:sz w:val="24"/>
          <w:szCs w:val="24"/>
        </w:rPr>
        <w:t xml:space="preserve">. Оцінка </w:t>
      </w:r>
      <w:r>
        <w:rPr>
          <w:rFonts w:ascii="Times New Roman" w:hAnsi="Times New Roman" w:cs="Times New Roman"/>
          <w:b/>
          <w:sz w:val="24"/>
          <w:szCs w:val="24"/>
          <w:lang w:val="uk-UA"/>
        </w:rPr>
        <w:t>майна,</w:t>
      </w:r>
      <w:r>
        <w:rPr>
          <w:rFonts w:ascii="Times New Roman" w:hAnsi="Times New Roman" w:cs="Times New Roman"/>
          <w:b/>
          <w:sz w:val="24"/>
          <w:szCs w:val="24"/>
        </w:rPr>
        <w:t xml:space="preserve"> що пропонується до</w:t>
      </w:r>
      <w:r>
        <w:rPr>
          <w:rFonts w:ascii="Times New Roman" w:hAnsi="Times New Roman" w:cs="Times New Roman"/>
          <w:b/>
          <w:sz w:val="24"/>
          <w:szCs w:val="24"/>
          <w:lang w:val="uk-UA"/>
        </w:rPr>
        <w:t>відчуження</w:t>
      </w:r>
    </w:p>
    <w:p w:rsidR="00062BE4"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8D6400">
        <w:rPr>
          <w:rFonts w:ascii="Times New Roman" w:hAnsi="Times New Roman" w:cs="Times New Roman"/>
          <w:color w:val="222220"/>
          <w:sz w:val="24"/>
          <w:szCs w:val="24"/>
        </w:rPr>
        <w:t>Незалежна оцінка майна, що пропонується до відчуження, проводиться відповідно до Закону України «Про оцінку майна, майнових прав та професійну оціночну діяльність». </w:t>
      </w:r>
    </w:p>
    <w:p w:rsidR="00062BE4" w:rsidRDefault="00062BE4" w:rsidP="00062BE4">
      <w:pPr>
        <w:spacing w:after="0" w:line="240" w:lineRule="auto"/>
        <w:ind w:firstLine="540"/>
        <w:jc w:val="both"/>
        <w:rPr>
          <w:rFonts w:ascii="Times New Roman" w:hAnsi="Times New Roman" w:cs="Times New Roman"/>
          <w:sz w:val="24"/>
          <w:szCs w:val="24"/>
          <w:lang w:val="uk-UA"/>
        </w:rPr>
      </w:pPr>
      <w:r w:rsidRPr="0091739F">
        <w:rPr>
          <w:rFonts w:ascii="Times New Roman" w:hAnsi="Times New Roman" w:cs="Times New Roman"/>
          <w:color w:val="222220"/>
          <w:sz w:val="24"/>
          <w:szCs w:val="24"/>
          <w:lang w:val="uk-UA"/>
        </w:rPr>
        <w:t>Висновок із звіту про вартість майна, складений</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t xml:space="preserve"> для</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t xml:space="preserve"> цілей</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br/>
        <w:t>відчуження</w:t>
      </w:r>
      <w:r w:rsidRPr="008D6400">
        <w:rPr>
          <w:rFonts w:ascii="Times New Roman" w:hAnsi="Times New Roman" w:cs="Times New Roman"/>
          <w:color w:val="222220"/>
          <w:sz w:val="24"/>
          <w:szCs w:val="24"/>
        </w:rPr>
        <w:t>  </w:t>
      </w:r>
      <w:r w:rsidRPr="0091739F">
        <w:rPr>
          <w:rFonts w:ascii="Times New Roman" w:hAnsi="Times New Roman" w:cs="Times New Roman"/>
          <w:color w:val="222220"/>
          <w:sz w:val="24"/>
          <w:szCs w:val="24"/>
          <w:lang w:val="uk-UA"/>
        </w:rPr>
        <w:t xml:space="preserve"> шляхом продажу (для договору купівлі-продажу, оголошення умов продажу, у тому числі повторного продажу), що пропонується до відчуження,</w:t>
      </w:r>
      <w:r>
        <w:rPr>
          <w:rFonts w:ascii="Times New Roman" w:hAnsi="Times New Roman" w:cs="Times New Roman"/>
          <w:color w:val="222220"/>
          <w:sz w:val="24"/>
          <w:szCs w:val="24"/>
          <w:lang w:val="uk-UA"/>
        </w:rPr>
        <w:t xml:space="preserve"> рецензується та </w:t>
      </w:r>
      <w:r w:rsidRPr="0091739F">
        <w:rPr>
          <w:rFonts w:ascii="Times New Roman" w:hAnsi="Times New Roman" w:cs="Times New Roman"/>
          <w:color w:val="222220"/>
          <w:sz w:val="24"/>
          <w:szCs w:val="24"/>
          <w:lang w:val="uk-UA"/>
        </w:rPr>
        <w:t xml:space="preserve"> затверджується рішенням сесії </w:t>
      </w:r>
      <w:r>
        <w:rPr>
          <w:rFonts w:ascii="Times New Roman" w:hAnsi="Times New Roman" w:cs="Times New Roman"/>
          <w:color w:val="222220"/>
          <w:sz w:val="24"/>
          <w:szCs w:val="24"/>
          <w:lang w:val="uk-UA"/>
        </w:rPr>
        <w:t>міської</w:t>
      </w:r>
      <w:r w:rsidRPr="0091739F">
        <w:rPr>
          <w:rFonts w:ascii="Times New Roman" w:hAnsi="Times New Roman" w:cs="Times New Roman"/>
          <w:color w:val="222220"/>
          <w:sz w:val="24"/>
          <w:szCs w:val="24"/>
          <w:lang w:val="uk-UA"/>
        </w:rPr>
        <w:t xml:space="preserve"> ради не пізніше шести місяців з дати оцінки майна. </w:t>
      </w:r>
      <w:r w:rsidRPr="008D6400">
        <w:rPr>
          <w:rFonts w:ascii="Times New Roman" w:hAnsi="Times New Roman" w:cs="Times New Roman"/>
          <w:color w:val="222220"/>
          <w:sz w:val="24"/>
          <w:szCs w:val="24"/>
        </w:rPr>
        <w:t>У разі перевищення цього строку проводиться оцінка майна на нову дату.</w:t>
      </w:r>
    </w:p>
    <w:p w:rsidR="00062BE4" w:rsidRDefault="00062BE4" w:rsidP="00062BE4">
      <w:pPr>
        <w:spacing w:after="0" w:line="240" w:lineRule="auto"/>
        <w:ind w:firstLine="540"/>
        <w:jc w:val="both"/>
        <w:rPr>
          <w:rFonts w:ascii="Times New Roman" w:hAnsi="Times New Roman" w:cs="Times New Roman"/>
          <w:sz w:val="24"/>
          <w:szCs w:val="24"/>
          <w:lang w:val="uk-UA"/>
        </w:rPr>
      </w:pPr>
      <w:r w:rsidRPr="008D6400">
        <w:rPr>
          <w:rFonts w:ascii="Times New Roman" w:hAnsi="Times New Roman" w:cs="Times New Roman"/>
          <w:color w:val="222220"/>
          <w:sz w:val="24"/>
          <w:szCs w:val="24"/>
        </w:rPr>
        <w:t>Висновок про вартість майна (для договору купівлі-продажу) дійсний протягом шестимісячного строку від д</w:t>
      </w:r>
      <w:r>
        <w:rPr>
          <w:rFonts w:ascii="Times New Roman" w:hAnsi="Times New Roman" w:cs="Times New Roman"/>
          <w:color w:val="222220"/>
          <w:sz w:val="24"/>
          <w:szCs w:val="24"/>
        </w:rPr>
        <w:t xml:space="preserve">ати його затвердження на сесії </w:t>
      </w:r>
      <w:r>
        <w:rPr>
          <w:rFonts w:ascii="Times New Roman" w:hAnsi="Times New Roman" w:cs="Times New Roman"/>
          <w:color w:val="222220"/>
          <w:sz w:val="24"/>
          <w:szCs w:val="24"/>
          <w:lang w:val="uk-UA"/>
        </w:rPr>
        <w:t>міської</w:t>
      </w:r>
      <w:r w:rsidRPr="008D6400">
        <w:rPr>
          <w:rFonts w:ascii="Times New Roman" w:hAnsi="Times New Roman" w:cs="Times New Roman"/>
          <w:color w:val="222220"/>
          <w:sz w:val="24"/>
          <w:szCs w:val="24"/>
        </w:rPr>
        <w:t xml:space="preserve"> ради.</w:t>
      </w:r>
    </w:p>
    <w:p w:rsidR="00062BE4" w:rsidRPr="008D6400" w:rsidRDefault="00062BE4" w:rsidP="00062BE4">
      <w:pPr>
        <w:spacing w:after="0" w:line="240" w:lineRule="auto"/>
        <w:ind w:firstLine="540"/>
        <w:jc w:val="both"/>
        <w:rPr>
          <w:rFonts w:ascii="Times New Roman" w:hAnsi="Times New Roman" w:cs="Times New Roman"/>
          <w:sz w:val="24"/>
          <w:szCs w:val="24"/>
          <w:lang w:val="uk-UA"/>
        </w:rPr>
      </w:pPr>
      <w:r w:rsidRPr="008D6400">
        <w:rPr>
          <w:rFonts w:ascii="Times New Roman" w:hAnsi="Times New Roman" w:cs="Times New Roman"/>
          <w:color w:val="222220"/>
          <w:sz w:val="24"/>
          <w:szCs w:val="24"/>
        </w:rPr>
        <w:t xml:space="preserve">Початкова вартість продажу майна встановлюється на підставі затвердженого сесією </w:t>
      </w:r>
      <w:r>
        <w:rPr>
          <w:rFonts w:ascii="Times New Roman" w:hAnsi="Times New Roman" w:cs="Times New Roman"/>
          <w:color w:val="222220"/>
          <w:sz w:val="24"/>
          <w:szCs w:val="24"/>
          <w:lang w:val="uk-UA"/>
        </w:rPr>
        <w:t>місько</w:t>
      </w:r>
      <w:r w:rsidRPr="008D6400">
        <w:rPr>
          <w:rFonts w:ascii="Times New Roman" w:hAnsi="Times New Roman" w:cs="Times New Roman"/>
          <w:color w:val="222220"/>
          <w:sz w:val="24"/>
          <w:szCs w:val="24"/>
        </w:rPr>
        <w:t>ї ради висновку про вартість такого майна.</w:t>
      </w:r>
    </w:p>
    <w:p w:rsidR="00062BE4" w:rsidRPr="008D6400" w:rsidRDefault="00062BE4" w:rsidP="00062BE4">
      <w:pPr>
        <w:shd w:val="clear" w:color="auto" w:fill="FFFFFF"/>
        <w:spacing w:after="0" w:line="240" w:lineRule="auto"/>
        <w:ind w:firstLine="540"/>
        <w:jc w:val="both"/>
        <w:rPr>
          <w:rFonts w:ascii="Times New Roman" w:hAnsi="Times New Roman" w:cs="Times New Roman"/>
          <w:color w:val="222220"/>
          <w:sz w:val="24"/>
          <w:szCs w:val="24"/>
        </w:rPr>
      </w:pPr>
      <w:r w:rsidRPr="008D6400">
        <w:rPr>
          <w:rFonts w:ascii="Times New Roman" w:hAnsi="Times New Roman" w:cs="Times New Roman"/>
          <w:color w:val="222220"/>
          <w:sz w:val="24"/>
          <w:szCs w:val="24"/>
        </w:rPr>
        <w:t>Після проведення оцінки майна Суб'єкту господарювання забороняється вчиняти дії щодо об'єкта відчуження, які можуть призвести до зміни його вартості.</w:t>
      </w:r>
    </w:p>
    <w:p w:rsidR="00062BE4" w:rsidRPr="008D6400" w:rsidRDefault="00062BE4" w:rsidP="00062BE4">
      <w:pPr>
        <w:shd w:val="clear" w:color="auto" w:fill="FFFFFF"/>
        <w:spacing w:after="0" w:line="240" w:lineRule="auto"/>
        <w:ind w:firstLine="540"/>
        <w:jc w:val="both"/>
        <w:rPr>
          <w:rFonts w:ascii="Times New Roman" w:hAnsi="Times New Roman" w:cs="Times New Roman"/>
          <w:color w:val="222220"/>
          <w:sz w:val="24"/>
          <w:szCs w:val="24"/>
        </w:rPr>
      </w:pPr>
      <w:r w:rsidRPr="008D6400">
        <w:rPr>
          <w:rFonts w:ascii="Times New Roman" w:hAnsi="Times New Roman" w:cs="Times New Roman"/>
          <w:color w:val="222220"/>
          <w:sz w:val="24"/>
          <w:szCs w:val="24"/>
        </w:rPr>
        <w:t>Погоджений висновок про вартість майна діє не більш як 12 місяців з дати його погодження.</w:t>
      </w:r>
    </w:p>
    <w:p w:rsidR="00062BE4" w:rsidRPr="006D04C1" w:rsidRDefault="00062BE4" w:rsidP="00062BE4">
      <w:pPr>
        <w:shd w:val="clear" w:color="auto" w:fill="FFFFFF"/>
        <w:spacing w:after="0" w:line="240" w:lineRule="auto"/>
        <w:ind w:firstLine="54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lang w:val="uk-UA"/>
        </w:rPr>
        <w:t>2</w:t>
      </w:r>
      <w:r w:rsidRPr="006D04C1">
        <w:rPr>
          <w:rFonts w:ascii="Times New Roman" w:hAnsi="Times New Roman" w:cs="Times New Roman"/>
          <w:color w:val="000000"/>
          <w:sz w:val="24"/>
          <w:szCs w:val="24"/>
        </w:rPr>
        <w:t>. Початкова вартість продажу майна встановлюється на підставі погодженого висновку про вартість такого майна.</w:t>
      </w:r>
    </w:p>
    <w:p w:rsidR="00062BE4" w:rsidRPr="006D04C1" w:rsidRDefault="00062BE4" w:rsidP="00062BE4">
      <w:pPr>
        <w:shd w:val="clear" w:color="auto" w:fill="FFFFFF"/>
        <w:spacing w:after="0" w:line="240" w:lineRule="auto"/>
        <w:ind w:firstLine="540"/>
        <w:jc w:val="both"/>
        <w:textAlignment w:val="baseline"/>
        <w:rPr>
          <w:rFonts w:ascii="Times New Roman" w:hAnsi="Times New Roman" w:cs="Times New Roman"/>
          <w:color w:val="000000"/>
          <w:sz w:val="24"/>
          <w:szCs w:val="24"/>
        </w:rPr>
      </w:pPr>
      <w:bookmarkStart w:id="9" w:name="n82"/>
      <w:bookmarkStart w:id="10" w:name="n83"/>
      <w:bookmarkEnd w:id="9"/>
      <w:bookmarkEnd w:id="10"/>
      <w:r>
        <w:rPr>
          <w:rFonts w:ascii="Times New Roman" w:hAnsi="Times New Roman" w:cs="Times New Roman"/>
          <w:color w:val="000000"/>
          <w:sz w:val="24"/>
          <w:szCs w:val="24"/>
          <w:lang w:val="uk-UA"/>
        </w:rPr>
        <w:t>3</w:t>
      </w:r>
      <w:r w:rsidRPr="006D04C1">
        <w:rPr>
          <w:rFonts w:ascii="Times New Roman" w:hAnsi="Times New Roman" w:cs="Times New Roman"/>
          <w:color w:val="000000"/>
          <w:sz w:val="24"/>
          <w:szCs w:val="24"/>
        </w:rPr>
        <w:t>. Після проведення оцінки майна суб'єкту господарювання забороняється вчиняти дії щодо об'єкта відчуження, які можуть призвести до зміни його вартості.</w:t>
      </w:r>
    </w:p>
    <w:p w:rsidR="00062BE4" w:rsidRPr="006D04C1" w:rsidRDefault="00062BE4" w:rsidP="00062BE4">
      <w:pPr>
        <w:shd w:val="clear" w:color="auto" w:fill="FFFFFF"/>
        <w:spacing w:after="0" w:line="240" w:lineRule="auto"/>
        <w:ind w:firstLine="450"/>
        <w:jc w:val="both"/>
        <w:textAlignment w:val="baseline"/>
        <w:rPr>
          <w:rFonts w:ascii="Times New Roman" w:hAnsi="Times New Roman" w:cs="Times New Roman"/>
          <w:color w:val="000000"/>
          <w:sz w:val="24"/>
          <w:szCs w:val="24"/>
        </w:rPr>
      </w:pPr>
      <w:bookmarkStart w:id="11" w:name="n84"/>
      <w:bookmarkEnd w:id="11"/>
      <w:r w:rsidRPr="006D04C1">
        <w:rPr>
          <w:rFonts w:ascii="Times New Roman" w:hAnsi="Times New Roman" w:cs="Times New Roman"/>
          <w:color w:val="000000"/>
          <w:sz w:val="24"/>
          <w:szCs w:val="24"/>
        </w:rPr>
        <w:t>Погоджений висновок про вартість майна діє не більш як 12 місяців з дати його погодження.</w:t>
      </w:r>
    </w:p>
    <w:p w:rsidR="00062BE4" w:rsidRDefault="00062BE4" w:rsidP="00062BE4">
      <w:pPr>
        <w:shd w:val="clear" w:color="auto" w:fill="FFFFFF"/>
        <w:spacing w:after="0" w:line="240" w:lineRule="auto"/>
        <w:ind w:left="450" w:right="450"/>
        <w:jc w:val="center"/>
        <w:textAlignment w:val="baseline"/>
        <w:rPr>
          <w:rFonts w:ascii="Times New Roman" w:hAnsi="Times New Roman" w:cs="Times New Roman"/>
          <w:b/>
          <w:bCs/>
          <w:color w:val="000000"/>
          <w:sz w:val="28"/>
          <w:szCs w:val="28"/>
          <w:bdr w:val="none" w:sz="0" w:space="0" w:color="auto" w:frame="1"/>
          <w:lang w:val="uk-UA"/>
        </w:rPr>
      </w:pPr>
    </w:p>
    <w:p w:rsidR="00062BE4" w:rsidRDefault="00062BE4" w:rsidP="00062BE4">
      <w:pPr>
        <w:shd w:val="clear" w:color="auto" w:fill="FFFFFF"/>
        <w:spacing w:after="0" w:line="240" w:lineRule="auto"/>
        <w:ind w:left="450" w:right="450"/>
        <w:jc w:val="center"/>
        <w:textAlignment w:val="baseline"/>
        <w:rPr>
          <w:rFonts w:ascii="Times New Roman" w:hAnsi="Times New Roman" w:cs="Times New Roman"/>
          <w:b/>
          <w:bCs/>
          <w:color w:val="000000"/>
          <w:sz w:val="24"/>
          <w:szCs w:val="24"/>
          <w:bdr w:val="none" w:sz="0" w:space="0" w:color="auto" w:frame="1"/>
          <w:lang w:val="uk-UA"/>
        </w:rPr>
      </w:pPr>
      <w:r w:rsidRPr="00F24E6F">
        <w:rPr>
          <w:rFonts w:ascii="Times New Roman" w:hAnsi="Times New Roman" w:cs="Times New Roman"/>
          <w:b/>
          <w:bCs/>
          <w:color w:val="000000"/>
          <w:sz w:val="24"/>
          <w:szCs w:val="24"/>
          <w:bdr w:val="none" w:sz="0" w:space="0" w:color="auto" w:frame="1"/>
          <w:lang w:val="uk-UA"/>
        </w:rPr>
        <w:t>Розділ 4. З</w:t>
      </w:r>
      <w:r w:rsidRPr="00F24E6F">
        <w:rPr>
          <w:rFonts w:ascii="Times New Roman" w:hAnsi="Times New Roman" w:cs="Times New Roman"/>
          <w:b/>
          <w:bCs/>
          <w:color w:val="000000"/>
          <w:sz w:val="24"/>
          <w:szCs w:val="24"/>
          <w:bdr w:val="none" w:sz="0" w:space="0" w:color="auto" w:frame="1"/>
        </w:rPr>
        <w:t>агальні вимоги щодо процедури відчуження майна</w:t>
      </w:r>
    </w:p>
    <w:p w:rsidR="00062BE4" w:rsidRPr="00E473C7" w:rsidRDefault="00062BE4" w:rsidP="00062BE4">
      <w:pPr>
        <w:shd w:val="clear" w:color="auto" w:fill="FFFFFF"/>
        <w:spacing w:after="0" w:line="240" w:lineRule="auto"/>
        <w:ind w:left="450" w:right="450"/>
        <w:jc w:val="center"/>
        <w:textAlignment w:val="baseline"/>
        <w:rPr>
          <w:rFonts w:ascii="Times New Roman" w:hAnsi="Times New Roman" w:cs="Times New Roman"/>
          <w:color w:val="000000"/>
          <w:sz w:val="24"/>
          <w:szCs w:val="24"/>
          <w:lang w:val="uk-UA"/>
        </w:rPr>
      </w:pPr>
    </w:p>
    <w:p w:rsidR="00062BE4" w:rsidRPr="006D04C1" w:rsidRDefault="00062BE4" w:rsidP="00062BE4">
      <w:pPr>
        <w:shd w:val="clear" w:color="auto" w:fill="FFFFFF"/>
        <w:spacing w:after="0" w:line="240" w:lineRule="auto"/>
        <w:ind w:firstLine="708"/>
        <w:jc w:val="both"/>
        <w:textAlignment w:val="baseline"/>
        <w:rPr>
          <w:rFonts w:ascii="Times New Roman" w:hAnsi="Times New Roman" w:cs="Times New Roman"/>
          <w:color w:val="000000"/>
          <w:sz w:val="24"/>
          <w:szCs w:val="24"/>
        </w:rPr>
      </w:pPr>
      <w:bookmarkStart w:id="12" w:name="n86"/>
      <w:bookmarkEnd w:id="12"/>
      <w:r w:rsidRPr="006D04C1">
        <w:rPr>
          <w:rFonts w:ascii="Times New Roman" w:hAnsi="Times New Roman" w:cs="Times New Roman"/>
          <w:color w:val="000000"/>
          <w:sz w:val="24"/>
          <w:szCs w:val="24"/>
        </w:rPr>
        <w:t>1. Відчуження майна здійснюється шляхом його продажу на аукціоні, який проводиться організатором аукціону.</w:t>
      </w:r>
    </w:p>
    <w:p w:rsidR="00062BE4" w:rsidRPr="006D04C1" w:rsidRDefault="00062BE4" w:rsidP="00062BE4">
      <w:pPr>
        <w:pStyle w:val="a8"/>
        <w:shd w:val="clear" w:color="auto" w:fill="FFFFFF"/>
        <w:spacing w:before="0" w:after="0"/>
        <w:ind w:firstLine="300"/>
        <w:jc w:val="both"/>
        <w:rPr>
          <w:rFonts w:ascii="Times New Roman" w:eastAsia="Times New Roman" w:hAnsi="Times New Roman"/>
          <w:color w:val="222220"/>
          <w:szCs w:val="24"/>
        </w:rPr>
      </w:pPr>
      <w:bookmarkStart w:id="13" w:name="n259"/>
      <w:bookmarkStart w:id="14" w:name="n92"/>
      <w:bookmarkStart w:id="15" w:name="n94"/>
      <w:bookmarkEnd w:id="13"/>
      <w:bookmarkEnd w:id="14"/>
      <w:bookmarkEnd w:id="15"/>
      <w:r>
        <w:rPr>
          <w:rFonts w:ascii="Times New Roman" w:eastAsia="Times New Roman" w:hAnsi="Times New Roman"/>
          <w:color w:val="000000"/>
          <w:szCs w:val="24"/>
          <w:lang w:val="uk-UA"/>
        </w:rPr>
        <w:tab/>
      </w:r>
      <w:r w:rsidRPr="006D04C1">
        <w:rPr>
          <w:rFonts w:ascii="Times New Roman" w:eastAsia="Times New Roman" w:hAnsi="Times New Roman"/>
          <w:color w:val="000000"/>
          <w:szCs w:val="24"/>
          <w:lang w:val="uk-UA"/>
        </w:rPr>
        <w:t>2</w:t>
      </w:r>
      <w:r w:rsidRPr="006D04C1">
        <w:rPr>
          <w:rFonts w:ascii="Times New Roman" w:eastAsia="Times New Roman" w:hAnsi="Times New Roman"/>
          <w:color w:val="000000"/>
          <w:szCs w:val="24"/>
        </w:rPr>
        <w:t xml:space="preserve">. </w:t>
      </w:r>
      <w:r w:rsidRPr="006D04C1">
        <w:rPr>
          <w:rFonts w:ascii="Times New Roman" w:eastAsia="Times New Roman" w:hAnsi="Times New Roman"/>
          <w:color w:val="222220"/>
          <w:szCs w:val="24"/>
        </w:rPr>
        <w:t xml:space="preserve"> Для виконання рішення сесії </w:t>
      </w:r>
      <w:r>
        <w:rPr>
          <w:rFonts w:ascii="Times New Roman" w:eastAsia="Times New Roman" w:hAnsi="Times New Roman"/>
          <w:color w:val="222220"/>
          <w:szCs w:val="24"/>
          <w:lang w:val="uk-UA"/>
        </w:rPr>
        <w:t>міської</w:t>
      </w:r>
      <w:r w:rsidRPr="006D04C1">
        <w:rPr>
          <w:rFonts w:ascii="Times New Roman" w:eastAsia="Times New Roman" w:hAnsi="Times New Roman"/>
          <w:color w:val="222220"/>
          <w:szCs w:val="24"/>
        </w:rPr>
        <w:t xml:space="preserve"> ради про надання згоди (дозволу) на продаж майна на аукціоні Суб’єкт господарювання забезпечує укладення договору з юридичною особою, яка внесена Фондом державного майна України у порядку, визначеному чинним законодавством, до реєстру організаторів аукціонів по відчуженню майна.</w:t>
      </w:r>
    </w:p>
    <w:p w:rsidR="00062BE4" w:rsidRPr="006D04C1" w:rsidRDefault="00062BE4" w:rsidP="00062BE4">
      <w:pPr>
        <w:shd w:val="clear" w:color="auto" w:fill="FFFFFF"/>
        <w:spacing w:after="0" w:line="240" w:lineRule="auto"/>
        <w:ind w:firstLine="708"/>
        <w:jc w:val="both"/>
        <w:rPr>
          <w:rFonts w:ascii="Times New Roman" w:hAnsi="Times New Roman" w:cs="Times New Roman"/>
          <w:color w:val="222220"/>
          <w:sz w:val="24"/>
          <w:szCs w:val="24"/>
        </w:rPr>
      </w:pPr>
      <w:r w:rsidRPr="006D04C1">
        <w:rPr>
          <w:rFonts w:ascii="Times New Roman" w:hAnsi="Times New Roman" w:cs="Times New Roman"/>
          <w:color w:val="222220"/>
          <w:sz w:val="24"/>
          <w:szCs w:val="24"/>
        </w:rPr>
        <w:t>3. Організатор аукціону визначається Суб’єктом господарювання на конкурсній основі відповідно до Положення про конкурсний відбір суб'єкта – організатора проведення аукціонів.</w:t>
      </w:r>
    </w:p>
    <w:p w:rsidR="00062BE4" w:rsidRPr="00CE3F2A" w:rsidRDefault="00062BE4" w:rsidP="00062BE4">
      <w:pPr>
        <w:shd w:val="clear" w:color="auto" w:fill="FFFFFF"/>
        <w:spacing w:after="0" w:line="240" w:lineRule="auto"/>
        <w:ind w:firstLine="708"/>
        <w:jc w:val="both"/>
        <w:rPr>
          <w:rFonts w:ascii="Times New Roman" w:hAnsi="Times New Roman" w:cs="Times New Roman"/>
          <w:color w:val="222220"/>
          <w:sz w:val="24"/>
          <w:szCs w:val="24"/>
          <w:lang w:val="uk-UA"/>
        </w:rPr>
      </w:pPr>
      <w:r w:rsidRPr="00CE3F2A">
        <w:rPr>
          <w:rFonts w:ascii="Times New Roman" w:hAnsi="Times New Roman" w:cs="Times New Roman"/>
          <w:color w:val="222220"/>
          <w:sz w:val="24"/>
          <w:szCs w:val="24"/>
          <w:lang w:val="uk-UA"/>
        </w:rPr>
        <w:t xml:space="preserve">4. Дозвіл, наданий </w:t>
      </w:r>
      <w:r>
        <w:rPr>
          <w:rFonts w:ascii="Times New Roman" w:hAnsi="Times New Roman" w:cs="Times New Roman"/>
          <w:color w:val="222220"/>
          <w:sz w:val="24"/>
          <w:szCs w:val="24"/>
          <w:lang w:val="uk-UA"/>
        </w:rPr>
        <w:t>Дунаєвецькою міською радою</w:t>
      </w:r>
      <w:r w:rsidRPr="00CE3F2A">
        <w:rPr>
          <w:rFonts w:ascii="Times New Roman" w:hAnsi="Times New Roman" w:cs="Times New Roman"/>
          <w:color w:val="222220"/>
          <w:sz w:val="24"/>
          <w:szCs w:val="24"/>
          <w:lang w:val="uk-UA"/>
        </w:rPr>
        <w:t xml:space="preserve">, в формі рішення сесії </w:t>
      </w:r>
      <w:r>
        <w:rPr>
          <w:rFonts w:ascii="Times New Roman" w:hAnsi="Times New Roman" w:cs="Times New Roman"/>
          <w:color w:val="222220"/>
          <w:sz w:val="24"/>
          <w:szCs w:val="24"/>
          <w:lang w:val="uk-UA"/>
        </w:rPr>
        <w:t>місько</w:t>
      </w:r>
      <w:r w:rsidRPr="00CE3F2A">
        <w:rPr>
          <w:rFonts w:ascii="Times New Roman" w:hAnsi="Times New Roman" w:cs="Times New Roman"/>
          <w:color w:val="222220"/>
          <w:sz w:val="24"/>
          <w:szCs w:val="24"/>
          <w:lang w:val="uk-UA"/>
        </w:rPr>
        <w:t>ї ради на відчуження майна дійсний протягом одного року з дати прийняття відповідного рішення.</w:t>
      </w:r>
    </w:p>
    <w:p w:rsidR="00062BE4" w:rsidRPr="006D04C1" w:rsidRDefault="00062BE4" w:rsidP="00062BE4">
      <w:pPr>
        <w:shd w:val="clear" w:color="auto" w:fill="FFFFFF"/>
        <w:spacing w:after="0" w:line="240" w:lineRule="auto"/>
        <w:ind w:firstLine="708"/>
        <w:jc w:val="both"/>
        <w:rPr>
          <w:rFonts w:ascii="Times New Roman" w:hAnsi="Times New Roman" w:cs="Times New Roman"/>
          <w:color w:val="222220"/>
          <w:sz w:val="24"/>
          <w:szCs w:val="24"/>
        </w:rPr>
      </w:pPr>
      <w:r w:rsidRPr="006D04C1">
        <w:rPr>
          <w:rFonts w:ascii="Times New Roman" w:hAnsi="Times New Roman" w:cs="Times New Roman"/>
          <w:color w:val="222220"/>
          <w:sz w:val="24"/>
          <w:szCs w:val="24"/>
        </w:rPr>
        <w:lastRenderedPageBreak/>
        <w:t>5. Отримані внаслідок відчуження майна ко</w:t>
      </w:r>
      <w:r w:rsidRPr="006D04C1">
        <w:rPr>
          <w:rFonts w:ascii="Times New Roman" w:hAnsi="Times New Roman" w:cs="Times New Roman"/>
          <w:color w:val="222220"/>
          <w:sz w:val="24"/>
          <w:szCs w:val="24"/>
        </w:rPr>
        <w:softHyphen/>
        <w:t xml:space="preserve">шти використовуються відповідно до рішення </w:t>
      </w:r>
      <w:r>
        <w:rPr>
          <w:rFonts w:ascii="Times New Roman" w:hAnsi="Times New Roman" w:cs="Times New Roman"/>
          <w:color w:val="222220"/>
          <w:sz w:val="24"/>
          <w:szCs w:val="24"/>
          <w:lang w:val="uk-UA"/>
        </w:rPr>
        <w:t>міської</w:t>
      </w:r>
      <w:r w:rsidRPr="006D04C1">
        <w:rPr>
          <w:rFonts w:ascii="Times New Roman" w:hAnsi="Times New Roman" w:cs="Times New Roman"/>
          <w:color w:val="222220"/>
          <w:sz w:val="24"/>
          <w:szCs w:val="24"/>
        </w:rPr>
        <w:t xml:space="preserve"> ради.</w:t>
      </w:r>
    </w:p>
    <w:p w:rsidR="00062BE4" w:rsidRPr="00D71824" w:rsidRDefault="00062BE4" w:rsidP="00062BE4">
      <w:pPr>
        <w:shd w:val="clear" w:color="auto" w:fill="FFFFFF"/>
        <w:spacing w:after="0" w:line="300" w:lineRule="atLeast"/>
        <w:ind w:firstLine="708"/>
        <w:jc w:val="both"/>
        <w:rPr>
          <w:rFonts w:ascii="Times New Roman" w:hAnsi="Times New Roman" w:cs="Times New Roman"/>
          <w:b/>
          <w:bCs/>
          <w:color w:val="222220"/>
          <w:sz w:val="24"/>
          <w:szCs w:val="24"/>
          <w:lang w:val="uk-UA"/>
        </w:rPr>
      </w:pPr>
      <w:r w:rsidRPr="006D04C1">
        <w:rPr>
          <w:rFonts w:ascii="Times New Roman" w:hAnsi="Times New Roman" w:cs="Times New Roman"/>
          <w:color w:val="222220"/>
          <w:sz w:val="24"/>
          <w:szCs w:val="24"/>
        </w:rPr>
        <w:t xml:space="preserve">6. Суб'єкти господарювання протягом 30 календарних днів з моменту відчуження майна зобов'язані подати </w:t>
      </w:r>
      <w:r>
        <w:rPr>
          <w:rFonts w:ascii="Times New Roman" w:hAnsi="Times New Roman" w:cs="Times New Roman"/>
          <w:color w:val="222220"/>
          <w:sz w:val="24"/>
          <w:szCs w:val="24"/>
          <w:lang w:val="uk-UA"/>
        </w:rPr>
        <w:t>міській</w:t>
      </w:r>
      <w:r w:rsidRPr="006D04C1">
        <w:rPr>
          <w:rFonts w:ascii="Times New Roman" w:hAnsi="Times New Roman" w:cs="Times New Roman"/>
          <w:color w:val="222220"/>
          <w:sz w:val="24"/>
          <w:szCs w:val="24"/>
        </w:rPr>
        <w:t xml:space="preserve"> раді</w:t>
      </w:r>
      <w:r>
        <w:rPr>
          <w:rFonts w:ascii="Times New Roman" w:hAnsi="Times New Roman" w:cs="Times New Roman"/>
          <w:color w:val="222220"/>
          <w:sz w:val="24"/>
          <w:szCs w:val="24"/>
        </w:rPr>
        <w:t> звіт про результати відчуження</w:t>
      </w:r>
      <w:r>
        <w:rPr>
          <w:rFonts w:ascii="Times New Roman" w:hAnsi="Times New Roman" w:cs="Times New Roman"/>
          <w:color w:val="222220"/>
          <w:sz w:val="24"/>
          <w:szCs w:val="24"/>
          <w:lang w:val="uk-UA"/>
        </w:rPr>
        <w:t>.</w:t>
      </w:r>
    </w:p>
    <w:p w:rsidR="00062BE4" w:rsidRPr="006D04C1" w:rsidRDefault="00062BE4" w:rsidP="00062BE4">
      <w:pPr>
        <w:shd w:val="clear" w:color="auto" w:fill="FFFFFF"/>
        <w:spacing w:after="0" w:line="300" w:lineRule="atLeast"/>
        <w:ind w:firstLine="300"/>
        <w:jc w:val="both"/>
        <w:rPr>
          <w:rFonts w:ascii="Times New Roman" w:hAnsi="Times New Roman" w:cs="Times New Roman"/>
          <w:color w:val="222220"/>
          <w:sz w:val="24"/>
          <w:szCs w:val="24"/>
          <w:lang w:val="uk-UA"/>
        </w:rPr>
      </w:pPr>
    </w:p>
    <w:p w:rsidR="00062BE4" w:rsidRPr="00121C37" w:rsidRDefault="00062BE4" w:rsidP="00062BE4">
      <w:pPr>
        <w:shd w:val="clear" w:color="auto" w:fill="FFFFFF"/>
        <w:spacing w:after="0" w:line="240" w:lineRule="auto"/>
        <w:ind w:firstLine="450"/>
        <w:jc w:val="center"/>
        <w:textAlignment w:val="baseline"/>
        <w:rPr>
          <w:rFonts w:ascii="Times New Roman" w:hAnsi="Times New Roman" w:cs="Times New Roman"/>
          <w:b/>
          <w:bCs/>
          <w:color w:val="222220"/>
          <w:sz w:val="24"/>
          <w:szCs w:val="24"/>
          <w:shd w:val="clear" w:color="auto" w:fill="FFFFFF"/>
          <w:lang w:val="uk-UA"/>
        </w:rPr>
      </w:pPr>
      <w:r w:rsidRPr="006D04C1">
        <w:rPr>
          <w:rStyle w:val="af0"/>
          <w:rFonts w:ascii="Times New Roman" w:hAnsi="Times New Roman" w:cs="Times New Roman"/>
          <w:color w:val="222220"/>
          <w:sz w:val="24"/>
          <w:szCs w:val="24"/>
          <w:shd w:val="clear" w:color="auto" w:fill="FFFFFF"/>
        </w:rPr>
        <w:t>Розділ 5. Підготовка до проведення аукціону</w:t>
      </w:r>
    </w:p>
    <w:p w:rsidR="00062BE4" w:rsidRPr="00F24E6F" w:rsidRDefault="00062BE4" w:rsidP="00062BE4">
      <w:pPr>
        <w:pStyle w:val="a7"/>
        <w:numPr>
          <w:ilvl w:val="0"/>
          <w:numId w:val="48"/>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Підготовка до проведення продажу майна на аукціоні включає:</w:t>
      </w:r>
    </w:p>
    <w:p w:rsidR="00062BE4" w:rsidRPr="00F24E6F" w:rsidRDefault="00062BE4" w:rsidP="00062BE4">
      <w:pPr>
        <w:pStyle w:val="a7"/>
        <w:numPr>
          <w:ilvl w:val="0"/>
          <w:numId w:val="49"/>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надання суб'єктом господарювання згоди на відчуження майна;</w:t>
      </w:r>
    </w:p>
    <w:p w:rsidR="00062BE4" w:rsidRPr="00F24E6F" w:rsidRDefault="00062BE4" w:rsidP="00062BE4">
      <w:pPr>
        <w:pStyle w:val="a7"/>
        <w:numPr>
          <w:ilvl w:val="0"/>
          <w:numId w:val="49"/>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підготовку інформації про майно та умови його продажу;</w:t>
      </w:r>
    </w:p>
    <w:p w:rsidR="00062BE4" w:rsidRPr="00F24E6F" w:rsidRDefault="00062BE4" w:rsidP="00062BE4">
      <w:pPr>
        <w:pStyle w:val="a7"/>
        <w:numPr>
          <w:ilvl w:val="0"/>
          <w:numId w:val="49"/>
        </w:numPr>
        <w:shd w:val="clear" w:color="auto" w:fill="FFFFFF"/>
        <w:spacing w:after="0" w:line="300" w:lineRule="atLeast"/>
        <w:contextualSpacing/>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проведення заходів щодо визначення потенційних покупців;</w:t>
      </w:r>
    </w:p>
    <w:p w:rsidR="00062BE4" w:rsidRPr="00F24E6F" w:rsidRDefault="00062BE4" w:rsidP="00062BE4">
      <w:pPr>
        <w:shd w:val="clear" w:color="auto" w:fill="FFFFFF"/>
        <w:spacing w:after="0" w:line="300" w:lineRule="atLeast"/>
        <w:ind w:firstLine="450"/>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  </w:t>
      </w:r>
      <w:r w:rsidRPr="00F24E6F">
        <w:rPr>
          <w:rFonts w:ascii="Times New Roman" w:hAnsi="Times New Roman" w:cs="Times New Roman"/>
          <w:color w:val="222220"/>
          <w:sz w:val="24"/>
          <w:szCs w:val="24"/>
        </w:rPr>
        <w:t>укладення договору з організатором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Інформація про майно, що підлягає продажу, повинна містити такі відомості:</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найменування об'єкта, його місцезнаходження, первісну (переоцінену) вартість та суму зносу;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відомості про майно (технічні характеристики, рік випуску тощо);</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кадастровий номер та розмір земельної ділянки, право на яку переходить у зв’язку з набуттям права власності на майно (для нерухомого майна);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початкову вартість продажу майна (без урахування податку на додану вартість);</w:t>
      </w:r>
    </w:p>
    <w:p w:rsidR="00062BE4" w:rsidRPr="00EF5F2A"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EF5F2A">
        <w:rPr>
          <w:rFonts w:ascii="Times New Roman" w:hAnsi="Times New Roman" w:cs="Times New Roman"/>
          <w:color w:val="222220"/>
          <w:sz w:val="24"/>
          <w:szCs w:val="24"/>
          <w:lang w:val="uk-UA"/>
        </w:rPr>
        <w:t>- суму реєстраційного внеску, розмір якого не може перевищувати розміру одного неоподатковуваного мінімуму доходів громадян, та суму гарантійного внеску у розмірі 10 відсотків від початкової вартості майна (без урахування податку на додану вартість), що повинні сплачуватися учасниками шляхом безготівкового перерахування;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номер рахунка організатора аукціону та реквізити банку, в якому відкрито рахунок для сплати реєстраційного та гарантійного внесків;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кінцевий строк прийняття заяви про участь в аукціоні;</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час та місце ознайомлення з майном;</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час та місце проведення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адресу, номер телефону, час роботи служби з організації аукціону.</w:t>
      </w:r>
    </w:p>
    <w:p w:rsidR="00062BE4" w:rsidRPr="00CE3F2A"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CE3F2A">
        <w:rPr>
          <w:rFonts w:ascii="Times New Roman" w:hAnsi="Times New Roman" w:cs="Times New Roman"/>
          <w:color w:val="222220"/>
          <w:sz w:val="24"/>
          <w:szCs w:val="24"/>
          <w:lang w:val="uk-UA"/>
        </w:rPr>
        <w:t>3. Інформація про майно, що підлягає продажу на аукціоні, публікується не пізніше ніж за 20 робочих днів до дати проведення аукціону в засобах масової інформації.</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4. Строк призначення аукціону не повинен перевищувати 6 місяців з дня затвердження висновку про вартість майна.</w:t>
      </w:r>
    </w:p>
    <w:p w:rsidR="00062BE4" w:rsidRPr="00CE3F2A"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CE3F2A">
        <w:rPr>
          <w:rFonts w:ascii="Times New Roman" w:hAnsi="Times New Roman" w:cs="Times New Roman"/>
          <w:color w:val="222220"/>
          <w:sz w:val="24"/>
          <w:szCs w:val="24"/>
          <w:lang w:val="uk-UA"/>
        </w:rPr>
        <w:t xml:space="preserve">5. Аукціон припиняється і об'єкт знімається з аукціону на вимогу будь-кого з його учасників, </w:t>
      </w:r>
      <w:r>
        <w:rPr>
          <w:rFonts w:ascii="Times New Roman" w:hAnsi="Times New Roman" w:cs="Times New Roman"/>
          <w:color w:val="222220"/>
          <w:sz w:val="24"/>
          <w:szCs w:val="24"/>
          <w:lang w:val="uk-UA"/>
        </w:rPr>
        <w:t>міською</w:t>
      </w:r>
      <w:r w:rsidRPr="00CE3F2A">
        <w:rPr>
          <w:rFonts w:ascii="Times New Roman" w:hAnsi="Times New Roman" w:cs="Times New Roman"/>
          <w:color w:val="222220"/>
          <w:sz w:val="24"/>
          <w:szCs w:val="24"/>
          <w:lang w:val="uk-UA"/>
        </w:rPr>
        <w:t xml:space="preserve"> радою, якщо:</w:t>
      </w:r>
    </w:p>
    <w:p w:rsidR="00062BE4" w:rsidRPr="005D4CDC"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5D4CDC">
        <w:rPr>
          <w:rFonts w:ascii="Times New Roman" w:hAnsi="Times New Roman" w:cs="Times New Roman"/>
          <w:color w:val="222220"/>
          <w:sz w:val="24"/>
          <w:szCs w:val="24"/>
          <w:lang w:val="uk-UA"/>
        </w:rPr>
        <w:t>- не виконано вимоги щодо змісту інформації, передбаченої пунктом 2 розділу 5 цього Положення, та строку її опублікування;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не надано в установленому порядку згоди на відчуження об'єкта продажу;</w:t>
      </w:r>
    </w:p>
    <w:p w:rsidR="00062BE4"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F24E6F">
        <w:rPr>
          <w:rFonts w:ascii="Times New Roman" w:hAnsi="Times New Roman" w:cs="Times New Roman"/>
          <w:color w:val="222220"/>
          <w:sz w:val="24"/>
          <w:szCs w:val="24"/>
        </w:rPr>
        <w:t xml:space="preserve">- не виконано вимоги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 xml:space="preserve"> ради щодо способу відчуження майна, зміни початкової вартості.</w:t>
      </w:r>
    </w:p>
    <w:p w:rsidR="00062BE4" w:rsidRPr="00F24E6F" w:rsidRDefault="00062BE4" w:rsidP="00062BE4">
      <w:pPr>
        <w:shd w:val="clear" w:color="auto" w:fill="FFFFFF"/>
        <w:spacing w:after="0" w:line="300" w:lineRule="atLeast"/>
        <w:ind w:firstLine="300"/>
        <w:jc w:val="both"/>
        <w:rPr>
          <w:rFonts w:ascii="Times New Roman" w:hAnsi="Times New Roman" w:cs="Times New Roman"/>
          <w:color w:val="222220"/>
          <w:sz w:val="24"/>
          <w:szCs w:val="24"/>
          <w:lang w:val="uk-UA"/>
        </w:rPr>
      </w:pPr>
    </w:p>
    <w:p w:rsidR="00062BE4" w:rsidRDefault="00062BE4" w:rsidP="00062BE4">
      <w:pPr>
        <w:shd w:val="clear" w:color="auto" w:fill="FFFFFF"/>
        <w:spacing w:after="0" w:line="300" w:lineRule="atLeast"/>
        <w:ind w:firstLine="300"/>
        <w:jc w:val="center"/>
        <w:rPr>
          <w:rFonts w:ascii="Times New Roman" w:hAnsi="Times New Roman" w:cs="Times New Roman"/>
          <w:b/>
          <w:bCs/>
          <w:sz w:val="24"/>
          <w:szCs w:val="24"/>
          <w:lang w:val="uk-UA"/>
        </w:rPr>
      </w:pPr>
      <w:r w:rsidRPr="00F24E6F">
        <w:rPr>
          <w:rFonts w:ascii="Times New Roman" w:hAnsi="Times New Roman" w:cs="Times New Roman"/>
          <w:b/>
          <w:bCs/>
          <w:sz w:val="24"/>
          <w:szCs w:val="24"/>
        </w:rPr>
        <w:t>Розділ 6. Умови участі покупців в аукціоні</w:t>
      </w:r>
    </w:p>
    <w:p w:rsidR="00062BE4" w:rsidRPr="00E473C7" w:rsidRDefault="00062BE4" w:rsidP="00062BE4">
      <w:pPr>
        <w:shd w:val="clear" w:color="auto" w:fill="FFFFFF"/>
        <w:spacing w:after="0" w:line="300" w:lineRule="atLeast"/>
        <w:ind w:firstLine="300"/>
        <w:jc w:val="center"/>
        <w:rPr>
          <w:rFonts w:ascii="Times New Roman" w:hAnsi="Times New Roman" w:cs="Times New Roman"/>
          <w:sz w:val="24"/>
          <w:szCs w:val="24"/>
          <w:lang w:val="uk-UA"/>
        </w:rPr>
      </w:pPr>
    </w:p>
    <w:p w:rsidR="00062BE4" w:rsidRPr="00F24E6F" w:rsidRDefault="00062BE4" w:rsidP="00062BE4">
      <w:pPr>
        <w:shd w:val="clear" w:color="auto" w:fill="FFFFFF"/>
        <w:spacing w:after="0" w:line="300" w:lineRule="atLeast"/>
        <w:ind w:firstLine="708"/>
        <w:jc w:val="both"/>
        <w:rPr>
          <w:rFonts w:ascii="Times New Roman" w:hAnsi="Times New Roman" w:cs="Times New Roman"/>
          <w:sz w:val="24"/>
          <w:szCs w:val="24"/>
        </w:rPr>
      </w:pPr>
      <w:r w:rsidRPr="00F24E6F">
        <w:rPr>
          <w:rFonts w:ascii="Times New Roman" w:hAnsi="Times New Roman" w:cs="Times New Roman"/>
          <w:sz w:val="24"/>
          <w:szCs w:val="24"/>
        </w:rPr>
        <w:t>1. Аукціон проводиться за наявності не менш як двох учасників.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F24E6F">
        <w:rPr>
          <w:rFonts w:ascii="Times New Roman" w:hAnsi="Times New Roman" w:cs="Times New Roman"/>
          <w:sz w:val="24"/>
          <w:szCs w:val="24"/>
          <w:lang w:val="uk-UA"/>
        </w:rPr>
        <w:t>В аукціоні можуть брати участь юридичні та фізичні особи, які подали в установлений строк документи, необхідні для реєстрації як учасників, сплатили гарантійні та реєстраційні внески, та не перебувають у стані ліквідації (юридичні особи) чи банкрутства.</w:t>
      </w:r>
      <w:r w:rsidRPr="00F24E6F">
        <w:rPr>
          <w:rFonts w:ascii="Times New Roman" w:hAnsi="Times New Roman" w:cs="Times New Roman"/>
          <w:sz w:val="24"/>
          <w:szCs w:val="24"/>
        </w:rPr>
        <w:t> </w:t>
      </w:r>
    </w:p>
    <w:p w:rsidR="00062BE4" w:rsidRPr="00F24E6F" w:rsidRDefault="00062BE4" w:rsidP="00062BE4">
      <w:pPr>
        <w:shd w:val="clear" w:color="auto" w:fill="FFFFFF"/>
        <w:spacing w:after="0" w:line="300" w:lineRule="atLeast"/>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sidRPr="00F24E6F">
        <w:rPr>
          <w:rFonts w:ascii="Times New Roman" w:hAnsi="Times New Roman" w:cs="Times New Roman"/>
          <w:sz w:val="24"/>
          <w:szCs w:val="24"/>
          <w:lang w:val="uk-UA"/>
        </w:rPr>
        <w:t xml:space="preserve">. Юридична або фізична особа, що виявила намір зареєструватися як учасник аукціону, подає його організаторові заяву про участь в </w:t>
      </w:r>
      <w:r>
        <w:rPr>
          <w:rFonts w:ascii="Times New Roman" w:hAnsi="Times New Roman" w:cs="Times New Roman"/>
          <w:sz w:val="24"/>
          <w:szCs w:val="24"/>
          <w:lang w:val="uk-UA"/>
        </w:rPr>
        <w:t>аукціоні та перелік документів.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sz w:val="24"/>
          <w:szCs w:val="24"/>
        </w:rPr>
      </w:pPr>
      <w:r>
        <w:rPr>
          <w:rFonts w:ascii="Times New Roman" w:hAnsi="Times New Roman" w:cs="Times New Roman"/>
          <w:sz w:val="24"/>
          <w:szCs w:val="24"/>
          <w:lang w:val="uk-UA"/>
        </w:rPr>
        <w:t>4</w:t>
      </w:r>
      <w:r w:rsidRPr="00F24E6F">
        <w:rPr>
          <w:rFonts w:ascii="Times New Roman" w:hAnsi="Times New Roman" w:cs="Times New Roman"/>
          <w:sz w:val="24"/>
          <w:szCs w:val="24"/>
        </w:rPr>
        <w:t>. Кінцевий строк прийняття заяв про участь в аукціоні - три дні до початку його проведення.</w:t>
      </w:r>
    </w:p>
    <w:p w:rsidR="00062BE4" w:rsidRPr="00F24E6F" w:rsidRDefault="00062BE4" w:rsidP="00062BE4">
      <w:pPr>
        <w:shd w:val="clear" w:color="auto" w:fill="FFFFFF"/>
        <w:spacing w:after="0" w:line="300" w:lineRule="atLeast"/>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F24E6F">
        <w:rPr>
          <w:rFonts w:ascii="Times New Roman" w:hAnsi="Times New Roman" w:cs="Times New Roman"/>
          <w:sz w:val="24"/>
          <w:szCs w:val="24"/>
          <w:lang w:val="uk-UA"/>
        </w:rPr>
        <w:t>. Організатор аукціону відмовляє в реєстрації заяви, якщо вона не відповідає встановленій формі або після закінчення кінцевого строку її подання.</w:t>
      </w:r>
    </w:p>
    <w:p w:rsidR="00062BE4" w:rsidRPr="00F24E6F" w:rsidRDefault="00062BE4" w:rsidP="00062BE4">
      <w:pPr>
        <w:jc w:val="both"/>
        <w:rPr>
          <w:rFonts w:ascii="Times New Roman" w:hAnsi="Times New Roman" w:cs="Times New Roman"/>
          <w:sz w:val="24"/>
          <w:szCs w:val="24"/>
          <w:lang w:val="uk-UA"/>
        </w:rPr>
      </w:pPr>
    </w:p>
    <w:p w:rsidR="00062BE4" w:rsidRDefault="00062BE4" w:rsidP="00062BE4">
      <w:pPr>
        <w:shd w:val="clear" w:color="auto" w:fill="FFFFFF"/>
        <w:spacing w:after="0" w:line="300" w:lineRule="atLeast"/>
        <w:ind w:firstLine="300"/>
        <w:jc w:val="center"/>
        <w:rPr>
          <w:rFonts w:ascii="Times New Roman" w:hAnsi="Times New Roman" w:cs="Times New Roman"/>
          <w:b/>
          <w:bCs/>
          <w:color w:val="222220"/>
          <w:sz w:val="24"/>
          <w:szCs w:val="24"/>
          <w:lang w:val="uk-UA"/>
        </w:rPr>
      </w:pPr>
      <w:r w:rsidRPr="00F24E6F">
        <w:rPr>
          <w:rFonts w:ascii="Times New Roman" w:hAnsi="Times New Roman" w:cs="Times New Roman"/>
          <w:b/>
          <w:bCs/>
          <w:color w:val="222220"/>
          <w:sz w:val="24"/>
          <w:szCs w:val="24"/>
        </w:rPr>
        <w:t>Розділ 7. Проведення аукціону</w:t>
      </w:r>
    </w:p>
    <w:p w:rsidR="00062BE4" w:rsidRPr="00E473C7" w:rsidRDefault="00062BE4" w:rsidP="00062BE4">
      <w:pPr>
        <w:shd w:val="clear" w:color="auto" w:fill="FFFFFF"/>
        <w:spacing w:after="0" w:line="300" w:lineRule="atLeast"/>
        <w:ind w:firstLine="300"/>
        <w:jc w:val="center"/>
        <w:rPr>
          <w:rFonts w:ascii="Times New Roman" w:hAnsi="Times New Roman" w:cs="Times New Roman"/>
          <w:color w:val="222220"/>
          <w:sz w:val="24"/>
          <w:szCs w:val="24"/>
          <w:lang w:val="uk-UA"/>
        </w:rPr>
      </w:pP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1. Продаж майна на аукціоні здійснюється організатором аукціону на підставі договору з Суб’єктом господарювання.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договорі передбачається: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строк проведення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початкова вартість об'єкта продажу;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розмір і порядок виплати винагороди організатору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взаємні зобов'язання, умови розірвання договору та відповідальність сторін;</w:t>
      </w:r>
    </w:p>
    <w:p w:rsidR="00062BE4" w:rsidRPr="00F24E6F" w:rsidRDefault="00062BE4" w:rsidP="00062BE4">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інші умови.</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Для проведення аукціону Суб’єкт господарювання подає його організаторові:</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документи, які підтверджують надання згоди на відчуження майна;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інформацію про майно та умови його продажу;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пропозиції щодо строку проведення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3. Для участі в аукціоні учасники одержують відповідні картки із зазначенням номера учасника, найменування майна (об'єкта/об'єктів), продаж якого здійснюється.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xml:space="preserve">На аукціоні можуть бути присутні представники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ради.</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4. Аукціон проводиться безпосередньо ведучим (далі - Ліцитатор). До початку торгів ліцитатор повідомляє про майно, що підлягає реалізації, та умови його продажу. Початком торгів вважається момент оголошення початкової вартості продажу об’єкта.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Якщо запропонована учасником аукціону ціна перевищує запропоновану ліцитатором, ліцитатор називає номер учасника і запропоновану ним ціну.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Кожна наступна ціна, запропонована учасниками на аукціоні, повинна перевищувати попередню не менш як на 10 відсотків початкової вартості майна.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Якщо протягом трьох хвилин після оголошення ціни не пропонується наступна ціна, ліцитатор одночасно з ударом молотка оголошує переможцем аукціону учасника, що запропонував найвищу ціну.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5. Під час аукціону ведеться протокол, до якого заносяться початкова вартість продажу об'єкта, пропозиції учасників аукціону, відомості про учасників аукціону, результат торгів (ціна продажу, відомості про фізичну або юридичну особу, що одержала право на придбання об'єкта).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Протокол підписується ліцитатором та переможцем аукціону (його представником).</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xml:space="preserve">6. У триденний строк після проведення аукціону протокол надсилається Суб’єкту господарювання на балансі якого перебуває майно, </w:t>
      </w:r>
      <w:r>
        <w:rPr>
          <w:rFonts w:ascii="Times New Roman" w:hAnsi="Times New Roman" w:cs="Times New Roman"/>
          <w:color w:val="222220"/>
          <w:sz w:val="24"/>
          <w:szCs w:val="24"/>
          <w:lang w:val="uk-UA"/>
        </w:rPr>
        <w:t xml:space="preserve">протокол </w:t>
      </w:r>
      <w:r w:rsidRPr="00F24E6F">
        <w:rPr>
          <w:rFonts w:ascii="Times New Roman" w:hAnsi="Times New Roman" w:cs="Times New Roman"/>
          <w:color w:val="222220"/>
          <w:sz w:val="24"/>
          <w:szCs w:val="24"/>
        </w:rPr>
        <w:t>затверджує</w:t>
      </w:r>
      <w:r>
        <w:rPr>
          <w:rFonts w:ascii="Times New Roman" w:hAnsi="Times New Roman" w:cs="Times New Roman"/>
          <w:color w:val="222220"/>
          <w:sz w:val="24"/>
          <w:szCs w:val="24"/>
          <w:lang w:val="uk-UA"/>
        </w:rPr>
        <w:t xml:space="preserve">ться рішенням сесії, </w:t>
      </w:r>
      <w:r w:rsidRPr="00F24E6F">
        <w:rPr>
          <w:rFonts w:ascii="Times New Roman" w:hAnsi="Times New Roman" w:cs="Times New Roman"/>
          <w:color w:val="222220"/>
          <w:sz w:val="24"/>
          <w:szCs w:val="24"/>
        </w:rPr>
        <w:t>в разі порушення порядку проведення аукціону надсилає</w:t>
      </w:r>
      <w:r>
        <w:rPr>
          <w:rFonts w:ascii="Times New Roman" w:hAnsi="Times New Roman" w:cs="Times New Roman"/>
          <w:color w:val="222220"/>
          <w:sz w:val="24"/>
          <w:szCs w:val="24"/>
          <w:lang w:val="uk-UA"/>
        </w:rPr>
        <w:t xml:space="preserve">ться </w:t>
      </w:r>
      <w:r w:rsidRPr="00F24E6F">
        <w:rPr>
          <w:rFonts w:ascii="Times New Roman" w:hAnsi="Times New Roman" w:cs="Times New Roman"/>
          <w:color w:val="222220"/>
          <w:sz w:val="24"/>
          <w:szCs w:val="24"/>
        </w:rPr>
        <w:t xml:space="preserve"> обґрунтован</w:t>
      </w:r>
      <w:r>
        <w:rPr>
          <w:rFonts w:ascii="Times New Roman" w:hAnsi="Times New Roman" w:cs="Times New Roman"/>
          <w:color w:val="222220"/>
          <w:sz w:val="24"/>
          <w:szCs w:val="24"/>
          <w:lang w:val="uk-UA"/>
        </w:rPr>
        <w:t xml:space="preserve">а </w:t>
      </w:r>
      <w:r w:rsidRPr="00F24E6F">
        <w:rPr>
          <w:rFonts w:ascii="Times New Roman" w:hAnsi="Times New Roman" w:cs="Times New Roman"/>
          <w:color w:val="222220"/>
          <w:sz w:val="24"/>
          <w:szCs w:val="24"/>
        </w:rPr>
        <w:t>відмов</w:t>
      </w:r>
      <w:r>
        <w:rPr>
          <w:rFonts w:ascii="Times New Roman" w:hAnsi="Times New Roman" w:cs="Times New Roman"/>
          <w:color w:val="222220"/>
          <w:sz w:val="24"/>
          <w:szCs w:val="24"/>
          <w:lang w:val="uk-UA"/>
        </w:rPr>
        <w:t xml:space="preserve">а </w:t>
      </w:r>
      <w:r w:rsidRPr="00F24E6F">
        <w:rPr>
          <w:rFonts w:ascii="Times New Roman" w:hAnsi="Times New Roman" w:cs="Times New Roman"/>
          <w:color w:val="222220"/>
          <w:sz w:val="24"/>
          <w:szCs w:val="24"/>
        </w:rPr>
        <w:t>в такому затвердженні. Копії затвердженого протоколу чи рішення про відмову в його затвердженні подаються переможцю та організаторові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7. Аукціон вважається таким, що не відбувся, у разі: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відсутності учасників або наявності тільки одного учасника.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lastRenderedPageBreak/>
        <w:t>- порушення умов проведення аукціону відповідно д</w:t>
      </w:r>
      <w:r w:rsidRPr="00F24E6F">
        <w:rPr>
          <w:rFonts w:ascii="Times New Roman" w:hAnsi="Times New Roman" w:cs="Times New Roman"/>
          <w:sz w:val="24"/>
          <w:szCs w:val="24"/>
        </w:rPr>
        <w:t>о </w:t>
      </w:r>
      <w:hyperlink r:id="rId10" w:anchor="n121" w:history="1">
        <w:r w:rsidRPr="00C73B28">
          <w:rPr>
            <w:rFonts w:ascii="Times New Roman" w:hAnsi="Times New Roman" w:cs="Times New Roman"/>
            <w:sz w:val="24"/>
            <w:szCs w:val="24"/>
          </w:rPr>
          <w:t>пункту 6 розділу 5</w:t>
        </w:r>
      </w:hyperlink>
      <w:r w:rsidRPr="00F24E6F">
        <w:rPr>
          <w:rFonts w:ascii="Times New Roman" w:hAnsi="Times New Roman" w:cs="Times New Roman"/>
          <w:color w:val="222220"/>
          <w:sz w:val="24"/>
          <w:szCs w:val="24"/>
        </w:rPr>
        <w:t> цього Положення;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коли після оголошення початкової вартості продажу учасники не висловлюють бажання придбати об'єкт за оголошеною початковою вартістю;</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коли договір купівлі-продажу не було укладено протягом 30 календарних днів з дати затвердження протоколу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Якщо аукціон не відбувся, організатор аукціону протягом п’яти робочих днів з дати призначення аукціону письмово повідомляє про це Суб’єкта господарювання.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8. Учасникам, що не перемогли в аукціоні, гарантійні внески повертаються протягом 10 робочих днів з дати затвердження протоколу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Переможець аукціону, який відмовився від підписання протоколу чи договору купівлі-продажу або не з’явився для його підписання протягом 30 днів з дати затвердження протоколу, позбавляється права на подальшу участь у придбанні такого майна. Сплачений такою особою гарантійний внесок не повертається і використовується відповідно до умов договору, укладеного між Суб’єктом господарювання та організатором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разі коли учасник (його представник) не з’явився на аукціон, сплачений ним гарантійний внесок не повертається і використовується відповідно до умов договору, укладеного між Суб’єктом господарювання та організатором аукціону.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Сплачені реєстраційні внески не підлягають поверненню.</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 xml:space="preserve">9. </w:t>
      </w:r>
      <w:r w:rsidRPr="00F24E6F">
        <w:rPr>
          <w:rFonts w:ascii="Times New Roman" w:hAnsi="Times New Roman" w:cs="Times New Roman"/>
          <w:color w:val="222220"/>
          <w:sz w:val="24"/>
          <w:szCs w:val="24"/>
        </w:rPr>
        <w:t xml:space="preserve">У разі коли майно не придбано, </w:t>
      </w:r>
      <w:r>
        <w:rPr>
          <w:rFonts w:ascii="Times New Roman" w:hAnsi="Times New Roman" w:cs="Times New Roman"/>
          <w:color w:val="222220"/>
          <w:sz w:val="24"/>
          <w:szCs w:val="24"/>
          <w:lang w:val="uk-UA"/>
        </w:rPr>
        <w:t>міська</w:t>
      </w:r>
      <w:r w:rsidRPr="00F24E6F">
        <w:rPr>
          <w:rFonts w:ascii="Times New Roman" w:hAnsi="Times New Roman" w:cs="Times New Roman"/>
          <w:color w:val="222220"/>
          <w:sz w:val="24"/>
          <w:szCs w:val="24"/>
        </w:rPr>
        <w:t xml:space="preserve"> рада може прийняти рішення про повторний його продаж.</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разі повторного проведення аукціону можлива зміна умов продажу, включаючи початкову вартість. У цьому разі початкову вартість продажу може бути зменшено поетапно – до 10 відсотків на кожному аукціоні, але більше ніж на 30 відсотків.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10</w:t>
      </w:r>
      <w:r w:rsidRPr="00F24E6F">
        <w:rPr>
          <w:rFonts w:ascii="Times New Roman" w:hAnsi="Times New Roman" w:cs="Times New Roman"/>
          <w:color w:val="222220"/>
          <w:sz w:val="24"/>
          <w:szCs w:val="24"/>
        </w:rPr>
        <w:t xml:space="preserve">. У разі прийняття рішення про повторний продаж майна на аукціоні, яким передбачається зміна умов продажу, включаючи початкову вартість Суб’єкт господарювання для отримання згоди на повторний продаж разом із клопотанням подає до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 xml:space="preserve"> ради пакет документів: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інформацію про кількість проведених аукціонів;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документи, надані організатором аукціону, які підтверджують, що аукціон не відбувся;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пропозиції потенційних покупців (у разі наявності);</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пропозиції щодо змін умов продажу майна, включаючи початкову вартість.</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Інші умови проведення повторного аукціона здійснюються відповідно до цього Положення.</w:t>
      </w:r>
    </w:p>
    <w:p w:rsidR="00062BE4" w:rsidRPr="00354BE7" w:rsidRDefault="00062BE4" w:rsidP="00062BE4">
      <w:pPr>
        <w:pStyle w:val="a7"/>
        <w:numPr>
          <w:ilvl w:val="0"/>
          <w:numId w:val="50"/>
        </w:numPr>
        <w:shd w:val="clear" w:color="auto" w:fill="FFFFFF"/>
        <w:spacing w:after="0" w:line="300" w:lineRule="atLeast"/>
        <w:ind w:hanging="11"/>
        <w:contextualSpacing/>
        <w:jc w:val="both"/>
        <w:rPr>
          <w:rFonts w:ascii="Times New Roman" w:hAnsi="Times New Roman" w:cs="Times New Roman"/>
          <w:color w:val="222220"/>
          <w:sz w:val="24"/>
          <w:szCs w:val="24"/>
        </w:rPr>
      </w:pPr>
      <w:r w:rsidRPr="00354BE7">
        <w:rPr>
          <w:rFonts w:ascii="Times New Roman" w:hAnsi="Times New Roman" w:cs="Times New Roman"/>
          <w:color w:val="222220"/>
          <w:sz w:val="24"/>
          <w:szCs w:val="24"/>
        </w:rPr>
        <w:t>Повторний аукціон проводиться за наявності не менш як двох учасників.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повторному аукціоні не може брати участь переможець попереднього аукціону, якщо ним не виконані умови договору купівлі-продажу.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разі коли майно не продано на повторному аукціоні і прийнято рішення про продаж майна на наступному аукціоні, погодження змін умов продажу, включаючи початкову вартість, на такому аукціоні проводиться відповідно до вимог цього Положення.</w:t>
      </w:r>
    </w:p>
    <w:p w:rsidR="00062BE4" w:rsidRPr="00F24E6F" w:rsidRDefault="00062BE4" w:rsidP="00062BE4">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w:t>
      </w:r>
    </w:p>
    <w:p w:rsidR="00062BE4" w:rsidRDefault="00062BE4" w:rsidP="00062BE4">
      <w:pPr>
        <w:shd w:val="clear" w:color="auto" w:fill="FFFFFF"/>
        <w:spacing w:after="0" w:line="300" w:lineRule="atLeast"/>
        <w:ind w:firstLine="708"/>
        <w:jc w:val="center"/>
        <w:rPr>
          <w:rFonts w:ascii="Times New Roman" w:hAnsi="Times New Roman" w:cs="Times New Roman"/>
          <w:b/>
          <w:bCs/>
          <w:color w:val="222220"/>
          <w:sz w:val="24"/>
          <w:szCs w:val="24"/>
          <w:lang w:val="uk-UA"/>
        </w:rPr>
      </w:pPr>
      <w:r w:rsidRPr="00F24E6F">
        <w:rPr>
          <w:rFonts w:ascii="Times New Roman" w:hAnsi="Times New Roman" w:cs="Times New Roman"/>
          <w:b/>
          <w:bCs/>
          <w:color w:val="222220"/>
          <w:sz w:val="24"/>
          <w:szCs w:val="24"/>
        </w:rPr>
        <w:t xml:space="preserve">Розділ </w:t>
      </w:r>
      <w:r>
        <w:rPr>
          <w:rFonts w:ascii="Times New Roman" w:hAnsi="Times New Roman" w:cs="Times New Roman"/>
          <w:b/>
          <w:bCs/>
          <w:color w:val="222220"/>
          <w:sz w:val="24"/>
          <w:szCs w:val="24"/>
          <w:lang w:val="uk-UA"/>
        </w:rPr>
        <w:t>8</w:t>
      </w:r>
      <w:r w:rsidRPr="00F24E6F">
        <w:rPr>
          <w:rFonts w:ascii="Times New Roman" w:hAnsi="Times New Roman" w:cs="Times New Roman"/>
          <w:b/>
          <w:bCs/>
          <w:color w:val="222220"/>
          <w:sz w:val="24"/>
          <w:szCs w:val="24"/>
        </w:rPr>
        <w:t>. Розрахунки за придбане майно</w:t>
      </w:r>
    </w:p>
    <w:p w:rsidR="00062BE4" w:rsidRPr="00E473C7" w:rsidRDefault="00062BE4" w:rsidP="00062BE4">
      <w:pPr>
        <w:shd w:val="clear" w:color="auto" w:fill="FFFFFF"/>
        <w:spacing w:after="0" w:line="300" w:lineRule="atLeast"/>
        <w:ind w:firstLine="708"/>
        <w:jc w:val="center"/>
        <w:rPr>
          <w:rFonts w:ascii="Times New Roman" w:hAnsi="Times New Roman" w:cs="Times New Roman"/>
          <w:color w:val="222220"/>
          <w:sz w:val="24"/>
          <w:szCs w:val="24"/>
          <w:lang w:val="uk-UA"/>
        </w:rPr>
      </w:pP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lastRenderedPageBreak/>
        <w:t>1. Керівник Суб'єкта господарювання, на балансі якого перебуває об'єкт продажу, забезпечує збереження зазначеного майна до набуття покупцем права власності на придбаний об'єкт.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Затверджений протокол є підставою для укладення протягом 10 днів договору купівлі-продажу між переможцем аукціону та Суб'єктом господарювання.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договорі зазначаються: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відомості про продавця та покупця;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найменування об'єкта і його технічна характеристика;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ціна продажу об'єкта на аукціоні;</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взаємні зобов'язання Суб'єкта господарювання і покупця;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момент передачі об'єкта продажу покупцю (після сплати коштів у повному обсязі за придбане майно);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номери поточних рахунків;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порядок розрахунків за придбане майно;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кадастровий номер та розмір земельної ділянки, право на яку переходить у зв’язку з набуттям права власності на майно (для нерухомого майна);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інші умови, передбачені законодавством.</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До договору купівлі-продажу додається затверджений протокол аукціону.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3</w:t>
      </w:r>
      <w:r w:rsidRPr="00F24E6F">
        <w:rPr>
          <w:rFonts w:ascii="Times New Roman" w:hAnsi="Times New Roman" w:cs="Times New Roman"/>
          <w:color w:val="222220"/>
          <w:sz w:val="24"/>
          <w:szCs w:val="24"/>
        </w:rPr>
        <w:t>. Суб'єкт господарювання здійснює у встановленому порядку передачу майна покупцю тільки після сплати ним коштів у повному обсязі за придбане майно шляхом укладення акта приймання-передачі.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4</w:t>
      </w:r>
      <w:r w:rsidRPr="00F24E6F">
        <w:rPr>
          <w:rFonts w:ascii="Times New Roman" w:hAnsi="Times New Roman" w:cs="Times New Roman"/>
          <w:color w:val="222220"/>
          <w:sz w:val="24"/>
          <w:szCs w:val="24"/>
        </w:rPr>
        <w:t>. Суб'єкт господарювання у 10-денний строк після передачі майна подає Органу управління майном відомості про факт передачі.</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5</w:t>
      </w:r>
      <w:r w:rsidRPr="00F24E6F">
        <w:rPr>
          <w:rFonts w:ascii="Times New Roman" w:hAnsi="Times New Roman" w:cs="Times New Roman"/>
          <w:color w:val="222220"/>
          <w:sz w:val="24"/>
          <w:szCs w:val="24"/>
          <w:lang w:val="uk-UA"/>
        </w:rPr>
        <w:t xml:space="preserve">. Передача об’єктіввласності </w:t>
      </w:r>
      <w:r>
        <w:rPr>
          <w:rFonts w:ascii="Times New Roman" w:hAnsi="Times New Roman" w:cs="Times New Roman"/>
          <w:color w:val="222220"/>
          <w:sz w:val="24"/>
          <w:szCs w:val="24"/>
          <w:lang w:val="uk-UA"/>
        </w:rPr>
        <w:t>територіальної громади Дунаєвецької міської ради</w:t>
      </w:r>
      <w:r w:rsidRPr="00F24E6F">
        <w:rPr>
          <w:rFonts w:ascii="Times New Roman" w:hAnsi="Times New Roman" w:cs="Times New Roman"/>
          <w:color w:val="222220"/>
          <w:sz w:val="24"/>
          <w:szCs w:val="24"/>
          <w:lang w:val="uk-UA"/>
        </w:rPr>
        <w:t xml:space="preserve"> з балансу на баланс комунальних підприємств, установ, закладів у межах власності проводиться на підставі рішення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lang w:val="uk-UA"/>
        </w:rPr>
        <w:t xml:space="preserve"> ради.</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6</w:t>
      </w:r>
      <w:r w:rsidRPr="00F24E6F">
        <w:rPr>
          <w:rFonts w:ascii="Times New Roman" w:hAnsi="Times New Roman" w:cs="Times New Roman"/>
          <w:color w:val="222220"/>
          <w:sz w:val="24"/>
          <w:szCs w:val="24"/>
        </w:rPr>
        <w:t xml:space="preserve">. Для розгляду питання підприємство, установа чи заклад надає до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rPr>
        <w:t xml:space="preserve"> ради наступні документи:</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звернення підприємства, установи, закладу, що передає майно;</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згода сторони, що приймає;</w:t>
      </w:r>
    </w:p>
    <w:p w:rsidR="00062BE4" w:rsidRPr="00EF5F2A"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sidRPr="00EF5F2A">
        <w:rPr>
          <w:rFonts w:ascii="Times New Roman" w:hAnsi="Times New Roman" w:cs="Times New Roman"/>
          <w:color w:val="222220"/>
          <w:sz w:val="24"/>
          <w:szCs w:val="24"/>
          <w:lang w:val="uk-UA"/>
        </w:rPr>
        <w:t>- перелік майна, яке підлягає</w:t>
      </w:r>
      <w:r w:rsidRPr="00F24E6F">
        <w:rPr>
          <w:rFonts w:ascii="Times New Roman" w:hAnsi="Times New Roman" w:cs="Times New Roman"/>
          <w:color w:val="222220"/>
          <w:sz w:val="24"/>
          <w:szCs w:val="24"/>
        </w:rPr>
        <w:t> </w:t>
      </w:r>
      <w:r w:rsidRPr="00EF5F2A">
        <w:rPr>
          <w:rFonts w:ascii="Times New Roman" w:hAnsi="Times New Roman" w:cs="Times New Roman"/>
          <w:color w:val="222220"/>
          <w:sz w:val="24"/>
          <w:szCs w:val="24"/>
          <w:lang w:val="uk-UA"/>
        </w:rPr>
        <w:t xml:space="preserve"> передачі, із визначенням його повної назви, інвентарного номера, року вводу в експлуатацію, первісної та залишкової вартості, суми зносу на останню дату складання бухгалтерського звіту;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копії інвентарної картки обліку основних засобів;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копії технічних паспортів (для будівель та автотранспорту);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довідка про відсутність арешту та податкової застави (для комунальних підприємств).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7</w:t>
      </w:r>
      <w:r w:rsidRPr="00F24E6F">
        <w:rPr>
          <w:rFonts w:ascii="Times New Roman" w:hAnsi="Times New Roman" w:cs="Times New Roman"/>
          <w:color w:val="222220"/>
          <w:sz w:val="24"/>
          <w:szCs w:val="24"/>
          <w:lang w:val="uk-UA"/>
        </w:rPr>
        <w:t xml:space="preserve">. За умови надходження звернення з повним пакетом документів відділ </w:t>
      </w:r>
      <w:r>
        <w:rPr>
          <w:rFonts w:ascii="Times New Roman" w:hAnsi="Times New Roman" w:cs="Times New Roman"/>
          <w:color w:val="222220"/>
          <w:sz w:val="24"/>
          <w:szCs w:val="24"/>
          <w:lang w:val="uk-UA"/>
        </w:rPr>
        <w:t>економіки, інвестицій та комунального майна апарату виконавчого комітету Дунаєвецькоїміської</w:t>
      </w:r>
      <w:r w:rsidRPr="00F24E6F">
        <w:rPr>
          <w:rFonts w:ascii="Times New Roman" w:hAnsi="Times New Roman" w:cs="Times New Roman"/>
          <w:color w:val="222220"/>
          <w:sz w:val="24"/>
          <w:szCs w:val="24"/>
          <w:lang w:val="uk-UA"/>
        </w:rPr>
        <w:t xml:space="preserve"> ради готує проект рішення </w:t>
      </w:r>
      <w:r>
        <w:rPr>
          <w:rFonts w:ascii="Times New Roman" w:hAnsi="Times New Roman" w:cs="Times New Roman"/>
          <w:color w:val="222220"/>
          <w:sz w:val="24"/>
          <w:szCs w:val="24"/>
          <w:lang w:val="uk-UA"/>
        </w:rPr>
        <w:t>міської</w:t>
      </w:r>
      <w:r w:rsidRPr="00F24E6F">
        <w:rPr>
          <w:rFonts w:ascii="Times New Roman" w:hAnsi="Times New Roman" w:cs="Times New Roman"/>
          <w:color w:val="222220"/>
          <w:sz w:val="24"/>
          <w:szCs w:val="24"/>
          <w:lang w:val="uk-UA"/>
        </w:rPr>
        <w:t xml:space="preserve"> ради про передачу майна.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8</w:t>
      </w:r>
      <w:r w:rsidRPr="00F24E6F">
        <w:rPr>
          <w:rFonts w:ascii="Times New Roman" w:hAnsi="Times New Roman" w:cs="Times New Roman"/>
          <w:color w:val="222220"/>
          <w:sz w:val="24"/>
          <w:szCs w:val="24"/>
          <w:lang w:val="uk-UA"/>
        </w:rPr>
        <w:t>. Проект рішення має містити дані щодо характеристики майна, яке пропонується передати з балансу на баланс,</w:t>
      </w:r>
      <w:r w:rsidRPr="00F24E6F">
        <w:rPr>
          <w:rFonts w:ascii="Times New Roman" w:hAnsi="Times New Roman" w:cs="Times New Roman"/>
          <w:color w:val="222220"/>
          <w:sz w:val="24"/>
          <w:szCs w:val="24"/>
        </w:rPr>
        <w:t> </w:t>
      </w:r>
      <w:r w:rsidRPr="00F24E6F">
        <w:rPr>
          <w:rFonts w:ascii="Times New Roman" w:hAnsi="Times New Roman" w:cs="Times New Roman"/>
          <w:color w:val="222220"/>
          <w:sz w:val="24"/>
          <w:szCs w:val="24"/>
          <w:lang w:val="uk-UA"/>
        </w:rPr>
        <w:t xml:space="preserve"> а саме: найменування, місце знаходження, площа (інші кількісні дані), первісна та залишкова вартість, інші дані.</w:t>
      </w:r>
      <w:r w:rsidRPr="00F24E6F">
        <w:rPr>
          <w:rFonts w:ascii="Times New Roman" w:hAnsi="Times New Roman" w:cs="Times New Roman"/>
          <w:color w:val="222220"/>
          <w:sz w:val="24"/>
          <w:szCs w:val="24"/>
        </w:rPr>
        <w:t> </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lang w:val="uk-UA"/>
        </w:rPr>
      </w:pPr>
      <w:r>
        <w:rPr>
          <w:rFonts w:ascii="Times New Roman" w:hAnsi="Times New Roman" w:cs="Times New Roman"/>
          <w:color w:val="222220"/>
          <w:sz w:val="24"/>
          <w:szCs w:val="24"/>
          <w:lang w:val="uk-UA"/>
        </w:rPr>
        <w:t>9</w:t>
      </w:r>
      <w:r w:rsidRPr="00F24E6F">
        <w:rPr>
          <w:rFonts w:ascii="Times New Roman" w:hAnsi="Times New Roman" w:cs="Times New Roman"/>
          <w:color w:val="222220"/>
          <w:sz w:val="24"/>
          <w:szCs w:val="24"/>
          <w:lang w:val="uk-UA"/>
        </w:rPr>
        <w:t>. Після прийняття</w:t>
      </w:r>
      <w:r w:rsidRPr="00F24E6F">
        <w:rPr>
          <w:rFonts w:ascii="Times New Roman" w:hAnsi="Times New Roman" w:cs="Times New Roman"/>
          <w:color w:val="222220"/>
          <w:sz w:val="24"/>
          <w:szCs w:val="24"/>
        </w:rPr>
        <w:t> </w:t>
      </w:r>
      <w:r w:rsidRPr="00F24E6F">
        <w:rPr>
          <w:rFonts w:ascii="Times New Roman" w:hAnsi="Times New Roman" w:cs="Times New Roman"/>
          <w:color w:val="222220"/>
          <w:sz w:val="24"/>
          <w:szCs w:val="24"/>
          <w:lang w:val="uk-UA"/>
        </w:rPr>
        <w:t xml:space="preserve"> рішення</w:t>
      </w:r>
      <w:r w:rsidRPr="00F24E6F">
        <w:rPr>
          <w:rFonts w:ascii="Times New Roman" w:hAnsi="Times New Roman" w:cs="Times New Roman"/>
          <w:color w:val="222220"/>
          <w:sz w:val="24"/>
          <w:szCs w:val="24"/>
        </w:rPr>
        <w:t> </w:t>
      </w:r>
      <w:r>
        <w:rPr>
          <w:rFonts w:ascii="Times New Roman" w:hAnsi="Times New Roman" w:cs="Times New Roman"/>
          <w:color w:val="222220"/>
          <w:sz w:val="24"/>
          <w:szCs w:val="24"/>
          <w:lang w:val="uk-UA"/>
        </w:rPr>
        <w:t>міською</w:t>
      </w:r>
      <w:r w:rsidRPr="00F24E6F">
        <w:rPr>
          <w:rFonts w:ascii="Times New Roman" w:hAnsi="Times New Roman" w:cs="Times New Roman"/>
          <w:color w:val="222220"/>
          <w:sz w:val="24"/>
          <w:szCs w:val="24"/>
          <w:lang w:val="uk-UA"/>
        </w:rPr>
        <w:t xml:space="preserve"> радою про передачу з балансу на баланс майнавласності відповідно цього Порядку наказом керівника підприємства, установи чи закладу, я</w:t>
      </w:r>
      <w:r>
        <w:rPr>
          <w:rFonts w:ascii="Times New Roman" w:hAnsi="Times New Roman" w:cs="Times New Roman"/>
          <w:color w:val="222220"/>
          <w:sz w:val="24"/>
          <w:szCs w:val="24"/>
          <w:lang w:val="uk-UA"/>
        </w:rPr>
        <w:t>к</w:t>
      </w:r>
      <w:r w:rsidRPr="00F24E6F">
        <w:rPr>
          <w:rFonts w:ascii="Times New Roman" w:hAnsi="Times New Roman" w:cs="Times New Roman"/>
          <w:color w:val="222220"/>
          <w:sz w:val="24"/>
          <w:szCs w:val="24"/>
          <w:lang w:val="uk-UA"/>
        </w:rPr>
        <w:t xml:space="preserve">ий приймає основні засоби створюється комісія по </w:t>
      </w:r>
      <w:r>
        <w:rPr>
          <w:rFonts w:ascii="Times New Roman" w:hAnsi="Times New Roman" w:cs="Times New Roman"/>
          <w:color w:val="222220"/>
          <w:sz w:val="24"/>
          <w:szCs w:val="24"/>
          <w:lang w:val="uk-UA"/>
        </w:rPr>
        <w:t>п</w:t>
      </w:r>
      <w:r w:rsidRPr="00F24E6F">
        <w:rPr>
          <w:rFonts w:ascii="Times New Roman" w:hAnsi="Times New Roman" w:cs="Times New Roman"/>
          <w:color w:val="222220"/>
          <w:sz w:val="24"/>
          <w:szCs w:val="24"/>
          <w:lang w:val="uk-UA"/>
        </w:rPr>
        <w:t>рийманню – передачі майна.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lastRenderedPageBreak/>
        <w:t>10</w:t>
      </w:r>
      <w:r w:rsidRPr="00F24E6F">
        <w:rPr>
          <w:rFonts w:ascii="Times New Roman" w:hAnsi="Times New Roman" w:cs="Times New Roman"/>
          <w:color w:val="222220"/>
          <w:sz w:val="24"/>
          <w:szCs w:val="24"/>
        </w:rPr>
        <w:t>. Передача оформлюється актом приймання-передачі за формою у трьох примірниках, який підписується головою і членами комісії та затверджується установою, що утворила комісію. Право власності на майно передачі виникає з дати затвердження акта приймання-передачі. У разі незгоди члена комісії зі змістом складеного акту, він підписується із зауваженнями (окремою думкою).</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У разі передачі цілісного майнового комплексу до акту приймання-передачі додаються документи відповідно до вимог чинного законодавства, а саме:</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нотаріально засвідчена копія статуту підприємства (положення);</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копія виписки з ЄДРПОУ;</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контракт з керівником (для підприємств);</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договори оренди майна;</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баланс підприємства та інші документи.</w:t>
      </w:r>
    </w:p>
    <w:p w:rsidR="00062BE4" w:rsidRPr="00F24E6F" w:rsidRDefault="00062BE4" w:rsidP="00062BE4">
      <w:pPr>
        <w:shd w:val="clear" w:color="auto" w:fill="FFFFFF"/>
        <w:spacing w:after="0" w:line="300" w:lineRule="atLeast"/>
        <w:ind w:firstLine="708"/>
        <w:jc w:val="both"/>
        <w:rPr>
          <w:rFonts w:ascii="Times New Roman" w:hAnsi="Times New Roman" w:cs="Times New Roman"/>
          <w:color w:val="222220"/>
          <w:sz w:val="24"/>
          <w:szCs w:val="24"/>
        </w:rPr>
      </w:pPr>
      <w:r>
        <w:rPr>
          <w:rFonts w:ascii="Times New Roman" w:hAnsi="Times New Roman" w:cs="Times New Roman"/>
          <w:color w:val="222220"/>
          <w:sz w:val="24"/>
          <w:szCs w:val="24"/>
          <w:lang w:val="uk-UA"/>
        </w:rPr>
        <w:t>11</w:t>
      </w:r>
      <w:r w:rsidRPr="00F24E6F">
        <w:rPr>
          <w:rFonts w:ascii="Times New Roman" w:hAnsi="Times New Roman" w:cs="Times New Roman"/>
          <w:color w:val="222220"/>
          <w:sz w:val="24"/>
          <w:szCs w:val="24"/>
          <w:lang w:val="uk-UA"/>
        </w:rPr>
        <w:t xml:space="preserve">. Передача об’єкта здійснюється протягом 2-ох місяців з дати прийняття </w:t>
      </w:r>
      <w:r>
        <w:rPr>
          <w:rFonts w:ascii="Times New Roman" w:hAnsi="Times New Roman" w:cs="Times New Roman"/>
          <w:color w:val="222220"/>
          <w:sz w:val="24"/>
          <w:szCs w:val="24"/>
          <w:lang w:val="uk-UA"/>
        </w:rPr>
        <w:t>Дунаєвецькою міською радою</w:t>
      </w:r>
      <w:r w:rsidRPr="00F24E6F">
        <w:rPr>
          <w:rFonts w:ascii="Times New Roman" w:hAnsi="Times New Roman" w:cs="Times New Roman"/>
          <w:color w:val="222220"/>
          <w:sz w:val="24"/>
          <w:szCs w:val="24"/>
          <w:lang w:val="uk-UA"/>
        </w:rPr>
        <w:t xml:space="preserve"> рішення щодо передачі з балансу на балансвласн</w:t>
      </w:r>
      <w:r>
        <w:rPr>
          <w:rFonts w:ascii="Times New Roman" w:hAnsi="Times New Roman" w:cs="Times New Roman"/>
          <w:color w:val="222220"/>
          <w:sz w:val="24"/>
          <w:szCs w:val="24"/>
          <w:lang w:val="uk-UA"/>
        </w:rPr>
        <w:t>о</w:t>
      </w:r>
      <w:r w:rsidRPr="00F24E6F">
        <w:rPr>
          <w:rFonts w:ascii="Times New Roman" w:hAnsi="Times New Roman" w:cs="Times New Roman"/>
          <w:color w:val="222220"/>
          <w:sz w:val="24"/>
          <w:szCs w:val="24"/>
          <w:lang w:val="uk-UA"/>
        </w:rPr>
        <w:t xml:space="preserve">сті. </w:t>
      </w:r>
      <w:r w:rsidRPr="00F24E6F">
        <w:rPr>
          <w:rFonts w:ascii="Times New Roman" w:hAnsi="Times New Roman" w:cs="Times New Roman"/>
          <w:color w:val="222220"/>
          <w:sz w:val="24"/>
          <w:szCs w:val="24"/>
        </w:rPr>
        <w:t xml:space="preserve">У разі затримки передачі майна, голова комісії повідомляє </w:t>
      </w:r>
      <w:r>
        <w:rPr>
          <w:rFonts w:ascii="Times New Roman" w:hAnsi="Times New Roman" w:cs="Times New Roman"/>
          <w:color w:val="222220"/>
          <w:sz w:val="24"/>
          <w:szCs w:val="24"/>
          <w:lang w:val="uk-UA"/>
        </w:rPr>
        <w:t>Дунаєвецьку міську</w:t>
      </w:r>
      <w:r w:rsidRPr="00F24E6F">
        <w:rPr>
          <w:rFonts w:ascii="Times New Roman" w:hAnsi="Times New Roman" w:cs="Times New Roman"/>
          <w:color w:val="222220"/>
          <w:sz w:val="24"/>
          <w:szCs w:val="24"/>
        </w:rPr>
        <w:t xml:space="preserve"> раду про її причини.   </w:t>
      </w:r>
    </w:p>
    <w:p w:rsidR="00062BE4" w:rsidRPr="00F24E6F" w:rsidRDefault="00062BE4" w:rsidP="00062BE4">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 </w:t>
      </w:r>
    </w:p>
    <w:p w:rsidR="00062BE4" w:rsidRDefault="00062BE4" w:rsidP="00062BE4">
      <w:pPr>
        <w:shd w:val="clear" w:color="auto" w:fill="FFFFFF"/>
        <w:spacing w:after="0" w:line="300" w:lineRule="atLeast"/>
        <w:ind w:firstLine="300"/>
        <w:jc w:val="center"/>
        <w:rPr>
          <w:rFonts w:ascii="Times New Roman" w:hAnsi="Times New Roman" w:cs="Times New Roman"/>
          <w:b/>
          <w:bCs/>
          <w:color w:val="222220"/>
          <w:sz w:val="24"/>
          <w:szCs w:val="24"/>
          <w:lang w:val="uk-UA"/>
        </w:rPr>
      </w:pPr>
      <w:r>
        <w:rPr>
          <w:rFonts w:ascii="Times New Roman" w:hAnsi="Times New Roman" w:cs="Times New Roman"/>
          <w:b/>
          <w:bCs/>
          <w:color w:val="222220"/>
          <w:sz w:val="24"/>
          <w:szCs w:val="24"/>
        </w:rPr>
        <w:t xml:space="preserve">Розділ </w:t>
      </w:r>
      <w:r>
        <w:rPr>
          <w:rFonts w:ascii="Times New Roman" w:hAnsi="Times New Roman" w:cs="Times New Roman"/>
          <w:b/>
          <w:bCs/>
          <w:color w:val="222220"/>
          <w:sz w:val="24"/>
          <w:szCs w:val="24"/>
          <w:lang w:val="uk-UA"/>
        </w:rPr>
        <w:t>9</w:t>
      </w:r>
      <w:r w:rsidRPr="00F24E6F">
        <w:rPr>
          <w:rFonts w:ascii="Times New Roman" w:hAnsi="Times New Roman" w:cs="Times New Roman"/>
          <w:b/>
          <w:bCs/>
          <w:color w:val="222220"/>
          <w:sz w:val="24"/>
          <w:szCs w:val="24"/>
        </w:rPr>
        <w:t>. Прикінцеві положення</w:t>
      </w:r>
    </w:p>
    <w:p w:rsidR="00062BE4" w:rsidRPr="00E473C7" w:rsidRDefault="00062BE4" w:rsidP="00062BE4">
      <w:pPr>
        <w:shd w:val="clear" w:color="auto" w:fill="FFFFFF"/>
        <w:spacing w:after="0" w:line="300" w:lineRule="atLeast"/>
        <w:ind w:firstLine="300"/>
        <w:jc w:val="center"/>
        <w:rPr>
          <w:rFonts w:ascii="Times New Roman" w:hAnsi="Times New Roman" w:cs="Times New Roman"/>
          <w:color w:val="222220"/>
          <w:sz w:val="24"/>
          <w:szCs w:val="24"/>
          <w:lang w:val="uk-UA"/>
        </w:rPr>
      </w:pPr>
    </w:p>
    <w:p w:rsidR="00062BE4" w:rsidRPr="00F24E6F" w:rsidRDefault="00062BE4" w:rsidP="00062BE4">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1.</w:t>
      </w:r>
      <w:r>
        <w:rPr>
          <w:rFonts w:ascii="Times New Roman" w:hAnsi="Times New Roman" w:cs="Times New Roman"/>
          <w:color w:val="222220"/>
          <w:sz w:val="24"/>
          <w:szCs w:val="24"/>
          <w:lang w:val="uk-UA"/>
        </w:rPr>
        <w:t>Дунаєвецька міська</w:t>
      </w:r>
      <w:r w:rsidRPr="00F24E6F">
        <w:rPr>
          <w:rFonts w:ascii="Times New Roman" w:hAnsi="Times New Roman" w:cs="Times New Roman"/>
          <w:color w:val="222220"/>
          <w:sz w:val="24"/>
          <w:szCs w:val="24"/>
        </w:rPr>
        <w:t xml:space="preserve"> рада забезпечує у межах своїх повноважень та відповідно до законодавства здійснення контролю за використанням коштів, що надійшли від продажу майна, та за дотриманням порядку відчуження майна.</w:t>
      </w:r>
    </w:p>
    <w:p w:rsidR="00062BE4" w:rsidRPr="00F24E6F" w:rsidRDefault="00062BE4" w:rsidP="00062BE4">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2. Рішення про надання згоди Суб'єкту господарювання на відчуження майна дійсне до закінчення строку дії затвердженого висновку про вартість такого майна.</w:t>
      </w:r>
    </w:p>
    <w:p w:rsidR="00062BE4" w:rsidRPr="00F24E6F" w:rsidRDefault="00062BE4" w:rsidP="00062BE4">
      <w:pPr>
        <w:shd w:val="clear" w:color="auto" w:fill="FFFFFF"/>
        <w:spacing w:after="0" w:line="300" w:lineRule="atLeast"/>
        <w:ind w:firstLine="300"/>
        <w:jc w:val="both"/>
        <w:rPr>
          <w:rFonts w:ascii="Times New Roman" w:hAnsi="Times New Roman" w:cs="Times New Roman"/>
          <w:color w:val="222220"/>
          <w:sz w:val="24"/>
          <w:szCs w:val="24"/>
        </w:rPr>
      </w:pPr>
      <w:r w:rsidRPr="00F24E6F">
        <w:rPr>
          <w:rFonts w:ascii="Times New Roman" w:hAnsi="Times New Roman" w:cs="Times New Roman"/>
          <w:color w:val="222220"/>
          <w:sz w:val="24"/>
          <w:szCs w:val="24"/>
        </w:rPr>
        <w:t>3. Спори, що виникають у процесі відчуження майна відповідно до цього Положення, вирішуються у порядку, передбаченому чинним законодавством.</w:t>
      </w:r>
    </w:p>
    <w:p w:rsidR="00062BE4" w:rsidRPr="00F24E6F" w:rsidRDefault="00062BE4" w:rsidP="00062BE4">
      <w:pPr>
        <w:shd w:val="clear" w:color="auto" w:fill="FFFFFF"/>
        <w:spacing w:after="0" w:line="300" w:lineRule="atLeast"/>
        <w:ind w:firstLine="300"/>
        <w:rPr>
          <w:rFonts w:ascii="Verdana" w:hAnsi="Verdana" w:cs="Times New Roman"/>
          <w:color w:val="222220"/>
          <w:sz w:val="18"/>
          <w:szCs w:val="18"/>
        </w:rPr>
      </w:pPr>
      <w:r w:rsidRPr="00F24E6F">
        <w:rPr>
          <w:rFonts w:ascii="Verdana" w:hAnsi="Verdana" w:cs="Times New Roman"/>
          <w:color w:val="222220"/>
          <w:sz w:val="18"/>
          <w:szCs w:val="18"/>
        </w:rPr>
        <w:t> </w:t>
      </w:r>
    </w:p>
    <w:p w:rsidR="00062BE4" w:rsidRDefault="00062BE4" w:rsidP="00062BE4">
      <w:pPr>
        <w:rPr>
          <w:rFonts w:ascii="Times New Roman" w:hAnsi="Times New Roman" w:cs="Times New Roman"/>
          <w:sz w:val="24"/>
          <w:szCs w:val="24"/>
          <w:lang w:val="uk-UA"/>
        </w:rPr>
      </w:pPr>
    </w:p>
    <w:p w:rsidR="00062BE4" w:rsidRDefault="00062BE4" w:rsidP="00062BE4">
      <w:pPr>
        <w:spacing w:after="0" w:line="240" w:lineRule="auto"/>
        <w:ind w:firstLine="708"/>
        <w:rPr>
          <w:rFonts w:ascii="Times New Roman" w:hAnsi="Times New Roman" w:cs="Times New Roman"/>
          <w:sz w:val="28"/>
          <w:szCs w:val="28"/>
          <w:lang w:val="uk-UA"/>
        </w:rPr>
      </w:pPr>
    </w:p>
    <w:p w:rsidR="00062BE4" w:rsidRPr="005D4CDC" w:rsidRDefault="00062BE4" w:rsidP="00062BE4">
      <w:pPr>
        <w:spacing w:after="0" w:line="240" w:lineRule="auto"/>
        <w:jc w:val="center"/>
        <w:rPr>
          <w:rFonts w:ascii="Times New Roman" w:hAnsi="Times New Roman" w:cs="Times New Roman"/>
          <w:sz w:val="24"/>
          <w:szCs w:val="24"/>
          <w:lang w:val="uk-UA"/>
        </w:rPr>
      </w:pPr>
      <w:r w:rsidRPr="005D4CDC">
        <w:rPr>
          <w:rFonts w:ascii="Times New Roman" w:hAnsi="Times New Roman" w:cs="Times New Roman"/>
          <w:sz w:val="24"/>
          <w:szCs w:val="24"/>
          <w:lang w:val="uk-UA"/>
        </w:rPr>
        <w:t xml:space="preserve">Секретар міської ради </w:t>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sidRPr="005D4CDC">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5D4CDC">
        <w:rPr>
          <w:rFonts w:ascii="Times New Roman" w:hAnsi="Times New Roman" w:cs="Times New Roman"/>
          <w:sz w:val="24"/>
          <w:szCs w:val="24"/>
          <w:lang w:val="uk-UA"/>
        </w:rPr>
        <w:t>М.Островський</w:t>
      </w: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p w:rsidR="00062BE4" w:rsidRDefault="00062BE4" w:rsidP="00062BE4">
      <w:pPr>
        <w:rPr>
          <w:rFonts w:ascii="Times New Roman" w:hAnsi="Times New Roman" w:cs="Times New Roman"/>
          <w:sz w:val="24"/>
          <w:szCs w:val="24"/>
          <w:lang w:val="uk-UA"/>
        </w:rPr>
      </w:pPr>
    </w:p>
    <w:tbl>
      <w:tblPr>
        <w:tblW w:w="5000" w:type="pct"/>
        <w:tblLook w:val="04A0" w:firstRow="1" w:lastRow="0" w:firstColumn="1" w:lastColumn="0" w:noHBand="0" w:noVBand="1"/>
      </w:tblPr>
      <w:tblGrid>
        <w:gridCol w:w="9572"/>
      </w:tblGrid>
      <w:tr w:rsidR="00062BE4" w:rsidRPr="00062BE4" w:rsidTr="00062BE4">
        <w:tc>
          <w:tcPr>
            <w:tcW w:w="0" w:type="auto"/>
            <w:hideMark/>
          </w:tcPr>
          <w:tbl>
            <w:tblPr>
              <w:tblpPr w:leftFromText="45" w:rightFromText="45" w:bottomFromText="200" w:vertAnchor="text" w:horzAnchor="page" w:tblpX="44" w:tblpY="-210"/>
              <w:tblOverlap w:val="never"/>
              <w:tblW w:w="4848" w:type="pct"/>
              <w:tblLook w:val="04A0" w:firstRow="1" w:lastRow="0" w:firstColumn="1" w:lastColumn="0" w:noHBand="0" w:noVBand="1"/>
            </w:tblPr>
            <w:tblGrid>
              <w:gridCol w:w="9072"/>
            </w:tblGrid>
            <w:tr w:rsidR="00062BE4" w:rsidRPr="00062BE4" w:rsidTr="00062BE4">
              <w:tc>
                <w:tcPr>
                  <w:tcW w:w="5000" w:type="pct"/>
                  <w:hideMark/>
                </w:tcPr>
                <w:p w:rsidR="00062BE4" w:rsidRPr="00062BE4" w:rsidRDefault="00062BE4" w:rsidP="00062BE4">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2.1</w:t>
                  </w:r>
                </w:p>
                <w:p w:rsidR="00062BE4" w:rsidRDefault="00062BE4" w:rsidP="00062BE4">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Pr="00062BE4" w:rsidRDefault="00062BE4" w:rsidP="00062BE4">
                  <w:pPr>
                    <w:spacing w:after="0"/>
                    <w:ind w:left="513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00AA6B0F">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Pr="00081249" w:rsidRDefault="00062BE4" w:rsidP="00062BE4">
                  <w:pPr>
                    <w:spacing w:after="0" w:line="240" w:lineRule="auto"/>
                    <w:rPr>
                      <w:rFonts w:ascii="Times New Roman" w:hAnsi="Times New Roman" w:cs="Times New Roman"/>
                      <w:b/>
                      <w:sz w:val="24"/>
                      <w:szCs w:val="24"/>
                      <w:lang w:val="uk-UA"/>
                    </w:rPr>
                  </w:pPr>
                </w:p>
              </w:tc>
            </w:tr>
          </w:tbl>
          <w:p w:rsidR="00062BE4" w:rsidRPr="00081249" w:rsidRDefault="00062BE4" w:rsidP="00062BE4">
            <w:pPr>
              <w:spacing w:line="240" w:lineRule="auto"/>
              <w:rPr>
                <w:rFonts w:ascii="Times New Roman" w:hAnsi="Times New Roman" w:cs="Times New Roman"/>
                <w:b/>
                <w:sz w:val="24"/>
                <w:szCs w:val="24"/>
                <w:lang w:val="uk-UA"/>
              </w:rPr>
            </w:pPr>
          </w:p>
        </w:tc>
      </w:tr>
      <w:tr w:rsidR="00062BE4" w:rsidRPr="00062BE4" w:rsidTr="00062BE4">
        <w:tc>
          <w:tcPr>
            <w:tcW w:w="0" w:type="auto"/>
          </w:tcPr>
          <w:tbl>
            <w:tblPr>
              <w:tblpPr w:leftFromText="45" w:rightFromText="45" w:bottomFromText="200" w:vertAnchor="text" w:tblpXSpec="right" w:tblpYSpec="center"/>
              <w:tblW w:w="2250" w:type="pct"/>
              <w:tblLook w:val="04A0" w:firstRow="1" w:lastRow="0" w:firstColumn="1" w:lastColumn="0" w:noHBand="0" w:noVBand="1"/>
            </w:tblPr>
            <w:tblGrid>
              <w:gridCol w:w="4210"/>
            </w:tblGrid>
            <w:tr w:rsidR="00062BE4" w:rsidRPr="00062BE4" w:rsidTr="00062BE4">
              <w:tc>
                <w:tcPr>
                  <w:tcW w:w="0" w:type="auto"/>
                  <w:hideMark/>
                </w:tcPr>
                <w:p w:rsidR="00062BE4" w:rsidRPr="00081249" w:rsidRDefault="00062BE4" w:rsidP="00062BE4">
                  <w:pPr>
                    <w:pStyle w:val="a8"/>
                    <w:rPr>
                      <w:rFonts w:ascii="Times New Roman" w:hAnsi="Times New Roman"/>
                      <w:b/>
                      <w:szCs w:val="24"/>
                      <w:lang w:val="uk-UA"/>
                    </w:rPr>
                  </w:pPr>
                  <w:bookmarkStart w:id="16" w:name="181"/>
                  <w:bookmarkEnd w:id="16"/>
                  <w:r w:rsidRPr="00081249">
                    <w:rPr>
                      <w:rFonts w:ascii="Times New Roman" w:hAnsi="Times New Roman"/>
                      <w:b/>
                      <w:szCs w:val="24"/>
                      <w:lang w:val="uk-UA"/>
                    </w:rPr>
                    <w:t xml:space="preserve">ЗАТВЕРДЖУЮ </w:t>
                  </w:r>
                  <w:r w:rsidRPr="00081249">
                    <w:rPr>
                      <w:rFonts w:ascii="Times New Roman" w:hAnsi="Times New Roman"/>
                      <w:b/>
                      <w:szCs w:val="24"/>
                      <w:lang w:val="uk-UA"/>
                    </w:rPr>
                    <w:br/>
                    <w:t>Керівник суб'єкта господа</w:t>
                  </w:r>
                  <w:r>
                    <w:rPr>
                      <w:rFonts w:ascii="Times New Roman" w:hAnsi="Times New Roman"/>
                      <w:b/>
                      <w:szCs w:val="24"/>
                      <w:lang w:val="uk-UA"/>
                    </w:rPr>
                    <w:t xml:space="preserve">рювання </w:t>
                  </w:r>
                  <w:r>
                    <w:rPr>
                      <w:rFonts w:ascii="Times New Roman" w:hAnsi="Times New Roman"/>
                      <w:b/>
                      <w:szCs w:val="24"/>
                      <w:lang w:val="uk-UA"/>
                    </w:rPr>
                    <w:br/>
                    <w:t xml:space="preserve">__________    </w:t>
                  </w:r>
                  <w:r w:rsidRPr="00081249">
                    <w:rPr>
                      <w:rFonts w:ascii="Times New Roman" w:hAnsi="Times New Roman"/>
                      <w:b/>
                      <w:szCs w:val="24"/>
                      <w:lang w:val="uk-UA"/>
                    </w:rPr>
                    <w:t xml:space="preserve">__________________ </w:t>
                  </w:r>
                  <w:r w:rsidRPr="00081249">
                    <w:rPr>
                      <w:rFonts w:ascii="Times New Roman" w:hAnsi="Times New Roman"/>
                      <w:b/>
                      <w:szCs w:val="24"/>
                      <w:lang w:val="uk-UA"/>
                    </w:rPr>
                    <w:br/>
                    <w:t xml:space="preserve">(підпис)              (ініціали та </w:t>
                  </w:r>
                  <w:r>
                    <w:rPr>
                      <w:rFonts w:ascii="Times New Roman" w:hAnsi="Times New Roman"/>
                      <w:b/>
                      <w:szCs w:val="24"/>
                      <w:lang w:val="uk-UA"/>
                    </w:rPr>
                    <w:t xml:space="preserve"> </w:t>
                  </w:r>
                  <w:r w:rsidRPr="00081249">
                    <w:rPr>
                      <w:rFonts w:ascii="Times New Roman" w:hAnsi="Times New Roman"/>
                      <w:b/>
                      <w:szCs w:val="24"/>
                      <w:lang w:val="uk-UA"/>
                    </w:rPr>
                    <w:t xml:space="preserve">прізвище) </w:t>
                  </w:r>
                  <w:r w:rsidRPr="00081249">
                    <w:rPr>
                      <w:rFonts w:ascii="Times New Roman" w:hAnsi="Times New Roman"/>
                      <w:b/>
                      <w:szCs w:val="24"/>
                      <w:lang w:val="uk-UA"/>
                    </w:rPr>
                    <w:br/>
                    <w:t xml:space="preserve">___ ____________ 200_ р. </w:t>
                  </w:r>
                </w:p>
                <w:p w:rsidR="00062BE4" w:rsidRPr="00081249" w:rsidRDefault="00062BE4" w:rsidP="00062BE4">
                  <w:pPr>
                    <w:pStyle w:val="a8"/>
                    <w:rPr>
                      <w:rFonts w:ascii="Times New Roman" w:hAnsi="Times New Roman"/>
                      <w:b/>
                      <w:szCs w:val="24"/>
                      <w:lang w:val="uk-UA"/>
                    </w:rPr>
                  </w:pPr>
                  <w:bookmarkStart w:id="17" w:name="185"/>
                  <w:bookmarkEnd w:id="17"/>
                  <w:r w:rsidRPr="00081249">
                    <w:rPr>
                      <w:rFonts w:ascii="Times New Roman" w:hAnsi="Times New Roman"/>
                      <w:b/>
                      <w:szCs w:val="24"/>
                      <w:lang w:val="uk-UA"/>
                    </w:rPr>
                    <w:t>М. П. </w:t>
                  </w:r>
                </w:p>
              </w:tc>
            </w:tr>
          </w:tbl>
          <w:p w:rsidR="00062BE4" w:rsidRPr="00081249" w:rsidRDefault="00062BE4" w:rsidP="00062BE4">
            <w:pPr>
              <w:spacing w:line="240" w:lineRule="auto"/>
              <w:rPr>
                <w:rFonts w:ascii="Times New Roman" w:hAnsi="Times New Roman" w:cs="Times New Roman"/>
                <w:b/>
                <w:sz w:val="24"/>
                <w:szCs w:val="24"/>
                <w:lang w:val="uk-UA"/>
              </w:rPr>
            </w:pPr>
          </w:p>
        </w:tc>
      </w:tr>
    </w:tbl>
    <w:p w:rsidR="00062BE4" w:rsidRPr="00081249" w:rsidRDefault="00062BE4" w:rsidP="00062BE4">
      <w:pPr>
        <w:shd w:val="clear" w:color="auto" w:fill="FFFFFF"/>
        <w:spacing w:line="240" w:lineRule="auto"/>
        <w:ind w:left="525"/>
        <w:rPr>
          <w:rFonts w:ascii="Times New Roman" w:hAnsi="Times New Roman" w:cs="Times New Roman"/>
          <w:lang w:val="uk-UA"/>
        </w:rPr>
      </w:pPr>
      <w:r w:rsidRPr="00081249">
        <w:rPr>
          <w:rFonts w:ascii="Times New Roman" w:hAnsi="Times New Roman" w:cs="Times New Roman"/>
          <w:lang w:val="uk-UA"/>
        </w:rPr>
        <w:br w:type="textWrapping" w:clear="all"/>
      </w:r>
    </w:p>
    <w:p w:rsidR="00062BE4" w:rsidRPr="00081249" w:rsidRDefault="00062BE4" w:rsidP="00062BE4">
      <w:pPr>
        <w:pStyle w:val="310"/>
        <w:shd w:val="clear" w:color="auto" w:fill="FFFFFF"/>
        <w:spacing w:before="0" w:after="0"/>
        <w:ind w:left="525"/>
        <w:jc w:val="center"/>
        <w:rPr>
          <w:sz w:val="24"/>
          <w:szCs w:val="24"/>
          <w:lang w:val="uk-UA"/>
        </w:rPr>
      </w:pPr>
      <w:bookmarkStart w:id="18" w:name="186"/>
      <w:bookmarkEnd w:id="18"/>
      <w:r w:rsidRPr="00081249">
        <w:rPr>
          <w:sz w:val="24"/>
          <w:szCs w:val="24"/>
          <w:lang w:val="uk-UA"/>
        </w:rPr>
        <w:t>ВІДОМОСТІ</w:t>
      </w:r>
      <w:r w:rsidRPr="00081249">
        <w:rPr>
          <w:sz w:val="24"/>
          <w:szCs w:val="24"/>
          <w:lang w:val="uk-UA"/>
        </w:rPr>
        <w:br/>
        <w:t xml:space="preserve">про об'єкти основних фондів (засобів), які пропонуються до відчуження </w:t>
      </w:r>
    </w:p>
    <w:p w:rsidR="00062BE4" w:rsidRPr="00081249" w:rsidRDefault="00062BE4" w:rsidP="00062BE4">
      <w:pPr>
        <w:pStyle w:val="a8"/>
        <w:shd w:val="clear" w:color="auto" w:fill="FFFFFF"/>
        <w:ind w:left="525"/>
        <w:jc w:val="center"/>
        <w:rPr>
          <w:rFonts w:ascii="Times New Roman" w:hAnsi="Times New Roman"/>
          <w:lang w:val="uk-UA"/>
        </w:rPr>
      </w:pPr>
      <w:bookmarkStart w:id="19" w:name="187"/>
      <w:bookmarkEnd w:id="19"/>
      <w:r w:rsidRPr="00081249">
        <w:rPr>
          <w:rFonts w:ascii="Times New Roman" w:hAnsi="Times New Roman"/>
          <w:lang w:val="uk-UA"/>
        </w:rPr>
        <w:t>на ____________ 20_</w:t>
      </w:r>
      <w:r>
        <w:rPr>
          <w:rFonts w:ascii="Times New Roman" w:hAnsi="Times New Roman"/>
          <w:lang w:val="uk-UA"/>
        </w:rPr>
        <w:t>_</w:t>
      </w:r>
      <w:r w:rsidRPr="00081249">
        <w:rPr>
          <w:rFonts w:ascii="Times New Roman" w:hAnsi="Times New Roman"/>
          <w:lang w:val="uk-UA"/>
        </w:rPr>
        <w:t xml:space="preserve"> р. </w:t>
      </w:r>
      <w:bookmarkStart w:id="20" w:name="188"/>
      <w:bookmarkStart w:id="21" w:name="235"/>
      <w:bookmarkEnd w:id="20"/>
      <w:bookmarkEnd w:id="21"/>
    </w:p>
    <w:p w:rsidR="00062BE4" w:rsidRPr="00081249" w:rsidRDefault="00062BE4" w:rsidP="00062BE4">
      <w:pPr>
        <w:spacing w:line="240" w:lineRule="auto"/>
        <w:rPr>
          <w:rFonts w:ascii="Times New Roman" w:hAnsi="Times New Roman" w:cs="Times New Roman"/>
          <w:lang w:val="uk-UA"/>
        </w:rPr>
      </w:pPr>
    </w:p>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xml:space="preserve">* </w:t>
      </w:r>
      <w:r>
        <w:rPr>
          <w:rFonts w:ascii="Times New Roman" w:hAnsi="Times New Roman" w:cs="Times New Roman"/>
          <w:sz w:val="20"/>
          <w:szCs w:val="20"/>
          <w:lang w:val="uk-UA"/>
        </w:rPr>
        <w:t>д</w:t>
      </w:r>
      <w:r w:rsidRPr="00081249">
        <w:rPr>
          <w:rFonts w:ascii="Times New Roman" w:hAnsi="Times New Roman" w:cs="Times New Roman"/>
          <w:sz w:val="20"/>
          <w:szCs w:val="20"/>
          <w:lang w:val="uk-UA"/>
        </w:rPr>
        <w:t xml:space="preserve">одаються у разі їх наявності за кожним інвентарним об'єктом. </w:t>
      </w:r>
      <w:bookmarkStart w:id="22" w:name="237"/>
      <w:bookmarkEnd w:id="22"/>
    </w:p>
    <w:tbl>
      <w:tblPr>
        <w:tblpPr w:leftFromText="180" w:rightFromText="180" w:bottomFromText="200" w:vertAnchor="text" w:horzAnchor="page" w:tblpX="501" w:tblpY="309"/>
        <w:tblW w:w="57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69"/>
        <w:gridCol w:w="847"/>
        <w:gridCol w:w="953"/>
        <w:gridCol w:w="887"/>
        <w:gridCol w:w="891"/>
        <w:gridCol w:w="1556"/>
        <w:gridCol w:w="1192"/>
        <w:gridCol w:w="1081"/>
        <w:gridCol w:w="883"/>
        <w:gridCol w:w="1059"/>
        <w:gridCol w:w="715"/>
      </w:tblGrid>
      <w:tr w:rsidR="00062BE4" w:rsidRPr="00081249" w:rsidTr="00062BE4">
        <w:trPr>
          <w:trHeight w:val="284"/>
        </w:trPr>
        <w:tc>
          <w:tcPr>
            <w:tcW w:w="439"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23" w:name="240"/>
            <w:bookmarkEnd w:id="23"/>
            <w:r w:rsidRPr="00081249">
              <w:rPr>
                <w:rFonts w:ascii="Times New Roman" w:hAnsi="Times New Roman" w:cs="Times New Roman"/>
                <w:sz w:val="19"/>
                <w:szCs w:val="19"/>
                <w:lang w:val="uk-UA"/>
              </w:rPr>
              <w:t>Найменування об'єкта</w:t>
            </w:r>
          </w:p>
        </w:tc>
        <w:tc>
          <w:tcPr>
            <w:tcW w:w="384"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24" w:name="189"/>
            <w:bookmarkEnd w:id="24"/>
            <w:r>
              <w:rPr>
                <w:rFonts w:ascii="Times New Roman" w:hAnsi="Times New Roman" w:cs="Times New Roman"/>
                <w:sz w:val="19"/>
                <w:szCs w:val="19"/>
                <w:lang w:val="uk-UA"/>
              </w:rPr>
              <w:t xml:space="preserve">Рік </w:t>
            </w:r>
            <w:r>
              <w:rPr>
                <w:rFonts w:ascii="Times New Roman" w:hAnsi="Times New Roman" w:cs="Times New Roman"/>
                <w:sz w:val="19"/>
                <w:szCs w:val="19"/>
                <w:lang w:val="uk-UA"/>
              </w:rPr>
              <w:br/>
              <w:t>випуску (побудо</w:t>
            </w:r>
            <w:r w:rsidRPr="00081249">
              <w:rPr>
                <w:rFonts w:ascii="Times New Roman" w:hAnsi="Times New Roman" w:cs="Times New Roman"/>
                <w:sz w:val="19"/>
                <w:szCs w:val="19"/>
                <w:lang w:val="uk-UA"/>
              </w:rPr>
              <w:t>ви)</w:t>
            </w:r>
          </w:p>
        </w:tc>
        <w:tc>
          <w:tcPr>
            <w:tcW w:w="1237" w:type="pct"/>
            <w:gridSpan w:val="3"/>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25" w:name="191"/>
            <w:bookmarkEnd w:id="25"/>
            <w:r w:rsidRPr="00081249">
              <w:rPr>
                <w:rFonts w:ascii="Times New Roman" w:hAnsi="Times New Roman" w:cs="Times New Roman"/>
                <w:sz w:val="19"/>
                <w:szCs w:val="19"/>
                <w:lang w:val="uk-UA"/>
              </w:rPr>
              <w:t>Номер об'єкта</w:t>
            </w:r>
          </w:p>
        </w:tc>
        <w:tc>
          <w:tcPr>
            <w:tcW w:w="705"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26" w:name="192"/>
            <w:bookmarkEnd w:id="26"/>
            <w:r w:rsidRPr="00081249">
              <w:rPr>
                <w:rFonts w:ascii="Times New Roman" w:hAnsi="Times New Roman" w:cs="Times New Roman"/>
                <w:sz w:val="19"/>
                <w:szCs w:val="19"/>
                <w:lang w:val="uk-UA"/>
              </w:rPr>
              <w:t>Інформація про проведення модернізації, модифікації, добудови, дообладнання,реконструкції</w:t>
            </w:r>
          </w:p>
        </w:tc>
        <w:tc>
          <w:tcPr>
            <w:tcW w:w="540"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27" w:name="193"/>
            <w:bookmarkEnd w:id="27"/>
            <w:r w:rsidRPr="00081249">
              <w:rPr>
                <w:rFonts w:ascii="Times New Roman" w:hAnsi="Times New Roman" w:cs="Times New Roman"/>
                <w:sz w:val="19"/>
                <w:szCs w:val="19"/>
                <w:lang w:val="uk-UA"/>
              </w:rPr>
              <w:t>Вартість здійснених капітальних інвестицій, гривень</w:t>
            </w:r>
          </w:p>
        </w:tc>
        <w:tc>
          <w:tcPr>
            <w:tcW w:w="490"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28" w:name="194"/>
            <w:bookmarkEnd w:id="28"/>
            <w:r w:rsidRPr="00081249">
              <w:rPr>
                <w:rFonts w:ascii="Times New Roman" w:hAnsi="Times New Roman" w:cs="Times New Roman"/>
                <w:sz w:val="19"/>
                <w:szCs w:val="19"/>
                <w:lang w:val="uk-UA"/>
              </w:rPr>
              <w:t>Первісна (переоцінена) вартість, гривень</w:t>
            </w:r>
          </w:p>
        </w:tc>
        <w:tc>
          <w:tcPr>
            <w:tcW w:w="400"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29" w:name="195"/>
            <w:bookmarkEnd w:id="29"/>
            <w:r w:rsidRPr="00081249">
              <w:rPr>
                <w:rFonts w:ascii="Times New Roman" w:hAnsi="Times New Roman" w:cs="Times New Roman"/>
                <w:sz w:val="19"/>
                <w:szCs w:val="19"/>
                <w:lang w:val="uk-UA"/>
              </w:rPr>
              <w:t>Сума нарахованого зносу, гривень</w:t>
            </w:r>
          </w:p>
        </w:tc>
        <w:tc>
          <w:tcPr>
            <w:tcW w:w="480"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30" w:name="196"/>
            <w:bookmarkEnd w:id="30"/>
            <w:r w:rsidRPr="00081249">
              <w:rPr>
                <w:rFonts w:ascii="Times New Roman" w:hAnsi="Times New Roman" w:cs="Times New Roman"/>
                <w:sz w:val="19"/>
                <w:szCs w:val="19"/>
                <w:lang w:val="uk-UA"/>
              </w:rPr>
              <w:t>Балансова (залишкова) вартість, гривень</w:t>
            </w:r>
          </w:p>
        </w:tc>
        <w:tc>
          <w:tcPr>
            <w:tcW w:w="325"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31" w:name="197"/>
            <w:bookmarkEnd w:id="31"/>
            <w:r w:rsidRPr="00081249">
              <w:rPr>
                <w:rFonts w:ascii="Times New Roman" w:hAnsi="Times New Roman" w:cs="Times New Roman"/>
                <w:sz w:val="19"/>
                <w:szCs w:val="19"/>
                <w:lang w:val="uk-UA"/>
              </w:rPr>
              <w:t>Дані про дорогоцінні метали*</w:t>
            </w:r>
          </w:p>
        </w:tc>
      </w:tr>
      <w:tr w:rsidR="00062BE4" w:rsidRPr="00081249" w:rsidTr="00062BE4">
        <w:trPr>
          <w:trHeight w:val="1407"/>
        </w:trPr>
        <w:tc>
          <w:tcPr>
            <w:tcW w:w="439"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c>
          <w:tcPr>
            <w:tcW w:w="384"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c>
          <w:tcPr>
            <w:tcW w:w="432" w:type="pct"/>
            <w:tcBorders>
              <w:top w:val="single" w:sz="2" w:space="0" w:color="auto"/>
              <w:left w:val="single" w:sz="2" w:space="0" w:color="auto"/>
              <w:bottom w:val="single" w:sz="2" w:space="0" w:color="auto"/>
              <w:right w:val="single" w:sz="2" w:space="0" w:color="auto"/>
            </w:tcBorders>
            <w:hideMark/>
          </w:tcPr>
          <w:p w:rsidR="00062BE4" w:rsidRDefault="00062BE4" w:rsidP="00062BE4">
            <w:pPr>
              <w:spacing w:after="0" w:line="240" w:lineRule="auto"/>
              <w:jc w:val="center"/>
              <w:rPr>
                <w:rFonts w:ascii="Times New Roman" w:hAnsi="Times New Roman" w:cs="Times New Roman"/>
                <w:sz w:val="19"/>
                <w:szCs w:val="19"/>
                <w:lang w:val="uk-UA"/>
              </w:rPr>
            </w:pPr>
            <w:bookmarkStart w:id="32" w:name="199"/>
            <w:bookmarkEnd w:id="32"/>
            <w:r>
              <w:rPr>
                <w:rFonts w:ascii="Times New Roman" w:hAnsi="Times New Roman" w:cs="Times New Roman"/>
                <w:sz w:val="19"/>
                <w:szCs w:val="19"/>
                <w:lang w:val="uk-UA"/>
              </w:rPr>
              <w:t>Інвентар</w:t>
            </w:r>
          </w:p>
          <w:p w:rsidR="00062BE4" w:rsidRPr="00081249" w:rsidRDefault="00062BE4" w:rsidP="00062BE4">
            <w:pPr>
              <w:spacing w:after="0" w:line="240" w:lineRule="auto"/>
              <w:jc w:val="center"/>
              <w:rPr>
                <w:rFonts w:ascii="Times New Roman" w:hAnsi="Times New Roman" w:cs="Times New Roman"/>
                <w:sz w:val="19"/>
                <w:szCs w:val="19"/>
                <w:lang w:val="uk-UA"/>
              </w:rPr>
            </w:pPr>
            <w:r w:rsidRPr="00081249">
              <w:rPr>
                <w:rFonts w:ascii="Times New Roman" w:hAnsi="Times New Roman" w:cs="Times New Roman"/>
                <w:sz w:val="19"/>
                <w:szCs w:val="19"/>
                <w:lang w:val="uk-UA"/>
              </w:rPr>
              <w:t>рний</w:t>
            </w:r>
          </w:p>
        </w:tc>
        <w:tc>
          <w:tcPr>
            <w:tcW w:w="402" w:type="pct"/>
            <w:tcBorders>
              <w:top w:val="single" w:sz="2" w:space="0" w:color="auto"/>
              <w:left w:val="single" w:sz="2" w:space="0" w:color="auto"/>
              <w:bottom w:val="single" w:sz="2" w:space="0" w:color="auto"/>
              <w:right w:val="single" w:sz="2" w:space="0" w:color="auto"/>
            </w:tcBorders>
            <w:hideMark/>
          </w:tcPr>
          <w:p w:rsidR="00062BE4" w:rsidRDefault="00062BE4" w:rsidP="00062BE4">
            <w:pPr>
              <w:spacing w:after="0" w:line="240" w:lineRule="auto"/>
              <w:jc w:val="center"/>
              <w:rPr>
                <w:rFonts w:ascii="Times New Roman" w:hAnsi="Times New Roman" w:cs="Times New Roman"/>
                <w:sz w:val="19"/>
                <w:szCs w:val="19"/>
                <w:lang w:val="uk-UA"/>
              </w:rPr>
            </w:pPr>
            <w:bookmarkStart w:id="33" w:name="200"/>
            <w:bookmarkEnd w:id="33"/>
            <w:r w:rsidRPr="00081249">
              <w:rPr>
                <w:rFonts w:ascii="Times New Roman" w:hAnsi="Times New Roman" w:cs="Times New Roman"/>
                <w:sz w:val="19"/>
                <w:szCs w:val="19"/>
                <w:lang w:val="uk-UA"/>
              </w:rPr>
              <w:t>Заводсь</w:t>
            </w:r>
          </w:p>
          <w:p w:rsidR="00062BE4" w:rsidRPr="00081249" w:rsidRDefault="00062BE4" w:rsidP="00062BE4">
            <w:pPr>
              <w:spacing w:after="0" w:line="240" w:lineRule="auto"/>
              <w:jc w:val="center"/>
              <w:rPr>
                <w:rFonts w:ascii="Times New Roman" w:hAnsi="Times New Roman" w:cs="Times New Roman"/>
                <w:sz w:val="19"/>
                <w:szCs w:val="19"/>
                <w:lang w:val="uk-UA"/>
              </w:rPr>
            </w:pPr>
            <w:r w:rsidRPr="00081249">
              <w:rPr>
                <w:rFonts w:ascii="Times New Roman" w:hAnsi="Times New Roman" w:cs="Times New Roman"/>
                <w:sz w:val="19"/>
                <w:szCs w:val="19"/>
                <w:lang w:val="uk-UA"/>
              </w:rPr>
              <w:t>кий</w:t>
            </w:r>
          </w:p>
        </w:tc>
        <w:tc>
          <w:tcPr>
            <w:tcW w:w="404"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19"/>
                <w:szCs w:val="19"/>
                <w:lang w:val="uk-UA"/>
              </w:rPr>
            </w:pPr>
            <w:bookmarkStart w:id="34" w:name="201"/>
            <w:bookmarkEnd w:id="34"/>
            <w:r w:rsidRPr="00081249">
              <w:rPr>
                <w:rFonts w:ascii="Times New Roman" w:hAnsi="Times New Roman" w:cs="Times New Roman"/>
                <w:sz w:val="19"/>
                <w:szCs w:val="19"/>
                <w:lang w:val="uk-UA"/>
              </w:rPr>
              <w:t>паспортний</w:t>
            </w:r>
          </w:p>
        </w:tc>
        <w:tc>
          <w:tcPr>
            <w:tcW w:w="705"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c>
          <w:tcPr>
            <w:tcW w:w="540"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c>
          <w:tcPr>
            <w:tcW w:w="490"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c>
          <w:tcPr>
            <w:tcW w:w="400"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c>
          <w:tcPr>
            <w:tcW w:w="480"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c>
          <w:tcPr>
            <w:tcW w:w="325"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rPr>
                <w:rFonts w:ascii="Times New Roman" w:hAnsi="Times New Roman" w:cs="Times New Roman"/>
                <w:sz w:val="19"/>
                <w:szCs w:val="19"/>
                <w:lang w:val="uk-UA"/>
              </w:rPr>
            </w:pPr>
          </w:p>
        </w:tc>
      </w:tr>
      <w:tr w:rsidR="00062BE4" w:rsidRPr="00081249" w:rsidTr="00062BE4">
        <w:trPr>
          <w:trHeight w:val="199"/>
        </w:trPr>
        <w:tc>
          <w:tcPr>
            <w:tcW w:w="439"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35" w:name="202"/>
            <w:bookmarkEnd w:id="35"/>
            <w:r w:rsidRPr="00081249">
              <w:rPr>
                <w:rFonts w:ascii="Times New Roman" w:hAnsi="Times New Roman" w:cs="Times New Roman"/>
                <w:sz w:val="20"/>
                <w:szCs w:val="18"/>
                <w:lang w:val="uk-UA"/>
              </w:rPr>
              <w:t>  </w:t>
            </w:r>
          </w:p>
        </w:tc>
        <w:tc>
          <w:tcPr>
            <w:tcW w:w="384"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36" w:name="203"/>
            <w:bookmarkEnd w:id="36"/>
            <w:r w:rsidRPr="00081249">
              <w:rPr>
                <w:rFonts w:ascii="Times New Roman" w:hAnsi="Times New Roman" w:cs="Times New Roman"/>
                <w:sz w:val="20"/>
                <w:szCs w:val="18"/>
                <w:lang w:val="uk-UA"/>
              </w:rPr>
              <w:t>  </w:t>
            </w:r>
          </w:p>
        </w:tc>
        <w:tc>
          <w:tcPr>
            <w:tcW w:w="432"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37" w:name="204"/>
            <w:bookmarkEnd w:id="37"/>
            <w:r w:rsidRPr="00081249">
              <w:rPr>
                <w:rFonts w:ascii="Times New Roman" w:hAnsi="Times New Roman" w:cs="Times New Roman"/>
                <w:sz w:val="20"/>
                <w:szCs w:val="18"/>
                <w:lang w:val="uk-UA"/>
              </w:rPr>
              <w:t>  </w:t>
            </w:r>
          </w:p>
        </w:tc>
        <w:tc>
          <w:tcPr>
            <w:tcW w:w="402"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38" w:name="205"/>
            <w:bookmarkEnd w:id="38"/>
            <w:r w:rsidRPr="00081249">
              <w:rPr>
                <w:rFonts w:ascii="Times New Roman" w:hAnsi="Times New Roman" w:cs="Times New Roman"/>
                <w:sz w:val="20"/>
                <w:szCs w:val="18"/>
                <w:lang w:val="uk-UA"/>
              </w:rPr>
              <w:t>  </w:t>
            </w:r>
          </w:p>
        </w:tc>
        <w:tc>
          <w:tcPr>
            <w:tcW w:w="404"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39" w:name="206"/>
            <w:bookmarkEnd w:id="39"/>
            <w:r w:rsidRPr="00081249">
              <w:rPr>
                <w:rFonts w:ascii="Times New Roman" w:hAnsi="Times New Roman" w:cs="Times New Roman"/>
                <w:sz w:val="20"/>
                <w:szCs w:val="18"/>
                <w:lang w:val="uk-UA"/>
              </w:rPr>
              <w:t>  </w:t>
            </w:r>
          </w:p>
        </w:tc>
        <w:tc>
          <w:tcPr>
            <w:tcW w:w="70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0" w:name="207"/>
            <w:bookmarkEnd w:id="40"/>
            <w:r w:rsidRPr="00081249">
              <w:rPr>
                <w:rFonts w:ascii="Times New Roman" w:hAnsi="Times New Roman" w:cs="Times New Roman"/>
                <w:sz w:val="20"/>
                <w:szCs w:val="18"/>
                <w:lang w:val="uk-UA"/>
              </w:rPr>
              <w:t>  </w:t>
            </w:r>
          </w:p>
        </w:tc>
        <w:tc>
          <w:tcPr>
            <w:tcW w:w="54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1" w:name="208"/>
            <w:bookmarkEnd w:id="41"/>
            <w:r w:rsidRPr="00081249">
              <w:rPr>
                <w:rFonts w:ascii="Times New Roman" w:hAnsi="Times New Roman" w:cs="Times New Roman"/>
                <w:sz w:val="20"/>
                <w:szCs w:val="18"/>
                <w:lang w:val="uk-UA"/>
              </w:rPr>
              <w:t>  </w:t>
            </w:r>
          </w:p>
        </w:tc>
        <w:tc>
          <w:tcPr>
            <w:tcW w:w="49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2" w:name="209"/>
            <w:bookmarkEnd w:id="42"/>
            <w:r w:rsidRPr="00081249">
              <w:rPr>
                <w:rFonts w:ascii="Times New Roman" w:hAnsi="Times New Roman" w:cs="Times New Roman"/>
                <w:sz w:val="20"/>
                <w:szCs w:val="18"/>
                <w:lang w:val="uk-UA"/>
              </w:rPr>
              <w:t>  </w:t>
            </w:r>
          </w:p>
        </w:tc>
        <w:tc>
          <w:tcPr>
            <w:tcW w:w="40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3" w:name="210"/>
            <w:bookmarkEnd w:id="43"/>
            <w:r w:rsidRPr="00081249">
              <w:rPr>
                <w:rFonts w:ascii="Times New Roman" w:hAnsi="Times New Roman" w:cs="Times New Roman"/>
                <w:sz w:val="20"/>
                <w:szCs w:val="18"/>
                <w:lang w:val="uk-UA"/>
              </w:rPr>
              <w:t>  </w:t>
            </w:r>
          </w:p>
        </w:tc>
        <w:tc>
          <w:tcPr>
            <w:tcW w:w="48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4" w:name="211"/>
            <w:bookmarkEnd w:id="44"/>
            <w:r w:rsidRPr="00081249">
              <w:rPr>
                <w:rFonts w:ascii="Times New Roman" w:hAnsi="Times New Roman" w:cs="Times New Roman"/>
                <w:sz w:val="20"/>
                <w:szCs w:val="18"/>
                <w:lang w:val="uk-UA"/>
              </w:rPr>
              <w:t>  </w:t>
            </w:r>
          </w:p>
        </w:tc>
        <w:tc>
          <w:tcPr>
            <w:tcW w:w="32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5" w:name="212"/>
            <w:bookmarkEnd w:id="45"/>
            <w:r w:rsidRPr="00081249">
              <w:rPr>
                <w:rFonts w:ascii="Times New Roman" w:hAnsi="Times New Roman" w:cs="Times New Roman"/>
                <w:sz w:val="20"/>
                <w:szCs w:val="18"/>
                <w:lang w:val="uk-UA"/>
              </w:rPr>
              <w:t>  </w:t>
            </w:r>
          </w:p>
        </w:tc>
      </w:tr>
      <w:tr w:rsidR="00062BE4" w:rsidRPr="00081249" w:rsidTr="00062BE4">
        <w:trPr>
          <w:trHeight w:val="199"/>
        </w:trPr>
        <w:tc>
          <w:tcPr>
            <w:tcW w:w="439"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6" w:name="213"/>
            <w:bookmarkEnd w:id="46"/>
            <w:r w:rsidRPr="00081249">
              <w:rPr>
                <w:rFonts w:ascii="Times New Roman" w:hAnsi="Times New Roman" w:cs="Times New Roman"/>
                <w:sz w:val="20"/>
                <w:szCs w:val="18"/>
                <w:lang w:val="uk-UA"/>
              </w:rPr>
              <w:t>  </w:t>
            </w:r>
          </w:p>
        </w:tc>
        <w:tc>
          <w:tcPr>
            <w:tcW w:w="384"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7" w:name="214"/>
            <w:bookmarkEnd w:id="47"/>
            <w:r w:rsidRPr="00081249">
              <w:rPr>
                <w:rFonts w:ascii="Times New Roman" w:hAnsi="Times New Roman" w:cs="Times New Roman"/>
                <w:sz w:val="20"/>
                <w:szCs w:val="18"/>
                <w:lang w:val="uk-UA"/>
              </w:rPr>
              <w:t>  </w:t>
            </w:r>
          </w:p>
        </w:tc>
        <w:tc>
          <w:tcPr>
            <w:tcW w:w="432"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8" w:name="215"/>
            <w:bookmarkEnd w:id="48"/>
            <w:r w:rsidRPr="00081249">
              <w:rPr>
                <w:rFonts w:ascii="Times New Roman" w:hAnsi="Times New Roman" w:cs="Times New Roman"/>
                <w:sz w:val="20"/>
                <w:szCs w:val="18"/>
                <w:lang w:val="uk-UA"/>
              </w:rPr>
              <w:t>  </w:t>
            </w:r>
          </w:p>
        </w:tc>
        <w:tc>
          <w:tcPr>
            <w:tcW w:w="402"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49" w:name="216"/>
            <w:bookmarkEnd w:id="49"/>
            <w:r w:rsidRPr="00081249">
              <w:rPr>
                <w:rFonts w:ascii="Times New Roman" w:hAnsi="Times New Roman" w:cs="Times New Roman"/>
                <w:sz w:val="20"/>
                <w:szCs w:val="18"/>
                <w:lang w:val="uk-UA"/>
              </w:rPr>
              <w:t>  </w:t>
            </w:r>
          </w:p>
        </w:tc>
        <w:tc>
          <w:tcPr>
            <w:tcW w:w="404"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0" w:name="217"/>
            <w:bookmarkEnd w:id="50"/>
            <w:r w:rsidRPr="00081249">
              <w:rPr>
                <w:rFonts w:ascii="Times New Roman" w:hAnsi="Times New Roman" w:cs="Times New Roman"/>
                <w:sz w:val="20"/>
                <w:szCs w:val="18"/>
                <w:lang w:val="uk-UA"/>
              </w:rPr>
              <w:t>  </w:t>
            </w:r>
          </w:p>
        </w:tc>
        <w:tc>
          <w:tcPr>
            <w:tcW w:w="70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1" w:name="218"/>
            <w:bookmarkEnd w:id="51"/>
            <w:r w:rsidRPr="00081249">
              <w:rPr>
                <w:rFonts w:ascii="Times New Roman" w:hAnsi="Times New Roman" w:cs="Times New Roman"/>
                <w:sz w:val="20"/>
                <w:szCs w:val="18"/>
                <w:lang w:val="uk-UA"/>
              </w:rPr>
              <w:t>  </w:t>
            </w:r>
          </w:p>
        </w:tc>
        <w:tc>
          <w:tcPr>
            <w:tcW w:w="54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2" w:name="219"/>
            <w:bookmarkEnd w:id="52"/>
            <w:r w:rsidRPr="00081249">
              <w:rPr>
                <w:rFonts w:ascii="Times New Roman" w:hAnsi="Times New Roman" w:cs="Times New Roman"/>
                <w:sz w:val="20"/>
                <w:szCs w:val="18"/>
                <w:lang w:val="uk-UA"/>
              </w:rPr>
              <w:t>  </w:t>
            </w:r>
          </w:p>
        </w:tc>
        <w:tc>
          <w:tcPr>
            <w:tcW w:w="49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3" w:name="220"/>
            <w:bookmarkEnd w:id="53"/>
            <w:r w:rsidRPr="00081249">
              <w:rPr>
                <w:rFonts w:ascii="Times New Roman" w:hAnsi="Times New Roman" w:cs="Times New Roman"/>
                <w:sz w:val="20"/>
                <w:szCs w:val="18"/>
                <w:lang w:val="uk-UA"/>
              </w:rPr>
              <w:t>  </w:t>
            </w:r>
          </w:p>
        </w:tc>
        <w:tc>
          <w:tcPr>
            <w:tcW w:w="40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4" w:name="221"/>
            <w:bookmarkEnd w:id="54"/>
            <w:r w:rsidRPr="00081249">
              <w:rPr>
                <w:rFonts w:ascii="Times New Roman" w:hAnsi="Times New Roman" w:cs="Times New Roman"/>
                <w:sz w:val="20"/>
                <w:szCs w:val="18"/>
                <w:lang w:val="uk-UA"/>
              </w:rPr>
              <w:t>  </w:t>
            </w:r>
          </w:p>
        </w:tc>
        <w:tc>
          <w:tcPr>
            <w:tcW w:w="480"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5" w:name="222"/>
            <w:bookmarkEnd w:id="55"/>
            <w:r w:rsidRPr="00081249">
              <w:rPr>
                <w:rFonts w:ascii="Times New Roman" w:hAnsi="Times New Roman" w:cs="Times New Roman"/>
                <w:sz w:val="20"/>
                <w:szCs w:val="18"/>
                <w:lang w:val="uk-UA"/>
              </w:rPr>
              <w:t>  </w:t>
            </w:r>
          </w:p>
        </w:tc>
        <w:tc>
          <w:tcPr>
            <w:tcW w:w="32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6" w:name="223"/>
            <w:bookmarkEnd w:id="56"/>
            <w:r w:rsidRPr="00081249">
              <w:rPr>
                <w:rFonts w:ascii="Times New Roman" w:hAnsi="Times New Roman" w:cs="Times New Roman"/>
                <w:sz w:val="20"/>
                <w:szCs w:val="18"/>
                <w:lang w:val="uk-UA"/>
              </w:rPr>
              <w:t>  </w:t>
            </w:r>
          </w:p>
        </w:tc>
      </w:tr>
      <w:tr w:rsidR="00062BE4" w:rsidRPr="00081249" w:rsidTr="00062BE4">
        <w:trPr>
          <w:trHeight w:val="199"/>
        </w:trPr>
        <w:tc>
          <w:tcPr>
            <w:tcW w:w="2060" w:type="pct"/>
            <w:gridSpan w:val="5"/>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18"/>
                <w:lang w:val="uk-UA"/>
              </w:rPr>
            </w:pPr>
            <w:bookmarkStart w:id="57" w:name="224"/>
            <w:bookmarkEnd w:id="57"/>
            <w:r w:rsidRPr="00081249">
              <w:rPr>
                <w:rFonts w:ascii="Times New Roman" w:hAnsi="Times New Roman" w:cs="Times New Roman"/>
                <w:sz w:val="20"/>
                <w:szCs w:val="18"/>
                <w:lang w:val="uk-UA"/>
              </w:rPr>
              <w:t>Усього </w:t>
            </w:r>
          </w:p>
        </w:tc>
        <w:tc>
          <w:tcPr>
            <w:tcW w:w="705" w:type="pct"/>
            <w:tcBorders>
              <w:top w:val="single" w:sz="2" w:space="0" w:color="auto"/>
              <w:left w:val="single" w:sz="2" w:space="0" w:color="auto"/>
              <w:bottom w:val="single" w:sz="2" w:space="0" w:color="auto"/>
              <w:right w:val="single" w:sz="2" w:space="0" w:color="auto"/>
            </w:tcBorders>
          </w:tcPr>
          <w:p w:rsidR="00062BE4" w:rsidRPr="00081249" w:rsidRDefault="00062BE4" w:rsidP="00062BE4">
            <w:pPr>
              <w:spacing w:line="240" w:lineRule="auto"/>
              <w:rPr>
                <w:rFonts w:ascii="Times New Roman" w:hAnsi="Times New Roman" w:cs="Times New Roman"/>
                <w:sz w:val="20"/>
                <w:szCs w:val="18"/>
                <w:lang w:val="uk-UA"/>
              </w:rPr>
            </w:pPr>
            <w:bookmarkStart w:id="58" w:name="229"/>
            <w:bookmarkEnd w:id="58"/>
          </w:p>
        </w:tc>
        <w:tc>
          <w:tcPr>
            <w:tcW w:w="540" w:type="pct"/>
            <w:tcBorders>
              <w:top w:val="single" w:sz="2" w:space="0" w:color="auto"/>
              <w:left w:val="single" w:sz="2" w:space="0" w:color="auto"/>
              <w:bottom w:val="single" w:sz="2" w:space="0" w:color="auto"/>
              <w:right w:val="single" w:sz="2" w:space="0" w:color="auto"/>
            </w:tcBorders>
          </w:tcPr>
          <w:p w:rsidR="00062BE4" w:rsidRPr="00081249" w:rsidRDefault="00062BE4" w:rsidP="00062BE4">
            <w:pPr>
              <w:spacing w:line="240" w:lineRule="auto"/>
              <w:rPr>
                <w:rFonts w:ascii="Times New Roman" w:hAnsi="Times New Roman" w:cs="Times New Roman"/>
                <w:sz w:val="20"/>
                <w:szCs w:val="18"/>
                <w:lang w:val="uk-UA"/>
              </w:rPr>
            </w:pPr>
            <w:bookmarkStart w:id="59" w:name="230"/>
            <w:bookmarkEnd w:id="59"/>
          </w:p>
        </w:tc>
        <w:tc>
          <w:tcPr>
            <w:tcW w:w="490" w:type="pct"/>
            <w:tcBorders>
              <w:top w:val="single" w:sz="2" w:space="0" w:color="auto"/>
              <w:left w:val="single" w:sz="2" w:space="0" w:color="auto"/>
              <w:bottom w:val="single" w:sz="2" w:space="0" w:color="auto"/>
              <w:right w:val="single" w:sz="2" w:space="0" w:color="auto"/>
            </w:tcBorders>
          </w:tcPr>
          <w:p w:rsidR="00062BE4" w:rsidRPr="00081249" w:rsidRDefault="00062BE4" w:rsidP="00062BE4">
            <w:pPr>
              <w:spacing w:line="240" w:lineRule="auto"/>
              <w:rPr>
                <w:rFonts w:ascii="Times New Roman" w:hAnsi="Times New Roman" w:cs="Times New Roman"/>
                <w:sz w:val="20"/>
                <w:szCs w:val="18"/>
                <w:lang w:val="uk-UA"/>
              </w:rPr>
            </w:pPr>
            <w:bookmarkStart w:id="60" w:name="231"/>
            <w:bookmarkEnd w:id="60"/>
          </w:p>
        </w:tc>
        <w:tc>
          <w:tcPr>
            <w:tcW w:w="400" w:type="pct"/>
            <w:tcBorders>
              <w:top w:val="single" w:sz="2" w:space="0" w:color="auto"/>
              <w:left w:val="single" w:sz="2" w:space="0" w:color="auto"/>
              <w:bottom w:val="single" w:sz="2" w:space="0" w:color="auto"/>
              <w:right w:val="single" w:sz="2" w:space="0" w:color="auto"/>
            </w:tcBorders>
          </w:tcPr>
          <w:p w:rsidR="00062BE4" w:rsidRPr="00081249" w:rsidRDefault="00062BE4" w:rsidP="00062BE4">
            <w:pPr>
              <w:spacing w:line="240" w:lineRule="auto"/>
              <w:rPr>
                <w:rFonts w:ascii="Times New Roman" w:hAnsi="Times New Roman" w:cs="Times New Roman"/>
                <w:sz w:val="20"/>
                <w:szCs w:val="18"/>
                <w:lang w:val="uk-UA"/>
              </w:rPr>
            </w:pPr>
            <w:bookmarkStart w:id="61" w:name="232"/>
            <w:bookmarkEnd w:id="61"/>
          </w:p>
        </w:tc>
        <w:tc>
          <w:tcPr>
            <w:tcW w:w="480" w:type="pct"/>
            <w:tcBorders>
              <w:top w:val="single" w:sz="2" w:space="0" w:color="auto"/>
              <w:left w:val="single" w:sz="2" w:space="0" w:color="auto"/>
              <w:bottom w:val="single" w:sz="2" w:space="0" w:color="auto"/>
              <w:right w:val="single" w:sz="2" w:space="0" w:color="auto"/>
            </w:tcBorders>
          </w:tcPr>
          <w:p w:rsidR="00062BE4" w:rsidRPr="00081249" w:rsidRDefault="00062BE4" w:rsidP="00062BE4">
            <w:pPr>
              <w:spacing w:line="240" w:lineRule="auto"/>
              <w:rPr>
                <w:rFonts w:ascii="Times New Roman" w:hAnsi="Times New Roman" w:cs="Times New Roman"/>
                <w:sz w:val="20"/>
                <w:szCs w:val="18"/>
                <w:lang w:val="uk-UA"/>
              </w:rPr>
            </w:pPr>
            <w:bookmarkStart w:id="62" w:name="233"/>
            <w:bookmarkEnd w:id="62"/>
          </w:p>
        </w:tc>
        <w:tc>
          <w:tcPr>
            <w:tcW w:w="325" w:type="pct"/>
            <w:tcBorders>
              <w:top w:val="single" w:sz="2" w:space="0" w:color="auto"/>
              <w:left w:val="single" w:sz="2" w:space="0" w:color="auto"/>
              <w:bottom w:val="single" w:sz="2" w:space="0" w:color="auto"/>
              <w:right w:val="single" w:sz="2" w:space="0" w:color="auto"/>
            </w:tcBorders>
          </w:tcPr>
          <w:p w:rsidR="00062BE4" w:rsidRPr="00081249" w:rsidRDefault="00062BE4" w:rsidP="00062BE4">
            <w:pPr>
              <w:spacing w:line="240" w:lineRule="auto"/>
              <w:rPr>
                <w:rFonts w:ascii="Times New Roman" w:hAnsi="Times New Roman" w:cs="Times New Roman"/>
                <w:sz w:val="20"/>
                <w:szCs w:val="18"/>
                <w:lang w:val="uk-UA"/>
              </w:rPr>
            </w:pPr>
            <w:bookmarkStart w:id="63" w:name="234"/>
            <w:bookmarkEnd w:id="63"/>
          </w:p>
        </w:tc>
      </w:tr>
    </w:tbl>
    <w:p w:rsidR="00062BE4" w:rsidRPr="00081249" w:rsidRDefault="00062BE4" w:rsidP="00062BE4">
      <w:pPr>
        <w:pStyle w:val="a8"/>
        <w:shd w:val="clear" w:color="auto" w:fill="FFFFFF"/>
        <w:ind w:left="525"/>
        <w:rPr>
          <w:rFonts w:ascii="Times New Roman" w:hAnsi="Times New Roman"/>
          <w:lang w:val="uk-UA"/>
        </w:rPr>
      </w:pPr>
      <w:r w:rsidRPr="00081249">
        <w:rPr>
          <w:rFonts w:ascii="Times New Roman" w:hAnsi="Times New Roman"/>
          <w:lang w:val="uk-UA"/>
        </w:rPr>
        <w:t> </w:t>
      </w:r>
    </w:p>
    <w:tbl>
      <w:tblPr>
        <w:tblpPr w:leftFromText="180" w:rightFromText="180" w:bottomFromText="200" w:vertAnchor="text" w:horzAnchor="margin" w:tblpY="-325"/>
        <w:tblW w:w="4208" w:type="pct"/>
        <w:tblLook w:val="04A0" w:firstRow="1" w:lastRow="0" w:firstColumn="1" w:lastColumn="0" w:noHBand="0" w:noVBand="1"/>
      </w:tblPr>
      <w:tblGrid>
        <w:gridCol w:w="3733"/>
        <w:gridCol w:w="1906"/>
        <w:gridCol w:w="2417"/>
      </w:tblGrid>
      <w:tr w:rsidR="00062BE4" w:rsidRPr="00081249" w:rsidTr="00062BE4">
        <w:trPr>
          <w:trHeight w:val="1560"/>
        </w:trPr>
        <w:tc>
          <w:tcPr>
            <w:tcW w:w="2317" w:type="pct"/>
            <w:hideMark/>
          </w:tcPr>
          <w:p w:rsidR="00062BE4"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xml:space="preserve">Головний бухгалтер </w:t>
            </w:r>
            <w:r w:rsidRPr="00081249">
              <w:rPr>
                <w:rFonts w:ascii="Times New Roman" w:hAnsi="Times New Roman" w:cs="Times New Roman"/>
                <w:sz w:val="20"/>
                <w:szCs w:val="20"/>
                <w:lang w:val="uk-UA"/>
              </w:rPr>
              <w:br/>
              <w:t>суб'єкта господарювання</w:t>
            </w:r>
          </w:p>
          <w:p w:rsidR="00062BE4" w:rsidRDefault="00062BE4" w:rsidP="00062BE4">
            <w:pPr>
              <w:spacing w:line="240" w:lineRule="auto"/>
              <w:rPr>
                <w:rFonts w:ascii="Times New Roman" w:hAnsi="Times New Roman" w:cs="Times New Roman"/>
                <w:sz w:val="20"/>
                <w:szCs w:val="20"/>
                <w:lang w:val="uk-UA"/>
              </w:rPr>
            </w:pPr>
          </w:p>
          <w:p w:rsidR="00062BE4" w:rsidRPr="00081249" w:rsidRDefault="00062BE4" w:rsidP="00062BE4">
            <w:pPr>
              <w:spacing w:line="240" w:lineRule="auto"/>
              <w:rPr>
                <w:rFonts w:ascii="Times New Roman" w:hAnsi="Times New Roman" w:cs="Times New Roman"/>
                <w:sz w:val="20"/>
                <w:szCs w:val="20"/>
                <w:lang w:val="uk-UA"/>
              </w:rPr>
            </w:pPr>
          </w:p>
        </w:tc>
        <w:tc>
          <w:tcPr>
            <w:tcW w:w="1183" w:type="pct"/>
            <w:hideMark/>
          </w:tcPr>
          <w:p w:rsidR="00062BE4" w:rsidRPr="00081249" w:rsidRDefault="00062BE4" w:rsidP="00062BE4">
            <w:pPr>
              <w:spacing w:line="240" w:lineRule="auto"/>
              <w:rPr>
                <w:rFonts w:ascii="Times New Roman" w:hAnsi="Times New Roman" w:cs="Times New Roman"/>
                <w:sz w:val="20"/>
                <w:szCs w:val="20"/>
                <w:lang w:val="uk-UA"/>
              </w:rPr>
            </w:pPr>
            <w:bookmarkStart w:id="64" w:name="238"/>
            <w:bookmarkEnd w:id="64"/>
            <w:r w:rsidRPr="00081249">
              <w:rPr>
                <w:rFonts w:ascii="Times New Roman" w:hAnsi="Times New Roman" w:cs="Times New Roman"/>
                <w:sz w:val="20"/>
                <w:szCs w:val="20"/>
                <w:lang w:val="uk-UA"/>
              </w:rPr>
              <w:t>_____________</w:t>
            </w:r>
            <w:r w:rsidRPr="00081249">
              <w:rPr>
                <w:rFonts w:ascii="Times New Roman" w:hAnsi="Times New Roman" w:cs="Times New Roman"/>
                <w:sz w:val="20"/>
                <w:szCs w:val="20"/>
                <w:lang w:val="uk-UA"/>
              </w:rPr>
              <w:br/>
              <w:t>(підпис) </w:t>
            </w:r>
          </w:p>
        </w:tc>
        <w:tc>
          <w:tcPr>
            <w:tcW w:w="1500" w:type="pct"/>
            <w:hideMark/>
          </w:tcPr>
          <w:p w:rsidR="00062BE4" w:rsidRPr="00081249" w:rsidRDefault="00062BE4" w:rsidP="00062BE4">
            <w:pPr>
              <w:spacing w:line="240" w:lineRule="auto"/>
              <w:rPr>
                <w:rFonts w:ascii="Times New Roman" w:hAnsi="Times New Roman" w:cs="Times New Roman"/>
                <w:sz w:val="20"/>
                <w:szCs w:val="20"/>
                <w:lang w:val="uk-UA"/>
              </w:rPr>
            </w:pPr>
            <w:bookmarkStart w:id="65" w:name="239"/>
            <w:bookmarkEnd w:id="65"/>
            <w:r w:rsidRPr="00081249">
              <w:rPr>
                <w:rFonts w:ascii="Times New Roman" w:hAnsi="Times New Roman" w:cs="Times New Roman"/>
                <w:sz w:val="20"/>
                <w:szCs w:val="20"/>
                <w:lang w:val="uk-UA"/>
              </w:rPr>
              <w:t>______________________</w:t>
            </w:r>
            <w:r w:rsidRPr="00081249">
              <w:rPr>
                <w:rFonts w:ascii="Times New Roman" w:hAnsi="Times New Roman" w:cs="Times New Roman"/>
                <w:sz w:val="20"/>
                <w:szCs w:val="20"/>
                <w:lang w:val="uk-UA"/>
              </w:rPr>
              <w:br/>
              <w:t>(ініціали та прізвище) </w:t>
            </w:r>
          </w:p>
        </w:tc>
      </w:tr>
    </w:tbl>
    <w:p w:rsidR="00062BE4" w:rsidRPr="00081249" w:rsidRDefault="00062BE4" w:rsidP="00062BE4">
      <w:pPr>
        <w:spacing w:line="240" w:lineRule="auto"/>
        <w:jc w:val="both"/>
        <w:rPr>
          <w:rFonts w:ascii="Times New Roman" w:hAnsi="Times New Roman" w:cs="Times New Roman"/>
          <w:b/>
          <w:lang w:val="uk-UA"/>
        </w:rPr>
      </w:pPr>
    </w:p>
    <w:tbl>
      <w:tblPr>
        <w:tblW w:w="5000" w:type="pct"/>
        <w:tblCellSpacing w:w="15" w:type="dxa"/>
        <w:tblInd w:w="225" w:type="dxa"/>
        <w:tblLook w:val="04A0" w:firstRow="1" w:lastRow="0" w:firstColumn="1" w:lastColumn="0" w:noHBand="0" w:noVBand="1"/>
      </w:tblPr>
      <w:tblGrid>
        <w:gridCol w:w="9446"/>
      </w:tblGrid>
      <w:tr w:rsidR="00062BE4" w:rsidRPr="00062BE4" w:rsidTr="00062BE4">
        <w:trPr>
          <w:tblCellSpacing w:w="15" w:type="dxa"/>
        </w:trPr>
        <w:tc>
          <w:tcPr>
            <w:tcW w:w="0" w:type="auto"/>
            <w:tcMar>
              <w:top w:w="15" w:type="dxa"/>
              <w:left w:w="15" w:type="dxa"/>
              <w:bottom w:w="15" w:type="dxa"/>
              <w:right w:w="15" w:type="dxa"/>
            </w:tcMar>
            <w:vAlign w:val="center"/>
            <w:hideMark/>
          </w:tcPr>
          <w:p w:rsidR="00062BE4" w:rsidRDefault="00062BE4" w:rsidP="00062BE4">
            <w:pPr>
              <w:rPr>
                <w:lang w:val="uk-UA"/>
              </w:rPr>
            </w:pPr>
          </w:p>
          <w:p w:rsidR="00062BE4" w:rsidRDefault="00062BE4" w:rsidP="00062BE4">
            <w:pPr>
              <w:rPr>
                <w:lang w:val="uk-UA"/>
              </w:rPr>
            </w:pPr>
          </w:p>
          <w:p w:rsidR="00062BE4" w:rsidRPr="00081249" w:rsidRDefault="00062BE4" w:rsidP="00062BE4">
            <w:pPr>
              <w:rPr>
                <w:lang w:val="uk-UA"/>
              </w:rPr>
            </w:pPr>
          </w:p>
          <w:tbl>
            <w:tblPr>
              <w:tblpPr w:leftFromText="45" w:rightFromText="45" w:bottomFromText="200" w:vertAnchor="text" w:tblpXSpec="right" w:tblpYSpec="center"/>
              <w:tblW w:w="3734" w:type="pct"/>
              <w:tblCellSpacing w:w="22" w:type="dxa"/>
              <w:tblLook w:val="04A0" w:firstRow="1" w:lastRow="0" w:firstColumn="1" w:lastColumn="0" w:noHBand="0" w:noVBand="1"/>
            </w:tblPr>
            <w:tblGrid>
              <w:gridCol w:w="6987"/>
            </w:tblGrid>
            <w:tr w:rsidR="00062BE4" w:rsidRPr="00062BE4" w:rsidTr="00062BE4">
              <w:trPr>
                <w:tblCellSpacing w:w="22" w:type="dxa"/>
              </w:trPr>
              <w:tc>
                <w:tcPr>
                  <w:tcW w:w="0" w:type="auto"/>
                  <w:tcMar>
                    <w:top w:w="15" w:type="dxa"/>
                    <w:left w:w="15" w:type="dxa"/>
                    <w:bottom w:w="15" w:type="dxa"/>
                    <w:right w:w="15" w:type="dxa"/>
                  </w:tcMar>
                  <w:hideMark/>
                </w:tcPr>
                <w:p w:rsidR="00062BE4" w:rsidRDefault="00062BE4" w:rsidP="00062BE4">
                  <w:pPr>
                    <w:spacing w:after="0" w:line="240" w:lineRule="auto"/>
                    <w:rPr>
                      <w:rFonts w:ascii="Times New Roman" w:hAnsi="Times New Roman" w:cs="Times New Roman"/>
                      <w:b/>
                      <w:sz w:val="24"/>
                      <w:szCs w:val="24"/>
                      <w:lang w:val="uk-UA"/>
                    </w:rPr>
                  </w:pPr>
                </w:p>
                <w:p w:rsidR="00CB3471" w:rsidRPr="00860179" w:rsidRDefault="00CB3471" w:rsidP="00062BE4">
                  <w:pPr>
                    <w:spacing w:after="0"/>
                    <w:ind w:left="2776"/>
                    <w:jc w:val="both"/>
                    <w:rPr>
                      <w:rFonts w:ascii="Times New Roman" w:hAnsi="Times New Roman" w:cs="Times New Roman"/>
                      <w:sz w:val="24"/>
                      <w:szCs w:val="24"/>
                      <w:lang w:val="uk-UA"/>
                    </w:rPr>
                  </w:pPr>
                </w:p>
                <w:p w:rsidR="00062BE4" w:rsidRPr="00062BE4" w:rsidRDefault="00062BE4" w:rsidP="00062BE4">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2.2</w:t>
                  </w:r>
                </w:p>
                <w:p w:rsidR="00062BE4" w:rsidRDefault="00062BE4" w:rsidP="00062BE4">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Pr="00062BE4" w:rsidRDefault="00062BE4" w:rsidP="00062BE4">
                  <w:pPr>
                    <w:spacing w:after="0"/>
                    <w:ind w:left="2776"/>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00AA6B0F">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Pr="00081249" w:rsidRDefault="00062BE4" w:rsidP="00062BE4">
                  <w:pPr>
                    <w:spacing w:after="0" w:line="240" w:lineRule="auto"/>
                    <w:rPr>
                      <w:rFonts w:ascii="Times New Roman" w:hAnsi="Times New Roman" w:cs="Times New Roman"/>
                      <w:b/>
                      <w:sz w:val="24"/>
                      <w:szCs w:val="24"/>
                      <w:lang w:val="uk-UA"/>
                    </w:rPr>
                  </w:pPr>
                </w:p>
              </w:tc>
            </w:tr>
          </w:tbl>
          <w:p w:rsidR="00062BE4" w:rsidRPr="00081249" w:rsidRDefault="00062BE4" w:rsidP="00062BE4">
            <w:pPr>
              <w:spacing w:line="240" w:lineRule="auto"/>
              <w:rPr>
                <w:rFonts w:ascii="Times New Roman" w:hAnsi="Times New Roman" w:cs="Times New Roman"/>
                <w:sz w:val="24"/>
                <w:szCs w:val="24"/>
                <w:lang w:val="uk-UA"/>
              </w:rPr>
            </w:pPr>
          </w:p>
        </w:tc>
      </w:tr>
      <w:tr w:rsidR="00062BE4" w:rsidRPr="00081249" w:rsidTr="00062BE4">
        <w:trPr>
          <w:tblCellSpacing w:w="15" w:type="dxa"/>
        </w:trPr>
        <w:tc>
          <w:tcPr>
            <w:tcW w:w="0" w:type="auto"/>
            <w:tcMar>
              <w:top w:w="15" w:type="dxa"/>
              <w:left w:w="15" w:type="dxa"/>
              <w:bottom w:w="15" w:type="dxa"/>
              <w:right w:w="15" w:type="dxa"/>
            </w:tcMar>
            <w:vAlign w:val="center"/>
            <w:hideMark/>
          </w:tcPr>
          <w:tbl>
            <w:tblPr>
              <w:tblpPr w:leftFromText="45" w:rightFromText="45" w:bottomFromText="200" w:vertAnchor="text" w:tblpXSpec="right" w:tblpYSpec="center"/>
              <w:tblW w:w="2250" w:type="pct"/>
              <w:tblCellSpacing w:w="22" w:type="dxa"/>
              <w:tblLook w:val="04A0" w:firstRow="1" w:lastRow="0" w:firstColumn="1" w:lastColumn="0" w:noHBand="0" w:noVBand="1"/>
            </w:tblPr>
            <w:tblGrid>
              <w:gridCol w:w="4210"/>
            </w:tblGrid>
            <w:tr w:rsidR="00062BE4" w:rsidRPr="00081249" w:rsidTr="00062BE4">
              <w:trPr>
                <w:tblCellSpacing w:w="22" w:type="dxa"/>
              </w:trPr>
              <w:tc>
                <w:tcPr>
                  <w:tcW w:w="0" w:type="auto"/>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4"/>
                      <w:szCs w:val="24"/>
                      <w:lang w:val="uk-UA"/>
                    </w:rPr>
                  </w:pPr>
                  <w:bookmarkStart w:id="66" w:name="243"/>
                  <w:bookmarkEnd w:id="66"/>
                  <w:r w:rsidRPr="00081249">
                    <w:rPr>
                      <w:rFonts w:ascii="Times New Roman" w:hAnsi="Times New Roman" w:cs="Times New Roman"/>
                      <w:sz w:val="24"/>
                      <w:szCs w:val="24"/>
                      <w:lang w:val="uk-UA"/>
                    </w:rPr>
                    <w:lastRenderedPageBreak/>
                    <w:t xml:space="preserve">ЗАТВЕРДЖУЮ </w:t>
                  </w:r>
                  <w:r w:rsidRPr="00081249">
                    <w:rPr>
                      <w:rFonts w:ascii="Times New Roman" w:hAnsi="Times New Roman" w:cs="Times New Roman"/>
                      <w:sz w:val="24"/>
                      <w:szCs w:val="24"/>
                      <w:lang w:val="uk-UA"/>
                    </w:rPr>
                    <w:br/>
                    <w:t>Керівник суб'єкта господарювання</w:t>
                  </w:r>
                  <w:r w:rsidRPr="00081249">
                    <w:rPr>
                      <w:rFonts w:ascii="Times New Roman" w:hAnsi="Times New Roman" w:cs="Times New Roman"/>
                      <w:sz w:val="24"/>
                      <w:szCs w:val="24"/>
                      <w:lang w:val="uk-UA"/>
                    </w:rPr>
                    <w:br/>
                    <w:t xml:space="preserve">_____________   _____________________ </w:t>
                  </w:r>
                  <w:r w:rsidRPr="00081249">
                    <w:rPr>
                      <w:rFonts w:ascii="Times New Roman" w:hAnsi="Times New Roman" w:cs="Times New Roman"/>
                      <w:sz w:val="24"/>
                      <w:szCs w:val="24"/>
                      <w:lang w:val="uk-UA"/>
                    </w:rPr>
                    <w:br/>
                    <w:t xml:space="preserve">(підпис)                        (ініціали та прізвище) </w:t>
                  </w:r>
                  <w:r w:rsidRPr="00081249">
                    <w:rPr>
                      <w:rFonts w:ascii="Times New Roman" w:hAnsi="Times New Roman" w:cs="Times New Roman"/>
                      <w:sz w:val="24"/>
                      <w:szCs w:val="24"/>
                      <w:lang w:val="uk-UA"/>
                    </w:rPr>
                    <w:br/>
                    <w:t xml:space="preserve">____________ 20_ р. </w:t>
                  </w:r>
                </w:p>
                <w:p w:rsidR="00062BE4" w:rsidRPr="00081249" w:rsidRDefault="00062BE4" w:rsidP="00062BE4">
                  <w:pPr>
                    <w:spacing w:line="240" w:lineRule="auto"/>
                    <w:rPr>
                      <w:rFonts w:ascii="Times New Roman" w:hAnsi="Times New Roman" w:cs="Times New Roman"/>
                      <w:sz w:val="24"/>
                      <w:szCs w:val="24"/>
                      <w:lang w:val="uk-UA"/>
                    </w:rPr>
                  </w:pPr>
                  <w:bookmarkStart w:id="67" w:name="246"/>
                  <w:bookmarkEnd w:id="67"/>
                  <w:r w:rsidRPr="00081249">
                    <w:rPr>
                      <w:rFonts w:ascii="Times New Roman" w:hAnsi="Times New Roman" w:cs="Times New Roman"/>
                      <w:sz w:val="24"/>
                      <w:szCs w:val="24"/>
                      <w:lang w:val="uk-UA"/>
                    </w:rPr>
                    <w:t>М. П. </w:t>
                  </w:r>
                </w:p>
              </w:tc>
            </w:tr>
          </w:tbl>
          <w:p w:rsidR="00062BE4" w:rsidRPr="00081249" w:rsidRDefault="00062BE4" w:rsidP="00062BE4">
            <w:pPr>
              <w:spacing w:line="240" w:lineRule="auto"/>
              <w:rPr>
                <w:rFonts w:ascii="Times New Roman" w:hAnsi="Times New Roman" w:cs="Times New Roman"/>
                <w:sz w:val="24"/>
                <w:szCs w:val="24"/>
                <w:lang w:val="uk-UA"/>
              </w:rPr>
            </w:pPr>
          </w:p>
        </w:tc>
      </w:tr>
    </w:tbl>
    <w:p w:rsidR="00062BE4" w:rsidRPr="00081249" w:rsidRDefault="00062BE4" w:rsidP="00062BE4">
      <w:pPr>
        <w:spacing w:line="240" w:lineRule="auto"/>
        <w:rPr>
          <w:rFonts w:ascii="Times New Roman" w:hAnsi="Times New Roman" w:cs="Times New Roman"/>
          <w:sz w:val="20"/>
          <w:szCs w:val="20"/>
          <w:lang w:val="uk-UA"/>
        </w:rPr>
      </w:pPr>
    </w:p>
    <w:p w:rsidR="00062BE4" w:rsidRPr="00081249" w:rsidRDefault="00062BE4" w:rsidP="00062BE4">
      <w:pPr>
        <w:spacing w:line="240" w:lineRule="auto"/>
        <w:jc w:val="center"/>
        <w:rPr>
          <w:rFonts w:ascii="Times New Roman" w:hAnsi="Times New Roman" w:cs="Times New Roman"/>
          <w:b/>
          <w:szCs w:val="20"/>
          <w:lang w:val="uk-UA"/>
        </w:rPr>
      </w:pPr>
      <w:bookmarkStart w:id="68" w:name="247"/>
      <w:bookmarkEnd w:id="68"/>
      <w:r w:rsidRPr="00081249">
        <w:rPr>
          <w:rFonts w:ascii="Times New Roman" w:hAnsi="Times New Roman" w:cs="Times New Roman"/>
          <w:b/>
          <w:szCs w:val="20"/>
          <w:lang w:val="uk-UA"/>
        </w:rPr>
        <w:t>АКТ</w:t>
      </w:r>
      <w:r w:rsidRPr="00081249">
        <w:rPr>
          <w:rFonts w:ascii="Times New Roman" w:hAnsi="Times New Roman" w:cs="Times New Roman"/>
          <w:b/>
          <w:szCs w:val="20"/>
          <w:lang w:val="uk-UA"/>
        </w:rPr>
        <w:br/>
        <w:t>інвентаризації основних фондів (засобів), які пропонуються до відчуження</w:t>
      </w:r>
    </w:p>
    <w:p w:rsidR="00062BE4" w:rsidRPr="00081249" w:rsidRDefault="00062BE4" w:rsidP="00062BE4">
      <w:pPr>
        <w:spacing w:line="240" w:lineRule="auto"/>
        <w:jc w:val="center"/>
        <w:rPr>
          <w:rFonts w:ascii="Times New Roman" w:hAnsi="Times New Roman" w:cs="Times New Roman"/>
          <w:sz w:val="20"/>
          <w:szCs w:val="20"/>
          <w:lang w:val="uk-UA"/>
        </w:rPr>
      </w:pPr>
      <w:bookmarkStart w:id="69" w:name="248"/>
      <w:bookmarkEnd w:id="69"/>
      <w:r w:rsidRPr="00081249">
        <w:rPr>
          <w:rFonts w:ascii="Times New Roman" w:hAnsi="Times New Roman" w:cs="Times New Roman"/>
          <w:sz w:val="20"/>
          <w:szCs w:val="20"/>
          <w:lang w:val="uk-UA"/>
        </w:rPr>
        <w:t xml:space="preserve">__________________________________________________________________________________ </w:t>
      </w:r>
      <w:r w:rsidRPr="00081249">
        <w:rPr>
          <w:rFonts w:ascii="Times New Roman" w:hAnsi="Times New Roman" w:cs="Times New Roman"/>
          <w:sz w:val="20"/>
          <w:szCs w:val="20"/>
          <w:lang w:val="uk-UA"/>
        </w:rPr>
        <w:br/>
        <w:t xml:space="preserve">(найменування об'єкта (суб'єкта господарювання, цеху, дільниці тощо), </w:t>
      </w:r>
      <w:r w:rsidRPr="00081249">
        <w:rPr>
          <w:rFonts w:ascii="Times New Roman" w:hAnsi="Times New Roman" w:cs="Times New Roman"/>
          <w:sz w:val="20"/>
          <w:szCs w:val="20"/>
          <w:lang w:val="uk-UA"/>
        </w:rPr>
        <w:br/>
        <w:t>де проводилась інвентаризація, та його місцезнаходження)</w:t>
      </w:r>
    </w:p>
    <w:p w:rsidR="00062BE4" w:rsidRPr="00081249" w:rsidRDefault="00062BE4" w:rsidP="00062BE4">
      <w:pPr>
        <w:spacing w:line="240" w:lineRule="auto"/>
        <w:jc w:val="center"/>
        <w:rPr>
          <w:rFonts w:ascii="Times New Roman" w:hAnsi="Times New Roman" w:cs="Times New Roman"/>
          <w:sz w:val="20"/>
          <w:szCs w:val="20"/>
          <w:lang w:val="uk-UA"/>
        </w:rPr>
      </w:pPr>
    </w:p>
    <w:tbl>
      <w:tblPr>
        <w:tblW w:w="10314" w:type="dxa"/>
        <w:tblLayout w:type="fixed"/>
        <w:tblLook w:val="04A0" w:firstRow="1" w:lastRow="0" w:firstColumn="1" w:lastColumn="0" w:noHBand="0" w:noVBand="1"/>
      </w:tblPr>
      <w:tblGrid>
        <w:gridCol w:w="10314"/>
      </w:tblGrid>
      <w:tr w:rsidR="00062BE4" w:rsidRPr="00081249" w:rsidTr="00062BE4">
        <w:tc>
          <w:tcPr>
            <w:tcW w:w="10314" w:type="dxa"/>
            <w:hideMark/>
          </w:tcPr>
          <w:p w:rsidR="00062BE4" w:rsidRPr="00081249" w:rsidRDefault="00062BE4" w:rsidP="00062BE4">
            <w:pPr>
              <w:spacing w:line="240" w:lineRule="auto"/>
              <w:rPr>
                <w:rFonts w:ascii="Times New Roman" w:hAnsi="Times New Roman" w:cs="Times New Roman"/>
                <w:sz w:val="20"/>
                <w:szCs w:val="20"/>
                <w:lang w:val="uk-UA"/>
              </w:rPr>
            </w:pPr>
            <w:bookmarkStart w:id="70" w:name="250"/>
            <w:bookmarkEnd w:id="70"/>
            <w:r w:rsidRPr="00081249">
              <w:rPr>
                <w:rFonts w:ascii="Times New Roman" w:hAnsi="Times New Roman" w:cs="Times New Roman"/>
                <w:sz w:val="20"/>
                <w:szCs w:val="20"/>
                <w:lang w:val="uk-UA"/>
              </w:rPr>
              <w:t xml:space="preserve">         На підставі розпорядження від ___ ____________ 20 _ р. N ______________ комісією у </w:t>
            </w:r>
            <w:r w:rsidRPr="00081249">
              <w:rPr>
                <w:rFonts w:ascii="Times New Roman" w:hAnsi="Times New Roman" w:cs="Times New Roman"/>
                <w:sz w:val="20"/>
                <w:szCs w:val="20"/>
                <w:lang w:val="uk-UA"/>
              </w:rPr>
              <w:br/>
              <w:t xml:space="preserve">складі ________________________________________________________________________________ </w:t>
            </w:r>
            <w:r w:rsidRPr="00081249">
              <w:rPr>
                <w:rFonts w:ascii="Times New Roman" w:hAnsi="Times New Roman" w:cs="Times New Roman"/>
                <w:sz w:val="20"/>
                <w:szCs w:val="20"/>
                <w:lang w:val="uk-UA"/>
              </w:rPr>
              <w:br/>
              <w:t xml:space="preserve">                                                                    (посада, ініціали та прізвище членів комісії) </w:t>
            </w:r>
            <w:r w:rsidRPr="00081249">
              <w:rPr>
                <w:rFonts w:ascii="Times New Roman" w:hAnsi="Times New Roman" w:cs="Times New Roman"/>
                <w:sz w:val="20"/>
                <w:szCs w:val="20"/>
                <w:lang w:val="uk-UA"/>
              </w:rPr>
              <w:br/>
              <w:t xml:space="preserve">______________________________________________________________________________________ </w:t>
            </w:r>
            <w:r w:rsidRPr="00081249">
              <w:rPr>
                <w:rFonts w:ascii="Times New Roman" w:hAnsi="Times New Roman" w:cs="Times New Roman"/>
                <w:sz w:val="20"/>
                <w:szCs w:val="20"/>
                <w:lang w:val="uk-UA"/>
              </w:rPr>
              <w:br/>
              <w:t xml:space="preserve">проведено інвентаризацію основних засобів, які пропонуються до відчуження і відображаються на субрахунку N ___ на ____________ 20 _ р. </w:t>
            </w:r>
          </w:p>
          <w:p w:rsidR="00062BE4" w:rsidRPr="00081249" w:rsidRDefault="00062BE4" w:rsidP="00062BE4">
            <w:pPr>
              <w:spacing w:line="240" w:lineRule="auto"/>
              <w:rPr>
                <w:rFonts w:ascii="Times New Roman" w:hAnsi="Times New Roman" w:cs="Times New Roman"/>
                <w:sz w:val="20"/>
                <w:szCs w:val="20"/>
                <w:lang w:val="uk-UA"/>
              </w:rPr>
            </w:pPr>
            <w:bookmarkStart w:id="71" w:name="254"/>
            <w:bookmarkEnd w:id="71"/>
            <w:r w:rsidRPr="00081249">
              <w:rPr>
                <w:rFonts w:ascii="Times New Roman" w:hAnsi="Times New Roman" w:cs="Times New Roman"/>
                <w:sz w:val="20"/>
                <w:szCs w:val="20"/>
                <w:lang w:val="uk-UA"/>
              </w:rPr>
              <w:t xml:space="preserve">Інвентаризацію почато         ___ ____________ 20 _ р. </w:t>
            </w:r>
            <w:r w:rsidRPr="00081249">
              <w:rPr>
                <w:rFonts w:ascii="Times New Roman" w:hAnsi="Times New Roman" w:cs="Times New Roman"/>
                <w:sz w:val="20"/>
                <w:szCs w:val="20"/>
                <w:lang w:val="uk-UA"/>
              </w:rPr>
              <w:br/>
              <w:t>Інвентаризацію закінчено     ___ ____________ 20 _ р.</w:t>
            </w:r>
          </w:p>
          <w:p w:rsidR="00062BE4" w:rsidRPr="00081249" w:rsidRDefault="00062BE4" w:rsidP="00062BE4">
            <w:pPr>
              <w:spacing w:line="240" w:lineRule="auto"/>
              <w:rPr>
                <w:rFonts w:ascii="Times New Roman" w:hAnsi="Times New Roman" w:cs="Times New Roman"/>
                <w:sz w:val="20"/>
                <w:szCs w:val="20"/>
                <w:lang w:val="uk-UA"/>
              </w:rPr>
            </w:pPr>
            <w:bookmarkStart w:id="72" w:name="439"/>
            <w:bookmarkEnd w:id="72"/>
            <w:r w:rsidRPr="00081249">
              <w:rPr>
                <w:rFonts w:ascii="Times New Roman" w:hAnsi="Times New Roman" w:cs="Times New Roman"/>
                <w:sz w:val="20"/>
                <w:szCs w:val="20"/>
                <w:lang w:val="uk-UA"/>
              </w:rPr>
              <w:t>         Під час інвентаризації встановлено: </w:t>
            </w:r>
          </w:p>
          <w:tbl>
            <w:tblPr>
              <w:tblW w:w="447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15"/>
              <w:gridCol w:w="656"/>
              <w:gridCol w:w="920"/>
              <w:gridCol w:w="786"/>
              <w:gridCol w:w="678"/>
              <w:gridCol w:w="1151"/>
              <w:gridCol w:w="1057"/>
              <w:gridCol w:w="1169"/>
              <w:gridCol w:w="912"/>
              <w:gridCol w:w="790"/>
            </w:tblGrid>
            <w:tr w:rsidR="00062BE4" w:rsidRPr="00DB2953" w:rsidTr="00062BE4">
              <w:trPr>
                <w:trHeight w:val="454"/>
              </w:trPr>
              <w:tc>
                <w:tcPr>
                  <w:tcW w:w="507"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r w:rsidRPr="00081249">
                    <w:rPr>
                      <w:rFonts w:ascii="Times New Roman" w:hAnsi="Times New Roman" w:cs="Times New Roman"/>
                      <w:sz w:val="20"/>
                      <w:szCs w:val="20"/>
                      <w:lang w:val="uk-UA"/>
                    </w:rPr>
                    <w:t>Найменування об'єкта</w:t>
                  </w:r>
                </w:p>
              </w:tc>
              <w:tc>
                <w:tcPr>
                  <w:tcW w:w="363"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73" w:name="400"/>
                  <w:bookmarkEnd w:id="73"/>
                  <w:r w:rsidRPr="00081249">
                    <w:rPr>
                      <w:rFonts w:ascii="Times New Roman" w:hAnsi="Times New Roman" w:cs="Times New Roman"/>
                      <w:sz w:val="20"/>
                      <w:szCs w:val="20"/>
                      <w:lang w:val="uk-UA"/>
                    </w:rPr>
                    <w:t>Рік випуску</w:t>
                  </w:r>
                </w:p>
              </w:tc>
              <w:tc>
                <w:tcPr>
                  <w:tcW w:w="1319" w:type="pct"/>
                  <w:gridSpan w:val="3"/>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74" w:name="401"/>
                  <w:bookmarkEnd w:id="74"/>
                  <w:r w:rsidRPr="00081249">
                    <w:rPr>
                      <w:rFonts w:ascii="Times New Roman" w:hAnsi="Times New Roman" w:cs="Times New Roman"/>
                      <w:sz w:val="20"/>
                      <w:szCs w:val="20"/>
                      <w:lang w:val="uk-UA"/>
                    </w:rPr>
                    <w:t>Номер об'єкта</w:t>
                  </w:r>
                </w:p>
              </w:tc>
              <w:tc>
                <w:tcPr>
                  <w:tcW w:w="2374" w:type="pct"/>
                  <w:gridSpan w:val="4"/>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75" w:name="402"/>
                  <w:bookmarkEnd w:id="75"/>
                  <w:r w:rsidRPr="00081249">
                    <w:rPr>
                      <w:rFonts w:ascii="Times New Roman" w:hAnsi="Times New Roman" w:cs="Times New Roman"/>
                      <w:sz w:val="20"/>
                      <w:szCs w:val="20"/>
                      <w:lang w:val="uk-UA"/>
                    </w:rPr>
                    <w:t xml:space="preserve">Обліковується </w:t>
                  </w:r>
                  <w:r w:rsidRPr="00081249">
                    <w:rPr>
                      <w:rFonts w:ascii="Times New Roman" w:hAnsi="Times New Roman" w:cs="Times New Roman"/>
                      <w:sz w:val="20"/>
                      <w:szCs w:val="20"/>
                      <w:lang w:val="uk-UA"/>
                    </w:rPr>
                    <w:br/>
                    <w:t>на ___ ____________ 20 _ р.</w:t>
                  </w:r>
                </w:p>
              </w:tc>
              <w:tc>
                <w:tcPr>
                  <w:tcW w:w="437"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76" w:name="403"/>
                  <w:bookmarkEnd w:id="76"/>
                  <w:r w:rsidRPr="00081249">
                    <w:rPr>
                      <w:rFonts w:ascii="Times New Roman" w:hAnsi="Times New Roman" w:cs="Times New Roman"/>
                      <w:sz w:val="20"/>
                      <w:szCs w:val="20"/>
                      <w:lang w:val="uk-UA"/>
                    </w:rPr>
                    <w:t>Примітка</w:t>
                  </w:r>
                </w:p>
              </w:tc>
            </w:tr>
            <w:tr w:rsidR="00062BE4" w:rsidRPr="00DB2953" w:rsidTr="00062BE4">
              <w:trPr>
                <w:trHeight w:val="146"/>
              </w:trPr>
              <w:tc>
                <w:tcPr>
                  <w:tcW w:w="507"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c>
                <w:tcPr>
                  <w:tcW w:w="363"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c>
                <w:tcPr>
                  <w:tcW w:w="509"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77" w:name="404"/>
                  <w:bookmarkEnd w:id="77"/>
                  <w:r w:rsidRPr="00081249">
                    <w:rPr>
                      <w:rFonts w:ascii="Times New Roman" w:hAnsi="Times New Roman" w:cs="Times New Roman"/>
                      <w:sz w:val="20"/>
                      <w:szCs w:val="20"/>
                      <w:lang w:val="uk-UA"/>
                    </w:rPr>
                    <w:t>інвентарний</w:t>
                  </w:r>
                </w:p>
              </w:tc>
              <w:tc>
                <w:tcPr>
                  <w:tcW w:w="435" w:type="pct"/>
                  <w:vMerge w:val="restart"/>
                  <w:tcBorders>
                    <w:top w:val="single" w:sz="2" w:space="0" w:color="auto"/>
                    <w:left w:val="single" w:sz="2" w:space="0" w:color="auto"/>
                    <w:bottom w:val="single" w:sz="2" w:space="0" w:color="auto"/>
                    <w:right w:val="single" w:sz="2" w:space="0" w:color="auto"/>
                  </w:tcBorders>
                  <w:hideMark/>
                </w:tcPr>
                <w:p w:rsidR="00062BE4" w:rsidRDefault="00062BE4" w:rsidP="00062BE4">
                  <w:pPr>
                    <w:spacing w:after="0" w:line="240" w:lineRule="auto"/>
                    <w:jc w:val="center"/>
                    <w:rPr>
                      <w:rFonts w:ascii="Times New Roman" w:hAnsi="Times New Roman" w:cs="Times New Roman"/>
                      <w:sz w:val="20"/>
                      <w:szCs w:val="20"/>
                      <w:lang w:val="uk-UA"/>
                    </w:rPr>
                  </w:pPr>
                  <w:bookmarkStart w:id="78" w:name="405"/>
                  <w:bookmarkEnd w:id="78"/>
                  <w:r>
                    <w:rPr>
                      <w:rFonts w:ascii="Times New Roman" w:hAnsi="Times New Roman" w:cs="Times New Roman"/>
                      <w:sz w:val="20"/>
                      <w:szCs w:val="20"/>
                      <w:lang w:val="uk-UA"/>
                    </w:rPr>
                    <w:t>З</w:t>
                  </w:r>
                  <w:r w:rsidRPr="00081249">
                    <w:rPr>
                      <w:rFonts w:ascii="Times New Roman" w:hAnsi="Times New Roman" w:cs="Times New Roman"/>
                      <w:sz w:val="20"/>
                      <w:szCs w:val="20"/>
                      <w:lang w:val="uk-UA"/>
                    </w:rPr>
                    <w:t>авод</w:t>
                  </w:r>
                </w:p>
                <w:p w:rsidR="00062BE4" w:rsidRPr="00081249" w:rsidRDefault="00062BE4" w:rsidP="00062BE4">
                  <w:pPr>
                    <w:spacing w:after="0" w:line="240" w:lineRule="auto"/>
                    <w:jc w:val="center"/>
                    <w:rPr>
                      <w:rFonts w:ascii="Times New Roman" w:hAnsi="Times New Roman" w:cs="Times New Roman"/>
                      <w:sz w:val="20"/>
                      <w:szCs w:val="20"/>
                      <w:lang w:val="uk-UA"/>
                    </w:rPr>
                  </w:pPr>
                  <w:r w:rsidRPr="00081249">
                    <w:rPr>
                      <w:rFonts w:ascii="Times New Roman" w:hAnsi="Times New Roman" w:cs="Times New Roman"/>
                      <w:sz w:val="20"/>
                      <w:szCs w:val="20"/>
                      <w:lang w:val="uk-UA"/>
                    </w:rPr>
                    <w:t>сь</w:t>
                  </w:r>
                </w:p>
                <w:p w:rsidR="00062BE4" w:rsidRPr="00081249" w:rsidRDefault="00062BE4" w:rsidP="00062BE4">
                  <w:pPr>
                    <w:spacing w:after="0" w:line="240" w:lineRule="auto"/>
                    <w:jc w:val="center"/>
                    <w:rPr>
                      <w:rFonts w:ascii="Times New Roman" w:hAnsi="Times New Roman" w:cs="Times New Roman"/>
                      <w:sz w:val="20"/>
                      <w:szCs w:val="20"/>
                      <w:lang w:val="uk-UA"/>
                    </w:rPr>
                  </w:pPr>
                  <w:r w:rsidRPr="00081249">
                    <w:rPr>
                      <w:rFonts w:ascii="Times New Roman" w:hAnsi="Times New Roman" w:cs="Times New Roman"/>
                      <w:sz w:val="20"/>
                      <w:szCs w:val="20"/>
                      <w:lang w:val="uk-UA"/>
                    </w:rPr>
                    <w:t>кий</w:t>
                  </w:r>
                </w:p>
              </w:tc>
              <w:tc>
                <w:tcPr>
                  <w:tcW w:w="375" w:type="pct"/>
                  <w:vMerge w:val="restar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79" w:name="406"/>
                  <w:bookmarkEnd w:id="79"/>
                  <w:r w:rsidRPr="00081249">
                    <w:rPr>
                      <w:rFonts w:ascii="Times New Roman" w:hAnsi="Times New Roman" w:cs="Times New Roman"/>
                      <w:sz w:val="20"/>
                      <w:szCs w:val="20"/>
                      <w:lang w:val="uk-UA"/>
                    </w:rPr>
                    <w:t>паспортний</w:t>
                  </w:r>
                </w:p>
              </w:tc>
              <w:tc>
                <w:tcPr>
                  <w:tcW w:w="1222" w:type="pct"/>
                  <w:gridSpan w:val="2"/>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0" w:name="407"/>
                  <w:bookmarkEnd w:id="80"/>
                  <w:r w:rsidRPr="00081249">
                    <w:rPr>
                      <w:rFonts w:ascii="Times New Roman" w:hAnsi="Times New Roman" w:cs="Times New Roman"/>
                      <w:sz w:val="20"/>
                      <w:szCs w:val="20"/>
                      <w:lang w:val="uk-UA"/>
                    </w:rPr>
                    <w:t>фактично виявлено</w:t>
                  </w:r>
                </w:p>
              </w:tc>
              <w:tc>
                <w:tcPr>
                  <w:tcW w:w="1152" w:type="pct"/>
                  <w:gridSpan w:val="2"/>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1" w:name="408"/>
                  <w:bookmarkEnd w:id="81"/>
                  <w:r w:rsidRPr="00081249">
                    <w:rPr>
                      <w:rFonts w:ascii="Times New Roman" w:hAnsi="Times New Roman" w:cs="Times New Roman"/>
                      <w:sz w:val="20"/>
                      <w:szCs w:val="20"/>
                      <w:lang w:val="uk-UA"/>
                    </w:rPr>
                    <w:t>за даними бухгалтерського обліку</w:t>
                  </w:r>
                </w:p>
              </w:tc>
              <w:tc>
                <w:tcPr>
                  <w:tcW w:w="437"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r>
            <w:tr w:rsidR="00062BE4" w:rsidRPr="00DB2953" w:rsidTr="00062BE4">
              <w:trPr>
                <w:trHeight w:val="146"/>
              </w:trPr>
              <w:tc>
                <w:tcPr>
                  <w:tcW w:w="507"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c>
                <w:tcPr>
                  <w:tcW w:w="363"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c>
                <w:tcPr>
                  <w:tcW w:w="509"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c>
                <w:tcPr>
                  <w:tcW w:w="435"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c>
                <w:tcPr>
                  <w:tcW w:w="375"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c>
                <w:tcPr>
                  <w:tcW w:w="63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2" w:name="409"/>
                  <w:bookmarkEnd w:id="82"/>
                  <w:r w:rsidRPr="00081249">
                    <w:rPr>
                      <w:rFonts w:ascii="Times New Roman" w:hAnsi="Times New Roman" w:cs="Times New Roman"/>
                      <w:sz w:val="20"/>
                      <w:szCs w:val="20"/>
                      <w:lang w:val="uk-UA"/>
                    </w:rPr>
                    <w:t>кількість</w:t>
                  </w:r>
                </w:p>
              </w:tc>
              <w:tc>
                <w:tcPr>
                  <w:tcW w:w="58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3" w:name="410"/>
                  <w:bookmarkEnd w:id="83"/>
                  <w:r w:rsidRPr="00081249">
                    <w:rPr>
                      <w:rFonts w:ascii="Times New Roman" w:hAnsi="Times New Roman" w:cs="Times New Roman"/>
                      <w:sz w:val="20"/>
                      <w:szCs w:val="20"/>
                      <w:lang w:val="uk-UA"/>
                    </w:rPr>
                    <w:t>первісна (переоцінена) вартість, гривень</w:t>
                  </w:r>
                </w:p>
              </w:tc>
              <w:tc>
                <w:tcPr>
                  <w:tcW w:w="64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4" w:name="411"/>
                  <w:bookmarkEnd w:id="84"/>
                  <w:r w:rsidRPr="00081249">
                    <w:rPr>
                      <w:rFonts w:ascii="Times New Roman" w:hAnsi="Times New Roman" w:cs="Times New Roman"/>
                      <w:sz w:val="20"/>
                      <w:szCs w:val="20"/>
                      <w:lang w:val="uk-UA"/>
                    </w:rPr>
                    <w:t>кількість</w:t>
                  </w:r>
                </w:p>
              </w:tc>
              <w:tc>
                <w:tcPr>
                  <w:tcW w:w="50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5" w:name="412"/>
                  <w:bookmarkEnd w:id="85"/>
                  <w:r w:rsidRPr="00081249">
                    <w:rPr>
                      <w:rFonts w:ascii="Times New Roman" w:hAnsi="Times New Roman" w:cs="Times New Roman"/>
                      <w:sz w:val="20"/>
                      <w:szCs w:val="20"/>
                      <w:lang w:val="uk-UA"/>
                    </w:rPr>
                    <w:t>первісна (переоцінена) вартість, гривень</w:t>
                  </w:r>
                </w:p>
              </w:tc>
              <w:tc>
                <w:tcPr>
                  <w:tcW w:w="437" w:type="pct"/>
                  <w:vMerge/>
                  <w:tcBorders>
                    <w:top w:val="single" w:sz="2" w:space="0" w:color="auto"/>
                    <w:left w:val="single" w:sz="2" w:space="0" w:color="auto"/>
                    <w:bottom w:val="single" w:sz="2" w:space="0" w:color="auto"/>
                    <w:right w:val="single" w:sz="2" w:space="0" w:color="auto"/>
                  </w:tcBorders>
                  <w:vAlign w:val="center"/>
                  <w:hideMark/>
                </w:tcPr>
                <w:p w:rsidR="00062BE4" w:rsidRPr="00081249" w:rsidRDefault="00062BE4" w:rsidP="00062BE4">
                  <w:pPr>
                    <w:spacing w:after="0" w:line="240" w:lineRule="auto"/>
                    <w:jc w:val="center"/>
                    <w:rPr>
                      <w:rFonts w:ascii="Times New Roman" w:hAnsi="Times New Roman" w:cs="Times New Roman"/>
                      <w:sz w:val="20"/>
                      <w:szCs w:val="20"/>
                      <w:lang w:val="uk-UA"/>
                    </w:rPr>
                  </w:pPr>
                </w:p>
              </w:tc>
            </w:tr>
            <w:tr w:rsidR="00062BE4" w:rsidRPr="00DB2953" w:rsidTr="00062BE4">
              <w:trPr>
                <w:trHeight w:val="234"/>
              </w:trPr>
              <w:tc>
                <w:tcPr>
                  <w:tcW w:w="50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6" w:name="413"/>
                  <w:bookmarkStart w:id="87" w:name="399"/>
                  <w:bookmarkEnd w:id="86"/>
                  <w:bookmarkEnd w:id="87"/>
                </w:p>
              </w:tc>
              <w:tc>
                <w:tcPr>
                  <w:tcW w:w="363"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8" w:name="414"/>
                  <w:bookmarkEnd w:id="88"/>
                </w:p>
              </w:tc>
              <w:tc>
                <w:tcPr>
                  <w:tcW w:w="509"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89" w:name="415"/>
                  <w:bookmarkEnd w:id="89"/>
                </w:p>
              </w:tc>
              <w:tc>
                <w:tcPr>
                  <w:tcW w:w="43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90" w:name="416"/>
                  <w:bookmarkEnd w:id="90"/>
                </w:p>
              </w:tc>
              <w:tc>
                <w:tcPr>
                  <w:tcW w:w="37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91" w:name="417"/>
                  <w:bookmarkEnd w:id="91"/>
                </w:p>
              </w:tc>
              <w:tc>
                <w:tcPr>
                  <w:tcW w:w="63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92" w:name="418"/>
                  <w:bookmarkEnd w:id="92"/>
                </w:p>
              </w:tc>
              <w:tc>
                <w:tcPr>
                  <w:tcW w:w="58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93" w:name="419"/>
                  <w:bookmarkEnd w:id="93"/>
                </w:p>
              </w:tc>
              <w:tc>
                <w:tcPr>
                  <w:tcW w:w="64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94" w:name="420"/>
                  <w:bookmarkEnd w:id="94"/>
                </w:p>
              </w:tc>
              <w:tc>
                <w:tcPr>
                  <w:tcW w:w="50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95" w:name="421"/>
                  <w:bookmarkEnd w:id="95"/>
                </w:p>
              </w:tc>
              <w:tc>
                <w:tcPr>
                  <w:tcW w:w="43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jc w:val="center"/>
                    <w:rPr>
                      <w:rFonts w:ascii="Times New Roman" w:hAnsi="Times New Roman" w:cs="Times New Roman"/>
                      <w:sz w:val="20"/>
                      <w:szCs w:val="20"/>
                      <w:lang w:val="uk-UA"/>
                    </w:rPr>
                  </w:pPr>
                  <w:bookmarkStart w:id="96" w:name="422"/>
                  <w:bookmarkEnd w:id="96"/>
                </w:p>
              </w:tc>
            </w:tr>
            <w:tr w:rsidR="00062BE4" w:rsidRPr="00DB2953" w:rsidTr="00062BE4">
              <w:trPr>
                <w:trHeight w:val="220"/>
              </w:trPr>
              <w:tc>
                <w:tcPr>
                  <w:tcW w:w="50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97" w:name="423"/>
                  <w:bookmarkEnd w:id="97"/>
                  <w:r w:rsidRPr="00081249">
                    <w:rPr>
                      <w:rFonts w:ascii="Times New Roman" w:hAnsi="Times New Roman" w:cs="Times New Roman"/>
                      <w:sz w:val="20"/>
                      <w:szCs w:val="20"/>
                      <w:lang w:val="uk-UA"/>
                    </w:rPr>
                    <w:t>  </w:t>
                  </w:r>
                </w:p>
              </w:tc>
              <w:tc>
                <w:tcPr>
                  <w:tcW w:w="363"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98" w:name="424"/>
                  <w:bookmarkEnd w:id="98"/>
                  <w:r w:rsidRPr="00081249">
                    <w:rPr>
                      <w:rFonts w:ascii="Times New Roman" w:hAnsi="Times New Roman" w:cs="Times New Roman"/>
                      <w:sz w:val="20"/>
                      <w:szCs w:val="20"/>
                      <w:lang w:val="uk-UA"/>
                    </w:rPr>
                    <w:t>  </w:t>
                  </w:r>
                </w:p>
              </w:tc>
              <w:tc>
                <w:tcPr>
                  <w:tcW w:w="509"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99" w:name="425"/>
                  <w:bookmarkEnd w:id="99"/>
                  <w:r w:rsidRPr="00081249">
                    <w:rPr>
                      <w:rFonts w:ascii="Times New Roman" w:hAnsi="Times New Roman" w:cs="Times New Roman"/>
                      <w:sz w:val="20"/>
                      <w:szCs w:val="20"/>
                      <w:lang w:val="uk-UA"/>
                    </w:rPr>
                    <w:t>  </w:t>
                  </w:r>
                </w:p>
              </w:tc>
              <w:tc>
                <w:tcPr>
                  <w:tcW w:w="43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0" w:name="426"/>
                  <w:bookmarkEnd w:id="100"/>
                  <w:r w:rsidRPr="00081249">
                    <w:rPr>
                      <w:rFonts w:ascii="Times New Roman" w:hAnsi="Times New Roman" w:cs="Times New Roman"/>
                      <w:sz w:val="20"/>
                      <w:szCs w:val="20"/>
                      <w:lang w:val="uk-UA"/>
                    </w:rPr>
                    <w:t>  </w:t>
                  </w:r>
                </w:p>
              </w:tc>
              <w:tc>
                <w:tcPr>
                  <w:tcW w:w="37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1" w:name="427"/>
                  <w:bookmarkEnd w:id="101"/>
                  <w:r w:rsidRPr="00081249">
                    <w:rPr>
                      <w:rFonts w:ascii="Times New Roman" w:hAnsi="Times New Roman" w:cs="Times New Roman"/>
                      <w:sz w:val="20"/>
                      <w:szCs w:val="20"/>
                      <w:lang w:val="uk-UA"/>
                    </w:rPr>
                    <w:t>  </w:t>
                  </w:r>
                </w:p>
              </w:tc>
              <w:tc>
                <w:tcPr>
                  <w:tcW w:w="63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2" w:name="428"/>
                  <w:bookmarkEnd w:id="102"/>
                  <w:r w:rsidRPr="00081249">
                    <w:rPr>
                      <w:rFonts w:ascii="Times New Roman" w:hAnsi="Times New Roman" w:cs="Times New Roman"/>
                      <w:sz w:val="20"/>
                      <w:szCs w:val="20"/>
                      <w:lang w:val="uk-UA"/>
                    </w:rPr>
                    <w:t>  </w:t>
                  </w:r>
                </w:p>
              </w:tc>
              <w:tc>
                <w:tcPr>
                  <w:tcW w:w="58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3" w:name="429"/>
                  <w:bookmarkEnd w:id="103"/>
                  <w:r w:rsidRPr="00081249">
                    <w:rPr>
                      <w:rFonts w:ascii="Times New Roman" w:hAnsi="Times New Roman" w:cs="Times New Roman"/>
                      <w:sz w:val="20"/>
                      <w:szCs w:val="20"/>
                      <w:lang w:val="uk-UA"/>
                    </w:rPr>
                    <w:t>  </w:t>
                  </w:r>
                </w:p>
              </w:tc>
              <w:tc>
                <w:tcPr>
                  <w:tcW w:w="64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4" w:name="430"/>
                  <w:bookmarkEnd w:id="104"/>
                  <w:r w:rsidRPr="00081249">
                    <w:rPr>
                      <w:rFonts w:ascii="Times New Roman" w:hAnsi="Times New Roman" w:cs="Times New Roman"/>
                      <w:sz w:val="20"/>
                      <w:szCs w:val="20"/>
                      <w:lang w:val="uk-UA"/>
                    </w:rPr>
                    <w:t>  </w:t>
                  </w:r>
                </w:p>
              </w:tc>
              <w:tc>
                <w:tcPr>
                  <w:tcW w:w="50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5" w:name="431"/>
                  <w:bookmarkEnd w:id="105"/>
                  <w:r w:rsidRPr="00081249">
                    <w:rPr>
                      <w:rFonts w:ascii="Times New Roman" w:hAnsi="Times New Roman" w:cs="Times New Roman"/>
                      <w:sz w:val="20"/>
                      <w:szCs w:val="20"/>
                      <w:lang w:val="uk-UA"/>
                    </w:rPr>
                    <w:t>  </w:t>
                  </w:r>
                </w:p>
              </w:tc>
              <w:tc>
                <w:tcPr>
                  <w:tcW w:w="43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6" w:name="432"/>
                  <w:bookmarkEnd w:id="106"/>
                  <w:r w:rsidRPr="00081249">
                    <w:rPr>
                      <w:rFonts w:ascii="Times New Roman" w:hAnsi="Times New Roman" w:cs="Times New Roman"/>
                      <w:sz w:val="20"/>
                      <w:szCs w:val="20"/>
                      <w:lang w:val="uk-UA"/>
                    </w:rPr>
                    <w:t>  </w:t>
                  </w:r>
                </w:p>
              </w:tc>
            </w:tr>
            <w:tr w:rsidR="00062BE4" w:rsidRPr="00DB2953" w:rsidTr="00062BE4">
              <w:trPr>
                <w:trHeight w:val="234"/>
              </w:trPr>
              <w:tc>
                <w:tcPr>
                  <w:tcW w:w="2189" w:type="pct"/>
                  <w:gridSpan w:val="5"/>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7" w:name="433"/>
                  <w:bookmarkEnd w:id="107"/>
                  <w:r w:rsidRPr="00081249">
                    <w:rPr>
                      <w:rFonts w:ascii="Times New Roman" w:hAnsi="Times New Roman" w:cs="Times New Roman"/>
                      <w:sz w:val="20"/>
                      <w:szCs w:val="20"/>
                      <w:lang w:val="uk-UA"/>
                    </w:rPr>
                    <w:t>Усього </w:t>
                  </w:r>
                </w:p>
              </w:tc>
              <w:tc>
                <w:tcPr>
                  <w:tcW w:w="63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8" w:name="434"/>
                  <w:bookmarkEnd w:id="108"/>
                  <w:r w:rsidRPr="00081249">
                    <w:rPr>
                      <w:rFonts w:ascii="Times New Roman" w:hAnsi="Times New Roman" w:cs="Times New Roman"/>
                      <w:sz w:val="20"/>
                      <w:szCs w:val="20"/>
                      <w:lang w:val="uk-UA"/>
                    </w:rPr>
                    <w:t>+ </w:t>
                  </w:r>
                </w:p>
              </w:tc>
              <w:tc>
                <w:tcPr>
                  <w:tcW w:w="58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09" w:name="435"/>
                  <w:bookmarkEnd w:id="109"/>
                  <w:r w:rsidRPr="00081249">
                    <w:rPr>
                      <w:rFonts w:ascii="Times New Roman" w:hAnsi="Times New Roman" w:cs="Times New Roman"/>
                      <w:sz w:val="20"/>
                      <w:szCs w:val="20"/>
                      <w:lang w:val="uk-UA"/>
                    </w:rPr>
                    <w:t>+ </w:t>
                  </w:r>
                </w:p>
              </w:tc>
              <w:tc>
                <w:tcPr>
                  <w:tcW w:w="64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10" w:name="436"/>
                  <w:bookmarkEnd w:id="110"/>
                  <w:r w:rsidRPr="00081249">
                    <w:rPr>
                      <w:rFonts w:ascii="Times New Roman" w:hAnsi="Times New Roman" w:cs="Times New Roman"/>
                      <w:sz w:val="20"/>
                      <w:szCs w:val="20"/>
                      <w:lang w:val="uk-UA"/>
                    </w:rPr>
                    <w:t>+ </w:t>
                  </w:r>
                </w:p>
              </w:tc>
              <w:tc>
                <w:tcPr>
                  <w:tcW w:w="505"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11" w:name="437"/>
                  <w:bookmarkEnd w:id="111"/>
                  <w:r w:rsidRPr="00081249">
                    <w:rPr>
                      <w:rFonts w:ascii="Times New Roman" w:hAnsi="Times New Roman" w:cs="Times New Roman"/>
                      <w:sz w:val="20"/>
                      <w:szCs w:val="20"/>
                      <w:lang w:val="uk-UA"/>
                    </w:rPr>
                    <w:t>+ </w:t>
                  </w:r>
                </w:p>
              </w:tc>
              <w:tc>
                <w:tcPr>
                  <w:tcW w:w="437" w:type="pct"/>
                  <w:tcBorders>
                    <w:top w:val="single" w:sz="2" w:space="0" w:color="auto"/>
                    <w:left w:val="single" w:sz="2" w:space="0" w:color="auto"/>
                    <w:bottom w:val="single" w:sz="2" w:space="0" w:color="auto"/>
                    <w:right w:val="single" w:sz="2" w:space="0" w:color="auto"/>
                  </w:tcBorders>
                  <w:hideMark/>
                </w:tcPr>
                <w:p w:rsidR="00062BE4" w:rsidRPr="00081249" w:rsidRDefault="00062BE4" w:rsidP="00062BE4">
                  <w:pPr>
                    <w:spacing w:line="240" w:lineRule="auto"/>
                    <w:rPr>
                      <w:rFonts w:ascii="Times New Roman" w:hAnsi="Times New Roman" w:cs="Times New Roman"/>
                      <w:sz w:val="20"/>
                      <w:szCs w:val="20"/>
                      <w:lang w:val="uk-UA"/>
                    </w:rPr>
                  </w:pPr>
                  <w:bookmarkStart w:id="112" w:name="438"/>
                  <w:bookmarkEnd w:id="112"/>
                  <w:r w:rsidRPr="00081249">
                    <w:rPr>
                      <w:rFonts w:ascii="Times New Roman" w:hAnsi="Times New Roman" w:cs="Times New Roman"/>
                      <w:sz w:val="20"/>
                      <w:szCs w:val="20"/>
                      <w:lang w:val="uk-UA"/>
                    </w:rPr>
                    <w:t>  </w:t>
                  </w:r>
                </w:p>
              </w:tc>
            </w:tr>
          </w:tbl>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br/>
            </w:r>
          </w:p>
          <w:p w:rsidR="00062BE4" w:rsidRPr="00081249" w:rsidRDefault="00062BE4" w:rsidP="00062BE4">
            <w:pPr>
              <w:spacing w:line="240" w:lineRule="auto"/>
              <w:rPr>
                <w:rFonts w:ascii="Times New Roman" w:hAnsi="Times New Roman" w:cs="Times New Roman"/>
                <w:sz w:val="20"/>
                <w:szCs w:val="20"/>
                <w:lang w:val="uk-UA"/>
              </w:rPr>
            </w:pPr>
            <w:bookmarkStart w:id="113" w:name="398"/>
            <w:bookmarkEnd w:id="113"/>
            <w:r w:rsidRPr="00081249">
              <w:rPr>
                <w:rFonts w:ascii="Times New Roman" w:hAnsi="Times New Roman" w:cs="Times New Roman"/>
                <w:sz w:val="20"/>
                <w:szCs w:val="20"/>
                <w:lang w:val="uk-UA"/>
              </w:rPr>
              <w:t xml:space="preserve">Усього: </w:t>
            </w:r>
          </w:p>
          <w:p w:rsidR="00062BE4" w:rsidRPr="00081249" w:rsidRDefault="00062BE4" w:rsidP="00062BE4">
            <w:pPr>
              <w:spacing w:line="240" w:lineRule="auto"/>
              <w:rPr>
                <w:rFonts w:ascii="Times New Roman" w:hAnsi="Times New Roman" w:cs="Times New Roman"/>
                <w:sz w:val="20"/>
                <w:szCs w:val="20"/>
                <w:lang w:val="uk-UA"/>
              </w:rPr>
            </w:pPr>
            <w:bookmarkStart w:id="114" w:name="441"/>
            <w:bookmarkEnd w:id="114"/>
            <w:r w:rsidRPr="00081249">
              <w:rPr>
                <w:rFonts w:ascii="Times New Roman" w:hAnsi="Times New Roman" w:cs="Times New Roman"/>
                <w:sz w:val="20"/>
                <w:szCs w:val="20"/>
                <w:lang w:val="uk-UA"/>
              </w:rPr>
              <w:t xml:space="preserve">       а) загальна кількість одиниць, фактично ____________________ </w:t>
            </w:r>
            <w:r w:rsidRPr="00081249">
              <w:rPr>
                <w:rFonts w:ascii="Times New Roman" w:hAnsi="Times New Roman" w:cs="Times New Roman"/>
                <w:sz w:val="20"/>
                <w:szCs w:val="20"/>
                <w:lang w:val="uk-UA"/>
              </w:rPr>
              <w:br/>
              <w:t xml:space="preserve">                                                                                                                  (словами) </w:t>
            </w:r>
            <w:r w:rsidRPr="00081249">
              <w:rPr>
                <w:rFonts w:ascii="Times New Roman" w:hAnsi="Times New Roman" w:cs="Times New Roman"/>
                <w:sz w:val="20"/>
                <w:szCs w:val="20"/>
                <w:lang w:val="uk-UA"/>
              </w:rPr>
              <w:br/>
              <w:t xml:space="preserve">       б) на суму, гривень, фактично _________________________________ </w:t>
            </w:r>
            <w:r w:rsidRPr="00081249">
              <w:rPr>
                <w:rFonts w:ascii="Times New Roman" w:hAnsi="Times New Roman" w:cs="Times New Roman"/>
                <w:sz w:val="20"/>
                <w:szCs w:val="20"/>
                <w:lang w:val="uk-UA"/>
              </w:rPr>
              <w:br/>
              <w:t>                                                                                                             (словами)  </w:t>
            </w:r>
          </w:p>
        </w:tc>
      </w:tr>
      <w:tr w:rsidR="00062BE4" w:rsidRPr="00081249" w:rsidTr="00062BE4">
        <w:tc>
          <w:tcPr>
            <w:tcW w:w="10314" w:type="dxa"/>
          </w:tcPr>
          <w:p w:rsidR="00062BE4" w:rsidRPr="00081249" w:rsidRDefault="00062BE4" w:rsidP="00062BE4">
            <w:pPr>
              <w:spacing w:line="240" w:lineRule="auto"/>
              <w:rPr>
                <w:rFonts w:ascii="Times New Roman" w:hAnsi="Times New Roman" w:cs="Times New Roman"/>
                <w:sz w:val="20"/>
                <w:szCs w:val="20"/>
                <w:lang w:val="uk-UA"/>
              </w:rPr>
            </w:pPr>
          </w:p>
        </w:tc>
      </w:tr>
    </w:tbl>
    <w:p w:rsidR="00062BE4" w:rsidRPr="00081249" w:rsidRDefault="00062BE4" w:rsidP="00062BE4">
      <w:pPr>
        <w:spacing w:line="240" w:lineRule="auto"/>
        <w:rPr>
          <w:rFonts w:ascii="Times New Roman" w:hAnsi="Times New Roman" w:cs="Times New Roman"/>
          <w:sz w:val="20"/>
          <w:szCs w:val="20"/>
          <w:lang w:val="uk-UA"/>
        </w:rPr>
      </w:pPr>
    </w:p>
    <w:tbl>
      <w:tblPr>
        <w:tblW w:w="10500" w:type="dxa"/>
        <w:jc w:val="center"/>
        <w:tblCellSpacing w:w="22" w:type="dxa"/>
        <w:tblInd w:w="525" w:type="dxa"/>
        <w:tblLook w:val="04A0" w:firstRow="1" w:lastRow="0" w:firstColumn="1" w:lastColumn="0" w:noHBand="0" w:noVBand="1"/>
      </w:tblPr>
      <w:tblGrid>
        <w:gridCol w:w="1917"/>
        <w:gridCol w:w="2408"/>
        <w:gridCol w:w="2717"/>
        <w:gridCol w:w="3458"/>
      </w:tblGrid>
      <w:tr w:rsidR="00062BE4" w:rsidRPr="00081249" w:rsidTr="00062BE4">
        <w:trPr>
          <w:tblCellSpacing w:w="22" w:type="dxa"/>
          <w:jc w:val="center"/>
        </w:trPr>
        <w:tc>
          <w:tcPr>
            <w:tcW w:w="881"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15" w:name="305"/>
            <w:bookmarkEnd w:id="115"/>
            <w:r w:rsidRPr="00081249">
              <w:rPr>
                <w:rFonts w:ascii="Times New Roman" w:hAnsi="Times New Roman" w:cs="Times New Roman"/>
                <w:sz w:val="20"/>
                <w:szCs w:val="20"/>
                <w:lang w:val="uk-UA"/>
              </w:rPr>
              <w:t>Голова комісії </w:t>
            </w:r>
          </w:p>
        </w:tc>
        <w:tc>
          <w:tcPr>
            <w:tcW w:w="1126"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16" w:name="306"/>
            <w:bookmarkEnd w:id="116"/>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17" w:name="307"/>
            <w:bookmarkEnd w:id="117"/>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18" w:name="308"/>
            <w:bookmarkEnd w:id="118"/>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062BE4" w:rsidRPr="00081249" w:rsidTr="00062BE4">
        <w:trPr>
          <w:tblCellSpacing w:w="22" w:type="dxa"/>
          <w:jc w:val="center"/>
        </w:trPr>
        <w:tc>
          <w:tcPr>
            <w:tcW w:w="881"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19" w:name="309"/>
            <w:bookmarkEnd w:id="119"/>
            <w:r w:rsidRPr="00081249">
              <w:rPr>
                <w:rFonts w:ascii="Times New Roman" w:hAnsi="Times New Roman" w:cs="Times New Roman"/>
                <w:sz w:val="20"/>
                <w:szCs w:val="20"/>
                <w:lang w:val="uk-UA"/>
              </w:rPr>
              <w:t>Члени комісії: </w:t>
            </w:r>
          </w:p>
        </w:tc>
        <w:tc>
          <w:tcPr>
            <w:tcW w:w="1126"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20" w:name="310"/>
            <w:bookmarkEnd w:id="120"/>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21" w:name="311"/>
            <w:bookmarkEnd w:id="121"/>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22" w:name="312"/>
            <w:bookmarkEnd w:id="122"/>
            <w:r w:rsidRPr="00081249">
              <w:rPr>
                <w:rFonts w:ascii="Times New Roman" w:hAnsi="Times New Roman" w:cs="Times New Roman"/>
                <w:sz w:val="20"/>
                <w:szCs w:val="20"/>
                <w:lang w:val="uk-UA"/>
              </w:rPr>
              <w:t>____________________________</w:t>
            </w:r>
            <w:r w:rsidRPr="00081249">
              <w:rPr>
                <w:rFonts w:ascii="Times New Roman" w:hAnsi="Times New Roman" w:cs="Times New Roman"/>
                <w:sz w:val="20"/>
                <w:szCs w:val="20"/>
                <w:lang w:val="uk-UA"/>
              </w:rPr>
              <w:br/>
              <w:t>(ініціали та прізвище) </w:t>
            </w:r>
          </w:p>
        </w:tc>
      </w:tr>
      <w:tr w:rsidR="00062BE4" w:rsidRPr="00081249" w:rsidTr="00062BE4">
        <w:trPr>
          <w:tblCellSpacing w:w="22" w:type="dxa"/>
          <w:jc w:val="center"/>
        </w:trPr>
        <w:tc>
          <w:tcPr>
            <w:tcW w:w="881"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23" w:name="313"/>
            <w:bookmarkEnd w:id="123"/>
            <w:r w:rsidRPr="00081249">
              <w:rPr>
                <w:rFonts w:ascii="Times New Roman" w:hAnsi="Times New Roman" w:cs="Times New Roman"/>
                <w:sz w:val="20"/>
                <w:szCs w:val="20"/>
                <w:lang w:val="uk-UA"/>
              </w:rPr>
              <w:t>  </w:t>
            </w:r>
          </w:p>
        </w:tc>
        <w:tc>
          <w:tcPr>
            <w:tcW w:w="1126"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24" w:name="314"/>
            <w:bookmarkEnd w:id="124"/>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25" w:name="315"/>
            <w:bookmarkEnd w:id="125"/>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bookmarkStart w:id="126" w:name="316"/>
            <w:bookmarkEnd w:id="126"/>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062BE4" w:rsidRPr="00081249" w:rsidTr="00062BE4">
        <w:trPr>
          <w:tblCellSpacing w:w="22" w:type="dxa"/>
          <w:jc w:val="center"/>
        </w:trPr>
        <w:tc>
          <w:tcPr>
            <w:tcW w:w="881"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w:t>
            </w:r>
          </w:p>
        </w:tc>
        <w:tc>
          <w:tcPr>
            <w:tcW w:w="1126"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062BE4" w:rsidRPr="00081249" w:rsidTr="00062BE4">
        <w:trPr>
          <w:tblCellSpacing w:w="22" w:type="dxa"/>
          <w:jc w:val="center"/>
        </w:trPr>
        <w:tc>
          <w:tcPr>
            <w:tcW w:w="881"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  </w:t>
            </w:r>
          </w:p>
        </w:tc>
        <w:tc>
          <w:tcPr>
            <w:tcW w:w="1126"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(посада) </w:t>
            </w:r>
          </w:p>
        </w:tc>
        <w:tc>
          <w:tcPr>
            <w:tcW w:w="1273"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w:t>
            </w:r>
            <w:r w:rsidRPr="00081249">
              <w:rPr>
                <w:rFonts w:ascii="Times New Roman" w:hAnsi="Times New Roman" w:cs="Times New Roman"/>
                <w:sz w:val="20"/>
                <w:szCs w:val="20"/>
                <w:lang w:val="uk-UA"/>
              </w:rPr>
              <w:br/>
              <w:t>(підпис) </w:t>
            </w:r>
          </w:p>
        </w:tc>
        <w:tc>
          <w:tcPr>
            <w:tcW w:w="1615" w:type="pct"/>
            <w:tcMar>
              <w:top w:w="15" w:type="dxa"/>
              <w:left w:w="15" w:type="dxa"/>
              <w:bottom w:w="15" w:type="dxa"/>
              <w:right w:w="15" w:type="dxa"/>
            </w:tcMar>
            <w:hideMark/>
          </w:tcPr>
          <w:p w:rsidR="00062BE4" w:rsidRPr="00081249" w:rsidRDefault="00062BE4" w:rsidP="00062BE4">
            <w:pPr>
              <w:spacing w:line="240" w:lineRule="auto"/>
              <w:rPr>
                <w:rFonts w:ascii="Times New Roman" w:hAnsi="Times New Roman" w:cs="Times New Roman"/>
                <w:sz w:val="20"/>
                <w:szCs w:val="20"/>
                <w:lang w:val="uk-UA"/>
              </w:rPr>
            </w:pPr>
            <w:r w:rsidRPr="00081249">
              <w:rPr>
                <w:rFonts w:ascii="Times New Roman" w:hAnsi="Times New Roman" w:cs="Times New Roman"/>
                <w:sz w:val="20"/>
                <w:szCs w:val="20"/>
                <w:lang w:val="uk-UA"/>
              </w:rPr>
              <w:t>________________________</w:t>
            </w:r>
            <w:r w:rsidRPr="00081249">
              <w:rPr>
                <w:rFonts w:ascii="Times New Roman" w:hAnsi="Times New Roman" w:cs="Times New Roman"/>
                <w:sz w:val="20"/>
                <w:szCs w:val="20"/>
                <w:lang w:val="uk-UA"/>
              </w:rPr>
              <w:br/>
              <w:t>(ініціали та прізвище) </w:t>
            </w:r>
          </w:p>
        </w:tc>
      </w:tr>
      <w:tr w:rsidR="00062BE4" w:rsidRPr="00081249" w:rsidTr="00062BE4">
        <w:trPr>
          <w:tblCellSpacing w:w="22" w:type="dxa"/>
          <w:jc w:val="center"/>
        </w:trPr>
        <w:tc>
          <w:tcPr>
            <w:tcW w:w="881" w:type="pct"/>
            <w:tcMar>
              <w:top w:w="15" w:type="dxa"/>
              <w:left w:w="15" w:type="dxa"/>
              <w:bottom w:w="15" w:type="dxa"/>
              <w:right w:w="15" w:type="dxa"/>
            </w:tcMar>
          </w:tcPr>
          <w:p w:rsidR="00062BE4" w:rsidRPr="00081249" w:rsidRDefault="00062BE4" w:rsidP="00062BE4">
            <w:pPr>
              <w:spacing w:line="240" w:lineRule="auto"/>
              <w:rPr>
                <w:rFonts w:ascii="Times New Roman" w:hAnsi="Times New Roman" w:cs="Times New Roman"/>
                <w:sz w:val="20"/>
                <w:szCs w:val="20"/>
                <w:lang w:val="uk-UA"/>
              </w:rPr>
            </w:pPr>
          </w:p>
        </w:tc>
        <w:tc>
          <w:tcPr>
            <w:tcW w:w="1126" w:type="pct"/>
            <w:tcMar>
              <w:top w:w="15" w:type="dxa"/>
              <w:left w:w="15" w:type="dxa"/>
              <w:bottom w:w="15" w:type="dxa"/>
              <w:right w:w="15" w:type="dxa"/>
            </w:tcMar>
          </w:tcPr>
          <w:p w:rsidR="00062BE4" w:rsidRPr="00081249" w:rsidRDefault="00062BE4" w:rsidP="00062BE4">
            <w:pPr>
              <w:spacing w:line="240" w:lineRule="auto"/>
              <w:rPr>
                <w:rFonts w:ascii="Times New Roman" w:hAnsi="Times New Roman" w:cs="Times New Roman"/>
                <w:sz w:val="20"/>
                <w:szCs w:val="20"/>
                <w:lang w:val="uk-UA"/>
              </w:rPr>
            </w:pPr>
          </w:p>
        </w:tc>
        <w:tc>
          <w:tcPr>
            <w:tcW w:w="1273" w:type="pct"/>
            <w:tcMar>
              <w:top w:w="15" w:type="dxa"/>
              <w:left w:w="15" w:type="dxa"/>
              <w:bottom w:w="15" w:type="dxa"/>
              <w:right w:w="15" w:type="dxa"/>
            </w:tcMar>
          </w:tcPr>
          <w:p w:rsidR="00062BE4" w:rsidRPr="00081249" w:rsidRDefault="00062BE4" w:rsidP="00062BE4">
            <w:pPr>
              <w:spacing w:line="240" w:lineRule="auto"/>
              <w:rPr>
                <w:rFonts w:ascii="Times New Roman" w:hAnsi="Times New Roman" w:cs="Times New Roman"/>
                <w:sz w:val="20"/>
                <w:szCs w:val="20"/>
                <w:lang w:val="uk-UA"/>
              </w:rPr>
            </w:pPr>
          </w:p>
        </w:tc>
        <w:tc>
          <w:tcPr>
            <w:tcW w:w="1615" w:type="pct"/>
            <w:tcMar>
              <w:top w:w="15" w:type="dxa"/>
              <w:left w:w="15" w:type="dxa"/>
              <w:bottom w:w="15" w:type="dxa"/>
              <w:right w:w="15" w:type="dxa"/>
            </w:tcMar>
          </w:tcPr>
          <w:p w:rsidR="00062BE4" w:rsidRPr="00081249" w:rsidRDefault="00062BE4" w:rsidP="00062BE4">
            <w:pPr>
              <w:spacing w:line="240" w:lineRule="auto"/>
              <w:rPr>
                <w:rFonts w:ascii="Times New Roman" w:hAnsi="Times New Roman" w:cs="Times New Roman"/>
                <w:sz w:val="20"/>
                <w:szCs w:val="20"/>
                <w:lang w:val="uk-UA"/>
              </w:rPr>
            </w:pPr>
          </w:p>
        </w:tc>
      </w:tr>
    </w:tbl>
    <w:p w:rsidR="00062BE4" w:rsidRPr="00081249" w:rsidRDefault="00062BE4" w:rsidP="00062BE4">
      <w:pPr>
        <w:rPr>
          <w:rFonts w:ascii="Times New Roman" w:hAnsi="Times New Roman" w:cs="Times New Roman"/>
          <w:sz w:val="28"/>
          <w:szCs w:val="28"/>
          <w:lang w:val="uk-UA"/>
        </w:rPr>
      </w:pPr>
    </w:p>
    <w:p w:rsidR="00062BE4" w:rsidRDefault="00062BE4">
      <w:pPr>
        <w:rPr>
          <w:rFonts w:ascii="Times New Roman" w:hAnsi="Times New Roman" w:cs="Times New Roman"/>
          <w:lang w:val="uk-UA"/>
        </w:rPr>
      </w:pPr>
      <w:r>
        <w:rPr>
          <w:rFonts w:ascii="Times New Roman" w:hAnsi="Times New Roman" w:cs="Times New Roman"/>
          <w:lang w:val="uk-UA"/>
        </w:rPr>
        <w:br w:type="page"/>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3</w:t>
      </w:r>
    </w:p>
    <w:p w:rsid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062BE4" w:rsidRPr="00062BE4" w:rsidRDefault="00062BE4" w:rsidP="00062BE4">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62BE4" w:rsidRPr="00062BE4" w:rsidRDefault="00AA6B0F" w:rsidP="00062BE4">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00062BE4" w:rsidRPr="00062BE4">
        <w:rPr>
          <w:rFonts w:ascii="Times New Roman" w:hAnsi="Times New Roman" w:cs="Times New Roman"/>
          <w:sz w:val="24"/>
          <w:szCs w:val="24"/>
          <w:lang w:val="uk-UA"/>
        </w:rPr>
        <w:t>-1</w:t>
      </w:r>
      <w:r w:rsidR="00062BE4" w:rsidRPr="00062BE4">
        <w:rPr>
          <w:rFonts w:ascii="Times New Roman" w:hAnsi="Times New Roman" w:cs="Times New Roman"/>
          <w:sz w:val="24"/>
          <w:szCs w:val="24"/>
        </w:rPr>
        <w:t>4</w:t>
      </w:r>
      <w:r w:rsidR="00062BE4" w:rsidRPr="00062BE4">
        <w:rPr>
          <w:rFonts w:ascii="Times New Roman" w:hAnsi="Times New Roman" w:cs="Times New Roman"/>
          <w:sz w:val="24"/>
          <w:szCs w:val="24"/>
          <w:lang w:val="uk-UA"/>
        </w:rPr>
        <w:t>/2016р</w:t>
      </w:r>
    </w:p>
    <w:p w:rsidR="00062BE4" w:rsidRDefault="00062BE4" w:rsidP="00062BE4">
      <w:pPr>
        <w:shd w:val="clear" w:color="auto" w:fill="FFFFFF"/>
        <w:spacing w:after="0"/>
        <w:ind w:right="77"/>
        <w:jc w:val="center"/>
        <w:rPr>
          <w:rFonts w:ascii="Times New Roman" w:hAnsi="Times New Roman" w:cs="Times New Roman"/>
          <w:b/>
          <w:bCs/>
          <w:spacing w:val="39"/>
          <w:sz w:val="24"/>
          <w:szCs w:val="24"/>
          <w:lang w:val="uk-UA"/>
        </w:rPr>
      </w:pPr>
    </w:p>
    <w:p w:rsidR="00062BE4" w:rsidRPr="00C361BC" w:rsidRDefault="00062BE4" w:rsidP="00062BE4">
      <w:pPr>
        <w:shd w:val="clear" w:color="auto" w:fill="FFFFFF"/>
        <w:spacing w:after="0"/>
        <w:ind w:right="77"/>
        <w:jc w:val="center"/>
        <w:rPr>
          <w:rFonts w:ascii="Times New Roman" w:hAnsi="Times New Roman" w:cs="Times New Roman"/>
          <w:b/>
          <w:sz w:val="24"/>
          <w:szCs w:val="24"/>
          <w:lang w:val="uk-UA"/>
        </w:rPr>
      </w:pPr>
      <w:r w:rsidRPr="00C361BC">
        <w:rPr>
          <w:rFonts w:ascii="Times New Roman" w:hAnsi="Times New Roman" w:cs="Times New Roman"/>
          <w:b/>
          <w:bCs/>
          <w:spacing w:val="39"/>
          <w:sz w:val="24"/>
          <w:szCs w:val="24"/>
        </w:rPr>
        <w:t>ПОЛОЖЕННЯ</w:t>
      </w:r>
    </w:p>
    <w:p w:rsidR="00062BE4" w:rsidRPr="00C361BC" w:rsidRDefault="00062BE4" w:rsidP="00062BE4">
      <w:pPr>
        <w:spacing w:after="0"/>
        <w:ind w:firstLine="708"/>
        <w:jc w:val="center"/>
        <w:rPr>
          <w:rFonts w:ascii="Times New Roman" w:hAnsi="Times New Roman" w:cs="Times New Roman"/>
          <w:b/>
          <w:sz w:val="24"/>
          <w:szCs w:val="24"/>
          <w:lang w:val="uk-UA"/>
        </w:rPr>
      </w:pPr>
      <w:r w:rsidRPr="00C361BC">
        <w:rPr>
          <w:rFonts w:ascii="Times New Roman" w:hAnsi="Times New Roman" w:cs="Times New Roman"/>
          <w:b/>
          <w:sz w:val="24"/>
          <w:szCs w:val="24"/>
          <w:lang w:val="uk-UA"/>
        </w:rPr>
        <w:t>про порядок  списання майна, що належить до власності територіальної громади Дунаєвецької міської ради</w:t>
      </w:r>
    </w:p>
    <w:p w:rsidR="00062BE4" w:rsidRPr="00C361BC" w:rsidRDefault="00062BE4" w:rsidP="00062BE4">
      <w:pPr>
        <w:spacing w:after="0"/>
        <w:ind w:firstLine="708"/>
        <w:jc w:val="center"/>
        <w:rPr>
          <w:rFonts w:ascii="Times New Roman" w:hAnsi="Times New Roman" w:cs="Times New Roman"/>
          <w:b/>
          <w:sz w:val="24"/>
          <w:szCs w:val="24"/>
          <w:lang w:val="uk-UA"/>
        </w:rPr>
      </w:pPr>
    </w:p>
    <w:p w:rsidR="00062BE4" w:rsidRPr="00C361BC" w:rsidRDefault="00062BE4" w:rsidP="00062BE4">
      <w:pPr>
        <w:pStyle w:val="33"/>
        <w:spacing w:after="0"/>
        <w:ind w:firstLine="708"/>
        <w:jc w:val="both"/>
        <w:rPr>
          <w:rStyle w:val="apple-converted-space"/>
          <w:rFonts w:ascii="Times New Roman" w:eastAsiaTheme="majorEastAsia" w:hAnsi="Times New Roman" w:cs="Times New Roman"/>
          <w:color w:val="000000"/>
          <w:sz w:val="22"/>
          <w:szCs w:val="22"/>
          <w:shd w:val="clear" w:color="auto" w:fill="FFFFFF"/>
          <w:lang w:val="uk-UA"/>
        </w:rPr>
      </w:pPr>
      <w:r w:rsidRPr="00C361BC">
        <w:rPr>
          <w:rFonts w:ascii="Times New Roman" w:hAnsi="Times New Roman" w:cs="Times New Roman"/>
          <w:sz w:val="24"/>
          <w:szCs w:val="24"/>
          <w:lang w:val="uk-UA"/>
        </w:rPr>
        <w:t xml:space="preserve">Положення розроблено відповідно до </w:t>
      </w:r>
      <w:r w:rsidRPr="00C361BC">
        <w:rPr>
          <w:rFonts w:ascii="Times New Roman" w:hAnsi="Times New Roman" w:cs="Times New Roman"/>
          <w:color w:val="000000"/>
          <w:sz w:val="22"/>
          <w:szCs w:val="22"/>
          <w:shd w:val="clear" w:color="auto" w:fill="FFFFFF"/>
          <w:lang w:val="uk-UA"/>
        </w:rPr>
        <w:t>ст. 25 Закону України «Про місцеве самоврядування в Україні», на виконання Бюджетного кодексу України, Закону України «Про бухгалтерський облік та фінансову звітність в Україні», відповідно до Порядку списання об’єктів державної власності, затвердженого постановою Кабінету Міністрів України від 08.11.2007р.  №1314.</w:t>
      </w:r>
    </w:p>
    <w:p w:rsidR="00062BE4" w:rsidRPr="00C361BC" w:rsidRDefault="00062BE4" w:rsidP="00062BE4">
      <w:pPr>
        <w:pStyle w:val="33"/>
        <w:spacing w:after="0"/>
        <w:jc w:val="both"/>
        <w:rPr>
          <w:rFonts w:ascii="Times New Roman" w:hAnsi="Times New Roman" w:cs="Times New Roman"/>
          <w:sz w:val="24"/>
          <w:szCs w:val="24"/>
          <w:lang w:val="uk-UA"/>
        </w:rPr>
      </w:pPr>
    </w:p>
    <w:p w:rsidR="00062BE4" w:rsidRPr="00C361BC" w:rsidRDefault="00062BE4" w:rsidP="00062BE4">
      <w:pPr>
        <w:pStyle w:val="33"/>
        <w:jc w:val="center"/>
        <w:rPr>
          <w:rFonts w:ascii="Times New Roman" w:hAnsi="Times New Roman" w:cs="Times New Roman"/>
          <w:b/>
          <w:sz w:val="24"/>
          <w:szCs w:val="24"/>
          <w:lang w:val="uk-UA"/>
        </w:rPr>
      </w:pPr>
      <w:r w:rsidRPr="00C361BC">
        <w:rPr>
          <w:rFonts w:ascii="Times New Roman" w:hAnsi="Times New Roman" w:cs="Times New Roman"/>
          <w:b/>
          <w:sz w:val="24"/>
          <w:szCs w:val="24"/>
          <w:lang w:val="uk-UA"/>
        </w:rPr>
        <w:t>І. Загальна  частина</w:t>
      </w:r>
    </w:p>
    <w:p w:rsidR="00062BE4" w:rsidRPr="00C361BC" w:rsidRDefault="00062BE4" w:rsidP="00062BE4">
      <w:pPr>
        <w:pStyle w:val="33"/>
        <w:spacing w:after="0"/>
        <w:ind w:firstLine="708"/>
        <w:jc w:val="both"/>
        <w:rPr>
          <w:rFonts w:ascii="Times New Roman" w:hAnsi="Times New Roman" w:cs="Times New Roman"/>
          <w:color w:val="000000"/>
          <w:sz w:val="24"/>
          <w:szCs w:val="24"/>
          <w:shd w:val="clear" w:color="auto" w:fill="FFFFFF"/>
          <w:lang w:val="uk-UA"/>
        </w:rPr>
      </w:pPr>
      <w:r w:rsidRPr="00C361BC">
        <w:rPr>
          <w:rFonts w:ascii="Times New Roman" w:hAnsi="Times New Roman" w:cs="Times New Roman"/>
          <w:sz w:val="24"/>
          <w:szCs w:val="24"/>
          <w:lang w:val="uk-UA"/>
        </w:rPr>
        <w:t xml:space="preserve">1. </w:t>
      </w:r>
      <w:r w:rsidRPr="00C361BC">
        <w:rPr>
          <w:rFonts w:ascii="Times New Roman" w:hAnsi="Times New Roman" w:cs="Times New Roman"/>
          <w:color w:val="000000"/>
          <w:sz w:val="24"/>
          <w:szCs w:val="24"/>
          <w:shd w:val="clear" w:color="auto" w:fill="FFFFFF"/>
          <w:lang w:val="uk-UA"/>
        </w:rPr>
        <w:t>Положення розроблене з метою встановлення єдиних вимог до порядку списання</w:t>
      </w:r>
      <w:r w:rsidRPr="00C361BC">
        <w:rPr>
          <w:rFonts w:ascii="Times New Roman" w:hAnsi="Times New Roman" w:cs="Times New Roman"/>
          <w:color w:val="000000"/>
          <w:sz w:val="24"/>
          <w:szCs w:val="24"/>
          <w:shd w:val="clear" w:color="auto" w:fill="FFFFFF"/>
        </w:rPr>
        <w:t> </w:t>
      </w:r>
      <w:r w:rsidRPr="00C361BC">
        <w:rPr>
          <w:rFonts w:ascii="Times New Roman" w:hAnsi="Times New Roman" w:cs="Times New Roman"/>
          <w:color w:val="000000"/>
          <w:sz w:val="24"/>
          <w:szCs w:val="24"/>
          <w:shd w:val="clear" w:color="auto" w:fill="FFFFFF"/>
          <w:lang w:val="uk-UA"/>
        </w:rPr>
        <w:t xml:space="preserve"> комунального майна територіальної громади Дунаєвецької міської ради, яке знаходиться на балансах: міської ради, підприємств, організацій, установ комунальної власності територіальної громади</w:t>
      </w:r>
      <w:r w:rsidRPr="00C361BC">
        <w:rPr>
          <w:rFonts w:ascii="Times New Roman" w:hAnsi="Times New Roman" w:cs="Times New Roman"/>
          <w:sz w:val="24"/>
          <w:szCs w:val="24"/>
          <w:lang w:val="uk-UA"/>
        </w:rPr>
        <w:t>.</w:t>
      </w:r>
    </w:p>
    <w:p w:rsidR="00062BE4" w:rsidRPr="00C361BC" w:rsidRDefault="00062BE4" w:rsidP="00062BE4">
      <w:pPr>
        <w:pStyle w:val="33"/>
        <w:spacing w:after="0"/>
        <w:ind w:firstLine="708"/>
        <w:jc w:val="both"/>
        <w:rPr>
          <w:rFonts w:ascii="Times New Roman" w:hAnsi="Times New Roman" w:cs="Times New Roman"/>
          <w:sz w:val="24"/>
          <w:szCs w:val="24"/>
        </w:rPr>
      </w:pPr>
      <w:r w:rsidRPr="00C361BC">
        <w:rPr>
          <w:rFonts w:ascii="Times New Roman" w:hAnsi="Times New Roman" w:cs="Times New Roman"/>
          <w:sz w:val="24"/>
          <w:szCs w:val="24"/>
        </w:rPr>
        <w:t>Терміни, які використовуються у  цьому Положенні,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p>
    <w:p w:rsidR="00062BE4" w:rsidRPr="00C361BC" w:rsidRDefault="00062BE4" w:rsidP="00062BE4">
      <w:pPr>
        <w:spacing w:after="0" w:line="240" w:lineRule="auto"/>
        <w:ind w:firstLine="708"/>
        <w:jc w:val="both"/>
        <w:rPr>
          <w:rFonts w:ascii="Times New Roman" w:hAnsi="Times New Roman" w:cs="Times New Roman"/>
          <w:sz w:val="24"/>
          <w:szCs w:val="24"/>
          <w:lang w:val="uk-UA"/>
        </w:rPr>
      </w:pPr>
      <w:r w:rsidRPr="00C361BC">
        <w:rPr>
          <w:rFonts w:ascii="Times New Roman" w:hAnsi="Times New Roman" w:cs="Times New Roman"/>
          <w:sz w:val="24"/>
          <w:szCs w:val="24"/>
          <w:lang w:val="uk-UA"/>
        </w:rPr>
        <w:t>2.</w:t>
      </w:r>
      <w:r w:rsidRPr="00C361BC">
        <w:rPr>
          <w:rFonts w:ascii="Times New Roman" w:hAnsi="Times New Roman" w:cs="Times New Roman"/>
          <w:sz w:val="24"/>
          <w:szCs w:val="24"/>
        </w:rPr>
        <w:t>Діяцього Порядку поширюється на майно, щопереданекомунальнимпідприємствам на правігосподарськоговідання, а такожустановам та організаціям, щозакріплене за</w:t>
      </w:r>
      <w:bookmarkStart w:id="127" w:name="BM3__Дія_цього_Порядку_не_поширюється_на"/>
      <w:bookmarkEnd w:id="127"/>
      <w:r w:rsidRPr="00C361BC">
        <w:rPr>
          <w:rFonts w:ascii="Times New Roman" w:hAnsi="Times New Roman" w:cs="Times New Roman"/>
          <w:sz w:val="24"/>
          <w:szCs w:val="24"/>
        </w:rPr>
        <w:t xml:space="preserve"> ними на праві оперативного управління.</w:t>
      </w:r>
    </w:p>
    <w:p w:rsidR="00062BE4" w:rsidRPr="00C361BC" w:rsidRDefault="00062BE4" w:rsidP="00062BE4">
      <w:pPr>
        <w:spacing w:after="0" w:line="240" w:lineRule="auto"/>
        <w:ind w:firstLine="708"/>
        <w:jc w:val="both"/>
        <w:rPr>
          <w:rFonts w:ascii="Times New Roman" w:hAnsi="Times New Roman" w:cs="Times New Roman"/>
          <w:sz w:val="24"/>
          <w:szCs w:val="24"/>
          <w:lang w:val="uk-UA"/>
        </w:rPr>
      </w:pPr>
      <w:r w:rsidRPr="00C361BC">
        <w:rPr>
          <w:rFonts w:ascii="Times New Roman" w:hAnsi="Times New Roman" w:cs="Times New Roman"/>
          <w:sz w:val="24"/>
          <w:szCs w:val="24"/>
          <w:lang w:val="uk-UA"/>
        </w:rPr>
        <w:t>З балансів установ відповідно до вимог цього Положення може бути списане майно:</w:t>
      </w:r>
    </w:p>
    <w:p w:rsidR="00062BE4" w:rsidRPr="00F64450" w:rsidRDefault="00062BE4" w:rsidP="00062BE4">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а) необоротні активи — будинки та споруди, машини та обладнання, транспортні засоби, інструменти, прилади та інвентар, інші основні засоби (крім земельних ділянок та капітальних витрат на поліпшення земель), інші нематеріальні активи;</w:t>
      </w:r>
    </w:p>
    <w:p w:rsidR="00062BE4" w:rsidRPr="00F64450" w:rsidRDefault="00062BE4" w:rsidP="00062BE4">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б) запаси — сировина і матеріали, обладнання, конструкції і деталі до установки, малоцінні та швидкозношувальні предмети, медикаменти, продукти харчування, паливо, запасні частини до машин і обладнання та інші матеріали.</w:t>
      </w:r>
    </w:p>
    <w:p w:rsidR="00062BE4"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F64450">
        <w:rPr>
          <w:rFonts w:ascii="Times New Roman" w:hAnsi="Times New Roman" w:cs="Times New Roman"/>
          <w:sz w:val="24"/>
          <w:szCs w:val="24"/>
          <w:lang w:val="uk-UA"/>
        </w:rPr>
        <w:t>Дія цього Порядку не поширюється на майно, порядок списання якого визначається окремими законами.</w:t>
      </w:r>
      <w:bookmarkStart w:id="128" w:name="BM4__Списанню_підлягає_майно__що_не_може"/>
      <w:bookmarkEnd w:id="128"/>
    </w:p>
    <w:p w:rsidR="00062BE4" w:rsidRPr="00A76472" w:rsidRDefault="00062BE4" w:rsidP="00062BE4">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4. Списаннюпідлягаємайно, що не може бути в установленому порядку відчужене, безоплатнопереданепідприємствам, установамчиорганізаціям та щодоякого не можуть бути застосованііншіспособиуправління (абоїхзастосуванняможе бути економічнонедоцільне), у разі, коли такемайно морально чифізичнозношене, непридатне для подальшоговикористання</w:t>
      </w:r>
      <w:r>
        <w:rPr>
          <w:rFonts w:ascii="Times New Roman" w:hAnsi="Times New Roman" w:cs="Times New Roman"/>
          <w:sz w:val="24"/>
          <w:szCs w:val="24"/>
          <w:lang w:val="uk-UA"/>
        </w:rPr>
        <w:t>мбалансоутримувачем</w:t>
      </w:r>
      <w:r w:rsidRPr="00A76472">
        <w:rPr>
          <w:rFonts w:ascii="Times New Roman" w:hAnsi="Times New Roman" w:cs="Times New Roman"/>
          <w:sz w:val="24"/>
          <w:szCs w:val="24"/>
          <w:lang w:val="uk-UA"/>
        </w:rPr>
        <w:t>, зокрема у зв'язку з будівництвом, розширенням, реконструкцією і технічнимпереоснащенням, абопошкодженевнаслідокаваріїчистихійного лиха та відновленню не підлягає, абовиявлене в результатіінвентаризації як нестача.</w:t>
      </w:r>
    </w:p>
    <w:p w:rsidR="00062BE4" w:rsidRDefault="00062BE4" w:rsidP="00062BE4">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При цьому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bookmarkStart w:id="129" w:name="Прийняття_рішення_про_списання_майна"/>
      <w:bookmarkEnd w:id="129"/>
    </w:p>
    <w:p w:rsidR="00062BE4" w:rsidRDefault="00062BE4" w:rsidP="00062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lang w:val="uk-UA"/>
        </w:rPr>
      </w:pPr>
    </w:p>
    <w:p w:rsidR="00062BE4" w:rsidRDefault="00062BE4" w:rsidP="00062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4"/>
          <w:szCs w:val="24"/>
          <w:bdr w:val="none" w:sz="0" w:space="0" w:color="auto" w:frame="1"/>
          <w:lang w:val="uk-UA"/>
        </w:rPr>
      </w:pPr>
      <w:r>
        <w:rPr>
          <w:rFonts w:ascii="Times New Roman" w:hAnsi="Times New Roman" w:cs="Times New Roman"/>
          <w:b/>
          <w:bCs/>
          <w:color w:val="000000"/>
          <w:sz w:val="24"/>
          <w:szCs w:val="24"/>
          <w:bdr w:val="none" w:sz="0" w:space="0" w:color="auto" w:frame="1"/>
          <w:lang w:val="uk-UA"/>
        </w:rPr>
        <w:lastRenderedPageBreak/>
        <w:t xml:space="preserve">ІІ. </w:t>
      </w:r>
      <w:r w:rsidRPr="00062BE4">
        <w:rPr>
          <w:rFonts w:ascii="Times New Roman" w:hAnsi="Times New Roman" w:cs="Times New Roman"/>
          <w:b/>
          <w:bCs/>
          <w:color w:val="000000"/>
          <w:sz w:val="24"/>
          <w:szCs w:val="24"/>
          <w:bdr w:val="none" w:sz="0" w:space="0" w:color="auto" w:frame="1"/>
          <w:lang w:val="uk-UA"/>
        </w:rPr>
        <w:t>Прийняттярішення про списання майна</w:t>
      </w:r>
    </w:p>
    <w:p w:rsidR="00062BE4" w:rsidRPr="004B1038" w:rsidRDefault="00062BE4" w:rsidP="00062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4"/>
          <w:szCs w:val="24"/>
          <w:bdr w:val="none" w:sz="0" w:space="0" w:color="auto" w:frame="1"/>
          <w:lang w:val="uk-UA"/>
        </w:rPr>
      </w:pPr>
    </w:p>
    <w:p w:rsidR="00062BE4" w:rsidRPr="003A5921" w:rsidRDefault="00062BE4" w:rsidP="00062BE4">
      <w:pPr>
        <w:spacing w:after="0" w:line="240" w:lineRule="auto"/>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ab/>
        <w:t xml:space="preserve">5. </w:t>
      </w:r>
      <w:r w:rsidRPr="003A5921">
        <w:rPr>
          <w:rFonts w:ascii="Times New Roman" w:hAnsi="Times New Roman" w:cs="Times New Roman"/>
          <w:sz w:val="24"/>
          <w:szCs w:val="24"/>
          <w:lang w:val="uk-UA"/>
        </w:rPr>
        <w:t xml:space="preserve">Списання майна здійснюється </w:t>
      </w:r>
      <w:r>
        <w:rPr>
          <w:rFonts w:ascii="Times New Roman" w:hAnsi="Times New Roman" w:cs="Times New Roman"/>
          <w:sz w:val="24"/>
          <w:szCs w:val="24"/>
          <w:lang w:val="uk-UA"/>
        </w:rPr>
        <w:t xml:space="preserve">балансоутримувачем, </w:t>
      </w:r>
      <w:r w:rsidRPr="003A5921">
        <w:rPr>
          <w:rFonts w:ascii="Times New Roman" w:hAnsi="Times New Roman" w:cs="Times New Roman"/>
          <w:sz w:val="24"/>
          <w:szCs w:val="24"/>
          <w:lang w:val="uk-UA"/>
        </w:rPr>
        <w:t>підприємством, установою, на балансі яких воно перебуває, на підставі прийнятого рішення</w:t>
      </w:r>
      <w:r>
        <w:rPr>
          <w:rFonts w:ascii="Times New Roman" w:hAnsi="Times New Roman" w:cs="Times New Roman"/>
          <w:sz w:val="24"/>
          <w:szCs w:val="24"/>
          <w:lang w:val="uk-UA"/>
        </w:rPr>
        <w:t>Дунаєвецькою міською радою</w:t>
      </w:r>
      <w:r w:rsidRPr="003A5921">
        <w:rPr>
          <w:rFonts w:ascii="Times New Roman" w:hAnsi="Times New Roman" w:cs="Times New Roman"/>
          <w:sz w:val="24"/>
          <w:szCs w:val="24"/>
          <w:lang w:val="uk-UA"/>
        </w:rPr>
        <w:t xml:space="preserve"> про надання згоди на його списання.</w:t>
      </w:r>
    </w:p>
    <w:p w:rsidR="00062BE4" w:rsidRDefault="00062BE4" w:rsidP="00062BE4">
      <w:pPr>
        <w:spacing w:after="0" w:line="240" w:lineRule="auto"/>
        <w:ind w:firstLine="720"/>
        <w:jc w:val="both"/>
        <w:rPr>
          <w:rFonts w:ascii="Times New Roman" w:hAnsi="Times New Roman" w:cs="Times New Roman"/>
          <w:color w:val="000000"/>
          <w:sz w:val="24"/>
          <w:szCs w:val="24"/>
          <w:lang w:val="uk-UA"/>
        </w:rPr>
      </w:pPr>
      <w:r w:rsidRPr="003A5921">
        <w:rPr>
          <w:rFonts w:ascii="Times New Roman" w:hAnsi="Times New Roman" w:cs="Times New Roman"/>
          <w:color w:val="000000"/>
          <w:sz w:val="24"/>
          <w:szCs w:val="24"/>
        </w:rPr>
        <w:t xml:space="preserve">Списання майна здійснюється за </w:t>
      </w:r>
      <w:r>
        <w:rPr>
          <w:rFonts w:ascii="Times New Roman" w:hAnsi="Times New Roman" w:cs="Times New Roman"/>
          <w:sz w:val="24"/>
          <w:szCs w:val="24"/>
        </w:rPr>
        <w:t>умовиврахуванняособливостей</w:t>
      </w:r>
      <w:r w:rsidRPr="003A5921">
        <w:rPr>
          <w:rFonts w:ascii="Times New Roman" w:hAnsi="Times New Roman" w:cs="Times New Roman"/>
          <w:color w:val="000000"/>
          <w:sz w:val="24"/>
          <w:szCs w:val="24"/>
        </w:rPr>
        <w:t>правового   режиму  майна,  наявност</w:t>
      </w:r>
      <w:r>
        <w:rPr>
          <w:rFonts w:ascii="Times New Roman" w:hAnsi="Times New Roman" w:cs="Times New Roman"/>
          <w:sz w:val="24"/>
          <w:szCs w:val="24"/>
        </w:rPr>
        <w:t>івстановленихзаконодавчими</w:t>
      </w:r>
      <w:r w:rsidRPr="003A5921">
        <w:rPr>
          <w:rFonts w:ascii="Times New Roman" w:hAnsi="Times New Roman" w:cs="Times New Roman"/>
          <w:color w:val="000000"/>
          <w:sz w:val="24"/>
          <w:szCs w:val="24"/>
        </w:rPr>
        <w:t>актами  обтяженьчиобмеженьщодо</w:t>
      </w:r>
      <w:r>
        <w:rPr>
          <w:rFonts w:ascii="Times New Roman" w:hAnsi="Times New Roman" w:cs="Times New Roman"/>
          <w:sz w:val="24"/>
          <w:szCs w:val="24"/>
        </w:rPr>
        <w:t>розпорядженнямайном  (крім</w:t>
      </w:r>
      <w:r w:rsidRPr="003A5921">
        <w:rPr>
          <w:rFonts w:ascii="Times New Roman" w:hAnsi="Times New Roman" w:cs="Times New Roman"/>
          <w:color w:val="000000"/>
          <w:sz w:val="24"/>
          <w:szCs w:val="24"/>
        </w:rPr>
        <w:t xml:space="preserve">випадків, коли встановленозаборонурозпорядженнямайном). </w:t>
      </w:r>
    </w:p>
    <w:p w:rsidR="00062BE4" w:rsidRPr="00184EE9" w:rsidRDefault="00062BE4" w:rsidP="00062BE4">
      <w:pPr>
        <w:spacing w:after="0" w:line="240" w:lineRule="auto"/>
        <w:ind w:firstLine="720"/>
        <w:jc w:val="both"/>
        <w:rPr>
          <w:rFonts w:ascii="Times New Roman" w:hAnsi="Times New Roman" w:cs="Times New Roman"/>
          <w:sz w:val="24"/>
          <w:szCs w:val="24"/>
          <w:lang w:val="uk-UA"/>
        </w:rPr>
      </w:pPr>
      <w:r w:rsidRPr="00184EE9">
        <w:rPr>
          <w:rFonts w:ascii="Times New Roman" w:hAnsi="Times New Roman" w:cs="Times New Roman"/>
          <w:sz w:val="24"/>
          <w:szCs w:val="24"/>
          <w:lang w:val="uk-UA"/>
        </w:rPr>
        <w:t>Списання повністю амортизованих основних фондів (засобів)</w:t>
      </w:r>
      <w:r w:rsidRPr="00F64450">
        <w:rPr>
          <w:rFonts w:ascii="Times New Roman" w:hAnsi="Times New Roman" w:cs="Times New Roman"/>
          <w:sz w:val="24"/>
          <w:szCs w:val="24"/>
          <w:lang w:val="uk-UA"/>
        </w:rPr>
        <w:t>,</w:t>
      </w:r>
      <w:r w:rsidRPr="00184EE9">
        <w:rPr>
          <w:rFonts w:ascii="Times New Roman" w:hAnsi="Times New Roman" w:cs="Times New Roman"/>
          <w:sz w:val="24"/>
          <w:szCs w:val="24"/>
          <w:lang w:val="uk-UA"/>
        </w:rPr>
        <w:t xml:space="preserve"> первісна (переоцінена) вартість яких становить менш як </w:t>
      </w:r>
      <w:r w:rsidRPr="00F64450">
        <w:rPr>
          <w:rFonts w:ascii="Times New Roman" w:hAnsi="Times New Roman" w:cs="Times New Roman"/>
          <w:sz w:val="24"/>
          <w:szCs w:val="24"/>
          <w:lang w:val="uk-UA"/>
        </w:rPr>
        <w:t>1</w:t>
      </w:r>
      <w:r>
        <w:rPr>
          <w:rFonts w:ascii="Times New Roman" w:hAnsi="Times New Roman" w:cs="Times New Roman"/>
          <w:sz w:val="24"/>
          <w:szCs w:val="24"/>
          <w:lang w:val="uk-UA"/>
        </w:rPr>
        <w:t>0</w:t>
      </w:r>
      <w:r w:rsidRPr="00184EE9">
        <w:rPr>
          <w:rFonts w:ascii="Times New Roman" w:hAnsi="Times New Roman" w:cs="Times New Roman"/>
          <w:sz w:val="24"/>
          <w:szCs w:val="24"/>
          <w:lang w:val="uk-UA"/>
        </w:rPr>
        <w:t xml:space="preserve"> тис. гривень, здійснюється за рішенням керівника підприємства відповідно до цього Порядку (за винятком підприємств, щодо яких прийнято рішення про приватизацію). </w:t>
      </w:r>
      <w:bookmarkStart w:id="130" w:name="31"/>
      <w:bookmarkEnd w:id="130"/>
    </w:p>
    <w:p w:rsidR="00062BE4" w:rsidRPr="00184EE9" w:rsidRDefault="00062BE4" w:rsidP="00062BE4">
      <w:pPr>
        <w:spacing w:after="0" w:line="240" w:lineRule="auto"/>
        <w:ind w:firstLine="720"/>
        <w:jc w:val="both"/>
        <w:rPr>
          <w:rFonts w:ascii="Times New Roman" w:hAnsi="Times New Roman" w:cs="Times New Roman"/>
          <w:sz w:val="24"/>
          <w:szCs w:val="24"/>
          <w:lang w:val="uk-UA"/>
        </w:rPr>
      </w:pPr>
      <w:r w:rsidRPr="00184EE9">
        <w:rPr>
          <w:rFonts w:ascii="Times New Roman" w:hAnsi="Times New Roman" w:cs="Times New Roman"/>
          <w:sz w:val="24"/>
          <w:szCs w:val="24"/>
          <w:lang w:val="uk-UA"/>
        </w:rPr>
        <w:t>Списання майна, що перебуває на балансі міс</w:t>
      </w:r>
      <w:r>
        <w:rPr>
          <w:rFonts w:ascii="Times New Roman" w:hAnsi="Times New Roman" w:cs="Times New Roman"/>
          <w:sz w:val="24"/>
          <w:szCs w:val="24"/>
          <w:lang w:val="uk-UA"/>
        </w:rPr>
        <w:t xml:space="preserve">ької ради </w:t>
      </w:r>
      <w:r w:rsidRPr="00184EE9">
        <w:rPr>
          <w:rFonts w:ascii="Times New Roman" w:hAnsi="Times New Roman" w:cs="Times New Roman"/>
          <w:sz w:val="24"/>
          <w:szCs w:val="24"/>
          <w:lang w:val="uk-UA"/>
        </w:rPr>
        <w:t>здійснюється відповідно до</w:t>
      </w:r>
      <w:r w:rsidRPr="00F64450">
        <w:rPr>
          <w:rFonts w:ascii="Times New Roman" w:hAnsi="Times New Roman" w:cs="Times New Roman"/>
          <w:sz w:val="24"/>
          <w:szCs w:val="24"/>
          <w:lang w:val="uk-UA"/>
        </w:rPr>
        <w:t xml:space="preserve"> Типової інструкції про списання майна бюджетних установ, затвердженої Міністерством юстиції України 04.01.2011 за № 3/18741.</w:t>
      </w:r>
    </w:p>
    <w:p w:rsidR="00062BE4" w:rsidRPr="00184EE9" w:rsidRDefault="00062BE4" w:rsidP="00062BE4">
      <w:pPr>
        <w:spacing w:after="0" w:line="240" w:lineRule="auto"/>
        <w:ind w:firstLine="720"/>
        <w:jc w:val="both"/>
        <w:rPr>
          <w:rFonts w:ascii="Times New Roman" w:hAnsi="Times New Roman" w:cs="Times New Roman"/>
          <w:sz w:val="24"/>
          <w:szCs w:val="24"/>
          <w:lang w:val="uk-UA"/>
        </w:rPr>
      </w:pPr>
      <w:bookmarkStart w:id="131" w:name="BM6__З_метою_отримання_згоди_на_списання"/>
      <w:bookmarkEnd w:id="131"/>
      <w:r>
        <w:rPr>
          <w:rFonts w:ascii="Times New Roman" w:hAnsi="Times New Roman" w:cs="Times New Roman"/>
          <w:sz w:val="24"/>
          <w:szCs w:val="24"/>
          <w:lang w:val="uk-UA"/>
        </w:rPr>
        <w:t>6</w:t>
      </w:r>
      <w:r w:rsidRPr="00184EE9">
        <w:rPr>
          <w:rFonts w:ascii="Times New Roman" w:hAnsi="Times New Roman" w:cs="Times New Roman"/>
          <w:sz w:val="24"/>
          <w:szCs w:val="24"/>
          <w:lang w:val="uk-UA"/>
        </w:rPr>
        <w:t xml:space="preserve">. З метою отримання згоди на списання майна </w:t>
      </w:r>
      <w:r>
        <w:rPr>
          <w:rFonts w:ascii="Times New Roman" w:hAnsi="Times New Roman" w:cs="Times New Roman"/>
          <w:sz w:val="24"/>
          <w:szCs w:val="24"/>
          <w:lang w:val="uk-UA"/>
        </w:rPr>
        <w:t>балансоутримувач</w:t>
      </w:r>
      <w:r w:rsidRPr="00184EE9">
        <w:rPr>
          <w:rFonts w:ascii="Times New Roman" w:hAnsi="Times New Roman" w:cs="Times New Roman"/>
          <w:sz w:val="24"/>
          <w:szCs w:val="24"/>
          <w:lang w:val="uk-UA"/>
        </w:rPr>
        <w:t xml:space="preserve"> подає </w:t>
      </w:r>
      <w:r>
        <w:rPr>
          <w:rFonts w:ascii="Times New Roman" w:hAnsi="Times New Roman" w:cs="Times New Roman"/>
          <w:sz w:val="24"/>
          <w:szCs w:val="24"/>
          <w:lang w:val="uk-UA"/>
        </w:rPr>
        <w:t>Дунаєвецькій</w:t>
      </w:r>
      <w:r w:rsidRPr="00184EE9">
        <w:rPr>
          <w:rFonts w:ascii="Times New Roman" w:hAnsi="Times New Roman" w:cs="Times New Roman"/>
          <w:sz w:val="24"/>
          <w:szCs w:val="24"/>
          <w:lang w:val="uk-UA"/>
        </w:rPr>
        <w:t xml:space="preserve"> міськ</w:t>
      </w:r>
      <w:r>
        <w:rPr>
          <w:rFonts w:ascii="Times New Roman" w:hAnsi="Times New Roman" w:cs="Times New Roman"/>
          <w:sz w:val="24"/>
          <w:szCs w:val="24"/>
          <w:lang w:val="uk-UA"/>
        </w:rPr>
        <w:t>ій раді, якій</w:t>
      </w:r>
      <w:r w:rsidRPr="00184EE9">
        <w:rPr>
          <w:rFonts w:ascii="Times New Roman" w:hAnsi="Times New Roman" w:cs="Times New Roman"/>
          <w:sz w:val="24"/>
          <w:szCs w:val="24"/>
          <w:lang w:val="uk-UA"/>
        </w:rPr>
        <w:t xml:space="preserve"> підпорядкова</w:t>
      </w:r>
      <w:r>
        <w:rPr>
          <w:rFonts w:ascii="Times New Roman" w:hAnsi="Times New Roman" w:cs="Times New Roman"/>
          <w:sz w:val="24"/>
          <w:szCs w:val="24"/>
          <w:lang w:val="uk-UA"/>
        </w:rPr>
        <w:t>ний</w:t>
      </w:r>
      <w:r w:rsidRPr="00F64450">
        <w:rPr>
          <w:rFonts w:ascii="Times New Roman" w:hAnsi="Times New Roman" w:cs="Times New Roman"/>
          <w:sz w:val="24"/>
          <w:szCs w:val="24"/>
          <w:lang w:val="uk-UA"/>
        </w:rPr>
        <w:t>,</w:t>
      </w:r>
      <w:r w:rsidRPr="00184EE9">
        <w:rPr>
          <w:rFonts w:ascii="Times New Roman" w:hAnsi="Times New Roman" w:cs="Times New Roman"/>
          <w:sz w:val="24"/>
          <w:szCs w:val="24"/>
          <w:lang w:val="uk-UA"/>
        </w:rPr>
        <w:t xml:space="preserve"> разом із зверненням стосовно списання майна такі документи:</w:t>
      </w:r>
    </w:p>
    <w:p w:rsidR="00062BE4" w:rsidRPr="00A76472" w:rsidRDefault="00062BE4" w:rsidP="00062BE4">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1) техніко-економічнеобґрунтуваннянеобхідностісписання майна, в якомумістятьсяекономічні та/аботехнічнірозрахунки, інформація про очікуванийфінансовий результат списання майна та про те, як воновплине на фінансовий план (для комунальнихпідприємств), а такожнапрямивикористаннякоштів, якіпередбачаєтьсяодержати в результатісписання;</w:t>
      </w:r>
    </w:p>
    <w:p w:rsidR="00062BE4" w:rsidRPr="00A76472" w:rsidRDefault="00062BE4" w:rsidP="00062BE4">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2) відомості про майно, щопропонуєтьсясписати за данимибухгалтерськогообліку (крімоб'єктівнезавершеногобудівництва), згідно з додатком 1;</w:t>
      </w:r>
    </w:p>
    <w:p w:rsidR="00062BE4" w:rsidRPr="00F64450" w:rsidRDefault="00062BE4" w:rsidP="00062BE4">
      <w:pPr>
        <w:spacing w:after="0" w:line="240" w:lineRule="auto"/>
        <w:ind w:firstLine="708"/>
        <w:jc w:val="both"/>
        <w:rPr>
          <w:rFonts w:ascii="Times New Roman" w:hAnsi="Times New Roman" w:cs="Times New Roman"/>
          <w:sz w:val="24"/>
          <w:szCs w:val="24"/>
        </w:rPr>
      </w:pPr>
      <w:r w:rsidRPr="00F64450">
        <w:rPr>
          <w:rFonts w:ascii="Times New Roman" w:hAnsi="Times New Roman" w:cs="Times New Roman"/>
          <w:sz w:val="24"/>
          <w:szCs w:val="24"/>
        </w:rPr>
        <w:t>3) акт інвентаризації майна, щопропонується до списання, згідно з додатком 2;</w:t>
      </w:r>
    </w:p>
    <w:p w:rsidR="00062BE4" w:rsidRPr="00F64450" w:rsidRDefault="00062BE4" w:rsidP="00062BE4">
      <w:pPr>
        <w:spacing w:after="0" w:line="240" w:lineRule="auto"/>
        <w:ind w:firstLine="708"/>
        <w:jc w:val="both"/>
        <w:rPr>
          <w:rFonts w:ascii="Times New Roman" w:hAnsi="Times New Roman" w:cs="Times New Roman"/>
          <w:sz w:val="24"/>
          <w:szCs w:val="24"/>
        </w:rPr>
      </w:pPr>
      <w:r w:rsidRPr="00F64450">
        <w:rPr>
          <w:rFonts w:ascii="Times New Roman" w:hAnsi="Times New Roman" w:cs="Times New Roman"/>
          <w:sz w:val="24"/>
          <w:szCs w:val="24"/>
        </w:rPr>
        <w:t>4) акт технічного стану майна</w:t>
      </w:r>
      <w:r w:rsidRPr="00F64450">
        <w:rPr>
          <w:rFonts w:ascii="Times New Roman" w:hAnsi="Times New Roman" w:cs="Times New Roman"/>
          <w:sz w:val="24"/>
          <w:szCs w:val="24"/>
          <w:lang w:val="uk-UA"/>
        </w:rPr>
        <w:t xml:space="preserve">, </w:t>
      </w:r>
      <w:r w:rsidRPr="00F64450">
        <w:rPr>
          <w:rFonts w:ascii="Times New Roman" w:hAnsi="Times New Roman" w:cs="Times New Roman"/>
          <w:sz w:val="24"/>
          <w:szCs w:val="24"/>
        </w:rPr>
        <w:t>затверджений</w:t>
      </w:r>
      <w:r>
        <w:rPr>
          <w:rFonts w:ascii="Times New Roman" w:hAnsi="Times New Roman" w:cs="Times New Roman"/>
          <w:sz w:val="24"/>
          <w:szCs w:val="24"/>
          <w:lang w:val="uk-UA"/>
        </w:rPr>
        <w:t>балансоутримувачем</w:t>
      </w:r>
      <w:r w:rsidRPr="00F64450">
        <w:rPr>
          <w:rFonts w:ascii="Times New Roman" w:hAnsi="Times New Roman" w:cs="Times New Roman"/>
          <w:sz w:val="24"/>
          <w:szCs w:val="24"/>
        </w:rPr>
        <w:t>;</w:t>
      </w:r>
    </w:p>
    <w:p w:rsidR="00062BE4" w:rsidRPr="00F64450" w:rsidRDefault="00062BE4" w:rsidP="00062BE4">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rPr>
        <w:t>5) відомості про наявністьобтяженьчиобмеженьстосовнорозпорядженнямайном, щопропонуєтьсясписати (разом з відповіднимипідтвердними документами);</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F64450">
        <w:rPr>
          <w:rFonts w:ascii="Times New Roman" w:hAnsi="Times New Roman" w:cs="Times New Roman"/>
          <w:sz w:val="24"/>
          <w:szCs w:val="24"/>
          <w:lang w:val="uk-UA"/>
        </w:rPr>
        <w:t xml:space="preserve">6) відомості про земельну ділянку, на якій розташоване нерухоме майно, із зазначенням напрямів подальшого використання земельних ділянок, які вивільняються, а також копії відповідних підтвердних документів, зокрема державного акта на право постійного користування землею, кадастрового </w:t>
      </w:r>
      <w:r w:rsidRPr="004B5887">
        <w:rPr>
          <w:rFonts w:ascii="Times New Roman" w:hAnsi="Times New Roman" w:cs="Times New Roman"/>
          <w:sz w:val="24"/>
          <w:szCs w:val="24"/>
          <w:lang w:val="uk-UA"/>
        </w:rPr>
        <w:t>плану (для об'єктів нерухомості) тощо;</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7)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w:t>
      </w:r>
    </w:p>
    <w:p w:rsidR="00062BE4"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У ра</w:t>
      </w:r>
      <w:r>
        <w:rPr>
          <w:rFonts w:ascii="Times New Roman" w:hAnsi="Times New Roman" w:cs="Times New Roman"/>
          <w:sz w:val="24"/>
          <w:szCs w:val="24"/>
          <w:lang w:val="uk-UA"/>
        </w:rPr>
        <w:t>зі потреби Дунаєвецькамісь</w:t>
      </w:r>
      <w:r w:rsidRPr="004B5887">
        <w:rPr>
          <w:rFonts w:ascii="Times New Roman" w:hAnsi="Times New Roman" w:cs="Times New Roman"/>
          <w:sz w:val="24"/>
          <w:szCs w:val="24"/>
          <w:lang w:val="uk-UA"/>
        </w:rPr>
        <w:t>к</w:t>
      </w:r>
      <w:r>
        <w:rPr>
          <w:rFonts w:ascii="Times New Roman" w:hAnsi="Times New Roman" w:cs="Times New Roman"/>
          <w:sz w:val="24"/>
          <w:szCs w:val="24"/>
          <w:lang w:val="uk-UA"/>
        </w:rPr>
        <w:t>а</w:t>
      </w:r>
      <w:r w:rsidRPr="004B5887">
        <w:rPr>
          <w:rFonts w:ascii="Times New Roman" w:hAnsi="Times New Roman" w:cs="Times New Roman"/>
          <w:sz w:val="24"/>
          <w:szCs w:val="24"/>
          <w:lang w:val="uk-UA"/>
        </w:rPr>
        <w:t xml:space="preserve"> ра</w:t>
      </w:r>
      <w:r>
        <w:rPr>
          <w:rFonts w:ascii="Times New Roman" w:hAnsi="Times New Roman" w:cs="Times New Roman"/>
          <w:sz w:val="24"/>
          <w:szCs w:val="24"/>
          <w:lang w:val="uk-UA"/>
        </w:rPr>
        <w:t>да може</w:t>
      </w:r>
      <w:r w:rsidRPr="004B5887">
        <w:rPr>
          <w:rFonts w:ascii="Times New Roman" w:hAnsi="Times New Roman" w:cs="Times New Roman"/>
          <w:sz w:val="24"/>
          <w:szCs w:val="24"/>
          <w:lang w:val="uk-UA"/>
        </w:rPr>
        <w:t xml:space="preserve">  запитувати від </w:t>
      </w:r>
      <w:r>
        <w:rPr>
          <w:rFonts w:ascii="Times New Roman" w:hAnsi="Times New Roman" w:cs="Times New Roman"/>
          <w:sz w:val="24"/>
          <w:szCs w:val="24"/>
          <w:lang w:val="uk-UA"/>
        </w:rPr>
        <w:t>балансоутримувача</w:t>
      </w:r>
      <w:r w:rsidRPr="004B5887">
        <w:rPr>
          <w:rFonts w:ascii="Times New Roman" w:hAnsi="Times New Roman" w:cs="Times New Roman"/>
          <w:sz w:val="24"/>
          <w:szCs w:val="24"/>
          <w:lang w:val="uk-UA"/>
        </w:rPr>
        <w:t xml:space="preserve"> додаткові документи, необхідні для прийняття рішення про списання майна (технічні паспорти, </w:t>
      </w:r>
      <w:r w:rsidRPr="00F409BB">
        <w:rPr>
          <w:rFonts w:ascii="Times New Roman" w:hAnsi="Times New Roman" w:cs="Times New Roman"/>
          <w:sz w:val="24"/>
          <w:szCs w:val="24"/>
          <w:lang w:val="uk-UA"/>
        </w:rPr>
        <w:t xml:space="preserve">судові документи, витяги з реєстрів, висновки спеціалізованих організацій, договори або їх проекти тощо). </w:t>
      </w:r>
    </w:p>
    <w:p w:rsidR="00062BE4" w:rsidRPr="00A76472" w:rsidRDefault="00062BE4" w:rsidP="00062BE4">
      <w:pPr>
        <w:spacing w:after="0"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Вичерпнийперелікдодатковихдокументівнадсилається</w:t>
      </w:r>
      <w:r>
        <w:rPr>
          <w:rFonts w:ascii="Times New Roman" w:hAnsi="Times New Roman" w:cs="Times New Roman"/>
          <w:sz w:val="24"/>
          <w:szCs w:val="24"/>
          <w:lang w:val="uk-UA"/>
        </w:rPr>
        <w:t>балансоутримувачу</w:t>
      </w:r>
      <w:r w:rsidRPr="00A76472">
        <w:rPr>
          <w:rFonts w:ascii="Times New Roman" w:hAnsi="Times New Roman" w:cs="Times New Roman"/>
          <w:sz w:val="24"/>
          <w:szCs w:val="24"/>
          <w:lang w:val="uk-UA"/>
        </w:rPr>
        <w:t xml:space="preserve"> у 10-денний строк з датинадходженнязазначених у підпунктах 1 - 7 цього пункту документів.</w:t>
      </w:r>
    </w:p>
    <w:p w:rsidR="00062BE4" w:rsidRPr="00062BE4" w:rsidRDefault="00062BE4" w:rsidP="00062BE4">
      <w:pPr>
        <w:spacing w:line="240" w:lineRule="auto"/>
        <w:ind w:firstLine="708"/>
        <w:jc w:val="both"/>
        <w:rPr>
          <w:rFonts w:ascii="Times New Roman" w:hAnsi="Times New Roman" w:cs="Times New Roman"/>
          <w:sz w:val="24"/>
          <w:szCs w:val="24"/>
          <w:lang w:val="uk-UA"/>
        </w:rPr>
      </w:pPr>
      <w:r w:rsidRPr="00A76472">
        <w:rPr>
          <w:rFonts w:ascii="Times New Roman" w:hAnsi="Times New Roman" w:cs="Times New Roman"/>
          <w:sz w:val="24"/>
          <w:szCs w:val="24"/>
          <w:lang w:val="uk-UA"/>
        </w:rPr>
        <w:t xml:space="preserve">8. Длярозглядудокументів,підготовкипропозиційщодосписання майна </w:t>
      </w:r>
      <w:r>
        <w:rPr>
          <w:rFonts w:ascii="Times New Roman" w:hAnsi="Times New Roman" w:cs="Times New Roman"/>
          <w:sz w:val="24"/>
          <w:szCs w:val="24"/>
          <w:lang w:val="uk-UA"/>
        </w:rPr>
        <w:t>Дунаєвецька міська рада</w:t>
      </w:r>
      <w:r w:rsidRPr="00A76472">
        <w:rPr>
          <w:rFonts w:ascii="Times New Roman" w:hAnsi="Times New Roman" w:cs="Times New Roman"/>
          <w:sz w:val="24"/>
          <w:szCs w:val="24"/>
          <w:lang w:val="uk-UA"/>
        </w:rPr>
        <w:t xml:space="preserve">утворюєкомісію  </w:t>
      </w:r>
      <w:r w:rsidRPr="00062BE4">
        <w:rPr>
          <w:rFonts w:ascii="Times New Roman" w:hAnsi="Times New Roman" w:cs="Times New Roman"/>
          <w:sz w:val="24"/>
          <w:szCs w:val="24"/>
          <w:lang w:val="uk-UA"/>
        </w:rPr>
        <w:t>з  розглядупитаньстосовносписання  майна,  склад,  регламент  роботи  і повноваженняякоїзатверджуютьсярозпорядчим актом. У разі потреби комісія з розглядупитаньстосовносписання майна  може  провести  за  рішенням</w:t>
      </w:r>
      <w:r>
        <w:rPr>
          <w:rFonts w:ascii="Times New Roman" w:hAnsi="Times New Roman" w:cs="Times New Roman"/>
          <w:sz w:val="24"/>
          <w:szCs w:val="24"/>
          <w:lang w:val="uk-UA"/>
        </w:rPr>
        <w:t>міської ради</w:t>
      </w:r>
      <w:r w:rsidRPr="00062BE4">
        <w:rPr>
          <w:rFonts w:ascii="Times New Roman" w:hAnsi="Times New Roman" w:cs="Times New Roman"/>
          <w:sz w:val="24"/>
          <w:szCs w:val="24"/>
          <w:lang w:val="uk-UA"/>
        </w:rPr>
        <w:t xml:space="preserve">додатковийогляд майна, щопропонується до списання. </w:t>
      </w:r>
    </w:p>
    <w:p w:rsidR="00062BE4" w:rsidRPr="00062BE4" w:rsidRDefault="00062BE4" w:rsidP="00062BE4">
      <w:pPr>
        <w:spacing w:after="0" w:line="240" w:lineRule="auto"/>
        <w:jc w:val="center"/>
        <w:rPr>
          <w:rFonts w:ascii="Times New Roman" w:hAnsi="Times New Roman" w:cs="Times New Roman"/>
          <w:b/>
          <w:sz w:val="24"/>
          <w:szCs w:val="24"/>
          <w:lang w:val="uk-UA"/>
        </w:rPr>
      </w:pPr>
    </w:p>
    <w:p w:rsidR="00062BE4" w:rsidRPr="00062BE4" w:rsidRDefault="00062BE4" w:rsidP="00062BE4">
      <w:pPr>
        <w:spacing w:after="0" w:line="240" w:lineRule="auto"/>
        <w:jc w:val="center"/>
        <w:rPr>
          <w:rFonts w:ascii="Times New Roman" w:hAnsi="Times New Roman" w:cs="Times New Roman"/>
          <w:b/>
          <w:sz w:val="24"/>
          <w:szCs w:val="24"/>
          <w:lang w:val="uk-UA"/>
        </w:rPr>
      </w:pPr>
      <w:r w:rsidRPr="00062BE4">
        <w:rPr>
          <w:rFonts w:ascii="Times New Roman" w:hAnsi="Times New Roman" w:cs="Times New Roman"/>
          <w:b/>
          <w:sz w:val="24"/>
          <w:szCs w:val="24"/>
          <w:lang w:val="uk-UA"/>
        </w:rPr>
        <w:t>ІІІ. Утвореннясуб'єктом</w:t>
      </w:r>
      <w:r w:rsidR="00C361BC">
        <w:rPr>
          <w:rFonts w:ascii="Times New Roman" w:hAnsi="Times New Roman" w:cs="Times New Roman"/>
          <w:b/>
          <w:sz w:val="24"/>
          <w:szCs w:val="24"/>
          <w:lang w:val="uk-UA"/>
        </w:rPr>
        <w:t xml:space="preserve"> господарювання комісії </w:t>
      </w:r>
      <w:r w:rsidRPr="00062BE4">
        <w:rPr>
          <w:rFonts w:ascii="Times New Roman" w:hAnsi="Times New Roman" w:cs="Times New Roman"/>
          <w:b/>
          <w:sz w:val="24"/>
          <w:szCs w:val="24"/>
          <w:lang w:val="uk-UA"/>
        </w:rPr>
        <w:t>із</w:t>
      </w:r>
      <w:r w:rsidR="00C361BC">
        <w:rPr>
          <w:rFonts w:ascii="Times New Roman" w:hAnsi="Times New Roman" w:cs="Times New Roman"/>
          <w:b/>
          <w:sz w:val="24"/>
          <w:szCs w:val="24"/>
          <w:lang w:val="uk-UA"/>
        </w:rPr>
        <w:t xml:space="preserve"> </w:t>
      </w:r>
      <w:r w:rsidRPr="00062BE4">
        <w:rPr>
          <w:rFonts w:ascii="Times New Roman" w:hAnsi="Times New Roman" w:cs="Times New Roman"/>
          <w:b/>
          <w:sz w:val="24"/>
          <w:szCs w:val="24"/>
          <w:lang w:val="uk-UA"/>
        </w:rPr>
        <w:t>списання майна,</w:t>
      </w:r>
    </w:p>
    <w:p w:rsidR="00062BE4" w:rsidRDefault="00C361BC" w:rsidP="00062BE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її </w:t>
      </w:r>
      <w:r w:rsidR="00062BE4" w:rsidRPr="00062BE4">
        <w:rPr>
          <w:rFonts w:ascii="Times New Roman" w:hAnsi="Times New Roman" w:cs="Times New Roman"/>
          <w:b/>
          <w:sz w:val="24"/>
          <w:szCs w:val="24"/>
          <w:lang w:val="uk-UA"/>
        </w:rPr>
        <w:t>завданнята повноваження</w:t>
      </w:r>
    </w:p>
    <w:p w:rsidR="00062BE4" w:rsidRPr="004B1038" w:rsidRDefault="00062BE4" w:rsidP="00062BE4">
      <w:pPr>
        <w:spacing w:after="0" w:line="240" w:lineRule="auto"/>
        <w:jc w:val="center"/>
        <w:rPr>
          <w:rFonts w:ascii="Times New Roman" w:hAnsi="Times New Roman" w:cs="Times New Roman"/>
          <w:b/>
          <w:sz w:val="24"/>
          <w:szCs w:val="24"/>
          <w:lang w:val="uk-UA"/>
        </w:rPr>
      </w:pPr>
    </w:p>
    <w:p w:rsidR="00062BE4" w:rsidRDefault="00062BE4" w:rsidP="00062BE4">
      <w:pPr>
        <w:spacing w:after="0" w:line="240" w:lineRule="auto"/>
        <w:ind w:firstLine="708"/>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9. Для встановлення факту непридатності майна і неможливості та/абонеефективностіпроведенняйоговідновного ремонту чинеможливостійоговикористанняіншим чином, а також для оформленнядокументів на списання майна </w:t>
      </w:r>
      <w:r>
        <w:rPr>
          <w:rFonts w:ascii="Times New Roman" w:hAnsi="Times New Roman" w:cs="Times New Roman"/>
          <w:sz w:val="24"/>
          <w:szCs w:val="24"/>
          <w:lang w:val="uk-UA"/>
        </w:rPr>
        <w:t xml:space="preserve">наказом  керівника комунального підприємства чи бюджетної установи </w:t>
      </w:r>
      <w:r w:rsidRPr="00062BE4">
        <w:rPr>
          <w:rFonts w:ascii="Times New Roman" w:hAnsi="Times New Roman" w:cs="Times New Roman"/>
          <w:sz w:val="24"/>
          <w:szCs w:val="24"/>
          <w:lang w:val="uk-UA"/>
        </w:rPr>
        <w:t>утворюється</w:t>
      </w:r>
      <w:r>
        <w:rPr>
          <w:rFonts w:ascii="Times New Roman" w:hAnsi="Times New Roman" w:cs="Times New Roman"/>
          <w:sz w:val="24"/>
          <w:szCs w:val="24"/>
          <w:lang w:val="uk-UA"/>
        </w:rPr>
        <w:t xml:space="preserve"> постійно діюча</w:t>
      </w:r>
      <w:r w:rsidRPr="00062BE4">
        <w:rPr>
          <w:rFonts w:ascii="Times New Roman" w:hAnsi="Times New Roman" w:cs="Times New Roman"/>
          <w:sz w:val="24"/>
          <w:szCs w:val="24"/>
          <w:lang w:val="uk-UA"/>
        </w:rPr>
        <w:t>комісіяізсписання майна</w:t>
      </w:r>
      <w:r>
        <w:rPr>
          <w:rFonts w:ascii="Times New Roman" w:hAnsi="Times New Roman" w:cs="Times New Roman"/>
          <w:sz w:val="24"/>
          <w:szCs w:val="24"/>
          <w:lang w:val="uk-UA"/>
        </w:rPr>
        <w:t>у складі:</w:t>
      </w:r>
    </w:p>
    <w:p w:rsidR="00062BE4"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керівника або його заступника (голова комісії);</w:t>
      </w:r>
    </w:p>
    <w:p w:rsidR="00062BE4"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головного бухгалтера або його заступника (особа, на яку покладено ведення бухгалтерського обліку);</w:t>
      </w:r>
    </w:p>
    <w:p w:rsidR="00062BE4"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представника комунального підприємства чи установи, якому відомаінформація про об’єкт, що підлягає списанню;</w:t>
      </w:r>
    </w:p>
    <w:p w:rsidR="00062BE4"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представники міської ради. </w:t>
      </w:r>
    </w:p>
    <w:p w:rsidR="00062BE4" w:rsidRPr="000E0325"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Наказ про створення постійно діючої комісії поновлюється щороку або за потреби.</w:t>
      </w:r>
    </w:p>
    <w:p w:rsidR="00062BE4" w:rsidRPr="00A12308" w:rsidRDefault="00062BE4" w:rsidP="00062BE4">
      <w:pPr>
        <w:spacing w:after="0" w:line="240" w:lineRule="auto"/>
        <w:ind w:firstLine="708"/>
        <w:jc w:val="both"/>
        <w:rPr>
          <w:rFonts w:ascii="Times New Roman" w:hAnsi="Times New Roman" w:cs="Times New Roman"/>
          <w:sz w:val="24"/>
          <w:szCs w:val="24"/>
          <w:lang w:val="uk-UA"/>
        </w:rPr>
      </w:pPr>
      <w:r w:rsidRPr="00A12308">
        <w:rPr>
          <w:rFonts w:ascii="Times New Roman" w:hAnsi="Times New Roman" w:cs="Times New Roman"/>
          <w:sz w:val="24"/>
          <w:szCs w:val="24"/>
          <w:lang w:val="uk-UA"/>
        </w:rPr>
        <w:t xml:space="preserve">Склад комісії затверджується розпорядчим актом за підписом </w:t>
      </w:r>
      <w:r>
        <w:rPr>
          <w:rFonts w:ascii="Times New Roman" w:hAnsi="Times New Roman" w:cs="Times New Roman"/>
          <w:sz w:val="24"/>
          <w:szCs w:val="24"/>
          <w:lang w:val="uk-UA"/>
        </w:rPr>
        <w:t>Балансоутримувача</w:t>
      </w:r>
      <w:r w:rsidRPr="00A12308">
        <w:rPr>
          <w:rFonts w:ascii="Times New Roman" w:hAnsi="Times New Roman" w:cs="Times New Roman"/>
          <w:sz w:val="24"/>
          <w:szCs w:val="24"/>
          <w:lang w:val="uk-UA"/>
        </w:rPr>
        <w:t>.</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bookmarkStart w:id="132" w:name="BM10__Для_встановлення_факту_непридатнос"/>
      <w:bookmarkEnd w:id="132"/>
      <w:r w:rsidRPr="004B5887">
        <w:rPr>
          <w:rFonts w:ascii="Times New Roman" w:hAnsi="Times New Roman" w:cs="Times New Roman"/>
          <w:sz w:val="24"/>
          <w:szCs w:val="24"/>
          <w:lang w:val="uk-UA"/>
        </w:rPr>
        <w:t>10. Для встановлення факту непридатності використання майна</w:t>
      </w:r>
      <w:r>
        <w:rPr>
          <w:rFonts w:ascii="Times New Roman" w:hAnsi="Times New Roman" w:cs="Times New Roman"/>
          <w:sz w:val="24"/>
          <w:szCs w:val="24"/>
          <w:lang w:val="uk-UA"/>
        </w:rPr>
        <w:t>балансоутримувач</w:t>
      </w:r>
      <w:r w:rsidRPr="004B5887">
        <w:rPr>
          <w:rFonts w:ascii="Times New Roman" w:hAnsi="Times New Roman" w:cs="Times New Roman"/>
          <w:sz w:val="24"/>
          <w:szCs w:val="24"/>
          <w:lang w:val="uk-UA"/>
        </w:rPr>
        <w:t>залучає для участі в роботі комісії зі списання представника відповідної інспекції, який підписує акт про списання або передає комісії свій письмовий висновок, що додається до акта.</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bookmarkStart w:id="133" w:name="BM11__У_разі_потреби_та_або_необхідності"/>
      <w:bookmarkEnd w:id="133"/>
      <w:r w:rsidRPr="004B5887">
        <w:rPr>
          <w:rFonts w:ascii="Times New Roman" w:hAnsi="Times New Roman" w:cs="Times New Roman"/>
          <w:sz w:val="24"/>
          <w:szCs w:val="24"/>
          <w:lang w:val="uk-UA"/>
        </w:rPr>
        <w:t xml:space="preserve">11. У разі потреби та/або необхідності врахування особливостей списання майна </w:t>
      </w:r>
      <w:r>
        <w:rPr>
          <w:rFonts w:ascii="Times New Roman" w:hAnsi="Times New Roman" w:cs="Times New Roman"/>
          <w:sz w:val="24"/>
          <w:szCs w:val="24"/>
          <w:lang w:val="uk-UA"/>
        </w:rPr>
        <w:t>Дунаєвецька</w:t>
      </w:r>
      <w:r w:rsidRPr="004B5887">
        <w:rPr>
          <w:rFonts w:ascii="Times New Roman" w:hAnsi="Times New Roman" w:cs="Times New Roman"/>
          <w:sz w:val="24"/>
          <w:szCs w:val="24"/>
          <w:lang w:val="uk-UA"/>
        </w:rPr>
        <w:t xml:space="preserve"> міськ</w:t>
      </w:r>
      <w:r>
        <w:rPr>
          <w:rFonts w:ascii="Times New Roman" w:hAnsi="Times New Roman" w:cs="Times New Roman"/>
          <w:sz w:val="24"/>
          <w:szCs w:val="24"/>
          <w:lang w:val="uk-UA"/>
        </w:rPr>
        <w:t>а</w:t>
      </w:r>
      <w:r w:rsidRPr="004B5887">
        <w:rPr>
          <w:rFonts w:ascii="Times New Roman" w:hAnsi="Times New Roman" w:cs="Times New Roman"/>
          <w:sz w:val="24"/>
          <w:szCs w:val="24"/>
          <w:lang w:val="uk-UA"/>
        </w:rPr>
        <w:t xml:space="preserve"> рад</w:t>
      </w:r>
      <w:r>
        <w:rPr>
          <w:rFonts w:ascii="Times New Roman" w:hAnsi="Times New Roman" w:cs="Times New Roman"/>
          <w:sz w:val="24"/>
          <w:szCs w:val="24"/>
          <w:lang w:val="uk-UA"/>
        </w:rPr>
        <w:t>а може залучати для участі в роботі працівників бухгалтерії, які обліковують майно та відділ економіки, інвестицій та комунального майна апарату виконавчого комітету Дунаєвецької міської ради.</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bookmarkStart w:id="134" w:name="BM12__У_разі_порушення_проти_суб_єкта_го"/>
      <w:bookmarkEnd w:id="134"/>
      <w:r w:rsidRPr="004B5887">
        <w:rPr>
          <w:rFonts w:ascii="Times New Roman" w:hAnsi="Times New Roman" w:cs="Times New Roman"/>
          <w:sz w:val="24"/>
          <w:szCs w:val="24"/>
          <w:lang w:val="uk-UA"/>
        </w:rPr>
        <w:t xml:space="preserve">12. У разі порушення проти </w:t>
      </w:r>
      <w:r>
        <w:rPr>
          <w:rFonts w:ascii="Times New Roman" w:hAnsi="Times New Roman" w:cs="Times New Roman"/>
          <w:sz w:val="24"/>
          <w:szCs w:val="24"/>
          <w:lang w:val="uk-UA"/>
        </w:rPr>
        <w:t>балансоутримувача справи про банкрутство,  балансоутримувач</w:t>
      </w:r>
      <w:r w:rsidRPr="004B5887">
        <w:rPr>
          <w:rFonts w:ascii="Times New Roman" w:hAnsi="Times New Roman" w:cs="Times New Roman"/>
          <w:sz w:val="24"/>
          <w:szCs w:val="24"/>
          <w:lang w:val="uk-UA"/>
        </w:rPr>
        <w:t xml:space="preserve"> утворює комісію, до складу якої включаються голова комісії - </w:t>
      </w:r>
      <w:r>
        <w:rPr>
          <w:rFonts w:ascii="Times New Roman" w:hAnsi="Times New Roman" w:cs="Times New Roman"/>
          <w:sz w:val="24"/>
          <w:szCs w:val="24"/>
          <w:lang w:val="uk-UA"/>
        </w:rPr>
        <w:t>балансоутримувач</w:t>
      </w:r>
      <w:r w:rsidRPr="004B5887">
        <w:rPr>
          <w:rFonts w:ascii="Times New Roman" w:hAnsi="Times New Roman" w:cs="Times New Roman"/>
          <w:sz w:val="24"/>
          <w:szCs w:val="24"/>
          <w:lang w:val="uk-UA"/>
        </w:rPr>
        <w:t xml:space="preserve"> та члени комісії, визначені у пунктах 9 - 11 цього Порядку.</w:t>
      </w:r>
    </w:p>
    <w:p w:rsidR="00062BE4" w:rsidRPr="004B5887" w:rsidRDefault="00062BE4" w:rsidP="00062BE4">
      <w:pPr>
        <w:spacing w:after="0" w:line="240" w:lineRule="auto"/>
        <w:ind w:firstLine="708"/>
        <w:rPr>
          <w:rFonts w:ascii="Times New Roman" w:hAnsi="Times New Roman" w:cs="Times New Roman"/>
          <w:sz w:val="24"/>
          <w:szCs w:val="24"/>
        </w:rPr>
      </w:pPr>
      <w:bookmarkStart w:id="135" w:name="BM13__Комісія____"/>
      <w:bookmarkEnd w:id="135"/>
      <w:r w:rsidRPr="004B5887">
        <w:rPr>
          <w:rFonts w:ascii="Times New Roman" w:hAnsi="Times New Roman" w:cs="Times New Roman"/>
          <w:sz w:val="24"/>
          <w:szCs w:val="24"/>
        </w:rPr>
        <w:t>13. Комісіязісписання:</w:t>
      </w:r>
    </w:p>
    <w:p w:rsidR="00062BE4" w:rsidRPr="004B5887" w:rsidRDefault="00062BE4" w:rsidP="00062BE4">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1) проводить в установленомузаконодавством порядку інвентаризацію майна, щопропонується до списання, та за її результатами складаєвідповідний акт;</w:t>
      </w:r>
    </w:p>
    <w:p w:rsidR="00062BE4" w:rsidRPr="004B5887" w:rsidRDefault="00062BE4" w:rsidP="00062BE4">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2) проводить огляд майна з використаннямнеобхідноїтехнічноїдокументації (технічнихпаспортів, поетажнихпланів, відомостей про дефектитощо), а такожданихбухгалтерськогообліку;</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3) визначає економічну (технічну) доцільність чи недоцільність відновлення та/або подальшого використання майна і вносить відповідні пропозиції;</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4) встановлює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5) визначає можливості використання окремих вузлів, деталей, матеріалів та агрегатів об'єкта, що підлягає списанню;</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6)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062BE4" w:rsidRPr="004B5887" w:rsidRDefault="00062BE4" w:rsidP="00062BE4">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7) складаєвідповідно до законодавстваакти насписання майна за встановленою типовою формою.</w:t>
      </w:r>
    </w:p>
    <w:p w:rsidR="00062BE4" w:rsidRPr="004B5887" w:rsidRDefault="00062BE4" w:rsidP="00062BE4">
      <w:pPr>
        <w:spacing w:after="0" w:line="240" w:lineRule="auto"/>
        <w:ind w:firstLine="708"/>
        <w:jc w:val="both"/>
        <w:rPr>
          <w:rFonts w:ascii="Times New Roman" w:hAnsi="Times New Roman" w:cs="Times New Roman"/>
          <w:sz w:val="24"/>
          <w:szCs w:val="24"/>
        </w:rPr>
      </w:pPr>
      <w:bookmarkStart w:id="136" w:name="BM14__За_результатами_роботи_складається"/>
      <w:bookmarkEnd w:id="136"/>
      <w:r w:rsidRPr="004B5887">
        <w:rPr>
          <w:rFonts w:ascii="Times New Roman" w:hAnsi="Times New Roman" w:cs="Times New Roman"/>
          <w:sz w:val="24"/>
          <w:szCs w:val="24"/>
        </w:rPr>
        <w:t>14. За результатами роботискладається протокол засіданнякомісії, до якогододаються:</w:t>
      </w:r>
    </w:p>
    <w:p w:rsidR="00062BE4" w:rsidRPr="004B5887" w:rsidRDefault="00062BE4" w:rsidP="00062BE4">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1) акт інвентаризації майна, щопропонується до списання;</w:t>
      </w:r>
    </w:p>
    <w:p w:rsidR="00062BE4" w:rsidRPr="004B5887" w:rsidRDefault="00062BE4" w:rsidP="00062BE4">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2) актитехнічного стану майна, щопропонується до списання;</w:t>
      </w:r>
    </w:p>
    <w:p w:rsidR="00062BE4" w:rsidRPr="004B5887" w:rsidRDefault="00062BE4" w:rsidP="00062BE4">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t>3) акти насписання майна;</w:t>
      </w:r>
    </w:p>
    <w:p w:rsidR="00062BE4" w:rsidRPr="004B5887" w:rsidRDefault="00062BE4" w:rsidP="00062BE4">
      <w:pPr>
        <w:spacing w:after="0" w:line="240" w:lineRule="auto"/>
        <w:ind w:firstLine="708"/>
        <w:rPr>
          <w:rFonts w:ascii="Times New Roman" w:hAnsi="Times New Roman" w:cs="Times New Roman"/>
          <w:sz w:val="24"/>
          <w:szCs w:val="24"/>
        </w:rPr>
      </w:pPr>
      <w:r w:rsidRPr="004B5887">
        <w:rPr>
          <w:rFonts w:ascii="Times New Roman" w:hAnsi="Times New Roman" w:cs="Times New Roman"/>
          <w:sz w:val="24"/>
          <w:szCs w:val="24"/>
        </w:rPr>
        <w:lastRenderedPageBreak/>
        <w:t>4) іншідокументи (копія акта про аварію, висновкивідповіднихінспекцій, державнихорганівтощо (за наявності)) зісписання.</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У протоколі засідання комісії зі списання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w:t>
      </w:r>
    </w:p>
    <w:p w:rsidR="00062BE4" w:rsidRPr="00062BE4" w:rsidRDefault="00062BE4" w:rsidP="00062BE4">
      <w:pPr>
        <w:spacing w:after="0" w:line="240" w:lineRule="auto"/>
        <w:ind w:firstLine="708"/>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Протокол засіданнякомісіїзісписанняпідписуєтьсявсімаїї членами комісії. У разінезгоди  з  рішеннямкомісіїзісписанняїї  члени  мають право викласти у письмовійформі свою окрему думку, щододається до протоколу засідання.</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rsidR="00062BE4" w:rsidRPr="004B5887" w:rsidRDefault="00062BE4" w:rsidP="00062BE4">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В акті на списання майна детально зазначаються причини йогосписання та робитьсявисновок про економічну (технічну) недоцільність та/абонеможливістьвідновлення майна.</w:t>
      </w:r>
    </w:p>
    <w:p w:rsidR="00062BE4" w:rsidRPr="004B5887" w:rsidRDefault="00062BE4" w:rsidP="00062BE4">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У разісписання майна, пошкодженоговнаслідокаваріїчистихійного лиха, до акта на йогосписаннядодаєтьсяналежним чином завіренакопія акта про аварію, вякійзазначаються причини, щопризвели до неї.</w:t>
      </w:r>
    </w:p>
    <w:p w:rsidR="00062BE4" w:rsidRPr="004B5887" w:rsidRDefault="00062BE4" w:rsidP="00062BE4">
      <w:pPr>
        <w:spacing w:after="0" w:line="240" w:lineRule="auto"/>
        <w:ind w:firstLine="708"/>
        <w:jc w:val="both"/>
        <w:rPr>
          <w:rFonts w:ascii="Times New Roman" w:hAnsi="Times New Roman" w:cs="Times New Roman"/>
          <w:sz w:val="24"/>
          <w:szCs w:val="24"/>
        </w:rPr>
      </w:pPr>
      <w:r w:rsidRPr="004B5887">
        <w:rPr>
          <w:rFonts w:ascii="Times New Roman" w:hAnsi="Times New Roman" w:cs="Times New Roman"/>
          <w:sz w:val="24"/>
          <w:szCs w:val="24"/>
        </w:rPr>
        <w:t>Протокол засіданнякомісії, акт інвентаризації, акти на списання майна та технічного стану затверджуються</w:t>
      </w:r>
      <w:r>
        <w:rPr>
          <w:rFonts w:ascii="Times New Roman" w:hAnsi="Times New Roman" w:cs="Times New Roman"/>
          <w:sz w:val="24"/>
          <w:szCs w:val="24"/>
          <w:lang w:val="uk-UA"/>
        </w:rPr>
        <w:t>Балансоутримувачем</w:t>
      </w:r>
      <w:r w:rsidRPr="004B5887">
        <w:rPr>
          <w:rFonts w:ascii="Times New Roman" w:hAnsi="Times New Roman" w:cs="Times New Roman"/>
          <w:sz w:val="24"/>
          <w:szCs w:val="24"/>
        </w:rPr>
        <w:t>.</w:t>
      </w:r>
      <w:bookmarkStart w:id="137" w:name="Списання_майна__що_не_ввійшло_до_статутн"/>
      <w:bookmarkEnd w:id="137"/>
    </w:p>
    <w:p w:rsidR="00062BE4" w:rsidRDefault="00062BE4" w:rsidP="00062BE4">
      <w:pPr>
        <w:spacing w:after="0" w:line="240" w:lineRule="auto"/>
        <w:ind w:firstLine="708"/>
        <w:jc w:val="center"/>
        <w:rPr>
          <w:rFonts w:ascii="Times New Roman" w:hAnsi="Times New Roman" w:cs="Times New Roman"/>
          <w:b/>
          <w:sz w:val="24"/>
          <w:szCs w:val="24"/>
          <w:lang w:val="uk-UA"/>
        </w:rPr>
      </w:pPr>
    </w:p>
    <w:p w:rsidR="00062BE4" w:rsidRDefault="00062BE4" w:rsidP="00062BE4">
      <w:pPr>
        <w:spacing w:after="0"/>
        <w:ind w:firstLine="708"/>
        <w:jc w:val="center"/>
        <w:rPr>
          <w:rFonts w:ascii="Times New Roman" w:hAnsi="Times New Roman" w:cs="Times New Roman"/>
          <w:b/>
          <w:sz w:val="24"/>
          <w:szCs w:val="24"/>
          <w:lang w:val="uk-UA"/>
        </w:rPr>
      </w:pPr>
      <w:r w:rsidRPr="004B5887">
        <w:rPr>
          <w:rFonts w:ascii="Times New Roman" w:hAnsi="Times New Roman" w:cs="Times New Roman"/>
          <w:b/>
          <w:sz w:val="24"/>
          <w:szCs w:val="24"/>
        </w:rPr>
        <w:t>ІV. Списання майна, що не ввійшло до статутного капіталугосподарськихтовариств у процесіприватизації (корпоратизації), але перебуває на їхбалансі</w:t>
      </w:r>
    </w:p>
    <w:p w:rsidR="00062BE4" w:rsidRPr="004B1038" w:rsidRDefault="00062BE4" w:rsidP="00062BE4">
      <w:pPr>
        <w:spacing w:after="0" w:line="240" w:lineRule="auto"/>
        <w:ind w:firstLine="708"/>
        <w:jc w:val="center"/>
        <w:rPr>
          <w:rFonts w:ascii="Times New Roman" w:hAnsi="Times New Roman" w:cs="Times New Roman"/>
          <w:b/>
          <w:sz w:val="24"/>
          <w:szCs w:val="24"/>
          <w:lang w:val="uk-UA"/>
        </w:rPr>
      </w:pPr>
    </w:p>
    <w:p w:rsidR="00062BE4" w:rsidRPr="00A76472" w:rsidRDefault="00062BE4" w:rsidP="00062BE4">
      <w:pPr>
        <w:spacing w:after="0" w:line="240" w:lineRule="auto"/>
        <w:ind w:firstLine="708"/>
        <w:jc w:val="both"/>
        <w:rPr>
          <w:rFonts w:ascii="Times New Roman" w:hAnsi="Times New Roman" w:cs="Times New Roman"/>
          <w:sz w:val="24"/>
          <w:szCs w:val="24"/>
          <w:lang w:val="uk-UA"/>
        </w:rPr>
      </w:pPr>
      <w:bookmarkStart w:id="138" w:name="BM15__Списання_майна__що_не_ввійшло_до_с"/>
      <w:bookmarkEnd w:id="138"/>
      <w:r w:rsidRPr="00A76472">
        <w:rPr>
          <w:rFonts w:ascii="Times New Roman" w:hAnsi="Times New Roman" w:cs="Times New Roman"/>
          <w:sz w:val="24"/>
          <w:szCs w:val="24"/>
          <w:lang w:val="uk-UA"/>
        </w:rPr>
        <w:t>15. Списання майна, що передано в орендуускладіціліснихмайновихкомплексів,  здійснюється  за  ініціативи</w:t>
      </w:r>
      <w:r>
        <w:rPr>
          <w:rFonts w:ascii="Times New Roman" w:hAnsi="Times New Roman" w:cs="Times New Roman"/>
          <w:sz w:val="24"/>
          <w:szCs w:val="24"/>
          <w:lang w:val="uk-UA"/>
        </w:rPr>
        <w:t>балансоутримувача або міської ради</w:t>
      </w:r>
      <w:r w:rsidRPr="00A76472">
        <w:rPr>
          <w:rFonts w:ascii="Times New Roman" w:hAnsi="Times New Roman" w:cs="Times New Roman"/>
          <w:sz w:val="24"/>
          <w:szCs w:val="24"/>
          <w:lang w:val="uk-UA"/>
        </w:rPr>
        <w:t>.</w:t>
      </w:r>
    </w:p>
    <w:p w:rsidR="00062BE4" w:rsidRPr="006E1705"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rPr>
        <w:t xml:space="preserve">Списання такого майна здійснюється за рішеннямміської ради </w:t>
      </w:r>
      <w:r>
        <w:rPr>
          <w:rFonts w:ascii="Times New Roman" w:hAnsi="Times New Roman" w:cs="Times New Roman"/>
          <w:sz w:val="24"/>
          <w:szCs w:val="24"/>
          <w:lang w:val="uk-UA"/>
        </w:rPr>
        <w:t xml:space="preserve">та з урахуванням наявних договірних зобов’язань щодо такого майна. </w:t>
      </w:r>
    </w:p>
    <w:p w:rsidR="00062BE4" w:rsidRPr="006E1705" w:rsidRDefault="00062BE4" w:rsidP="00062BE4">
      <w:pPr>
        <w:spacing w:after="0" w:line="240" w:lineRule="auto"/>
        <w:ind w:firstLine="708"/>
        <w:jc w:val="both"/>
        <w:rPr>
          <w:rFonts w:ascii="Times New Roman" w:hAnsi="Times New Roman" w:cs="Times New Roman"/>
          <w:sz w:val="24"/>
          <w:szCs w:val="24"/>
          <w:lang w:val="uk-UA"/>
        </w:rPr>
      </w:pPr>
      <w:r w:rsidRPr="006E1705">
        <w:rPr>
          <w:rFonts w:ascii="Times New Roman" w:hAnsi="Times New Roman" w:cs="Times New Roman"/>
          <w:sz w:val="24"/>
          <w:szCs w:val="24"/>
          <w:lang w:val="uk-UA"/>
        </w:rPr>
        <w:t xml:space="preserve">16. </w:t>
      </w:r>
      <w:r>
        <w:rPr>
          <w:rFonts w:ascii="Times New Roman" w:hAnsi="Times New Roman" w:cs="Times New Roman"/>
          <w:sz w:val="24"/>
          <w:szCs w:val="24"/>
          <w:lang w:val="uk-UA"/>
        </w:rPr>
        <w:t>Балансоутримувачем</w:t>
      </w:r>
      <w:r w:rsidRPr="006E1705">
        <w:rPr>
          <w:rFonts w:ascii="Times New Roman" w:hAnsi="Times New Roman" w:cs="Times New Roman"/>
          <w:sz w:val="24"/>
          <w:szCs w:val="24"/>
          <w:lang w:val="uk-UA"/>
        </w:rPr>
        <w:t xml:space="preserve"> в обов'язковому порядку включа</w:t>
      </w:r>
      <w:r>
        <w:rPr>
          <w:rFonts w:ascii="Times New Roman" w:hAnsi="Times New Roman" w:cs="Times New Roman"/>
          <w:sz w:val="24"/>
          <w:szCs w:val="24"/>
          <w:lang w:val="uk-UA"/>
        </w:rPr>
        <w:t>ют</w:t>
      </w:r>
      <w:r w:rsidRPr="006E1705">
        <w:rPr>
          <w:rFonts w:ascii="Times New Roman" w:hAnsi="Times New Roman" w:cs="Times New Roman"/>
          <w:sz w:val="24"/>
          <w:szCs w:val="24"/>
          <w:lang w:val="uk-UA"/>
        </w:rPr>
        <w:t xml:space="preserve">ься до складу комісії </w:t>
      </w:r>
      <w:r>
        <w:rPr>
          <w:rFonts w:ascii="Times New Roman" w:hAnsi="Times New Roman" w:cs="Times New Roman"/>
          <w:sz w:val="24"/>
          <w:szCs w:val="24"/>
          <w:lang w:val="uk-UA"/>
        </w:rPr>
        <w:t>представники міської ради відповідно до пункту 11 цього Порядку.</w:t>
      </w:r>
    </w:p>
    <w:p w:rsidR="00062BE4" w:rsidRPr="004B5887" w:rsidRDefault="00062BE4" w:rsidP="00062BE4">
      <w:pPr>
        <w:spacing w:after="0" w:line="240" w:lineRule="auto"/>
        <w:ind w:firstLine="708"/>
        <w:jc w:val="both"/>
        <w:rPr>
          <w:rFonts w:ascii="Times New Roman" w:hAnsi="Times New Roman" w:cs="Times New Roman"/>
          <w:sz w:val="24"/>
          <w:szCs w:val="24"/>
          <w:lang w:val="uk-UA"/>
        </w:rPr>
      </w:pPr>
      <w:bookmarkStart w:id="139" w:name="BM17__Для_отримання_згоди_на_списання_ма"/>
      <w:bookmarkEnd w:id="139"/>
      <w:r w:rsidRPr="006E1705">
        <w:rPr>
          <w:rFonts w:ascii="Times New Roman" w:hAnsi="Times New Roman" w:cs="Times New Roman"/>
          <w:sz w:val="24"/>
          <w:szCs w:val="24"/>
          <w:lang w:val="uk-UA"/>
        </w:rPr>
        <w:t xml:space="preserve">17. Для отримання згоди на списання майна </w:t>
      </w:r>
      <w:r>
        <w:rPr>
          <w:rFonts w:ascii="Times New Roman" w:hAnsi="Times New Roman" w:cs="Times New Roman"/>
          <w:sz w:val="24"/>
          <w:szCs w:val="24"/>
          <w:lang w:val="uk-UA"/>
        </w:rPr>
        <w:t xml:space="preserve">балансоутримувач подає </w:t>
      </w:r>
      <w:r w:rsidRPr="006E1705">
        <w:rPr>
          <w:rFonts w:ascii="Times New Roman" w:hAnsi="Times New Roman" w:cs="Times New Roman"/>
          <w:sz w:val="24"/>
          <w:szCs w:val="24"/>
          <w:lang w:val="uk-UA"/>
        </w:rPr>
        <w:t xml:space="preserve">до  </w:t>
      </w:r>
      <w:r>
        <w:rPr>
          <w:rFonts w:ascii="Times New Roman" w:hAnsi="Times New Roman" w:cs="Times New Roman"/>
          <w:sz w:val="24"/>
          <w:szCs w:val="24"/>
          <w:lang w:val="uk-UA"/>
        </w:rPr>
        <w:t>Дунаєвецької</w:t>
      </w:r>
      <w:r w:rsidRPr="006E1705">
        <w:rPr>
          <w:rFonts w:ascii="Times New Roman" w:hAnsi="Times New Roman" w:cs="Times New Roman"/>
          <w:sz w:val="24"/>
          <w:szCs w:val="24"/>
          <w:lang w:val="uk-UA"/>
        </w:rPr>
        <w:t xml:space="preserve"> міської ради разом  із  зверненням  документи, зазначені у підпунктах 1 - 6 пункту 6 цього Порядку</w:t>
      </w:r>
      <w:r>
        <w:rPr>
          <w:rFonts w:ascii="Times New Roman" w:hAnsi="Times New Roman" w:cs="Times New Roman"/>
          <w:sz w:val="24"/>
          <w:szCs w:val="24"/>
          <w:lang w:val="uk-UA"/>
        </w:rPr>
        <w:t>.</w:t>
      </w:r>
      <w:bookmarkStart w:id="140" w:name="o81"/>
      <w:bookmarkStart w:id="141" w:name="o82"/>
      <w:bookmarkEnd w:id="140"/>
      <w:bookmarkEnd w:id="141"/>
    </w:p>
    <w:p w:rsidR="00062BE4"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 xml:space="preserve">18. </w:t>
      </w:r>
      <w:r>
        <w:rPr>
          <w:rFonts w:ascii="Times New Roman" w:hAnsi="Times New Roman" w:cs="Times New Roman"/>
          <w:sz w:val="24"/>
          <w:szCs w:val="24"/>
          <w:lang w:val="uk-UA"/>
        </w:rPr>
        <w:t xml:space="preserve">Дунаєвецька міська рада </w:t>
      </w:r>
      <w:r w:rsidRPr="004B5887">
        <w:rPr>
          <w:rFonts w:ascii="Times New Roman" w:hAnsi="Times New Roman" w:cs="Times New Roman"/>
          <w:sz w:val="24"/>
          <w:szCs w:val="24"/>
          <w:lang w:val="uk-UA"/>
        </w:rPr>
        <w:t>на балансі</w:t>
      </w:r>
      <w:r>
        <w:rPr>
          <w:rFonts w:ascii="Times New Roman" w:hAnsi="Times New Roman" w:cs="Times New Roman"/>
          <w:sz w:val="24"/>
          <w:szCs w:val="24"/>
          <w:lang w:val="uk-UA"/>
        </w:rPr>
        <w:t xml:space="preserve"> якої </w:t>
      </w:r>
      <w:r w:rsidRPr="004B5887">
        <w:rPr>
          <w:rFonts w:ascii="Times New Roman" w:hAnsi="Times New Roman" w:cs="Times New Roman"/>
          <w:sz w:val="24"/>
          <w:szCs w:val="24"/>
          <w:lang w:val="uk-UA"/>
        </w:rPr>
        <w:t xml:space="preserve"> перебуває  майно,  подають </w:t>
      </w:r>
      <w:r>
        <w:rPr>
          <w:rFonts w:ascii="Times New Roman" w:hAnsi="Times New Roman" w:cs="Times New Roman"/>
          <w:sz w:val="24"/>
          <w:szCs w:val="24"/>
          <w:lang w:val="uk-UA"/>
        </w:rPr>
        <w:t>для розгляду документи</w:t>
      </w:r>
      <w:r w:rsidRPr="004B5887">
        <w:rPr>
          <w:rFonts w:ascii="Times New Roman" w:hAnsi="Times New Roman" w:cs="Times New Roman"/>
          <w:sz w:val="24"/>
          <w:szCs w:val="24"/>
          <w:lang w:val="uk-UA"/>
        </w:rPr>
        <w:t xml:space="preserve"> до</w:t>
      </w:r>
      <w:r>
        <w:rPr>
          <w:rFonts w:ascii="Times New Roman" w:hAnsi="Times New Roman" w:cs="Times New Roman"/>
          <w:sz w:val="24"/>
          <w:szCs w:val="24"/>
          <w:lang w:val="uk-UA"/>
        </w:rPr>
        <w:t>відділу економіки, інвестицій та комунального майна апарату виконавчого комітету Дунаєвецької</w:t>
      </w:r>
      <w:r w:rsidRPr="009D2EDA">
        <w:rPr>
          <w:rFonts w:ascii="Times New Roman" w:hAnsi="Times New Roman" w:cs="Times New Roman"/>
          <w:sz w:val="24"/>
          <w:szCs w:val="24"/>
          <w:lang w:val="uk-UA"/>
        </w:rPr>
        <w:t xml:space="preserve"> міської ради</w:t>
      </w:r>
    </w:p>
    <w:p w:rsidR="00062BE4"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 xml:space="preserve">19. </w:t>
      </w:r>
      <w:r>
        <w:rPr>
          <w:rFonts w:ascii="Times New Roman" w:hAnsi="Times New Roman" w:cs="Times New Roman"/>
          <w:sz w:val="24"/>
          <w:szCs w:val="24"/>
          <w:lang w:val="uk-UA"/>
        </w:rPr>
        <w:t xml:space="preserve">Прийняття міською радою рішення про надання згоди на списання майна є підставою для укладення між міською радою та балансоутримувачем договору про списання майна з визначенням умов його списання, проект якого міська рада надсилає протягом трьох днів балансоутримувачу. </w:t>
      </w:r>
    </w:p>
    <w:p w:rsidR="00062BE4" w:rsidRPr="00D872BE"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Примірна форма договору про списання затверджується Фондом державного майна.</w:t>
      </w:r>
    </w:p>
    <w:p w:rsidR="00062BE4" w:rsidRPr="00454113" w:rsidRDefault="00062BE4" w:rsidP="00062BE4">
      <w:pPr>
        <w:spacing w:after="0" w:line="240" w:lineRule="auto"/>
        <w:ind w:firstLine="708"/>
        <w:jc w:val="both"/>
        <w:rPr>
          <w:rFonts w:ascii="Times New Roman" w:hAnsi="Times New Roman" w:cs="Times New Roman"/>
          <w:sz w:val="24"/>
          <w:szCs w:val="24"/>
          <w:lang w:val="uk-UA"/>
        </w:rPr>
      </w:pPr>
      <w:r w:rsidRPr="004B5887">
        <w:rPr>
          <w:rFonts w:ascii="Times New Roman" w:hAnsi="Times New Roman" w:cs="Times New Roman"/>
          <w:sz w:val="24"/>
          <w:szCs w:val="24"/>
          <w:lang w:val="uk-UA"/>
        </w:rPr>
        <w:t>20</w:t>
      </w:r>
      <w:r w:rsidRPr="004B5887">
        <w:rPr>
          <w:rFonts w:ascii="Times New Roman" w:hAnsi="Times New Roman" w:cs="Times New Roman"/>
          <w:sz w:val="24"/>
          <w:szCs w:val="24"/>
        </w:rPr>
        <w:t xml:space="preserve">. </w:t>
      </w:r>
      <w:r>
        <w:rPr>
          <w:rFonts w:ascii="Times New Roman" w:hAnsi="Times New Roman" w:cs="Times New Roman"/>
          <w:sz w:val="24"/>
          <w:szCs w:val="24"/>
          <w:lang w:val="uk-UA"/>
        </w:rPr>
        <w:t>Міська рада здійснює контроль за виконанням умов договору про списання майна, а у разі їх порушення вживає відповідних заходів та визначає згідно із законодавством подальші шляхи використання оборотних та необоротних активів, отриманих в результаті списання майна.</w:t>
      </w:r>
    </w:p>
    <w:p w:rsidR="00062BE4" w:rsidRPr="00E55776" w:rsidRDefault="00062BE4" w:rsidP="00062BE4">
      <w:pPr>
        <w:spacing w:after="0"/>
        <w:ind w:firstLine="708"/>
        <w:jc w:val="both"/>
        <w:rPr>
          <w:rFonts w:ascii="Times New Roman" w:hAnsi="Times New Roman" w:cs="Times New Roman"/>
          <w:sz w:val="24"/>
          <w:szCs w:val="24"/>
          <w:lang w:val="uk-UA"/>
        </w:rPr>
      </w:pPr>
    </w:p>
    <w:p w:rsidR="00062BE4" w:rsidRDefault="00062BE4" w:rsidP="00062BE4">
      <w:pPr>
        <w:spacing w:after="0"/>
        <w:ind w:firstLine="708"/>
        <w:jc w:val="center"/>
        <w:rPr>
          <w:rFonts w:ascii="Times New Roman" w:hAnsi="Times New Roman" w:cs="Times New Roman"/>
          <w:b/>
          <w:sz w:val="24"/>
          <w:szCs w:val="24"/>
          <w:lang w:val="uk-UA"/>
        </w:rPr>
      </w:pPr>
      <w:bookmarkStart w:id="142" w:name="BM18__Суб_єкт_управління__Фонд_державног"/>
      <w:bookmarkStart w:id="143" w:name="BM20__Суб_єкт_управління_здійснює_контро"/>
      <w:bookmarkStart w:id="144" w:name="Механізм_списання_майна"/>
      <w:bookmarkEnd w:id="142"/>
      <w:bookmarkEnd w:id="143"/>
      <w:bookmarkEnd w:id="144"/>
      <w:r w:rsidRPr="00C8269C">
        <w:rPr>
          <w:rFonts w:ascii="Times New Roman" w:hAnsi="Times New Roman" w:cs="Times New Roman"/>
          <w:b/>
          <w:sz w:val="24"/>
          <w:szCs w:val="24"/>
          <w:lang w:val="en-US"/>
        </w:rPr>
        <w:t>V</w:t>
      </w:r>
      <w:r w:rsidRPr="00C8269C">
        <w:rPr>
          <w:rFonts w:ascii="Times New Roman" w:hAnsi="Times New Roman" w:cs="Times New Roman"/>
          <w:b/>
          <w:sz w:val="24"/>
          <w:szCs w:val="24"/>
          <w:lang w:val="uk-UA"/>
        </w:rPr>
        <w:t xml:space="preserve">. </w:t>
      </w:r>
      <w:r w:rsidRPr="00C8269C">
        <w:rPr>
          <w:rFonts w:ascii="Times New Roman" w:hAnsi="Times New Roman" w:cs="Times New Roman"/>
          <w:b/>
          <w:sz w:val="24"/>
          <w:szCs w:val="24"/>
        </w:rPr>
        <w:t>Механізмсписання майна</w:t>
      </w:r>
    </w:p>
    <w:p w:rsidR="00062BE4" w:rsidRPr="00C8269C" w:rsidRDefault="00062BE4" w:rsidP="00062BE4">
      <w:pPr>
        <w:spacing w:after="0"/>
        <w:ind w:firstLine="708"/>
        <w:jc w:val="center"/>
        <w:rPr>
          <w:rFonts w:ascii="Times New Roman" w:hAnsi="Times New Roman" w:cs="Times New Roman"/>
          <w:b/>
          <w:sz w:val="24"/>
          <w:szCs w:val="24"/>
          <w:lang w:val="uk-UA"/>
        </w:rPr>
      </w:pPr>
    </w:p>
    <w:p w:rsidR="00062BE4" w:rsidRPr="00C8269C" w:rsidRDefault="00062BE4" w:rsidP="00062BE4">
      <w:pPr>
        <w:spacing w:after="0" w:line="240" w:lineRule="auto"/>
        <w:ind w:firstLine="708"/>
        <w:jc w:val="both"/>
        <w:rPr>
          <w:rFonts w:ascii="Times New Roman" w:hAnsi="Times New Roman" w:cs="Times New Roman"/>
          <w:sz w:val="24"/>
          <w:szCs w:val="24"/>
        </w:rPr>
      </w:pPr>
      <w:bookmarkStart w:id="145" w:name="BM21__Розбирання_та_демонтаж_майна__що_п"/>
      <w:bookmarkEnd w:id="145"/>
      <w:r>
        <w:rPr>
          <w:rFonts w:ascii="Times New Roman" w:hAnsi="Times New Roman" w:cs="Times New Roman"/>
          <w:sz w:val="24"/>
          <w:szCs w:val="24"/>
          <w:lang w:val="uk-UA"/>
        </w:rPr>
        <w:lastRenderedPageBreak/>
        <w:t>21</w:t>
      </w:r>
      <w:r w:rsidRPr="00C8269C">
        <w:rPr>
          <w:rFonts w:ascii="Times New Roman" w:hAnsi="Times New Roman" w:cs="Times New Roman"/>
          <w:sz w:val="24"/>
          <w:szCs w:val="24"/>
        </w:rPr>
        <w:t>. Розбирання та демонтаж майна, щопропонується до списання, проводитьсятількипісляприйняттяміською радою  рішення про наданнязгоди(згідно з цим Порядком) на списання майна (крімвипадківпошкодженнямайна внаслідокаваріїчистихійноголиха).</w:t>
      </w:r>
    </w:p>
    <w:p w:rsidR="00062BE4" w:rsidRPr="00C8269C" w:rsidRDefault="00062BE4" w:rsidP="00062BE4">
      <w:pPr>
        <w:spacing w:after="0" w:line="240" w:lineRule="auto"/>
        <w:ind w:firstLine="708"/>
        <w:jc w:val="both"/>
        <w:rPr>
          <w:rFonts w:ascii="Times New Roman" w:hAnsi="Times New Roman" w:cs="Times New Roman"/>
          <w:sz w:val="24"/>
          <w:szCs w:val="24"/>
        </w:rPr>
      </w:pPr>
      <w:bookmarkStart w:id="146" w:name="BM22__Розбирання__демонтаж_та_списання_м"/>
      <w:bookmarkEnd w:id="146"/>
      <w:r w:rsidRPr="00C8269C">
        <w:rPr>
          <w:rFonts w:ascii="Times New Roman" w:hAnsi="Times New Roman" w:cs="Times New Roman"/>
          <w:sz w:val="24"/>
          <w:szCs w:val="24"/>
        </w:rPr>
        <w:t>2</w:t>
      </w:r>
      <w:r>
        <w:rPr>
          <w:rFonts w:ascii="Times New Roman" w:hAnsi="Times New Roman" w:cs="Times New Roman"/>
          <w:sz w:val="24"/>
          <w:szCs w:val="24"/>
          <w:lang w:val="uk-UA"/>
        </w:rPr>
        <w:t>2</w:t>
      </w:r>
      <w:r w:rsidRPr="00C8269C">
        <w:rPr>
          <w:rFonts w:ascii="Times New Roman" w:hAnsi="Times New Roman" w:cs="Times New Roman"/>
          <w:sz w:val="24"/>
          <w:szCs w:val="24"/>
        </w:rPr>
        <w:t>. Розбирання, демонтаж та списання майна, а такожвідображення на рахункахбухгалтерськогооблікуфактівпроведеннявідповіднихоперацій</w:t>
      </w:r>
      <w:r w:rsidRPr="00C8269C">
        <w:rPr>
          <w:rFonts w:ascii="Times New Roman" w:hAnsi="Times New Roman" w:cs="Times New Roman"/>
          <w:sz w:val="24"/>
          <w:szCs w:val="24"/>
          <w:lang w:val="uk-UA"/>
        </w:rPr>
        <w:t xml:space="preserve">, </w:t>
      </w:r>
      <w:r w:rsidRPr="00C8269C">
        <w:rPr>
          <w:rFonts w:ascii="Times New Roman" w:hAnsi="Times New Roman" w:cs="Times New Roman"/>
          <w:sz w:val="24"/>
          <w:szCs w:val="24"/>
        </w:rPr>
        <w:t>згідноз цим Порядком</w:t>
      </w:r>
      <w:r w:rsidRPr="00C8269C">
        <w:rPr>
          <w:rFonts w:ascii="Times New Roman" w:hAnsi="Times New Roman" w:cs="Times New Roman"/>
          <w:sz w:val="24"/>
          <w:szCs w:val="24"/>
          <w:lang w:val="uk-UA"/>
        </w:rPr>
        <w:t>,</w:t>
      </w:r>
      <w:r w:rsidRPr="00C8269C">
        <w:rPr>
          <w:rFonts w:ascii="Times New Roman" w:hAnsi="Times New Roman" w:cs="Times New Roman"/>
          <w:sz w:val="24"/>
          <w:szCs w:val="24"/>
        </w:rPr>
        <w:t>забезпечуєтьсябезпосередньо</w:t>
      </w:r>
      <w:r>
        <w:rPr>
          <w:rFonts w:ascii="Times New Roman" w:hAnsi="Times New Roman" w:cs="Times New Roman"/>
          <w:sz w:val="24"/>
          <w:szCs w:val="24"/>
          <w:lang w:val="uk-UA"/>
        </w:rPr>
        <w:t>балансоутримувачем</w:t>
      </w:r>
      <w:r w:rsidRPr="00C8269C">
        <w:rPr>
          <w:rFonts w:ascii="Times New Roman" w:hAnsi="Times New Roman" w:cs="Times New Roman"/>
          <w:sz w:val="24"/>
          <w:szCs w:val="24"/>
        </w:rPr>
        <w:t>, набалансіякогоперебуваємайно.</w:t>
      </w:r>
    </w:p>
    <w:p w:rsidR="00062BE4" w:rsidRPr="00C8269C" w:rsidRDefault="00062BE4" w:rsidP="00062BE4">
      <w:pPr>
        <w:spacing w:after="0" w:line="240" w:lineRule="auto"/>
        <w:ind w:firstLine="708"/>
        <w:jc w:val="both"/>
        <w:rPr>
          <w:rFonts w:ascii="Times New Roman" w:hAnsi="Times New Roman" w:cs="Times New Roman"/>
          <w:sz w:val="24"/>
          <w:szCs w:val="24"/>
        </w:rPr>
      </w:pPr>
      <w:bookmarkStart w:id="147" w:name="BM23__Усі_вузли__деталі__матеріали_та_аг"/>
      <w:bookmarkEnd w:id="147"/>
      <w:r>
        <w:rPr>
          <w:rFonts w:ascii="Times New Roman" w:hAnsi="Times New Roman" w:cs="Times New Roman"/>
          <w:sz w:val="24"/>
          <w:szCs w:val="24"/>
          <w:lang w:val="uk-UA"/>
        </w:rPr>
        <w:t>23</w:t>
      </w:r>
      <w:r w:rsidRPr="00C8269C">
        <w:rPr>
          <w:rFonts w:ascii="Times New Roman" w:hAnsi="Times New Roman" w:cs="Times New Roman"/>
          <w:sz w:val="24"/>
          <w:szCs w:val="24"/>
        </w:rPr>
        <w:t>. Усівузли,деталі, матеріали та агрегатирозібраного та демонтованогообладнання,придатнідля ремонту іншогообладнаннячи для подальшоговикористання, а такожматеріали, отримані в результатісписання майна, оприбутковуються з відображенням на рахункахбухгалтерськогооблікузапасів.</w:t>
      </w:r>
    </w:p>
    <w:p w:rsidR="00062BE4" w:rsidRPr="00C8269C" w:rsidRDefault="00062BE4" w:rsidP="00062BE4">
      <w:pPr>
        <w:spacing w:after="0" w:line="240" w:lineRule="auto"/>
        <w:ind w:firstLine="708"/>
        <w:jc w:val="both"/>
        <w:rPr>
          <w:rFonts w:ascii="Times New Roman" w:hAnsi="Times New Roman" w:cs="Times New Roman"/>
          <w:sz w:val="24"/>
          <w:szCs w:val="24"/>
        </w:rPr>
      </w:pPr>
      <w:r w:rsidRPr="00C8269C">
        <w:rPr>
          <w:rFonts w:ascii="Times New Roman" w:hAnsi="Times New Roman" w:cs="Times New Roman"/>
          <w:sz w:val="24"/>
          <w:szCs w:val="24"/>
        </w:rPr>
        <w:t>Непридатні для використаннявузли, деталі, матеріали та агрегатиоприбутковуютьсяяквториннасировина (металобрухттощо).</w:t>
      </w:r>
    </w:p>
    <w:p w:rsidR="00062BE4" w:rsidRPr="00C8269C" w:rsidRDefault="00062BE4" w:rsidP="00062BE4">
      <w:pPr>
        <w:spacing w:after="0" w:line="240" w:lineRule="auto"/>
        <w:ind w:firstLine="708"/>
        <w:jc w:val="both"/>
        <w:rPr>
          <w:rFonts w:ascii="Times New Roman" w:hAnsi="Times New Roman" w:cs="Times New Roman"/>
          <w:sz w:val="24"/>
          <w:szCs w:val="24"/>
        </w:rPr>
      </w:pPr>
      <w:bookmarkStart w:id="148" w:name="BM24__Оцінка_придатних_вузлів__деталей__"/>
      <w:bookmarkEnd w:id="148"/>
      <w:r>
        <w:rPr>
          <w:rFonts w:ascii="Times New Roman" w:hAnsi="Times New Roman" w:cs="Times New Roman"/>
          <w:sz w:val="24"/>
          <w:szCs w:val="24"/>
          <w:lang w:val="uk-UA"/>
        </w:rPr>
        <w:t>24</w:t>
      </w:r>
      <w:r w:rsidRPr="00C8269C">
        <w:rPr>
          <w:rFonts w:ascii="Times New Roman" w:hAnsi="Times New Roman" w:cs="Times New Roman"/>
          <w:sz w:val="24"/>
          <w:szCs w:val="24"/>
        </w:rPr>
        <w:t>. Оцінкапридатнихвузлів, деталей, матеріалів та агрегатів, отриманих в результатісписаннямайна, проводиться відповідно до законодавства.</w:t>
      </w:r>
    </w:p>
    <w:p w:rsidR="00062BE4" w:rsidRPr="00C8269C" w:rsidRDefault="00062BE4" w:rsidP="00062BE4">
      <w:pPr>
        <w:spacing w:after="0" w:line="240" w:lineRule="auto"/>
        <w:ind w:firstLine="708"/>
        <w:jc w:val="both"/>
        <w:rPr>
          <w:rFonts w:ascii="Times New Roman" w:hAnsi="Times New Roman" w:cs="Times New Roman"/>
          <w:sz w:val="24"/>
          <w:szCs w:val="24"/>
          <w:lang w:val="uk-UA"/>
        </w:rPr>
      </w:pPr>
      <w:bookmarkStart w:id="149" w:name="BM25__Вилучені_після_демонтажу_та_розбир"/>
      <w:bookmarkEnd w:id="149"/>
      <w:r>
        <w:rPr>
          <w:rFonts w:ascii="Times New Roman" w:hAnsi="Times New Roman" w:cs="Times New Roman"/>
          <w:sz w:val="24"/>
          <w:szCs w:val="24"/>
          <w:lang w:val="uk-UA"/>
        </w:rPr>
        <w:t>25</w:t>
      </w:r>
      <w:r w:rsidRPr="00C8269C">
        <w:rPr>
          <w:rFonts w:ascii="Times New Roman" w:hAnsi="Times New Roman" w:cs="Times New Roman"/>
          <w:sz w:val="24"/>
          <w:szCs w:val="24"/>
          <w:lang w:val="uk-UA"/>
        </w:rPr>
        <w:t>.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чинного законодавства.</w:t>
      </w:r>
    </w:p>
    <w:p w:rsidR="00062BE4" w:rsidRPr="00C8269C" w:rsidRDefault="00062BE4" w:rsidP="00062BE4">
      <w:pPr>
        <w:spacing w:after="0" w:line="240" w:lineRule="auto"/>
        <w:ind w:firstLine="708"/>
        <w:jc w:val="both"/>
        <w:rPr>
          <w:rFonts w:ascii="Times New Roman" w:hAnsi="Times New Roman" w:cs="Times New Roman"/>
          <w:sz w:val="24"/>
          <w:szCs w:val="24"/>
          <w:lang w:val="uk-UA"/>
        </w:rPr>
      </w:pPr>
      <w:bookmarkStart w:id="150" w:name="BM26__Забороняється_знищувати__здавати_в"/>
      <w:bookmarkEnd w:id="150"/>
      <w:r>
        <w:rPr>
          <w:rFonts w:ascii="Times New Roman" w:hAnsi="Times New Roman" w:cs="Times New Roman"/>
          <w:sz w:val="24"/>
          <w:szCs w:val="24"/>
          <w:lang w:val="uk-UA"/>
        </w:rPr>
        <w:t>26</w:t>
      </w:r>
      <w:r w:rsidRPr="00C8269C">
        <w:rPr>
          <w:rFonts w:ascii="Times New Roman" w:hAnsi="Times New Roman" w:cs="Times New Roman"/>
          <w:sz w:val="24"/>
          <w:szCs w:val="24"/>
          <w:lang w:val="uk-UA"/>
        </w:rPr>
        <w:t>.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062BE4" w:rsidRDefault="00062BE4" w:rsidP="00062BE4">
      <w:pPr>
        <w:spacing w:after="0" w:line="240" w:lineRule="auto"/>
        <w:ind w:firstLine="708"/>
        <w:jc w:val="both"/>
        <w:rPr>
          <w:rFonts w:ascii="Times New Roman" w:hAnsi="Times New Roman" w:cs="Times New Roman"/>
          <w:sz w:val="24"/>
          <w:szCs w:val="24"/>
          <w:lang w:val="uk-UA"/>
        </w:rPr>
      </w:pPr>
      <w:bookmarkStart w:id="151" w:name="BM27__Кошти__що_надійшли_в_результаті_сп"/>
      <w:bookmarkEnd w:id="151"/>
      <w:r>
        <w:rPr>
          <w:rFonts w:ascii="Times New Roman" w:hAnsi="Times New Roman" w:cs="Times New Roman"/>
          <w:sz w:val="24"/>
          <w:szCs w:val="24"/>
          <w:lang w:val="uk-UA"/>
        </w:rPr>
        <w:t>27</w:t>
      </w:r>
      <w:r w:rsidRPr="00C8269C">
        <w:rPr>
          <w:rFonts w:ascii="Times New Roman" w:hAnsi="Times New Roman" w:cs="Times New Roman"/>
          <w:sz w:val="24"/>
          <w:szCs w:val="24"/>
          <w:lang w:val="uk-UA"/>
        </w:rPr>
        <w:t>. Кошти, що надійшли в результаті списання майна, зараховуються до міськ</w:t>
      </w:r>
      <w:r>
        <w:rPr>
          <w:rFonts w:ascii="Times New Roman" w:hAnsi="Times New Roman" w:cs="Times New Roman"/>
          <w:sz w:val="24"/>
          <w:szCs w:val="24"/>
          <w:lang w:val="uk-UA"/>
        </w:rPr>
        <w:t>ого бюджету.</w:t>
      </w:r>
    </w:p>
    <w:p w:rsidR="00062BE4" w:rsidRPr="00C8269C" w:rsidRDefault="00062BE4" w:rsidP="00062BE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C8269C">
        <w:rPr>
          <w:rFonts w:ascii="Times New Roman" w:hAnsi="Times New Roman" w:cs="Times New Roman"/>
          <w:sz w:val="24"/>
          <w:szCs w:val="24"/>
          <w:lang w:val="uk-UA"/>
        </w:rPr>
        <w:t xml:space="preserve">. </w:t>
      </w:r>
      <w:r>
        <w:rPr>
          <w:rFonts w:ascii="Times New Roman" w:hAnsi="Times New Roman" w:cs="Times New Roman"/>
          <w:sz w:val="24"/>
          <w:szCs w:val="24"/>
          <w:lang w:val="uk-UA"/>
        </w:rPr>
        <w:t>Балансоутримувачі на балансі</w:t>
      </w:r>
      <w:r w:rsidRPr="00C8269C">
        <w:rPr>
          <w:rFonts w:ascii="Times New Roman" w:hAnsi="Times New Roman" w:cs="Times New Roman"/>
          <w:sz w:val="24"/>
          <w:szCs w:val="24"/>
          <w:lang w:val="uk-UA"/>
        </w:rPr>
        <w:t xml:space="preserve"> як</w:t>
      </w:r>
      <w:r>
        <w:rPr>
          <w:rFonts w:ascii="Times New Roman" w:hAnsi="Times New Roman" w:cs="Times New Roman"/>
          <w:sz w:val="24"/>
          <w:szCs w:val="24"/>
          <w:lang w:val="uk-UA"/>
        </w:rPr>
        <w:t>их перебувало</w:t>
      </w:r>
      <w:r w:rsidRPr="00C8269C">
        <w:rPr>
          <w:rFonts w:ascii="Times New Roman" w:hAnsi="Times New Roman" w:cs="Times New Roman"/>
          <w:sz w:val="24"/>
          <w:szCs w:val="24"/>
          <w:lang w:val="uk-UA"/>
        </w:rPr>
        <w:t xml:space="preserve"> майно,  пода</w:t>
      </w:r>
      <w:r>
        <w:rPr>
          <w:rFonts w:ascii="Times New Roman" w:hAnsi="Times New Roman" w:cs="Times New Roman"/>
          <w:sz w:val="24"/>
          <w:szCs w:val="24"/>
          <w:lang w:val="uk-UA"/>
        </w:rPr>
        <w:t xml:space="preserve">ють до </w:t>
      </w:r>
      <w:r w:rsidRPr="00C8269C">
        <w:rPr>
          <w:rFonts w:ascii="Times New Roman" w:hAnsi="Times New Roman" w:cs="Times New Roman"/>
          <w:sz w:val="24"/>
          <w:szCs w:val="24"/>
          <w:lang w:val="uk-UA"/>
        </w:rPr>
        <w:t xml:space="preserve">міської ради в місячний строк після закінчення процедури розбирання, демонтажу та оприбуткування звіт про списання </w:t>
      </w:r>
      <w:r>
        <w:rPr>
          <w:rFonts w:ascii="Times New Roman" w:hAnsi="Times New Roman" w:cs="Times New Roman"/>
          <w:sz w:val="24"/>
          <w:szCs w:val="24"/>
          <w:lang w:val="uk-UA"/>
        </w:rPr>
        <w:t xml:space="preserve">майна. </w:t>
      </w:r>
    </w:p>
    <w:p w:rsidR="00062BE4" w:rsidRPr="00C8269C" w:rsidRDefault="00062BE4" w:rsidP="00062BE4">
      <w:pPr>
        <w:spacing w:after="0" w:line="240" w:lineRule="auto"/>
        <w:ind w:firstLine="708"/>
        <w:jc w:val="both"/>
        <w:rPr>
          <w:rFonts w:ascii="Times New Roman" w:hAnsi="Times New Roman" w:cs="Times New Roman"/>
          <w:sz w:val="24"/>
          <w:szCs w:val="24"/>
        </w:rPr>
      </w:pPr>
      <w:r w:rsidRPr="00C8269C">
        <w:rPr>
          <w:rFonts w:ascii="Times New Roman" w:hAnsi="Times New Roman" w:cs="Times New Roman"/>
          <w:sz w:val="24"/>
          <w:szCs w:val="24"/>
        </w:rPr>
        <w:t>Уразінаявностізауважень до звіту</w:t>
      </w:r>
      <w:r w:rsidRPr="00C8269C">
        <w:rPr>
          <w:rFonts w:ascii="Times New Roman" w:hAnsi="Times New Roman" w:cs="Times New Roman"/>
          <w:sz w:val="24"/>
          <w:szCs w:val="24"/>
          <w:lang w:val="uk-UA"/>
        </w:rPr>
        <w:t>,</w:t>
      </w:r>
      <w:r>
        <w:rPr>
          <w:rFonts w:ascii="Times New Roman" w:hAnsi="Times New Roman" w:cs="Times New Roman"/>
          <w:sz w:val="24"/>
          <w:szCs w:val="24"/>
          <w:lang w:val="uk-UA"/>
        </w:rPr>
        <w:t>міська рада</w:t>
      </w:r>
      <w:r w:rsidRPr="00C8269C">
        <w:rPr>
          <w:rFonts w:ascii="Times New Roman" w:hAnsi="Times New Roman" w:cs="Times New Roman"/>
          <w:sz w:val="24"/>
          <w:szCs w:val="24"/>
        </w:rPr>
        <w:t>повертаєйого</w:t>
      </w:r>
      <w:r>
        <w:rPr>
          <w:rFonts w:ascii="Times New Roman" w:hAnsi="Times New Roman" w:cs="Times New Roman"/>
          <w:sz w:val="24"/>
          <w:szCs w:val="24"/>
          <w:lang w:val="uk-UA"/>
        </w:rPr>
        <w:t>балансоутримувачу</w:t>
      </w:r>
      <w:r w:rsidRPr="00C8269C">
        <w:rPr>
          <w:rFonts w:ascii="Times New Roman" w:hAnsi="Times New Roman" w:cs="Times New Roman"/>
          <w:sz w:val="24"/>
          <w:szCs w:val="24"/>
        </w:rPr>
        <w:t xml:space="preserve"> для врахуваннязауважень та поданняпротягом 10 робочих</w:t>
      </w:r>
      <w:r w:rsidRPr="00140A28">
        <w:rPr>
          <w:rFonts w:ascii="Times New Roman" w:hAnsi="Times New Roman" w:cs="Times New Roman"/>
          <w:sz w:val="24"/>
          <w:szCs w:val="24"/>
        </w:rPr>
        <w:t>днів</w:t>
      </w:r>
      <w:r w:rsidRPr="00C8269C">
        <w:rPr>
          <w:rFonts w:ascii="Times New Roman" w:hAnsi="Times New Roman" w:cs="Times New Roman"/>
          <w:sz w:val="24"/>
          <w:szCs w:val="24"/>
        </w:rPr>
        <w:t>звіту для нового розгляду.</w:t>
      </w:r>
    </w:p>
    <w:p w:rsidR="00062BE4" w:rsidRPr="00C8269C" w:rsidRDefault="00062BE4" w:rsidP="00062BE4">
      <w:pPr>
        <w:spacing w:after="0" w:line="240" w:lineRule="auto"/>
        <w:ind w:firstLine="708"/>
        <w:jc w:val="both"/>
        <w:rPr>
          <w:rFonts w:ascii="Times New Roman" w:hAnsi="Times New Roman" w:cs="Times New Roman"/>
          <w:sz w:val="24"/>
          <w:szCs w:val="24"/>
        </w:rPr>
      </w:pPr>
      <w:bookmarkStart w:id="152" w:name="BM29__Процедура_списання_майна_вважаєтьс"/>
      <w:bookmarkEnd w:id="152"/>
      <w:r>
        <w:rPr>
          <w:rFonts w:ascii="Times New Roman" w:hAnsi="Times New Roman" w:cs="Times New Roman"/>
          <w:sz w:val="24"/>
          <w:szCs w:val="24"/>
          <w:lang w:val="uk-UA"/>
        </w:rPr>
        <w:t>29</w:t>
      </w:r>
      <w:r w:rsidRPr="00C8269C">
        <w:rPr>
          <w:rFonts w:ascii="Times New Roman" w:hAnsi="Times New Roman" w:cs="Times New Roman"/>
          <w:sz w:val="24"/>
          <w:szCs w:val="24"/>
        </w:rPr>
        <w:t>. Процедурасписаннямайна вважаєтьсязакінченою з моменту подання</w:t>
      </w:r>
      <w:r>
        <w:rPr>
          <w:rFonts w:ascii="Times New Roman" w:hAnsi="Times New Roman" w:cs="Times New Roman"/>
          <w:sz w:val="24"/>
          <w:szCs w:val="24"/>
          <w:lang w:val="uk-UA"/>
        </w:rPr>
        <w:t xml:space="preserve">балансоутримувачемДунаєвецькій міській раді </w:t>
      </w:r>
      <w:r w:rsidRPr="00C8269C">
        <w:rPr>
          <w:rFonts w:ascii="Times New Roman" w:hAnsi="Times New Roman" w:cs="Times New Roman"/>
          <w:sz w:val="24"/>
          <w:szCs w:val="24"/>
        </w:rPr>
        <w:t>звіту про списання майна.</w:t>
      </w:r>
    </w:p>
    <w:p w:rsidR="00062BE4" w:rsidRPr="00C8269C" w:rsidRDefault="00062BE4" w:rsidP="00062BE4">
      <w:pPr>
        <w:spacing w:after="0" w:line="240" w:lineRule="auto"/>
        <w:ind w:firstLine="708"/>
        <w:jc w:val="both"/>
        <w:rPr>
          <w:rFonts w:ascii="Times New Roman" w:hAnsi="Times New Roman" w:cs="Times New Roman"/>
          <w:sz w:val="24"/>
          <w:szCs w:val="24"/>
          <w:lang w:val="uk-UA"/>
        </w:rPr>
      </w:pPr>
      <w:bookmarkStart w:id="153" w:name="BM30__Керівник_суб_єкта_господарювання_т"/>
      <w:bookmarkEnd w:id="153"/>
      <w:r w:rsidRPr="00C8269C">
        <w:rPr>
          <w:rFonts w:ascii="Times New Roman" w:hAnsi="Times New Roman" w:cs="Times New Roman"/>
          <w:sz w:val="24"/>
          <w:szCs w:val="24"/>
          <w:lang w:val="uk-UA"/>
        </w:rPr>
        <w:t>3</w:t>
      </w:r>
      <w:r>
        <w:rPr>
          <w:rFonts w:ascii="Times New Roman" w:hAnsi="Times New Roman" w:cs="Times New Roman"/>
          <w:sz w:val="24"/>
          <w:szCs w:val="24"/>
          <w:lang w:val="uk-UA"/>
        </w:rPr>
        <w:t>0</w:t>
      </w:r>
      <w:r w:rsidRPr="00C8269C">
        <w:rPr>
          <w:rFonts w:ascii="Times New Roman" w:hAnsi="Times New Roman" w:cs="Times New Roman"/>
          <w:sz w:val="24"/>
          <w:szCs w:val="24"/>
          <w:lang w:val="uk-UA"/>
        </w:rPr>
        <w:t xml:space="preserve">. </w:t>
      </w:r>
      <w:r>
        <w:rPr>
          <w:rFonts w:ascii="Times New Roman" w:hAnsi="Times New Roman" w:cs="Times New Roman"/>
          <w:sz w:val="24"/>
          <w:szCs w:val="24"/>
          <w:lang w:val="uk-UA"/>
        </w:rPr>
        <w:t>Балансоутримувач</w:t>
      </w:r>
      <w:r w:rsidRPr="00C8269C">
        <w:rPr>
          <w:rFonts w:ascii="Times New Roman" w:hAnsi="Times New Roman" w:cs="Times New Roman"/>
          <w:sz w:val="24"/>
          <w:szCs w:val="24"/>
          <w:lang w:val="uk-UA"/>
        </w:rPr>
        <w:t xml:space="preserve"> та члени комісії забезпечують згідно із законодавством подання </w:t>
      </w:r>
      <w:r>
        <w:rPr>
          <w:rFonts w:ascii="Times New Roman" w:hAnsi="Times New Roman" w:cs="Times New Roman"/>
          <w:sz w:val="24"/>
          <w:szCs w:val="24"/>
          <w:lang w:val="uk-UA"/>
        </w:rPr>
        <w:t>міській раді</w:t>
      </w:r>
      <w:r w:rsidRPr="00C8269C">
        <w:rPr>
          <w:rFonts w:ascii="Times New Roman" w:hAnsi="Times New Roman" w:cs="Times New Roman"/>
          <w:sz w:val="24"/>
          <w:szCs w:val="24"/>
          <w:lang w:val="uk-UA"/>
        </w:rPr>
        <w:t xml:space="preserve"> достовірних матеріалів, передбачених цим Порядком.</w:t>
      </w:r>
    </w:p>
    <w:p w:rsidR="00062BE4" w:rsidRPr="00C8269C" w:rsidRDefault="00062BE4" w:rsidP="00062BE4">
      <w:pPr>
        <w:spacing w:after="0" w:line="240" w:lineRule="auto"/>
        <w:ind w:firstLine="708"/>
        <w:jc w:val="both"/>
        <w:rPr>
          <w:rFonts w:ascii="Times New Roman" w:hAnsi="Times New Roman" w:cs="Times New Roman"/>
          <w:sz w:val="24"/>
          <w:szCs w:val="24"/>
        </w:rPr>
      </w:pPr>
      <w:bookmarkStart w:id="154" w:name="BM31__Керівник_суб_єкта_господарювання_о"/>
      <w:bookmarkEnd w:id="154"/>
      <w:r w:rsidRPr="00C8269C">
        <w:rPr>
          <w:rFonts w:ascii="Times New Roman" w:hAnsi="Times New Roman" w:cs="Times New Roman"/>
          <w:sz w:val="24"/>
          <w:szCs w:val="24"/>
        </w:rPr>
        <w:t>3</w:t>
      </w:r>
      <w:r>
        <w:rPr>
          <w:rFonts w:ascii="Times New Roman" w:hAnsi="Times New Roman" w:cs="Times New Roman"/>
          <w:sz w:val="24"/>
          <w:szCs w:val="24"/>
          <w:lang w:val="uk-UA"/>
        </w:rPr>
        <w:t>1</w:t>
      </w:r>
      <w:r w:rsidRPr="00C8269C">
        <w:rPr>
          <w:rFonts w:ascii="Times New Roman" w:hAnsi="Times New Roman" w:cs="Times New Roman"/>
          <w:sz w:val="24"/>
          <w:szCs w:val="24"/>
        </w:rPr>
        <w:t xml:space="preserve">. </w:t>
      </w:r>
      <w:r>
        <w:rPr>
          <w:rFonts w:ascii="Times New Roman" w:hAnsi="Times New Roman" w:cs="Times New Roman"/>
          <w:sz w:val="24"/>
          <w:szCs w:val="24"/>
          <w:lang w:val="uk-UA"/>
        </w:rPr>
        <w:t>Балансоутримувач</w:t>
      </w:r>
      <w:r w:rsidRPr="00C8269C">
        <w:rPr>
          <w:rFonts w:ascii="Times New Roman" w:hAnsi="Times New Roman" w:cs="Times New Roman"/>
          <w:sz w:val="24"/>
          <w:szCs w:val="24"/>
        </w:rPr>
        <w:t>організовує та забезпечуєдотриманняпроцедурисписання майна відповідно до цього Порядку.</w:t>
      </w:r>
    </w:p>
    <w:p w:rsidR="00062BE4" w:rsidRPr="00C8269C" w:rsidRDefault="00062BE4" w:rsidP="00062BE4">
      <w:pPr>
        <w:spacing w:after="0" w:line="240" w:lineRule="auto"/>
        <w:ind w:firstLine="708"/>
        <w:jc w:val="both"/>
        <w:rPr>
          <w:rFonts w:ascii="Times New Roman" w:hAnsi="Times New Roman" w:cs="Times New Roman"/>
          <w:sz w:val="24"/>
          <w:szCs w:val="24"/>
        </w:rPr>
      </w:pPr>
      <w:bookmarkStart w:id="155" w:name="BM32__Суб_єкт_управління_забезпечує_у_ме"/>
      <w:bookmarkEnd w:id="155"/>
      <w:r w:rsidRPr="00C8269C">
        <w:rPr>
          <w:rFonts w:ascii="Times New Roman" w:hAnsi="Times New Roman" w:cs="Times New Roman"/>
          <w:sz w:val="24"/>
          <w:szCs w:val="24"/>
        </w:rPr>
        <w:t>3</w:t>
      </w:r>
      <w:r>
        <w:rPr>
          <w:rFonts w:ascii="Times New Roman" w:hAnsi="Times New Roman" w:cs="Times New Roman"/>
          <w:sz w:val="24"/>
          <w:szCs w:val="24"/>
          <w:lang w:val="uk-UA"/>
        </w:rPr>
        <w:t>2</w:t>
      </w:r>
      <w:r w:rsidRPr="00C8269C">
        <w:rPr>
          <w:rFonts w:ascii="Times New Roman" w:hAnsi="Times New Roman" w:cs="Times New Roman"/>
          <w:sz w:val="24"/>
          <w:szCs w:val="24"/>
        </w:rPr>
        <w:t xml:space="preserve">. </w:t>
      </w:r>
      <w:r>
        <w:rPr>
          <w:rFonts w:ascii="Times New Roman" w:hAnsi="Times New Roman" w:cs="Times New Roman"/>
          <w:sz w:val="24"/>
          <w:szCs w:val="24"/>
          <w:lang w:val="uk-UA"/>
        </w:rPr>
        <w:t>Дунаєвецька міська рада</w:t>
      </w:r>
      <w:r w:rsidRPr="00C8269C">
        <w:rPr>
          <w:rFonts w:ascii="Times New Roman" w:hAnsi="Times New Roman" w:cs="Times New Roman"/>
          <w:sz w:val="24"/>
          <w:szCs w:val="24"/>
        </w:rPr>
        <w:t>забезпечує у межах своїхповноважень та відповіднодозаконодавстваздійснення контролю за дотриманнямвимогцьогоПорядку та цільовимвикористаннямкоштів.</w:t>
      </w:r>
    </w:p>
    <w:p w:rsidR="00062BE4" w:rsidRPr="00C8269C" w:rsidRDefault="00062BE4" w:rsidP="00062BE4">
      <w:pPr>
        <w:spacing w:after="0" w:line="240" w:lineRule="auto"/>
        <w:jc w:val="both"/>
        <w:rPr>
          <w:rFonts w:ascii="Times New Roman" w:hAnsi="Times New Roman" w:cs="Times New Roman"/>
          <w:b/>
          <w:sz w:val="24"/>
          <w:szCs w:val="24"/>
          <w:lang w:val="uk-UA"/>
        </w:rPr>
      </w:pPr>
    </w:p>
    <w:p w:rsidR="00062BE4" w:rsidRDefault="00062BE4" w:rsidP="00062BE4">
      <w:pPr>
        <w:spacing w:after="0" w:line="240" w:lineRule="auto"/>
        <w:ind w:firstLine="708"/>
        <w:rPr>
          <w:rFonts w:ascii="Times New Roman" w:hAnsi="Times New Roman" w:cs="Times New Roman"/>
          <w:sz w:val="28"/>
          <w:szCs w:val="28"/>
          <w:lang w:val="uk-UA"/>
        </w:rPr>
      </w:pPr>
    </w:p>
    <w:p w:rsidR="00C361BC" w:rsidRDefault="00C361BC" w:rsidP="00062BE4">
      <w:pPr>
        <w:spacing w:after="0" w:line="240" w:lineRule="auto"/>
        <w:ind w:firstLine="708"/>
        <w:rPr>
          <w:rFonts w:ascii="Times New Roman" w:hAnsi="Times New Roman" w:cs="Times New Roman"/>
          <w:sz w:val="28"/>
          <w:szCs w:val="28"/>
          <w:lang w:val="uk-UA"/>
        </w:rPr>
      </w:pPr>
    </w:p>
    <w:p w:rsidR="00062BE4" w:rsidRPr="00013075" w:rsidRDefault="00062BE4" w:rsidP="00062BE4">
      <w:pPr>
        <w:spacing w:after="0" w:line="240" w:lineRule="auto"/>
        <w:rPr>
          <w:rFonts w:ascii="Times New Roman" w:hAnsi="Times New Roman" w:cs="Times New Roman"/>
          <w:sz w:val="24"/>
          <w:szCs w:val="24"/>
          <w:lang w:val="uk-UA"/>
        </w:rPr>
      </w:pPr>
      <w:r w:rsidRPr="00013075">
        <w:rPr>
          <w:rFonts w:ascii="Times New Roman" w:hAnsi="Times New Roman" w:cs="Times New Roman"/>
          <w:sz w:val="24"/>
          <w:szCs w:val="24"/>
          <w:lang w:val="uk-UA"/>
        </w:rPr>
        <w:t xml:space="preserve">Секретар міської ради </w:t>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sidRPr="00013075">
        <w:rPr>
          <w:rFonts w:ascii="Times New Roman" w:hAnsi="Times New Roman" w:cs="Times New Roman"/>
          <w:sz w:val="24"/>
          <w:szCs w:val="24"/>
          <w:lang w:val="uk-UA"/>
        </w:rPr>
        <w:tab/>
      </w:r>
      <w:r w:rsidR="00C361BC">
        <w:rPr>
          <w:rFonts w:ascii="Times New Roman" w:hAnsi="Times New Roman" w:cs="Times New Roman"/>
          <w:sz w:val="24"/>
          <w:szCs w:val="24"/>
          <w:lang w:val="uk-UA"/>
        </w:rPr>
        <w:t xml:space="preserve">           </w:t>
      </w:r>
      <w:r w:rsidRPr="00013075">
        <w:rPr>
          <w:rFonts w:ascii="Times New Roman" w:hAnsi="Times New Roman" w:cs="Times New Roman"/>
          <w:sz w:val="24"/>
          <w:szCs w:val="24"/>
          <w:lang w:val="uk-UA"/>
        </w:rPr>
        <w:tab/>
      </w:r>
      <w:r w:rsidR="00CB3471" w:rsidRPr="00CB3471">
        <w:rPr>
          <w:rFonts w:ascii="Times New Roman" w:hAnsi="Times New Roman" w:cs="Times New Roman"/>
          <w:sz w:val="24"/>
          <w:szCs w:val="24"/>
        </w:rPr>
        <w:t xml:space="preserve">       </w:t>
      </w:r>
      <w:r w:rsidRPr="00013075">
        <w:rPr>
          <w:rFonts w:ascii="Times New Roman" w:hAnsi="Times New Roman" w:cs="Times New Roman"/>
          <w:sz w:val="24"/>
          <w:szCs w:val="24"/>
          <w:lang w:val="uk-UA"/>
        </w:rPr>
        <w:tab/>
      </w:r>
      <w:r w:rsidR="00CB3471" w:rsidRPr="00CB3471">
        <w:rPr>
          <w:rFonts w:ascii="Times New Roman" w:hAnsi="Times New Roman" w:cs="Times New Roman"/>
          <w:sz w:val="24"/>
          <w:szCs w:val="24"/>
        </w:rPr>
        <w:t xml:space="preserve">           </w:t>
      </w:r>
      <w:r w:rsidRPr="00013075">
        <w:rPr>
          <w:rFonts w:ascii="Times New Roman" w:hAnsi="Times New Roman" w:cs="Times New Roman"/>
          <w:sz w:val="24"/>
          <w:szCs w:val="24"/>
          <w:lang w:val="uk-UA"/>
        </w:rPr>
        <w:t>М.Островський</w:t>
      </w:r>
    </w:p>
    <w:p w:rsidR="00062BE4" w:rsidRPr="00C8269C" w:rsidRDefault="00062BE4" w:rsidP="00062BE4">
      <w:pPr>
        <w:spacing w:after="0"/>
        <w:jc w:val="both"/>
        <w:rPr>
          <w:rFonts w:ascii="Times New Roman" w:hAnsi="Times New Roman" w:cs="Times New Roman"/>
          <w:b/>
          <w:sz w:val="24"/>
          <w:szCs w:val="24"/>
          <w:lang w:val="uk-UA"/>
        </w:rPr>
      </w:pPr>
    </w:p>
    <w:p w:rsidR="00062BE4" w:rsidRPr="00C8269C" w:rsidRDefault="00062BE4" w:rsidP="00062BE4">
      <w:pPr>
        <w:spacing w:after="0"/>
        <w:jc w:val="both"/>
        <w:rPr>
          <w:rFonts w:ascii="Times New Roman" w:hAnsi="Times New Roman" w:cs="Times New Roman"/>
          <w:b/>
          <w:sz w:val="24"/>
          <w:szCs w:val="24"/>
          <w:lang w:val="uk-UA"/>
        </w:rPr>
      </w:pPr>
    </w:p>
    <w:p w:rsidR="00062BE4" w:rsidRPr="00C8269C" w:rsidRDefault="00062BE4" w:rsidP="00062BE4">
      <w:pPr>
        <w:spacing w:after="0"/>
        <w:jc w:val="both"/>
        <w:rPr>
          <w:rFonts w:ascii="Times New Roman" w:hAnsi="Times New Roman" w:cs="Times New Roman"/>
          <w:b/>
          <w:sz w:val="24"/>
          <w:szCs w:val="24"/>
          <w:lang w:val="uk-UA"/>
        </w:rPr>
      </w:pPr>
    </w:p>
    <w:p w:rsidR="00062BE4" w:rsidRPr="00C8269C" w:rsidRDefault="00062BE4" w:rsidP="00062BE4">
      <w:pPr>
        <w:spacing w:after="0"/>
        <w:jc w:val="both"/>
        <w:rPr>
          <w:rFonts w:ascii="Times New Roman" w:hAnsi="Times New Roman" w:cs="Times New Roman"/>
          <w:b/>
          <w:sz w:val="24"/>
          <w:szCs w:val="24"/>
          <w:lang w:val="uk-UA"/>
        </w:rPr>
      </w:pPr>
    </w:p>
    <w:p w:rsidR="00062BE4" w:rsidRPr="00C8269C" w:rsidRDefault="00062BE4" w:rsidP="00062BE4">
      <w:pPr>
        <w:spacing w:after="0"/>
        <w:jc w:val="both"/>
        <w:rPr>
          <w:rFonts w:ascii="Times New Roman" w:hAnsi="Times New Roman" w:cs="Times New Roman"/>
          <w:b/>
          <w:sz w:val="24"/>
          <w:szCs w:val="24"/>
          <w:lang w:val="uk-UA"/>
        </w:rPr>
      </w:pPr>
    </w:p>
    <w:p w:rsidR="00062BE4" w:rsidRDefault="00062BE4" w:rsidP="00062BE4">
      <w:pPr>
        <w:spacing w:after="0"/>
        <w:jc w:val="both"/>
        <w:rPr>
          <w:rFonts w:ascii="Times New Roman" w:hAnsi="Times New Roman" w:cs="Times New Roman"/>
          <w:b/>
          <w:sz w:val="24"/>
          <w:szCs w:val="24"/>
          <w:lang w:val="uk-UA"/>
        </w:rPr>
      </w:pPr>
    </w:p>
    <w:p w:rsidR="00C361BC"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3.1</w:t>
      </w:r>
    </w:p>
    <w:p w:rsidR="00C361BC"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00AA6B0F">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Pr="00F774BA" w:rsidRDefault="00062BE4" w:rsidP="00062BE4">
      <w:pPr>
        <w:spacing w:after="0"/>
        <w:ind w:left="705"/>
        <w:jc w:val="both"/>
        <w:rPr>
          <w:rFonts w:ascii="Times New Roman" w:hAnsi="Times New Roman" w:cs="Times New Roman"/>
          <w:b/>
          <w:sz w:val="28"/>
          <w:szCs w:val="28"/>
          <w:lang w:val="uk-UA"/>
        </w:rPr>
      </w:pPr>
    </w:p>
    <w:tbl>
      <w:tblPr>
        <w:tblW w:w="0" w:type="auto"/>
        <w:tblLayout w:type="fixed"/>
        <w:tblLook w:val="01E0" w:firstRow="1" w:lastRow="1" w:firstColumn="1" w:lastColumn="1" w:noHBand="0" w:noVBand="0"/>
      </w:tblPr>
      <w:tblGrid>
        <w:gridCol w:w="4608"/>
        <w:gridCol w:w="1260"/>
        <w:gridCol w:w="6111"/>
      </w:tblGrid>
      <w:tr w:rsidR="00062BE4" w:rsidRPr="00C361BC" w:rsidTr="00062BE4">
        <w:tc>
          <w:tcPr>
            <w:tcW w:w="4608" w:type="dxa"/>
          </w:tcPr>
          <w:p w:rsidR="00062BE4" w:rsidRPr="00C361BC" w:rsidRDefault="00062BE4" w:rsidP="00062BE4">
            <w:pPr>
              <w:spacing w:line="278" w:lineRule="auto"/>
              <w:ind w:right="175"/>
              <w:rPr>
                <w:rFonts w:ascii="Times New Roman" w:hAnsi="Times New Roman" w:cs="Times New Roman"/>
                <w:b/>
                <w:bCs/>
                <w:sz w:val="20"/>
                <w:lang w:val="uk-UA"/>
              </w:rPr>
            </w:pPr>
            <w:r w:rsidRPr="00C361BC">
              <w:rPr>
                <w:rFonts w:ascii="Times New Roman" w:hAnsi="Times New Roman" w:cs="Times New Roman"/>
                <w:b/>
                <w:bCs/>
                <w:sz w:val="20"/>
                <w:lang w:val="uk-UA"/>
              </w:rPr>
              <w:t>_________________________________________</w:t>
            </w:r>
          </w:p>
          <w:p w:rsidR="00062BE4" w:rsidRPr="00C361BC" w:rsidRDefault="00062BE4" w:rsidP="00062BE4">
            <w:pPr>
              <w:spacing w:line="278" w:lineRule="auto"/>
              <w:ind w:right="175"/>
              <w:jc w:val="center"/>
              <w:rPr>
                <w:rFonts w:ascii="Times New Roman" w:hAnsi="Times New Roman" w:cs="Times New Roman"/>
                <w:bCs/>
                <w:sz w:val="16"/>
                <w:szCs w:val="20"/>
                <w:lang w:val="uk-UA"/>
              </w:rPr>
            </w:pPr>
            <w:r w:rsidRPr="00C361BC">
              <w:rPr>
                <w:rFonts w:ascii="Times New Roman" w:hAnsi="Times New Roman" w:cs="Times New Roman"/>
                <w:bCs/>
                <w:sz w:val="16"/>
                <w:szCs w:val="20"/>
                <w:lang w:val="uk-UA"/>
              </w:rPr>
              <w:t>(підприємство, організація)</w:t>
            </w:r>
          </w:p>
          <w:p w:rsidR="00062BE4" w:rsidRPr="00C361BC" w:rsidRDefault="00062BE4" w:rsidP="00062BE4">
            <w:pPr>
              <w:spacing w:line="278" w:lineRule="auto"/>
              <w:ind w:right="175"/>
              <w:jc w:val="center"/>
              <w:rPr>
                <w:rFonts w:ascii="Times New Roman" w:hAnsi="Times New Roman" w:cs="Times New Roman"/>
                <w:bCs/>
                <w:sz w:val="16"/>
                <w:szCs w:val="20"/>
                <w:lang w:val="uk-UA"/>
              </w:rPr>
            </w:pPr>
          </w:p>
          <w:p w:rsidR="00062BE4" w:rsidRPr="00C361BC" w:rsidRDefault="00DB2953" w:rsidP="00062BE4">
            <w:pPr>
              <w:rPr>
                <w:rFonts w:ascii="Times New Roman" w:hAnsi="Times New Roman" w:cs="Times New Roman"/>
                <w:bCs/>
                <w:sz w:val="16"/>
                <w:lang w:val="uk-UA"/>
              </w:rPr>
            </w:pPr>
            <w:r>
              <w:rPr>
                <w:rFonts w:ascii="Times New Roman" w:hAnsi="Times New Roman" w:cs="Times New Roman"/>
                <w:noProof/>
              </w:rPr>
              <w:pict>
                <v:rect id="Прямоугольник 4" o:spid="_x0000_s1028" style="position:absolute;margin-left:2in;margin-top:2.4pt;width:64.85pt;height:14.4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" filled="f" strokeweight="1pt"/>
              </w:pict>
            </w:r>
            <w:r w:rsidR="00062BE4" w:rsidRPr="00C361BC">
              <w:rPr>
                <w:rFonts w:ascii="Times New Roman" w:hAnsi="Times New Roman" w:cs="Times New Roman"/>
                <w:bCs/>
                <w:sz w:val="16"/>
                <w:lang w:val="uk-UA"/>
              </w:rPr>
              <w:t xml:space="preserve">Ідентифікаційний код ЄДРПОУ                                                                                                          </w:t>
            </w:r>
          </w:p>
          <w:p w:rsidR="00062BE4" w:rsidRPr="00C361BC" w:rsidRDefault="00062BE4" w:rsidP="00062BE4">
            <w:pPr>
              <w:spacing w:line="278" w:lineRule="auto"/>
              <w:ind w:right="175"/>
              <w:rPr>
                <w:rFonts w:ascii="Times New Roman" w:hAnsi="Times New Roman" w:cs="Times New Roman"/>
                <w:bCs/>
                <w:sz w:val="16"/>
                <w:szCs w:val="20"/>
                <w:lang w:val="uk-UA"/>
              </w:rPr>
            </w:pPr>
          </w:p>
        </w:tc>
        <w:tc>
          <w:tcPr>
            <w:tcW w:w="1260" w:type="dxa"/>
          </w:tcPr>
          <w:p w:rsidR="00062BE4" w:rsidRPr="00C361BC" w:rsidRDefault="00062BE4" w:rsidP="00062BE4">
            <w:pPr>
              <w:spacing w:line="278" w:lineRule="auto"/>
              <w:ind w:right="175"/>
              <w:rPr>
                <w:rFonts w:ascii="Times New Roman" w:hAnsi="Times New Roman" w:cs="Times New Roman"/>
                <w:b/>
                <w:bCs/>
                <w:sz w:val="20"/>
                <w:lang w:val="uk-UA"/>
              </w:rPr>
            </w:pPr>
          </w:p>
        </w:tc>
        <w:tc>
          <w:tcPr>
            <w:tcW w:w="6111" w:type="dxa"/>
          </w:tcPr>
          <w:p w:rsidR="00062BE4" w:rsidRPr="00C361BC" w:rsidRDefault="00062BE4" w:rsidP="00062BE4">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Типова форма № 03-3 (бюджет)</w:t>
            </w:r>
            <w:r w:rsidRPr="00C361BC">
              <w:rPr>
                <w:rFonts w:ascii="Times New Roman" w:hAnsi="Times New Roman" w:cs="Times New Roman"/>
                <w:bCs/>
                <w:sz w:val="16"/>
                <w:lang w:val="uk-UA"/>
              </w:rPr>
              <w:tab/>
            </w:r>
          </w:p>
          <w:p w:rsidR="00062BE4" w:rsidRPr="00C361BC" w:rsidRDefault="00062BE4" w:rsidP="00062BE4">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ЗАТВЕРДЖЕНО</w:t>
            </w:r>
          </w:p>
          <w:p w:rsidR="00062BE4" w:rsidRPr="00C361BC" w:rsidRDefault="00062BE4" w:rsidP="00062BE4">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 xml:space="preserve">Наказ Головного управління Державного </w:t>
            </w:r>
          </w:p>
          <w:p w:rsidR="00062BE4" w:rsidRPr="00C361BC" w:rsidRDefault="00062BE4" w:rsidP="00062BE4">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 xml:space="preserve">казначейства України та Державного </w:t>
            </w:r>
          </w:p>
          <w:p w:rsidR="00062BE4" w:rsidRPr="00C361BC" w:rsidRDefault="00062BE4" w:rsidP="00062BE4">
            <w:pPr>
              <w:spacing w:line="278" w:lineRule="auto"/>
              <w:ind w:right="175"/>
              <w:rPr>
                <w:rFonts w:ascii="Times New Roman" w:hAnsi="Times New Roman" w:cs="Times New Roman"/>
                <w:bCs/>
                <w:sz w:val="16"/>
                <w:lang w:val="uk-UA"/>
              </w:rPr>
            </w:pPr>
            <w:r w:rsidRPr="00C361BC">
              <w:rPr>
                <w:rFonts w:ascii="Times New Roman" w:hAnsi="Times New Roman" w:cs="Times New Roman"/>
                <w:bCs/>
                <w:sz w:val="16"/>
                <w:lang w:val="uk-UA"/>
              </w:rPr>
              <w:t xml:space="preserve">комітету статистики України </w:t>
            </w:r>
          </w:p>
          <w:p w:rsidR="00062BE4" w:rsidRPr="00C361BC" w:rsidRDefault="00062BE4" w:rsidP="00062BE4">
            <w:pPr>
              <w:spacing w:line="278" w:lineRule="auto"/>
              <w:ind w:right="175"/>
              <w:rPr>
                <w:rFonts w:ascii="Times New Roman" w:hAnsi="Times New Roman" w:cs="Times New Roman"/>
                <w:b/>
                <w:bCs/>
                <w:sz w:val="20"/>
                <w:lang w:val="uk-UA"/>
              </w:rPr>
            </w:pPr>
            <w:r w:rsidRPr="00C361BC">
              <w:rPr>
                <w:rFonts w:ascii="Times New Roman" w:hAnsi="Times New Roman" w:cs="Times New Roman"/>
                <w:bCs/>
                <w:sz w:val="16"/>
                <w:lang w:val="uk-UA"/>
              </w:rPr>
              <w:t>від 02.12.97 р. № 125/70</w:t>
            </w:r>
          </w:p>
        </w:tc>
      </w:tr>
      <w:tr w:rsidR="00062BE4" w:rsidRPr="00C361BC" w:rsidTr="00062BE4">
        <w:trPr>
          <w:trHeight w:val="966"/>
        </w:trPr>
        <w:tc>
          <w:tcPr>
            <w:tcW w:w="4608" w:type="dxa"/>
          </w:tcPr>
          <w:p w:rsidR="00062BE4" w:rsidRPr="00C361BC" w:rsidRDefault="00062BE4" w:rsidP="00062BE4">
            <w:pPr>
              <w:spacing w:after="0" w:line="278" w:lineRule="auto"/>
              <w:ind w:right="175"/>
              <w:rPr>
                <w:rFonts w:ascii="Times New Roman" w:hAnsi="Times New Roman" w:cs="Times New Roman"/>
                <w:b/>
                <w:bCs/>
                <w:sz w:val="20"/>
                <w:lang w:val="uk-UA"/>
              </w:rPr>
            </w:pPr>
          </w:p>
        </w:tc>
        <w:tc>
          <w:tcPr>
            <w:tcW w:w="1260" w:type="dxa"/>
          </w:tcPr>
          <w:p w:rsidR="00062BE4" w:rsidRPr="00C361BC" w:rsidRDefault="00062BE4" w:rsidP="00062BE4">
            <w:pPr>
              <w:spacing w:after="0" w:line="278" w:lineRule="auto"/>
              <w:ind w:right="175"/>
              <w:rPr>
                <w:rFonts w:ascii="Times New Roman" w:hAnsi="Times New Roman" w:cs="Times New Roman"/>
                <w:b/>
                <w:bCs/>
                <w:sz w:val="20"/>
                <w:lang w:val="uk-UA"/>
              </w:rPr>
            </w:pPr>
          </w:p>
        </w:tc>
        <w:tc>
          <w:tcPr>
            <w:tcW w:w="6111" w:type="dxa"/>
          </w:tcPr>
          <w:p w:rsidR="00062BE4" w:rsidRPr="00C361BC" w:rsidRDefault="00062BE4" w:rsidP="00062BE4">
            <w:pPr>
              <w:spacing w:after="0" w:line="240" w:lineRule="auto"/>
              <w:ind w:right="175"/>
              <w:rPr>
                <w:rFonts w:ascii="Times New Roman" w:hAnsi="Times New Roman" w:cs="Times New Roman"/>
                <w:bCs/>
                <w:sz w:val="20"/>
                <w:lang w:val="uk-UA"/>
              </w:rPr>
            </w:pPr>
            <w:r w:rsidRPr="00C361BC">
              <w:rPr>
                <w:rFonts w:ascii="Times New Roman" w:hAnsi="Times New Roman" w:cs="Times New Roman"/>
                <w:bCs/>
                <w:sz w:val="20"/>
                <w:lang w:val="uk-UA"/>
              </w:rPr>
              <w:t>ЗАТВЕРДЖУЮ</w:t>
            </w:r>
          </w:p>
          <w:p w:rsidR="00062BE4" w:rsidRPr="00C361BC" w:rsidRDefault="00062BE4" w:rsidP="00062BE4">
            <w:pPr>
              <w:spacing w:after="0" w:line="240" w:lineRule="auto"/>
              <w:ind w:right="175"/>
              <w:rPr>
                <w:rFonts w:ascii="Times New Roman" w:hAnsi="Times New Roman" w:cs="Times New Roman"/>
                <w:b/>
                <w:bCs/>
                <w:sz w:val="20"/>
                <w:lang w:val="uk-UA"/>
              </w:rPr>
            </w:pPr>
            <w:r w:rsidRPr="00C361BC">
              <w:rPr>
                <w:rFonts w:ascii="Times New Roman" w:hAnsi="Times New Roman" w:cs="Times New Roman"/>
                <w:b/>
                <w:bCs/>
                <w:sz w:val="20"/>
                <w:lang w:val="uk-UA"/>
              </w:rPr>
              <w:t>_________________________________________</w:t>
            </w:r>
          </w:p>
          <w:p w:rsidR="00062BE4" w:rsidRPr="00C361BC" w:rsidRDefault="00062BE4" w:rsidP="00062BE4">
            <w:pPr>
              <w:spacing w:after="0" w:line="240" w:lineRule="auto"/>
              <w:ind w:right="175"/>
              <w:jc w:val="center"/>
              <w:rPr>
                <w:rFonts w:ascii="Times New Roman" w:hAnsi="Times New Roman" w:cs="Times New Roman"/>
                <w:bCs/>
                <w:sz w:val="16"/>
                <w:lang w:val="uk-UA"/>
              </w:rPr>
            </w:pPr>
            <w:r w:rsidRPr="00C361BC">
              <w:rPr>
                <w:rFonts w:ascii="Times New Roman" w:hAnsi="Times New Roman" w:cs="Times New Roman"/>
                <w:bCs/>
                <w:sz w:val="16"/>
                <w:lang w:val="uk-UA"/>
              </w:rPr>
              <w:t>(посада)</w:t>
            </w:r>
          </w:p>
          <w:p w:rsidR="00062BE4" w:rsidRPr="00C361BC" w:rsidRDefault="00062BE4" w:rsidP="00062BE4">
            <w:pPr>
              <w:spacing w:after="0" w:line="240" w:lineRule="auto"/>
              <w:ind w:right="175"/>
              <w:rPr>
                <w:rFonts w:ascii="Times New Roman" w:hAnsi="Times New Roman" w:cs="Times New Roman"/>
                <w:b/>
                <w:bCs/>
                <w:sz w:val="20"/>
                <w:lang w:val="uk-UA"/>
              </w:rPr>
            </w:pPr>
            <w:r w:rsidRPr="00C361BC">
              <w:rPr>
                <w:rFonts w:ascii="Times New Roman" w:hAnsi="Times New Roman" w:cs="Times New Roman"/>
                <w:bCs/>
                <w:sz w:val="16"/>
                <w:lang w:val="uk-UA"/>
              </w:rPr>
              <w:t>_________________________________________________</w:t>
            </w:r>
          </w:p>
        </w:tc>
      </w:tr>
      <w:tr w:rsidR="00062BE4" w:rsidRPr="00C361BC" w:rsidTr="00062BE4">
        <w:tc>
          <w:tcPr>
            <w:tcW w:w="4608" w:type="dxa"/>
          </w:tcPr>
          <w:p w:rsidR="00062BE4" w:rsidRPr="00C361BC" w:rsidRDefault="00062BE4" w:rsidP="00062BE4">
            <w:pPr>
              <w:spacing w:after="0" w:line="278" w:lineRule="auto"/>
              <w:ind w:right="175"/>
              <w:rPr>
                <w:rFonts w:ascii="Times New Roman" w:hAnsi="Times New Roman" w:cs="Times New Roman"/>
                <w:b/>
                <w:bCs/>
                <w:sz w:val="16"/>
                <w:szCs w:val="20"/>
                <w:lang w:val="uk-UA"/>
              </w:rPr>
            </w:pPr>
          </w:p>
        </w:tc>
        <w:tc>
          <w:tcPr>
            <w:tcW w:w="1260" w:type="dxa"/>
          </w:tcPr>
          <w:p w:rsidR="00062BE4" w:rsidRPr="00C361BC" w:rsidRDefault="00062BE4" w:rsidP="00062BE4">
            <w:pPr>
              <w:spacing w:after="0" w:line="278" w:lineRule="auto"/>
              <w:ind w:right="175"/>
              <w:rPr>
                <w:rFonts w:ascii="Times New Roman" w:hAnsi="Times New Roman" w:cs="Times New Roman"/>
                <w:b/>
                <w:bCs/>
                <w:sz w:val="16"/>
                <w:szCs w:val="20"/>
                <w:lang w:val="uk-UA"/>
              </w:rPr>
            </w:pPr>
          </w:p>
        </w:tc>
        <w:tc>
          <w:tcPr>
            <w:tcW w:w="6111" w:type="dxa"/>
          </w:tcPr>
          <w:p w:rsidR="00062BE4" w:rsidRPr="00C361BC" w:rsidRDefault="00062BE4" w:rsidP="00062BE4">
            <w:pPr>
              <w:spacing w:after="0" w:line="240" w:lineRule="auto"/>
              <w:ind w:right="175"/>
              <w:jc w:val="center"/>
              <w:rPr>
                <w:rFonts w:ascii="Times New Roman" w:hAnsi="Times New Roman" w:cs="Times New Roman"/>
                <w:bCs/>
                <w:sz w:val="16"/>
                <w:szCs w:val="20"/>
                <w:lang w:val="uk-UA"/>
              </w:rPr>
            </w:pPr>
            <w:r w:rsidRPr="00C361BC">
              <w:rPr>
                <w:rFonts w:ascii="Times New Roman" w:hAnsi="Times New Roman" w:cs="Times New Roman"/>
                <w:bCs/>
                <w:sz w:val="16"/>
                <w:szCs w:val="20"/>
                <w:lang w:val="uk-UA"/>
              </w:rPr>
              <w:t>(прізвище, ім’я по батькові, підпис)</w:t>
            </w:r>
          </w:p>
          <w:p w:rsidR="00062BE4" w:rsidRPr="00C361BC" w:rsidRDefault="00062BE4" w:rsidP="00062BE4">
            <w:pPr>
              <w:spacing w:after="0" w:line="240" w:lineRule="auto"/>
              <w:ind w:right="175"/>
              <w:rPr>
                <w:rFonts w:ascii="Times New Roman" w:hAnsi="Times New Roman" w:cs="Times New Roman"/>
                <w:bCs/>
                <w:sz w:val="16"/>
                <w:szCs w:val="20"/>
                <w:lang w:val="uk-UA"/>
              </w:rPr>
            </w:pPr>
            <w:r w:rsidRPr="00C361BC">
              <w:rPr>
                <w:rFonts w:ascii="Times New Roman" w:hAnsi="Times New Roman" w:cs="Times New Roman"/>
                <w:bCs/>
                <w:sz w:val="16"/>
                <w:szCs w:val="20"/>
                <w:lang w:val="uk-UA"/>
              </w:rPr>
              <w:t>„_______” ________________________20 ______ р.</w:t>
            </w:r>
          </w:p>
        </w:tc>
      </w:tr>
    </w:tbl>
    <w:p w:rsidR="00062BE4" w:rsidRPr="00C361BC" w:rsidRDefault="00062BE4" w:rsidP="00062BE4">
      <w:pPr>
        <w:jc w:val="center"/>
        <w:rPr>
          <w:rFonts w:ascii="Times New Roman" w:hAnsi="Times New Roman" w:cs="Times New Roman"/>
          <w:sz w:val="20"/>
          <w:lang w:val="uk-UA"/>
        </w:rPr>
      </w:pPr>
      <w:r w:rsidRPr="00C361BC">
        <w:rPr>
          <w:rFonts w:ascii="Times New Roman" w:hAnsi="Times New Roman" w:cs="Times New Roman"/>
          <w:szCs w:val="28"/>
          <w:lang w:val="uk-UA"/>
        </w:rPr>
        <w:t>АКТ</w:t>
      </w:r>
    </w:p>
    <w:p w:rsidR="00062BE4" w:rsidRPr="00C361BC" w:rsidRDefault="00062BE4" w:rsidP="00062BE4">
      <w:pPr>
        <w:pStyle w:val="FR1"/>
        <w:rPr>
          <w:rFonts w:ascii="Times New Roman" w:hAnsi="Times New Roman" w:cs="Times New Roman"/>
          <w:sz w:val="20"/>
        </w:rPr>
      </w:pPr>
      <w:r w:rsidRPr="00C361BC">
        <w:rPr>
          <w:rFonts w:ascii="Times New Roman" w:hAnsi="Times New Roman" w:cs="Times New Roman"/>
          <w:sz w:val="20"/>
        </w:rPr>
        <w:t>на списання основних засобів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184"/>
        <w:gridCol w:w="1321"/>
        <w:gridCol w:w="1184"/>
        <w:gridCol w:w="1321"/>
        <w:gridCol w:w="971"/>
        <w:gridCol w:w="973"/>
        <w:gridCol w:w="1762"/>
      </w:tblGrid>
      <w:tr w:rsidR="00062BE4" w:rsidRPr="00C361BC" w:rsidTr="00062BE4">
        <w:trPr>
          <w:trHeight w:val="320"/>
        </w:trPr>
        <w:tc>
          <w:tcPr>
            <w:tcW w:w="963" w:type="dxa"/>
            <w:tcBorders>
              <w:top w:val="nil"/>
              <w:left w:val="nil"/>
              <w:bottom w:val="nil"/>
              <w:right w:val="nil"/>
            </w:tcBorders>
          </w:tcPr>
          <w:p w:rsidR="00062BE4" w:rsidRPr="00C361BC" w:rsidRDefault="00062BE4" w:rsidP="00062BE4">
            <w:pPr>
              <w:spacing w:after="0"/>
              <w:rPr>
                <w:rFonts w:ascii="Times New Roman" w:hAnsi="Times New Roman" w:cs="Times New Roman"/>
                <w:sz w:val="16"/>
                <w:szCs w:val="20"/>
                <w:lang w:val="uk-UA"/>
              </w:rPr>
            </w:pPr>
          </w:p>
        </w:tc>
        <w:tc>
          <w:tcPr>
            <w:tcW w:w="1281" w:type="dxa"/>
            <w:tcBorders>
              <w:top w:val="nil"/>
              <w:left w:val="nil"/>
              <w:bottom w:val="nil"/>
              <w:right w:val="nil"/>
            </w:tcBorders>
          </w:tcPr>
          <w:p w:rsidR="00062BE4" w:rsidRPr="00C361BC" w:rsidRDefault="00062BE4" w:rsidP="00062BE4">
            <w:pPr>
              <w:spacing w:after="0"/>
              <w:rPr>
                <w:rFonts w:ascii="Times New Roman" w:hAnsi="Times New Roman" w:cs="Times New Roman"/>
                <w:sz w:val="16"/>
                <w:szCs w:val="20"/>
                <w:lang w:val="uk-UA"/>
              </w:rPr>
            </w:pPr>
          </w:p>
        </w:tc>
        <w:tc>
          <w:tcPr>
            <w:tcW w:w="1432" w:type="dxa"/>
            <w:tcBorders>
              <w:top w:val="nil"/>
              <w:left w:val="nil"/>
              <w:bottom w:val="nil"/>
              <w:right w:val="nil"/>
            </w:tcBorders>
          </w:tcPr>
          <w:p w:rsidR="00062BE4" w:rsidRPr="00C361BC" w:rsidRDefault="00062BE4" w:rsidP="00062BE4">
            <w:pPr>
              <w:spacing w:after="0"/>
              <w:rPr>
                <w:rFonts w:ascii="Times New Roman" w:hAnsi="Times New Roman" w:cs="Times New Roman"/>
                <w:sz w:val="16"/>
                <w:szCs w:val="20"/>
                <w:lang w:val="uk-UA"/>
              </w:rPr>
            </w:pPr>
          </w:p>
        </w:tc>
        <w:tc>
          <w:tcPr>
            <w:tcW w:w="1281" w:type="dxa"/>
            <w:tcBorders>
              <w:top w:val="nil"/>
              <w:left w:val="nil"/>
              <w:bottom w:val="nil"/>
              <w:right w:val="nil"/>
            </w:tcBorders>
          </w:tcPr>
          <w:p w:rsidR="00062BE4" w:rsidRPr="00C361BC" w:rsidRDefault="00062BE4" w:rsidP="00062BE4">
            <w:pPr>
              <w:spacing w:after="0"/>
              <w:rPr>
                <w:rFonts w:ascii="Times New Roman" w:hAnsi="Times New Roman" w:cs="Times New Roman"/>
                <w:sz w:val="16"/>
                <w:szCs w:val="20"/>
                <w:lang w:val="uk-UA"/>
              </w:rPr>
            </w:pPr>
          </w:p>
        </w:tc>
        <w:tc>
          <w:tcPr>
            <w:tcW w:w="1432" w:type="dxa"/>
            <w:tcBorders>
              <w:top w:val="nil"/>
              <w:left w:val="nil"/>
              <w:bottom w:val="nil"/>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2395" w:type="dxa"/>
            <w:gridSpan w:val="2"/>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Номер документу</w:t>
            </w:r>
          </w:p>
        </w:tc>
        <w:tc>
          <w:tcPr>
            <w:tcW w:w="2138"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Дата складання</w:t>
            </w:r>
          </w:p>
        </w:tc>
      </w:tr>
      <w:tr w:rsidR="00062BE4" w:rsidRPr="00C361BC" w:rsidTr="00062BE4">
        <w:trPr>
          <w:trHeight w:val="307"/>
        </w:trPr>
        <w:tc>
          <w:tcPr>
            <w:tcW w:w="963" w:type="dxa"/>
            <w:tcBorders>
              <w:top w:val="nil"/>
              <w:left w:val="nil"/>
              <w:bottom w:val="single" w:sz="2" w:space="0" w:color="auto"/>
              <w:right w:val="nil"/>
            </w:tcBorders>
          </w:tcPr>
          <w:p w:rsidR="00062BE4" w:rsidRPr="00C361BC" w:rsidRDefault="00062BE4" w:rsidP="00062BE4">
            <w:pPr>
              <w:spacing w:after="0"/>
              <w:rPr>
                <w:rFonts w:ascii="Times New Roman" w:hAnsi="Times New Roman" w:cs="Times New Roman"/>
                <w:sz w:val="16"/>
                <w:szCs w:val="20"/>
                <w:lang w:val="uk-UA"/>
              </w:rPr>
            </w:pPr>
          </w:p>
        </w:tc>
        <w:tc>
          <w:tcPr>
            <w:tcW w:w="1281" w:type="dxa"/>
            <w:tcBorders>
              <w:top w:val="nil"/>
              <w:left w:val="nil"/>
              <w:bottom w:val="single" w:sz="2" w:space="0" w:color="auto"/>
              <w:right w:val="nil"/>
            </w:tcBorders>
          </w:tcPr>
          <w:p w:rsidR="00062BE4" w:rsidRPr="00C361BC" w:rsidRDefault="00062BE4" w:rsidP="00062BE4">
            <w:pPr>
              <w:spacing w:after="0"/>
              <w:rPr>
                <w:rFonts w:ascii="Times New Roman" w:hAnsi="Times New Roman" w:cs="Times New Roman"/>
                <w:sz w:val="16"/>
                <w:szCs w:val="20"/>
                <w:lang w:val="uk-UA"/>
              </w:rPr>
            </w:pPr>
          </w:p>
        </w:tc>
        <w:tc>
          <w:tcPr>
            <w:tcW w:w="1432" w:type="dxa"/>
            <w:tcBorders>
              <w:top w:val="nil"/>
              <w:left w:val="nil"/>
              <w:bottom w:val="single" w:sz="2" w:space="0" w:color="auto"/>
              <w:right w:val="nil"/>
            </w:tcBorders>
          </w:tcPr>
          <w:p w:rsidR="00062BE4" w:rsidRPr="00C361BC" w:rsidRDefault="00062BE4" w:rsidP="00062BE4">
            <w:pPr>
              <w:spacing w:after="0"/>
              <w:rPr>
                <w:rFonts w:ascii="Times New Roman" w:hAnsi="Times New Roman" w:cs="Times New Roman"/>
                <w:sz w:val="16"/>
                <w:szCs w:val="20"/>
                <w:lang w:val="uk-UA"/>
              </w:rPr>
            </w:pPr>
          </w:p>
        </w:tc>
        <w:tc>
          <w:tcPr>
            <w:tcW w:w="1281" w:type="dxa"/>
            <w:tcBorders>
              <w:top w:val="nil"/>
              <w:left w:val="nil"/>
              <w:bottom w:val="single" w:sz="2" w:space="0" w:color="auto"/>
              <w:right w:val="nil"/>
            </w:tcBorders>
          </w:tcPr>
          <w:p w:rsidR="00062BE4" w:rsidRPr="00C361BC" w:rsidRDefault="00062BE4" w:rsidP="00062BE4">
            <w:pPr>
              <w:spacing w:after="0"/>
              <w:rPr>
                <w:rFonts w:ascii="Times New Roman" w:hAnsi="Times New Roman" w:cs="Times New Roman"/>
                <w:sz w:val="16"/>
                <w:szCs w:val="20"/>
                <w:lang w:val="uk-UA"/>
              </w:rPr>
            </w:pPr>
          </w:p>
        </w:tc>
        <w:tc>
          <w:tcPr>
            <w:tcW w:w="1432" w:type="dxa"/>
            <w:tcBorders>
              <w:top w:val="nil"/>
              <w:left w:val="nil"/>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2395" w:type="dxa"/>
            <w:gridSpan w:val="2"/>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2138"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r>
      <w:tr w:rsidR="00062BE4" w:rsidRPr="00C361BC" w:rsidTr="00062BE4">
        <w:trPr>
          <w:trHeight w:val="307"/>
        </w:trPr>
        <w:tc>
          <w:tcPr>
            <w:tcW w:w="963"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Відділ</w:t>
            </w:r>
          </w:p>
        </w:tc>
        <w:tc>
          <w:tcPr>
            <w:tcW w:w="2713" w:type="dxa"/>
            <w:gridSpan w:val="2"/>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6"/>
                <w:szCs w:val="20"/>
                <w:lang w:val="uk-UA"/>
              </w:rPr>
            </w:pPr>
            <w:r w:rsidRPr="00C361BC">
              <w:rPr>
                <w:rFonts w:ascii="Times New Roman" w:hAnsi="Times New Roman" w:cs="Times New Roman"/>
                <w:sz w:val="16"/>
                <w:szCs w:val="20"/>
                <w:lang w:val="uk-UA"/>
              </w:rPr>
              <w:t>ДЕБЕТ</w:t>
            </w:r>
          </w:p>
        </w:tc>
        <w:tc>
          <w:tcPr>
            <w:tcW w:w="2713" w:type="dxa"/>
            <w:gridSpan w:val="2"/>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6"/>
                <w:szCs w:val="20"/>
                <w:lang w:val="uk-UA"/>
              </w:rPr>
            </w:pPr>
            <w:r w:rsidRPr="00C361BC">
              <w:rPr>
                <w:rFonts w:ascii="Times New Roman" w:hAnsi="Times New Roman" w:cs="Times New Roman"/>
                <w:sz w:val="16"/>
                <w:szCs w:val="20"/>
                <w:lang w:val="uk-UA"/>
              </w:rPr>
              <w:t>КРЕДИТ</w:t>
            </w:r>
          </w:p>
        </w:tc>
        <w:tc>
          <w:tcPr>
            <w:tcW w:w="1185" w:type="dxa"/>
            <w:vMerge w:val="restart"/>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 xml:space="preserve">Сума </w:t>
            </w:r>
          </w:p>
        </w:tc>
        <w:tc>
          <w:tcPr>
            <w:tcW w:w="1210" w:type="dxa"/>
            <w:vMerge w:val="restart"/>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Знос</w:t>
            </w:r>
          </w:p>
        </w:tc>
        <w:tc>
          <w:tcPr>
            <w:tcW w:w="2138" w:type="dxa"/>
            <w:vMerge w:val="restart"/>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Інвентарний номер</w:t>
            </w:r>
          </w:p>
        </w:tc>
      </w:tr>
      <w:tr w:rsidR="00062BE4" w:rsidRPr="00C361BC" w:rsidTr="00062BE4">
        <w:trPr>
          <w:trHeight w:val="828"/>
        </w:trPr>
        <w:tc>
          <w:tcPr>
            <w:tcW w:w="963"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рахунок, субрахунок</w:t>
            </w: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код аналітичного обліку</w:t>
            </w: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рахунок, субрахунок</w:t>
            </w: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r w:rsidRPr="00C361BC">
              <w:rPr>
                <w:rFonts w:ascii="Times New Roman" w:hAnsi="Times New Roman" w:cs="Times New Roman"/>
                <w:sz w:val="16"/>
                <w:szCs w:val="20"/>
                <w:lang w:val="uk-UA"/>
              </w:rPr>
              <w:t>код аналітичного обліку</w:t>
            </w:r>
          </w:p>
        </w:tc>
        <w:tc>
          <w:tcPr>
            <w:tcW w:w="0" w:type="auto"/>
            <w:vMerge/>
            <w:tcBorders>
              <w:top w:val="single" w:sz="2" w:space="0" w:color="auto"/>
              <w:left w:val="single" w:sz="2" w:space="0" w:color="auto"/>
              <w:bottom w:val="single" w:sz="2" w:space="0" w:color="auto"/>
              <w:right w:val="single" w:sz="2" w:space="0" w:color="auto"/>
            </w:tcBorders>
            <w:vAlign w:val="center"/>
          </w:tcPr>
          <w:p w:rsidR="00062BE4" w:rsidRPr="00C361BC" w:rsidRDefault="00062BE4" w:rsidP="00062BE4">
            <w:pPr>
              <w:spacing w:after="0"/>
              <w:rPr>
                <w:rFonts w:ascii="Times New Roman" w:hAnsi="Times New Roman" w:cs="Times New Roman"/>
                <w:sz w:val="16"/>
                <w:szCs w:val="20"/>
                <w:lang w:val="uk-UA"/>
              </w:rPr>
            </w:pPr>
          </w:p>
        </w:tc>
        <w:tc>
          <w:tcPr>
            <w:tcW w:w="0" w:type="auto"/>
            <w:vMerge/>
            <w:tcBorders>
              <w:top w:val="single" w:sz="2" w:space="0" w:color="auto"/>
              <w:left w:val="single" w:sz="2" w:space="0" w:color="auto"/>
              <w:bottom w:val="single" w:sz="2" w:space="0" w:color="auto"/>
              <w:right w:val="single" w:sz="2" w:space="0" w:color="auto"/>
            </w:tcBorders>
            <w:vAlign w:val="center"/>
          </w:tcPr>
          <w:p w:rsidR="00062BE4" w:rsidRPr="00C361BC" w:rsidRDefault="00062BE4" w:rsidP="00062BE4">
            <w:pPr>
              <w:spacing w:after="0"/>
              <w:rPr>
                <w:rFonts w:ascii="Times New Roman" w:hAnsi="Times New Roman" w:cs="Times New Roman"/>
                <w:sz w:val="16"/>
                <w:szCs w:val="20"/>
                <w:lang w:val="uk-UA"/>
              </w:rPr>
            </w:pPr>
          </w:p>
        </w:tc>
        <w:tc>
          <w:tcPr>
            <w:tcW w:w="0" w:type="auto"/>
            <w:vMerge/>
            <w:tcBorders>
              <w:top w:val="single" w:sz="2" w:space="0" w:color="auto"/>
              <w:left w:val="single" w:sz="2" w:space="0" w:color="auto"/>
              <w:bottom w:val="single" w:sz="2" w:space="0" w:color="auto"/>
              <w:right w:val="single" w:sz="2" w:space="0" w:color="auto"/>
            </w:tcBorders>
            <w:vAlign w:val="center"/>
          </w:tcPr>
          <w:p w:rsidR="00062BE4" w:rsidRPr="00C361BC" w:rsidRDefault="00062BE4" w:rsidP="00062BE4">
            <w:pPr>
              <w:spacing w:after="0"/>
              <w:rPr>
                <w:rFonts w:ascii="Times New Roman" w:hAnsi="Times New Roman" w:cs="Times New Roman"/>
                <w:sz w:val="16"/>
                <w:szCs w:val="20"/>
                <w:lang w:val="uk-UA"/>
              </w:rPr>
            </w:pPr>
          </w:p>
        </w:tc>
      </w:tr>
      <w:tr w:rsidR="00062BE4" w:rsidRPr="00C361BC" w:rsidTr="00062BE4">
        <w:trPr>
          <w:trHeight w:val="307"/>
        </w:trPr>
        <w:tc>
          <w:tcPr>
            <w:tcW w:w="963"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1</w:t>
            </w: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2</w:t>
            </w: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3</w:t>
            </w: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4</w:t>
            </w: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5</w:t>
            </w:r>
          </w:p>
        </w:tc>
        <w:tc>
          <w:tcPr>
            <w:tcW w:w="1185"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6</w:t>
            </w:r>
          </w:p>
        </w:tc>
        <w:tc>
          <w:tcPr>
            <w:tcW w:w="1210"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7</w:t>
            </w:r>
          </w:p>
        </w:tc>
        <w:tc>
          <w:tcPr>
            <w:tcW w:w="2138"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jc w:val="center"/>
              <w:rPr>
                <w:rFonts w:ascii="Times New Roman" w:hAnsi="Times New Roman" w:cs="Times New Roman"/>
                <w:sz w:val="12"/>
                <w:szCs w:val="20"/>
                <w:lang w:val="uk-UA"/>
              </w:rPr>
            </w:pPr>
            <w:r w:rsidRPr="00C361BC">
              <w:rPr>
                <w:rFonts w:ascii="Times New Roman" w:hAnsi="Times New Roman" w:cs="Times New Roman"/>
                <w:sz w:val="12"/>
                <w:szCs w:val="20"/>
                <w:lang w:val="uk-UA"/>
              </w:rPr>
              <w:t>8</w:t>
            </w:r>
          </w:p>
        </w:tc>
      </w:tr>
      <w:tr w:rsidR="00062BE4" w:rsidRPr="00C361BC" w:rsidTr="00062BE4">
        <w:trPr>
          <w:trHeight w:val="307"/>
        </w:trPr>
        <w:tc>
          <w:tcPr>
            <w:tcW w:w="963"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1185"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1210"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c>
          <w:tcPr>
            <w:tcW w:w="2138"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rPr>
                <w:rFonts w:ascii="Times New Roman" w:hAnsi="Times New Roman" w:cs="Times New Roman"/>
                <w:sz w:val="16"/>
                <w:szCs w:val="20"/>
                <w:lang w:val="uk-UA"/>
              </w:rPr>
            </w:pPr>
          </w:p>
        </w:tc>
      </w:tr>
      <w:tr w:rsidR="00062BE4" w:rsidRPr="00C361BC" w:rsidTr="00062BE4">
        <w:trPr>
          <w:trHeight w:val="320"/>
        </w:trPr>
        <w:tc>
          <w:tcPr>
            <w:tcW w:w="963"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c>
          <w:tcPr>
            <w:tcW w:w="1281"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c>
          <w:tcPr>
            <w:tcW w:w="1432"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c>
          <w:tcPr>
            <w:tcW w:w="1185"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c>
          <w:tcPr>
            <w:tcW w:w="1210"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c>
          <w:tcPr>
            <w:tcW w:w="2138" w:type="dxa"/>
            <w:tcBorders>
              <w:top w:val="single" w:sz="2" w:space="0" w:color="auto"/>
              <w:left w:val="single" w:sz="2" w:space="0" w:color="auto"/>
              <w:bottom w:val="single" w:sz="2" w:space="0" w:color="auto"/>
              <w:right w:val="single" w:sz="2" w:space="0" w:color="auto"/>
            </w:tcBorders>
          </w:tcPr>
          <w:p w:rsidR="00062BE4" w:rsidRPr="00C361BC" w:rsidRDefault="00062BE4" w:rsidP="00062BE4">
            <w:pPr>
              <w:spacing w:after="0" w:line="240" w:lineRule="auto"/>
              <w:rPr>
                <w:rFonts w:ascii="Times New Roman" w:hAnsi="Times New Roman" w:cs="Times New Roman"/>
                <w:sz w:val="16"/>
                <w:szCs w:val="20"/>
                <w:lang w:val="uk-UA"/>
              </w:rPr>
            </w:pPr>
          </w:p>
        </w:tc>
      </w:tr>
    </w:tbl>
    <w:p w:rsidR="00062BE4" w:rsidRPr="00C361BC" w:rsidRDefault="00062BE4" w:rsidP="00062BE4">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Комісія, призначена наказом _________________ від “____” ____________________ 20    р.   №______________________ розпорядженням на підставі______________________________________________________________________________________</w:t>
      </w:r>
    </w:p>
    <w:p w:rsidR="00062BE4" w:rsidRPr="00C361BC" w:rsidRDefault="00062BE4" w:rsidP="00062BE4">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зробила огляд_________________________________________________________________________________</w:t>
      </w:r>
    </w:p>
    <w:p w:rsidR="00062BE4" w:rsidRPr="00C361BC" w:rsidRDefault="00062BE4" w:rsidP="00062BE4">
      <w:pPr>
        <w:spacing w:after="0" w:line="240" w:lineRule="auto"/>
        <w:ind w:left="240" w:right="175"/>
        <w:jc w:val="center"/>
        <w:rPr>
          <w:rFonts w:ascii="Times New Roman" w:hAnsi="Times New Roman" w:cs="Times New Roman"/>
          <w:i/>
          <w:iCs/>
          <w:sz w:val="20"/>
          <w:lang w:val="uk-UA"/>
        </w:rPr>
      </w:pPr>
      <w:r w:rsidRPr="00C361BC">
        <w:rPr>
          <w:rFonts w:ascii="Times New Roman" w:hAnsi="Times New Roman" w:cs="Times New Roman"/>
          <w:i/>
          <w:iCs/>
          <w:sz w:val="20"/>
          <w:lang w:val="uk-UA"/>
        </w:rPr>
        <w:t xml:space="preserve">найменування об'єкта </w:t>
      </w:r>
    </w:p>
    <w:p w:rsidR="00062BE4" w:rsidRPr="00C361BC" w:rsidRDefault="00062BE4" w:rsidP="00062BE4">
      <w:pPr>
        <w:spacing w:after="0" w:line="240" w:lineRule="auto"/>
        <w:ind w:right="4200"/>
        <w:rPr>
          <w:rFonts w:ascii="Times New Roman" w:hAnsi="Times New Roman" w:cs="Times New Roman"/>
          <w:sz w:val="20"/>
          <w:lang w:val="uk-UA"/>
        </w:rPr>
      </w:pPr>
      <w:r w:rsidRPr="00C361BC">
        <w:rPr>
          <w:rFonts w:ascii="Times New Roman" w:hAnsi="Times New Roman" w:cs="Times New Roman"/>
          <w:bCs/>
          <w:sz w:val="20"/>
          <w:lang w:val="uk-UA"/>
        </w:rPr>
        <w:t>В результаті огляду комісія встановила:</w:t>
      </w:r>
    </w:p>
    <w:p w:rsidR="00062BE4" w:rsidRPr="00C361BC" w:rsidRDefault="00062BE4" w:rsidP="00062BE4">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 xml:space="preserve">1. Надійшло в установу  “ ___ ” _________________ 20_ р.                                                                                                      </w:t>
      </w:r>
    </w:p>
    <w:p w:rsidR="00062BE4" w:rsidRPr="00C361BC" w:rsidRDefault="00DB2953" w:rsidP="00062BE4">
      <w:pPr>
        <w:spacing w:after="0" w:line="240" w:lineRule="auto"/>
        <w:rPr>
          <w:rFonts w:ascii="Times New Roman" w:hAnsi="Times New Roman" w:cs="Times New Roman"/>
          <w:sz w:val="20"/>
          <w:lang w:val="uk-UA"/>
        </w:rPr>
      </w:pPr>
      <w:r>
        <w:rPr>
          <w:rFonts w:ascii="Times New Roman" w:hAnsi="Times New Roman" w:cs="Times New Roman"/>
          <w:noProof/>
        </w:rPr>
        <w:pict>
          <v:rect id="Прямоугольник 5" o:spid="_x0000_s1026" style="position:absolute;margin-left:450pt;margin-top:11.15pt;width:43.25pt;height:21.6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" filled="f" strokeweight="1pt"/>
        </w:pict>
      </w:r>
      <w:r w:rsidR="00062BE4" w:rsidRPr="00C361BC">
        <w:rPr>
          <w:rFonts w:ascii="Times New Roman" w:hAnsi="Times New Roman" w:cs="Times New Roman"/>
          <w:sz w:val="20"/>
          <w:lang w:val="uk-UA"/>
        </w:rPr>
        <w:t>2. Кількість _________________  ремонтів ____________     на суму________________________грн.</w:t>
      </w:r>
    </w:p>
    <w:p w:rsidR="00062BE4" w:rsidRPr="00C361BC" w:rsidRDefault="00DB2953" w:rsidP="00062BE4">
      <w:pPr>
        <w:spacing w:after="0" w:line="240" w:lineRule="auto"/>
        <w:rPr>
          <w:rFonts w:ascii="Times New Roman" w:hAnsi="Times New Roman" w:cs="Times New Roman"/>
          <w:sz w:val="20"/>
          <w:lang w:val="uk-UA"/>
        </w:rPr>
      </w:pPr>
      <w:r>
        <w:rPr>
          <w:rFonts w:ascii="Times New Roman" w:hAnsi="Times New Roman" w:cs="Times New Roman"/>
          <w:noProof/>
        </w:rPr>
        <w:pict>
          <v:line id="Прямая соединительная линия 6" o:spid="_x0000_s1027" style="position:absolute;z-index:251812864;visibility:visible" from="450pt,8.65pt" to="49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" strokeweight="1pt"/>
        </w:pict>
      </w:r>
      <w:r w:rsidR="00062BE4" w:rsidRPr="00C361BC">
        <w:rPr>
          <w:rFonts w:ascii="Times New Roman" w:hAnsi="Times New Roman" w:cs="Times New Roman"/>
          <w:sz w:val="20"/>
          <w:lang w:val="uk-UA"/>
        </w:rPr>
        <w:t>3. Маса об'єкта за паспортом________________________________________________________________                      код</w:t>
      </w:r>
    </w:p>
    <w:p w:rsidR="00062BE4" w:rsidRPr="00C361BC" w:rsidRDefault="00062BE4" w:rsidP="00062BE4">
      <w:pPr>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4. Наявність дорогоцінних металів_______________________________________________________________</w:t>
      </w:r>
    </w:p>
    <w:p w:rsidR="00062BE4" w:rsidRPr="00C361BC" w:rsidRDefault="00062BE4" w:rsidP="00062BE4">
      <w:pPr>
        <w:widowControl w:val="0"/>
        <w:autoSpaceDE w:val="0"/>
        <w:autoSpaceDN w:val="0"/>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5. Технічний стан та причини списання ___________________________________________________________</w:t>
      </w:r>
    </w:p>
    <w:p w:rsidR="00062BE4" w:rsidRPr="00C361BC" w:rsidRDefault="00062BE4" w:rsidP="00062BE4">
      <w:pPr>
        <w:widowControl w:val="0"/>
        <w:autoSpaceDE w:val="0"/>
        <w:autoSpaceDN w:val="0"/>
        <w:spacing w:after="0" w:line="240" w:lineRule="auto"/>
        <w:rPr>
          <w:rFonts w:ascii="Times New Roman" w:hAnsi="Times New Roman" w:cs="Times New Roman"/>
          <w:sz w:val="20"/>
          <w:lang w:val="uk-UA"/>
        </w:rPr>
      </w:pPr>
      <w:r w:rsidRPr="00C361BC">
        <w:rPr>
          <w:rFonts w:ascii="Times New Roman" w:hAnsi="Times New Roman" w:cs="Times New Roman"/>
          <w:sz w:val="20"/>
          <w:lang w:val="uk-UA"/>
        </w:rPr>
        <w:t>_____________________________________________________________________________________________</w:t>
      </w:r>
    </w:p>
    <w:tbl>
      <w:tblPr>
        <w:tblW w:w="9220" w:type="dxa"/>
        <w:tblInd w:w="40" w:type="dxa"/>
        <w:tblLayout w:type="fixed"/>
        <w:tblCellMar>
          <w:left w:w="40" w:type="dxa"/>
          <w:right w:w="40" w:type="dxa"/>
        </w:tblCellMar>
        <w:tblLook w:val="0000" w:firstRow="0" w:lastRow="0" w:firstColumn="0" w:lastColumn="0" w:noHBand="0" w:noVBand="0"/>
      </w:tblPr>
      <w:tblGrid>
        <w:gridCol w:w="4566"/>
        <w:gridCol w:w="821"/>
        <w:gridCol w:w="850"/>
        <w:gridCol w:w="1134"/>
        <w:gridCol w:w="1849"/>
      </w:tblGrid>
      <w:tr w:rsidR="00062BE4" w:rsidRPr="00C361BC" w:rsidTr="00062BE4">
        <w:trPr>
          <w:cantSplit/>
          <w:trHeight w:val="362"/>
        </w:trPr>
        <w:tc>
          <w:tcPr>
            <w:tcW w:w="5387" w:type="dxa"/>
            <w:gridSpan w:val="2"/>
            <w:tcBorders>
              <w:top w:val="single" w:sz="6" w:space="0" w:color="auto"/>
              <w:left w:val="single" w:sz="6" w:space="0" w:color="auto"/>
              <w:bottom w:val="single" w:sz="6" w:space="0" w:color="auto"/>
              <w:right w:val="single" w:sz="6" w:space="0" w:color="auto"/>
            </w:tcBorders>
          </w:tcPr>
          <w:p w:rsidR="00062BE4" w:rsidRPr="00C361BC" w:rsidRDefault="00062BE4" w:rsidP="00062BE4">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Устаткування</w:t>
            </w:r>
          </w:p>
        </w:tc>
        <w:tc>
          <w:tcPr>
            <w:tcW w:w="850" w:type="dxa"/>
            <w:vMerge w:val="restart"/>
            <w:tcBorders>
              <w:top w:val="single" w:sz="6" w:space="0" w:color="auto"/>
              <w:left w:val="single" w:sz="6" w:space="0" w:color="auto"/>
              <w:bottom w:val="single" w:sz="6" w:space="0" w:color="auto"/>
              <w:right w:val="single" w:sz="6" w:space="0" w:color="auto"/>
            </w:tcBorders>
          </w:tcPr>
          <w:p w:rsidR="00062BE4" w:rsidRPr="00C361BC" w:rsidRDefault="00062BE4" w:rsidP="00062BE4">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Рік випуску (побудови)</w:t>
            </w:r>
          </w:p>
        </w:tc>
        <w:tc>
          <w:tcPr>
            <w:tcW w:w="1134" w:type="dxa"/>
            <w:vMerge w:val="restart"/>
            <w:tcBorders>
              <w:top w:val="single" w:sz="6" w:space="0" w:color="auto"/>
              <w:left w:val="single" w:sz="6" w:space="0" w:color="auto"/>
              <w:bottom w:val="single" w:sz="6" w:space="0" w:color="auto"/>
              <w:right w:val="single" w:sz="6" w:space="0" w:color="auto"/>
            </w:tcBorders>
          </w:tcPr>
          <w:p w:rsidR="00062BE4" w:rsidRPr="00C361BC" w:rsidRDefault="00062BE4" w:rsidP="00062BE4">
            <w:pPr>
              <w:spacing w:after="0" w:line="240" w:lineRule="auto"/>
              <w:jc w:val="center"/>
              <w:rPr>
                <w:rFonts w:ascii="Times New Roman" w:hAnsi="Times New Roman" w:cs="Times New Roman"/>
                <w:bCs/>
                <w:sz w:val="20"/>
                <w:szCs w:val="20"/>
                <w:lang w:val="uk-UA"/>
              </w:rPr>
            </w:pPr>
            <w:r w:rsidRPr="00C361BC">
              <w:rPr>
                <w:rFonts w:ascii="Times New Roman" w:hAnsi="Times New Roman" w:cs="Times New Roman"/>
                <w:bCs/>
                <w:sz w:val="20"/>
                <w:szCs w:val="20"/>
                <w:lang w:val="uk-UA"/>
              </w:rPr>
              <w:t>Дата введення в експлуатацію</w:t>
            </w:r>
          </w:p>
          <w:p w:rsidR="00062BE4" w:rsidRPr="00C361BC" w:rsidRDefault="00062BE4" w:rsidP="00062BE4">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(місяць, рік)</w:t>
            </w:r>
          </w:p>
        </w:tc>
        <w:tc>
          <w:tcPr>
            <w:tcW w:w="1849" w:type="dxa"/>
            <w:vMerge w:val="restart"/>
            <w:tcBorders>
              <w:top w:val="single" w:sz="6" w:space="0" w:color="auto"/>
              <w:left w:val="single" w:sz="6" w:space="0" w:color="auto"/>
              <w:bottom w:val="single" w:sz="6" w:space="0" w:color="auto"/>
              <w:right w:val="single" w:sz="6" w:space="0" w:color="auto"/>
            </w:tcBorders>
          </w:tcPr>
          <w:p w:rsidR="00062BE4" w:rsidRPr="00C361BC" w:rsidRDefault="00062BE4" w:rsidP="00062BE4">
            <w:pPr>
              <w:spacing w:after="0" w:line="240" w:lineRule="auto"/>
              <w:jc w:val="center"/>
              <w:rPr>
                <w:rFonts w:ascii="Times New Roman" w:hAnsi="Times New Roman" w:cs="Times New Roman"/>
                <w:bCs/>
                <w:sz w:val="20"/>
                <w:szCs w:val="20"/>
                <w:lang w:val="uk-UA"/>
              </w:rPr>
            </w:pPr>
            <w:r w:rsidRPr="00C361BC">
              <w:rPr>
                <w:rFonts w:ascii="Times New Roman" w:hAnsi="Times New Roman" w:cs="Times New Roman"/>
                <w:bCs/>
                <w:sz w:val="20"/>
                <w:szCs w:val="20"/>
                <w:lang w:val="uk-UA"/>
              </w:rPr>
              <w:t>Дата початку сплати за</w:t>
            </w:r>
          </w:p>
          <w:p w:rsidR="00062BE4" w:rsidRPr="00C361BC" w:rsidRDefault="00062BE4" w:rsidP="00062BE4">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основні засоби (місяць, рік)</w:t>
            </w:r>
          </w:p>
        </w:tc>
      </w:tr>
      <w:tr w:rsidR="00062BE4" w:rsidRPr="00C361BC" w:rsidTr="00062BE4">
        <w:trPr>
          <w:cantSplit/>
          <w:trHeight w:val="598"/>
        </w:trPr>
        <w:tc>
          <w:tcPr>
            <w:tcW w:w="4566" w:type="dxa"/>
            <w:tcBorders>
              <w:top w:val="single" w:sz="6" w:space="0" w:color="auto"/>
              <w:left w:val="single" w:sz="6" w:space="0" w:color="auto"/>
              <w:bottom w:val="single" w:sz="6" w:space="0" w:color="auto"/>
              <w:right w:val="single" w:sz="6" w:space="0" w:color="auto"/>
            </w:tcBorders>
          </w:tcPr>
          <w:p w:rsidR="00062BE4" w:rsidRPr="00C361BC" w:rsidRDefault="00062BE4" w:rsidP="00062BE4">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Вид</w:t>
            </w:r>
          </w:p>
        </w:tc>
        <w:tc>
          <w:tcPr>
            <w:tcW w:w="821" w:type="dxa"/>
            <w:tcBorders>
              <w:top w:val="single" w:sz="6" w:space="0" w:color="auto"/>
              <w:left w:val="single" w:sz="6" w:space="0" w:color="auto"/>
              <w:bottom w:val="single" w:sz="6" w:space="0" w:color="auto"/>
              <w:right w:val="single" w:sz="6" w:space="0" w:color="auto"/>
            </w:tcBorders>
          </w:tcPr>
          <w:p w:rsidR="00062BE4" w:rsidRPr="00C361BC" w:rsidRDefault="00062BE4" w:rsidP="00062BE4">
            <w:pPr>
              <w:spacing w:after="0" w:line="240" w:lineRule="auto"/>
              <w:jc w:val="center"/>
              <w:rPr>
                <w:rFonts w:ascii="Times New Roman" w:hAnsi="Times New Roman" w:cs="Times New Roman"/>
                <w:sz w:val="20"/>
                <w:szCs w:val="20"/>
                <w:lang w:val="uk-UA"/>
              </w:rPr>
            </w:pPr>
            <w:r w:rsidRPr="00C361BC">
              <w:rPr>
                <w:rFonts w:ascii="Times New Roman" w:hAnsi="Times New Roman" w:cs="Times New Roman"/>
                <w:bCs/>
                <w:sz w:val="20"/>
                <w:szCs w:val="20"/>
                <w:lang w:val="uk-UA"/>
              </w:rPr>
              <w:t>Код</w:t>
            </w:r>
          </w:p>
        </w:tc>
        <w:tc>
          <w:tcPr>
            <w:tcW w:w="850" w:type="dxa"/>
            <w:vMerge/>
            <w:tcBorders>
              <w:top w:val="single" w:sz="6" w:space="0" w:color="auto"/>
              <w:left w:val="single" w:sz="6" w:space="0" w:color="auto"/>
              <w:bottom w:val="single" w:sz="6" w:space="0" w:color="auto"/>
              <w:right w:val="single" w:sz="6" w:space="0" w:color="auto"/>
            </w:tcBorders>
            <w:vAlign w:val="center"/>
          </w:tcPr>
          <w:p w:rsidR="00062BE4" w:rsidRPr="00C361BC" w:rsidRDefault="00062BE4" w:rsidP="00062BE4">
            <w:pPr>
              <w:spacing w:after="0" w:line="240" w:lineRule="auto"/>
              <w:rPr>
                <w:rFonts w:ascii="Times New Roman" w:hAnsi="Times New Roman" w:cs="Times New Roman"/>
                <w:sz w:val="20"/>
                <w:szCs w:val="20"/>
                <w:lang w:val="uk-UA"/>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062BE4" w:rsidRPr="00C361BC" w:rsidRDefault="00062BE4" w:rsidP="00062BE4">
            <w:pPr>
              <w:spacing w:after="0" w:line="240" w:lineRule="auto"/>
              <w:rPr>
                <w:rFonts w:ascii="Times New Roman" w:hAnsi="Times New Roman" w:cs="Times New Roman"/>
                <w:sz w:val="20"/>
                <w:szCs w:val="20"/>
                <w:lang w:val="uk-UA"/>
              </w:rPr>
            </w:pPr>
          </w:p>
        </w:tc>
        <w:tc>
          <w:tcPr>
            <w:tcW w:w="1849" w:type="dxa"/>
            <w:vMerge/>
            <w:tcBorders>
              <w:top w:val="single" w:sz="6" w:space="0" w:color="auto"/>
              <w:left w:val="single" w:sz="6" w:space="0" w:color="auto"/>
              <w:bottom w:val="single" w:sz="6" w:space="0" w:color="auto"/>
              <w:right w:val="single" w:sz="6" w:space="0" w:color="auto"/>
            </w:tcBorders>
            <w:vAlign w:val="center"/>
          </w:tcPr>
          <w:p w:rsidR="00062BE4" w:rsidRPr="00C361BC" w:rsidRDefault="00062BE4" w:rsidP="00062BE4">
            <w:pPr>
              <w:spacing w:after="0" w:line="240" w:lineRule="auto"/>
              <w:rPr>
                <w:rFonts w:ascii="Times New Roman" w:hAnsi="Times New Roman" w:cs="Times New Roman"/>
                <w:sz w:val="20"/>
                <w:szCs w:val="20"/>
                <w:lang w:val="uk-UA"/>
              </w:rPr>
            </w:pPr>
          </w:p>
        </w:tc>
      </w:tr>
      <w:tr w:rsidR="00062BE4" w:rsidTr="00062BE4">
        <w:trPr>
          <w:trHeight w:val="264"/>
        </w:trPr>
        <w:tc>
          <w:tcPr>
            <w:tcW w:w="4566"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sz w:val="20"/>
                <w:szCs w:val="20"/>
                <w:lang w:val="uk-UA"/>
              </w:rPr>
            </w:pPr>
            <w:r>
              <w:rPr>
                <w:bCs/>
                <w:sz w:val="20"/>
                <w:szCs w:val="20"/>
                <w:lang w:val="uk-UA"/>
              </w:rPr>
              <w:t>9</w:t>
            </w:r>
          </w:p>
        </w:tc>
        <w:tc>
          <w:tcPr>
            <w:tcW w:w="821"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sz w:val="20"/>
                <w:szCs w:val="20"/>
                <w:lang w:val="uk-UA"/>
              </w:rPr>
            </w:pPr>
            <w:r>
              <w:rPr>
                <w:bCs/>
                <w:sz w:val="20"/>
                <w:szCs w:val="20"/>
                <w:lang w:val="uk-UA"/>
              </w:rPr>
              <w:t>10</w:t>
            </w:r>
          </w:p>
        </w:tc>
        <w:tc>
          <w:tcPr>
            <w:tcW w:w="850"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sz w:val="20"/>
                <w:szCs w:val="20"/>
                <w:lang w:val="uk-UA"/>
              </w:rPr>
            </w:pPr>
            <w:r>
              <w:rPr>
                <w:bCs/>
                <w:sz w:val="20"/>
                <w:szCs w:val="20"/>
                <w:lang w:val="uk-UA"/>
              </w:rPr>
              <w:t>11</w:t>
            </w:r>
          </w:p>
        </w:tc>
        <w:tc>
          <w:tcPr>
            <w:tcW w:w="1134"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sz w:val="20"/>
                <w:szCs w:val="20"/>
                <w:lang w:val="uk-UA"/>
              </w:rPr>
            </w:pPr>
            <w:r>
              <w:rPr>
                <w:bCs/>
                <w:sz w:val="20"/>
                <w:szCs w:val="20"/>
                <w:lang w:val="uk-UA"/>
              </w:rPr>
              <w:t>12</w:t>
            </w:r>
          </w:p>
        </w:tc>
        <w:tc>
          <w:tcPr>
            <w:tcW w:w="1849"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sz w:val="20"/>
                <w:szCs w:val="20"/>
                <w:lang w:val="uk-UA"/>
              </w:rPr>
            </w:pPr>
            <w:r>
              <w:rPr>
                <w:bCs/>
                <w:sz w:val="20"/>
                <w:szCs w:val="20"/>
                <w:lang w:val="uk-UA"/>
              </w:rPr>
              <w:t>13</w:t>
            </w:r>
          </w:p>
        </w:tc>
      </w:tr>
      <w:tr w:rsidR="00062BE4" w:rsidTr="00062BE4">
        <w:trPr>
          <w:trHeight w:val="264"/>
        </w:trPr>
        <w:tc>
          <w:tcPr>
            <w:tcW w:w="4566"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821"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1849"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r>
      <w:tr w:rsidR="00062BE4" w:rsidTr="00062BE4">
        <w:trPr>
          <w:trHeight w:val="264"/>
        </w:trPr>
        <w:tc>
          <w:tcPr>
            <w:tcW w:w="4566"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821"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1849"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r>
      <w:tr w:rsidR="00062BE4" w:rsidTr="00062BE4">
        <w:trPr>
          <w:trHeight w:val="264"/>
        </w:trPr>
        <w:tc>
          <w:tcPr>
            <w:tcW w:w="4566"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821"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c>
          <w:tcPr>
            <w:tcW w:w="1849" w:type="dxa"/>
            <w:tcBorders>
              <w:top w:val="single" w:sz="6" w:space="0" w:color="auto"/>
              <w:left w:val="single" w:sz="6" w:space="0" w:color="auto"/>
              <w:bottom w:val="single" w:sz="6" w:space="0" w:color="auto"/>
              <w:right w:val="single" w:sz="6" w:space="0" w:color="auto"/>
            </w:tcBorders>
          </w:tcPr>
          <w:p w:rsidR="00062BE4" w:rsidRDefault="00062BE4" w:rsidP="00062BE4">
            <w:pPr>
              <w:spacing w:after="0" w:line="240" w:lineRule="auto"/>
              <w:jc w:val="center"/>
              <w:rPr>
                <w:bCs/>
                <w:sz w:val="20"/>
                <w:szCs w:val="20"/>
                <w:lang w:val="uk-UA"/>
              </w:rPr>
            </w:pPr>
          </w:p>
        </w:tc>
      </w:tr>
    </w:tbl>
    <w:p w:rsidR="00062BE4" w:rsidRPr="00F774BA" w:rsidRDefault="00062BE4" w:rsidP="00062BE4">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lastRenderedPageBreak/>
        <w:t>Висновок комісії ___________________________________________________________________________</w:t>
      </w:r>
    </w:p>
    <w:p w:rsidR="00062BE4" w:rsidRPr="00F774BA" w:rsidRDefault="00062BE4" w:rsidP="00062BE4">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t>___________________________________________________________________________</w:t>
      </w:r>
    </w:p>
    <w:p w:rsidR="00062BE4" w:rsidRPr="00F774BA" w:rsidRDefault="00062BE4" w:rsidP="00062BE4">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t>___________________________________________________________________________</w:t>
      </w:r>
    </w:p>
    <w:p w:rsidR="00062BE4" w:rsidRPr="00F774BA" w:rsidRDefault="00062BE4" w:rsidP="00062BE4">
      <w:pPr>
        <w:spacing w:after="0" w:line="240" w:lineRule="auto"/>
        <w:ind w:left="238"/>
        <w:rPr>
          <w:rFonts w:ascii="Times New Roman" w:hAnsi="Times New Roman" w:cs="Times New Roman"/>
          <w:sz w:val="24"/>
          <w:szCs w:val="24"/>
          <w:lang w:val="uk-UA"/>
        </w:rPr>
      </w:pPr>
      <w:r w:rsidRPr="00F774BA">
        <w:rPr>
          <w:rFonts w:ascii="Times New Roman" w:hAnsi="Times New Roman" w:cs="Times New Roman"/>
          <w:sz w:val="24"/>
          <w:szCs w:val="24"/>
          <w:lang w:val="uk-UA"/>
        </w:rPr>
        <w:t>___________________________________________________________________________</w:t>
      </w:r>
    </w:p>
    <w:p w:rsidR="00062BE4" w:rsidRPr="00F774BA" w:rsidRDefault="00062BE4" w:rsidP="00062BE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Перелік документів, що </w:t>
      </w:r>
      <w:r w:rsidRPr="00F774BA">
        <w:rPr>
          <w:rFonts w:ascii="Times New Roman" w:hAnsi="Times New Roman" w:cs="Times New Roman"/>
          <w:sz w:val="24"/>
          <w:szCs w:val="24"/>
          <w:lang w:val="uk-UA"/>
        </w:rPr>
        <w:t>додаються________________________________</w:t>
      </w:r>
      <w:r>
        <w:rPr>
          <w:rFonts w:ascii="Times New Roman" w:hAnsi="Times New Roman" w:cs="Times New Roman"/>
          <w:sz w:val="24"/>
          <w:szCs w:val="24"/>
          <w:lang w:val="uk-UA"/>
        </w:rPr>
        <w:t>_______</w:t>
      </w:r>
    </w:p>
    <w:p w:rsidR="00062BE4" w:rsidRDefault="00062BE4" w:rsidP="00062BE4">
      <w:pPr>
        <w:spacing w:after="0" w:line="240" w:lineRule="auto"/>
        <w:rPr>
          <w:rFonts w:ascii="Times New Roman" w:hAnsi="Times New Roman" w:cs="Times New Roman"/>
          <w:sz w:val="24"/>
          <w:szCs w:val="24"/>
          <w:lang w:val="uk-UA"/>
        </w:rPr>
      </w:pPr>
      <w:r w:rsidRPr="00F774BA">
        <w:rPr>
          <w:rFonts w:ascii="Times New Roman" w:hAnsi="Times New Roman" w:cs="Times New Roman"/>
          <w:sz w:val="24"/>
          <w:szCs w:val="24"/>
          <w:lang w:val="uk-UA"/>
        </w:rPr>
        <w:t>_____________________________________________________________________________</w:t>
      </w:r>
    </w:p>
    <w:p w:rsidR="00062BE4" w:rsidRPr="00F774BA" w:rsidRDefault="00062BE4" w:rsidP="00062BE4">
      <w:pPr>
        <w:spacing w:after="0" w:line="240" w:lineRule="auto"/>
        <w:rPr>
          <w:rFonts w:ascii="Times New Roman" w:hAnsi="Times New Roman" w:cs="Times New Roman"/>
          <w:sz w:val="24"/>
          <w:szCs w:val="24"/>
          <w:lang w:val="uk-UA"/>
        </w:rPr>
      </w:pPr>
    </w:p>
    <w:p w:rsidR="00062BE4" w:rsidRPr="00F774BA" w:rsidRDefault="00062BE4" w:rsidP="00062BE4">
      <w:pPr>
        <w:spacing w:after="0" w:line="240" w:lineRule="auto"/>
        <w:ind w:left="800"/>
        <w:rPr>
          <w:rFonts w:ascii="Times New Roman" w:hAnsi="Times New Roman" w:cs="Times New Roman"/>
          <w:sz w:val="24"/>
          <w:szCs w:val="24"/>
          <w:lang w:val="uk-UA"/>
        </w:rPr>
      </w:pPr>
      <w:r w:rsidRPr="00F774BA">
        <w:rPr>
          <w:rFonts w:ascii="Times New Roman" w:hAnsi="Times New Roman" w:cs="Times New Roman"/>
          <w:b/>
          <w:bCs/>
          <w:sz w:val="24"/>
          <w:szCs w:val="24"/>
          <w:lang w:val="uk-UA"/>
        </w:rPr>
        <w:t>Голова комісії _____________________</w:t>
      </w:r>
      <w:r w:rsidRPr="00F774BA">
        <w:rPr>
          <w:rFonts w:ascii="Times New Roman" w:hAnsi="Times New Roman" w:cs="Times New Roman"/>
          <w:b/>
          <w:bCs/>
          <w:sz w:val="24"/>
          <w:szCs w:val="24"/>
          <w:lang w:val="uk-UA"/>
        </w:rPr>
        <w:tab/>
        <w:t>______________________________</w:t>
      </w:r>
      <w:r>
        <w:rPr>
          <w:rFonts w:ascii="Times New Roman" w:hAnsi="Times New Roman" w:cs="Times New Roman"/>
          <w:b/>
          <w:bCs/>
          <w:sz w:val="24"/>
          <w:szCs w:val="24"/>
          <w:lang w:val="uk-UA"/>
        </w:rPr>
        <w:t>_</w:t>
      </w:r>
      <w:r w:rsidRPr="00F774BA">
        <w:rPr>
          <w:rFonts w:ascii="Times New Roman" w:hAnsi="Times New Roman" w:cs="Times New Roman"/>
          <w:b/>
          <w:bCs/>
          <w:sz w:val="24"/>
          <w:szCs w:val="24"/>
          <w:lang w:val="uk-UA"/>
        </w:rPr>
        <w:t>____</w:t>
      </w:r>
    </w:p>
    <w:p w:rsidR="00062BE4" w:rsidRPr="00F774BA" w:rsidRDefault="00062BE4" w:rsidP="00062BE4">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062BE4" w:rsidRPr="00F774BA" w:rsidRDefault="00062BE4" w:rsidP="00062BE4">
      <w:pPr>
        <w:spacing w:after="0" w:line="240" w:lineRule="auto"/>
        <w:ind w:left="800"/>
        <w:rPr>
          <w:rFonts w:ascii="Times New Roman" w:hAnsi="Times New Roman" w:cs="Times New Roman"/>
          <w:sz w:val="24"/>
          <w:szCs w:val="24"/>
          <w:lang w:val="uk-UA"/>
        </w:rPr>
      </w:pPr>
      <w:r>
        <w:rPr>
          <w:rFonts w:ascii="Times New Roman" w:hAnsi="Times New Roman" w:cs="Times New Roman"/>
          <w:b/>
          <w:bCs/>
          <w:sz w:val="24"/>
          <w:szCs w:val="24"/>
          <w:lang w:val="uk-UA"/>
        </w:rPr>
        <w:t xml:space="preserve">Члени </w:t>
      </w:r>
      <w:r w:rsidRPr="00F774BA">
        <w:rPr>
          <w:rFonts w:ascii="Times New Roman" w:hAnsi="Times New Roman" w:cs="Times New Roman"/>
          <w:b/>
          <w:bCs/>
          <w:sz w:val="24"/>
          <w:szCs w:val="24"/>
          <w:lang w:val="uk-UA"/>
        </w:rPr>
        <w:t>_____________________</w:t>
      </w:r>
      <w:r>
        <w:rPr>
          <w:rFonts w:ascii="Times New Roman" w:hAnsi="Times New Roman" w:cs="Times New Roman"/>
          <w:b/>
          <w:bCs/>
          <w:sz w:val="24"/>
          <w:szCs w:val="24"/>
          <w:lang w:val="uk-UA"/>
        </w:rPr>
        <w:t>_</w:t>
      </w:r>
      <w:r w:rsidRPr="00F774BA">
        <w:rPr>
          <w:rFonts w:ascii="Times New Roman" w:hAnsi="Times New Roman" w:cs="Times New Roman"/>
          <w:b/>
          <w:bCs/>
          <w:sz w:val="24"/>
          <w:szCs w:val="24"/>
          <w:lang w:val="uk-UA"/>
        </w:rPr>
        <w:t>__________________________________</w:t>
      </w:r>
      <w:r>
        <w:rPr>
          <w:rFonts w:ascii="Times New Roman" w:hAnsi="Times New Roman" w:cs="Times New Roman"/>
          <w:b/>
          <w:bCs/>
          <w:sz w:val="24"/>
          <w:szCs w:val="24"/>
          <w:lang w:val="uk-UA"/>
        </w:rPr>
        <w:t>_______</w:t>
      </w:r>
    </w:p>
    <w:p w:rsidR="00062BE4" w:rsidRPr="00F774BA" w:rsidRDefault="00062BE4" w:rsidP="00062BE4">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062BE4" w:rsidRPr="00F774BA" w:rsidRDefault="00062BE4" w:rsidP="00062BE4">
      <w:pPr>
        <w:spacing w:after="0" w:line="240" w:lineRule="auto"/>
        <w:ind w:left="800"/>
        <w:rPr>
          <w:rFonts w:ascii="Times New Roman" w:hAnsi="Times New Roman" w:cs="Times New Roman"/>
          <w:sz w:val="24"/>
          <w:szCs w:val="24"/>
          <w:lang w:val="uk-UA"/>
        </w:rPr>
      </w:pPr>
      <w:r w:rsidRPr="00F774BA">
        <w:rPr>
          <w:rFonts w:ascii="Times New Roman" w:hAnsi="Times New Roman" w:cs="Times New Roman"/>
          <w:b/>
          <w:bCs/>
          <w:sz w:val="24"/>
          <w:szCs w:val="24"/>
          <w:lang w:val="uk-UA"/>
        </w:rPr>
        <w:t>_____________________</w:t>
      </w:r>
      <w:r>
        <w:rPr>
          <w:rFonts w:ascii="Times New Roman" w:hAnsi="Times New Roman" w:cs="Times New Roman"/>
          <w:b/>
          <w:bCs/>
          <w:sz w:val="24"/>
          <w:szCs w:val="24"/>
          <w:lang w:val="uk-UA"/>
        </w:rPr>
        <w:t>_</w:t>
      </w:r>
      <w:r w:rsidRPr="00F774BA">
        <w:rPr>
          <w:rFonts w:ascii="Times New Roman" w:hAnsi="Times New Roman" w:cs="Times New Roman"/>
          <w:b/>
          <w:bCs/>
          <w:sz w:val="24"/>
          <w:szCs w:val="24"/>
          <w:lang w:val="uk-UA"/>
        </w:rPr>
        <w:t>__________________________________</w:t>
      </w:r>
      <w:r>
        <w:rPr>
          <w:rFonts w:ascii="Times New Roman" w:hAnsi="Times New Roman" w:cs="Times New Roman"/>
          <w:b/>
          <w:bCs/>
          <w:sz w:val="24"/>
          <w:szCs w:val="24"/>
          <w:lang w:val="uk-UA"/>
        </w:rPr>
        <w:t>_____________</w:t>
      </w:r>
    </w:p>
    <w:p w:rsidR="00062BE4" w:rsidRPr="00F774BA" w:rsidRDefault="00062BE4" w:rsidP="00062BE4">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062BE4" w:rsidRPr="00F774BA" w:rsidRDefault="00062BE4" w:rsidP="00062BE4">
      <w:pPr>
        <w:spacing w:after="0" w:line="240" w:lineRule="auto"/>
        <w:ind w:left="800"/>
        <w:rPr>
          <w:rFonts w:ascii="Times New Roman" w:hAnsi="Times New Roman" w:cs="Times New Roman"/>
          <w:sz w:val="24"/>
          <w:szCs w:val="24"/>
          <w:lang w:val="uk-UA"/>
        </w:rPr>
      </w:pPr>
      <w:r w:rsidRPr="00F774BA">
        <w:rPr>
          <w:rFonts w:ascii="Times New Roman" w:hAnsi="Times New Roman" w:cs="Times New Roman"/>
          <w:b/>
          <w:bCs/>
          <w:sz w:val="24"/>
          <w:szCs w:val="24"/>
          <w:lang w:val="uk-UA"/>
        </w:rPr>
        <w:t>____________________</w:t>
      </w:r>
      <w:r>
        <w:rPr>
          <w:rFonts w:ascii="Times New Roman" w:hAnsi="Times New Roman" w:cs="Times New Roman"/>
          <w:b/>
          <w:bCs/>
          <w:sz w:val="24"/>
          <w:szCs w:val="24"/>
          <w:lang w:val="uk-UA"/>
        </w:rPr>
        <w:t>__</w:t>
      </w:r>
      <w:r w:rsidRPr="00F774BA">
        <w:rPr>
          <w:rFonts w:ascii="Times New Roman" w:hAnsi="Times New Roman" w:cs="Times New Roman"/>
          <w:b/>
          <w:bCs/>
          <w:sz w:val="24"/>
          <w:szCs w:val="24"/>
          <w:lang w:val="uk-UA"/>
        </w:rPr>
        <w:t>__________________________________</w:t>
      </w:r>
      <w:r>
        <w:rPr>
          <w:rFonts w:ascii="Times New Roman" w:hAnsi="Times New Roman" w:cs="Times New Roman"/>
          <w:b/>
          <w:bCs/>
          <w:sz w:val="24"/>
          <w:szCs w:val="24"/>
          <w:lang w:val="uk-UA"/>
        </w:rPr>
        <w:t>_____________</w:t>
      </w:r>
    </w:p>
    <w:p w:rsidR="00062BE4" w:rsidRPr="00F774BA" w:rsidRDefault="00062BE4" w:rsidP="00062BE4">
      <w:pPr>
        <w:spacing w:after="0" w:line="240" w:lineRule="auto"/>
        <w:ind w:left="1416" w:firstLine="708"/>
        <w:jc w:val="center"/>
        <w:rPr>
          <w:rFonts w:ascii="Times New Roman" w:hAnsi="Times New Roman" w:cs="Times New Roman"/>
          <w:sz w:val="20"/>
          <w:szCs w:val="20"/>
          <w:lang w:val="uk-UA"/>
        </w:rPr>
      </w:pPr>
      <w:r w:rsidRPr="00F774BA">
        <w:rPr>
          <w:rFonts w:ascii="Times New Roman" w:hAnsi="Times New Roman" w:cs="Times New Roman"/>
          <w:i/>
          <w:iCs/>
          <w:sz w:val="20"/>
          <w:szCs w:val="20"/>
          <w:lang w:val="uk-UA"/>
        </w:rPr>
        <w:t>посада</w:t>
      </w:r>
      <w:r w:rsidRPr="00F774BA">
        <w:rPr>
          <w:rFonts w:ascii="Times New Roman" w:hAnsi="Times New Roman" w:cs="Times New Roman"/>
          <w:i/>
          <w:iCs/>
          <w:sz w:val="20"/>
          <w:szCs w:val="20"/>
          <w:lang w:val="uk-UA"/>
        </w:rPr>
        <w:tab/>
        <w:t xml:space="preserve">                                         підпис                                 прізвище, і., по б.</w:t>
      </w: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b w:val="0"/>
          <w:bCs w:val="0"/>
          <w:sz w:val="20"/>
        </w:rPr>
      </w:pPr>
    </w:p>
    <w:p w:rsidR="00062BE4" w:rsidRDefault="00062BE4" w:rsidP="00062BE4">
      <w:pPr>
        <w:pStyle w:val="FR1"/>
        <w:spacing w:before="0"/>
        <w:ind w:right="0"/>
        <w:rPr>
          <w:rFonts w:ascii="Times New Roman" w:hAnsi="Times New Roman" w:cs="Times New Roman"/>
          <w:sz w:val="20"/>
        </w:rPr>
      </w:pPr>
      <w:r>
        <w:rPr>
          <w:rFonts w:ascii="Times New Roman" w:hAnsi="Times New Roman" w:cs="Times New Roman"/>
          <w:b w:val="0"/>
          <w:bCs w:val="0"/>
          <w:sz w:val="20"/>
        </w:rPr>
        <w:lastRenderedPageBreak/>
        <w:t>Зворотний бік типової форми ОЗ-3 (бюджет)</w:t>
      </w:r>
    </w:p>
    <w:p w:rsidR="00062BE4" w:rsidRDefault="00062BE4" w:rsidP="00062BE4">
      <w:pPr>
        <w:pStyle w:val="FR1"/>
        <w:spacing w:before="0"/>
        <w:ind w:right="0"/>
        <w:rPr>
          <w:rFonts w:ascii="Times New Roman" w:hAnsi="Times New Roman" w:cs="Times New Roman"/>
        </w:rPr>
      </w:pPr>
      <w:r>
        <w:rPr>
          <w:rFonts w:ascii="Times New Roman" w:hAnsi="Times New Roman" w:cs="Times New Roman"/>
        </w:rPr>
        <w:t>Розрахунок результатів списання об'єкту</w:t>
      </w:r>
    </w:p>
    <w:tbl>
      <w:tblPr>
        <w:tblW w:w="94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10"/>
        <w:gridCol w:w="1320"/>
        <w:gridCol w:w="1200"/>
        <w:gridCol w:w="1240"/>
        <w:gridCol w:w="720"/>
        <w:gridCol w:w="980"/>
        <w:gridCol w:w="600"/>
        <w:gridCol w:w="960"/>
      </w:tblGrid>
      <w:tr w:rsidR="00062BE4" w:rsidTr="00062BE4">
        <w:trPr>
          <w:trHeight w:hRule="exact" w:val="200"/>
        </w:trPr>
        <w:tc>
          <w:tcPr>
            <w:tcW w:w="4930" w:type="dxa"/>
            <w:gridSpan w:val="3"/>
          </w:tcPr>
          <w:p w:rsidR="00062BE4" w:rsidRDefault="00062BE4" w:rsidP="00062BE4">
            <w:pPr>
              <w:spacing w:before="20" w:line="240" w:lineRule="auto"/>
              <w:jc w:val="center"/>
              <w:rPr>
                <w:b/>
                <w:bCs/>
                <w:lang w:val="uk-UA"/>
              </w:rPr>
            </w:pPr>
            <w:r>
              <w:rPr>
                <w:b/>
                <w:bCs/>
                <w:sz w:val="14"/>
                <w:szCs w:val="14"/>
                <w:lang w:val="uk-UA"/>
              </w:rPr>
              <w:t>Витрати на списання</w:t>
            </w:r>
          </w:p>
        </w:tc>
        <w:tc>
          <w:tcPr>
            <w:tcW w:w="4500" w:type="dxa"/>
            <w:gridSpan w:val="5"/>
          </w:tcPr>
          <w:p w:rsidR="00062BE4" w:rsidRDefault="00062BE4" w:rsidP="00062BE4">
            <w:pPr>
              <w:spacing w:before="20" w:line="240" w:lineRule="auto"/>
              <w:jc w:val="center"/>
              <w:rPr>
                <w:b/>
                <w:bCs/>
                <w:lang w:val="uk-UA"/>
              </w:rPr>
            </w:pPr>
            <w:r>
              <w:rPr>
                <w:b/>
                <w:bCs/>
                <w:sz w:val="14"/>
                <w:szCs w:val="14"/>
                <w:lang w:val="uk-UA"/>
              </w:rPr>
              <w:t>Надійшло від списання</w:t>
            </w:r>
          </w:p>
        </w:tc>
      </w:tr>
      <w:tr w:rsidR="00062BE4" w:rsidTr="00062BE4">
        <w:trPr>
          <w:cantSplit/>
          <w:trHeight w:hRule="exact" w:val="380"/>
        </w:trPr>
        <w:tc>
          <w:tcPr>
            <w:tcW w:w="2410" w:type="dxa"/>
            <w:vMerge w:val="restart"/>
          </w:tcPr>
          <w:p w:rsidR="00062BE4" w:rsidRDefault="00062BE4" w:rsidP="00062BE4">
            <w:pPr>
              <w:spacing w:after="0" w:line="240" w:lineRule="auto"/>
              <w:jc w:val="center"/>
              <w:rPr>
                <w:lang w:val="uk-UA"/>
              </w:rPr>
            </w:pPr>
            <w:r>
              <w:rPr>
                <w:b/>
                <w:bCs/>
                <w:sz w:val="14"/>
                <w:szCs w:val="14"/>
                <w:lang w:val="uk-UA"/>
              </w:rPr>
              <w:t>найменування документа</w:t>
            </w:r>
          </w:p>
        </w:tc>
        <w:tc>
          <w:tcPr>
            <w:tcW w:w="1320" w:type="dxa"/>
            <w:vMerge w:val="restart"/>
          </w:tcPr>
          <w:p w:rsidR="00062BE4" w:rsidRDefault="00062BE4" w:rsidP="00062BE4">
            <w:pPr>
              <w:spacing w:after="0" w:line="240" w:lineRule="auto"/>
              <w:jc w:val="center"/>
              <w:rPr>
                <w:lang w:val="uk-UA"/>
              </w:rPr>
            </w:pPr>
            <w:r>
              <w:rPr>
                <w:b/>
                <w:bCs/>
                <w:sz w:val="14"/>
                <w:szCs w:val="14"/>
                <w:lang w:val="uk-UA"/>
              </w:rPr>
              <w:t>статті  витрат</w:t>
            </w:r>
          </w:p>
        </w:tc>
        <w:tc>
          <w:tcPr>
            <w:tcW w:w="1200" w:type="dxa"/>
            <w:vMerge w:val="restart"/>
          </w:tcPr>
          <w:p w:rsidR="00062BE4" w:rsidRDefault="00062BE4" w:rsidP="00062BE4">
            <w:pPr>
              <w:spacing w:after="0" w:line="240" w:lineRule="auto"/>
              <w:jc w:val="center"/>
              <w:rPr>
                <w:lang w:val="uk-UA"/>
              </w:rPr>
            </w:pPr>
            <w:r>
              <w:rPr>
                <w:b/>
                <w:bCs/>
                <w:sz w:val="14"/>
                <w:szCs w:val="14"/>
                <w:lang w:val="uk-UA"/>
              </w:rPr>
              <w:t>сума</w:t>
            </w:r>
          </w:p>
        </w:tc>
        <w:tc>
          <w:tcPr>
            <w:tcW w:w="1240" w:type="dxa"/>
            <w:vMerge w:val="restart"/>
          </w:tcPr>
          <w:p w:rsidR="00062BE4" w:rsidRDefault="00062BE4" w:rsidP="00062BE4">
            <w:pPr>
              <w:spacing w:after="0" w:line="240" w:lineRule="auto"/>
              <w:jc w:val="center"/>
              <w:rPr>
                <w:b/>
                <w:bCs/>
                <w:sz w:val="16"/>
                <w:szCs w:val="16"/>
                <w:lang w:val="uk-UA"/>
              </w:rPr>
            </w:pPr>
            <w:r>
              <w:rPr>
                <w:b/>
                <w:bCs/>
                <w:sz w:val="16"/>
                <w:szCs w:val="16"/>
                <w:lang w:val="uk-UA"/>
              </w:rPr>
              <w:t>найменування</w:t>
            </w:r>
          </w:p>
          <w:p w:rsidR="00062BE4" w:rsidRDefault="00062BE4" w:rsidP="00062BE4">
            <w:pPr>
              <w:spacing w:after="0" w:line="240" w:lineRule="auto"/>
              <w:jc w:val="center"/>
              <w:rPr>
                <w:b/>
                <w:bCs/>
                <w:sz w:val="16"/>
                <w:szCs w:val="16"/>
                <w:lang w:val="uk-UA"/>
              </w:rPr>
            </w:pPr>
            <w:r>
              <w:rPr>
                <w:b/>
                <w:bCs/>
                <w:sz w:val="14"/>
                <w:szCs w:val="14"/>
                <w:lang w:val="uk-UA"/>
              </w:rPr>
              <w:t>документа</w:t>
            </w:r>
          </w:p>
        </w:tc>
        <w:tc>
          <w:tcPr>
            <w:tcW w:w="1700" w:type="dxa"/>
            <w:gridSpan w:val="2"/>
          </w:tcPr>
          <w:p w:rsidR="00062BE4" w:rsidRDefault="00062BE4" w:rsidP="00062BE4">
            <w:pPr>
              <w:spacing w:after="0" w:line="240" w:lineRule="auto"/>
              <w:jc w:val="center"/>
              <w:rPr>
                <w:lang w:val="uk-UA"/>
              </w:rPr>
            </w:pPr>
            <w:r>
              <w:rPr>
                <w:b/>
                <w:bCs/>
                <w:sz w:val="14"/>
                <w:szCs w:val="14"/>
                <w:lang w:val="uk-UA"/>
              </w:rPr>
              <w:t>цінностей</w:t>
            </w:r>
          </w:p>
        </w:tc>
        <w:tc>
          <w:tcPr>
            <w:tcW w:w="600" w:type="dxa"/>
            <w:vMerge w:val="restart"/>
          </w:tcPr>
          <w:p w:rsidR="00062BE4" w:rsidRDefault="00062BE4" w:rsidP="00062BE4">
            <w:pPr>
              <w:spacing w:after="0" w:line="240" w:lineRule="auto"/>
              <w:jc w:val="center"/>
              <w:rPr>
                <w:b/>
                <w:bCs/>
                <w:sz w:val="14"/>
                <w:szCs w:val="14"/>
                <w:lang w:val="uk-UA"/>
              </w:rPr>
            </w:pPr>
          </w:p>
          <w:p w:rsidR="00062BE4" w:rsidRDefault="00062BE4" w:rsidP="00062BE4">
            <w:pPr>
              <w:spacing w:after="0" w:line="240" w:lineRule="auto"/>
              <w:jc w:val="center"/>
              <w:rPr>
                <w:b/>
                <w:bCs/>
                <w:sz w:val="14"/>
                <w:szCs w:val="14"/>
                <w:lang w:val="uk-UA"/>
              </w:rPr>
            </w:pPr>
          </w:p>
          <w:p w:rsidR="00062BE4" w:rsidRDefault="00062BE4" w:rsidP="00062BE4">
            <w:pPr>
              <w:spacing w:after="0" w:line="240" w:lineRule="auto"/>
              <w:jc w:val="center"/>
              <w:rPr>
                <w:lang w:val="uk-UA"/>
              </w:rPr>
            </w:pPr>
            <w:r>
              <w:rPr>
                <w:b/>
                <w:bCs/>
                <w:sz w:val="14"/>
                <w:szCs w:val="14"/>
                <w:lang w:val="uk-UA"/>
              </w:rPr>
              <w:t>кіль</w:t>
            </w:r>
            <w:r>
              <w:rPr>
                <w:b/>
                <w:bCs/>
                <w:sz w:val="14"/>
                <w:szCs w:val="14"/>
                <w:lang w:val="uk-UA"/>
              </w:rPr>
              <w:softHyphen/>
              <w:t>кість</w:t>
            </w:r>
          </w:p>
        </w:tc>
        <w:tc>
          <w:tcPr>
            <w:tcW w:w="960" w:type="dxa"/>
            <w:vMerge w:val="restart"/>
          </w:tcPr>
          <w:p w:rsidR="00062BE4" w:rsidRDefault="00062BE4" w:rsidP="00062BE4">
            <w:pPr>
              <w:spacing w:after="0" w:line="240" w:lineRule="auto"/>
              <w:jc w:val="center"/>
              <w:rPr>
                <w:lang w:val="uk-UA"/>
              </w:rPr>
            </w:pPr>
            <w:r>
              <w:rPr>
                <w:b/>
                <w:bCs/>
                <w:sz w:val="14"/>
                <w:szCs w:val="14"/>
                <w:lang w:val="uk-UA"/>
              </w:rPr>
              <w:t>сума</w:t>
            </w:r>
          </w:p>
        </w:tc>
      </w:tr>
      <w:tr w:rsidR="00062BE4" w:rsidTr="00062BE4">
        <w:trPr>
          <w:cantSplit/>
          <w:trHeight w:hRule="exact" w:val="483"/>
        </w:trPr>
        <w:tc>
          <w:tcPr>
            <w:tcW w:w="2410" w:type="dxa"/>
            <w:vMerge/>
            <w:vAlign w:val="center"/>
          </w:tcPr>
          <w:p w:rsidR="00062BE4" w:rsidRDefault="00062BE4" w:rsidP="00062BE4">
            <w:pPr>
              <w:spacing w:line="240" w:lineRule="auto"/>
              <w:rPr>
                <w:lang w:val="uk-UA"/>
              </w:rPr>
            </w:pPr>
          </w:p>
        </w:tc>
        <w:tc>
          <w:tcPr>
            <w:tcW w:w="1320" w:type="dxa"/>
            <w:vMerge/>
            <w:vAlign w:val="center"/>
          </w:tcPr>
          <w:p w:rsidR="00062BE4" w:rsidRDefault="00062BE4" w:rsidP="00062BE4">
            <w:pPr>
              <w:spacing w:line="240" w:lineRule="auto"/>
              <w:rPr>
                <w:lang w:val="uk-UA"/>
              </w:rPr>
            </w:pPr>
          </w:p>
        </w:tc>
        <w:tc>
          <w:tcPr>
            <w:tcW w:w="1200" w:type="dxa"/>
            <w:vMerge/>
            <w:vAlign w:val="center"/>
          </w:tcPr>
          <w:p w:rsidR="00062BE4" w:rsidRDefault="00062BE4" w:rsidP="00062BE4">
            <w:pPr>
              <w:spacing w:line="240" w:lineRule="auto"/>
              <w:rPr>
                <w:lang w:val="uk-UA"/>
              </w:rPr>
            </w:pPr>
          </w:p>
        </w:tc>
        <w:tc>
          <w:tcPr>
            <w:tcW w:w="1240" w:type="dxa"/>
            <w:vMerge/>
            <w:vAlign w:val="center"/>
          </w:tcPr>
          <w:p w:rsidR="00062BE4" w:rsidRDefault="00062BE4" w:rsidP="00062BE4">
            <w:pPr>
              <w:spacing w:line="240" w:lineRule="auto"/>
              <w:rPr>
                <w:b/>
                <w:bCs/>
                <w:sz w:val="16"/>
                <w:szCs w:val="16"/>
                <w:lang w:val="uk-UA"/>
              </w:rPr>
            </w:pPr>
          </w:p>
        </w:tc>
        <w:tc>
          <w:tcPr>
            <w:tcW w:w="720" w:type="dxa"/>
          </w:tcPr>
          <w:p w:rsidR="00062BE4" w:rsidRDefault="00062BE4" w:rsidP="00062BE4">
            <w:pPr>
              <w:spacing w:before="40" w:line="240" w:lineRule="auto"/>
              <w:jc w:val="center"/>
              <w:rPr>
                <w:lang w:val="uk-UA"/>
              </w:rPr>
            </w:pPr>
            <w:r>
              <w:rPr>
                <w:b/>
                <w:bCs/>
                <w:sz w:val="14"/>
                <w:szCs w:val="14"/>
                <w:lang w:val="uk-UA"/>
              </w:rPr>
              <w:t>вид</w:t>
            </w:r>
          </w:p>
        </w:tc>
        <w:tc>
          <w:tcPr>
            <w:tcW w:w="980" w:type="dxa"/>
          </w:tcPr>
          <w:p w:rsidR="00062BE4" w:rsidRDefault="00062BE4" w:rsidP="00062BE4">
            <w:pPr>
              <w:spacing w:before="40" w:line="240" w:lineRule="auto"/>
              <w:jc w:val="center"/>
              <w:rPr>
                <w:lang w:val="uk-UA"/>
              </w:rPr>
            </w:pPr>
            <w:r>
              <w:rPr>
                <w:b/>
                <w:bCs/>
                <w:sz w:val="14"/>
                <w:szCs w:val="14"/>
                <w:lang w:val="uk-UA"/>
              </w:rPr>
              <w:t>номенкла</w:t>
            </w:r>
            <w:r>
              <w:rPr>
                <w:b/>
                <w:bCs/>
                <w:sz w:val="14"/>
                <w:szCs w:val="14"/>
                <w:lang w:val="uk-UA"/>
              </w:rPr>
              <w:softHyphen/>
              <w:t>турний номер</w:t>
            </w:r>
          </w:p>
        </w:tc>
        <w:tc>
          <w:tcPr>
            <w:tcW w:w="600" w:type="dxa"/>
            <w:vMerge/>
            <w:vAlign w:val="center"/>
          </w:tcPr>
          <w:p w:rsidR="00062BE4" w:rsidRDefault="00062BE4" w:rsidP="00062BE4">
            <w:pPr>
              <w:spacing w:line="240" w:lineRule="auto"/>
              <w:rPr>
                <w:lang w:val="uk-UA"/>
              </w:rPr>
            </w:pPr>
          </w:p>
        </w:tc>
        <w:tc>
          <w:tcPr>
            <w:tcW w:w="960" w:type="dxa"/>
            <w:vMerge/>
            <w:vAlign w:val="center"/>
          </w:tcPr>
          <w:p w:rsidR="00062BE4" w:rsidRDefault="00062BE4" w:rsidP="00062BE4">
            <w:pPr>
              <w:spacing w:line="240" w:lineRule="auto"/>
              <w:rPr>
                <w:lang w:val="uk-UA"/>
              </w:rPr>
            </w:pPr>
          </w:p>
        </w:tc>
      </w:tr>
      <w:tr w:rsidR="00062BE4" w:rsidTr="00062BE4">
        <w:trPr>
          <w:trHeight w:hRule="exact" w:val="240"/>
        </w:trPr>
        <w:tc>
          <w:tcPr>
            <w:tcW w:w="2410" w:type="dxa"/>
          </w:tcPr>
          <w:p w:rsidR="00062BE4" w:rsidRDefault="00062BE4" w:rsidP="00062BE4">
            <w:pPr>
              <w:spacing w:before="20" w:line="240" w:lineRule="auto"/>
              <w:jc w:val="center"/>
              <w:rPr>
                <w:lang w:val="uk-UA"/>
              </w:rPr>
            </w:pPr>
            <w:r>
              <w:rPr>
                <w:b/>
                <w:bCs/>
                <w:sz w:val="14"/>
                <w:szCs w:val="14"/>
                <w:lang w:val="uk-UA"/>
              </w:rPr>
              <w:t>1</w:t>
            </w:r>
          </w:p>
        </w:tc>
        <w:tc>
          <w:tcPr>
            <w:tcW w:w="1320" w:type="dxa"/>
          </w:tcPr>
          <w:p w:rsidR="00062BE4" w:rsidRDefault="00062BE4" w:rsidP="00062BE4">
            <w:pPr>
              <w:spacing w:before="20" w:line="240" w:lineRule="auto"/>
              <w:jc w:val="center"/>
              <w:rPr>
                <w:lang w:val="uk-UA"/>
              </w:rPr>
            </w:pPr>
            <w:r>
              <w:rPr>
                <w:b/>
                <w:bCs/>
                <w:sz w:val="14"/>
                <w:szCs w:val="14"/>
                <w:lang w:val="uk-UA"/>
              </w:rPr>
              <w:t>2</w:t>
            </w:r>
          </w:p>
        </w:tc>
        <w:tc>
          <w:tcPr>
            <w:tcW w:w="1200" w:type="dxa"/>
          </w:tcPr>
          <w:p w:rsidR="00062BE4" w:rsidRDefault="00062BE4" w:rsidP="00062BE4">
            <w:pPr>
              <w:spacing w:before="20" w:line="240" w:lineRule="auto"/>
              <w:jc w:val="center"/>
              <w:rPr>
                <w:lang w:val="uk-UA"/>
              </w:rPr>
            </w:pPr>
            <w:r>
              <w:rPr>
                <w:b/>
                <w:bCs/>
                <w:sz w:val="14"/>
                <w:szCs w:val="14"/>
                <w:lang w:val="uk-UA"/>
              </w:rPr>
              <w:t>3</w:t>
            </w:r>
          </w:p>
        </w:tc>
        <w:tc>
          <w:tcPr>
            <w:tcW w:w="1240" w:type="dxa"/>
          </w:tcPr>
          <w:p w:rsidR="00062BE4" w:rsidRDefault="00062BE4" w:rsidP="00062BE4">
            <w:pPr>
              <w:spacing w:before="20" w:line="240" w:lineRule="auto"/>
              <w:jc w:val="center"/>
              <w:rPr>
                <w:lang w:val="uk-UA"/>
              </w:rPr>
            </w:pPr>
            <w:r>
              <w:rPr>
                <w:b/>
                <w:bCs/>
                <w:sz w:val="14"/>
                <w:szCs w:val="14"/>
                <w:lang w:val="uk-UA"/>
              </w:rPr>
              <w:t>4</w:t>
            </w:r>
          </w:p>
        </w:tc>
        <w:tc>
          <w:tcPr>
            <w:tcW w:w="720" w:type="dxa"/>
          </w:tcPr>
          <w:p w:rsidR="00062BE4" w:rsidRDefault="00062BE4" w:rsidP="00062BE4">
            <w:pPr>
              <w:spacing w:before="20" w:line="240" w:lineRule="auto"/>
              <w:jc w:val="center"/>
              <w:rPr>
                <w:lang w:val="uk-UA"/>
              </w:rPr>
            </w:pPr>
            <w:r>
              <w:rPr>
                <w:b/>
                <w:bCs/>
                <w:sz w:val="14"/>
                <w:szCs w:val="14"/>
                <w:lang w:val="uk-UA"/>
              </w:rPr>
              <w:t>5</w:t>
            </w:r>
          </w:p>
        </w:tc>
        <w:tc>
          <w:tcPr>
            <w:tcW w:w="980" w:type="dxa"/>
          </w:tcPr>
          <w:p w:rsidR="00062BE4" w:rsidRDefault="00062BE4" w:rsidP="00062BE4">
            <w:pPr>
              <w:spacing w:before="20" w:line="240" w:lineRule="auto"/>
              <w:jc w:val="center"/>
              <w:rPr>
                <w:lang w:val="uk-UA"/>
              </w:rPr>
            </w:pPr>
            <w:r>
              <w:rPr>
                <w:b/>
                <w:bCs/>
                <w:sz w:val="14"/>
                <w:szCs w:val="14"/>
                <w:lang w:val="uk-UA"/>
              </w:rPr>
              <w:t>6</w:t>
            </w:r>
          </w:p>
        </w:tc>
        <w:tc>
          <w:tcPr>
            <w:tcW w:w="600" w:type="dxa"/>
          </w:tcPr>
          <w:p w:rsidR="00062BE4" w:rsidRDefault="00062BE4" w:rsidP="00062BE4">
            <w:pPr>
              <w:spacing w:before="20" w:line="240" w:lineRule="auto"/>
              <w:jc w:val="center"/>
              <w:rPr>
                <w:lang w:val="uk-UA"/>
              </w:rPr>
            </w:pPr>
            <w:r>
              <w:rPr>
                <w:b/>
                <w:bCs/>
                <w:sz w:val="14"/>
                <w:szCs w:val="14"/>
                <w:lang w:val="uk-UA"/>
              </w:rPr>
              <w:t>7</w:t>
            </w:r>
          </w:p>
        </w:tc>
        <w:tc>
          <w:tcPr>
            <w:tcW w:w="960" w:type="dxa"/>
          </w:tcPr>
          <w:p w:rsidR="00062BE4" w:rsidRDefault="00062BE4" w:rsidP="00062BE4">
            <w:pPr>
              <w:spacing w:before="20" w:line="240" w:lineRule="auto"/>
              <w:jc w:val="center"/>
              <w:rPr>
                <w:lang w:val="uk-UA"/>
              </w:rPr>
            </w:pPr>
            <w:r>
              <w:rPr>
                <w:b/>
                <w:bCs/>
                <w:sz w:val="14"/>
                <w:szCs w:val="14"/>
                <w:lang w:val="uk-UA"/>
              </w:rPr>
              <w:t>8</w:t>
            </w: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400"/>
        </w:trPr>
        <w:tc>
          <w:tcPr>
            <w:tcW w:w="241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c>
          <w:tcPr>
            <w:tcW w:w="132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c>
          <w:tcPr>
            <w:tcW w:w="120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c>
          <w:tcPr>
            <w:tcW w:w="124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c>
          <w:tcPr>
            <w:tcW w:w="72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c>
          <w:tcPr>
            <w:tcW w:w="98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c>
          <w:tcPr>
            <w:tcW w:w="60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c>
          <w:tcPr>
            <w:tcW w:w="960" w:type="dxa"/>
          </w:tcPr>
          <w:p w:rsidR="00062BE4" w:rsidRDefault="00062BE4" w:rsidP="00062BE4">
            <w:pPr>
              <w:spacing w:before="40" w:line="240" w:lineRule="auto"/>
              <w:rPr>
                <w:lang w:val="uk-UA"/>
              </w:rPr>
            </w:pPr>
          </w:p>
          <w:p w:rsidR="00062BE4" w:rsidRDefault="00062BE4" w:rsidP="00062BE4">
            <w:pPr>
              <w:spacing w:before="4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Tr="00062BE4">
        <w:trPr>
          <w:trHeight w:hRule="exact" w:val="380"/>
        </w:trPr>
        <w:tc>
          <w:tcPr>
            <w:tcW w:w="241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3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124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72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8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60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c>
          <w:tcPr>
            <w:tcW w:w="960" w:type="dxa"/>
          </w:tcPr>
          <w:p w:rsidR="00062BE4" w:rsidRDefault="00062BE4" w:rsidP="00062BE4">
            <w:pPr>
              <w:spacing w:before="20" w:line="240" w:lineRule="auto"/>
              <w:rPr>
                <w:lang w:val="uk-UA"/>
              </w:rPr>
            </w:pPr>
          </w:p>
          <w:p w:rsidR="00062BE4" w:rsidRDefault="00062BE4" w:rsidP="00062BE4">
            <w:pPr>
              <w:spacing w:before="20" w:line="240" w:lineRule="auto"/>
              <w:rPr>
                <w:lang w:val="uk-UA"/>
              </w:rPr>
            </w:pPr>
          </w:p>
        </w:tc>
      </w:tr>
      <w:tr w:rsidR="00062BE4" w:rsidRPr="00C361BC" w:rsidTr="00062BE4">
        <w:trPr>
          <w:trHeight w:hRule="exact" w:val="380"/>
        </w:trPr>
        <w:tc>
          <w:tcPr>
            <w:tcW w:w="241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132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120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124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72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98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60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96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r>
      <w:tr w:rsidR="00062BE4" w:rsidRPr="00C361BC" w:rsidTr="00062BE4">
        <w:trPr>
          <w:trHeight w:hRule="exact" w:val="380"/>
        </w:trPr>
        <w:tc>
          <w:tcPr>
            <w:tcW w:w="241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132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120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124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72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98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60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c>
          <w:tcPr>
            <w:tcW w:w="960" w:type="dxa"/>
          </w:tcPr>
          <w:p w:rsidR="00062BE4" w:rsidRPr="00C361BC" w:rsidRDefault="00062BE4" w:rsidP="00062BE4">
            <w:pPr>
              <w:spacing w:before="20" w:line="240" w:lineRule="auto"/>
              <w:rPr>
                <w:rFonts w:ascii="Times New Roman" w:hAnsi="Times New Roman" w:cs="Times New Roman"/>
                <w:lang w:val="uk-UA"/>
              </w:rPr>
            </w:pPr>
          </w:p>
          <w:p w:rsidR="00062BE4" w:rsidRPr="00C361BC" w:rsidRDefault="00062BE4" w:rsidP="00062BE4">
            <w:pPr>
              <w:spacing w:before="20" w:line="240" w:lineRule="auto"/>
              <w:rPr>
                <w:rFonts w:ascii="Times New Roman" w:hAnsi="Times New Roman" w:cs="Times New Roman"/>
                <w:lang w:val="uk-UA"/>
              </w:rPr>
            </w:pPr>
          </w:p>
        </w:tc>
      </w:tr>
    </w:tbl>
    <w:p w:rsidR="00062BE4" w:rsidRPr="00C361BC" w:rsidRDefault="00062BE4" w:rsidP="00062BE4">
      <w:pPr>
        <w:spacing w:before="120" w:line="240" w:lineRule="auto"/>
        <w:ind w:left="800"/>
        <w:rPr>
          <w:rFonts w:ascii="Times New Roman" w:hAnsi="Times New Roman" w:cs="Times New Roman"/>
          <w:b/>
          <w:bCs/>
          <w:lang w:val="uk-UA"/>
        </w:rPr>
      </w:pPr>
      <w:r w:rsidRPr="00C361BC">
        <w:rPr>
          <w:rFonts w:ascii="Times New Roman" w:hAnsi="Times New Roman" w:cs="Times New Roman"/>
          <w:b/>
          <w:bCs/>
          <w:lang w:val="uk-UA"/>
        </w:rPr>
        <w:t>Результати списання ______________________________________________________________________________</w:t>
      </w:r>
    </w:p>
    <w:p w:rsidR="00062BE4" w:rsidRPr="00C361BC" w:rsidRDefault="00062BE4" w:rsidP="00062BE4">
      <w:pPr>
        <w:spacing w:line="240" w:lineRule="auto"/>
        <w:ind w:left="800"/>
        <w:rPr>
          <w:rFonts w:ascii="Times New Roman" w:hAnsi="Times New Roman" w:cs="Times New Roman"/>
          <w:b/>
          <w:bCs/>
          <w:lang w:val="uk-UA"/>
        </w:rPr>
      </w:pPr>
      <w:r w:rsidRPr="00C361BC">
        <w:rPr>
          <w:rFonts w:ascii="Times New Roman" w:hAnsi="Times New Roman" w:cs="Times New Roman"/>
          <w:b/>
          <w:bCs/>
          <w:lang w:val="uk-UA"/>
        </w:rPr>
        <w:t>У картці _______ вибуття основних засобів зазначено</w:t>
      </w:r>
    </w:p>
    <w:p w:rsidR="00062BE4" w:rsidRPr="00C361BC" w:rsidRDefault="00062BE4" w:rsidP="00062BE4">
      <w:pPr>
        <w:spacing w:before="80" w:line="240" w:lineRule="auto"/>
        <w:ind w:left="800"/>
        <w:rPr>
          <w:rFonts w:ascii="Times New Roman" w:hAnsi="Times New Roman" w:cs="Times New Roman"/>
          <w:lang w:val="uk-UA"/>
        </w:rPr>
      </w:pPr>
      <w:r w:rsidRPr="00C361BC">
        <w:rPr>
          <w:rFonts w:ascii="Times New Roman" w:hAnsi="Times New Roman" w:cs="Times New Roman"/>
          <w:b/>
          <w:bCs/>
          <w:lang w:val="uk-UA"/>
        </w:rPr>
        <w:t>“____” ___________________ 20    р.</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3.2</w:t>
      </w:r>
    </w:p>
    <w:p w:rsidR="00C361BC"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361BC" w:rsidRPr="00062BE4" w:rsidRDefault="00AA6B0F" w:rsidP="00C361BC">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00C361BC" w:rsidRPr="00062BE4">
        <w:rPr>
          <w:rFonts w:ascii="Times New Roman" w:hAnsi="Times New Roman" w:cs="Times New Roman"/>
          <w:sz w:val="24"/>
          <w:szCs w:val="24"/>
          <w:lang w:val="uk-UA"/>
        </w:rPr>
        <w:t>-1</w:t>
      </w:r>
      <w:r w:rsidR="00C361BC" w:rsidRPr="00D3301B">
        <w:rPr>
          <w:rFonts w:ascii="Times New Roman" w:hAnsi="Times New Roman" w:cs="Times New Roman"/>
          <w:sz w:val="24"/>
          <w:szCs w:val="24"/>
          <w:lang w:val="uk-UA"/>
        </w:rPr>
        <w:t>4</w:t>
      </w:r>
      <w:r w:rsidR="00C361BC" w:rsidRPr="00062BE4">
        <w:rPr>
          <w:rFonts w:ascii="Times New Roman" w:hAnsi="Times New Roman" w:cs="Times New Roman"/>
          <w:sz w:val="24"/>
          <w:szCs w:val="24"/>
          <w:lang w:val="uk-UA"/>
        </w:rPr>
        <w:t>/2016р</w:t>
      </w:r>
    </w:p>
    <w:p w:rsidR="00062BE4" w:rsidRDefault="00062BE4" w:rsidP="00C361BC">
      <w:pPr>
        <w:spacing w:after="0" w:line="240" w:lineRule="auto"/>
        <w:jc w:val="both"/>
        <w:rPr>
          <w:rFonts w:ascii="Times New Roman" w:hAnsi="Times New Roman" w:cs="Times New Roman"/>
          <w:sz w:val="24"/>
          <w:szCs w:val="24"/>
          <w:lang w:val="uk-UA"/>
        </w:rPr>
      </w:pPr>
    </w:p>
    <w:tbl>
      <w:tblPr>
        <w:tblW w:w="10758" w:type="dxa"/>
        <w:tblInd w:w="-601" w:type="dxa"/>
        <w:tblLayout w:type="fixed"/>
        <w:tblLook w:val="01E0" w:firstRow="1" w:lastRow="1" w:firstColumn="1" w:lastColumn="1" w:noHBand="0" w:noVBand="0"/>
      </w:tblPr>
      <w:tblGrid>
        <w:gridCol w:w="6269"/>
        <w:gridCol w:w="819"/>
        <w:gridCol w:w="3670"/>
      </w:tblGrid>
      <w:tr w:rsidR="00062BE4" w:rsidRPr="002E318D" w:rsidTr="00062BE4">
        <w:tc>
          <w:tcPr>
            <w:tcW w:w="6269" w:type="dxa"/>
          </w:tcPr>
          <w:p w:rsidR="00062BE4" w:rsidRPr="00F774BA" w:rsidRDefault="00062BE4" w:rsidP="00062BE4">
            <w:pPr>
              <w:spacing w:after="0" w:line="240" w:lineRule="auto"/>
              <w:ind w:right="-1"/>
              <w:jc w:val="both"/>
              <w:rPr>
                <w:rFonts w:ascii="Times New Roman" w:hAnsi="Times New Roman" w:cs="Times New Roman"/>
                <w:b/>
                <w:sz w:val="26"/>
                <w:szCs w:val="26"/>
                <w:lang w:val="uk-UA"/>
              </w:rPr>
            </w:pPr>
          </w:p>
          <w:p w:rsidR="00062BE4" w:rsidRPr="00F774BA" w:rsidRDefault="00062BE4" w:rsidP="00062BE4">
            <w:pPr>
              <w:spacing w:after="0" w:line="240" w:lineRule="auto"/>
              <w:ind w:right="-1"/>
              <w:jc w:val="both"/>
              <w:rPr>
                <w:rFonts w:ascii="Times New Roman" w:hAnsi="Times New Roman" w:cs="Times New Roman"/>
                <w:b/>
                <w:sz w:val="26"/>
                <w:szCs w:val="26"/>
                <w:lang w:val="uk-UA"/>
              </w:rPr>
            </w:pPr>
          </w:p>
          <w:p w:rsidR="00062BE4" w:rsidRPr="00F774BA" w:rsidRDefault="00062BE4" w:rsidP="00062BE4">
            <w:pPr>
              <w:spacing w:after="0" w:line="240" w:lineRule="auto"/>
              <w:ind w:right="-1"/>
              <w:jc w:val="both"/>
              <w:rPr>
                <w:rFonts w:ascii="Times New Roman" w:hAnsi="Times New Roman" w:cs="Times New Roman"/>
                <w:b/>
                <w:sz w:val="26"/>
                <w:szCs w:val="26"/>
                <w:lang w:val="uk-UA"/>
              </w:rPr>
            </w:pPr>
            <w:r w:rsidRPr="00F774BA">
              <w:rPr>
                <w:rFonts w:ascii="Times New Roman" w:hAnsi="Times New Roman" w:cs="Times New Roman"/>
                <w:b/>
                <w:sz w:val="26"/>
                <w:szCs w:val="26"/>
                <w:lang w:val="uk-UA"/>
              </w:rPr>
              <w:t>______________________________________________</w:t>
            </w:r>
          </w:p>
          <w:p w:rsidR="00062BE4" w:rsidRPr="00F774BA" w:rsidRDefault="00062BE4" w:rsidP="00062BE4">
            <w:pPr>
              <w:spacing w:after="0" w:line="240" w:lineRule="auto"/>
              <w:ind w:right="-1"/>
              <w:jc w:val="center"/>
              <w:rPr>
                <w:rFonts w:ascii="Times New Roman" w:hAnsi="Times New Roman" w:cs="Times New Roman"/>
                <w:lang w:val="uk-UA"/>
              </w:rPr>
            </w:pPr>
            <w:r w:rsidRPr="00F774BA">
              <w:rPr>
                <w:rFonts w:ascii="Times New Roman" w:hAnsi="Times New Roman" w:cs="Times New Roman"/>
                <w:lang w:val="uk-UA"/>
              </w:rPr>
              <w:t>(назва підприємства, установи)</w:t>
            </w:r>
          </w:p>
          <w:p w:rsidR="00062BE4" w:rsidRPr="00F774BA" w:rsidRDefault="00062BE4" w:rsidP="00062BE4">
            <w:pPr>
              <w:spacing w:after="0" w:line="240" w:lineRule="auto"/>
              <w:ind w:right="-1"/>
              <w:jc w:val="both"/>
              <w:rPr>
                <w:rFonts w:ascii="Times New Roman" w:hAnsi="Times New Roman" w:cs="Times New Roman"/>
                <w:b/>
                <w:sz w:val="26"/>
                <w:szCs w:val="26"/>
                <w:lang w:val="uk-UA"/>
              </w:rPr>
            </w:pPr>
          </w:p>
          <w:p w:rsidR="00062BE4" w:rsidRPr="00F774BA" w:rsidRDefault="00062BE4" w:rsidP="00062BE4">
            <w:pPr>
              <w:spacing w:after="0" w:line="240" w:lineRule="auto"/>
              <w:ind w:right="-1"/>
              <w:jc w:val="both"/>
              <w:rPr>
                <w:rFonts w:ascii="Times New Roman" w:hAnsi="Times New Roman" w:cs="Times New Roman"/>
                <w:b/>
                <w:sz w:val="26"/>
                <w:szCs w:val="26"/>
                <w:lang w:val="uk-UA"/>
              </w:rPr>
            </w:pPr>
            <w:r w:rsidRPr="00F774BA">
              <w:rPr>
                <w:rFonts w:ascii="Times New Roman" w:hAnsi="Times New Roman" w:cs="Times New Roman"/>
                <w:b/>
                <w:sz w:val="26"/>
                <w:szCs w:val="26"/>
                <w:lang w:val="uk-UA"/>
              </w:rPr>
              <w:t>______________________________________________</w:t>
            </w:r>
          </w:p>
          <w:p w:rsidR="00062BE4" w:rsidRPr="00F774BA" w:rsidRDefault="00062BE4" w:rsidP="00062BE4">
            <w:pPr>
              <w:spacing w:after="0" w:line="240" w:lineRule="auto"/>
              <w:ind w:right="-1"/>
              <w:jc w:val="center"/>
              <w:rPr>
                <w:rFonts w:ascii="Times New Roman" w:hAnsi="Times New Roman" w:cs="Times New Roman"/>
                <w:lang w:val="uk-UA"/>
              </w:rPr>
            </w:pPr>
            <w:r w:rsidRPr="00F774BA">
              <w:rPr>
                <w:rFonts w:ascii="Times New Roman" w:hAnsi="Times New Roman" w:cs="Times New Roman"/>
                <w:b/>
                <w:lang w:val="uk-UA"/>
              </w:rPr>
              <w:t>(</w:t>
            </w:r>
            <w:r w:rsidRPr="00F774BA">
              <w:rPr>
                <w:rFonts w:ascii="Times New Roman" w:hAnsi="Times New Roman" w:cs="Times New Roman"/>
                <w:lang w:val="uk-UA"/>
              </w:rPr>
              <w:t>місцезнаходження)</w:t>
            </w:r>
          </w:p>
          <w:p w:rsidR="00062BE4" w:rsidRPr="00F774BA" w:rsidRDefault="00062BE4" w:rsidP="00062BE4">
            <w:pPr>
              <w:spacing w:after="0" w:line="240" w:lineRule="auto"/>
              <w:ind w:right="-1"/>
              <w:jc w:val="both"/>
              <w:rPr>
                <w:rFonts w:ascii="Times New Roman" w:hAnsi="Times New Roman" w:cs="Times New Roman"/>
                <w:sz w:val="26"/>
                <w:szCs w:val="26"/>
                <w:lang w:val="uk-UA"/>
              </w:rPr>
            </w:pPr>
          </w:p>
          <w:p w:rsidR="00062BE4" w:rsidRPr="00F774BA" w:rsidRDefault="00062BE4" w:rsidP="00062BE4">
            <w:pPr>
              <w:spacing w:after="0" w:line="240" w:lineRule="auto"/>
              <w:ind w:right="-1"/>
              <w:jc w:val="both"/>
              <w:rPr>
                <w:rFonts w:ascii="Times New Roman" w:hAnsi="Times New Roman" w:cs="Times New Roman"/>
                <w:b/>
                <w:sz w:val="26"/>
                <w:szCs w:val="26"/>
                <w:lang w:val="uk-UA"/>
              </w:rPr>
            </w:pPr>
            <w:r w:rsidRPr="00F774BA">
              <w:rPr>
                <w:rFonts w:ascii="Times New Roman" w:hAnsi="Times New Roman" w:cs="Times New Roman"/>
                <w:lang w:val="uk-UA"/>
              </w:rPr>
              <w:t>Ідентифікаційний код за ЄДРПОУ</w:t>
            </w:r>
            <w:r w:rsidRPr="00F774BA">
              <w:rPr>
                <w:rFonts w:ascii="Times New Roman" w:hAnsi="Times New Roman" w:cs="Times New Roman"/>
                <w:sz w:val="26"/>
                <w:szCs w:val="26"/>
                <w:lang w:val="uk-UA"/>
              </w:rPr>
              <w:t xml:space="preserve"> _______________________</w:t>
            </w:r>
          </w:p>
        </w:tc>
        <w:tc>
          <w:tcPr>
            <w:tcW w:w="819" w:type="dxa"/>
          </w:tcPr>
          <w:p w:rsidR="00062BE4" w:rsidRPr="00F774BA" w:rsidRDefault="00062BE4" w:rsidP="00062BE4">
            <w:pPr>
              <w:spacing w:after="0" w:line="240" w:lineRule="auto"/>
              <w:ind w:right="-1"/>
              <w:jc w:val="both"/>
              <w:rPr>
                <w:rFonts w:ascii="Times New Roman" w:hAnsi="Times New Roman" w:cs="Times New Roman"/>
                <w:b/>
                <w:sz w:val="26"/>
                <w:szCs w:val="26"/>
                <w:lang w:val="uk-UA"/>
              </w:rPr>
            </w:pPr>
          </w:p>
        </w:tc>
        <w:tc>
          <w:tcPr>
            <w:tcW w:w="3670" w:type="dxa"/>
          </w:tcPr>
          <w:p w:rsidR="00062BE4" w:rsidRPr="00F774BA" w:rsidRDefault="00062BE4" w:rsidP="00062BE4">
            <w:pPr>
              <w:spacing w:after="0" w:line="240" w:lineRule="auto"/>
              <w:ind w:right="-1"/>
              <w:jc w:val="both"/>
              <w:rPr>
                <w:rFonts w:ascii="Times New Roman" w:hAnsi="Times New Roman" w:cs="Times New Roman"/>
                <w:b/>
                <w:lang w:val="uk-UA"/>
              </w:rPr>
            </w:pPr>
          </w:p>
          <w:p w:rsidR="00062BE4" w:rsidRPr="00F774BA" w:rsidRDefault="00062BE4" w:rsidP="00062BE4">
            <w:pPr>
              <w:spacing w:after="0" w:line="240" w:lineRule="auto"/>
              <w:ind w:right="-1"/>
              <w:jc w:val="both"/>
              <w:rPr>
                <w:rFonts w:ascii="Times New Roman" w:hAnsi="Times New Roman" w:cs="Times New Roman"/>
                <w:b/>
                <w:lang w:val="uk-UA"/>
              </w:rPr>
            </w:pPr>
            <w:r w:rsidRPr="00F774BA">
              <w:rPr>
                <w:rFonts w:ascii="Times New Roman" w:hAnsi="Times New Roman" w:cs="Times New Roman"/>
                <w:b/>
                <w:lang w:val="uk-UA"/>
              </w:rPr>
              <w:t>ЗАТВЕРДЖУЮ</w:t>
            </w:r>
          </w:p>
          <w:p w:rsidR="00062BE4" w:rsidRPr="00F774BA" w:rsidRDefault="00062BE4" w:rsidP="00062BE4">
            <w:pPr>
              <w:spacing w:after="0" w:line="240" w:lineRule="auto"/>
              <w:ind w:right="-1"/>
              <w:jc w:val="both"/>
              <w:rPr>
                <w:rFonts w:ascii="Times New Roman" w:hAnsi="Times New Roman" w:cs="Times New Roman"/>
                <w:lang w:val="uk-UA"/>
              </w:rPr>
            </w:pPr>
            <w:r w:rsidRPr="00F774BA">
              <w:rPr>
                <w:rFonts w:ascii="Times New Roman" w:hAnsi="Times New Roman" w:cs="Times New Roman"/>
                <w:lang w:val="uk-UA"/>
              </w:rPr>
              <w:t>Керівник підприємства, установи</w:t>
            </w:r>
          </w:p>
          <w:p w:rsidR="00062BE4" w:rsidRPr="00F774BA" w:rsidRDefault="00062BE4" w:rsidP="00062BE4">
            <w:pPr>
              <w:spacing w:after="0" w:line="240" w:lineRule="auto"/>
              <w:ind w:right="-1"/>
              <w:jc w:val="both"/>
              <w:rPr>
                <w:rFonts w:ascii="Times New Roman" w:hAnsi="Times New Roman" w:cs="Times New Roman"/>
                <w:lang w:val="uk-UA"/>
              </w:rPr>
            </w:pPr>
            <w:r w:rsidRPr="00F774BA">
              <w:rPr>
                <w:rFonts w:ascii="Times New Roman" w:hAnsi="Times New Roman" w:cs="Times New Roman"/>
                <w:sz w:val="26"/>
                <w:szCs w:val="26"/>
                <w:lang w:val="uk-UA"/>
              </w:rPr>
              <w:t>___________   ___________________</w:t>
            </w:r>
          </w:p>
          <w:p w:rsidR="00062BE4" w:rsidRPr="00F774BA" w:rsidRDefault="00062BE4" w:rsidP="00062BE4">
            <w:pPr>
              <w:spacing w:after="0" w:line="240" w:lineRule="auto"/>
              <w:ind w:right="-1"/>
              <w:jc w:val="both"/>
              <w:rPr>
                <w:rFonts w:ascii="Times New Roman" w:hAnsi="Times New Roman" w:cs="Times New Roman"/>
                <w:lang w:val="uk-UA"/>
              </w:rPr>
            </w:pPr>
            <w:r w:rsidRPr="00F774BA">
              <w:rPr>
                <w:rFonts w:ascii="Times New Roman" w:hAnsi="Times New Roman" w:cs="Times New Roman"/>
                <w:lang w:val="uk-UA"/>
              </w:rPr>
              <w:t xml:space="preserve">  (підпис)  (прізвище, ініціали)</w:t>
            </w:r>
          </w:p>
          <w:p w:rsidR="00062BE4" w:rsidRPr="00F774BA" w:rsidRDefault="00062BE4" w:rsidP="00062BE4">
            <w:pPr>
              <w:spacing w:after="0" w:line="240" w:lineRule="auto"/>
              <w:ind w:right="-1"/>
              <w:jc w:val="both"/>
              <w:rPr>
                <w:rFonts w:ascii="Times New Roman" w:hAnsi="Times New Roman" w:cs="Times New Roman"/>
                <w:sz w:val="26"/>
                <w:szCs w:val="26"/>
                <w:lang w:val="uk-UA"/>
              </w:rPr>
            </w:pPr>
            <w:r w:rsidRPr="00F774BA">
              <w:rPr>
                <w:rFonts w:ascii="Times New Roman" w:hAnsi="Times New Roman" w:cs="Times New Roman"/>
                <w:sz w:val="26"/>
                <w:szCs w:val="26"/>
                <w:lang w:val="uk-UA"/>
              </w:rPr>
              <w:t>"_____"________________ 200__ р.</w:t>
            </w:r>
          </w:p>
          <w:p w:rsidR="00062BE4" w:rsidRPr="00F774BA" w:rsidRDefault="00062BE4" w:rsidP="00062BE4">
            <w:pPr>
              <w:spacing w:after="0" w:line="240" w:lineRule="auto"/>
              <w:ind w:right="-1"/>
              <w:jc w:val="center"/>
              <w:rPr>
                <w:rFonts w:ascii="Times New Roman" w:hAnsi="Times New Roman" w:cs="Times New Roman"/>
                <w:b/>
                <w:sz w:val="26"/>
                <w:szCs w:val="26"/>
                <w:lang w:val="uk-UA"/>
              </w:rPr>
            </w:pPr>
            <w:r w:rsidRPr="00F774BA">
              <w:rPr>
                <w:rFonts w:ascii="Times New Roman" w:hAnsi="Times New Roman" w:cs="Times New Roman"/>
                <w:sz w:val="26"/>
                <w:szCs w:val="26"/>
                <w:lang w:val="uk-UA"/>
              </w:rPr>
              <w:t>М.П.</w:t>
            </w:r>
          </w:p>
        </w:tc>
      </w:tr>
    </w:tbl>
    <w:p w:rsidR="00062BE4" w:rsidRPr="00C361BC" w:rsidRDefault="00062BE4" w:rsidP="00062BE4">
      <w:pPr>
        <w:spacing w:line="240" w:lineRule="auto"/>
        <w:jc w:val="center"/>
        <w:rPr>
          <w:rFonts w:ascii="Times New Roman" w:hAnsi="Times New Roman" w:cs="Times New Roman"/>
          <w:b/>
          <w:lang w:val="uk-UA"/>
        </w:rPr>
      </w:pPr>
      <w:r w:rsidRPr="00C361BC">
        <w:rPr>
          <w:rFonts w:ascii="Times New Roman" w:hAnsi="Times New Roman" w:cs="Times New Roman"/>
          <w:b/>
          <w:lang w:val="uk-UA"/>
        </w:rPr>
        <w:t>Звіт про списання майна</w:t>
      </w:r>
    </w:p>
    <w:tbl>
      <w:tblPr>
        <w:tblW w:w="102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3"/>
        <w:gridCol w:w="709"/>
        <w:gridCol w:w="567"/>
        <w:gridCol w:w="708"/>
        <w:gridCol w:w="709"/>
        <w:gridCol w:w="567"/>
        <w:gridCol w:w="709"/>
        <w:gridCol w:w="567"/>
        <w:gridCol w:w="567"/>
        <w:gridCol w:w="567"/>
        <w:gridCol w:w="567"/>
        <w:gridCol w:w="567"/>
        <w:gridCol w:w="709"/>
        <w:gridCol w:w="459"/>
        <w:gridCol w:w="567"/>
        <w:gridCol w:w="314"/>
        <w:gridCol w:w="395"/>
      </w:tblGrid>
      <w:tr w:rsidR="00062BE4" w:rsidRPr="00C361BC" w:rsidTr="00062BE4">
        <w:tc>
          <w:tcPr>
            <w:tcW w:w="540" w:type="dxa"/>
            <w:vMerge w:val="restart"/>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r w:rsidRPr="00C361BC">
              <w:rPr>
                <w:rFonts w:ascii="Times New Roman" w:hAnsi="Times New Roman" w:cs="Times New Roman"/>
                <w:sz w:val="16"/>
                <w:szCs w:val="16"/>
                <w:lang w:val="uk-UA"/>
              </w:rPr>
              <w:t>№</w:t>
            </w:r>
          </w:p>
          <w:p w:rsidR="00062BE4" w:rsidRPr="00C361BC" w:rsidRDefault="00062BE4" w:rsidP="00062BE4">
            <w:pPr>
              <w:spacing w:after="0" w:line="240" w:lineRule="auto"/>
              <w:jc w:val="both"/>
              <w:rPr>
                <w:rFonts w:ascii="Times New Roman" w:hAnsi="Times New Roman" w:cs="Times New Roman"/>
                <w:sz w:val="16"/>
                <w:szCs w:val="16"/>
                <w:lang w:val="uk-UA"/>
              </w:rPr>
            </w:pPr>
            <w:r w:rsidRPr="00C361BC">
              <w:rPr>
                <w:rFonts w:ascii="Times New Roman" w:hAnsi="Times New Roman" w:cs="Times New Roman"/>
                <w:sz w:val="16"/>
                <w:szCs w:val="16"/>
                <w:lang w:val="uk-UA"/>
              </w:rPr>
              <w:t>п/п</w:t>
            </w:r>
          </w:p>
          <w:p w:rsidR="00062BE4" w:rsidRPr="00C361BC" w:rsidRDefault="00062BE4" w:rsidP="00062BE4">
            <w:pPr>
              <w:spacing w:after="0" w:line="240" w:lineRule="auto"/>
              <w:jc w:val="both"/>
              <w:rPr>
                <w:rFonts w:ascii="Times New Roman" w:hAnsi="Times New Roman" w:cs="Times New Roman"/>
                <w:sz w:val="16"/>
                <w:szCs w:val="16"/>
                <w:lang w:val="uk-UA"/>
              </w:rPr>
            </w:pPr>
          </w:p>
          <w:p w:rsidR="00062BE4" w:rsidRPr="00C361BC" w:rsidRDefault="00062BE4" w:rsidP="00062BE4">
            <w:pPr>
              <w:spacing w:after="0" w:line="240" w:lineRule="auto"/>
              <w:jc w:val="both"/>
              <w:rPr>
                <w:rFonts w:ascii="Times New Roman" w:hAnsi="Times New Roman" w:cs="Times New Roman"/>
                <w:sz w:val="16"/>
                <w:szCs w:val="16"/>
                <w:lang w:val="uk-UA"/>
              </w:rPr>
            </w:pPr>
          </w:p>
          <w:p w:rsidR="00062BE4" w:rsidRPr="00C361BC" w:rsidRDefault="00062BE4" w:rsidP="00062BE4">
            <w:pPr>
              <w:spacing w:after="0" w:line="240" w:lineRule="auto"/>
              <w:jc w:val="both"/>
              <w:rPr>
                <w:rFonts w:ascii="Times New Roman" w:hAnsi="Times New Roman" w:cs="Times New Roman"/>
                <w:sz w:val="16"/>
                <w:szCs w:val="16"/>
                <w:lang w:val="uk-UA"/>
              </w:rPr>
            </w:pPr>
          </w:p>
          <w:p w:rsidR="00062BE4" w:rsidRPr="00C361BC" w:rsidRDefault="00062BE4" w:rsidP="00062BE4">
            <w:pPr>
              <w:spacing w:after="0" w:line="240" w:lineRule="auto"/>
              <w:jc w:val="both"/>
              <w:rPr>
                <w:rFonts w:ascii="Times New Roman" w:hAnsi="Times New Roman" w:cs="Times New Roman"/>
                <w:sz w:val="16"/>
                <w:szCs w:val="16"/>
                <w:lang w:val="uk-UA"/>
              </w:rPr>
            </w:pPr>
          </w:p>
          <w:p w:rsidR="00062BE4" w:rsidRPr="00C361BC" w:rsidRDefault="00062BE4" w:rsidP="00062BE4">
            <w:pPr>
              <w:spacing w:after="0" w:line="240" w:lineRule="auto"/>
              <w:jc w:val="both"/>
              <w:rPr>
                <w:rFonts w:ascii="Times New Roman" w:hAnsi="Times New Roman" w:cs="Times New Roman"/>
                <w:sz w:val="16"/>
                <w:szCs w:val="16"/>
                <w:lang w:val="uk-UA"/>
              </w:rPr>
            </w:pPr>
          </w:p>
          <w:p w:rsidR="00062BE4" w:rsidRPr="00C361BC" w:rsidRDefault="00062BE4" w:rsidP="00062BE4">
            <w:pPr>
              <w:spacing w:after="0" w:line="240" w:lineRule="auto"/>
              <w:jc w:val="both"/>
              <w:rPr>
                <w:rFonts w:ascii="Times New Roman" w:hAnsi="Times New Roman" w:cs="Times New Roman"/>
                <w:sz w:val="16"/>
                <w:szCs w:val="16"/>
                <w:lang w:val="uk-UA"/>
              </w:rPr>
            </w:pPr>
          </w:p>
          <w:p w:rsidR="00062BE4" w:rsidRPr="00C361BC" w:rsidRDefault="00062BE4" w:rsidP="00062BE4">
            <w:pPr>
              <w:spacing w:after="0" w:line="240" w:lineRule="auto"/>
              <w:jc w:val="both"/>
              <w:rPr>
                <w:rFonts w:ascii="Times New Roman" w:hAnsi="Times New Roman" w:cs="Times New Roman"/>
                <w:sz w:val="16"/>
                <w:szCs w:val="16"/>
                <w:lang w:val="uk-UA"/>
              </w:rPr>
            </w:pPr>
          </w:p>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453" w:type="dxa"/>
            <w:vMerge w:val="restart"/>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Назва об’єкта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Рік побудови (випуску)</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Інвентарний номер</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Заводський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Витрати на списання об’єкта</w:t>
            </w:r>
          </w:p>
        </w:tc>
        <w:tc>
          <w:tcPr>
            <w:tcW w:w="5279" w:type="dxa"/>
            <w:gridSpan w:val="9"/>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Оприбутковано від списання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Отримано коштів від реалізації матеріалів сировини, тощо, грн.</w:t>
            </w:r>
          </w:p>
        </w:tc>
        <w:tc>
          <w:tcPr>
            <w:tcW w:w="31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Напрями використання коштів</w:t>
            </w:r>
          </w:p>
        </w:tc>
        <w:tc>
          <w:tcPr>
            <w:tcW w:w="39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документи, що підтверджують</w:t>
            </w:r>
          </w:p>
        </w:tc>
      </w:tr>
      <w:tr w:rsidR="00062BE4" w:rsidRPr="00C361BC" w:rsidTr="00062BE4">
        <w:tc>
          <w:tcPr>
            <w:tcW w:w="540"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453"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Придат. вузлів, агрегатів</w:t>
            </w:r>
          </w:p>
        </w:tc>
        <w:tc>
          <w:tcPr>
            <w:tcW w:w="1134" w:type="dxa"/>
            <w:gridSpan w:val="2"/>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Матеріалів</w:t>
            </w:r>
          </w:p>
        </w:tc>
        <w:tc>
          <w:tcPr>
            <w:tcW w:w="1134" w:type="dxa"/>
            <w:gridSpan w:val="2"/>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Сировини</w:t>
            </w:r>
          </w:p>
        </w:tc>
        <w:tc>
          <w:tcPr>
            <w:tcW w:w="1276" w:type="dxa"/>
            <w:gridSpan w:val="2"/>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основних засобів</w:t>
            </w:r>
          </w:p>
        </w:tc>
        <w:tc>
          <w:tcPr>
            <w:tcW w:w="459" w:type="dxa"/>
            <w:vMerge w:val="restart"/>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Загаль-на вартість по об’єкту, грн.</w:t>
            </w:r>
          </w:p>
        </w:tc>
        <w:tc>
          <w:tcPr>
            <w:tcW w:w="567"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314"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r>
      <w:tr w:rsidR="00062BE4" w:rsidRPr="00C361BC" w:rsidTr="00062BE4">
        <w:trPr>
          <w:cantSplit/>
          <w:trHeight w:val="3851"/>
        </w:trPr>
        <w:tc>
          <w:tcPr>
            <w:tcW w:w="540"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453"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r w:rsidRPr="00C361BC">
              <w:rPr>
                <w:rFonts w:ascii="Times New Roman" w:hAnsi="Times New Roman" w:cs="Times New Roman"/>
                <w:sz w:val="16"/>
                <w:szCs w:val="16"/>
                <w:lang w:val="uk-UA"/>
              </w:rPr>
              <w:t>шт.</w:t>
            </w:r>
          </w:p>
        </w:tc>
        <w:tc>
          <w:tcPr>
            <w:tcW w:w="709" w:type="dxa"/>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567" w:type="dxa"/>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Од. виміру</w:t>
            </w:r>
          </w:p>
        </w:tc>
        <w:tc>
          <w:tcPr>
            <w:tcW w:w="567" w:type="dxa"/>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567" w:type="dxa"/>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Од. виміру</w:t>
            </w:r>
          </w:p>
        </w:tc>
        <w:tc>
          <w:tcPr>
            <w:tcW w:w="567" w:type="dxa"/>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567" w:type="dxa"/>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Од. виміру</w:t>
            </w:r>
          </w:p>
        </w:tc>
        <w:tc>
          <w:tcPr>
            <w:tcW w:w="709" w:type="dxa"/>
            <w:tcBorders>
              <w:top w:val="single" w:sz="4" w:space="0" w:color="auto"/>
              <w:left w:val="single" w:sz="4" w:space="0" w:color="auto"/>
              <w:bottom w:val="single" w:sz="4" w:space="0" w:color="auto"/>
              <w:right w:val="single" w:sz="4" w:space="0" w:color="auto"/>
            </w:tcBorders>
            <w:textDirection w:val="btLr"/>
          </w:tcPr>
          <w:p w:rsidR="00062BE4" w:rsidRPr="00C361BC" w:rsidRDefault="00062BE4" w:rsidP="00062BE4">
            <w:pPr>
              <w:spacing w:after="0" w:line="240" w:lineRule="auto"/>
              <w:ind w:left="113" w:right="113"/>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Вар-тість, грн.</w:t>
            </w:r>
          </w:p>
        </w:tc>
        <w:tc>
          <w:tcPr>
            <w:tcW w:w="459"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314"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062BE4" w:rsidRPr="00C361BC" w:rsidRDefault="00062BE4" w:rsidP="00062BE4">
            <w:pPr>
              <w:spacing w:after="0" w:line="240" w:lineRule="auto"/>
              <w:rPr>
                <w:rFonts w:ascii="Times New Roman" w:hAnsi="Times New Roman" w:cs="Times New Roman"/>
                <w:sz w:val="16"/>
                <w:szCs w:val="16"/>
                <w:lang w:val="uk-UA"/>
              </w:rPr>
            </w:pPr>
          </w:p>
        </w:tc>
      </w:tr>
      <w:tr w:rsidR="00062BE4" w:rsidRPr="00C361BC" w:rsidTr="00062BE4">
        <w:tc>
          <w:tcPr>
            <w:tcW w:w="540"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453"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r>
      <w:tr w:rsidR="00062BE4" w:rsidRPr="00C361BC" w:rsidTr="00062BE4">
        <w:tc>
          <w:tcPr>
            <w:tcW w:w="540"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453"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r>
      <w:tr w:rsidR="00062BE4" w:rsidRPr="00C361BC" w:rsidTr="00062BE4">
        <w:tc>
          <w:tcPr>
            <w:tcW w:w="540"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453"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8"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line="240" w:lineRule="auto"/>
              <w:jc w:val="both"/>
              <w:rPr>
                <w:rFonts w:ascii="Times New Roman" w:hAnsi="Times New Roman" w:cs="Times New Roman"/>
                <w:sz w:val="16"/>
                <w:szCs w:val="16"/>
                <w:lang w:val="uk-UA"/>
              </w:rPr>
            </w:pPr>
          </w:p>
        </w:tc>
      </w:tr>
      <w:tr w:rsidR="00062BE4" w:rsidRPr="00C361BC" w:rsidTr="00062BE4">
        <w:tc>
          <w:tcPr>
            <w:tcW w:w="2977" w:type="dxa"/>
            <w:gridSpan w:val="5"/>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center"/>
              <w:rPr>
                <w:rFonts w:ascii="Times New Roman" w:hAnsi="Times New Roman" w:cs="Times New Roman"/>
                <w:sz w:val="16"/>
                <w:szCs w:val="16"/>
                <w:lang w:val="uk-UA"/>
              </w:rPr>
            </w:pPr>
            <w:r w:rsidRPr="00C361BC">
              <w:rPr>
                <w:rFonts w:ascii="Times New Roman" w:hAnsi="Times New Roman" w:cs="Times New Roman"/>
                <w:sz w:val="16"/>
                <w:szCs w:val="16"/>
                <w:lang w:val="uk-UA"/>
              </w:rPr>
              <w:t>Усього</w:t>
            </w: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70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459"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567"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314"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c>
          <w:tcPr>
            <w:tcW w:w="395" w:type="dxa"/>
            <w:tcBorders>
              <w:top w:val="single" w:sz="4" w:space="0" w:color="auto"/>
              <w:left w:val="single" w:sz="4" w:space="0" w:color="auto"/>
              <w:bottom w:val="single" w:sz="4" w:space="0" w:color="auto"/>
              <w:right w:val="single" w:sz="4" w:space="0" w:color="auto"/>
            </w:tcBorders>
          </w:tcPr>
          <w:p w:rsidR="00062BE4" w:rsidRPr="00C361BC" w:rsidRDefault="00062BE4" w:rsidP="00062BE4">
            <w:pPr>
              <w:spacing w:after="0" w:line="240" w:lineRule="auto"/>
              <w:jc w:val="both"/>
              <w:rPr>
                <w:rFonts w:ascii="Times New Roman" w:hAnsi="Times New Roman" w:cs="Times New Roman"/>
                <w:sz w:val="16"/>
                <w:szCs w:val="16"/>
                <w:lang w:val="uk-UA"/>
              </w:rPr>
            </w:pPr>
          </w:p>
        </w:tc>
      </w:tr>
    </w:tbl>
    <w:p w:rsidR="00062BE4" w:rsidRPr="00C361BC" w:rsidRDefault="00062BE4" w:rsidP="00062BE4">
      <w:pPr>
        <w:spacing w:after="0" w:line="240" w:lineRule="auto"/>
        <w:jc w:val="both"/>
        <w:rPr>
          <w:rFonts w:ascii="Times New Roman" w:hAnsi="Times New Roman" w:cs="Times New Roman"/>
          <w:b/>
          <w:sz w:val="26"/>
          <w:szCs w:val="26"/>
          <w:lang w:val="uk-UA"/>
        </w:rPr>
      </w:pPr>
    </w:p>
    <w:p w:rsidR="00062BE4" w:rsidRPr="00C361BC" w:rsidRDefault="00062BE4" w:rsidP="00062BE4">
      <w:pPr>
        <w:spacing w:after="0" w:line="240" w:lineRule="auto"/>
        <w:ind w:left="-709"/>
        <w:jc w:val="both"/>
        <w:rPr>
          <w:rFonts w:ascii="Times New Roman" w:hAnsi="Times New Roman" w:cs="Times New Roman"/>
          <w:lang w:val="uk-UA"/>
        </w:rPr>
      </w:pPr>
      <w:r w:rsidRPr="00C361BC">
        <w:rPr>
          <w:rFonts w:ascii="Times New Roman" w:hAnsi="Times New Roman" w:cs="Times New Roman"/>
          <w:lang w:val="uk-UA"/>
        </w:rPr>
        <w:t>Голова комісі____________________        _______________                  _______________________</w:t>
      </w:r>
    </w:p>
    <w:p w:rsidR="00062BE4" w:rsidRPr="00C361BC" w:rsidRDefault="00062BE4" w:rsidP="00062BE4">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 ініціали)</w:t>
      </w:r>
    </w:p>
    <w:p w:rsidR="00062BE4" w:rsidRPr="00C361BC" w:rsidRDefault="00062BE4" w:rsidP="00062BE4">
      <w:pPr>
        <w:spacing w:after="0" w:line="240" w:lineRule="auto"/>
        <w:ind w:left="-709"/>
        <w:jc w:val="both"/>
        <w:rPr>
          <w:rFonts w:ascii="Times New Roman" w:hAnsi="Times New Roman" w:cs="Times New Roman"/>
          <w:lang w:val="uk-UA"/>
        </w:rPr>
      </w:pPr>
      <w:r w:rsidRPr="00C361BC">
        <w:rPr>
          <w:rFonts w:ascii="Times New Roman" w:hAnsi="Times New Roman" w:cs="Times New Roman"/>
          <w:lang w:val="uk-UA"/>
        </w:rPr>
        <w:t>Члени комісії: ____________________        _______________                  _______________________</w:t>
      </w:r>
    </w:p>
    <w:p w:rsidR="00062BE4" w:rsidRPr="00C361BC" w:rsidRDefault="00062BE4" w:rsidP="00062BE4">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 ініціали)</w:t>
      </w:r>
    </w:p>
    <w:p w:rsidR="00062BE4" w:rsidRPr="00C361BC" w:rsidRDefault="00062BE4" w:rsidP="00062BE4">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 xml:space="preserve">             ____________________        _______________                  _______________________</w:t>
      </w:r>
    </w:p>
    <w:p w:rsidR="00062BE4" w:rsidRPr="00C361BC" w:rsidRDefault="00062BE4" w:rsidP="00062BE4">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 ініціали)</w:t>
      </w:r>
    </w:p>
    <w:p w:rsidR="00062BE4" w:rsidRPr="00C361BC" w:rsidRDefault="00062BE4" w:rsidP="00062BE4">
      <w:pPr>
        <w:spacing w:after="0" w:line="240" w:lineRule="auto"/>
        <w:ind w:left="-709" w:firstLine="709"/>
        <w:jc w:val="both"/>
        <w:rPr>
          <w:rFonts w:ascii="Times New Roman" w:hAnsi="Times New Roman" w:cs="Times New Roman"/>
          <w:lang w:val="uk-UA"/>
        </w:rPr>
      </w:pPr>
      <w:r w:rsidRPr="00C361BC">
        <w:rPr>
          <w:rFonts w:ascii="Times New Roman" w:hAnsi="Times New Roman" w:cs="Times New Roman"/>
          <w:lang w:val="uk-UA"/>
        </w:rPr>
        <w:t xml:space="preserve">            ____________________        _______________                  _______________________</w:t>
      </w:r>
    </w:p>
    <w:p w:rsidR="00062BE4" w:rsidRPr="00C361BC" w:rsidRDefault="00062BE4" w:rsidP="00062BE4">
      <w:pPr>
        <w:spacing w:after="0" w:line="240" w:lineRule="auto"/>
        <w:ind w:left="-709" w:firstLine="709"/>
        <w:rPr>
          <w:rFonts w:ascii="Times New Roman" w:hAnsi="Times New Roman" w:cs="Times New Roman"/>
          <w:sz w:val="24"/>
          <w:szCs w:val="24"/>
          <w:lang w:val="uk-UA"/>
        </w:rPr>
      </w:pP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(підпис)</w:t>
      </w:r>
      <w:r w:rsidRPr="00C361BC">
        <w:rPr>
          <w:rFonts w:ascii="Times New Roman" w:hAnsi="Times New Roman" w:cs="Times New Roman"/>
          <w:lang w:val="uk-UA"/>
        </w:rPr>
        <w:tab/>
      </w:r>
      <w:r w:rsidRPr="00C361BC">
        <w:rPr>
          <w:rFonts w:ascii="Times New Roman" w:hAnsi="Times New Roman" w:cs="Times New Roman"/>
          <w:lang w:val="uk-UA"/>
        </w:rPr>
        <w:tab/>
      </w:r>
      <w:r w:rsidRPr="00C361BC">
        <w:rPr>
          <w:rFonts w:ascii="Times New Roman" w:hAnsi="Times New Roman" w:cs="Times New Roman"/>
          <w:lang w:val="uk-UA"/>
        </w:rPr>
        <w:tab/>
        <w:t>(прізвище</w:t>
      </w:r>
    </w:p>
    <w:p w:rsidR="00062BE4" w:rsidRPr="00C361BC" w:rsidRDefault="00062BE4" w:rsidP="00062BE4">
      <w:pPr>
        <w:spacing w:after="0" w:line="240" w:lineRule="auto"/>
        <w:ind w:left="-709" w:firstLine="709"/>
        <w:rPr>
          <w:rFonts w:ascii="Times New Roman" w:hAnsi="Times New Roman" w:cs="Times New Roman"/>
          <w:sz w:val="24"/>
          <w:szCs w:val="24"/>
          <w:lang w:val="uk-UA"/>
        </w:rPr>
      </w:pPr>
    </w:p>
    <w:p w:rsidR="00062BE4" w:rsidRPr="00C361BC" w:rsidRDefault="00062BE4" w:rsidP="00062BE4">
      <w:pPr>
        <w:spacing w:line="240" w:lineRule="auto"/>
        <w:rPr>
          <w:rFonts w:ascii="Times New Roman" w:hAnsi="Times New Roman" w:cs="Times New Roman"/>
          <w:lang w:val="uk-UA"/>
        </w:rPr>
      </w:pPr>
    </w:p>
    <w:p w:rsidR="00062BE4" w:rsidRDefault="00062BE4">
      <w:pPr>
        <w:rPr>
          <w:rFonts w:ascii="Times New Roman" w:hAnsi="Times New Roman" w:cs="Times New Roman"/>
          <w:lang w:val="uk-UA"/>
        </w:rPr>
      </w:pPr>
      <w:r>
        <w:rPr>
          <w:rFonts w:ascii="Times New Roman" w:hAnsi="Times New Roman" w:cs="Times New Roman"/>
          <w:lang w:val="uk-UA"/>
        </w:rPr>
        <w:br w:type="page"/>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4</w:t>
      </w:r>
    </w:p>
    <w:p w:rsidR="00C361BC"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від 10.11.2016 р. №1</w:t>
      </w:r>
      <w:r w:rsidR="00AA6B0F">
        <w:rPr>
          <w:rFonts w:ascii="Times New Roman" w:hAnsi="Times New Roman" w:cs="Times New Roman"/>
          <w:sz w:val="24"/>
          <w:szCs w:val="24"/>
          <w:lang w:val="uk-UA"/>
        </w:rPr>
        <w:t>3</w:t>
      </w:r>
      <w:r w:rsidRPr="00062BE4">
        <w:rPr>
          <w:rFonts w:ascii="Times New Roman" w:hAnsi="Times New Roman" w:cs="Times New Roman"/>
          <w:sz w:val="24"/>
          <w:szCs w:val="24"/>
          <w:lang w:val="uk-UA"/>
        </w:rPr>
        <w:t>-1</w:t>
      </w:r>
      <w:r w:rsidRPr="00062BE4">
        <w:rPr>
          <w:rFonts w:ascii="Times New Roman" w:hAnsi="Times New Roman" w:cs="Times New Roman"/>
          <w:sz w:val="24"/>
          <w:szCs w:val="24"/>
        </w:rPr>
        <w:t>4</w:t>
      </w:r>
      <w:r w:rsidRPr="00062BE4">
        <w:rPr>
          <w:rFonts w:ascii="Times New Roman" w:hAnsi="Times New Roman" w:cs="Times New Roman"/>
          <w:sz w:val="24"/>
          <w:szCs w:val="24"/>
          <w:lang w:val="uk-UA"/>
        </w:rPr>
        <w:t>/2016р</w:t>
      </w:r>
    </w:p>
    <w:p w:rsidR="00062BE4" w:rsidRPr="00774E62" w:rsidRDefault="00062BE4" w:rsidP="00062BE4">
      <w:pPr>
        <w:spacing w:after="0"/>
        <w:ind w:left="705"/>
        <w:jc w:val="both"/>
        <w:rPr>
          <w:rFonts w:ascii="Times New Roman" w:hAnsi="Times New Roman" w:cs="Times New Roman"/>
          <w:b/>
          <w:sz w:val="24"/>
          <w:szCs w:val="24"/>
        </w:rPr>
      </w:pPr>
    </w:p>
    <w:p w:rsidR="00062BE4" w:rsidRPr="00774E62" w:rsidRDefault="00062BE4" w:rsidP="00062BE4">
      <w:pPr>
        <w:widowControl w:val="0"/>
        <w:spacing w:before="60" w:after="0"/>
        <w:jc w:val="center"/>
        <w:rPr>
          <w:rFonts w:ascii="Times New Roman" w:hAnsi="Times New Roman" w:cs="Times New Roman"/>
          <w:b/>
          <w:sz w:val="24"/>
          <w:szCs w:val="24"/>
        </w:rPr>
      </w:pPr>
    </w:p>
    <w:p w:rsidR="00062BE4" w:rsidRPr="00C3165A" w:rsidRDefault="00062BE4" w:rsidP="00062BE4">
      <w:pPr>
        <w:widowControl w:val="0"/>
        <w:spacing w:before="60" w:after="0"/>
        <w:jc w:val="center"/>
        <w:rPr>
          <w:rFonts w:ascii="Times New Roman" w:hAnsi="Times New Roman" w:cs="Times New Roman"/>
          <w:b/>
          <w:sz w:val="24"/>
          <w:szCs w:val="24"/>
          <w:lang w:val="uk-UA"/>
        </w:rPr>
      </w:pPr>
      <w:r w:rsidRPr="00C3165A">
        <w:rPr>
          <w:rFonts w:ascii="Times New Roman" w:hAnsi="Times New Roman" w:cs="Times New Roman"/>
          <w:b/>
          <w:sz w:val="24"/>
          <w:szCs w:val="24"/>
          <w:lang w:val="uk-UA"/>
        </w:rPr>
        <w:t>Методика</w:t>
      </w:r>
    </w:p>
    <w:p w:rsidR="00062BE4" w:rsidRPr="00C3165A" w:rsidRDefault="00062BE4" w:rsidP="00062BE4">
      <w:pPr>
        <w:widowControl w:val="0"/>
        <w:spacing w:after="0"/>
        <w:jc w:val="center"/>
        <w:rPr>
          <w:rFonts w:ascii="Times New Roman" w:hAnsi="Times New Roman" w:cs="Times New Roman"/>
          <w:b/>
          <w:sz w:val="24"/>
          <w:szCs w:val="24"/>
          <w:lang w:val="uk-UA"/>
        </w:rPr>
      </w:pPr>
      <w:r w:rsidRPr="00C3165A">
        <w:rPr>
          <w:rFonts w:ascii="Times New Roman" w:hAnsi="Times New Roman" w:cs="Times New Roman"/>
          <w:b/>
          <w:sz w:val="24"/>
          <w:szCs w:val="24"/>
        </w:rPr>
        <w:t xml:space="preserve">розрахунку </w:t>
      </w:r>
      <w:r w:rsidRPr="00C3165A">
        <w:rPr>
          <w:rFonts w:ascii="Times New Roman" w:hAnsi="Times New Roman" w:cs="Times New Roman"/>
          <w:b/>
          <w:sz w:val="24"/>
          <w:szCs w:val="24"/>
          <w:lang w:val="uk-UA"/>
        </w:rPr>
        <w:t>орендної плати комунального майна</w:t>
      </w:r>
    </w:p>
    <w:p w:rsidR="00062BE4" w:rsidRPr="00FA0D7F" w:rsidRDefault="00062BE4" w:rsidP="00062BE4">
      <w:pPr>
        <w:widowControl w:val="0"/>
        <w:spacing w:after="0"/>
        <w:jc w:val="center"/>
        <w:rPr>
          <w:rFonts w:ascii="Times New Roman" w:hAnsi="Times New Roman" w:cs="Times New Roman"/>
          <w:b/>
          <w:sz w:val="24"/>
          <w:szCs w:val="24"/>
          <w:lang w:val="uk-UA"/>
        </w:rPr>
      </w:pPr>
      <w:r w:rsidRPr="00FA0D7F">
        <w:rPr>
          <w:rFonts w:ascii="Times New Roman" w:hAnsi="Times New Roman" w:cs="Times New Roman"/>
          <w:b/>
          <w:sz w:val="24"/>
          <w:szCs w:val="24"/>
          <w:lang w:val="uk-UA"/>
        </w:rPr>
        <w:t>територіальної громади Дунаєвецької міської ради</w:t>
      </w:r>
    </w:p>
    <w:p w:rsidR="00062BE4" w:rsidRPr="00FA0D7F" w:rsidRDefault="00062BE4" w:rsidP="00062BE4">
      <w:pPr>
        <w:pStyle w:val="3"/>
        <w:keepNext w:val="0"/>
        <w:widowControl w:val="0"/>
        <w:jc w:val="left"/>
        <w:rPr>
          <w:rFonts w:eastAsiaTheme="minorEastAsia"/>
          <w:bCs/>
          <w:i/>
          <w:spacing w:val="-7"/>
          <w:w w:val="100"/>
          <w:sz w:val="24"/>
          <w:szCs w:val="24"/>
          <w:u w:val="none"/>
        </w:rPr>
      </w:pPr>
    </w:p>
    <w:p w:rsidR="00062BE4" w:rsidRDefault="00062BE4" w:rsidP="00062BE4">
      <w:pPr>
        <w:widowControl w:val="0"/>
        <w:spacing w:after="0" w:line="240" w:lineRule="auto"/>
        <w:ind w:firstLine="708"/>
        <w:jc w:val="both"/>
        <w:rPr>
          <w:rFonts w:ascii="Times New Roman" w:hAnsi="Times New Roman"/>
          <w:sz w:val="24"/>
          <w:szCs w:val="24"/>
          <w:lang w:val="uk-UA"/>
        </w:rPr>
      </w:pPr>
      <w:r w:rsidRPr="00000295">
        <w:rPr>
          <w:rFonts w:ascii="Times New Roman" w:hAnsi="Times New Roman" w:cs="Times New Roman"/>
          <w:sz w:val="24"/>
          <w:szCs w:val="24"/>
          <w:lang w:val="uk-UA"/>
        </w:rPr>
        <w:t xml:space="preserve">1. </w:t>
      </w:r>
      <w:r>
        <w:rPr>
          <w:rFonts w:ascii="Times New Roman" w:hAnsi="Times New Roman" w:cs="Times New Roman"/>
          <w:sz w:val="24"/>
          <w:szCs w:val="24"/>
          <w:lang w:val="uk-UA"/>
        </w:rPr>
        <w:t xml:space="preserve">Методику </w:t>
      </w:r>
      <w:r w:rsidRPr="00C07544">
        <w:rPr>
          <w:rFonts w:ascii="Times New Roman" w:hAnsi="Times New Roman" w:cs="Times New Roman"/>
          <w:sz w:val="24"/>
          <w:szCs w:val="24"/>
          <w:shd w:val="clear" w:color="auto" w:fill="FFFFFF"/>
          <w:lang w:val="uk-UA"/>
        </w:rPr>
        <w:t xml:space="preserve">розроблено з метою вдосконалення та впорядкування єдиного організаційно-економічного механізму справляння плати за оренду майна, що знаходиться в комунальній власності територіальної громади </w:t>
      </w:r>
      <w:r>
        <w:rPr>
          <w:rFonts w:ascii="Times New Roman" w:hAnsi="Times New Roman" w:cs="Times New Roman"/>
          <w:sz w:val="24"/>
          <w:szCs w:val="24"/>
          <w:shd w:val="clear" w:color="auto" w:fill="FFFFFF"/>
          <w:lang w:val="uk-UA"/>
        </w:rPr>
        <w:t>Дунаєвецької</w:t>
      </w:r>
      <w:r w:rsidRPr="00C07544">
        <w:rPr>
          <w:rFonts w:ascii="Times New Roman" w:hAnsi="Times New Roman" w:cs="Times New Roman"/>
          <w:sz w:val="24"/>
          <w:szCs w:val="24"/>
          <w:shd w:val="clear" w:color="auto" w:fill="FFFFFF"/>
          <w:lang w:val="uk-UA"/>
        </w:rPr>
        <w:t xml:space="preserve"> міської ради, за до</w:t>
      </w:r>
      <w:r>
        <w:rPr>
          <w:rFonts w:ascii="Times New Roman" w:hAnsi="Times New Roman" w:cs="Times New Roman"/>
          <w:sz w:val="24"/>
          <w:szCs w:val="24"/>
          <w:shd w:val="clear" w:color="auto" w:fill="FFFFFF"/>
          <w:lang w:val="uk-UA"/>
        </w:rPr>
        <w:t>говорами оренди, що укладаютьсяДунаєвецькою</w:t>
      </w:r>
      <w:r w:rsidRPr="00C07544">
        <w:rPr>
          <w:rFonts w:ascii="Times New Roman" w:hAnsi="Times New Roman" w:cs="Times New Roman"/>
          <w:sz w:val="24"/>
          <w:szCs w:val="24"/>
          <w:shd w:val="clear" w:color="auto" w:fill="FFFFFF"/>
          <w:lang w:val="uk-UA"/>
        </w:rPr>
        <w:t xml:space="preserve"> місько</w:t>
      </w:r>
      <w:r>
        <w:rPr>
          <w:rFonts w:ascii="Times New Roman" w:hAnsi="Times New Roman" w:cs="Times New Roman"/>
          <w:sz w:val="24"/>
          <w:szCs w:val="24"/>
          <w:shd w:val="clear" w:color="auto" w:fill="FFFFFF"/>
          <w:lang w:val="uk-UA"/>
        </w:rPr>
        <w:t>ю</w:t>
      </w:r>
      <w:r w:rsidRPr="00C07544">
        <w:rPr>
          <w:rFonts w:ascii="Times New Roman" w:hAnsi="Times New Roman" w:cs="Times New Roman"/>
          <w:sz w:val="24"/>
          <w:szCs w:val="24"/>
          <w:shd w:val="clear" w:color="auto" w:fill="FFFFFF"/>
          <w:lang w:val="uk-UA"/>
        </w:rPr>
        <w:t xml:space="preserve"> рад</w:t>
      </w:r>
      <w:r>
        <w:rPr>
          <w:rFonts w:ascii="Times New Roman" w:hAnsi="Times New Roman" w:cs="Times New Roman"/>
          <w:sz w:val="24"/>
          <w:szCs w:val="24"/>
          <w:shd w:val="clear" w:color="auto" w:fill="FFFFFF"/>
          <w:lang w:val="uk-UA"/>
        </w:rPr>
        <w:t>ою</w:t>
      </w:r>
      <w:r w:rsidRPr="008F5622">
        <w:rPr>
          <w:rFonts w:ascii="Times New Roman" w:hAnsi="Times New Roman" w:cs="Times New Roman"/>
          <w:sz w:val="24"/>
          <w:szCs w:val="24"/>
          <w:shd w:val="clear" w:color="auto" w:fill="FFFFFF"/>
          <w:lang w:val="uk-UA"/>
        </w:rPr>
        <w:t>.</w:t>
      </w:r>
      <w:r>
        <w:rPr>
          <w:rFonts w:ascii="Times New Roman" w:hAnsi="Times New Roman"/>
          <w:sz w:val="24"/>
          <w:szCs w:val="24"/>
          <w:lang w:val="uk-UA"/>
        </w:rPr>
        <w:t xml:space="preserve">Методика розрахунку орендної плати комунального майна, що перебуває в комунальній власності </w:t>
      </w:r>
      <w:r w:rsidRPr="00062BE4">
        <w:rPr>
          <w:rFonts w:ascii="Times New Roman" w:hAnsi="Times New Roman" w:cs="Times New Roman"/>
          <w:sz w:val="24"/>
          <w:szCs w:val="24"/>
          <w:lang w:val="uk-UA"/>
        </w:rPr>
        <w:t>територіальної громади Дунаєвецької міської ради</w:t>
      </w:r>
      <w:r w:rsidRPr="00066EBB">
        <w:rPr>
          <w:rFonts w:ascii="Times New Roman" w:hAnsi="Times New Roman"/>
          <w:sz w:val="24"/>
          <w:szCs w:val="24"/>
          <w:lang w:val="uk-UA"/>
        </w:rPr>
        <w:t>розроблені відповідно до ч.2 ст.19 Закону України «Про оренду державного та комунального майна», Методики розрахунку орендної плати за державне майно та пропорції її розподілу, затвердженої постановою Кабінету Міністрів України від 4 жовтня 1995 р. № 786</w:t>
      </w:r>
      <w:r w:rsidRPr="000575AE">
        <w:rPr>
          <w:rFonts w:ascii="Times New Roman" w:hAnsi="Times New Roman" w:cs="Times New Roman"/>
          <w:sz w:val="24"/>
          <w:szCs w:val="24"/>
          <w:lang w:val="uk-UA"/>
        </w:rPr>
        <w:t>(</w:t>
      </w:r>
      <w:r>
        <w:rPr>
          <w:rFonts w:ascii="Times New Roman" w:hAnsi="Times New Roman" w:cs="Times New Roman"/>
          <w:color w:val="000000"/>
          <w:sz w:val="24"/>
          <w:szCs w:val="24"/>
          <w:shd w:val="clear" w:color="auto" w:fill="FFFFFF"/>
          <w:lang w:val="uk-UA"/>
        </w:rPr>
        <w:t>і</w:t>
      </w:r>
      <w:r w:rsidRPr="000575AE">
        <w:rPr>
          <w:rFonts w:ascii="Times New Roman" w:hAnsi="Times New Roman" w:cs="Times New Roman"/>
          <w:color w:val="000000"/>
          <w:sz w:val="24"/>
          <w:szCs w:val="24"/>
          <w:shd w:val="clear" w:color="auto" w:fill="FFFFFF"/>
          <w:lang w:val="uk-UA"/>
        </w:rPr>
        <w:t>з змінами, внесеними згідно з Постановами КМ</w:t>
      </w:r>
      <w:r>
        <w:rPr>
          <w:rFonts w:ascii="Times New Roman" w:hAnsi="Times New Roman"/>
          <w:sz w:val="24"/>
          <w:szCs w:val="24"/>
          <w:lang w:val="uk-UA"/>
        </w:rPr>
        <w:t>).</w:t>
      </w:r>
    </w:p>
    <w:p w:rsidR="00062BE4" w:rsidRPr="00A30CA9" w:rsidRDefault="00062BE4" w:rsidP="00062BE4">
      <w:pPr>
        <w:pStyle w:val="12"/>
        <w:numPr>
          <w:ilvl w:val="0"/>
          <w:numId w:val="51"/>
        </w:numPr>
        <w:tabs>
          <w:tab w:val="left" w:pos="0"/>
        </w:tabs>
        <w:spacing w:after="0"/>
        <w:ind w:left="0" w:right="-1" w:firstLine="709"/>
        <w:contextualSpacing w:val="0"/>
        <w:rPr>
          <w:rFonts w:ascii="Times New Roman" w:hAnsi="Times New Roman"/>
          <w:sz w:val="24"/>
          <w:szCs w:val="24"/>
        </w:rPr>
      </w:pPr>
      <w:r w:rsidRPr="00A30CA9">
        <w:rPr>
          <w:rFonts w:ascii="Times New Roman" w:hAnsi="Times New Roman"/>
          <w:color w:val="000000"/>
          <w:sz w:val="24"/>
          <w:szCs w:val="24"/>
          <w:shd w:val="clear" w:color="auto" w:fill="FFFFFF"/>
        </w:rPr>
        <w:t>Розмір орендної плати встановлюється договором оренди між орендодавцем та орендарем.</w:t>
      </w:r>
      <w:r w:rsidRPr="00A30CA9">
        <w:rPr>
          <w:rFonts w:ascii="Times New Roman" w:hAnsi="Times New Roman"/>
          <w:sz w:val="24"/>
          <w:szCs w:val="24"/>
        </w:rPr>
        <w:t xml:space="preserve">Орендна плата є обов‘язковим фіксованим платежем, який орендар вносить орендодавцеві або/та до </w:t>
      </w:r>
      <w:r>
        <w:rPr>
          <w:rFonts w:ascii="Times New Roman" w:hAnsi="Times New Roman"/>
          <w:sz w:val="24"/>
          <w:szCs w:val="24"/>
        </w:rPr>
        <w:t>місцевого</w:t>
      </w:r>
      <w:r w:rsidRPr="00A30CA9">
        <w:rPr>
          <w:rFonts w:ascii="Times New Roman" w:hAnsi="Times New Roman"/>
          <w:sz w:val="24"/>
          <w:szCs w:val="24"/>
        </w:rPr>
        <w:t xml:space="preserve"> бюджету незалежно від наслідків господарської або іншої діяльності.До орендної плати не включаються і сплачуються окремо витрати на утримання орендованого майна, включаючи експлуатаційні витрати, податок на додану вартість, комунальні платежі, витрати, пов’язані зі сплатою податку на землю, пропорційно займаній площі (у разі оформлення орендодавцем права користування земельною ділянкою під об’єктом оренди), а також вартість інших послуг, які, згідно з договором оренди, надаються орендодавцем.</w:t>
      </w:r>
    </w:p>
    <w:p w:rsidR="00062BE4" w:rsidRPr="009A1A78" w:rsidRDefault="00062BE4" w:rsidP="00062BE4">
      <w:pPr>
        <w:pStyle w:val="a7"/>
        <w:numPr>
          <w:ilvl w:val="0"/>
          <w:numId w:val="51"/>
        </w:numPr>
        <w:spacing w:after="0" w:line="240" w:lineRule="auto"/>
        <w:ind w:left="0" w:firstLine="709"/>
        <w:contextualSpacing/>
        <w:jc w:val="both"/>
        <w:rPr>
          <w:rFonts w:ascii="Times New Roman" w:hAnsi="Times New Roman" w:cs="Times New Roman"/>
          <w:sz w:val="24"/>
          <w:szCs w:val="24"/>
        </w:rPr>
      </w:pPr>
      <w:r w:rsidRPr="009A1A78">
        <w:rPr>
          <w:rFonts w:ascii="Times New Roman" w:hAnsi="Times New Roman" w:cs="Times New Roman"/>
          <w:sz w:val="24"/>
          <w:szCs w:val="24"/>
        </w:rPr>
        <w:t>До  плати  за  оренду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w:t>
      </w:r>
      <w:r>
        <w:rPr>
          <w:rFonts w:ascii="Times New Roman" w:hAnsi="Times New Roman" w:cs="Times New Roman"/>
          <w:sz w:val="24"/>
          <w:szCs w:val="24"/>
        </w:rPr>
        <w:t>підприємства,</w:t>
      </w:r>
      <w:r w:rsidRPr="009A1A78">
        <w:rPr>
          <w:rFonts w:ascii="Times New Roman" w:hAnsi="Times New Roman" w:cs="Times New Roman"/>
          <w:sz w:val="24"/>
          <w:szCs w:val="24"/>
        </w:rPr>
        <w:t>організаці</w:t>
      </w:r>
      <w:r>
        <w:rPr>
          <w:rFonts w:ascii="Times New Roman" w:hAnsi="Times New Roman" w:cs="Times New Roman"/>
          <w:sz w:val="24"/>
          <w:szCs w:val="24"/>
        </w:rPr>
        <w:t>ї</w:t>
      </w:r>
      <w:r w:rsidRPr="009A1A78">
        <w:rPr>
          <w:rFonts w:ascii="Times New Roman" w:hAnsi="Times New Roman" w:cs="Times New Roman"/>
          <w:sz w:val="24"/>
          <w:szCs w:val="24"/>
        </w:rPr>
        <w:t>,</w:t>
      </w:r>
      <w:r>
        <w:rPr>
          <w:rFonts w:ascii="Times New Roman" w:hAnsi="Times New Roman" w:cs="Times New Roman"/>
          <w:sz w:val="24"/>
          <w:szCs w:val="24"/>
        </w:rPr>
        <w:t xml:space="preserve"> установи чи заклади,</w:t>
      </w:r>
      <w:r w:rsidRPr="009A1A78">
        <w:rPr>
          <w:rFonts w:ascii="Times New Roman" w:hAnsi="Times New Roman" w:cs="Times New Roman"/>
          <w:sz w:val="24"/>
          <w:szCs w:val="24"/>
        </w:rPr>
        <w:t xml:space="preserve"> на балансі яких перебуває це майно</w:t>
      </w:r>
    </w:p>
    <w:p w:rsidR="00062BE4" w:rsidRPr="009A1A78" w:rsidRDefault="00062BE4" w:rsidP="00062BE4">
      <w:pPr>
        <w:pStyle w:val="12"/>
        <w:numPr>
          <w:ilvl w:val="0"/>
          <w:numId w:val="51"/>
        </w:numPr>
        <w:tabs>
          <w:tab w:val="left" w:pos="851"/>
        </w:tabs>
        <w:spacing w:after="0"/>
        <w:ind w:left="0" w:right="-1" w:firstLine="709"/>
        <w:contextualSpacing w:val="0"/>
        <w:rPr>
          <w:rFonts w:ascii="Times New Roman" w:hAnsi="Times New Roman"/>
          <w:sz w:val="24"/>
          <w:szCs w:val="24"/>
        </w:rPr>
      </w:pPr>
      <w:r w:rsidRPr="009A1A78">
        <w:rPr>
          <w:rFonts w:ascii="Times New Roman" w:hAnsi="Times New Roman"/>
          <w:sz w:val="24"/>
          <w:szCs w:val="24"/>
        </w:rPr>
        <w:t>Орендна плата за цією Методикою розраховується у такій послідовності: визначається розмір річної орендної плати.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З урахуванням розміру орендної плати за базовий місяць оренди розраховується розмір орендної плати за перший та наступні місяці оренди.</w:t>
      </w:r>
    </w:p>
    <w:p w:rsidR="00062BE4" w:rsidRPr="00272B41" w:rsidRDefault="00062BE4" w:rsidP="00062BE4">
      <w:pPr>
        <w:pStyle w:val="12"/>
        <w:tabs>
          <w:tab w:val="left" w:pos="993"/>
        </w:tabs>
        <w:spacing w:after="0"/>
        <w:ind w:left="0" w:right="-1" w:firstLine="567"/>
        <w:rPr>
          <w:rFonts w:ascii="Times New Roman" w:hAnsi="Times New Roman"/>
          <w:sz w:val="24"/>
          <w:szCs w:val="24"/>
        </w:rPr>
      </w:pPr>
      <w:r w:rsidRPr="00272B41">
        <w:rPr>
          <w:rFonts w:ascii="Times New Roman" w:hAnsi="Times New Roman"/>
          <w:sz w:val="24"/>
          <w:szCs w:val="24"/>
        </w:rPr>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062BE4" w:rsidRPr="00434AC8" w:rsidRDefault="00062BE4" w:rsidP="00062BE4">
      <w:pPr>
        <w:pStyle w:val="12"/>
        <w:numPr>
          <w:ilvl w:val="0"/>
          <w:numId w:val="51"/>
        </w:numPr>
        <w:tabs>
          <w:tab w:val="left" w:pos="851"/>
          <w:tab w:val="left" w:pos="1134"/>
        </w:tabs>
        <w:spacing w:after="0"/>
        <w:ind w:left="0" w:right="-1" w:firstLine="567"/>
        <w:contextualSpacing w:val="0"/>
        <w:rPr>
          <w:rFonts w:ascii="Times New Roman" w:hAnsi="Times New Roman"/>
          <w:sz w:val="24"/>
          <w:szCs w:val="24"/>
        </w:rPr>
      </w:pPr>
      <w:r w:rsidRPr="00434AC8">
        <w:rPr>
          <w:rFonts w:ascii="Times New Roman" w:hAnsi="Times New Roman"/>
          <w:sz w:val="24"/>
          <w:szCs w:val="24"/>
        </w:rPr>
        <w:t xml:space="preserve">Розмір річної орендної плати за оренду цілісного майнового комплексу комунального підприємства, його структурного підрозділу визначається за формулою: </w:t>
      </w:r>
    </w:p>
    <w:p w:rsidR="00062BE4" w:rsidRDefault="00062BE4" w:rsidP="00062BE4">
      <w:pPr>
        <w:pStyle w:val="12"/>
        <w:tabs>
          <w:tab w:val="left" w:pos="851"/>
          <w:tab w:val="left" w:pos="1134"/>
        </w:tabs>
        <w:spacing w:after="0"/>
        <w:ind w:left="0" w:right="-1"/>
        <w:rPr>
          <w:rFonts w:ascii="Times New Roman" w:hAnsi="Times New Roman"/>
          <w:sz w:val="24"/>
          <w:szCs w:val="24"/>
        </w:rPr>
      </w:pPr>
    </w:p>
    <w:tbl>
      <w:tblPr>
        <w:tblW w:w="0" w:type="auto"/>
        <w:tblInd w:w="1585" w:type="dxa"/>
        <w:shd w:val="clear" w:color="auto" w:fill="FFFFFF"/>
        <w:tblCellMar>
          <w:left w:w="0" w:type="dxa"/>
          <w:right w:w="0" w:type="dxa"/>
        </w:tblCellMar>
        <w:tblLook w:val="04A0" w:firstRow="1" w:lastRow="0" w:firstColumn="1" w:lastColumn="0" w:noHBand="0" w:noVBand="1"/>
      </w:tblPr>
      <w:tblGrid>
        <w:gridCol w:w="675"/>
        <w:gridCol w:w="255"/>
        <w:gridCol w:w="4440"/>
      </w:tblGrid>
      <w:tr w:rsidR="00062BE4" w:rsidRPr="00434AC8" w:rsidTr="00062BE4">
        <w:tc>
          <w:tcPr>
            <w:tcW w:w="67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062BE4" w:rsidRPr="00434AC8" w:rsidRDefault="00062BE4" w:rsidP="00062BE4">
            <w:pPr>
              <w:spacing w:before="150" w:after="150" w:line="240" w:lineRule="auto"/>
              <w:jc w:val="center"/>
              <w:textAlignment w:val="baseline"/>
              <w:rPr>
                <w:rFonts w:ascii="Times New Roman" w:hAnsi="Times New Roman" w:cs="Times New Roman"/>
                <w:color w:val="000000"/>
                <w:sz w:val="24"/>
                <w:szCs w:val="24"/>
              </w:rPr>
            </w:pPr>
            <w:r w:rsidRPr="00434AC8">
              <w:rPr>
                <w:rFonts w:ascii="Times New Roman" w:hAnsi="Times New Roman" w:cs="Times New Roman"/>
                <w:color w:val="000000"/>
                <w:sz w:val="24"/>
                <w:szCs w:val="24"/>
              </w:rPr>
              <w:t>Опл</w:t>
            </w:r>
          </w:p>
        </w:tc>
        <w:tc>
          <w:tcPr>
            <w:tcW w:w="25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062BE4" w:rsidRPr="00434AC8" w:rsidRDefault="00062BE4" w:rsidP="00062BE4">
            <w:pPr>
              <w:spacing w:before="150" w:after="150" w:line="240" w:lineRule="auto"/>
              <w:jc w:val="center"/>
              <w:textAlignment w:val="baseline"/>
              <w:rPr>
                <w:rFonts w:ascii="Times New Roman" w:hAnsi="Times New Roman" w:cs="Times New Roman"/>
                <w:color w:val="000000"/>
                <w:sz w:val="24"/>
                <w:szCs w:val="24"/>
              </w:rPr>
            </w:pPr>
            <w:r w:rsidRPr="00434AC8">
              <w:rPr>
                <w:rFonts w:ascii="Times New Roman" w:hAnsi="Times New Roman" w:cs="Times New Roman"/>
                <w:color w:val="000000"/>
                <w:sz w:val="24"/>
                <w:szCs w:val="24"/>
              </w:rPr>
              <w:t>=</w:t>
            </w:r>
          </w:p>
        </w:tc>
        <w:tc>
          <w:tcPr>
            <w:tcW w:w="4440" w:type="dxa"/>
            <w:tcBorders>
              <w:top w:val="single" w:sz="2" w:space="0" w:color="auto"/>
              <w:left w:val="single" w:sz="2" w:space="0" w:color="auto"/>
              <w:bottom w:val="single" w:sz="2" w:space="0" w:color="auto"/>
              <w:right w:val="single" w:sz="2" w:space="0" w:color="auto"/>
            </w:tcBorders>
            <w:shd w:val="clear" w:color="auto" w:fill="FFFFFF"/>
            <w:hideMark/>
          </w:tcPr>
          <w:p w:rsidR="00062BE4" w:rsidRPr="00434AC8" w:rsidRDefault="00062BE4" w:rsidP="00062BE4">
            <w:pPr>
              <w:spacing w:before="150" w:after="150" w:line="240" w:lineRule="auto"/>
              <w:jc w:val="center"/>
              <w:textAlignment w:val="baseline"/>
              <w:rPr>
                <w:rFonts w:ascii="Times New Roman" w:hAnsi="Times New Roman" w:cs="Times New Roman"/>
                <w:color w:val="000000"/>
                <w:sz w:val="24"/>
                <w:szCs w:val="24"/>
              </w:rPr>
            </w:pPr>
            <w:r w:rsidRPr="00434AC8">
              <w:rPr>
                <w:rFonts w:ascii="Times New Roman" w:hAnsi="Times New Roman" w:cs="Times New Roman"/>
                <w:color w:val="000000"/>
                <w:sz w:val="24"/>
                <w:szCs w:val="24"/>
              </w:rPr>
              <w:t>(Воз + Внм) х Сор.ц </w:t>
            </w:r>
            <w:r w:rsidRPr="00434AC8">
              <w:rPr>
                <w:rFonts w:ascii="Times New Roman" w:hAnsi="Times New Roman" w:cs="Times New Roman"/>
                <w:color w:val="000000"/>
                <w:sz w:val="24"/>
                <w:szCs w:val="24"/>
              </w:rPr>
              <w:br/>
              <w:t>________________________________, </w:t>
            </w:r>
            <w:r w:rsidRPr="00434AC8">
              <w:rPr>
                <w:rFonts w:ascii="Times New Roman" w:hAnsi="Times New Roman" w:cs="Times New Roman"/>
                <w:color w:val="000000"/>
                <w:sz w:val="24"/>
                <w:szCs w:val="24"/>
              </w:rPr>
              <w:br/>
              <w:t>100</w:t>
            </w:r>
          </w:p>
        </w:tc>
      </w:tr>
    </w:tbl>
    <w:p w:rsidR="00062BE4" w:rsidRPr="00434AC8" w:rsidRDefault="00062BE4" w:rsidP="00062BE4">
      <w:pPr>
        <w:pStyle w:val="12"/>
        <w:tabs>
          <w:tab w:val="left" w:pos="851"/>
          <w:tab w:val="left" w:pos="1134"/>
        </w:tabs>
        <w:spacing w:after="0"/>
        <w:ind w:left="0" w:right="-1"/>
        <w:rPr>
          <w:rFonts w:ascii="Times New Roman" w:hAnsi="Times New Roman"/>
          <w:sz w:val="24"/>
          <w:szCs w:val="24"/>
        </w:rPr>
      </w:pPr>
    </w:p>
    <w:p w:rsidR="00062BE4" w:rsidRDefault="00062BE4" w:rsidP="00062BE4">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tab/>
      </w:r>
      <w:r w:rsidRPr="00434AC8">
        <w:rPr>
          <w:rFonts w:ascii="Times New Roman" w:hAnsi="Times New Roman"/>
          <w:sz w:val="24"/>
          <w:szCs w:val="24"/>
        </w:rPr>
        <w:t xml:space="preserve">де Опл - розмір річної орендної плати, грн.; </w:t>
      </w:r>
    </w:p>
    <w:p w:rsidR="00062BE4" w:rsidRDefault="00062BE4" w:rsidP="00062BE4">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lastRenderedPageBreak/>
        <w:tab/>
        <w:t>В</w:t>
      </w:r>
      <w:r w:rsidRPr="00434AC8">
        <w:rPr>
          <w:rFonts w:ascii="Times New Roman" w:hAnsi="Times New Roman"/>
          <w:sz w:val="24"/>
          <w:szCs w:val="24"/>
        </w:rPr>
        <w:t>оз – вартість основних засобів за незалежною оцінкою на час оцінки об‘єкта оренди, грн.</w:t>
      </w:r>
    </w:p>
    <w:p w:rsidR="00062BE4" w:rsidRDefault="00062BE4" w:rsidP="00062BE4">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tab/>
        <w:t>В</w:t>
      </w:r>
      <w:r w:rsidRPr="00434AC8">
        <w:rPr>
          <w:rFonts w:ascii="Times New Roman" w:hAnsi="Times New Roman"/>
          <w:sz w:val="24"/>
          <w:szCs w:val="24"/>
        </w:rPr>
        <w:t xml:space="preserve">нм – вартість нематеріальних активів за незалежною оцінкою на час оцінки об’єкта оренди, грн. </w:t>
      </w:r>
    </w:p>
    <w:p w:rsidR="00062BE4" w:rsidRPr="00B01096" w:rsidRDefault="00062BE4" w:rsidP="00062BE4">
      <w:pPr>
        <w:pStyle w:val="12"/>
        <w:tabs>
          <w:tab w:val="left" w:pos="851"/>
          <w:tab w:val="left" w:pos="1134"/>
        </w:tabs>
        <w:spacing w:after="0"/>
        <w:ind w:left="0" w:right="-1"/>
        <w:rPr>
          <w:rFonts w:ascii="Times New Roman" w:hAnsi="Times New Roman"/>
          <w:sz w:val="24"/>
          <w:szCs w:val="24"/>
        </w:rPr>
      </w:pPr>
      <w:r>
        <w:rPr>
          <w:rFonts w:ascii="Times New Roman" w:hAnsi="Times New Roman"/>
          <w:sz w:val="24"/>
          <w:szCs w:val="24"/>
        </w:rPr>
        <w:tab/>
      </w:r>
      <w:r w:rsidRPr="00434AC8">
        <w:rPr>
          <w:rFonts w:ascii="Times New Roman" w:hAnsi="Times New Roman"/>
          <w:sz w:val="24"/>
          <w:szCs w:val="24"/>
        </w:rPr>
        <w:t>Сор.ц – орендна ставка за використання цілісних майнових комплексів комунальних підприємств, визначена згідно з додатком №</w:t>
      </w:r>
      <w:r w:rsidR="00DB2953">
        <w:rPr>
          <w:rFonts w:ascii="Times New Roman" w:hAnsi="Times New Roman"/>
          <w:sz w:val="24"/>
          <w:szCs w:val="24"/>
        </w:rPr>
        <w:t>4.</w:t>
      </w:r>
      <w:r w:rsidRPr="00434AC8">
        <w:rPr>
          <w:rFonts w:ascii="Times New Roman" w:hAnsi="Times New Roman"/>
          <w:sz w:val="24"/>
          <w:szCs w:val="24"/>
        </w:rPr>
        <w:t>1.</w:t>
      </w:r>
    </w:p>
    <w:p w:rsidR="00062BE4" w:rsidRPr="001244A3" w:rsidRDefault="00062BE4" w:rsidP="00062BE4">
      <w:pPr>
        <w:pStyle w:val="a7"/>
        <w:numPr>
          <w:ilvl w:val="0"/>
          <w:numId w:val="53"/>
        </w:numPr>
        <w:shd w:val="clear" w:color="auto" w:fill="FFFFFF"/>
        <w:spacing w:after="0" w:line="240" w:lineRule="auto"/>
        <w:ind w:left="0" w:firstLine="708"/>
        <w:contextualSpacing/>
        <w:jc w:val="both"/>
        <w:textAlignment w:val="baseline"/>
        <w:rPr>
          <w:rFonts w:ascii="Times New Roman" w:hAnsi="Times New Roman" w:cs="Times New Roman"/>
          <w:color w:val="000000"/>
          <w:sz w:val="24"/>
          <w:szCs w:val="24"/>
        </w:rPr>
      </w:pPr>
      <w:r w:rsidRPr="001244A3">
        <w:rPr>
          <w:rFonts w:ascii="Times New Roman" w:hAnsi="Times New Roman" w:cs="Times New Roman"/>
          <w:color w:val="000000"/>
          <w:sz w:val="24"/>
          <w:szCs w:val="24"/>
          <w:shd w:val="clear" w:color="auto" w:fill="FFFFFF"/>
        </w:rPr>
        <w:t>Розмір річної орендної плати у разі оренди іншого, крім нерухомого, окремого індивідуально визначеного майна, встановлюється за згодою сторін</w:t>
      </w:r>
    </w:p>
    <w:p w:rsidR="00062BE4" w:rsidRPr="001244A3" w:rsidRDefault="00062BE4" w:rsidP="00062BE4">
      <w:pPr>
        <w:pStyle w:val="a7"/>
        <w:numPr>
          <w:ilvl w:val="0"/>
          <w:numId w:val="53"/>
        </w:numPr>
        <w:shd w:val="clear" w:color="auto" w:fill="FFFFFF"/>
        <w:spacing w:after="0" w:line="240" w:lineRule="auto"/>
        <w:ind w:left="0" w:firstLine="709"/>
        <w:contextualSpacing/>
        <w:jc w:val="both"/>
        <w:textAlignment w:val="baseline"/>
        <w:rPr>
          <w:rFonts w:ascii="Times New Roman" w:hAnsi="Times New Roman" w:cs="Times New Roman"/>
          <w:color w:val="000000"/>
          <w:sz w:val="24"/>
          <w:szCs w:val="24"/>
        </w:rPr>
      </w:pPr>
      <w:r w:rsidRPr="001244A3">
        <w:rPr>
          <w:rFonts w:ascii="Times New Roman" w:hAnsi="Times New Roman" w:cs="Times New Roman"/>
          <w:color w:val="000000"/>
          <w:sz w:val="24"/>
          <w:szCs w:val="24"/>
        </w:rPr>
        <w:t>У разі оренди нерухомого майна (крім оренди нерухомого майна фізичними та юридичними особами, зазначеними у </w:t>
      </w:r>
      <w:hyperlink r:id="rId11" w:anchor="n61" w:history="1">
        <w:r w:rsidRPr="001244A3">
          <w:rPr>
            <w:rFonts w:ascii="Times New Roman" w:hAnsi="Times New Roman" w:cs="Times New Roman"/>
            <w:color w:val="006600"/>
            <w:sz w:val="24"/>
            <w:szCs w:val="24"/>
            <w:u w:val="single"/>
            <w:bdr w:val="none" w:sz="0" w:space="0" w:color="auto" w:frame="1"/>
          </w:rPr>
          <w:t>пункті 10</w:t>
        </w:r>
      </w:hyperlink>
      <w:r w:rsidRPr="001244A3">
        <w:rPr>
          <w:rFonts w:ascii="Times New Roman" w:hAnsi="Times New Roman" w:cs="Times New Roman"/>
          <w:color w:val="000000"/>
          <w:sz w:val="24"/>
          <w:szCs w:val="24"/>
        </w:rPr>
        <w:t> цієї Методики) розмір річної орендної плати визначається за формулою:</w:t>
      </w:r>
    </w:p>
    <w:p w:rsidR="00062BE4" w:rsidRPr="001A7B6C" w:rsidRDefault="00062BE4" w:rsidP="00062BE4">
      <w:pPr>
        <w:pStyle w:val="a7"/>
        <w:shd w:val="clear" w:color="auto" w:fill="FFFFFF"/>
        <w:spacing w:after="0" w:line="240" w:lineRule="auto"/>
        <w:ind w:left="927"/>
        <w:jc w:val="both"/>
        <w:textAlignment w:val="baseline"/>
        <w:rPr>
          <w:rFonts w:ascii="Times New Roman" w:hAnsi="Times New Roman" w:cs="Times New Roman"/>
          <w:color w:val="000000"/>
          <w:sz w:val="24"/>
          <w:szCs w:val="24"/>
        </w:rPr>
      </w:pPr>
    </w:p>
    <w:tbl>
      <w:tblPr>
        <w:tblW w:w="0" w:type="auto"/>
        <w:jc w:val="center"/>
        <w:tblCellMar>
          <w:left w:w="0" w:type="dxa"/>
          <w:right w:w="0" w:type="dxa"/>
        </w:tblCellMar>
        <w:tblLook w:val="04A0" w:firstRow="1" w:lastRow="0" w:firstColumn="1" w:lastColumn="0" w:noHBand="0" w:noVBand="1"/>
      </w:tblPr>
      <w:tblGrid>
        <w:gridCol w:w="1050"/>
        <w:gridCol w:w="210"/>
        <w:gridCol w:w="3165"/>
      </w:tblGrid>
      <w:tr w:rsidR="00062BE4" w:rsidRPr="00A0775E" w:rsidTr="00062BE4">
        <w:trPr>
          <w:jc w:val="center"/>
        </w:trPr>
        <w:tc>
          <w:tcPr>
            <w:tcW w:w="1050" w:type="dxa"/>
            <w:tcBorders>
              <w:top w:val="single" w:sz="2" w:space="0" w:color="auto"/>
              <w:left w:val="single" w:sz="2" w:space="0" w:color="auto"/>
              <w:bottom w:val="single" w:sz="2" w:space="0" w:color="auto"/>
              <w:right w:val="single" w:sz="2" w:space="0" w:color="auto"/>
            </w:tcBorders>
            <w:hideMark/>
          </w:tcPr>
          <w:p w:rsidR="00062BE4" w:rsidRPr="00A0775E" w:rsidRDefault="00062BE4" w:rsidP="00062BE4">
            <w:pPr>
              <w:spacing w:before="150" w:after="150" w:line="240" w:lineRule="auto"/>
              <w:jc w:val="center"/>
              <w:textAlignment w:val="baseline"/>
              <w:rPr>
                <w:rFonts w:ascii="Times New Roman" w:hAnsi="Times New Roman" w:cs="Times New Roman"/>
                <w:sz w:val="24"/>
                <w:szCs w:val="24"/>
              </w:rPr>
            </w:pPr>
            <w:bookmarkStart w:id="156" w:name="n52"/>
            <w:bookmarkEnd w:id="156"/>
            <w:r w:rsidRPr="00A0775E">
              <w:rPr>
                <w:rFonts w:ascii="Times New Roman" w:hAnsi="Times New Roman" w:cs="Times New Roman"/>
                <w:sz w:val="24"/>
                <w:szCs w:val="24"/>
              </w:rPr>
              <w:t>Опл</w:t>
            </w:r>
          </w:p>
        </w:tc>
        <w:tc>
          <w:tcPr>
            <w:tcW w:w="210" w:type="dxa"/>
            <w:tcBorders>
              <w:top w:val="single" w:sz="2" w:space="0" w:color="auto"/>
              <w:left w:val="single" w:sz="2" w:space="0" w:color="auto"/>
              <w:bottom w:val="single" w:sz="2" w:space="0" w:color="auto"/>
              <w:right w:val="single" w:sz="2" w:space="0" w:color="auto"/>
            </w:tcBorders>
            <w:hideMark/>
          </w:tcPr>
          <w:p w:rsidR="00062BE4" w:rsidRPr="00A0775E" w:rsidRDefault="00062BE4" w:rsidP="00062BE4">
            <w:pPr>
              <w:spacing w:before="150" w:after="150" w:line="240" w:lineRule="auto"/>
              <w:jc w:val="center"/>
              <w:textAlignment w:val="baseline"/>
              <w:rPr>
                <w:rFonts w:ascii="Times New Roman" w:hAnsi="Times New Roman" w:cs="Times New Roman"/>
                <w:sz w:val="24"/>
                <w:szCs w:val="24"/>
              </w:rPr>
            </w:pPr>
            <w:r w:rsidRPr="00A0775E">
              <w:rPr>
                <w:rFonts w:ascii="Times New Roman" w:hAnsi="Times New Roman" w:cs="Times New Roman"/>
                <w:sz w:val="24"/>
                <w:szCs w:val="24"/>
              </w:rPr>
              <w:t>=</w:t>
            </w:r>
          </w:p>
        </w:tc>
        <w:tc>
          <w:tcPr>
            <w:tcW w:w="3165" w:type="dxa"/>
            <w:tcBorders>
              <w:top w:val="single" w:sz="2" w:space="0" w:color="auto"/>
              <w:left w:val="single" w:sz="2" w:space="0" w:color="auto"/>
              <w:bottom w:val="single" w:sz="2" w:space="0" w:color="auto"/>
              <w:right w:val="single" w:sz="2" w:space="0" w:color="auto"/>
            </w:tcBorders>
            <w:hideMark/>
          </w:tcPr>
          <w:p w:rsidR="00062BE4" w:rsidRPr="00A0775E" w:rsidRDefault="00062BE4" w:rsidP="00062BE4">
            <w:pPr>
              <w:spacing w:before="150" w:after="150" w:line="240" w:lineRule="auto"/>
              <w:jc w:val="center"/>
              <w:textAlignment w:val="baseline"/>
              <w:rPr>
                <w:rFonts w:ascii="Times New Roman" w:hAnsi="Times New Roman" w:cs="Times New Roman"/>
                <w:sz w:val="24"/>
                <w:szCs w:val="24"/>
              </w:rPr>
            </w:pPr>
            <w:r w:rsidRPr="00A0775E">
              <w:rPr>
                <w:rFonts w:ascii="Times New Roman" w:hAnsi="Times New Roman" w:cs="Times New Roman"/>
                <w:sz w:val="24"/>
                <w:szCs w:val="24"/>
              </w:rPr>
              <w:t>Вп х Сор </w:t>
            </w:r>
            <w:r w:rsidRPr="00A0775E">
              <w:rPr>
                <w:rFonts w:ascii="Times New Roman" w:hAnsi="Times New Roman" w:cs="Times New Roman"/>
                <w:sz w:val="24"/>
                <w:szCs w:val="24"/>
              </w:rPr>
              <w:br/>
              <w:t>________________________, </w:t>
            </w:r>
            <w:r w:rsidRPr="00A0775E">
              <w:rPr>
                <w:rFonts w:ascii="Times New Roman" w:hAnsi="Times New Roman" w:cs="Times New Roman"/>
                <w:sz w:val="24"/>
                <w:szCs w:val="24"/>
              </w:rPr>
              <w:br/>
              <w:t>100</w:t>
            </w:r>
          </w:p>
        </w:tc>
      </w:tr>
    </w:tbl>
    <w:p w:rsidR="00062BE4" w:rsidRDefault="00062BE4" w:rsidP="00062BE4">
      <w:pPr>
        <w:shd w:val="clear" w:color="auto" w:fill="FFFFFF"/>
        <w:spacing w:after="0" w:line="240" w:lineRule="auto"/>
        <w:ind w:left="567"/>
        <w:jc w:val="both"/>
        <w:textAlignment w:val="baseline"/>
        <w:rPr>
          <w:rFonts w:ascii="Times New Roman" w:hAnsi="Times New Roman" w:cs="Times New Roman"/>
          <w:color w:val="000000"/>
          <w:sz w:val="24"/>
          <w:szCs w:val="24"/>
          <w:lang w:val="uk-UA"/>
        </w:rPr>
      </w:pPr>
      <w:bookmarkStart w:id="157" w:name="n53"/>
      <w:bookmarkEnd w:id="157"/>
    </w:p>
    <w:p w:rsidR="00062BE4" w:rsidRDefault="00062BE4" w:rsidP="00062BE4">
      <w:pPr>
        <w:shd w:val="clear" w:color="auto" w:fill="FFFFFF"/>
        <w:spacing w:after="0" w:line="240" w:lineRule="auto"/>
        <w:ind w:firstLine="567"/>
        <w:jc w:val="both"/>
        <w:textAlignment w:val="baseline"/>
        <w:rPr>
          <w:rFonts w:ascii="Times New Roman" w:hAnsi="Times New Roman" w:cs="Times New Roman"/>
          <w:color w:val="000000"/>
          <w:sz w:val="24"/>
          <w:szCs w:val="24"/>
          <w:lang w:val="uk-UA"/>
        </w:rPr>
      </w:pPr>
      <w:r w:rsidRPr="00A0775E">
        <w:rPr>
          <w:rFonts w:ascii="Times New Roman" w:hAnsi="Times New Roman" w:cs="Times New Roman"/>
          <w:color w:val="000000"/>
          <w:sz w:val="24"/>
          <w:szCs w:val="24"/>
        </w:rPr>
        <w:t xml:space="preserve">де Вп - вартість орендованого майна, визначена шляхом проведення незалежної оцінки </w:t>
      </w:r>
      <w:r>
        <w:rPr>
          <w:rFonts w:ascii="Times New Roman" w:hAnsi="Times New Roman" w:cs="Times New Roman"/>
          <w:color w:val="000000"/>
          <w:sz w:val="24"/>
          <w:szCs w:val="24"/>
          <w:lang w:val="uk-UA"/>
        </w:rPr>
        <w:t>(</w:t>
      </w:r>
      <w:r w:rsidRPr="00A0775E">
        <w:rPr>
          <w:rFonts w:ascii="Times New Roman" w:hAnsi="Times New Roman" w:cs="Times New Roman"/>
          <w:color w:val="000000"/>
          <w:sz w:val="24"/>
          <w:szCs w:val="24"/>
          <w:shd w:val="clear" w:color="auto" w:fill="FFFFFF"/>
        </w:rPr>
        <w:t>у разі передачі в оренду нерухомого майна державного підприємства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представництвам та консульським установам іноземних держав, представництвам міжнародних міжурядових організацій в Україні вартість орендованого майна визначається шлях</w:t>
      </w:r>
      <w:bookmarkStart w:id="158" w:name="_GoBack"/>
      <w:bookmarkEnd w:id="158"/>
      <w:r w:rsidRPr="00A0775E">
        <w:rPr>
          <w:rFonts w:ascii="Times New Roman" w:hAnsi="Times New Roman" w:cs="Times New Roman"/>
          <w:color w:val="000000"/>
          <w:sz w:val="24"/>
          <w:szCs w:val="24"/>
          <w:shd w:val="clear" w:color="auto" w:fill="FFFFFF"/>
        </w:rPr>
        <w:t>ом проведення стандартизованої оцінки</w:t>
      </w:r>
      <w:r>
        <w:rPr>
          <w:rFonts w:ascii="Times New Roman" w:hAnsi="Times New Roman" w:cs="Times New Roman"/>
          <w:color w:val="000000"/>
          <w:sz w:val="24"/>
          <w:szCs w:val="24"/>
          <w:shd w:val="clear" w:color="auto" w:fill="FFFFFF"/>
          <w:lang w:val="uk-UA"/>
        </w:rPr>
        <w:t>)</w:t>
      </w:r>
      <w:r w:rsidRPr="00A0775E">
        <w:rPr>
          <w:rFonts w:ascii="Times New Roman" w:hAnsi="Times New Roman" w:cs="Times New Roman"/>
          <w:color w:val="000000"/>
          <w:sz w:val="24"/>
          <w:szCs w:val="24"/>
        </w:rPr>
        <w:t xml:space="preserve">, грн.; </w:t>
      </w:r>
    </w:p>
    <w:p w:rsidR="00062BE4" w:rsidRDefault="00062BE4" w:rsidP="00062BE4">
      <w:pPr>
        <w:shd w:val="clear" w:color="auto" w:fill="FFFFFF"/>
        <w:spacing w:after="0" w:line="240" w:lineRule="auto"/>
        <w:ind w:left="567"/>
        <w:jc w:val="both"/>
        <w:textAlignment w:val="baseline"/>
        <w:rPr>
          <w:rFonts w:ascii="Times New Roman" w:hAnsi="Times New Roman" w:cs="Times New Roman"/>
          <w:color w:val="000000"/>
          <w:sz w:val="24"/>
          <w:szCs w:val="24"/>
          <w:lang w:val="uk-UA"/>
        </w:rPr>
      </w:pPr>
      <w:r w:rsidRPr="00A0775E">
        <w:rPr>
          <w:rFonts w:ascii="Times New Roman" w:hAnsi="Times New Roman" w:cs="Times New Roman"/>
          <w:color w:val="000000"/>
          <w:sz w:val="24"/>
          <w:szCs w:val="24"/>
        </w:rPr>
        <w:t>Сор - орендна ставка, визначена згідно з</w:t>
      </w:r>
      <w:r w:rsidR="00DB2953">
        <w:rPr>
          <w:rFonts w:ascii="Times New Roman" w:hAnsi="Times New Roman" w:cs="Times New Roman"/>
          <w:color w:val="000000"/>
          <w:sz w:val="24"/>
          <w:szCs w:val="24"/>
          <w:lang w:val="uk-UA"/>
        </w:rPr>
        <w:t xml:space="preserve"> </w:t>
      </w:r>
      <w:hyperlink r:id="rId12" w:anchor="n109" w:history="1">
        <w:r w:rsidR="00DB2953">
          <w:rPr>
            <w:rFonts w:ascii="Times New Roman" w:hAnsi="Times New Roman" w:cs="Times New Roman"/>
            <w:sz w:val="24"/>
            <w:szCs w:val="24"/>
            <w:bdr w:val="none" w:sz="0" w:space="0" w:color="auto" w:frame="1"/>
            <w:lang w:val="uk-UA"/>
          </w:rPr>
          <w:t>додатком</w:t>
        </w:r>
      </w:hyperlink>
      <w:r w:rsidR="00DB2953">
        <w:rPr>
          <w:rFonts w:ascii="Times New Roman" w:hAnsi="Times New Roman" w:cs="Times New Roman"/>
          <w:sz w:val="24"/>
          <w:szCs w:val="24"/>
          <w:bdr w:val="none" w:sz="0" w:space="0" w:color="auto" w:frame="1"/>
          <w:lang w:val="uk-UA"/>
        </w:rPr>
        <w:t xml:space="preserve"> 4.1</w:t>
      </w:r>
      <w:r w:rsidRPr="00DB2953">
        <w:rPr>
          <w:rFonts w:ascii="Times New Roman" w:hAnsi="Times New Roman" w:cs="Times New Roman"/>
          <w:sz w:val="24"/>
          <w:szCs w:val="24"/>
        </w:rPr>
        <w:t>.</w:t>
      </w:r>
    </w:p>
    <w:p w:rsidR="00062BE4" w:rsidRDefault="00062BE4" w:rsidP="00062BE4">
      <w:pPr>
        <w:shd w:val="clear" w:color="auto" w:fill="FFFFFF"/>
        <w:spacing w:after="0" w:line="240" w:lineRule="auto"/>
        <w:ind w:firstLine="567"/>
        <w:jc w:val="both"/>
        <w:textAlignment w:val="baseline"/>
        <w:rPr>
          <w:rFonts w:ascii="Times New Roman" w:hAnsi="Times New Roman"/>
          <w:sz w:val="24"/>
          <w:szCs w:val="24"/>
          <w:lang w:val="uk-UA"/>
        </w:rPr>
      </w:pPr>
      <w:r w:rsidRPr="00D62491">
        <w:rPr>
          <w:rFonts w:ascii="Times New Roman" w:hAnsi="Times New Roman" w:cs="Times New Roman"/>
          <w:color w:val="000000"/>
          <w:sz w:val="24"/>
          <w:shd w:val="clear" w:color="auto" w:fill="FFFFFF"/>
          <w:lang w:val="uk-UA"/>
        </w:rPr>
        <w:t>Незалежна</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оцінка</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вартості</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об'єкта</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оренди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повинна враховувати йогомісцезнаходження</w:t>
      </w:r>
      <w:r>
        <w:rPr>
          <w:rFonts w:ascii="Times New Roman" w:hAnsi="Times New Roman" w:cs="Times New Roman"/>
          <w:color w:val="000000"/>
          <w:sz w:val="24"/>
          <w:shd w:val="clear" w:color="auto" w:fill="FFFFFF"/>
          <w:lang w:val="uk-UA"/>
        </w:rPr>
        <w:t xml:space="preserve"> і </w:t>
      </w:r>
      <w:r w:rsidRPr="00D62491">
        <w:rPr>
          <w:rFonts w:ascii="Times New Roman" w:hAnsi="Times New Roman" w:cs="Times New Roman"/>
          <w:color w:val="000000"/>
          <w:sz w:val="24"/>
          <w:shd w:val="clear" w:color="auto" w:fill="FFFFFF"/>
          <w:lang w:val="uk-UA"/>
        </w:rPr>
        <w:t>забезпеченість</w:t>
      </w:r>
      <w:r w:rsidRPr="00D62491">
        <w:rPr>
          <w:rFonts w:ascii="Times New Roman" w:hAnsi="Times New Roman" w:cs="Times New Roman"/>
          <w:color w:val="000000"/>
          <w:sz w:val="24"/>
          <w:shd w:val="clear" w:color="auto" w:fill="FFFFFF"/>
        </w:rPr>
        <w:t> </w:t>
      </w:r>
      <w:r>
        <w:rPr>
          <w:rFonts w:ascii="Times New Roman" w:hAnsi="Times New Roman" w:cs="Times New Roman"/>
          <w:color w:val="000000"/>
          <w:sz w:val="24"/>
          <w:shd w:val="clear" w:color="auto" w:fill="FFFFFF"/>
          <w:lang w:val="uk-UA"/>
        </w:rPr>
        <w:t>інженернимимережами.</w:t>
      </w:r>
      <w:r w:rsidRPr="00D62491">
        <w:rPr>
          <w:rFonts w:ascii="Times New Roman" w:hAnsi="Times New Roman" w:cs="Times New Roman"/>
          <w:color w:val="000000"/>
          <w:sz w:val="24"/>
          <w:shd w:val="clear" w:color="auto" w:fill="FFFFFF"/>
          <w:lang w:val="uk-UA"/>
        </w:rPr>
        <w:t>Результати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незалежної</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оцінки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є</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чинними</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протягом</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6 місяців</w:t>
      </w:r>
      <w:r w:rsidRPr="00D62491">
        <w:rPr>
          <w:rFonts w:ascii="Times New Roman" w:hAnsi="Times New Roman" w:cs="Times New Roman"/>
          <w:color w:val="000000"/>
          <w:sz w:val="24"/>
          <w:shd w:val="clear" w:color="auto" w:fill="FFFFFF"/>
        </w:rPr>
        <w:t> </w:t>
      </w:r>
      <w:r w:rsidRPr="00D62491">
        <w:rPr>
          <w:rFonts w:ascii="Times New Roman" w:hAnsi="Times New Roman" w:cs="Times New Roman"/>
          <w:color w:val="000000"/>
          <w:sz w:val="24"/>
          <w:shd w:val="clear" w:color="auto" w:fill="FFFFFF"/>
          <w:lang w:val="uk-UA"/>
        </w:rPr>
        <w:t xml:space="preserve"> від дати оцінки, якщо інший термін не передбачено у звіті з незалежної оцінки.</w:t>
      </w:r>
    </w:p>
    <w:p w:rsidR="00062BE4" w:rsidRDefault="00062BE4" w:rsidP="00062BE4">
      <w:pPr>
        <w:pStyle w:val="12"/>
        <w:numPr>
          <w:ilvl w:val="0"/>
          <w:numId w:val="53"/>
        </w:numPr>
        <w:tabs>
          <w:tab w:val="left" w:pos="851"/>
          <w:tab w:val="left" w:pos="1134"/>
        </w:tabs>
        <w:spacing w:after="0"/>
        <w:ind w:left="0" w:right="-1" w:firstLine="567"/>
        <w:contextualSpacing w:val="0"/>
        <w:rPr>
          <w:rFonts w:ascii="Times New Roman" w:hAnsi="Times New Roman"/>
          <w:sz w:val="24"/>
          <w:szCs w:val="24"/>
        </w:rPr>
      </w:pPr>
      <w:r w:rsidRPr="00D62491">
        <w:rPr>
          <w:rFonts w:ascii="Times New Roman" w:hAnsi="Times New Roman"/>
          <w:color w:val="000000"/>
          <w:sz w:val="24"/>
          <w:szCs w:val="24"/>
          <w:shd w:val="clear" w:color="auto" w:fill="FFFFFF"/>
        </w:rPr>
        <w:t xml:space="preserve">Розмір річної орендної плати за оренду нерухомого майна бюджетними організаціями, які утримуються за рахунок державного бюджету, державними та комунальними закладами охорони здоров'я, музеями, які утримуються за рахунок державного та місцевих бюджетів, національними художніми колективами та концертними організаціями, яким надається фінансова підтримка з державного бюджету, державними та комунальними телерадіоорганізаціями, редакціями державних і комунальних періодичних видань та періодичних видань, заснованих об'єднаннями громадян, державними науково-дослідними установами, навчальними закладами, трудовими і журналістськими колективами, підприємствами зв'язку, що їх розповсюджують, </w:t>
      </w:r>
      <w:r w:rsidR="00DB2953">
        <w:rPr>
          <w:rFonts w:ascii="Times New Roman" w:hAnsi="Times New Roman"/>
          <w:color w:val="000000"/>
          <w:sz w:val="24"/>
          <w:szCs w:val="24"/>
          <w:shd w:val="clear" w:color="auto" w:fill="FFFFFF"/>
        </w:rPr>
        <w:t>громадські організації ветеранів або інвалідів, реабілітаційних установ для інвалідів та дітей-інвалідів, т</w:t>
      </w:r>
      <w:r w:rsidRPr="00D62491">
        <w:rPr>
          <w:rFonts w:ascii="Times New Roman" w:hAnsi="Times New Roman"/>
          <w:color w:val="000000"/>
          <w:sz w:val="24"/>
          <w:szCs w:val="24"/>
          <w:shd w:val="clear" w:color="auto" w:fill="FFFFFF"/>
        </w:rPr>
        <w:t>овариством Червоного Хреста України та його місцевими організаціями, асоціаціями органів місцевого самоврядування із всеукраїнським статусом, а також інвалідами з метою використання під гаражі для спеціальних засобів пересування становить 1 гривню</w:t>
      </w:r>
      <w:r>
        <w:rPr>
          <w:rFonts w:ascii="Times New Roman" w:hAnsi="Times New Roman"/>
          <w:color w:val="000000"/>
          <w:sz w:val="24"/>
          <w:szCs w:val="24"/>
          <w:shd w:val="clear" w:color="auto" w:fill="FFFFFF"/>
        </w:rPr>
        <w:t xml:space="preserve"> в рік</w:t>
      </w:r>
      <w:r w:rsidRPr="00D62491">
        <w:rPr>
          <w:rFonts w:ascii="Times New Roman" w:hAnsi="Times New Roman"/>
          <w:color w:val="000000"/>
          <w:sz w:val="24"/>
          <w:szCs w:val="24"/>
          <w:shd w:val="clear" w:color="auto" w:fill="FFFFFF"/>
        </w:rPr>
        <w:t>. Індексація річної орендної плати проводиться один раз на рік на підставі річних індексів інфляції у строки, визначені договором оренди.</w:t>
      </w:r>
    </w:p>
    <w:p w:rsidR="00062BE4" w:rsidRPr="00904A08" w:rsidRDefault="00062BE4" w:rsidP="00062BE4">
      <w:pPr>
        <w:pStyle w:val="12"/>
        <w:numPr>
          <w:ilvl w:val="0"/>
          <w:numId w:val="53"/>
        </w:numPr>
        <w:tabs>
          <w:tab w:val="left" w:pos="993"/>
          <w:tab w:val="left" w:pos="1134"/>
        </w:tabs>
        <w:spacing w:after="0"/>
        <w:ind w:left="0" w:right="-1" w:firstLine="567"/>
        <w:contextualSpacing w:val="0"/>
        <w:rPr>
          <w:rFonts w:ascii="Times New Roman" w:hAnsi="Times New Roman"/>
          <w:sz w:val="24"/>
          <w:szCs w:val="24"/>
        </w:rPr>
      </w:pPr>
      <w:r w:rsidRPr="00904A08">
        <w:rPr>
          <w:rFonts w:ascii="Times New Roman" w:hAnsi="Times New Roman"/>
          <w:color w:val="000000"/>
          <w:sz w:val="24"/>
          <w:szCs w:val="24"/>
          <w:shd w:val="clear" w:color="auto" w:fill="FFFFFF"/>
        </w:rPr>
        <w:t>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пропорційно розміру займаної підприємствами, організаціями загальної площі.</w:t>
      </w:r>
    </w:p>
    <w:p w:rsidR="00062BE4" w:rsidRDefault="00062BE4" w:rsidP="00062BE4">
      <w:pPr>
        <w:pStyle w:val="12"/>
        <w:numPr>
          <w:ilvl w:val="0"/>
          <w:numId w:val="53"/>
        </w:numPr>
        <w:tabs>
          <w:tab w:val="left" w:pos="0"/>
          <w:tab w:val="left" w:pos="1134"/>
        </w:tabs>
        <w:spacing w:after="0"/>
        <w:ind w:left="0" w:right="-1" w:firstLine="567"/>
        <w:contextualSpacing w:val="0"/>
        <w:rPr>
          <w:rFonts w:ascii="Times New Roman" w:hAnsi="Times New Roman"/>
          <w:sz w:val="24"/>
          <w:szCs w:val="24"/>
        </w:rPr>
      </w:pPr>
      <w:r w:rsidRPr="00D62491">
        <w:rPr>
          <w:rFonts w:ascii="Times New Roman" w:hAnsi="Times New Roman"/>
          <w:sz w:val="24"/>
          <w:szCs w:val="24"/>
        </w:rPr>
        <w:t>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p w:rsidR="00062BE4" w:rsidRDefault="00062BE4" w:rsidP="00062BE4">
      <w:pPr>
        <w:pStyle w:val="12"/>
        <w:tabs>
          <w:tab w:val="left" w:pos="993"/>
          <w:tab w:val="left" w:pos="1134"/>
        </w:tabs>
        <w:spacing w:after="0"/>
        <w:ind w:left="0" w:right="-1"/>
        <w:rPr>
          <w:rFonts w:ascii="Times New Roman" w:hAnsi="Times New Roman"/>
          <w:sz w:val="24"/>
          <w:szCs w:val="24"/>
        </w:rPr>
      </w:pPr>
    </w:p>
    <w:p w:rsidR="00062BE4" w:rsidRPr="00904A08" w:rsidRDefault="00062BE4" w:rsidP="00062BE4">
      <w:pPr>
        <w:shd w:val="clear" w:color="auto" w:fill="FFFFFF"/>
        <w:spacing w:after="150" w:line="240" w:lineRule="auto"/>
        <w:ind w:firstLine="450"/>
        <w:jc w:val="center"/>
        <w:textAlignment w:val="baseline"/>
        <w:rPr>
          <w:rFonts w:ascii="Times New Roman" w:hAnsi="Times New Roman" w:cs="Times New Roman"/>
          <w:color w:val="000000"/>
          <w:sz w:val="24"/>
          <w:szCs w:val="24"/>
        </w:rPr>
      </w:pPr>
      <w:r w:rsidRPr="00DF347D">
        <w:rPr>
          <w:noProof/>
        </w:rPr>
        <w:drawing>
          <wp:inline distT="0" distB="0" distL="0" distR="0" wp14:anchorId="5E56BFE7" wp14:editId="410CF3C9">
            <wp:extent cx="1790700" cy="333375"/>
            <wp:effectExtent l="0" t="0" r="0" b="9525"/>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p>
    <w:p w:rsidR="00062BE4" w:rsidRPr="00904A08" w:rsidRDefault="00062BE4" w:rsidP="00062BE4">
      <w:pPr>
        <w:shd w:val="clear" w:color="auto" w:fill="FFFFFF"/>
        <w:spacing w:after="0" w:line="240" w:lineRule="auto"/>
        <w:ind w:firstLine="450"/>
        <w:jc w:val="both"/>
        <w:textAlignment w:val="baseline"/>
        <w:rPr>
          <w:rFonts w:ascii="Times New Roman" w:hAnsi="Times New Roman" w:cs="Times New Roman"/>
          <w:color w:val="000000"/>
          <w:sz w:val="24"/>
          <w:szCs w:val="24"/>
        </w:rPr>
      </w:pPr>
      <w:bookmarkStart w:id="159" w:name="n72"/>
      <w:bookmarkStart w:id="160" w:name="n73"/>
      <w:bookmarkEnd w:id="159"/>
      <w:bookmarkEnd w:id="160"/>
      <w:r w:rsidRPr="00904A08">
        <w:rPr>
          <w:rFonts w:ascii="Times New Roman" w:hAnsi="Times New Roman" w:cs="Times New Roman"/>
          <w:color w:val="000000"/>
          <w:sz w:val="24"/>
          <w:szCs w:val="24"/>
        </w:rPr>
        <w:t>де Опл - розмір річної орендної плати, визначений за цією Методикою, гривень; Ід.о. - індекс інфляції за період з дати проведення незалежної або стандартизованої оцінки до базового місяця розрахунку орендної плати; Ім - індекс інфляції за базовий місяць розрахунку орендної плати.</w:t>
      </w:r>
    </w:p>
    <w:p w:rsidR="00062BE4" w:rsidRPr="00904A08" w:rsidRDefault="00062BE4" w:rsidP="00062BE4">
      <w:pPr>
        <w:shd w:val="clear" w:color="auto" w:fill="FFFFFF"/>
        <w:spacing w:after="0" w:line="240" w:lineRule="auto"/>
        <w:ind w:firstLine="450"/>
        <w:jc w:val="both"/>
        <w:textAlignment w:val="baseline"/>
        <w:rPr>
          <w:rFonts w:ascii="Times New Roman" w:hAnsi="Times New Roman" w:cs="Times New Roman"/>
          <w:color w:val="000000"/>
          <w:sz w:val="24"/>
          <w:szCs w:val="24"/>
        </w:rPr>
      </w:pPr>
      <w:bookmarkStart w:id="161" w:name="n74"/>
      <w:bookmarkEnd w:id="161"/>
      <w:r w:rsidRPr="00904A08">
        <w:rPr>
          <w:rFonts w:ascii="Times New Roman" w:hAnsi="Times New Roman" w:cs="Times New Roman"/>
          <w:color w:val="000000"/>
          <w:sz w:val="24"/>
          <w:szCs w:val="24"/>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062BE4" w:rsidRPr="001244A3" w:rsidRDefault="00062BE4" w:rsidP="00062BE4">
      <w:pPr>
        <w:pStyle w:val="12"/>
        <w:numPr>
          <w:ilvl w:val="0"/>
          <w:numId w:val="53"/>
        </w:numPr>
        <w:tabs>
          <w:tab w:val="left" w:pos="993"/>
          <w:tab w:val="left" w:pos="1134"/>
        </w:tabs>
        <w:spacing w:after="0"/>
        <w:ind w:left="0" w:right="-1" w:firstLine="567"/>
        <w:contextualSpacing w:val="0"/>
        <w:rPr>
          <w:rFonts w:ascii="Times New Roman" w:hAnsi="Times New Roman"/>
          <w:color w:val="000000"/>
          <w:sz w:val="24"/>
          <w:szCs w:val="24"/>
        </w:rPr>
      </w:pPr>
      <w:r w:rsidRPr="001244A3">
        <w:rPr>
          <w:rStyle w:val="apple-converted-space"/>
          <w:rFonts w:ascii="Times New Roman" w:hAnsi="Times New Roman"/>
          <w:color w:val="000000"/>
          <w:sz w:val="24"/>
          <w:szCs w:val="24"/>
          <w:shd w:val="clear" w:color="auto" w:fill="FFFFFF"/>
        </w:rPr>
        <w:t> </w:t>
      </w:r>
      <w:r w:rsidRPr="001244A3">
        <w:rPr>
          <w:rFonts w:ascii="Times New Roman" w:hAnsi="Times New Roman"/>
          <w:color w:val="000000"/>
          <w:sz w:val="24"/>
          <w:szCs w:val="24"/>
          <w:shd w:val="clear" w:color="auto" w:fill="FFFFFF"/>
        </w:rPr>
        <w:t>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062BE4" w:rsidRPr="001244A3" w:rsidRDefault="00062BE4" w:rsidP="00062BE4">
      <w:pPr>
        <w:pStyle w:val="12"/>
        <w:numPr>
          <w:ilvl w:val="0"/>
          <w:numId w:val="53"/>
        </w:numPr>
        <w:tabs>
          <w:tab w:val="left" w:pos="993"/>
          <w:tab w:val="left" w:pos="1134"/>
        </w:tabs>
        <w:spacing w:after="0"/>
        <w:ind w:left="0" w:right="-1" w:firstLine="567"/>
        <w:contextualSpacing w:val="0"/>
        <w:rPr>
          <w:rFonts w:ascii="Times New Roman" w:hAnsi="Times New Roman"/>
          <w:color w:val="000000"/>
          <w:sz w:val="24"/>
          <w:szCs w:val="24"/>
        </w:rPr>
      </w:pPr>
      <w:r w:rsidRPr="001244A3">
        <w:rPr>
          <w:rFonts w:ascii="Times New Roman" w:hAnsi="Times New Roman"/>
          <w:color w:val="000000"/>
          <w:sz w:val="24"/>
          <w:szCs w:val="24"/>
        </w:rPr>
        <w:t>Платіжні документи на перерахування добюджету або орендодавцеві орендних платежів подаються платниками установам банку до настання терміну платежу.</w:t>
      </w:r>
    </w:p>
    <w:p w:rsidR="00062BE4" w:rsidRDefault="00062BE4" w:rsidP="00062BE4">
      <w:pPr>
        <w:pStyle w:val="rvps2"/>
        <w:numPr>
          <w:ilvl w:val="0"/>
          <w:numId w:val="54"/>
        </w:numPr>
        <w:shd w:val="clear" w:color="auto" w:fill="FFFFFF"/>
        <w:spacing w:before="0" w:beforeAutospacing="0" w:after="0" w:afterAutospacing="0"/>
        <w:ind w:left="0" w:firstLine="567"/>
        <w:jc w:val="both"/>
        <w:textAlignment w:val="baseline"/>
        <w:rPr>
          <w:color w:val="000000"/>
        </w:rPr>
      </w:pPr>
      <w:bookmarkStart w:id="162" w:name="n80"/>
      <w:bookmarkEnd w:id="162"/>
      <w:r>
        <w:rPr>
          <w:color w:val="000000"/>
        </w:rPr>
        <w:t>Суми орендної плати, зайво перераховані добюджету або орендодавцеві, зараховуються в рахунок наступних платежів або повертаються платникові в 5-денний термін від дня одержання його письмової заяви.</w:t>
      </w:r>
    </w:p>
    <w:p w:rsidR="00062BE4" w:rsidRPr="00FA0D7F" w:rsidRDefault="00062BE4" w:rsidP="00062BE4">
      <w:pPr>
        <w:pStyle w:val="12"/>
        <w:numPr>
          <w:ilvl w:val="0"/>
          <w:numId w:val="54"/>
        </w:numPr>
        <w:tabs>
          <w:tab w:val="left" w:pos="993"/>
          <w:tab w:val="left" w:pos="1134"/>
        </w:tabs>
        <w:spacing w:after="0"/>
        <w:ind w:left="0" w:right="-1" w:firstLine="567"/>
        <w:contextualSpacing w:val="0"/>
        <w:rPr>
          <w:rFonts w:ascii="Times New Roman" w:hAnsi="Times New Roman"/>
          <w:i/>
          <w:sz w:val="24"/>
          <w:szCs w:val="24"/>
        </w:rPr>
      </w:pPr>
      <w:r w:rsidRPr="003264E0">
        <w:rPr>
          <w:rFonts w:ascii="Times New Roman" w:hAnsi="Times New Roman"/>
          <w:sz w:val="24"/>
          <w:szCs w:val="24"/>
        </w:rPr>
        <w:t>Нарахування орендної плати, її облік та контроль за своєчасністю сплати, а також контроль за використанням орендованого Майна відповідно до зазначеної у договорі оренди мети здійснює балансоутримувач комунального майна.</w:t>
      </w:r>
      <w:r w:rsidRPr="00FA0D7F">
        <w:rPr>
          <w:rFonts w:ascii="Times New Roman" w:hAnsi="Times New Roman"/>
          <w:sz w:val="24"/>
          <w:szCs w:val="24"/>
        </w:rPr>
        <w:t>Розмір орендної плати переглядається на вимогу однієї із сторін у разі зміни Методики її розрахунку, істотної зміни стану об’єкта оренди з незалежних від сторін причин та в інших випадках, передбачених чинним законодавством.Орендна плата, перерахована несвоєчасно або не в повному обсязі, підлягає індексації і стягується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062BE4" w:rsidRPr="001A7B6C" w:rsidRDefault="00062BE4" w:rsidP="00062BE4">
      <w:pPr>
        <w:pStyle w:val="HTML"/>
        <w:numPr>
          <w:ilvl w:val="0"/>
          <w:numId w:val="54"/>
        </w:numPr>
        <w:shd w:val="clear" w:color="auto" w:fill="FFFFFF"/>
        <w:tabs>
          <w:tab w:val="clear" w:pos="916"/>
          <w:tab w:val="clear" w:pos="1832"/>
          <w:tab w:val="left" w:pos="0"/>
          <w:tab w:val="left" w:pos="993"/>
        </w:tabs>
        <w:ind w:left="0" w:firstLine="567"/>
        <w:jc w:val="both"/>
        <w:textAlignment w:val="baseline"/>
        <w:rPr>
          <w:rFonts w:ascii="Times New Roman" w:hAnsi="Times New Roman" w:cs="Times New Roman"/>
          <w:sz w:val="24"/>
          <w:szCs w:val="24"/>
        </w:rPr>
      </w:pPr>
      <w:r w:rsidRPr="001A7B6C">
        <w:rPr>
          <w:rFonts w:ascii="Times New Roman" w:hAnsi="Times New Roman" w:cs="Times New Roman"/>
          <w:sz w:val="24"/>
          <w:szCs w:val="24"/>
        </w:rPr>
        <w:t>Розмір  плати за суборенду</w:t>
      </w:r>
      <w:r>
        <w:rPr>
          <w:rFonts w:ascii="Times New Roman" w:hAnsi="Times New Roman" w:cs="Times New Roman"/>
          <w:sz w:val="24"/>
          <w:szCs w:val="24"/>
        </w:rPr>
        <w:t xml:space="preserve"> нерухомого та іншого окремого індивідуально </w:t>
      </w:r>
      <w:r w:rsidRPr="001A7B6C">
        <w:rPr>
          <w:rFonts w:ascii="Times New Roman" w:hAnsi="Times New Roman" w:cs="Times New Roman"/>
          <w:sz w:val="24"/>
          <w:szCs w:val="24"/>
        </w:rPr>
        <w:t xml:space="preserve">визначеного   майна  </w:t>
      </w:r>
      <w:r>
        <w:rPr>
          <w:rFonts w:ascii="Times New Roman" w:hAnsi="Times New Roman" w:cs="Times New Roman"/>
          <w:sz w:val="24"/>
          <w:szCs w:val="24"/>
        </w:rPr>
        <w:t xml:space="preserve"> розраховується   в   порядку, встановленому  цією </w:t>
      </w:r>
      <w:r w:rsidRPr="001A7B6C">
        <w:rPr>
          <w:rFonts w:ascii="Times New Roman" w:hAnsi="Times New Roman" w:cs="Times New Roman"/>
          <w:sz w:val="24"/>
          <w:szCs w:val="24"/>
        </w:rPr>
        <w:t xml:space="preserve">Методикою  для </w:t>
      </w:r>
      <w:r>
        <w:rPr>
          <w:rFonts w:ascii="Times New Roman" w:hAnsi="Times New Roman" w:cs="Times New Roman"/>
          <w:sz w:val="24"/>
          <w:szCs w:val="24"/>
        </w:rPr>
        <w:t xml:space="preserve"> розрахунку  розміру  плати за оренду зазначеного майна. </w:t>
      </w:r>
    </w:p>
    <w:p w:rsidR="00062BE4" w:rsidRPr="001A7B6C" w:rsidRDefault="00062BE4" w:rsidP="00062BE4">
      <w:pPr>
        <w:pStyle w:val="HTML"/>
        <w:shd w:val="clear" w:color="auto" w:fill="FFFFFF"/>
        <w:jc w:val="both"/>
        <w:textAlignment w:val="baseline"/>
        <w:rPr>
          <w:rFonts w:ascii="Times New Roman" w:hAnsi="Times New Roman" w:cs="Times New Roman"/>
          <w:sz w:val="24"/>
          <w:szCs w:val="24"/>
          <w:lang w:val="uk-UA"/>
        </w:rPr>
      </w:pPr>
      <w:bookmarkStart w:id="163" w:name="o22"/>
      <w:bookmarkEnd w:id="163"/>
      <w:r w:rsidRPr="001A7B6C">
        <w:rPr>
          <w:rFonts w:ascii="Times New Roman" w:hAnsi="Times New Roman" w:cs="Times New Roman"/>
          <w:sz w:val="24"/>
          <w:szCs w:val="24"/>
        </w:rPr>
        <w:t xml:space="preserve"> Орендна плата за нерухоме майно</w:t>
      </w:r>
      <w:r>
        <w:rPr>
          <w:rFonts w:ascii="Times New Roman" w:hAnsi="Times New Roman" w:cs="Times New Roman"/>
          <w:sz w:val="24"/>
          <w:szCs w:val="24"/>
        </w:rPr>
        <w:t xml:space="preserve">,  що передається в суборенду, </w:t>
      </w:r>
      <w:r w:rsidRPr="001A7B6C">
        <w:rPr>
          <w:rFonts w:ascii="Times New Roman" w:hAnsi="Times New Roman" w:cs="Times New Roman"/>
          <w:sz w:val="24"/>
          <w:szCs w:val="24"/>
        </w:rPr>
        <w:t xml:space="preserve">визначається   з   урахуванням  частки  вартості  такого  </w:t>
      </w:r>
      <w:r>
        <w:rPr>
          <w:rFonts w:ascii="Times New Roman" w:hAnsi="Times New Roman" w:cs="Times New Roman"/>
          <w:sz w:val="24"/>
          <w:szCs w:val="24"/>
        </w:rPr>
        <w:t xml:space="preserve">майна  у </w:t>
      </w:r>
      <w:r w:rsidRPr="001A7B6C">
        <w:rPr>
          <w:rFonts w:ascii="Times New Roman" w:hAnsi="Times New Roman" w:cs="Times New Roman"/>
          <w:sz w:val="24"/>
          <w:szCs w:val="24"/>
        </w:rPr>
        <w:t>загальній вартості орендованого майн</w:t>
      </w:r>
      <w:r>
        <w:rPr>
          <w:rFonts w:ascii="Times New Roman" w:hAnsi="Times New Roman" w:cs="Times New Roman"/>
          <w:sz w:val="24"/>
          <w:szCs w:val="24"/>
        </w:rPr>
        <w:t xml:space="preserve">а у  цінах,  застосованих  при </w:t>
      </w:r>
      <w:r w:rsidRPr="001A7B6C">
        <w:rPr>
          <w:rFonts w:ascii="Times New Roman" w:hAnsi="Times New Roman" w:cs="Times New Roman"/>
          <w:sz w:val="24"/>
          <w:szCs w:val="24"/>
        </w:rPr>
        <w:t>визначенні розміру о</w:t>
      </w:r>
      <w:r>
        <w:rPr>
          <w:rFonts w:ascii="Times New Roman" w:hAnsi="Times New Roman" w:cs="Times New Roman"/>
          <w:sz w:val="24"/>
          <w:szCs w:val="24"/>
        </w:rPr>
        <w:t xml:space="preserve">рендної плати, і погоджується зорендодавцем. </w:t>
      </w:r>
    </w:p>
    <w:p w:rsidR="00062BE4" w:rsidRPr="001A7B6C" w:rsidRDefault="00062BE4" w:rsidP="00062BE4">
      <w:pPr>
        <w:pStyle w:val="HTML"/>
        <w:shd w:val="clear" w:color="auto" w:fill="FFFFFF"/>
        <w:jc w:val="both"/>
        <w:textAlignment w:val="baseline"/>
        <w:rPr>
          <w:rFonts w:ascii="Times New Roman" w:hAnsi="Times New Roman" w:cs="Times New Roman"/>
          <w:sz w:val="24"/>
          <w:szCs w:val="24"/>
          <w:lang w:val="uk-UA"/>
        </w:rPr>
      </w:pPr>
      <w:bookmarkStart w:id="164" w:name="o23"/>
      <w:bookmarkEnd w:id="164"/>
    </w:p>
    <w:p w:rsidR="00062BE4" w:rsidRDefault="00062BE4" w:rsidP="00062BE4">
      <w:pPr>
        <w:rPr>
          <w:rFonts w:ascii="Times New Roman" w:hAnsi="Times New Roman" w:cs="Times New Roman"/>
          <w:sz w:val="24"/>
          <w:szCs w:val="24"/>
          <w:lang w:val="uk-UA"/>
        </w:rPr>
      </w:pPr>
    </w:p>
    <w:p w:rsidR="00062BE4" w:rsidRPr="00540161" w:rsidRDefault="00062BE4" w:rsidP="00062BE4">
      <w:pPr>
        <w:spacing w:after="0" w:line="240" w:lineRule="auto"/>
        <w:rPr>
          <w:rFonts w:ascii="Times New Roman" w:hAnsi="Times New Roman" w:cs="Times New Roman"/>
          <w:sz w:val="24"/>
          <w:szCs w:val="24"/>
          <w:lang w:val="uk-UA"/>
        </w:rPr>
      </w:pPr>
      <w:r w:rsidRPr="00540161">
        <w:rPr>
          <w:rFonts w:ascii="Times New Roman" w:hAnsi="Times New Roman" w:cs="Times New Roman"/>
          <w:sz w:val="24"/>
          <w:szCs w:val="24"/>
          <w:lang w:val="uk-UA"/>
        </w:rPr>
        <w:t xml:space="preserve">Секретар міської ради </w:t>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r>
      <w:r w:rsidRPr="00540161">
        <w:rPr>
          <w:rFonts w:ascii="Times New Roman" w:hAnsi="Times New Roman" w:cs="Times New Roman"/>
          <w:sz w:val="24"/>
          <w:szCs w:val="24"/>
          <w:lang w:val="uk-UA"/>
        </w:rPr>
        <w:tab/>
        <w:t>М.Островський</w:t>
      </w:r>
    </w:p>
    <w:p w:rsidR="00062BE4" w:rsidRDefault="00062BE4" w:rsidP="00062BE4">
      <w:pPr>
        <w:jc w:val="both"/>
        <w:rPr>
          <w:rFonts w:ascii="Times New Roman" w:hAnsi="Times New Roman" w:cs="Times New Roman"/>
          <w:b/>
          <w:sz w:val="28"/>
          <w:szCs w:val="28"/>
          <w:lang w:val="uk-UA"/>
        </w:rPr>
      </w:pPr>
    </w:p>
    <w:p w:rsidR="00062BE4" w:rsidRDefault="00062BE4" w:rsidP="00062BE4">
      <w:pPr>
        <w:jc w:val="both"/>
        <w:rPr>
          <w:rFonts w:ascii="Times New Roman" w:hAnsi="Times New Roman" w:cs="Times New Roman"/>
          <w:b/>
          <w:sz w:val="28"/>
          <w:szCs w:val="28"/>
          <w:lang w:val="uk-UA"/>
        </w:rPr>
      </w:pPr>
    </w:p>
    <w:p w:rsidR="00062BE4" w:rsidRDefault="00062BE4" w:rsidP="00062BE4">
      <w:pPr>
        <w:jc w:val="both"/>
        <w:rPr>
          <w:rFonts w:ascii="Times New Roman" w:hAnsi="Times New Roman" w:cs="Times New Roman"/>
          <w:b/>
          <w:sz w:val="28"/>
          <w:szCs w:val="28"/>
          <w:lang w:val="uk-UA"/>
        </w:rPr>
      </w:pPr>
    </w:p>
    <w:p w:rsidR="00062BE4" w:rsidRDefault="00062BE4" w:rsidP="00062BE4">
      <w:pPr>
        <w:jc w:val="both"/>
        <w:rPr>
          <w:rFonts w:ascii="Times New Roman" w:hAnsi="Times New Roman" w:cs="Times New Roman"/>
          <w:b/>
          <w:sz w:val="28"/>
          <w:szCs w:val="28"/>
          <w:lang w:val="uk-UA"/>
        </w:rPr>
      </w:pPr>
    </w:p>
    <w:p w:rsidR="00062BE4" w:rsidRDefault="00062BE4" w:rsidP="00062BE4">
      <w:pPr>
        <w:jc w:val="both"/>
        <w:rPr>
          <w:rFonts w:ascii="Times New Roman" w:hAnsi="Times New Roman" w:cs="Times New Roman"/>
          <w:b/>
          <w:sz w:val="28"/>
          <w:szCs w:val="28"/>
          <w:lang w:val="uk-UA"/>
        </w:rPr>
      </w:pPr>
    </w:p>
    <w:p w:rsidR="00062BE4" w:rsidRDefault="00062BE4" w:rsidP="00062BE4">
      <w:pPr>
        <w:jc w:val="both"/>
        <w:rPr>
          <w:rFonts w:ascii="Times New Roman" w:hAnsi="Times New Roman" w:cs="Times New Roman"/>
          <w:b/>
          <w:sz w:val="28"/>
          <w:szCs w:val="28"/>
          <w:lang w:val="uk-UA"/>
        </w:rPr>
      </w:pPr>
    </w:p>
    <w:p w:rsidR="00062BE4" w:rsidRDefault="00062BE4" w:rsidP="00062BE4">
      <w:pPr>
        <w:jc w:val="both"/>
        <w:rPr>
          <w:rFonts w:ascii="Times New Roman" w:hAnsi="Times New Roman" w:cs="Times New Roman"/>
          <w:b/>
          <w:sz w:val="28"/>
          <w:szCs w:val="28"/>
          <w:lang w:val="uk-UA"/>
        </w:rPr>
      </w:pP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4.1</w:t>
      </w:r>
    </w:p>
    <w:p w:rsidR="00C361BC"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361BC" w:rsidRPr="00062BE4" w:rsidRDefault="00AA6B0F" w:rsidP="00C361BC">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00C361BC" w:rsidRPr="00062BE4">
        <w:rPr>
          <w:rFonts w:ascii="Times New Roman" w:hAnsi="Times New Roman" w:cs="Times New Roman"/>
          <w:sz w:val="24"/>
          <w:szCs w:val="24"/>
          <w:lang w:val="uk-UA"/>
        </w:rPr>
        <w:t>-1</w:t>
      </w:r>
      <w:r w:rsidR="00C361BC" w:rsidRPr="00062BE4">
        <w:rPr>
          <w:rFonts w:ascii="Times New Roman" w:hAnsi="Times New Roman" w:cs="Times New Roman"/>
          <w:sz w:val="24"/>
          <w:szCs w:val="24"/>
        </w:rPr>
        <w:t>4</w:t>
      </w:r>
      <w:r w:rsidR="00C361BC" w:rsidRPr="00062BE4">
        <w:rPr>
          <w:rFonts w:ascii="Times New Roman" w:hAnsi="Times New Roman" w:cs="Times New Roman"/>
          <w:sz w:val="24"/>
          <w:szCs w:val="24"/>
          <w:lang w:val="uk-UA"/>
        </w:rPr>
        <w:t>/2016р</w:t>
      </w:r>
    </w:p>
    <w:p w:rsidR="00062BE4" w:rsidRPr="00F93C9D" w:rsidRDefault="00062BE4" w:rsidP="00062BE4">
      <w:pPr>
        <w:spacing w:after="0" w:line="360" w:lineRule="auto"/>
        <w:rPr>
          <w:rFonts w:ascii="Times New Roman" w:hAnsi="Times New Roman" w:cs="Times New Roman"/>
          <w:sz w:val="24"/>
          <w:szCs w:val="24"/>
        </w:rPr>
      </w:pPr>
    </w:p>
    <w:p w:rsidR="00062BE4" w:rsidRPr="0091146E" w:rsidRDefault="00062BE4" w:rsidP="00062BE4">
      <w:pPr>
        <w:spacing w:after="0" w:line="240" w:lineRule="auto"/>
        <w:jc w:val="center"/>
        <w:rPr>
          <w:rFonts w:ascii="Times New Roman" w:hAnsi="Times New Roman" w:cs="Times New Roman"/>
          <w:b/>
          <w:sz w:val="24"/>
          <w:szCs w:val="24"/>
          <w:lang w:val="uk-UA"/>
        </w:rPr>
      </w:pPr>
      <w:r w:rsidRPr="0091146E">
        <w:rPr>
          <w:rFonts w:ascii="Times New Roman" w:hAnsi="Times New Roman" w:cs="Times New Roman"/>
          <w:b/>
          <w:sz w:val="24"/>
          <w:szCs w:val="24"/>
        </w:rPr>
        <w:t>Орендні ставки за використання  майна,що є власністю територіальн</w:t>
      </w:r>
      <w:r w:rsidRPr="0091146E">
        <w:rPr>
          <w:rFonts w:ascii="Times New Roman" w:hAnsi="Times New Roman" w:cs="Times New Roman"/>
          <w:b/>
          <w:sz w:val="24"/>
          <w:szCs w:val="24"/>
          <w:lang w:val="uk-UA"/>
        </w:rPr>
        <w:t xml:space="preserve">ої </w:t>
      </w:r>
      <w:r w:rsidRPr="0091146E">
        <w:rPr>
          <w:rFonts w:ascii="Times New Roman" w:hAnsi="Times New Roman" w:cs="Times New Roman"/>
          <w:b/>
          <w:sz w:val="24"/>
          <w:szCs w:val="24"/>
        </w:rPr>
        <w:t>гром</w:t>
      </w:r>
      <w:r w:rsidRPr="0091146E">
        <w:rPr>
          <w:rFonts w:ascii="Times New Roman" w:hAnsi="Times New Roman" w:cs="Times New Roman"/>
          <w:b/>
          <w:sz w:val="24"/>
          <w:szCs w:val="24"/>
          <w:lang w:val="uk-UA"/>
        </w:rPr>
        <w:t>ади</w:t>
      </w:r>
      <w:r>
        <w:rPr>
          <w:rFonts w:ascii="Times New Roman" w:hAnsi="Times New Roman" w:cs="Times New Roman"/>
          <w:b/>
          <w:sz w:val="24"/>
          <w:szCs w:val="24"/>
          <w:lang w:val="uk-UA"/>
        </w:rPr>
        <w:t xml:space="preserve"> Дунаєвецької міської ради</w:t>
      </w:r>
    </w:p>
    <w:p w:rsidR="00062BE4" w:rsidRDefault="00062BE4" w:rsidP="00062BE4">
      <w:pPr>
        <w:spacing w:after="0" w:line="240" w:lineRule="auto"/>
        <w:jc w:val="center"/>
        <w:rPr>
          <w:rFonts w:ascii="Times New Roman" w:hAnsi="Times New Roman" w:cs="Times New Roman"/>
          <w:sz w:val="24"/>
          <w:szCs w:val="24"/>
          <w:lang w:val="uk-UA"/>
        </w:rPr>
      </w:pPr>
      <w:r w:rsidRPr="0091146E">
        <w:rPr>
          <w:rFonts w:ascii="Times New Roman" w:hAnsi="Times New Roman" w:cs="Times New Roman"/>
          <w:sz w:val="24"/>
          <w:szCs w:val="24"/>
        </w:rPr>
        <w:t>І. Орендні ставки за використання цілісних майнових комплексів підприємств та їх структурних підрозділів</w:t>
      </w:r>
    </w:p>
    <w:p w:rsidR="00062BE4" w:rsidRPr="0091146E" w:rsidRDefault="00062BE4" w:rsidP="00062BE4">
      <w:pPr>
        <w:spacing w:after="0" w:line="240" w:lineRule="auto"/>
        <w:jc w:val="center"/>
        <w:rPr>
          <w:rFonts w:ascii="Times New Roman" w:hAnsi="Times New Roman" w:cs="Times New Roman"/>
          <w:sz w:val="24"/>
          <w:szCs w:val="24"/>
          <w:lang w:val="uk-UA"/>
        </w:rPr>
      </w:pPr>
    </w:p>
    <w:tbl>
      <w:tblPr>
        <w:tblStyle w:val="af1"/>
        <w:tblW w:w="0" w:type="auto"/>
        <w:tblLook w:val="04A0" w:firstRow="1" w:lastRow="0" w:firstColumn="1" w:lastColumn="0" w:noHBand="0" w:noVBand="1"/>
      </w:tblPr>
      <w:tblGrid>
        <w:gridCol w:w="7054"/>
        <w:gridCol w:w="2517"/>
      </w:tblGrid>
      <w:tr w:rsidR="00062BE4" w:rsidRPr="00C361BC" w:rsidTr="00062BE4">
        <w:tc>
          <w:tcPr>
            <w:tcW w:w="7054" w:type="dxa"/>
          </w:tcPr>
          <w:p w:rsidR="00062BE4" w:rsidRPr="00C361BC" w:rsidRDefault="00062BE4" w:rsidP="00062BE4">
            <w:pPr>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Цілісні майнові комплекси</w:t>
            </w:r>
          </w:p>
          <w:p w:rsidR="00062BE4" w:rsidRPr="00C361BC" w:rsidRDefault="00062BE4" w:rsidP="00062BE4">
            <w:pPr>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підприємств та їх структурні підрозділи:</w:t>
            </w:r>
          </w:p>
        </w:tc>
        <w:tc>
          <w:tcPr>
            <w:tcW w:w="2517" w:type="dxa"/>
          </w:tcPr>
          <w:p w:rsidR="00062BE4" w:rsidRPr="00C361BC" w:rsidRDefault="00062BE4" w:rsidP="00062BE4">
            <w:pPr>
              <w:jc w:val="center"/>
              <w:rPr>
                <w:rFonts w:ascii="Times New Roman" w:hAnsi="Times New Roman" w:cs="Times New Roman"/>
                <w:sz w:val="24"/>
                <w:szCs w:val="24"/>
              </w:rPr>
            </w:pPr>
            <w:r w:rsidRPr="00C361BC">
              <w:rPr>
                <w:rFonts w:ascii="Times New Roman" w:hAnsi="Times New Roman" w:cs="Times New Roman"/>
                <w:sz w:val="24"/>
                <w:szCs w:val="24"/>
              </w:rPr>
              <w:t>Мінімальна орендна ставка, %</w:t>
            </w:r>
          </w:p>
        </w:tc>
      </w:tr>
      <w:tr w:rsidR="00062BE4" w:rsidRPr="00C361BC" w:rsidTr="00062BE4">
        <w:tc>
          <w:tcPr>
            <w:tcW w:w="7054" w:type="dxa"/>
          </w:tcPr>
          <w:p w:rsidR="00062BE4" w:rsidRPr="00C361BC" w:rsidRDefault="00062BE4" w:rsidP="00062BE4">
            <w:pPr>
              <w:jc w:val="both"/>
              <w:rPr>
                <w:rFonts w:ascii="Times New Roman" w:hAnsi="Times New Roman" w:cs="Times New Roman"/>
                <w:sz w:val="24"/>
                <w:szCs w:val="24"/>
              </w:rPr>
            </w:pPr>
            <w:r w:rsidRPr="00C361BC">
              <w:rPr>
                <w:rFonts w:ascii="Times New Roman" w:hAnsi="Times New Roman" w:cs="Times New Roman"/>
                <w:color w:val="000000"/>
                <w:sz w:val="24"/>
                <w:szCs w:val="24"/>
                <w:lang w:val="uk-UA"/>
              </w:rPr>
              <w:t>Тютюнової промисловості, лікеро-горілчаної та виноробної промисловості, радгоспів-заводів( що виробляють виноробну продукцію)</w:t>
            </w:r>
          </w:p>
        </w:tc>
        <w:tc>
          <w:tcPr>
            <w:tcW w:w="2517" w:type="dxa"/>
            <w:vAlign w:val="center"/>
          </w:tcPr>
          <w:p w:rsidR="00062BE4" w:rsidRPr="00C361BC" w:rsidRDefault="00062BE4" w:rsidP="00062BE4">
            <w:pPr>
              <w:spacing w:line="360" w:lineRule="auto"/>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25</w:t>
            </w:r>
          </w:p>
        </w:tc>
      </w:tr>
      <w:tr w:rsidR="00062BE4" w:rsidRPr="00C361BC" w:rsidTr="00062BE4">
        <w:tc>
          <w:tcPr>
            <w:tcW w:w="7054" w:type="dxa"/>
          </w:tcPr>
          <w:p w:rsidR="00062BE4" w:rsidRPr="00C361BC" w:rsidRDefault="00062BE4" w:rsidP="00062BE4">
            <w:pPr>
              <w:jc w:val="both"/>
              <w:rPr>
                <w:rFonts w:ascii="Times New Roman" w:hAnsi="Times New Roman" w:cs="Times New Roman"/>
                <w:sz w:val="24"/>
                <w:szCs w:val="24"/>
              </w:rPr>
            </w:pPr>
            <w:r w:rsidRPr="00C361BC">
              <w:rPr>
                <w:rFonts w:ascii="Times New Roman" w:hAnsi="Times New Roman" w:cs="Times New Roman"/>
                <w:color w:val="000000"/>
                <w:sz w:val="24"/>
                <w:szCs w:val="24"/>
                <w:lang w:val="uk-UA"/>
              </w:rPr>
              <w:t xml:space="preserve">сільського господарства, харчової промисловості ( крім лікеро-горілчаної та виноробної промисловості), металообробки, освіти, науки та охорони здоров’я, легкої ( крім швейної та текстильної) промисловості, з виробництва будівельних матеріалів  </w:t>
            </w:r>
          </w:p>
        </w:tc>
        <w:tc>
          <w:tcPr>
            <w:tcW w:w="2517" w:type="dxa"/>
            <w:vAlign w:val="center"/>
          </w:tcPr>
          <w:p w:rsidR="00062BE4" w:rsidRPr="00C361BC" w:rsidRDefault="00062BE4" w:rsidP="00062BE4">
            <w:pPr>
              <w:spacing w:line="360" w:lineRule="auto"/>
              <w:jc w:val="center"/>
              <w:rPr>
                <w:rFonts w:ascii="Times New Roman" w:hAnsi="Times New Roman" w:cs="Times New Roman"/>
                <w:sz w:val="24"/>
                <w:szCs w:val="24"/>
              </w:rPr>
            </w:pPr>
            <w:r w:rsidRPr="00C361BC">
              <w:rPr>
                <w:rFonts w:ascii="Times New Roman" w:hAnsi="Times New Roman" w:cs="Times New Roman"/>
                <w:sz w:val="24"/>
                <w:szCs w:val="24"/>
                <w:lang w:val="uk-UA"/>
              </w:rPr>
              <w:t>12</w:t>
            </w:r>
          </w:p>
        </w:tc>
      </w:tr>
      <w:tr w:rsidR="00062BE4" w:rsidRPr="00C361BC" w:rsidTr="00062BE4">
        <w:tc>
          <w:tcPr>
            <w:tcW w:w="7054" w:type="dxa"/>
          </w:tcPr>
          <w:p w:rsidR="00062BE4" w:rsidRPr="00C361BC" w:rsidRDefault="00062BE4" w:rsidP="00062BE4">
            <w:pPr>
              <w:jc w:val="both"/>
              <w:rPr>
                <w:rFonts w:ascii="Times New Roman" w:hAnsi="Times New Roman" w:cs="Times New Roman"/>
                <w:sz w:val="24"/>
                <w:szCs w:val="24"/>
              </w:rPr>
            </w:pPr>
            <w:r w:rsidRPr="00C361BC">
              <w:rPr>
                <w:rFonts w:ascii="Times New Roman" w:hAnsi="Times New Roman" w:cs="Times New Roman"/>
                <w:color w:val="000000"/>
                <w:sz w:val="24"/>
                <w:szCs w:val="24"/>
                <w:lang w:val="uk-UA"/>
              </w:rPr>
              <w:t xml:space="preserve">З виробництва електричного та електронного устаткування, деревини та виробів з деревини, меблів, торгівлі, з організації концертно-видовищної </w:t>
            </w:r>
            <w:r w:rsidRPr="00C361BC">
              <w:rPr>
                <w:rFonts w:ascii="Times New Roman" w:hAnsi="Times New Roman" w:cs="Times New Roman"/>
                <w:sz w:val="24"/>
                <w:szCs w:val="24"/>
                <w:lang w:val="uk-UA"/>
              </w:rPr>
              <w:t xml:space="preserve">діяльності, випуску лотерейних білетів та проведення </w:t>
            </w:r>
            <w:r w:rsidRPr="00C361BC">
              <w:rPr>
                <w:rFonts w:ascii="Times New Roman" w:hAnsi="Times New Roman" w:cs="Times New Roman"/>
                <w:color w:val="000000"/>
                <w:sz w:val="24"/>
                <w:szCs w:val="24"/>
                <w:lang w:val="uk-UA"/>
              </w:rPr>
              <w:t>лотерей, ресторанів ,кольорової металургії, нафтогазодобувної промисловості, морського, залізничного та автомобільного транспорту</w:t>
            </w:r>
          </w:p>
        </w:tc>
        <w:tc>
          <w:tcPr>
            <w:tcW w:w="2517" w:type="dxa"/>
            <w:vAlign w:val="center"/>
          </w:tcPr>
          <w:p w:rsidR="00062BE4" w:rsidRPr="00C361BC" w:rsidRDefault="00062BE4" w:rsidP="00062BE4">
            <w:pPr>
              <w:spacing w:line="360" w:lineRule="auto"/>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20</w:t>
            </w:r>
          </w:p>
        </w:tc>
      </w:tr>
      <w:tr w:rsidR="00062BE4" w:rsidRPr="00C361BC" w:rsidTr="00062BE4">
        <w:tc>
          <w:tcPr>
            <w:tcW w:w="7054" w:type="dxa"/>
          </w:tcPr>
          <w:p w:rsidR="00062BE4" w:rsidRPr="00C361BC" w:rsidRDefault="00062BE4" w:rsidP="00062BE4">
            <w:pPr>
              <w:jc w:val="both"/>
              <w:rPr>
                <w:rFonts w:ascii="Times New Roman" w:hAnsi="Times New Roman" w:cs="Times New Roman"/>
                <w:sz w:val="24"/>
                <w:szCs w:val="24"/>
              </w:rPr>
            </w:pPr>
            <w:r w:rsidRPr="00C361BC">
              <w:rPr>
                <w:rFonts w:ascii="Times New Roman" w:hAnsi="Times New Roman" w:cs="Times New Roman"/>
                <w:color w:val="000000"/>
                <w:sz w:val="24"/>
                <w:szCs w:val="24"/>
                <w:lang w:val="uk-UA"/>
              </w:rPr>
              <w:t>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і устаткування та їх ремонту, виробництва електричного та електронного устаткування,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2517" w:type="dxa"/>
            <w:vAlign w:val="center"/>
          </w:tcPr>
          <w:p w:rsidR="00062BE4" w:rsidRPr="00C361BC" w:rsidRDefault="00062BE4" w:rsidP="00062BE4">
            <w:pPr>
              <w:spacing w:line="360" w:lineRule="auto"/>
              <w:jc w:val="center"/>
              <w:rPr>
                <w:rFonts w:ascii="Times New Roman" w:hAnsi="Times New Roman" w:cs="Times New Roman"/>
                <w:sz w:val="24"/>
                <w:szCs w:val="24"/>
              </w:rPr>
            </w:pPr>
            <w:r w:rsidRPr="00C361BC">
              <w:rPr>
                <w:rFonts w:ascii="Times New Roman" w:hAnsi="Times New Roman" w:cs="Times New Roman"/>
                <w:sz w:val="24"/>
                <w:szCs w:val="24"/>
                <w:lang w:val="uk-UA"/>
              </w:rPr>
              <w:t>1</w:t>
            </w:r>
            <w:r w:rsidRPr="00C361BC">
              <w:rPr>
                <w:rFonts w:ascii="Times New Roman" w:hAnsi="Times New Roman" w:cs="Times New Roman"/>
                <w:sz w:val="24"/>
                <w:szCs w:val="24"/>
              </w:rPr>
              <w:t>6</w:t>
            </w:r>
          </w:p>
        </w:tc>
      </w:tr>
      <w:tr w:rsidR="00062BE4" w:rsidRPr="00C361BC" w:rsidTr="00062BE4">
        <w:tc>
          <w:tcPr>
            <w:tcW w:w="7054" w:type="dxa"/>
          </w:tcPr>
          <w:p w:rsidR="00062BE4" w:rsidRPr="00C361BC" w:rsidRDefault="00062BE4" w:rsidP="00062BE4">
            <w:pPr>
              <w:spacing w:line="360" w:lineRule="auto"/>
              <w:jc w:val="both"/>
              <w:rPr>
                <w:rFonts w:ascii="Times New Roman" w:hAnsi="Times New Roman" w:cs="Times New Roman"/>
                <w:sz w:val="24"/>
                <w:szCs w:val="24"/>
              </w:rPr>
            </w:pPr>
            <w:r w:rsidRPr="00C361BC">
              <w:rPr>
                <w:rFonts w:ascii="Times New Roman" w:hAnsi="Times New Roman" w:cs="Times New Roman"/>
                <w:sz w:val="24"/>
                <w:szCs w:val="24"/>
              </w:rPr>
              <w:t xml:space="preserve">   інші об’єкти</w:t>
            </w:r>
          </w:p>
        </w:tc>
        <w:tc>
          <w:tcPr>
            <w:tcW w:w="2517" w:type="dxa"/>
            <w:vAlign w:val="center"/>
          </w:tcPr>
          <w:p w:rsidR="00062BE4" w:rsidRPr="00C361BC" w:rsidRDefault="00062BE4" w:rsidP="00062BE4">
            <w:pPr>
              <w:spacing w:line="360" w:lineRule="auto"/>
              <w:jc w:val="center"/>
              <w:rPr>
                <w:rFonts w:ascii="Times New Roman" w:hAnsi="Times New Roman" w:cs="Times New Roman"/>
                <w:sz w:val="24"/>
                <w:szCs w:val="24"/>
                <w:lang w:val="uk-UA"/>
              </w:rPr>
            </w:pPr>
            <w:r w:rsidRPr="00C361BC">
              <w:rPr>
                <w:rFonts w:ascii="Times New Roman" w:hAnsi="Times New Roman" w:cs="Times New Roman"/>
                <w:sz w:val="24"/>
                <w:szCs w:val="24"/>
                <w:lang w:val="uk-UA"/>
              </w:rPr>
              <w:t>10</w:t>
            </w:r>
          </w:p>
        </w:tc>
      </w:tr>
    </w:tbl>
    <w:p w:rsidR="00062BE4" w:rsidRDefault="00062BE4" w:rsidP="00062BE4">
      <w:pPr>
        <w:spacing w:after="0" w:line="360" w:lineRule="auto"/>
        <w:rPr>
          <w:rFonts w:ascii="Times New Roman" w:hAnsi="Times New Roman" w:cs="Times New Roman"/>
          <w:sz w:val="24"/>
          <w:szCs w:val="24"/>
          <w:lang w:val="uk-UA"/>
        </w:rPr>
      </w:pPr>
    </w:p>
    <w:p w:rsidR="00062BE4"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rPr>
        <w:t>ІІ. Орендні ставки за використання нерухомого майна, що є власністю  територіальних громад області</w:t>
      </w:r>
    </w:p>
    <w:p w:rsidR="00062BE4" w:rsidRPr="0091146E" w:rsidRDefault="00062BE4" w:rsidP="00062BE4">
      <w:pPr>
        <w:spacing w:after="0" w:line="240" w:lineRule="auto"/>
        <w:jc w:val="center"/>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5"/>
        <w:gridCol w:w="1577"/>
      </w:tblGrid>
      <w:tr w:rsidR="00062BE4" w:rsidRPr="00F93C9D" w:rsidTr="00062BE4">
        <w:trPr>
          <w:trHeight w:val="899"/>
        </w:trPr>
        <w:tc>
          <w:tcPr>
            <w:tcW w:w="4176" w:type="pct"/>
            <w:tcBorders>
              <w:top w:val="single" w:sz="4" w:space="0" w:color="auto"/>
              <w:left w:val="single" w:sz="4" w:space="0" w:color="auto"/>
              <w:bottom w:val="nil"/>
              <w:right w:val="single" w:sz="4" w:space="0" w:color="auto"/>
            </w:tcBorders>
            <w:hideMark/>
          </w:tcPr>
          <w:p w:rsidR="00062BE4" w:rsidRPr="0091146E" w:rsidRDefault="00062BE4" w:rsidP="00062BE4">
            <w:pPr>
              <w:spacing w:after="0" w:line="240" w:lineRule="auto"/>
              <w:jc w:val="center"/>
              <w:rPr>
                <w:rFonts w:ascii="Times New Roman" w:hAnsi="Times New Roman" w:cs="Times New Roman"/>
                <w:sz w:val="24"/>
                <w:szCs w:val="24"/>
              </w:rPr>
            </w:pPr>
            <w:r w:rsidRPr="0091146E">
              <w:rPr>
                <w:rFonts w:ascii="Times New Roman" w:hAnsi="Times New Roman" w:cs="Times New Roman"/>
                <w:sz w:val="24"/>
                <w:szCs w:val="24"/>
              </w:rPr>
              <w:t>Використання орендарем нерухомогомайна за цільовим призначенням</w:t>
            </w:r>
          </w:p>
        </w:tc>
        <w:tc>
          <w:tcPr>
            <w:tcW w:w="824" w:type="pct"/>
            <w:tcBorders>
              <w:top w:val="single" w:sz="4" w:space="0" w:color="auto"/>
              <w:left w:val="single" w:sz="4" w:space="0" w:color="auto"/>
              <w:bottom w:val="nil"/>
              <w:right w:val="single" w:sz="4" w:space="0" w:color="auto"/>
            </w:tcBorders>
            <w:hideMark/>
          </w:tcPr>
          <w:p w:rsidR="00062BE4" w:rsidRPr="0091146E" w:rsidRDefault="00062BE4" w:rsidP="00062BE4">
            <w:pPr>
              <w:spacing w:after="0" w:line="240" w:lineRule="auto"/>
              <w:jc w:val="center"/>
              <w:rPr>
                <w:rFonts w:ascii="Times New Roman" w:hAnsi="Times New Roman" w:cs="Times New Roman"/>
                <w:sz w:val="24"/>
                <w:szCs w:val="24"/>
              </w:rPr>
            </w:pPr>
            <w:r w:rsidRPr="0091146E">
              <w:rPr>
                <w:rFonts w:ascii="Times New Roman" w:hAnsi="Times New Roman" w:cs="Times New Roman"/>
                <w:sz w:val="24"/>
                <w:szCs w:val="24"/>
              </w:rPr>
              <w:t>Орендна ставка, відсотки</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 Розміщення казино, інших гральних закладів, гральних автоматів</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100</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2. Розміщення пунктів продажу лотерейних білетів, пунктів обміну валюти </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45</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3.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фінансових установ, ломбардів, бірж, брокерських, дилерських, </w:t>
            </w:r>
            <w:r w:rsidRPr="00F93C9D">
              <w:rPr>
                <w:rFonts w:ascii="Times New Roman" w:hAnsi="Times New Roman" w:cs="Times New Roman"/>
                <w:color w:val="000000"/>
                <w:sz w:val="24"/>
                <w:szCs w:val="24"/>
              </w:rPr>
              <w:lastRenderedPageBreak/>
              <w:t>маклерських, рієлторських контор (агентств нерухомості), банкоматів;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ресторанів з нічним режимом роботи;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ювелірних виробів, виробів з дорогоцінних металів та дорогоцінного каміння, антикваріату, зброї;</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мережі Інтернет</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lastRenderedPageBreak/>
              <w:t>40</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4.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виробників реклами;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салонів краси, саун, турецьких лазень, соляріїв, кабінетів масажу; </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автомобілів;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зовнішньої реклами на будівлях і спорудах</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30</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5. Організація концертів та іншої видовищно-розважальної діяльності.</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25</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6. Розміщення суб'єктів господарювання, що здійснюють туроператорську та турагентську діяльність, готелів</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22</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7. Розміщення суб'єктів господарювання, що здійснюють діяльність з ремонту об'єктів нерухомості</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21</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8.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клірингових установ;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майстерень, що здійснюють технічне обслуговування та ремонт автомобілів;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майстерень з ремонту ювелірних виробів;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ресторанів;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приватних закладів охорони здоров'я;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діють наоснові приватної власності і здійснюють господарську діяльність з медичної практики;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розміщення торговельних об'єктів з продажу окулярів, лінз, скелець;</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діяльність у сфері права, бухгалтерського обліку та оподаткування;</w:t>
            </w:r>
          </w:p>
          <w:p w:rsidR="00062BE4" w:rsidRPr="00F93C9D" w:rsidRDefault="00062BE4" w:rsidP="00062BE4">
            <w:pPr>
              <w:spacing w:after="0" w:line="240" w:lineRule="auto"/>
              <w:jc w:val="both"/>
              <w:rPr>
                <w:rFonts w:ascii="Times New Roman" w:hAnsi="Times New Roman" w:cs="Times New Roman"/>
                <w:sz w:val="24"/>
                <w:szCs w:val="24"/>
                <w:lang w:val="uk-UA"/>
              </w:rPr>
            </w:pPr>
            <w:r w:rsidRPr="00F93C9D">
              <w:rPr>
                <w:rFonts w:ascii="Times New Roman" w:hAnsi="Times New Roman" w:cs="Times New Roman"/>
                <w:sz w:val="24"/>
                <w:szCs w:val="24"/>
                <w:lang w:val="uk-UA"/>
              </w:rPr>
              <w:t>- редакцій засобів масової інформації:</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рекламного та еротичного характеру;</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тих, що засновані в Україні міжнародними організаціями або за участю юридичних чи фізичних осіб інших держав, осіб без громадянства;</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 тих, де понад 50 відсотків загального обсягу випуску становлять матеріали іноземних засобів масової інформації;</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20</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9. Розміщення: </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крамниць-складів, магазинів-складів;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турбаз, мотелів, кемпінгів, літніх будиночків;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непродовольчих товарів, алкогольних та тютюнових виробів;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промислових товарів, що були у використанні;</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автотоварів;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відео- та аудіопродукції</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офісних приміщень</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-антен</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rPr>
              <w:t>1</w:t>
            </w:r>
            <w:r w:rsidRPr="00F93C9D">
              <w:rPr>
                <w:rFonts w:ascii="Times New Roman" w:hAnsi="Times New Roman" w:cs="Times New Roman"/>
                <w:sz w:val="24"/>
                <w:szCs w:val="24"/>
                <w:lang w:val="uk-UA"/>
              </w:rPr>
              <w:t>8</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10. Розміщення фізкультурно-спортивних закладів, діяльність яких спрямована на організацію та проведення занять з різних видів спорт</w:t>
            </w:r>
            <w:r w:rsidRPr="00F93C9D">
              <w:rPr>
                <w:rFonts w:ascii="Times New Roman" w:hAnsi="Times New Roman" w:cs="Times New Roman"/>
                <w:color w:val="000000"/>
                <w:sz w:val="24"/>
                <w:szCs w:val="24"/>
                <w:lang w:val="uk-UA"/>
              </w:rPr>
              <w:t>у</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17</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11. Розміщення: </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суб'єктів господарювання, що надають послуги, пов'язані з переказом </w:t>
            </w:r>
            <w:r w:rsidRPr="00F93C9D">
              <w:rPr>
                <w:rFonts w:ascii="Times New Roman" w:hAnsi="Times New Roman" w:cs="Times New Roman"/>
                <w:color w:val="000000"/>
                <w:sz w:val="24"/>
                <w:szCs w:val="24"/>
              </w:rPr>
              <w:lastRenderedPageBreak/>
              <w:t>грошей;</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бірж, що мають статус неприбуткових організацій;</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кафе, барів, закусочних, буфетів, кафетеріїв, що здійснюють продаж товарів підакцизної групи;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ветеринарних лікарень (клінік), лабораторій ветеринарної медицини;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діяльність з організації шлюбних знайомств та весіль;</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w:t>
            </w:r>
            <w:r w:rsidRPr="00F93C9D">
              <w:rPr>
                <w:rFonts w:ascii="Times New Roman" w:hAnsi="Times New Roman" w:cs="Times New Roman"/>
                <w:color w:val="000000"/>
                <w:sz w:val="24"/>
                <w:szCs w:val="24"/>
                <w:lang w:val="uk-UA"/>
              </w:rPr>
              <w:t>складів</w:t>
            </w:r>
            <w:r w:rsidRPr="00F93C9D">
              <w:rPr>
                <w:rFonts w:ascii="Times New Roman" w:hAnsi="Times New Roman" w:cs="Times New Roman"/>
                <w:color w:val="000000"/>
                <w:sz w:val="24"/>
                <w:szCs w:val="24"/>
              </w:rPr>
              <w:t>;</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hanging="200"/>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діяльність з вирощування квітів, грибів</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lastRenderedPageBreak/>
              <w:t>15</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12.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закладів ресторанного господарства з постачання страв, приготовлених централізовано для споживання в інших місцях;</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послуги з утримання домашніх тварин</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13</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13. Розміщення: </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стоянок для автомобілів</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12</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14. Розміщення: </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комп'ютерних клубів та інтернет-кафе;</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ветеринарних аптек;</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рибних господарств;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приватних навчальних закладів;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шкіл, курсів з навчання водіїв автомобілів;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книг, газет і журналів, виданих іноземними мовами;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 </w:t>
            </w:r>
            <w:r w:rsidRPr="00F93C9D">
              <w:rPr>
                <w:rFonts w:ascii="Times New Roman" w:hAnsi="Times New Roman" w:cs="Times New Roman"/>
                <w:color w:val="000000"/>
                <w:sz w:val="24"/>
                <w:szCs w:val="24"/>
              </w:rPr>
              <w:t>суб'єктів господарювання, що здійснюють проектні, проектно-вишукувальні, проектно-конструкторські роботи;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xml:space="preserve">- суб'єктів господарювання, що надають  юридичні консультації; </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видавництв друкованих засобів масової інформації та видавничої продукції, що друкуються іноземними мовами;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sidRPr="00F93C9D">
              <w:rPr>
                <w:rFonts w:ascii="Times New Roman" w:hAnsi="Times New Roman" w:cs="Times New Roman"/>
                <w:sz w:val="24"/>
                <w:szCs w:val="24"/>
              </w:rPr>
              <w:t>-редакцій засобів масової інформації, крім зазначених у пункті 8 цього додатка</w:t>
            </w:r>
            <w:r w:rsidRPr="00F93C9D">
              <w:rPr>
                <w:rFonts w:ascii="Times New Roman" w:hAnsi="Times New Roman" w:cs="Times New Roman"/>
                <w:sz w:val="24"/>
                <w:szCs w:val="24"/>
                <w:lang w:val="uk-UA"/>
              </w:rPr>
              <w:t xml:space="preserve"> та 6 Методики</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10</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15. Проведення виставок непродовольчих товарів без здійснення торгівлі</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10</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16. Розміщення торговельних автоматів, що відпускають продовольчі товари</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9</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17. Розміщення:</w:t>
            </w:r>
          </w:p>
          <w:p w:rsidR="00062BE4" w:rsidRPr="00F93C9D" w:rsidRDefault="00062BE4" w:rsidP="00062BE4">
            <w:pPr>
              <w:tabs>
                <w:tab w:val="left" w:pos="916"/>
                <w:tab w:val="left" w:pos="1832"/>
                <w:tab w:val="left" w:pos="2748"/>
                <w:tab w:val="left" w:pos="3664"/>
                <w:tab w:val="left" w:pos="4580"/>
                <w:tab w:val="left" w:pos="5496"/>
                <w:tab w:val="left" w:pos="598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кафе, барів, закусочних, кафетеріїв, які не здійснюють продаж товарів підакцизної групи;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аптек, що реалізують готові ліки;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торговельних об'єктів з продажу продовольчих товарів, крім товарів підакцизної групи</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8</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18.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ортопедичних виробів;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ксерокопіювальної техніки для надання населенню послуг із ксерокопіювання документів</w:t>
            </w:r>
            <w:r w:rsidRPr="00F93C9D">
              <w:rPr>
                <w:rFonts w:ascii="Times New Roman" w:hAnsi="Times New Roman" w:cs="Times New Roman"/>
                <w:color w:val="000000"/>
                <w:sz w:val="24"/>
                <w:szCs w:val="24"/>
                <w:lang w:val="uk-UA"/>
              </w:rPr>
              <w:t>.</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7</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19. Проведення виставок образотворчої та книжкової продукції, виробленої в Україні</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7</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20.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їдалень, буфетів, які не здійснюють продаж товарів підакцизної групи;</w:t>
            </w:r>
          </w:p>
          <w:p w:rsidR="00062BE4" w:rsidRPr="000D6EE8"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0D6EE8">
              <w:rPr>
                <w:rFonts w:ascii="Times New Roman" w:hAnsi="Times New Roman" w:cs="Times New Roman"/>
                <w:color w:val="000000"/>
                <w:sz w:val="24"/>
                <w:szCs w:val="24"/>
                <w:lang w:val="uk-UA"/>
              </w:rPr>
              <w:lastRenderedPageBreak/>
              <w:t>- фірмових магазинів, вітчизняних промислових підприємств-товаровиробників, крім тих, що виробляють товари підакцизної групи;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об'єктів поштового зв'язку на площі, що використовується для надання послуг поштового зв'язку;</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послуги з перевезення та доставки (вручення) поштових відправлень;</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торговельних об'єктів з продажу поліграфічної продукції та канцтоварів, ліцензованої відео- та аудіопродукції, що призначається для навчальних закладів</w:t>
            </w:r>
            <w:r w:rsidRPr="00F93C9D">
              <w:rPr>
                <w:rFonts w:ascii="Times New Roman" w:hAnsi="Times New Roman" w:cs="Times New Roman"/>
                <w:color w:val="000000"/>
                <w:sz w:val="24"/>
                <w:szCs w:val="24"/>
                <w:lang w:val="uk-UA"/>
              </w:rPr>
              <w:t>.</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lastRenderedPageBreak/>
              <w:t>6</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21.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державних закладів охорони здоров'я, що частково фінансуються з державного бюджету, та закладів охорони здоров'я, що фінансуються з місцевого бюджету;</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оздоровчих закладів для дітей та молоді;</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санаторно-курортних закладів для дітей;</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державних навчальних закладів, що частково фінансуються з державного бюджету, та навчальних закладів, що фінансуються з місцевого бюджету;</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торговельних об'єктів з продажу книг, газет і журналів, виданих українською мовою;</w:t>
            </w:r>
          </w:p>
          <w:p w:rsidR="00062BE4"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rPr>
              <w:t>- відділень банків на площі, що використовується для здійснення платежів за житлово-комунальні послуги;</w:t>
            </w:r>
          </w:p>
          <w:p w:rsidR="00A81C77" w:rsidRPr="00A81C77" w:rsidRDefault="00A81C77"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A81C77">
              <w:rPr>
                <w:rFonts w:ascii="Times New Roman" w:hAnsi="Times New Roman" w:cs="Times New Roman"/>
                <w:color w:val="000000"/>
                <w:sz w:val="24"/>
                <w:szCs w:val="24"/>
                <w:lang w:val="uk-UA"/>
              </w:rPr>
              <w:t>суб’єктів господарювання</w:t>
            </w:r>
            <w:r>
              <w:rPr>
                <w:rFonts w:ascii="Times New Roman" w:hAnsi="Times New Roman" w:cs="Times New Roman"/>
                <w:color w:val="000000"/>
                <w:sz w:val="24"/>
                <w:szCs w:val="24"/>
                <w:lang w:val="uk-UA"/>
              </w:rPr>
              <w:t xml:space="preserve">, що здійснюють діяльність у лісовому господарстві, лісозаготівлю та </w:t>
            </w:r>
            <w:r w:rsidRPr="00A81C77">
              <w:rPr>
                <w:rFonts w:ascii="Times New Roman" w:hAnsi="Times New Roman" w:cs="Times New Roman"/>
                <w:color w:val="000000"/>
                <w:sz w:val="24"/>
                <w:szCs w:val="24"/>
                <w:lang w:val="uk-UA"/>
              </w:rPr>
              <w:t>фінансуються з місцевого бюджету;</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здійснюють побутове обслуговування населення</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5</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22.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їдалень, буфетів, які не здійснюють продаж товарів підакцизної групи, у навчальних закладах та військових частинах;</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громадських вбиралень</w:t>
            </w:r>
            <w:r w:rsidR="00586A1A">
              <w:rPr>
                <w:rFonts w:ascii="Times New Roman" w:hAnsi="Times New Roman" w:cs="Times New Roman"/>
                <w:color w:val="000000"/>
                <w:sz w:val="24"/>
                <w:szCs w:val="24"/>
                <w:lang w:val="uk-UA"/>
              </w:rPr>
              <w:t>,</w:t>
            </w:r>
            <w:r w:rsidRPr="00F93C9D">
              <w:rPr>
                <w:rFonts w:ascii="Times New Roman" w:hAnsi="Times New Roman" w:cs="Times New Roman"/>
                <w:color w:val="000000"/>
                <w:sz w:val="24"/>
                <w:szCs w:val="24"/>
              </w:rPr>
              <w:t xml:space="preserve"> камер схову;</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видавництв друкованих засобів масової інформації та видавничої продукції, що видаються українською мовою</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4</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23.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аптек на площі, що використовується для виготовлення ліків за рецептами;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суб'єктів господарювання, що надають ритуальні послуги;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майстерень художників, скульпторів, народних майстрів площею менше як 50 кв. м;</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органів місцевого самоврядування та їх добровільних об’єднань (крім асоціацій органів місцевого самоврядування із Всеукраїнським статусом);</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науково-дослідних установ, крім бюджетних</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3</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24.Розміщення: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аптек, які обслуговують пільгові категорії населення;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організацій, які надають послуги з нагляду за особами з фізичними та розумовими вадами;</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бібліотек, архівів, музеїв</w:t>
            </w:r>
            <w:r w:rsidR="00586A1A">
              <w:rPr>
                <w:rFonts w:ascii="Times New Roman" w:hAnsi="Times New Roman" w:cs="Times New Roman"/>
                <w:color w:val="000000"/>
                <w:sz w:val="24"/>
                <w:szCs w:val="24"/>
                <w:lang w:val="uk-UA"/>
              </w:rPr>
              <w:t>,</w:t>
            </w:r>
            <w:r w:rsidRPr="00F93C9D">
              <w:rPr>
                <w:rFonts w:ascii="Times New Roman" w:hAnsi="Times New Roman" w:cs="Times New Roman"/>
                <w:color w:val="000000"/>
                <w:sz w:val="24"/>
                <w:szCs w:val="24"/>
                <w:lang w:val="uk-UA"/>
              </w:rPr>
              <w:t xml:space="preserve"> дитячих молочних кухонь;</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F93C9D">
              <w:rPr>
                <w:rFonts w:ascii="Times New Roman" w:hAnsi="Times New Roman" w:cs="Times New Roman"/>
                <w:color w:val="000000"/>
                <w:sz w:val="24"/>
                <w:szCs w:val="24"/>
                <w:lang w:val="uk-UA"/>
              </w:rPr>
              <w:t>- торгівельних об’єктів з продажу продовольчих товарів для пільгових категорій населення;</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lang w:val="uk-UA"/>
              </w:rPr>
              <w:t>2</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25. Розміщення:</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закладів соціального захисту для безпритульних громадян, безпритульних дітей та установ, призначених для тимчасового або постійного перебування громадян похилого віку та інвалідів;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державних та комунальних позашкільних навчальних закладів (крім </w:t>
            </w:r>
            <w:r w:rsidRPr="00F93C9D">
              <w:rPr>
                <w:rFonts w:ascii="Times New Roman" w:hAnsi="Times New Roman" w:cs="Times New Roman"/>
                <w:color w:val="000000"/>
                <w:sz w:val="24"/>
                <w:szCs w:val="24"/>
              </w:rPr>
              <w:lastRenderedPageBreak/>
              <w:t>оздоровчих закладів для дітей та молоді), дошкільних навчальних закладів;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 – інфікованих дітей та молоді</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line="240" w:lineRule="auto"/>
              <w:jc w:val="center"/>
              <w:rPr>
                <w:rFonts w:ascii="Times New Roman" w:hAnsi="Times New Roman" w:cs="Times New Roman"/>
                <w:sz w:val="24"/>
                <w:szCs w:val="24"/>
              </w:rPr>
            </w:pPr>
            <w:r w:rsidRPr="00F93C9D">
              <w:rPr>
                <w:rFonts w:ascii="Times New Roman" w:hAnsi="Times New Roman" w:cs="Times New Roman"/>
                <w:sz w:val="24"/>
                <w:szCs w:val="24"/>
              </w:rPr>
              <w:lastRenderedPageBreak/>
              <w:t>1</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lastRenderedPageBreak/>
              <w:t>26. Розміщення транспортних підприємств з:</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перевезення пасажирів;</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перевезення вантажів</w:t>
            </w:r>
          </w:p>
        </w:tc>
        <w:tc>
          <w:tcPr>
            <w:tcW w:w="824" w:type="pct"/>
            <w:tcBorders>
              <w:top w:val="single" w:sz="4" w:space="0" w:color="auto"/>
              <w:left w:val="single" w:sz="4" w:space="0" w:color="auto"/>
              <w:bottom w:val="single" w:sz="4" w:space="0" w:color="auto"/>
              <w:right w:val="single" w:sz="4" w:space="0" w:color="auto"/>
            </w:tcBorders>
          </w:tcPr>
          <w:p w:rsidR="00062BE4" w:rsidRPr="00F93C9D" w:rsidRDefault="00062BE4" w:rsidP="00062BE4">
            <w:pPr>
              <w:spacing w:after="0" w:line="240" w:lineRule="auto"/>
              <w:jc w:val="center"/>
              <w:rPr>
                <w:rFonts w:ascii="Times New Roman" w:hAnsi="Times New Roman" w:cs="Times New Roman"/>
                <w:sz w:val="24"/>
                <w:szCs w:val="24"/>
                <w:lang w:val="uk-UA"/>
              </w:rPr>
            </w:pPr>
          </w:p>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15</w:t>
            </w:r>
          </w:p>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18</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27. Розміщення творчих спілок, громадських</w:t>
            </w:r>
            <w:r>
              <w:rPr>
                <w:rFonts w:ascii="Times New Roman" w:hAnsi="Times New Roman" w:cs="Times New Roman"/>
                <w:color w:val="000000"/>
                <w:sz w:val="24"/>
                <w:szCs w:val="24"/>
                <w:lang w:val="uk-UA"/>
              </w:rPr>
              <w:t xml:space="preserve"> об’єднань, </w:t>
            </w:r>
            <w:r w:rsidRPr="00F93C9D">
              <w:rPr>
                <w:rFonts w:ascii="Times New Roman" w:hAnsi="Times New Roman" w:cs="Times New Roman"/>
                <w:color w:val="000000"/>
                <w:sz w:val="24"/>
                <w:szCs w:val="24"/>
              </w:rPr>
              <w:t>релігійних та благодійних організацій на площі, що не використовується для провадження підприємницької діяльності і становить:</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не більше як 50 кв. м;</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w:t>
            </w:r>
            <w:r w:rsidRPr="0091146E">
              <w:rPr>
                <w:rFonts w:ascii="Times New Roman" w:hAnsi="Times New Roman" w:cs="Times New Roman"/>
                <w:color w:val="000000"/>
                <w:sz w:val="24"/>
                <w:szCs w:val="24"/>
                <w:shd w:val="clear" w:color="auto" w:fill="FFFFFF"/>
              </w:rPr>
              <w:t>для частини площі, що перевищує</w:t>
            </w:r>
            <w:r w:rsidRPr="0091146E">
              <w:rPr>
                <w:rFonts w:ascii="Times New Roman" w:hAnsi="Times New Roman" w:cs="Times New Roman"/>
                <w:color w:val="000000"/>
                <w:sz w:val="24"/>
                <w:szCs w:val="24"/>
              </w:rPr>
              <w:t>50</w:t>
            </w:r>
            <w:r w:rsidRPr="00F93C9D">
              <w:rPr>
                <w:rFonts w:ascii="Times New Roman" w:hAnsi="Times New Roman" w:cs="Times New Roman"/>
                <w:color w:val="000000"/>
                <w:sz w:val="24"/>
                <w:szCs w:val="24"/>
              </w:rPr>
              <w:t xml:space="preserve"> кв. м;</w:t>
            </w:r>
          </w:p>
        </w:tc>
        <w:tc>
          <w:tcPr>
            <w:tcW w:w="824" w:type="pct"/>
            <w:tcBorders>
              <w:top w:val="single" w:sz="4" w:space="0" w:color="auto"/>
              <w:left w:val="single" w:sz="4" w:space="0" w:color="auto"/>
              <w:bottom w:val="single" w:sz="4" w:space="0" w:color="auto"/>
              <w:right w:val="single" w:sz="4" w:space="0" w:color="auto"/>
            </w:tcBorders>
          </w:tcPr>
          <w:p w:rsidR="00062BE4" w:rsidRPr="00F93C9D" w:rsidRDefault="00062BE4" w:rsidP="00062BE4">
            <w:pPr>
              <w:spacing w:after="0" w:line="240" w:lineRule="auto"/>
              <w:jc w:val="center"/>
              <w:rPr>
                <w:rFonts w:ascii="Times New Roman" w:hAnsi="Times New Roman" w:cs="Times New Roman"/>
                <w:sz w:val="24"/>
                <w:szCs w:val="24"/>
              </w:rPr>
            </w:pPr>
          </w:p>
          <w:p w:rsidR="00062BE4" w:rsidRPr="00F93C9D" w:rsidRDefault="00062BE4" w:rsidP="00062BE4">
            <w:pPr>
              <w:spacing w:after="0" w:line="240" w:lineRule="auto"/>
              <w:jc w:val="center"/>
              <w:rPr>
                <w:rFonts w:ascii="Times New Roman" w:hAnsi="Times New Roman" w:cs="Times New Roman"/>
                <w:sz w:val="24"/>
                <w:szCs w:val="24"/>
              </w:rPr>
            </w:pPr>
          </w:p>
          <w:p w:rsidR="00062BE4" w:rsidRPr="00F93C9D" w:rsidRDefault="00062BE4" w:rsidP="00062BE4">
            <w:pPr>
              <w:spacing w:after="0" w:line="240" w:lineRule="auto"/>
              <w:jc w:val="center"/>
              <w:rPr>
                <w:rFonts w:ascii="Times New Roman" w:hAnsi="Times New Roman" w:cs="Times New Roman"/>
                <w:sz w:val="24"/>
                <w:szCs w:val="24"/>
              </w:rPr>
            </w:pPr>
          </w:p>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3</w:t>
            </w:r>
          </w:p>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7</w:t>
            </w:r>
          </w:p>
        </w:tc>
      </w:tr>
      <w:tr w:rsidR="00062BE4" w:rsidRPr="00F93C9D" w:rsidTr="00062BE4">
        <w:trPr>
          <w:trHeight w:val="1355"/>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28. Розміщення громадських </w:t>
            </w:r>
            <w:r>
              <w:rPr>
                <w:rFonts w:ascii="Times New Roman" w:hAnsi="Times New Roman" w:cs="Times New Roman"/>
                <w:color w:val="000000"/>
                <w:sz w:val="24"/>
                <w:szCs w:val="24"/>
                <w:lang w:val="uk-UA"/>
              </w:rPr>
              <w:t>об'єднань</w:t>
            </w:r>
            <w:r w:rsidRPr="00F93C9D">
              <w:rPr>
                <w:rFonts w:ascii="Times New Roman" w:hAnsi="Times New Roman" w:cs="Times New Roman"/>
                <w:color w:val="000000"/>
                <w:sz w:val="24"/>
                <w:szCs w:val="24"/>
              </w:rPr>
              <w:t xml:space="preserve"> інвалідів на площі, що не використовується для  провадження підприємницької діяльності і становить: </w:t>
            </w:r>
          </w:p>
          <w:p w:rsidR="00062BE4" w:rsidRPr="00F93C9D" w:rsidRDefault="00062BE4" w:rsidP="00062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F93C9D">
              <w:rPr>
                <w:rFonts w:ascii="Times New Roman" w:hAnsi="Times New Roman" w:cs="Times New Roman"/>
                <w:color w:val="000000"/>
                <w:sz w:val="24"/>
                <w:szCs w:val="24"/>
              </w:rPr>
              <w:t xml:space="preserve">- не більше як </w:t>
            </w:r>
            <w:r w:rsidRPr="00F93C9D">
              <w:rPr>
                <w:rFonts w:ascii="Times New Roman" w:hAnsi="Times New Roman" w:cs="Times New Roman"/>
                <w:color w:val="000000"/>
                <w:sz w:val="24"/>
                <w:szCs w:val="24"/>
                <w:lang w:val="uk-UA"/>
              </w:rPr>
              <w:t>50</w:t>
            </w:r>
            <w:r w:rsidRPr="00F93C9D">
              <w:rPr>
                <w:rFonts w:ascii="Times New Roman" w:hAnsi="Times New Roman" w:cs="Times New Roman"/>
                <w:color w:val="000000"/>
                <w:sz w:val="24"/>
                <w:szCs w:val="24"/>
              </w:rPr>
              <w:t xml:space="preserve"> кв. м;</w:t>
            </w:r>
            <w:r w:rsidRPr="00F93C9D">
              <w:rPr>
                <w:rFonts w:ascii="Times New Roman" w:hAnsi="Times New Roman" w:cs="Times New Roman"/>
                <w:color w:val="000000"/>
                <w:sz w:val="24"/>
                <w:szCs w:val="24"/>
              </w:rPr>
              <w:br/>
              <w:t xml:space="preserve">- </w:t>
            </w:r>
            <w:r w:rsidRPr="0091146E">
              <w:rPr>
                <w:rFonts w:ascii="Times New Roman" w:hAnsi="Times New Roman" w:cs="Times New Roman"/>
                <w:color w:val="000000"/>
                <w:sz w:val="24"/>
                <w:szCs w:val="24"/>
                <w:shd w:val="clear" w:color="auto" w:fill="FFFFFF"/>
              </w:rPr>
              <w:t>для частини площі, що перевищує</w:t>
            </w:r>
            <w:r w:rsidRPr="00F93C9D">
              <w:rPr>
                <w:rFonts w:ascii="Times New Roman" w:hAnsi="Times New Roman" w:cs="Times New Roman"/>
                <w:color w:val="000000"/>
                <w:sz w:val="24"/>
                <w:szCs w:val="24"/>
                <w:lang w:val="uk-UA"/>
              </w:rPr>
              <w:t>5</w:t>
            </w:r>
            <w:r w:rsidRPr="00F93C9D">
              <w:rPr>
                <w:rFonts w:ascii="Times New Roman" w:hAnsi="Times New Roman" w:cs="Times New Roman"/>
                <w:color w:val="000000"/>
                <w:sz w:val="24"/>
                <w:szCs w:val="24"/>
              </w:rPr>
              <w:t>0 кв. м.</w:t>
            </w:r>
          </w:p>
        </w:tc>
        <w:tc>
          <w:tcPr>
            <w:tcW w:w="824" w:type="pct"/>
            <w:tcBorders>
              <w:top w:val="single" w:sz="4" w:space="0" w:color="auto"/>
              <w:left w:val="single" w:sz="4" w:space="0" w:color="auto"/>
              <w:bottom w:val="single" w:sz="4" w:space="0" w:color="auto"/>
              <w:right w:val="single" w:sz="4" w:space="0" w:color="auto"/>
            </w:tcBorders>
          </w:tcPr>
          <w:p w:rsidR="00062BE4" w:rsidRPr="00F93C9D" w:rsidRDefault="00062BE4" w:rsidP="00062BE4">
            <w:pPr>
              <w:spacing w:after="0" w:line="240" w:lineRule="auto"/>
              <w:jc w:val="center"/>
              <w:rPr>
                <w:rFonts w:ascii="Times New Roman" w:hAnsi="Times New Roman" w:cs="Times New Roman"/>
                <w:sz w:val="24"/>
                <w:szCs w:val="24"/>
              </w:rPr>
            </w:pPr>
          </w:p>
          <w:p w:rsidR="00062BE4" w:rsidRPr="00F93C9D" w:rsidRDefault="00062BE4" w:rsidP="00062BE4">
            <w:pPr>
              <w:spacing w:after="0" w:line="240" w:lineRule="auto"/>
              <w:jc w:val="center"/>
              <w:rPr>
                <w:rFonts w:ascii="Times New Roman" w:hAnsi="Times New Roman" w:cs="Times New Roman"/>
                <w:sz w:val="24"/>
                <w:szCs w:val="24"/>
                <w:lang w:val="uk-UA"/>
              </w:rPr>
            </w:pPr>
          </w:p>
          <w:p w:rsidR="00062BE4" w:rsidRPr="00F93C9D" w:rsidRDefault="00062BE4" w:rsidP="00062BE4">
            <w:pPr>
              <w:spacing w:after="0" w:line="240" w:lineRule="auto"/>
              <w:jc w:val="center"/>
              <w:rPr>
                <w:rFonts w:ascii="Times New Roman" w:hAnsi="Times New Roman" w:cs="Times New Roman"/>
                <w:sz w:val="24"/>
                <w:szCs w:val="24"/>
                <w:lang w:val="uk-UA"/>
              </w:rPr>
            </w:pPr>
          </w:p>
          <w:p w:rsidR="00062BE4" w:rsidRPr="00F93C9D" w:rsidRDefault="00062BE4" w:rsidP="00062BE4">
            <w:pPr>
              <w:spacing w:after="0" w:line="240" w:lineRule="auto"/>
              <w:jc w:val="center"/>
              <w:rPr>
                <w:rFonts w:ascii="Times New Roman" w:hAnsi="Times New Roman" w:cs="Times New Roman"/>
                <w:sz w:val="24"/>
                <w:szCs w:val="24"/>
                <w:lang w:val="uk-UA"/>
              </w:rPr>
            </w:pPr>
            <w:r w:rsidRPr="00F93C9D">
              <w:rPr>
                <w:rFonts w:ascii="Times New Roman" w:hAnsi="Times New Roman" w:cs="Times New Roman"/>
                <w:sz w:val="24"/>
                <w:szCs w:val="24"/>
              </w:rPr>
              <w:t>1</w:t>
            </w:r>
          </w:p>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7</w:t>
            </w:r>
          </w:p>
        </w:tc>
      </w:tr>
      <w:tr w:rsidR="00062BE4" w:rsidRPr="00F93C9D" w:rsidTr="00062BE4">
        <w:trPr>
          <w:trHeight w:val="20"/>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spacing w:after="0" w:line="240" w:lineRule="auto"/>
              <w:jc w:val="both"/>
              <w:rPr>
                <w:rFonts w:ascii="Times New Roman" w:hAnsi="Times New Roman" w:cs="Times New Roman"/>
                <w:b/>
                <w:sz w:val="24"/>
                <w:szCs w:val="24"/>
                <w:lang w:val="uk-UA"/>
              </w:rPr>
            </w:pPr>
            <w:r w:rsidRPr="00F93C9D">
              <w:rPr>
                <w:rFonts w:ascii="Times New Roman" w:hAnsi="Times New Roman" w:cs="Times New Roman"/>
                <w:sz w:val="24"/>
                <w:szCs w:val="24"/>
                <w:lang w:val="uk-UA"/>
              </w:rPr>
              <w:t>28-1. Розміщення суб’єктів господарювання, що виготовляють рухомий склад місцевого електротранспорту</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5</w:t>
            </w:r>
          </w:p>
        </w:tc>
      </w:tr>
      <w:tr w:rsidR="00062BE4" w:rsidRPr="00F93C9D" w:rsidTr="00062BE4">
        <w:trPr>
          <w:trHeight w:val="238"/>
        </w:trPr>
        <w:tc>
          <w:tcPr>
            <w:tcW w:w="4176" w:type="pct"/>
            <w:tcBorders>
              <w:top w:val="single" w:sz="4" w:space="0" w:color="auto"/>
              <w:left w:val="single" w:sz="4" w:space="0" w:color="auto"/>
              <w:bottom w:val="single" w:sz="4" w:space="0" w:color="auto"/>
              <w:right w:val="nil"/>
            </w:tcBorders>
            <w:hideMark/>
          </w:tcPr>
          <w:p w:rsidR="00062BE4" w:rsidRPr="00F93C9D" w:rsidRDefault="00062BE4" w:rsidP="00062BE4">
            <w:pPr>
              <w:spacing w:after="0" w:line="240" w:lineRule="auto"/>
              <w:jc w:val="both"/>
              <w:rPr>
                <w:rFonts w:ascii="Times New Roman" w:hAnsi="Times New Roman" w:cs="Times New Roman"/>
                <w:color w:val="000000"/>
                <w:sz w:val="24"/>
                <w:szCs w:val="24"/>
              </w:rPr>
            </w:pPr>
            <w:r w:rsidRPr="00F93C9D">
              <w:rPr>
                <w:rFonts w:ascii="Times New Roman" w:hAnsi="Times New Roman" w:cs="Times New Roman"/>
                <w:color w:val="000000"/>
                <w:sz w:val="24"/>
                <w:szCs w:val="24"/>
                <w:lang w:val="uk-UA"/>
              </w:rPr>
              <w:t>29</w:t>
            </w:r>
            <w:r w:rsidRPr="00F93C9D">
              <w:rPr>
                <w:rFonts w:ascii="Times New Roman" w:hAnsi="Times New Roman" w:cs="Times New Roman"/>
                <w:color w:val="000000"/>
                <w:sz w:val="24"/>
                <w:szCs w:val="24"/>
              </w:rPr>
              <w:t>. Інше використання нерухомого майна</w:t>
            </w:r>
          </w:p>
        </w:tc>
        <w:tc>
          <w:tcPr>
            <w:tcW w:w="824" w:type="pct"/>
            <w:tcBorders>
              <w:top w:val="single" w:sz="4" w:space="0" w:color="auto"/>
              <w:left w:val="single" w:sz="4" w:space="0" w:color="auto"/>
              <w:bottom w:val="single" w:sz="4" w:space="0" w:color="auto"/>
              <w:right w:val="single" w:sz="4" w:space="0" w:color="auto"/>
            </w:tcBorders>
            <w:hideMark/>
          </w:tcPr>
          <w:p w:rsidR="00062BE4" w:rsidRPr="00F93C9D" w:rsidRDefault="00062BE4" w:rsidP="00062BE4">
            <w:pPr>
              <w:spacing w:after="0" w:line="240" w:lineRule="auto"/>
              <w:jc w:val="center"/>
              <w:rPr>
                <w:rFonts w:ascii="Times New Roman" w:hAnsi="Times New Roman" w:cs="Times New Roman"/>
                <w:sz w:val="24"/>
                <w:szCs w:val="24"/>
              </w:rPr>
            </w:pPr>
            <w:r w:rsidRPr="00F93C9D">
              <w:rPr>
                <w:rFonts w:ascii="Times New Roman" w:hAnsi="Times New Roman" w:cs="Times New Roman"/>
                <w:sz w:val="24"/>
                <w:szCs w:val="24"/>
              </w:rPr>
              <w:t>15</w:t>
            </w:r>
          </w:p>
        </w:tc>
      </w:tr>
    </w:tbl>
    <w:p w:rsidR="00062BE4" w:rsidRDefault="00062BE4" w:rsidP="00062BE4">
      <w:pPr>
        <w:spacing w:after="0" w:line="240" w:lineRule="auto"/>
        <w:jc w:val="both"/>
        <w:rPr>
          <w:rFonts w:ascii="Times New Roman" w:hAnsi="Times New Roman" w:cs="Times New Roman"/>
          <w:sz w:val="24"/>
          <w:szCs w:val="24"/>
          <w:lang w:val="uk-UA"/>
        </w:rPr>
      </w:pPr>
    </w:p>
    <w:p w:rsidR="00062BE4" w:rsidRPr="003F6D7B" w:rsidRDefault="00062BE4" w:rsidP="00062BE4">
      <w:pPr>
        <w:spacing w:after="0" w:line="240" w:lineRule="auto"/>
        <w:jc w:val="both"/>
        <w:rPr>
          <w:rFonts w:ascii="Times New Roman" w:hAnsi="Times New Roman" w:cs="Times New Roman"/>
          <w:sz w:val="24"/>
          <w:szCs w:val="24"/>
          <w:lang w:val="uk-UA"/>
        </w:rPr>
      </w:pPr>
      <w:r w:rsidRPr="00786665">
        <w:rPr>
          <w:rFonts w:ascii="Times New Roman" w:hAnsi="Times New Roman" w:cs="Times New Roman"/>
          <w:sz w:val="24"/>
          <w:szCs w:val="24"/>
          <w:lang w:val="uk-UA"/>
        </w:rPr>
        <w:t>Примітка: 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w:t>
      </w:r>
      <w:r>
        <w:rPr>
          <w:rFonts w:ascii="Times New Roman" w:hAnsi="Times New Roman" w:cs="Times New Roman"/>
          <w:sz w:val="24"/>
          <w:szCs w:val="24"/>
          <w:lang w:val="uk-UA"/>
        </w:rPr>
        <w:t xml:space="preserve">    площах    (крім    офісів),</w:t>
      </w:r>
      <w:r w:rsidRPr="00786665">
        <w:rPr>
          <w:rFonts w:ascii="Times New Roman" w:hAnsi="Times New Roman" w:cs="Times New Roman"/>
          <w:sz w:val="24"/>
          <w:szCs w:val="24"/>
          <w:lang w:val="uk-UA"/>
        </w:rPr>
        <w:t xml:space="preserve"> застосовуються з коефіцієнтом 0,7.</w:t>
      </w: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Default="00062BE4" w:rsidP="00062BE4">
      <w:pPr>
        <w:spacing w:after="0" w:line="360" w:lineRule="auto"/>
        <w:ind w:firstLine="708"/>
        <w:jc w:val="center"/>
        <w:rPr>
          <w:rFonts w:ascii="Times New Roman" w:hAnsi="Times New Roman" w:cs="Times New Roman"/>
          <w:b/>
          <w:sz w:val="24"/>
          <w:szCs w:val="24"/>
          <w:lang w:val="uk-UA"/>
        </w:rPr>
      </w:pPr>
    </w:p>
    <w:p w:rsidR="00062BE4" w:rsidRPr="00786665" w:rsidRDefault="00062BE4" w:rsidP="00062BE4">
      <w:pPr>
        <w:spacing w:after="0" w:line="360" w:lineRule="auto"/>
        <w:ind w:firstLine="708"/>
        <w:jc w:val="center"/>
        <w:rPr>
          <w:rFonts w:ascii="Times New Roman" w:hAnsi="Times New Roman" w:cs="Times New Roman"/>
          <w:b/>
          <w:sz w:val="24"/>
          <w:szCs w:val="24"/>
          <w:lang w:val="uk-UA"/>
        </w:rPr>
      </w:pPr>
    </w:p>
    <w:p w:rsidR="00062BE4" w:rsidRPr="00786665" w:rsidRDefault="00062BE4" w:rsidP="00062BE4">
      <w:pPr>
        <w:jc w:val="center"/>
        <w:rPr>
          <w:rFonts w:ascii="Times New Roman" w:hAnsi="Times New Roman" w:cs="Times New Roman"/>
          <w:b/>
          <w:sz w:val="24"/>
          <w:szCs w:val="24"/>
        </w:rPr>
      </w:pPr>
      <w:r w:rsidRPr="00786665">
        <w:rPr>
          <w:rFonts w:ascii="Times New Roman" w:hAnsi="Times New Roman" w:cs="Times New Roman"/>
          <w:b/>
          <w:sz w:val="24"/>
          <w:szCs w:val="24"/>
        </w:rPr>
        <w:lastRenderedPageBreak/>
        <w:t>Оплата оренди вільних площ приміщень, одноразової оренди приміщень для проведення заходів на звернення жителів територіальної громади, в тому числі погодинної різних замовників:</w:t>
      </w:r>
    </w:p>
    <w:p w:rsidR="00062BE4" w:rsidRPr="003F6D7B" w:rsidRDefault="00062BE4" w:rsidP="00062BE4">
      <w:pPr>
        <w:spacing w:after="0" w:line="360" w:lineRule="auto"/>
        <w:jc w:val="both"/>
        <w:rPr>
          <w:rFonts w:ascii="Times New Roman" w:hAnsi="Times New Roman" w:cs="Times New Roman"/>
          <w:sz w:val="24"/>
          <w:szCs w:val="24"/>
        </w:rPr>
      </w:pP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глядацької зали МКМПЦ- 1.0 тис. грн. або 10% від вартості проданих квитків, якщо зал орендує бюджетна установа ( обл. драмтеатр, обл. ляльковий театр, обл. театр одного актора тощо).</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конференц-зали МКМПЦ, кімнат гуртової роботи СЗК для презентації фірм, сеансів екстрасенсів, гіпнозу, діагностики зору тощо – 50 грн/год.</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малого залу МКМПЦ для занять студй бального танцю - 500 грн/міс.</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спільних будинків культури під весільні обряди – 300 грн/день.</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приміщень під вишки Інтертелекому – 700 грн./міс..</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МКМПЦ, СЗК для проведення випускних вечорів -500 грн./день.</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СЗК для проведення зустрічей та зібрань – 300 грн./день.</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Оренда залів для влаштування молодіжних дискотек на ЗП апаратурі орендаря – 300-400 грн./місяць.</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 xml:space="preserve"> Оренда танцювального майданчика під встановлення дитячих батутів, розпродажів сувенірів – 50 грн./ година.</w:t>
      </w:r>
    </w:p>
    <w:p w:rsidR="00062BE4" w:rsidRPr="003F6D7B" w:rsidRDefault="00062BE4" w:rsidP="00062BE4">
      <w:pPr>
        <w:pStyle w:val="a7"/>
        <w:numPr>
          <w:ilvl w:val="0"/>
          <w:numId w:val="52"/>
        </w:numPr>
        <w:spacing w:after="0" w:line="240" w:lineRule="auto"/>
        <w:contextualSpacing/>
        <w:jc w:val="both"/>
        <w:rPr>
          <w:rFonts w:ascii="Times New Roman" w:hAnsi="Times New Roman" w:cs="Times New Roman"/>
          <w:sz w:val="24"/>
          <w:szCs w:val="24"/>
        </w:rPr>
      </w:pPr>
      <w:r w:rsidRPr="003F6D7B">
        <w:rPr>
          <w:rFonts w:ascii="Times New Roman" w:hAnsi="Times New Roman" w:cs="Times New Roman"/>
          <w:sz w:val="24"/>
          <w:szCs w:val="24"/>
        </w:rPr>
        <w:t xml:space="preserve"> Оренда комунальної установи Дунаєвецької міської ради Дунаєвецький міський центр фізичного здоров’я населення «Спорт для всіх»:</w:t>
      </w:r>
    </w:p>
    <w:p w:rsidR="00062BE4" w:rsidRPr="003F6D7B" w:rsidRDefault="00062BE4" w:rsidP="00062BE4">
      <w:pPr>
        <w:pStyle w:val="a7"/>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Заняття в ігровому спортивному залі</w:t>
      </w:r>
    </w:p>
    <w:p w:rsidR="00062BE4" w:rsidRPr="003F6D7B" w:rsidRDefault="00062BE4" w:rsidP="00062BE4">
      <w:pPr>
        <w:pStyle w:val="a7"/>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Розміщення однієї торгової точки та інших об’єктів на території стадіону</w:t>
      </w:r>
    </w:p>
    <w:p w:rsidR="00062BE4" w:rsidRPr="003F6D7B" w:rsidRDefault="00062BE4" w:rsidP="00062BE4">
      <w:pPr>
        <w:pStyle w:val="a7"/>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Оренда асфальтованої площадки та майданчиків</w:t>
      </w:r>
    </w:p>
    <w:p w:rsidR="00062BE4" w:rsidRPr="00F93C9D" w:rsidRDefault="00062BE4" w:rsidP="00062BE4">
      <w:pPr>
        <w:pStyle w:val="a7"/>
        <w:spacing w:after="0" w:line="240" w:lineRule="auto"/>
        <w:jc w:val="both"/>
        <w:rPr>
          <w:rFonts w:ascii="Times New Roman" w:hAnsi="Times New Roman" w:cs="Times New Roman"/>
          <w:sz w:val="24"/>
          <w:szCs w:val="24"/>
        </w:rPr>
      </w:pPr>
      <w:r w:rsidRPr="003F6D7B">
        <w:rPr>
          <w:rFonts w:ascii="Times New Roman" w:hAnsi="Times New Roman" w:cs="Times New Roman"/>
          <w:sz w:val="24"/>
          <w:szCs w:val="24"/>
        </w:rPr>
        <w:t>- Оренда стадіону</w:t>
      </w:r>
      <w:r>
        <w:rPr>
          <w:rFonts w:ascii="Times New Roman" w:hAnsi="Times New Roman" w:cs="Times New Roman"/>
          <w:sz w:val="24"/>
          <w:szCs w:val="24"/>
        </w:rPr>
        <w:t>.</w:t>
      </w:r>
    </w:p>
    <w:p w:rsidR="00062BE4" w:rsidRDefault="00062BE4" w:rsidP="00062BE4">
      <w:pPr>
        <w:spacing w:after="0" w:line="240" w:lineRule="auto"/>
      </w:pPr>
    </w:p>
    <w:p w:rsidR="00062BE4" w:rsidRDefault="00062BE4">
      <w:pPr>
        <w:rPr>
          <w:rFonts w:ascii="Times New Roman" w:hAnsi="Times New Roman" w:cs="Times New Roman"/>
        </w:rPr>
      </w:pPr>
      <w:r>
        <w:rPr>
          <w:rFonts w:ascii="Times New Roman" w:hAnsi="Times New Roman" w:cs="Times New Roman"/>
        </w:rPr>
        <w:br w:type="page"/>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5</w:t>
      </w:r>
    </w:p>
    <w:p w:rsidR="00C361BC"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361BC" w:rsidRPr="00062BE4" w:rsidRDefault="00AA6B0F" w:rsidP="00C361BC">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00C361BC" w:rsidRPr="00062BE4">
        <w:rPr>
          <w:rFonts w:ascii="Times New Roman" w:hAnsi="Times New Roman" w:cs="Times New Roman"/>
          <w:sz w:val="24"/>
          <w:szCs w:val="24"/>
          <w:lang w:val="uk-UA"/>
        </w:rPr>
        <w:t>-1</w:t>
      </w:r>
      <w:r w:rsidR="00C361BC" w:rsidRPr="00062BE4">
        <w:rPr>
          <w:rFonts w:ascii="Times New Roman" w:hAnsi="Times New Roman" w:cs="Times New Roman"/>
          <w:sz w:val="24"/>
          <w:szCs w:val="24"/>
        </w:rPr>
        <w:t>4</w:t>
      </w:r>
      <w:r w:rsidR="00C361BC" w:rsidRPr="00062BE4">
        <w:rPr>
          <w:rFonts w:ascii="Times New Roman" w:hAnsi="Times New Roman" w:cs="Times New Roman"/>
          <w:sz w:val="24"/>
          <w:szCs w:val="24"/>
          <w:lang w:val="uk-UA"/>
        </w:rPr>
        <w:t>/2016р</w:t>
      </w:r>
    </w:p>
    <w:p w:rsidR="00062BE4" w:rsidRPr="00623A89" w:rsidRDefault="00062BE4" w:rsidP="00062BE4">
      <w:pPr>
        <w:shd w:val="clear" w:color="auto" w:fill="FFFFFF"/>
        <w:jc w:val="center"/>
        <w:rPr>
          <w:rFonts w:ascii="Times New Roman" w:hAnsi="Times New Roman" w:cs="Times New Roman"/>
          <w:b/>
          <w:bCs/>
          <w:sz w:val="28"/>
          <w:szCs w:val="28"/>
          <w:lang w:val="uk-UA"/>
        </w:rPr>
      </w:pPr>
    </w:p>
    <w:p w:rsidR="00062BE4" w:rsidRPr="00774E62" w:rsidRDefault="00062BE4" w:rsidP="00062BE4">
      <w:pPr>
        <w:shd w:val="clear" w:color="auto" w:fill="FFFFFF"/>
        <w:spacing w:after="0"/>
        <w:jc w:val="center"/>
        <w:rPr>
          <w:rFonts w:ascii="Times New Roman" w:hAnsi="Times New Roman" w:cs="Times New Roman"/>
          <w:sz w:val="24"/>
          <w:szCs w:val="24"/>
        </w:rPr>
      </w:pPr>
      <w:r w:rsidRPr="00774E62">
        <w:rPr>
          <w:rFonts w:ascii="Times New Roman" w:hAnsi="Times New Roman" w:cs="Times New Roman"/>
          <w:b/>
          <w:bCs/>
          <w:sz w:val="24"/>
          <w:szCs w:val="24"/>
          <w:lang w:val="uk-UA"/>
        </w:rPr>
        <w:t>ПОЛОЖЕННЯ</w:t>
      </w:r>
    </w:p>
    <w:p w:rsidR="00062BE4" w:rsidRPr="00774E62" w:rsidRDefault="00062BE4" w:rsidP="00062BE4">
      <w:pPr>
        <w:shd w:val="clear" w:color="auto" w:fill="FFFFFF"/>
        <w:spacing w:after="0" w:line="317" w:lineRule="exact"/>
        <w:ind w:left="480" w:firstLine="1018"/>
        <w:jc w:val="center"/>
        <w:rPr>
          <w:rFonts w:ascii="Times New Roman" w:hAnsi="Times New Roman" w:cs="Times New Roman"/>
          <w:sz w:val="24"/>
          <w:szCs w:val="24"/>
        </w:rPr>
      </w:pPr>
      <w:r w:rsidRPr="00774E62">
        <w:rPr>
          <w:rFonts w:ascii="Times New Roman" w:hAnsi="Times New Roman" w:cs="Times New Roman"/>
          <w:b/>
          <w:bCs/>
          <w:sz w:val="24"/>
          <w:szCs w:val="24"/>
          <w:lang w:val="uk-UA"/>
        </w:rPr>
        <w:t>про порядок відшкодування витрат балансоутримувача на утримання орендованого нерухомого майна та надання комунальних</w:t>
      </w:r>
    </w:p>
    <w:p w:rsidR="00062BE4" w:rsidRPr="00774E62" w:rsidRDefault="00062BE4" w:rsidP="00062BE4">
      <w:pPr>
        <w:shd w:val="clear" w:color="auto" w:fill="FFFFFF"/>
        <w:spacing w:after="0" w:line="317" w:lineRule="exact"/>
        <w:ind w:left="38"/>
        <w:jc w:val="center"/>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послуг орендарю</w:t>
      </w:r>
    </w:p>
    <w:p w:rsidR="00062BE4" w:rsidRPr="001503EC" w:rsidRDefault="00062BE4" w:rsidP="00062BE4">
      <w:pPr>
        <w:shd w:val="clear" w:color="auto" w:fill="FFFFFF"/>
        <w:spacing w:line="317" w:lineRule="exact"/>
        <w:rPr>
          <w:rFonts w:ascii="Times New Roman" w:hAnsi="Times New Roman" w:cs="Times New Roman"/>
          <w:sz w:val="24"/>
          <w:szCs w:val="24"/>
          <w:lang w:val="uk-UA"/>
        </w:rPr>
      </w:pPr>
    </w:p>
    <w:p w:rsidR="00062BE4" w:rsidRPr="00774E62" w:rsidRDefault="00062BE4" w:rsidP="00062BE4">
      <w:pPr>
        <w:widowControl w:val="0"/>
        <w:numPr>
          <w:ilvl w:val="0"/>
          <w:numId w:val="55"/>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Положення розроблено з метою створення єдиного організаційно-економічного механізму розрахунку відшкодування витрат балансоутримувача на утримання орендованого нерухомого майна та надання комунальних послуг орендарю згідно з Законом України "Про місцеве самоврядування в Україні".</w:t>
      </w:r>
    </w:p>
    <w:p w:rsidR="00062BE4" w:rsidRPr="00774E62" w:rsidRDefault="00062BE4" w:rsidP="00062BE4">
      <w:pPr>
        <w:widowControl w:val="0"/>
        <w:numPr>
          <w:ilvl w:val="0"/>
          <w:numId w:val="55"/>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Відшкодування витрат на утримання орендованого нерухомого майна та надання комунальних послуг (у разі відсутності в орендарів прямих договорів з постачальниками послуг), орендар безпосередньо сплачує бюджетній установі, яка використовує їх згідно з чинним законодавством.</w:t>
      </w:r>
    </w:p>
    <w:p w:rsidR="00062BE4" w:rsidRPr="00774E62" w:rsidRDefault="00062BE4" w:rsidP="00062BE4">
      <w:pPr>
        <w:widowControl w:val="0"/>
        <w:numPr>
          <w:ilvl w:val="0"/>
          <w:numId w:val="55"/>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Відшкодування витрат на утримання орендованого нерухомого майна та надання комунальних послуг здійснюється на підставі Примірного договору про відшкодування витрат балансоутримувача на утримання орендованого нерухомого майна та надання комунальних послуг орендарю (Додаток 8.1).</w:t>
      </w:r>
    </w:p>
    <w:p w:rsidR="00062BE4" w:rsidRPr="00774E62" w:rsidRDefault="00062BE4" w:rsidP="00062BE4">
      <w:pPr>
        <w:widowControl w:val="0"/>
        <w:numPr>
          <w:ilvl w:val="0"/>
          <w:numId w:val="55"/>
        </w:numPr>
        <w:shd w:val="clear" w:color="auto" w:fill="FFFFFF"/>
        <w:tabs>
          <w:tab w:val="left" w:pos="1200"/>
        </w:tabs>
        <w:autoSpaceDE w:val="0"/>
        <w:autoSpaceDN w:val="0"/>
        <w:adjustRightInd w:val="0"/>
        <w:spacing w:after="0" w:line="240" w:lineRule="auto"/>
        <w:ind w:firstLine="568"/>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Розмір відшкодування витрат на утримання орендованого нерухомого майна та надання комунальних послуг погоджується між бюджетною установою та орендарем й змінюється бюджетною установою в односторонньому порядку у випадку зміни цін та тарифів на послуги, що надає бюджетна установа.</w:t>
      </w:r>
    </w:p>
    <w:p w:rsidR="00062BE4" w:rsidRPr="00774E62" w:rsidRDefault="00062BE4" w:rsidP="00062BE4">
      <w:pPr>
        <w:widowControl w:val="0"/>
        <w:numPr>
          <w:ilvl w:val="0"/>
          <w:numId w:val="55"/>
        </w:numPr>
        <w:shd w:val="clear" w:color="auto" w:fill="FFFFFF"/>
        <w:tabs>
          <w:tab w:val="left" w:pos="1200"/>
        </w:tabs>
        <w:autoSpaceDE w:val="0"/>
        <w:autoSpaceDN w:val="0"/>
        <w:adjustRightInd w:val="0"/>
        <w:spacing w:after="0" w:line="240" w:lineRule="auto"/>
        <w:ind w:left="928" w:hanging="360"/>
        <w:jc w:val="both"/>
        <w:rPr>
          <w:rFonts w:ascii="Times New Roman" w:hAnsi="Times New Roman" w:cs="Times New Roman"/>
          <w:spacing w:val="-22"/>
          <w:sz w:val="24"/>
          <w:szCs w:val="24"/>
          <w:lang w:val="uk-UA"/>
        </w:rPr>
      </w:pPr>
      <w:r w:rsidRPr="00774E62">
        <w:rPr>
          <w:rFonts w:ascii="Times New Roman" w:hAnsi="Times New Roman" w:cs="Times New Roman"/>
          <w:sz w:val="24"/>
          <w:szCs w:val="24"/>
          <w:lang w:val="uk-UA"/>
        </w:rPr>
        <w:t>До складу витрат, що відшкодовуються орендарем, належать:</w:t>
      </w:r>
    </w:p>
    <w:p w:rsidR="00062BE4" w:rsidRPr="00774E62" w:rsidRDefault="00062BE4" w:rsidP="00062BE4">
      <w:pPr>
        <w:widowControl w:val="0"/>
        <w:numPr>
          <w:ilvl w:val="0"/>
          <w:numId w:val="56"/>
        </w:numPr>
        <w:shd w:val="clear" w:color="auto" w:fill="FFFFFF"/>
        <w:tabs>
          <w:tab w:val="left" w:pos="874"/>
        </w:tabs>
        <w:autoSpaceDE w:val="0"/>
        <w:autoSpaceDN w:val="0"/>
        <w:adjustRightInd w:val="0"/>
        <w:spacing w:after="0" w:line="240" w:lineRule="auto"/>
        <w:ind w:firstLine="709"/>
        <w:rPr>
          <w:rFonts w:ascii="Times New Roman" w:hAnsi="Times New Roman" w:cs="Times New Roman"/>
          <w:sz w:val="24"/>
          <w:szCs w:val="24"/>
          <w:lang w:val="uk-UA"/>
        </w:rPr>
      </w:pPr>
      <w:r w:rsidRPr="00774E62">
        <w:rPr>
          <w:rFonts w:ascii="Times New Roman" w:hAnsi="Times New Roman" w:cs="Times New Roman"/>
          <w:sz w:val="24"/>
          <w:szCs w:val="24"/>
          <w:lang w:val="uk-UA"/>
        </w:rPr>
        <w:t>витрати на обслуговування, експлуатацію і поточний ремонт будівлі;</w:t>
      </w:r>
    </w:p>
    <w:p w:rsidR="00062BE4" w:rsidRPr="00774E62" w:rsidRDefault="00062BE4" w:rsidP="00062BE4">
      <w:pPr>
        <w:widowControl w:val="0"/>
        <w:numPr>
          <w:ilvl w:val="0"/>
          <w:numId w:val="56"/>
        </w:numPr>
        <w:shd w:val="clear" w:color="auto" w:fill="FFFFFF"/>
        <w:tabs>
          <w:tab w:val="left" w:pos="874"/>
        </w:tabs>
        <w:autoSpaceDE w:val="0"/>
        <w:autoSpaceDN w:val="0"/>
        <w:adjustRightInd w:val="0"/>
        <w:spacing w:after="0" w:line="240" w:lineRule="auto"/>
        <w:ind w:firstLine="691"/>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витрати за спожиті енергоносії, комунальні та інші послуги (охорона приміщень, тощо);</w:t>
      </w:r>
    </w:p>
    <w:p w:rsidR="00062BE4" w:rsidRPr="00774E62" w:rsidRDefault="00062BE4" w:rsidP="00062BE4">
      <w:pPr>
        <w:widowControl w:val="0"/>
        <w:numPr>
          <w:ilvl w:val="0"/>
          <w:numId w:val="56"/>
        </w:numPr>
        <w:shd w:val="clear" w:color="auto" w:fill="FFFFFF"/>
        <w:tabs>
          <w:tab w:val="left" w:pos="874"/>
        </w:tabs>
        <w:autoSpaceDE w:val="0"/>
        <w:autoSpaceDN w:val="0"/>
        <w:adjustRightInd w:val="0"/>
        <w:spacing w:after="0" w:line="240" w:lineRule="auto"/>
        <w:ind w:firstLine="709"/>
        <w:rPr>
          <w:rFonts w:ascii="Times New Roman" w:hAnsi="Times New Roman" w:cs="Times New Roman"/>
          <w:sz w:val="24"/>
          <w:szCs w:val="24"/>
          <w:lang w:val="uk-UA"/>
        </w:rPr>
      </w:pPr>
      <w:r w:rsidRPr="00774E62">
        <w:rPr>
          <w:rFonts w:ascii="Times New Roman" w:hAnsi="Times New Roman" w:cs="Times New Roman"/>
          <w:sz w:val="24"/>
          <w:szCs w:val="24"/>
          <w:lang w:val="uk-UA"/>
        </w:rPr>
        <w:t>витрати на утримання та санітарну очистку прибудинкових територій.</w:t>
      </w:r>
    </w:p>
    <w:p w:rsidR="00062BE4" w:rsidRPr="00774E62" w:rsidRDefault="00062BE4" w:rsidP="00062BE4">
      <w:pPr>
        <w:shd w:val="clear" w:color="auto" w:fill="FFFFFF"/>
        <w:tabs>
          <w:tab w:val="left" w:pos="1104"/>
        </w:tabs>
        <w:spacing w:after="0" w:line="240" w:lineRule="auto"/>
        <w:ind w:firstLine="710"/>
        <w:jc w:val="both"/>
        <w:rPr>
          <w:rFonts w:ascii="Times New Roman" w:hAnsi="Times New Roman" w:cs="Times New Roman"/>
          <w:sz w:val="24"/>
          <w:szCs w:val="24"/>
        </w:rPr>
      </w:pPr>
      <w:r w:rsidRPr="00774E62">
        <w:rPr>
          <w:rFonts w:ascii="Times New Roman" w:hAnsi="Times New Roman" w:cs="Times New Roman"/>
          <w:spacing w:val="-7"/>
          <w:sz w:val="24"/>
          <w:szCs w:val="24"/>
          <w:lang w:val="uk-UA"/>
        </w:rPr>
        <w:t>6.</w:t>
      </w:r>
      <w:r w:rsidRPr="00774E62">
        <w:rPr>
          <w:rFonts w:ascii="Times New Roman" w:hAnsi="Times New Roman" w:cs="Times New Roman"/>
          <w:sz w:val="24"/>
          <w:szCs w:val="24"/>
          <w:lang w:val="uk-UA"/>
        </w:rPr>
        <w:tab/>
        <w:t>Розрахунок витрат, що відшкодовуються орендарем, визначаються</w:t>
      </w:r>
      <w:r w:rsidRPr="00774E62">
        <w:rPr>
          <w:rFonts w:ascii="Times New Roman" w:hAnsi="Times New Roman" w:cs="Times New Roman"/>
          <w:sz w:val="24"/>
          <w:szCs w:val="24"/>
          <w:lang w:val="uk-UA"/>
        </w:rPr>
        <w:br/>
        <w:t>бюджетною установою виходячи з індивідуальних умов орендованого</w:t>
      </w:r>
      <w:r w:rsidRPr="00774E62">
        <w:rPr>
          <w:rFonts w:ascii="Times New Roman" w:hAnsi="Times New Roman" w:cs="Times New Roman"/>
          <w:sz w:val="24"/>
          <w:szCs w:val="24"/>
          <w:lang w:val="uk-UA"/>
        </w:rPr>
        <w:br/>
        <w:t>приміщення, переліку та обсягу послуг та робіт, пов'язаних з утриманням</w:t>
      </w:r>
      <w:r w:rsidRPr="00774E62">
        <w:rPr>
          <w:rFonts w:ascii="Times New Roman" w:hAnsi="Times New Roman" w:cs="Times New Roman"/>
          <w:sz w:val="24"/>
          <w:szCs w:val="24"/>
          <w:lang w:val="uk-UA"/>
        </w:rPr>
        <w:br/>
        <w:t>будівлі, що оплачуються бюджетною установою. При цьому до розрахунку</w:t>
      </w:r>
      <w:r w:rsidRPr="00774E62">
        <w:rPr>
          <w:rFonts w:ascii="Times New Roman" w:hAnsi="Times New Roman" w:cs="Times New Roman"/>
          <w:sz w:val="24"/>
          <w:szCs w:val="24"/>
          <w:lang w:val="uk-UA"/>
        </w:rPr>
        <w:br/>
        <w:t>включається відшкодування витрат як за орендоване приміщення, так і за місця загального користування, площа яких визначається пропорційно розміру орендованої площі.</w:t>
      </w:r>
    </w:p>
    <w:p w:rsidR="00062BE4" w:rsidRPr="00774E62" w:rsidRDefault="00062BE4" w:rsidP="00062BE4">
      <w:pPr>
        <w:shd w:val="clear" w:color="auto" w:fill="FFFFFF"/>
        <w:tabs>
          <w:tab w:val="left" w:pos="1027"/>
        </w:tabs>
        <w:spacing w:after="0" w:line="240" w:lineRule="auto"/>
        <w:ind w:firstLine="710"/>
        <w:jc w:val="both"/>
        <w:rPr>
          <w:rFonts w:ascii="Times New Roman" w:hAnsi="Times New Roman" w:cs="Times New Roman"/>
          <w:sz w:val="24"/>
          <w:szCs w:val="24"/>
          <w:lang w:val="uk-UA"/>
        </w:rPr>
      </w:pPr>
      <w:r w:rsidRPr="00774E62">
        <w:rPr>
          <w:rFonts w:ascii="Times New Roman" w:hAnsi="Times New Roman" w:cs="Times New Roman"/>
          <w:spacing w:val="-12"/>
          <w:sz w:val="24"/>
          <w:szCs w:val="24"/>
          <w:lang w:val="uk-UA"/>
        </w:rPr>
        <w:t>7.</w:t>
      </w:r>
      <w:r w:rsidRPr="00774E62">
        <w:rPr>
          <w:rFonts w:ascii="Times New Roman" w:hAnsi="Times New Roman" w:cs="Times New Roman"/>
          <w:sz w:val="24"/>
          <w:szCs w:val="24"/>
          <w:lang w:val="uk-UA"/>
        </w:rPr>
        <w:tab/>
        <w:t>Розрахунок обсягу спожитих енергоносіїв та комунальних послуг, що відшкодовуються орендарем здійснюється наступним чином:</w:t>
      </w:r>
    </w:p>
    <w:p w:rsidR="00062BE4" w:rsidRPr="00774E62" w:rsidRDefault="00062BE4" w:rsidP="00062BE4">
      <w:pPr>
        <w:shd w:val="clear" w:color="auto" w:fill="FFFFFF"/>
        <w:tabs>
          <w:tab w:val="left" w:pos="1027"/>
        </w:tabs>
        <w:spacing w:after="0" w:line="240" w:lineRule="auto"/>
        <w:ind w:firstLine="71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а)</w:t>
      </w:r>
      <w:r w:rsidRPr="00774E62">
        <w:rPr>
          <w:rFonts w:ascii="Times New Roman" w:hAnsi="Times New Roman" w:cs="Times New Roman"/>
          <w:sz w:val="24"/>
          <w:szCs w:val="24"/>
          <w:lang w:val="uk-UA"/>
        </w:rPr>
        <w:tab/>
        <w:t>теплопостачання (газопостачання для опалення) - розраховується</w:t>
      </w:r>
      <w:r w:rsidRPr="00774E62">
        <w:rPr>
          <w:rFonts w:ascii="Times New Roman" w:hAnsi="Times New Roman" w:cs="Times New Roman"/>
          <w:sz w:val="24"/>
          <w:szCs w:val="24"/>
          <w:lang w:val="uk-UA"/>
        </w:rPr>
        <w:br/>
        <w:t>згідно з узгодженим відсотковим розподілом обсягу спожитого бюджетною</w:t>
      </w:r>
      <w:r w:rsidRPr="00774E62">
        <w:rPr>
          <w:rFonts w:ascii="Times New Roman" w:hAnsi="Times New Roman" w:cs="Times New Roman"/>
          <w:sz w:val="24"/>
          <w:szCs w:val="24"/>
          <w:lang w:val="uk-UA"/>
        </w:rPr>
        <w:br/>
        <w:t>установою тепла (газу). При цьому відсоток розподілу визначається як</w:t>
      </w:r>
      <w:r w:rsidRPr="00774E62">
        <w:rPr>
          <w:rFonts w:ascii="Times New Roman" w:hAnsi="Times New Roman" w:cs="Times New Roman"/>
          <w:sz w:val="24"/>
          <w:szCs w:val="24"/>
          <w:lang w:val="uk-UA"/>
        </w:rPr>
        <w:br/>
        <w:t>відношення площі орендованого приміщення та відповідної частки місць</w:t>
      </w:r>
      <w:r w:rsidRPr="00774E62">
        <w:rPr>
          <w:rFonts w:ascii="Times New Roman" w:hAnsi="Times New Roman" w:cs="Times New Roman"/>
          <w:sz w:val="24"/>
          <w:szCs w:val="24"/>
          <w:lang w:val="uk-UA"/>
        </w:rPr>
        <w:br/>
        <w:t>загального користування до опалювальної площі, вказаної в технічному</w:t>
      </w:r>
      <w:r w:rsidRPr="00774E62">
        <w:rPr>
          <w:rFonts w:ascii="Times New Roman" w:hAnsi="Times New Roman" w:cs="Times New Roman"/>
          <w:sz w:val="24"/>
          <w:szCs w:val="24"/>
          <w:lang w:val="uk-UA"/>
        </w:rPr>
        <w:br/>
        <w:t>паспорті будівлі;</w:t>
      </w:r>
    </w:p>
    <w:p w:rsidR="00062BE4" w:rsidRPr="00774E62" w:rsidRDefault="00062BE4" w:rsidP="00062BE4">
      <w:pPr>
        <w:shd w:val="clear" w:color="auto" w:fill="FFFFFF"/>
        <w:tabs>
          <w:tab w:val="left" w:pos="1133"/>
        </w:tabs>
        <w:spacing w:after="0" w:line="240" w:lineRule="auto"/>
        <w:ind w:firstLine="720"/>
        <w:jc w:val="both"/>
        <w:rPr>
          <w:rFonts w:ascii="Times New Roman" w:hAnsi="Times New Roman" w:cs="Times New Roman"/>
          <w:sz w:val="24"/>
          <w:szCs w:val="24"/>
        </w:rPr>
      </w:pPr>
      <w:r w:rsidRPr="00774E62">
        <w:rPr>
          <w:rFonts w:ascii="Times New Roman" w:hAnsi="Times New Roman" w:cs="Times New Roman"/>
          <w:sz w:val="24"/>
          <w:szCs w:val="24"/>
          <w:lang w:val="uk-UA"/>
        </w:rPr>
        <w:t>б)</w:t>
      </w:r>
      <w:r w:rsidRPr="00774E62">
        <w:rPr>
          <w:rFonts w:ascii="Times New Roman" w:hAnsi="Times New Roman" w:cs="Times New Roman"/>
          <w:sz w:val="24"/>
          <w:szCs w:val="24"/>
          <w:lang w:val="uk-UA"/>
        </w:rPr>
        <w:tab/>
        <w:t>водопостачання та водовідведення — виходячи з установлених норм споживання (л/добу) на 1 особу та прибирання 1 кв. м. орендованого</w:t>
      </w:r>
      <w:r w:rsidRPr="00774E62">
        <w:rPr>
          <w:rFonts w:ascii="Times New Roman" w:hAnsi="Times New Roman" w:cs="Times New Roman"/>
          <w:sz w:val="24"/>
          <w:szCs w:val="24"/>
          <w:lang w:val="uk-UA"/>
        </w:rPr>
        <w:br/>
        <w:t xml:space="preserve">приміщення та відповідної частки місць загального користування (якщо договір оренди </w:t>
      </w:r>
      <w:r w:rsidRPr="00774E62">
        <w:rPr>
          <w:rFonts w:ascii="Times New Roman" w:hAnsi="Times New Roman" w:cs="Times New Roman"/>
          <w:sz w:val="24"/>
          <w:szCs w:val="24"/>
          <w:lang w:val="uk-UA"/>
        </w:rPr>
        <w:lastRenderedPageBreak/>
        <w:t>укладений з погодинною оплатою, то враховується також тривалість користування послугами);</w:t>
      </w:r>
    </w:p>
    <w:p w:rsidR="00062BE4" w:rsidRPr="00774E62" w:rsidRDefault="00062BE4" w:rsidP="00062BE4">
      <w:pPr>
        <w:shd w:val="clear" w:color="auto" w:fill="FFFFFF"/>
        <w:tabs>
          <w:tab w:val="left" w:pos="1133"/>
        </w:tabs>
        <w:spacing w:after="0" w:line="240" w:lineRule="auto"/>
        <w:ind w:firstLine="72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в)</w:t>
      </w:r>
      <w:r w:rsidRPr="00774E62">
        <w:rPr>
          <w:rFonts w:ascii="Times New Roman" w:hAnsi="Times New Roman" w:cs="Times New Roman"/>
          <w:sz w:val="24"/>
          <w:szCs w:val="24"/>
          <w:lang w:val="uk-UA"/>
        </w:rPr>
        <w:tab/>
        <w:t>електроенергії - виходячи з кількості, потужності та часу роботи</w:t>
      </w:r>
      <w:r w:rsidRPr="00774E62">
        <w:rPr>
          <w:rFonts w:ascii="Times New Roman" w:hAnsi="Times New Roman" w:cs="Times New Roman"/>
          <w:sz w:val="24"/>
          <w:szCs w:val="24"/>
          <w:lang w:val="uk-UA"/>
        </w:rPr>
        <w:br/>
        <w:t>електроприладів в орендованому приміщенні. До вказаного обсягу додається</w:t>
      </w:r>
      <w:r w:rsidRPr="00774E62">
        <w:rPr>
          <w:rFonts w:ascii="Times New Roman" w:hAnsi="Times New Roman" w:cs="Times New Roman"/>
          <w:sz w:val="24"/>
          <w:szCs w:val="24"/>
          <w:lang w:val="uk-UA"/>
        </w:rPr>
        <w:br/>
        <w:t>обсяг електроенергії на освітлення визначеної частки місць загального</w:t>
      </w:r>
      <w:r w:rsidRPr="00774E62">
        <w:rPr>
          <w:rFonts w:ascii="Times New Roman" w:hAnsi="Times New Roman" w:cs="Times New Roman"/>
          <w:sz w:val="24"/>
          <w:szCs w:val="24"/>
          <w:lang w:val="uk-UA"/>
        </w:rPr>
        <w:br/>
        <w:t>користування та на роботу ліфтів при їх наявності в будівлі. Якщо орендарем</w:t>
      </w:r>
      <w:r w:rsidRPr="00774E62">
        <w:rPr>
          <w:rFonts w:ascii="Times New Roman" w:hAnsi="Times New Roman" w:cs="Times New Roman"/>
          <w:sz w:val="24"/>
          <w:szCs w:val="24"/>
          <w:lang w:val="uk-UA"/>
        </w:rPr>
        <w:br/>
        <w:t>електроенергія використовується лише для освітлення приміщення, то</w:t>
      </w:r>
      <w:r w:rsidRPr="00774E62">
        <w:rPr>
          <w:rFonts w:ascii="Times New Roman" w:hAnsi="Times New Roman" w:cs="Times New Roman"/>
          <w:sz w:val="24"/>
          <w:szCs w:val="24"/>
          <w:lang w:val="uk-UA"/>
        </w:rPr>
        <w:br/>
        <w:t>розрахунок обсягу спожитої електроенергії проводиться згідно з узгодженим</w:t>
      </w:r>
      <w:r w:rsidRPr="00774E62">
        <w:rPr>
          <w:rFonts w:ascii="Times New Roman" w:hAnsi="Times New Roman" w:cs="Times New Roman"/>
          <w:sz w:val="24"/>
          <w:szCs w:val="24"/>
          <w:lang w:val="uk-UA"/>
        </w:rPr>
        <w:br/>
        <w:t>відсотковим розподілом. При цьому відсоток розподілу визначається як</w:t>
      </w:r>
      <w:r w:rsidRPr="00774E62">
        <w:rPr>
          <w:rFonts w:ascii="Times New Roman" w:hAnsi="Times New Roman" w:cs="Times New Roman"/>
          <w:sz w:val="24"/>
          <w:szCs w:val="24"/>
          <w:lang w:val="uk-UA"/>
        </w:rPr>
        <w:br/>
        <w:t>відношення площі орендованого приміщення та відповідної частки місць</w:t>
      </w:r>
      <w:r w:rsidRPr="00774E62">
        <w:rPr>
          <w:rFonts w:ascii="Times New Roman" w:hAnsi="Times New Roman" w:cs="Times New Roman"/>
          <w:sz w:val="24"/>
          <w:szCs w:val="24"/>
          <w:lang w:val="uk-UA"/>
        </w:rPr>
        <w:br/>
        <w:t>загального користування до загальної площі, вказаної в технічному паспорті</w:t>
      </w:r>
      <w:r w:rsidRPr="00774E62">
        <w:rPr>
          <w:rFonts w:ascii="Times New Roman" w:hAnsi="Times New Roman" w:cs="Times New Roman"/>
          <w:sz w:val="24"/>
          <w:szCs w:val="24"/>
          <w:lang w:val="uk-UA"/>
        </w:rPr>
        <w:br/>
        <w:t>будівлі (без врахування площ горищ та підвалів, якщо вони не експлуатуються орендарем);</w:t>
      </w:r>
    </w:p>
    <w:p w:rsidR="00062BE4" w:rsidRPr="00774E62" w:rsidRDefault="00062BE4" w:rsidP="00062BE4">
      <w:pPr>
        <w:shd w:val="clear" w:color="auto" w:fill="FFFFFF"/>
        <w:tabs>
          <w:tab w:val="left" w:pos="1133"/>
        </w:tabs>
        <w:spacing w:after="0" w:line="240" w:lineRule="auto"/>
        <w:ind w:firstLine="72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г)</w:t>
      </w:r>
      <w:r w:rsidRPr="00774E62">
        <w:rPr>
          <w:rFonts w:ascii="Times New Roman" w:hAnsi="Times New Roman" w:cs="Times New Roman"/>
          <w:sz w:val="24"/>
          <w:szCs w:val="24"/>
          <w:lang w:val="uk-UA"/>
        </w:rPr>
        <w:tab/>
        <w:t>плата за інші комунальні та експлуатаційні послуги (утримання в</w:t>
      </w:r>
      <w:r w:rsidRPr="00774E62">
        <w:rPr>
          <w:rFonts w:ascii="Times New Roman" w:hAnsi="Times New Roman" w:cs="Times New Roman"/>
          <w:sz w:val="24"/>
          <w:szCs w:val="24"/>
          <w:lang w:val="uk-UA"/>
        </w:rPr>
        <w:br/>
        <w:t>чистоті будівель, прибудинкових територій, вивіз сміття, дезінсекція,</w:t>
      </w:r>
      <w:r w:rsidRPr="00774E62">
        <w:rPr>
          <w:rFonts w:ascii="Times New Roman" w:hAnsi="Times New Roman" w:cs="Times New Roman"/>
          <w:sz w:val="24"/>
          <w:szCs w:val="24"/>
          <w:lang w:val="uk-UA"/>
        </w:rPr>
        <w:br/>
        <w:t>дезінфекція, дератизація приміщень, обслуговування ліфтів, витрати на</w:t>
      </w:r>
      <w:r w:rsidRPr="00774E62">
        <w:rPr>
          <w:rFonts w:ascii="Times New Roman" w:hAnsi="Times New Roman" w:cs="Times New Roman"/>
          <w:sz w:val="24"/>
          <w:szCs w:val="24"/>
          <w:lang w:val="uk-UA"/>
        </w:rPr>
        <w:br/>
        <w:t>технічне обслуговування та утримання в належному стані (крім ремонту)</w:t>
      </w:r>
      <w:r w:rsidRPr="00774E62">
        <w:rPr>
          <w:rFonts w:ascii="Times New Roman" w:hAnsi="Times New Roman" w:cs="Times New Roman"/>
          <w:sz w:val="24"/>
          <w:szCs w:val="24"/>
          <w:lang w:val="uk-UA"/>
        </w:rPr>
        <w:br/>
        <w:t>електричних мереж, сантехнічних вузлів, обслуговування комунікацій, які є</w:t>
      </w:r>
      <w:r w:rsidRPr="00774E62">
        <w:rPr>
          <w:rFonts w:ascii="Times New Roman" w:hAnsi="Times New Roman" w:cs="Times New Roman"/>
          <w:sz w:val="24"/>
          <w:szCs w:val="24"/>
          <w:lang w:val="uk-UA"/>
        </w:rPr>
        <w:br/>
        <w:t>складовою частиною будівлі), а також охорону приміщень розраховуються</w:t>
      </w:r>
      <w:r w:rsidRPr="00774E62">
        <w:rPr>
          <w:rFonts w:ascii="Times New Roman" w:hAnsi="Times New Roman" w:cs="Times New Roman"/>
          <w:sz w:val="24"/>
          <w:szCs w:val="24"/>
          <w:lang w:val="uk-UA"/>
        </w:rPr>
        <w:br/>
        <w:t>згідно з узгодженим відсотковим розподілом, як це визначено в підпункті в)</w:t>
      </w:r>
      <w:r w:rsidRPr="00774E62">
        <w:rPr>
          <w:rFonts w:ascii="Times New Roman" w:hAnsi="Times New Roman" w:cs="Times New Roman"/>
          <w:sz w:val="24"/>
          <w:szCs w:val="24"/>
          <w:lang w:val="uk-UA"/>
        </w:rPr>
        <w:br/>
        <w:t>цього пункту.</w:t>
      </w:r>
    </w:p>
    <w:p w:rsidR="00062BE4" w:rsidRPr="00774E62" w:rsidRDefault="00062BE4" w:rsidP="00062BE4">
      <w:pPr>
        <w:widowControl w:val="0"/>
        <w:numPr>
          <w:ilvl w:val="0"/>
          <w:numId w:val="57"/>
        </w:numPr>
        <w:shd w:val="clear" w:color="auto" w:fill="FFFFFF"/>
        <w:tabs>
          <w:tab w:val="left" w:pos="1142"/>
        </w:tabs>
        <w:autoSpaceDE w:val="0"/>
        <w:autoSpaceDN w:val="0"/>
        <w:adjustRightInd w:val="0"/>
        <w:spacing w:after="0" w:line="240" w:lineRule="auto"/>
        <w:ind w:firstLine="720"/>
        <w:jc w:val="both"/>
        <w:rPr>
          <w:rFonts w:ascii="Times New Roman" w:hAnsi="Times New Roman" w:cs="Times New Roman"/>
          <w:spacing w:val="-11"/>
          <w:sz w:val="24"/>
          <w:szCs w:val="24"/>
          <w:lang w:val="uk-UA"/>
        </w:rPr>
      </w:pPr>
      <w:r w:rsidRPr="00774E62">
        <w:rPr>
          <w:rFonts w:ascii="Times New Roman" w:hAnsi="Times New Roman" w:cs="Times New Roman"/>
          <w:sz w:val="24"/>
          <w:szCs w:val="24"/>
          <w:lang w:val="uk-UA"/>
        </w:rPr>
        <w:t>З метою недопущення виникнення дебіторської та кредиторської заборгованості, рахунки за спожиті енергоносії та комунальні послуги повинні бути надані бюджетною установою орендарям до 25 числа кожного звітного місяця та сплачені ними до кінця місяця.</w:t>
      </w:r>
    </w:p>
    <w:p w:rsidR="00062BE4" w:rsidRPr="00774E62" w:rsidRDefault="00062BE4" w:rsidP="00062BE4">
      <w:pPr>
        <w:widowControl w:val="0"/>
        <w:numPr>
          <w:ilvl w:val="0"/>
          <w:numId w:val="57"/>
        </w:numPr>
        <w:shd w:val="clear" w:color="auto" w:fill="FFFFFF"/>
        <w:tabs>
          <w:tab w:val="left" w:pos="1142"/>
        </w:tabs>
        <w:autoSpaceDE w:val="0"/>
        <w:autoSpaceDN w:val="0"/>
        <w:adjustRightInd w:val="0"/>
        <w:spacing w:after="0" w:line="240" w:lineRule="auto"/>
        <w:ind w:firstLine="720"/>
        <w:jc w:val="both"/>
        <w:rPr>
          <w:rFonts w:ascii="Times New Roman" w:hAnsi="Times New Roman" w:cs="Times New Roman"/>
          <w:spacing w:val="-7"/>
          <w:sz w:val="24"/>
          <w:szCs w:val="24"/>
          <w:lang w:val="uk-UA"/>
        </w:rPr>
      </w:pPr>
      <w:r w:rsidRPr="00774E62">
        <w:rPr>
          <w:rFonts w:ascii="Times New Roman" w:hAnsi="Times New Roman" w:cs="Times New Roman"/>
          <w:sz w:val="24"/>
          <w:szCs w:val="24"/>
          <w:lang w:val="uk-UA"/>
        </w:rPr>
        <w:t>Оплата інших послуг та витрат на утримання орендованого приміщення може здійснюватися бюджетною установою з наступним відшкодуванням вказаних витрат орендарем в терміни, визначені договором (в термін до 15 числа місяця, наступного за місяцем, в якому здійснена оплата цих витрат).</w:t>
      </w:r>
    </w:p>
    <w:p w:rsidR="00062BE4" w:rsidRPr="00623A89" w:rsidRDefault="00062BE4" w:rsidP="00062BE4">
      <w:pPr>
        <w:shd w:val="clear" w:color="auto" w:fill="FFFFFF"/>
        <w:tabs>
          <w:tab w:val="left" w:pos="1142"/>
        </w:tabs>
        <w:spacing w:line="240" w:lineRule="auto"/>
        <w:ind w:right="96"/>
        <w:jc w:val="both"/>
        <w:rPr>
          <w:rFonts w:ascii="Times New Roman" w:hAnsi="Times New Roman" w:cs="Times New Roman"/>
          <w:sz w:val="28"/>
          <w:szCs w:val="28"/>
          <w:lang w:val="uk-UA"/>
        </w:rPr>
      </w:pPr>
    </w:p>
    <w:p w:rsidR="00062BE4" w:rsidRDefault="00062BE4" w:rsidP="00062BE4">
      <w:pPr>
        <w:spacing w:after="0" w:line="240" w:lineRule="auto"/>
        <w:ind w:firstLine="708"/>
        <w:rPr>
          <w:rFonts w:ascii="Times New Roman" w:hAnsi="Times New Roman" w:cs="Times New Roman"/>
          <w:sz w:val="28"/>
          <w:szCs w:val="28"/>
          <w:lang w:val="uk-UA"/>
        </w:rPr>
      </w:pPr>
    </w:p>
    <w:p w:rsidR="00062BE4" w:rsidRPr="00E569FB" w:rsidRDefault="00062BE4" w:rsidP="00062BE4">
      <w:pPr>
        <w:spacing w:after="0" w:line="240" w:lineRule="auto"/>
        <w:rPr>
          <w:rFonts w:ascii="Times New Roman" w:hAnsi="Times New Roman" w:cs="Times New Roman"/>
          <w:sz w:val="24"/>
          <w:szCs w:val="24"/>
          <w:lang w:val="uk-UA"/>
        </w:rPr>
      </w:pPr>
      <w:r w:rsidRPr="00E569FB">
        <w:rPr>
          <w:rFonts w:ascii="Times New Roman" w:hAnsi="Times New Roman" w:cs="Times New Roman"/>
          <w:sz w:val="24"/>
          <w:szCs w:val="24"/>
          <w:lang w:val="uk-UA"/>
        </w:rPr>
        <w:t xml:space="preserve">Секретар міської ради </w:t>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Pr="00E569FB">
        <w:rPr>
          <w:rFonts w:ascii="Times New Roman" w:hAnsi="Times New Roman" w:cs="Times New Roman"/>
          <w:sz w:val="24"/>
          <w:szCs w:val="24"/>
          <w:lang w:val="uk-UA"/>
        </w:rPr>
        <w:tab/>
      </w:r>
      <w:r w:rsidR="00954406" w:rsidRPr="00860179">
        <w:rPr>
          <w:rFonts w:ascii="Times New Roman" w:hAnsi="Times New Roman" w:cs="Times New Roman"/>
          <w:sz w:val="24"/>
          <w:szCs w:val="24"/>
        </w:rPr>
        <w:t xml:space="preserve">          </w:t>
      </w:r>
      <w:r w:rsidRPr="00E569FB">
        <w:rPr>
          <w:rFonts w:ascii="Times New Roman" w:hAnsi="Times New Roman" w:cs="Times New Roman"/>
          <w:sz w:val="24"/>
          <w:szCs w:val="24"/>
          <w:lang w:val="uk-UA"/>
        </w:rPr>
        <w:t>М.Островський</w:t>
      </w:r>
    </w:p>
    <w:p w:rsidR="00062BE4" w:rsidRPr="00623A89" w:rsidRDefault="00062BE4" w:rsidP="00062BE4">
      <w:pPr>
        <w:shd w:val="clear" w:color="auto" w:fill="FFFFFF"/>
        <w:tabs>
          <w:tab w:val="left" w:pos="1142"/>
        </w:tabs>
        <w:spacing w:line="317" w:lineRule="exact"/>
        <w:ind w:right="96"/>
        <w:jc w:val="both"/>
        <w:rPr>
          <w:rFonts w:ascii="Times New Roman" w:hAnsi="Times New Roman" w:cs="Times New Roman"/>
          <w:sz w:val="28"/>
          <w:szCs w:val="28"/>
          <w:lang w:val="uk-UA"/>
        </w:rPr>
      </w:pPr>
    </w:p>
    <w:p w:rsidR="00062BE4" w:rsidRPr="00623A89" w:rsidRDefault="00062BE4" w:rsidP="00062BE4">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062BE4" w:rsidRPr="00623A89" w:rsidRDefault="00062BE4" w:rsidP="00062BE4">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062BE4" w:rsidRPr="00623A89" w:rsidRDefault="00062BE4" w:rsidP="00062BE4">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062BE4" w:rsidRPr="00623A89" w:rsidRDefault="00062BE4" w:rsidP="00062BE4">
      <w:pPr>
        <w:shd w:val="clear" w:color="auto" w:fill="FFFFFF"/>
        <w:tabs>
          <w:tab w:val="left" w:pos="1142"/>
        </w:tabs>
        <w:spacing w:line="317" w:lineRule="exact"/>
        <w:ind w:right="96"/>
        <w:jc w:val="both"/>
        <w:rPr>
          <w:rFonts w:ascii="Times New Roman" w:hAnsi="Times New Roman" w:cs="Times New Roman"/>
          <w:spacing w:val="-7"/>
          <w:sz w:val="26"/>
          <w:szCs w:val="26"/>
          <w:lang w:val="uk-UA"/>
        </w:rPr>
      </w:pPr>
    </w:p>
    <w:p w:rsidR="00062BE4" w:rsidRDefault="00062BE4" w:rsidP="00062BE4">
      <w:pPr>
        <w:rPr>
          <w:lang w:val="uk-UA"/>
        </w:rPr>
      </w:pPr>
    </w:p>
    <w:p w:rsidR="00062BE4" w:rsidRDefault="00062BE4" w:rsidP="00062BE4">
      <w:pPr>
        <w:rPr>
          <w:lang w:val="uk-UA"/>
        </w:rPr>
      </w:pPr>
    </w:p>
    <w:p w:rsidR="00062BE4" w:rsidRDefault="00062BE4" w:rsidP="00062BE4">
      <w:pPr>
        <w:rPr>
          <w:lang w:val="uk-UA"/>
        </w:rPr>
      </w:pPr>
    </w:p>
    <w:p w:rsidR="00062BE4" w:rsidRDefault="00062BE4" w:rsidP="00062BE4">
      <w:pPr>
        <w:rPr>
          <w:lang w:val="uk-UA"/>
        </w:rPr>
      </w:pPr>
    </w:p>
    <w:p w:rsidR="00062BE4" w:rsidRDefault="00062BE4" w:rsidP="00062BE4">
      <w:pPr>
        <w:rPr>
          <w:lang w:val="uk-UA"/>
        </w:rPr>
      </w:pPr>
    </w:p>
    <w:p w:rsidR="00062BE4" w:rsidRDefault="00062BE4" w:rsidP="00062BE4">
      <w:pPr>
        <w:rPr>
          <w:lang w:val="uk-UA"/>
        </w:rPr>
      </w:pP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5.</w:t>
      </w:r>
      <w:r w:rsidRPr="00062BE4">
        <w:rPr>
          <w:rFonts w:ascii="Times New Roman" w:hAnsi="Times New Roman" w:cs="Times New Roman"/>
          <w:sz w:val="24"/>
          <w:szCs w:val="24"/>
          <w:lang w:val="uk-UA"/>
        </w:rPr>
        <w:t>1</w:t>
      </w:r>
    </w:p>
    <w:p w:rsidR="00C361BC"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чотирнадцятої сесії </w:t>
      </w:r>
    </w:p>
    <w:p w:rsidR="00C361BC" w:rsidRPr="00062BE4" w:rsidRDefault="00C361BC" w:rsidP="00C361BC">
      <w:pPr>
        <w:spacing w:after="0"/>
        <w:ind w:left="5387"/>
        <w:jc w:val="both"/>
        <w:rPr>
          <w:rFonts w:ascii="Times New Roman" w:hAnsi="Times New Roman" w:cs="Times New Roman"/>
          <w:sz w:val="24"/>
          <w:szCs w:val="24"/>
          <w:lang w:val="uk-UA"/>
        </w:rPr>
      </w:pPr>
      <w:r w:rsidRPr="00062BE4">
        <w:rPr>
          <w:rFonts w:ascii="Times New Roman" w:hAnsi="Times New Roman" w:cs="Times New Roman"/>
          <w:sz w:val="24"/>
          <w:szCs w:val="24"/>
          <w:lang w:val="uk-UA"/>
        </w:rPr>
        <w:t>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C361BC" w:rsidRPr="00062BE4" w:rsidRDefault="00AA6B0F" w:rsidP="00C361BC">
      <w:pPr>
        <w:spacing w:after="0"/>
        <w:ind w:left="5387"/>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№13</w:t>
      </w:r>
      <w:r w:rsidR="00C361BC" w:rsidRPr="00062BE4">
        <w:rPr>
          <w:rFonts w:ascii="Times New Roman" w:hAnsi="Times New Roman" w:cs="Times New Roman"/>
          <w:sz w:val="24"/>
          <w:szCs w:val="24"/>
          <w:lang w:val="uk-UA"/>
        </w:rPr>
        <w:t>-1</w:t>
      </w:r>
      <w:r w:rsidR="00C361BC" w:rsidRPr="00062BE4">
        <w:rPr>
          <w:rFonts w:ascii="Times New Roman" w:hAnsi="Times New Roman" w:cs="Times New Roman"/>
          <w:sz w:val="24"/>
          <w:szCs w:val="24"/>
        </w:rPr>
        <w:t>4</w:t>
      </w:r>
      <w:r w:rsidR="00C361BC" w:rsidRPr="00062BE4">
        <w:rPr>
          <w:rFonts w:ascii="Times New Roman" w:hAnsi="Times New Roman" w:cs="Times New Roman"/>
          <w:sz w:val="24"/>
          <w:szCs w:val="24"/>
          <w:lang w:val="uk-UA"/>
        </w:rPr>
        <w:t>/2016р</w:t>
      </w:r>
    </w:p>
    <w:p w:rsidR="00062BE4" w:rsidRPr="00774E62" w:rsidRDefault="00062BE4" w:rsidP="00062BE4">
      <w:pPr>
        <w:shd w:val="clear" w:color="auto" w:fill="FFFFFF"/>
        <w:ind w:hanging="11"/>
        <w:jc w:val="center"/>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ПРИМІРНИЙ ДОГОВІР</w:t>
      </w:r>
    </w:p>
    <w:p w:rsidR="00062BE4" w:rsidRPr="00774E62" w:rsidRDefault="00062BE4" w:rsidP="00062BE4">
      <w:pPr>
        <w:shd w:val="clear" w:color="auto" w:fill="FFFFFF"/>
        <w:ind w:hanging="11"/>
        <w:jc w:val="center"/>
        <w:rPr>
          <w:rFonts w:ascii="Times New Roman" w:hAnsi="Times New Roman" w:cs="Times New Roman"/>
          <w:b/>
          <w:sz w:val="24"/>
          <w:szCs w:val="24"/>
        </w:rPr>
      </w:pPr>
      <w:r w:rsidRPr="00774E62">
        <w:rPr>
          <w:rFonts w:ascii="Times New Roman" w:hAnsi="Times New Roman" w:cs="Times New Roman"/>
          <w:b/>
          <w:bCs/>
          <w:spacing w:val="-1"/>
          <w:sz w:val="24"/>
          <w:szCs w:val="24"/>
          <w:lang w:val="uk-UA"/>
        </w:rPr>
        <w:t xml:space="preserve">про відшкодування витрат балансоутримувача на утримання </w:t>
      </w:r>
      <w:r w:rsidRPr="00774E62">
        <w:rPr>
          <w:rFonts w:ascii="Times New Roman" w:hAnsi="Times New Roman" w:cs="Times New Roman"/>
          <w:b/>
          <w:bCs/>
          <w:spacing w:val="-2"/>
          <w:sz w:val="24"/>
          <w:szCs w:val="24"/>
          <w:lang w:val="uk-UA"/>
        </w:rPr>
        <w:t>орендованого нерухомого майна та надання комунальних послуг орендарю</w:t>
      </w:r>
    </w:p>
    <w:p w:rsidR="00062BE4" w:rsidRPr="00774E62" w:rsidRDefault="00062BE4" w:rsidP="00062BE4">
      <w:pPr>
        <w:shd w:val="clear" w:color="auto" w:fill="FFFFFF"/>
        <w:spacing w:after="0" w:line="240" w:lineRule="auto"/>
        <w:ind w:left="6739"/>
        <w:rPr>
          <w:rFonts w:ascii="Times New Roman" w:hAnsi="Times New Roman" w:cs="Times New Roman"/>
          <w:sz w:val="24"/>
          <w:szCs w:val="24"/>
        </w:rPr>
      </w:pPr>
      <w:r w:rsidRPr="00774E62">
        <w:rPr>
          <w:rFonts w:ascii="Times New Roman" w:hAnsi="Times New Roman" w:cs="Times New Roman"/>
          <w:sz w:val="24"/>
          <w:szCs w:val="24"/>
          <w:lang w:val="uk-UA"/>
        </w:rPr>
        <w:t>(число, місяць, рік)</w:t>
      </w:r>
    </w:p>
    <w:p w:rsidR="00062BE4" w:rsidRPr="00774E62" w:rsidRDefault="00062BE4" w:rsidP="00062BE4">
      <w:pPr>
        <w:shd w:val="clear" w:color="auto" w:fill="FFFFFF"/>
        <w:spacing w:before="346"/>
        <w:ind w:left="1738"/>
        <w:rPr>
          <w:rFonts w:ascii="Times New Roman" w:hAnsi="Times New Roman" w:cs="Times New Roman"/>
          <w:sz w:val="24"/>
          <w:szCs w:val="24"/>
        </w:rPr>
      </w:pPr>
      <w:r w:rsidRPr="00774E62">
        <w:rPr>
          <w:rFonts w:ascii="Times New Roman" w:hAnsi="Times New Roman" w:cs="Times New Roman"/>
          <w:sz w:val="24"/>
          <w:szCs w:val="24"/>
          <w:lang w:val="uk-UA"/>
        </w:rPr>
        <w:t>(повна назва Балансоутримувача орендованого майна)</w:t>
      </w:r>
    </w:p>
    <w:p w:rsidR="00062BE4" w:rsidRPr="00774E62" w:rsidRDefault="00062BE4" w:rsidP="00062BE4">
      <w:pPr>
        <w:shd w:val="clear" w:color="auto" w:fill="FFFFFF"/>
        <w:tabs>
          <w:tab w:val="left" w:leader="underscore" w:pos="5098"/>
          <w:tab w:val="left" w:leader="underscore" w:pos="8054"/>
        </w:tabs>
        <w:spacing w:after="0"/>
        <w:ind w:left="58"/>
        <w:rPr>
          <w:rFonts w:ascii="Times New Roman" w:hAnsi="Times New Roman" w:cs="Times New Roman"/>
          <w:sz w:val="24"/>
          <w:szCs w:val="24"/>
        </w:rPr>
      </w:pPr>
      <w:r w:rsidRPr="00774E62">
        <w:rPr>
          <w:rFonts w:ascii="Times New Roman" w:hAnsi="Times New Roman" w:cs="Times New Roman"/>
          <w:sz w:val="24"/>
          <w:szCs w:val="24"/>
          <w:lang w:val="uk-UA"/>
        </w:rPr>
        <w:t xml:space="preserve">(надалі - </w:t>
      </w:r>
      <w:r>
        <w:rPr>
          <w:rFonts w:ascii="Times New Roman" w:hAnsi="Times New Roman" w:cs="Times New Roman"/>
          <w:sz w:val="24"/>
          <w:szCs w:val="24"/>
          <w:lang w:val="uk-UA"/>
        </w:rPr>
        <w:t>Балансоутримувач), в особі________________________________________________</w:t>
      </w:r>
    </w:p>
    <w:p w:rsidR="00062BE4" w:rsidRPr="00153B3F" w:rsidRDefault="00062BE4" w:rsidP="00062BE4">
      <w:pPr>
        <w:shd w:val="clear" w:color="auto" w:fill="FFFFFF"/>
        <w:spacing w:after="0" w:line="240" w:lineRule="auto"/>
        <w:ind w:left="4570"/>
        <w:rPr>
          <w:rFonts w:ascii="Times New Roman" w:hAnsi="Times New Roman" w:cs="Times New Roman"/>
          <w:sz w:val="24"/>
          <w:szCs w:val="24"/>
          <w:vertAlign w:val="superscript"/>
          <w:lang w:val="uk-UA"/>
        </w:rPr>
      </w:pPr>
      <w:r w:rsidRPr="00153B3F">
        <w:rPr>
          <w:rFonts w:ascii="Times New Roman" w:hAnsi="Times New Roman" w:cs="Times New Roman"/>
          <w:sz w:val="24"/>
          <w:szCs w:val="24"/>
          <w:vertAlign w:val="superscript"/>
          <w:lang w:val="uk-UA"/>
        </w:rPr>
        <w:t>(посада, прізвище, ім'я та по батькові)</w:t>
      </w:r>
    </w:p>
    <w:p w:rsidR="00062BE4" w:rsidRPr="00774E62" w:rsidRDefault="00062BE4" w:rsidP="00062BE4">
      <w:pPr>
        <w:shd w:val="clear" w:color="auto" w:fill="FFFFFF"/>
        <w:tabs>
          <w:tab w:val="left" w:pos="3763"/>
          <w:tab w:val="left" w:leader="underscore" w:pos="4819"/>
          <w:tab w:val="left" w:leader="underscore" w:pos="8112"/>
        </w:tabs>
        <w:spacing w:after="0" w:line="240" w:lineRule="auto"/>
        <w:ind w:left="38"/>
        <w:rPr>
          <w:rFonts w:ascii="Times New Roman" w:hAnsi="Times New Roman" w:cs="Times New Roman"/>
          <w:sz w:val="24"/>
          <w:szCs w:val="24"/>
        </w:rPr>
      </w:pPr>
      <w:r>
        <w:rPr>
          <w:rFonts w:ascii="Times New Roman" w:hAnsi="Times New Roman" w:cs="Times New Roman"/>
          <w:sz w:val="24"/>
          <w:szCs w:val="24"/>
          <w:lang w:val="uk-UA"/>
        </w:rPr>
        <w:t>що діє на підставі_________________________________________</w:t>
      </w:r>
      <w:r>
        <w:rPr>
          <w:rFonts w:ascii="Times New Roman" w:hAnsi="Times New Roman" w:cs="Times New Roman"/>
          <w:spacing w:val="-27"/>
          <w:sz w:val="24"/>
          <w:szCs w:val="24"/>
          <w:lang w:val="uk-UA"/>
        </w:rPr>
        <w:t>_______________________________</w:t>
      </w:r>
    </w:p>
    <w:p w:rsidR="00062BE4" w:rsidRPr="00153B3F" w:rsidRDefault="00062BE4" w:rsidP="00062BE4">
      <w:pPr>
        <w:shd w:val="clear" w:color="auto" w:fill="FFFFFF"/>
        <w:spacing w:after="0"/>
        <w:ind w:left="4570"/>
        <w:rPr>
          <w:rFonts w:ascii="Times New Roman" w:hAnsi="Times New Roman" w:cs="Times New Roman"/>
          <w:sz w:val="24"/>
          <w:szCs w:val="24"/>
          <w:vertAlign w:val="superscript"/>
          <w:lang w:val="uk-UA"/>
        </w:rPr>
      </w:pPr>
      <w:r w:rsidRPr="00153B3F">
        <w:rPr>
          <w:rFonts w:ascii="Times New Roman" w:hAnsi="Times New Roman" w:cs="Times New Roman"/>
          <w:sz w:val="24"/>
          <w:szCs w:val="24"/>
          <w:vertAlign w:val="superscript"/>
          <w:lang w:val="uk-UA"/>
        </w:rPr>
        <w:t xml:space="preserve">(статут, довіреність тощо) </w:t>
      </w:r>
    </w:p>
    <w:p w:rsidR="00062BE4" w:rsidRPr="00774E62" w:rsidRDefault="00062BE4" w:rsidP="00062BE4">
      <w:pPr>
        <w:shd w:val="clear" w:color="auto" w:fill="FFFFFF"/>
        <w:tabs>
          <w:tab w:val="left" w:pos="1603"/>
          <w:tab w:val="left" w:leader="underscore" w:pos="2352"/>
          <w:tab w:val="left" w:leader="underscore" w:pos="6710"/>
          <w:tab w:val="left" w:leader="underscore" w:pos="7814"/>
        </w:tabs>
        <w:spacing w:after="0" w:line="240" w:lineRule="auto"/>
        <w:ind w:left="38"/>
        <w:rPr>
          <w:rFonts w:ascii="Times New Roman" w:hAnsi="Times New Roman" w:cs="Times New Roman"/>
          <w:sz w:val="24"/>
          <w:szCs w:val="24"/>
        </w:rPr>
      </w:pPr>
      <w:r>
        <w:rPr>
          <w:rFonts w:ascii="Times New Roman" w:hAnsi="Times New Roman" w:cs="Times New Roman"/>
          <w:sz w:val="24"/>
          <w:szCs w:val="24"/>
          <w:lang w:val="uk-UA"/>
        </w:rPr>
        <w:t>т</w:t>
      </w:r>
      <w:r w:rsidRPr="00774E62">
        <w:rPr>
          <w:rFonts w:ascii="Times New Roman" w:hAnsi="Times New Roman" w:cs="Times New Roman"/>
          <w:sz w:val="24"/>
          <w:szCs w:val="24"/>
          <w:lang w:val="uk-UA"/>
        </w:rPr>
        <w:t>а ___________________________________________________________</w:t>
      </w:r>
      <w:r w:rsidRPr="00774E62">
        <w:rPr>
          <w:rFonts w:ascii="Times New Roman" w:hAnsi="Times New Roman" w:cs="Times New Roman"/>
          <w:spacing w:val="-45"/>
          <w:sz w:val="24"/>
          <w:szCs w:val="24"/>
          <w:lang w:val="uk-UA"/>
        </w:rPr>
        <w:t>__</w:t>
      </w:r>
      <w:r>
        <w:rPr>
          <w:rFonts w:ascii="Times New Roman" w:hAnsi="Times New Roman" w:cs="Times New Roman"/>
          <w:spacing w:val="-45"/>
          <w:sz w:val="24"/>
          <w:szCs w:val="24"/>
          <w:lang w:val="uk-UA"/>
        </w:rPr>
        <w:t>______________________</w:t>
      </w:r>
      <w:r w:rsidRPr="00774E62">
        <w:rPr>
          <w:rFonts w:ascii="Times New Roman" w:hAnsi="Times New Roman" w:cs="Times New Roman"/>
          <w:sz w:val="24"/>
          <w:szCs w:val="24"/>
          <w:lang w:val="uk-UA"/>
        </w:rPr>
        <w:tab/>
      </w:r>
    </w:p>
    <w:p w:rsidR="00062BE4" w:rsidRPr="00153B3F" w:rsidRDefault="00062BE4" w:rsidP="00062BE4">
      <w:pPr>
        <w:shd w:val="clear" w:color="auto" w:fill="FFFFFF"/>
        <w:spacing w:after="0" w:line="240" w:lineRule="auto"/>
        <w:ind w:left="1853"/>
        <w:rPr>
          <w:rFonts w:ascii="Times New Roman" w:hAnsi="Times New Roman" w:cs="Times New Roman"/>
          <w:sz w:val="24"/>
          <w:szCs w:val="24"/>
          <w:vertAlign w:val="superscript"/>
        </w:rPr>
      </w:pPr>
      <w:r>
        <w:rPr>
          <w:rFonts w:ascii="Times New Roman" w:hAnsi="Times New Roman" w:cs="Times New Roman"/>
          <w:sz w:val="24"/>
          <w:szCs w:val="24"/>
          <w:vertAlign w:val="superscript"/>
          <w:lang w:val="uk-UA"/>
        </w:rPr>
        <w:tab/>
      </w:r>
      <w:r>
        <w:rPr>
          <w:rFonts w:ascii="Times New Roman" w:hAnsi="Times New Roman" w:cs="Times New Roman"/>
          <w:sz w:val="24"/>
          <w:szCs w:val="24"/>
          <w:vertAlign w:val="superscript"/>
          <w:lang w:val="uk-UA"/>
        </w:rPr>
        <w:tab/>
      </w:r>
      <w:r w:rsidRPr="00153B3F">
        <w:rPr>
          <w:rFonts w:ascii="Times New Roman" w:hAnsi="Times New Roman" w:cs="Times New Roman"/>
          <w:sz w:val="24"/>
          <w:szCs w:val="24"/>
          <w:vertAlign w:val="superscript"/>
          <w:lang w:val="uk-UA"/>
        </w:rPr>
        <w:t>(повна назва особи Орендаря)</w:t>
      </w:r>
    </w:p>
    <w:p w:rsidR="00062BE4" w:rsidRPr="00774E62" w:rsidRDefault="00062BE4" w:rsidP="00062BE4">
      <w:pPr>
        <w:shd w:val="clear" w:color="auto" w:fill="FFFFFF"/>
        <w:tabs>
          <w:tab w:val="left" w:leader="underscore" w:pos="4646"/>
          <w:tab w:val="left" w:leader="underscore" w:pos="7603"/>
          <w:tab w:val="left" w:pos="8909"/>
        </w:tabs>
        <w:spacing w:after="0" w:line="240" w:lineRule="auto"/>
        <w:ind w:left="48"/>
        <w:rPr>
          <w:rFonts w:ascii="Times New Roman" w:hAnsi="Times New Roman" w:cs="Times New Roman"/>
          <w:sz w:val="24"/>
          <w:szCs w:val="24"/>
        </w:rPr>
      </w:pPr>
      <w:r w:rsidRPr="00774E62">
        <w:rPr>
          <w:rFonts w:ascii="Times New Roman" w:hAnsi="Times New Roman" w:cs="Times New Roman"/>
          <w:sz w:val="24"/>
          <w:szCs w:val="24"/>
          <w:lang w:val="uk-UA"/>
        </w:rPr>
        <w:t xml:space="preserve">(надалі - Орендар) в особі        </w:t>
      </w:r>
      <w:r>
        <w:rPr>
          <w:rFonts w:ascii="Times New Roman" w:hAnsi="Times New Roman" w:cs="Times New Roman"/>
          <w:spacing w:val="-4"/>
          <w:sz w:val="24"/>
          <w:szCs w:val="24"/>
          <w:lang w:val="uk-UA"/>
        </w:rPr>
        <w:t>_______________________________________________________,</w:t>
      </w:r>
    </w:p>
    <w:p w:rsidR="00062BE4" w:rsidRPr="00153B3F" w:rsidRDefault="00062BE4" w:rsidP="00062BE4">
      <w:pPr>
        <w:shd w:val="clear" w:color="auto" w:fill="FFFFFF"/>
        <w:spacing w:line="240" w:lineRule="auto"/>
        <w:ind w:left="3830"/>
        <w:rPr>
          <w:rFonts w:ascii="Times New Roman" w:hAnsi="Times New Roman" w:cs="Times New Roman"/>
          <w:sz w:val="24"/>
          <w:szCs w:val="24"/>
          <w:vertAlign w:val="superscript"/>
        </w:rPr>
      </w:pPr>
      <w:r w:rsidRPr="00153B3F">
        <w:rPr>
          <w:rFonts w:ascii="Times New Roman" w:hAnsi="Times New Roman" w:cs="Times New Roman"/>
          <w:sz w:val="24"/>
          <w:szCs w:val="24"/>
          <w:vertAlign w:val="superscript"/>
          <w:lang w:val="uk-UA"/>
        </w:rPr>
        <w:t xml:space="preserve">                  (посада, прізвище, ім'я та по батькові)</w:t>
      </w:r>
    </w:p>
    <w:p w:rsidR="00062BE4" w:rsidRPr="00774E62" w:rsidRDefault="00062BE4" w:rsidP="00062BE4">
      <w:pPr>
        <w:shd w:val="clear" w:color="auto" w:fill="FFFFFF"/>
        <w:tabs>
          <w:tab w:val="left" w:pos="3763"/>
          <w:tab w:val="left" w:leader="underscore" w:pos="4819"/>
          <w:tab w:val="left" w:leader="underscore" w:pos="8112"/>
        </w:tabs>
        <w:spacing w:after="0" w:line="240" w:lineRule="auto"/>
        <w:ind w:left="38"/>
        <w:rPr>
          <w:rFonts w:ascii="Times New Roman" w:hAnsi="Times New Roman" w:cs="Times New Roman"/>
          <w:sz w:val="24"/>
          <w:szCs w:val="24"/>
        </w:rPr>
      </w:pPr>
      <w:r>
        <w:rPr>
          <w:rFonts w:ascii="Times New Roman" w:hAnsi="Times New Roman" w:cs="Times New Roman"/>
          <w:sz w:val="24"/>
          <w:szCs w:val="24"/>
          <w:lang w:val="uk-UA"/>
        </w:rPr>
        <w:t>що діє на підставі      ______________________________________________________________</w:t>
      </w:r>
    </w:p>
    <w:p w:rsidR="00062BE4" w:rsidRPr="00153B3F" w:rsidRDefault="00062BE4" w:rsidP="00062BE4">
      <w:pPr>
        <w:shd w:val="clear" w:color="auto" w:fill="FFFFFF"/>
        <w:spacing w:line="317" w:lineRule="exact"/>
        <w:ind w:left="29" w:right="2496" w:firstLine="3264"/>
        <w:rPr>
          <w:rFonts w:ascii="Times New Roman" w:hAnsi="Times New Roman" w:cs="Times New Roman"/>
          <w:sz w:val="24"/>
          <w:szCs w:val="24"/>
          <w:vertAlign w:val="superscript"/>
          <w:lang w:val="uk-UA"/>
        </w:rPr>
      </w:pPr>
      <w:r>
        <w:rPr>
          <w:rFonts w:ascii="Times New Roman" w:hAnsi="Times New Roman" w:cs="Times New Roman"/>
          <w:sz w:val="24"/>
          <w:szCs w:val="24"/>
          <w:vertAlign w:val="superscript"/>
          <w:lang w:val="uk-UA"/>
        </w:rPr>
        <w:tab/>
      </w:r>
      <w:r w:rsidRPr="00153B3F">
        <w:rPr>
          <w:rFonts w:ascii="Times New Roman" w:hAnsi="Times New Roman" w:cs="Times New Roman"/>
          <w:sz w:val="24"/>
          <w:szCs w:val="24"/>
          <w:vertAlign w:val="superscript"/>
          <w:lang w:val="uk-UA"/>
        </w:rPr>
        <w:t xml:space="preserve">(статут, довіреність тощо) </w:t>
      </w:r>
    </w:p>
    <w:p w:rsidR="00062BE4" w:rsidRPr="00774E62" w:rsidRDefault="00062BE4" w:rsidP="00062BE4">
      <w:pPr>
        <w:shd w:val="clear" w:color="auto" w:fill="FFFFFF"/>
        <w:spacing w:line="317" w:lineRule="exact"/>
        <w:ind w:left="29" w:right="2496" w:hanging="29"/>
        <w:rPr>
          <w:rFonts w:ascii="Times New Roman" w:hAnsi="Times New Roman" w:cs="Times New Roman"/>
          <w:sz w:val="24"/>
          <w:szCs w:val="24"/>
        </w:rPr>
      </w:pPr>
      <w:r w:rsidRPr="00774E62">
        <w:rPr>
          <w:rFonts w:ascii="Times New Roman" w:hAnsi="Times New Roman" w:cs="Times New Roman"/>
          <w:sz w:val="24"/>
          <w:szCs w:val="24"/>
          <w:lang w:val="uk-UA"/>
        </w:rPr>
        <w:t>з іншого боку, уклали цей Договір про нижчезазначене:</w:t>
      </w:r>
    </w:p>
    <w:p w:rsidR="00062BE4" w:rsidRPr="00774E62" w:rsidRDefault="00062BE4" w:rsidP="00062BE4">
      <w:pPr>
        <w:shd w:val="clear" w:color="auto" w:fill="FFFFFF"/>
        <w:spacing w:after="0"/>
        <w:ind w:left="3907"/>
        <w:rPr>
          <w:rFonts w:ascii="Times New Roman" w:hAnsi="Times New Roman" w:cs="Times New Roman"/>
          <w:sz w:val="24"/>
          <w:szCs w:val="24"/>
        </w:rPr>
      </w:pPr>
      <w:r w:rsidRPr="00774E62">
        <w:rPr>
          <w:rFonts w:ascii="Times New Roman" w:hAnsi="Times New Roman" w:cs="Times New Roman"/>
          <w:b/>
          <w:bCs/>
          <w:sz w:val="24"/>
          <w:szCs w:val="24"/>
          <w:lang w:val="uk-UA"/>
        </w:rPr>
        <w:t>1. Предмет Договору</w:t>
      </w:r>
    </w:p>
    <w:p w:rsidR="00062BE4" w:rsidRPr="00774E62" w:rsidRDefault="00062BE4" w:rsidP="00062BE4">
      <w:pPr>
        <w:shd w:val="clear" w:color="auto" w:fill="FFFFFF"/>
        <w:tabs>
          <w:tab w:val="left" w:leader="underscore" w:pos="6250"/>
          <w:tab w:val="left" w:leader="underscore" w:pos="8208"/>
          <w:tab w:val="left" w:leader="underscore" w:pos="9600"/>
        </w:tabs>
        <w:spacing w:after="0" w:line="240" w:lineRule="auto"/>
        <w:ind w:left="797"/>
        <w:rPr>
          <w:rFonts w:ascii="Times New Roman" w:hAnsi="Times New Roman" w:cs="Times New Roman"/>
          <w:sz w:val="24"/>
          <w:szCs w:val="24"/>
        </w:rPr>
      </w:pPr>
      <w:r>
        <w:rPr>
          <w:rFonts w:ascii="Times New Roman" w:hAnsi="Times New Roman" w:cs="Times New Roman"/>
          <w:sz w:val="24"/>
          <w:szCs w:val="24"/>
          <w:lang w:val="uk-UA"/>
        </w:rPr>
        <w:t>1.1. Балансоутримувач ______________________________________________________</w:t>
      </w:r>
    </w:p>
    <w:p w:rsidR="00062BE4" w:rsidRPr="00153B3F" w:rsidRDefault="00062BE4" w:rsidP="00062BE4">
      <w:pPr>
        <w:shd w:val="clear" w:color="auto" w:fill="FFFFFF"/>
        <w:spacing w:before="10" w:line="317" w:lineRule="exact"/>
        <w:ind w:left="19" w:firstLine="5875"/>
        <w:rPr>
          <w:rFonts w:ascii="Times New Roman" w:hAnsi="Times New Roman" w:cs="Times New Roman"/>
          <w:sz w:val="24"/>
          <w:szCs w:val="24"/>
          <w:vertAlign w:val="superscript"/>
          <w:lang w:val="uk-UA"/>
        </w:rPr>
      </w:pPr>
      <w:r w:rsidRPr="00153B3F">
        <w:rPr>
          <w:rFonts w:ascii="Times New Roman" w:hAnsi="Times New Roman" w:cs="Times New Roman"/>
          <w:sz w:val="24"/>
          <w:szCs w:val="24"/>
          <w:vertAlign w:val="superscript"/>
          <w:lang w:val="uk-UA"/>
        </w:rPr>
        <w:t xml:space="preserve">(повна назва) </w:t>
      </w:r>
    </w:p>
    <w:p w:rsidR="00062BE4" w:rsidRPr="00153B3F" w:rsidRDefault="00062BE4" w:rsidP="00062BE4">
      <w:pPr>
        <w:shd w:val="clear" w:color="auto" w:fill="FFFFFF"/>
        <w:spacing w:after="0" w:line="317" w:lineRule="exact"/>
        <w:ind w:left="19" w:hanging="19"/>
        <w:jc w:val="both"/>
        <w:rPr>
          <w:rFonts w:ascii="Times New Roman" w:hAnsi="Times New Roman" w:cs="Times New Roman"/>
          <w:sz w:val="24"/>
          <w:szCs w:val="24"/>
        </w:rPr>
      </w:pPr>
      <w:r w:rsidRPr="00774E62">
        <w:rPr>
          <w:rFonts w:ascii="Times New Roman" w:hAnsi="Times New Roman" w:cs="Times New Roman"/>
          <w:sz w:val="24"/>
          <w:szCs w:val="24"/>
          <w:lang w:val="uk-UA"/>
        </w:rPr>
        <w:t xml:space="preserve">забезпечує обслуговування, експлуатацію та ремонт будівлі, що знаходиться заадресою:    </w:t>
      </w:r>
      <w:r>
        <w:rPr>
          <w:rFonts w:ascii="Times New Roman" w:hAnsi="Times New Roman" w:cs="Times New Roman"/>
          <w:sz w:val="24"/>
          <w:szCs w:val="24"/>
          <w:lang w:val="uk-UA"/>
        </w:rPr>
        <w:t>____________________________________________</w:t>
      </w:r>
      <w:r w:rsidRPr="00774E62">
        <w:rPr>
          <w:rFonts w:ascii="Times New Roman" w:hAnsi="Times New Roman" w:cs="Times New Roman"/>
          <w:sz w:val="24"/>
          <w:szCs w:val="24"/>
          <w:lang w:val="uk-UA"/>
        </w:rPr>
        <w:t xml:space="preserve">(надалі    -    Будівля), загальною площею </w:t>
      </w:r>
      <w:r w:rsidRPr="00153B3F">
        <w:rPr>
          <w:rFonts w:ascii="Times New Roman" w:hAnsi="Times New Roman" w:cs="Times New Roman"/>
          <w:sz w:val="24"/>
          <w:szCs w:val="24"/>
          <w:u w:val="single"/>
          <w:lang w:val="uk-UA"/>
        </w:rPr>
        <w:tab/>
      </w:r>
      <w:r w:rsidRPr="00774E62">
        <w:rPr>
          <w:rFonts w:ascii="Times New Roman" w:hAnsi="Times New Roman" w:cs="Times New Roman"/>
          <w:sz w:val="24"/>
          <w:szCs w:val="24"/>
          <w:lang w:val="uk-UA"/>
        </w:rPr>
        <w:t xml:space="preserve"> кв. м, а також утримання прибудинкової території, а Орендар бере участь у витратах Балансоутримувача на виконання вказаних робіт за розрахунками, проведеними згідно з пунктами 5-7 Положення про порядок відшкодування витрат балансоутримувача на утримання орендованого нерухомого майна та надання комунальних послуг орендарю (додаються). Орендар користується приміщенням, яке складається з</w:t>
      </w:r>
      <w:r>
        <w:rPr>
          <w:rFonts w:ascii="Times New Roman" w:hAnsi="Times New Roman" w:cs="Times New Roman"/>
          <w:sz w:val="24"/>
          <w:szCs w:val="24"/>
          <w:lang w:val="uk-UA"/>
        </w:rPr>
        <w:t xml:space="preserve"> ______________________</w:t>
      </w:r>
    </w:p>
    <w:p w:rsidR="00062BE4" w:rsidRPr="00774E62" w:rsidRDefault="00062BE4" w:rsidP="00062BE4">
      <w:pPr>
        <w:shd w:val="clear" w:color="auto" w:fill="FFFFFF"/>
        <w:spacing w:after="0" w:line="240" w:lineRule="auto"/>
        <w:ind w:left="10"/>
        <w:rPr>
          <w:rFonts w:ascii="Times New Roman" w:hAnsi="Times New Roman" w:cs="Times New Roman"/>
          <w:sz w:val="24"/>
          <w:szCs w:val="24"/>
          <w:lang w:val="uk-UA"/>
        </w:rPr>
      </w:pPr>
      <w:r w:rsidRPr="00774E62">
        <w:rPr>
          <w:rFonts w:ascii="Times New Roman" w:hAnsi="Times New Roman" w:cs="Times New Roman"/>
          <w:sz w:val="24"/>
          <w:szCs w:val="24"/>
          <w:lang w:val="uk-UA"/>
        </w:rPr>
        <w:t>___________________________________________________________________</w:t>
      </w:r>
      <w:r>
        <w:rPr>
          <w:rFonts w:ascii="Times New Roman" w:hAnsi="Times New Roman" w:cs="Times New Roman"/>
          <w:sz w:val="24"/>
          <w:szCs w:val="24"/>
          <w:lang w:val="uk-UA"/>
        </w:rPr>
        <w:t>______________</w:t>
      </w:r>
    </w:p>
    <w:p w:rsidR="00062BE4" w:rsidRPr="00153B3F" w:rsidRDefault="00062BE4" w:rsidP="00062BE4">
      <w:pPr>
        <w:shd w:val="clear" w:color="auto" w:fill="FFFFFF"/>
        <w:spacing w:line="317" w:lineRule="exact"/>
        <w:ind w:left="10"/>
        <w:jc w:val="center"/>
        <w:rPr>
          <w:rFonts w:ascii="Times New Roman" w:hAnsi="Times New Roman" w:cs="Times New Roman"/>
          <w:sz w:val="24"/>
          <w:szCs w:val="24"/>
          <w:vertAlign w:val="superscript"/>
        </w:rPr>
      </w:pPr>
      <w:r w:rsidRPr="00153B3F">
        <w:rPr>
          <w:rFonts w:ascii="Times New Roman" w:hAnsi="Times New Roman" w:cs="Times New Roman"/>
          <w:sz w:val="24"/>
          <w:szCs w:val="24"/>
          <w:vertAlign w:val="superscript"/>
          <w:lang w:val="uk-UA"/>
        </w:rPr>
        <w:t>(перелік і вид елементів приміщення)</w:t>
      </w:r>
    </w:p>
    <w:p w:rsidR="00062BE4" w:rsidRPr="00774E62" w:rsidRDefault="00062BE4" w:rsidP="00062BE4">
      <w:pPr>
        <w:shd w:val="clear" w:color="auto" w:fill="FFFFFF"/>
        <w:tabs>
          <w:tab w:val="left" w:leader="underscore" w:pos="3245"/>
          <w:tab w:val="left" w:leader="underscore" w:pos="6077"/>
        </w:tabs>
        <w:spacing w:after="0" w:line="317" w:lineRule="exact"/>
        <w:jc w:val="both"/>
        <w:rPr>
          <w:rFonts w:ascii="Times New Roman" w:hAnsi="Times New Roman" w:cs="Times New Roman"/>
          <w:sz w:val="24"/>
          <w:szCs w:val="24"/>
        </w:rPr>
      </w:pPr>
      <w:r w:rsidRPr="00774E62">
        <w:rPr>
          <w:rFonts w:ascii="Times New Roman" w:hAnsi="Times New Roman" w:cs="Times New Roman"/>
          <w:sz w:val="24"/>
          <w:szCs w:val="24"/>
          <w:lang w:val="uk-UA"/>
        </w:rPr>
        <w:t>загальною площею</w:t>
      </w:r>
      <w:r w:rsidRPr="00774E62">
        <w:rPr>
          <w:rFonts w:ascii="Times New Roman" w:hAnsi="Times New Roman" w:cs="Times New Roman"/>
          <w:sz w:val="24"/>
          <w:szCs w:val="24"/>
          <w:lang w:val="uk-UA"/>
        </w:rPr>
        <w:tab/>
        <w:t xml:space="preserve"> кв. м, розміщене на</w:t>
      </w:r>
      <w:r w:rsidRPr="00774E62">
        <w:rPr>
          <w:rFonts w:ascii="Times New Roman" w:hAnsi="Times New Roman" w:cs="Times New Roman"/>
          <w:sz w:val="24"/>
          <w:szCs w:val="24"/>
          <w:lang w:val="uk-UA"/>
        </w:rPr>
        <w:tab/>
        <w:t xml:space="preserve">  поверсі(хах) Будівлі,вартістю (залишковою, експертною) </w:t>
      </w:r>
      <w:r w:rsidRPr="00774E62">
        <w:rPr>
          <w:rFonts w:ascii="Times New Roman" w:hAnsi="Times New Roman" w:cs="Times New Roman"/>
          <w:sz w:val="24"/>
          <w:szCs w:val="24"/>
          <w:lang w:val="uk-UA"/>
        </w:rPr>
        <w:tab/>
        <w:t xml:space="preserve">  грн.  (надалі  -  орендоване</w:t>
      </w:r>
      <w:r>
        <w:rPr>
          <w:rFonts w:ascii="Times New Roman" w:hAnsi="Times New Roman" w:cs="Times New Roman"/>
          <w:sz w:val="24"/>
          <w:szCs w:val="24"/>
          <w:lang w:val="uk-UA"/>
        </w:rPr>
        <w:t>)</w:t>
      </w:r>
    </w:p>
    <w:p w:rsidR="00062BE4" w:rsidRPr="00774E62" w:rsidRDefault="00062BE4" w:rsidP="00062BE4">
      <w:pPr>
        <w:shd w:val="clear" w:color="auto" w:fill="FFFFFF"/>
        <w:spacing w:after="0" w:line="317" w:lineRule="exact"/>
        <w:ind w:firstLine="708"/>
        <w:jc w:val="both"/>
        <w:rPr>
          <w:rFonts w:ascii="Times New Roman" w:hAnsi="Times New Roman" w:cs="Times New Roman"/>
          <w:sz w:val="24"/>
          <w:szCs w:val="24"/>
        </w:rPr>
      </w:pPr>
      <w:r w:rsidRPr="00774E62">
        <w:rPr>
          <w:rFonts w:ascii="Times New Roman" w:hAnsi="Times New Roman" w:cs="Times New Roman"/>
          <w:sz w:val="24"/>
          <w:szCs w:val="24"/>
          <w:lang w:val="uk-UA"/>
        </w:rPr>
        <w:lastRenderedPageBreak/>
        <w:t>Приміщення) відповідно до плану розміщення приміщення, що додається до договору.</w:t>
      </w:r>
    </w:p>
    <w:p w:rsidR="00062BE4" w:rsidRPr="00153B3F" w:rsidRDefault="00062BE4" w:rsidP="00062BE4">
      <w:pPr>
        <w:shd w:val="clear" w:color="auto" w:fill="FFFFFF"/>
        <w:spacing w:after="0"/>
        <w:ind w:firstLine="708"/>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Орендоване Приміщення використовується для цілей:</w:t>
      </w:r>
      <w:r>
        <w:rPr>
          <w:rFonts w:ascii="Times New Roman" w:hAnsi="Times New Roman" w:cs="Times New Roman"/>
          <w:sz w:val="24"/>
          <w:szCs w:val="24"/>
          <w:lang w:val="uk-UA"/>
        </w:rPr>
        <w:t xml:space="preserve"> _______________ </w:t>
      </w:r>
      <w:r w:rsidRPr="00774E62">
        <w:rPr>
          <w:rFonts w:ascii="Times New Roman" w:hAnsi="Times New Roman" w:cs="Times New Roman"/>
          <w:sz w:val="24"/>
          <w:szCs w:val="24"/>
          <w:lang w:val="uk-UA"/>
        </w:rPr>
        <w:t>___________________________________________________</w:t>
      </w:r>
      <w:r>
        <w:rPr>
          <w:rFonts w:ascii="Times New Roman" w:hAnsi="Times New Roman" w:cs="Times New Roman"/>
          <w:sz w:val="24"/>
          <w:szCs w:val="24"/>
          <w:lang w:val="uk-UA"/>
        </w:rPr>
        <w:t>_____________________________</w:t>
      </w:r>
      <w:r w:rsidRPr="00774E62">
        <w:rPr>
          <w:rFonts w:ascii="Times New Roman" w:hAnsi="Times New Roman" w:cs="Times New Roman"/>
          <w:sz w:val="24"/>
          <w:szCs w:val="24"/>
          <w:lang w:val="uk-UA"/>
        </w:rPr>
        <w:t>_</w:t>
      </w:r>
    </w:p>
    <w:p w:rsidR="00062BE4" w:rsidRPr="00774E62" w:rsidRDefault="00062BE4" w:rsidP="00062BE4">
      <w:pPr>
        <w:shd w:val="clear" w:color="auto" w:fill="FFFFFF"/>
        <w:jc w:val="center"/>
        <w:rPr>
          <w:rFonts w:ascii="Times New Roman" w:hAnsi="Times New Roman" w:cs="Times New Roman"/>
          <w:sz w:val="24"/>
          <w:szCs w:val="24"/>
        </w:rPr>
      </w:pPr>
      <w:r w:rsidRPr="00774E62">
        <w:rPr>
          <w:rFonts w:ascii="Times New Roman" w:hAnsi="Times New Roman" w:cs="Times New Roman"/>
          <w:sz w:val="24"/>
          <w:szCs w:val="24"/>
          <w:lang w:val="uk-UA"/>
        </w:rPr>
        <w:t>(виробництво, офіс, торгівля тощо)</w:t>
      </w:r>
    </w:p>
    <w:p w:rsidR="00062BE4" w:rsidRDefault="00062BE4" w:rsidP="00062BE4">
      <w:pPr>
        <w:shd w:val="clear" w:color="auto" w:fill="FFFFFF"/>
        <w:tabs>
          <w:tab w:val="center" w:pos="6867"/>
        </w:tabs>
        <w:spacing w:after="0" w:line="317" w:lineRule="exact"/>
        <w:ind w:left="3955"/>
        <w:rPr>
          <w:rFonts w:ascii="Times New Roman" w:hAnsi="Times New Roman" w:cs="Times New Roman"/>
          <w:b/>
          <w:bCs/>
          <w:spacing w:val="-1"/>
          <w:sz w:val="24"/>
          <w:szCs w:val="24"/>
          <w:lang w:val="uk-UA"/>
        </w:rPr>
      </w:pPr>
      <w:r w:rsidRPr="00774E62">
        <w:rPr>
          <w:rFonts w:ascii="Times New Roman" w:hAnsi="Times New Roman" w:cs="Times New Roman"/>
          <w:b/>
          <w:bCs/>
          <w:spacing w:val="-1"/>
          <w:sz w:val="24"/>
          <w:szCs w:val="24"/>
          <w:lang w:val="uk-UA"/>
        </w:rPr>
        <w:t>2. Обов'язки Сторін</w:t>
      </w:r>
    </w:p>
    <w:p w:rsidR="00062BE4" w:rsidRPr="00D3301B" w:rsidRDefault="00062BE4" w:rsidP="00062BE4">
      <w:pPr>
        <w:shd w:val="clear" w:color="auto" w:fill="FFFFFF"/>
        <w:tabs>
          <w:tab w:val="left" w:pos="1469"/>
        </w:tabs>
        <w:spacing w:line="317" w:lineRule="exact"/>
        <w:ind w:left="749"/>
        <w:rPr>
          <w:rFonts w:ascii="Times New Roman" w:hAnsi="Times New Roman" w:cs="Times New Roman"/>
          <w:sz w:val="24"/>
          <w:szCs w:val="24"/>
          <w:lang w:val="uk-UA"/>
        </w:rPr>
      </w:pPr>
      <w:r w:rsidRPr="00774E62">
        <w:rPr>
          <w:rFonts w:ascii="Times New Roman" w:hAnsi="Times New Roman" w:cs="Times New Roman"/>
          <w:spacing w:val="-4"/>
          <w:sz w:val="24"/>
          <w:szCs w:val="24"/>
          <w:lang w:val="uk-UA"/>
        </w:rPr>
        <w:t>2.1.</w:t>
      </w:r>
      <w:r w:rsidRPr="00774E62">
        <w:rPr>
          <w:rFonts w:ascii="Times New Roman" w:hAnsi="Times New Roman" w:cs="Times New Roman"/>
          <w:sz w:val="24"/>
          <w:szCs w:val="24"/>
          <w:lang w:val="uk-UA"/>
        </w:rPr>
        <w:tab/>
        <w:t>Балансоутримувач Будівлі зобов'язується забезпечити:</w:t>
      </w:r>
    </w:p>
    <w:p w:rsidR="00062BE4" w:rsidRPr="00D3301B" w:rsidRDefault="00062BE4" w:rsidP="00062BE4">
      <w:pPr>
        <w:shd w:val="clear" w:color="auto" w:fill="FFFFFF"/>
        <w:spacing w:line="317" w:lineRule="exact"/>
        <w:ind w:left="58" w:right="10" w:firstLine="71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2.1.1. Виконання всього комплексу робіт, пов'язаних з обслуговуванням та утриманням Будівлі і прибудинкової території, та створення необхідних житлових умов і здійснення господарської діяльності, у тому числі Орендарю і його співробітникам згідно з вимогами чинного законодавства про користування будівлями.</w:t>
      </w:r>
    </w:p>
    <w:p w:rsidR="00062BE4" w:rsidRPr="00774E62" w:rsidRDefault="00062BE4" w:rsidP="00062BE4">
      <w:pPr>
        <w:shd w:val="clear" w:color="auto" w:fill="FFFFFF"/>
        <w:spacing w:line="317" w:lineRule="exact"/>
        <w:ind w:left="58" w:right="19" w:firstLine="701"/>
        <w:jc w:val="both"/>
        <w:rPr>
          <w:rFonts w:ascii="Times New Roman" w:hAnsi="Times New Roman" w:cs="Times New Roman"/>
          <w:sz w:val="24"/>
          <w:szCs w:val="24"/>
        </w:rPr>
      </w:pPr>
      <w:r w:rsidRPr="00774E62">
        <w:rPr>
          <w:rFonts w:ascii="Times New Roman" w:hAnsi="Times New Roman" w:cs="Times New Roman"/>
          <w:sz w:val="24"/>
          <w:szCs w:val="24"/>
          <w:lang w:val="uk-UA"/>
        </w:rPr>
        <w:t>Перелік таких робіт та послуг, порядок та умови їх оплати встановлюються цим Договором.</w:t>
      </w:r>
    </w:p>
    <w:p w:rsidR="00062BE4" w:rsidRPr="00774E62" w:rsidRDefault="00062BE4" w:rsidP="00062BE4">
      <w:pPr>
        <w:shd w:val="clear" w:color="auto" w:fill="FFFFFF"/>
        <w:spacing w:line="317" w:lineRule="exact"/>
        <w:ind w:left="38" w:firstLine="720"/>
        <w:jc w:val="both"/>
        <w:rPr>
          <w:rFonts w:ascii="Times New Roman" w:hAnsi="Times New Roman" w:cs="Times New Roman"/>
          <w:sz w:val="24"/>
          <w:szCs w:val="24"/>
        </w:rPr>
      </w:pPr>
      <w:r w:rsidRPr="00774E62">
        <w:rPr>
          <w:rFonts w:ascii="Times New Roman" w:hAnsi="Times New Roman" w:cs="Times New Roman"/>
          <w:sz w:val="24"/>
          <w:szCs w:val="24"/>
          <w:lang w:val="uk-UA"/>
        </w:rPr>
        <w:t>Розмір плати за обслуговування і ремонт Будівлі, прибудинкової території, утримання допоміжних приміщень Будівлі залежить від складу робіт і послуг, які надаються Балансоутримувачу житлово-експлуатаційними, ремонтно-будівельними організаціями та іншими суб'єктами господарювання, і визначається розрахунком щомісячних платежів (кошторисом витрат) за обслуговування та ремонт Будівлі, комунальні та інші послуги Балансоутримувача.</w:t>
      </w:r>
    </w:p>
    <w:p w:rsidR="00062BE4" w:rsidRPr="00774E62" w:rsidRDefault="00062BE4" w:rsidP="00062BE4">
      <w:pPr>
        <w:shd w:val="clear" w:color="auto" w:fill="FFFFFF"/>
        <w:spacing w:line="317" w:lineRule="exact"/>
        <w:ind w:left="38" w:firstLine="529"/>
        <w:jc w:val="both"/>
        <w:rPr>
          <w:rFonts w:ascii="Times New Roman" w:hAnsi="Times New Roman" w:cs="Times New Roman"/>
          <w:sz w:val="24"/>
          <w:szCs w:val="24"/>
        </w:rPr>
      </w:pPr>
      <w:r w:rsidRPr="00774E62">
        <w:rPr>
          <w:rFonts w:ascii="Times New Roman" w:hAnsi="Times New Roman" w:cs="Times New Roman"/>
          <w:spacing w:val="-1"/>
          <w:sz w:val="24"/>
          <w:szCs w:val="24"/>
          <w:lang w:val="uk-UA"/>
        </w:rPr>
        <w:t xml:space="preserve">2.1.2.Надання Орендарю комунальних послуг за діючими розцінками і </w:t>
      </w:r>
      <w:r w:rsidRPr="00774E62">
        <w:rPr>
          <w:rFonts w:ascii="Times New Roman" w:hAnsi="Times New Roman" w:cs="Times New Roman"/>
          <w:sz w:val="24"/>
          <w:szCs w:val="24"/>
          <w:lang w:val="uk-UA"/>
        </w:rPr>
        <w:t>тарифами.</w:t>
      </w:r>
    </w:p>
    <w:p w:rsidR="00062BE4" w:rsidRPr="00774E62" w:rsidRDefault="00062BE4" w:rsidP="00062BE4">
      <w:pPr>
        <w:shd w:val="clear" w:color="auto" w:fill="FFFFFF"/>
        <w:spacing w:line="317" w:lineRule="exact"/>
        <w:ind w:left="38" w:right="29" w:firstLine="529"/>
        <w:jc w:val="both"/>
        <w:rPr>
          <w:rFonts w:ascii="Times New Roman" w:hAnsi="Times New Roman" w:cs="Times New Roman"/>
          <w:sz w:val="24"/>
          <w:szCs w:val="24"/>
        </w:rPr>
      </w:pPr>
      <w:r w:rsidRPr="00774E62">
        <w:rPr>
          <w:rFonts w:ascii="Times New Roman" w:hAnsi="Times New Roman" w:cs="Times New Roman"/>
          <w:sz w:val="24"/>
          <w:szCs w:val="24"/>
          <w:lang w:val="uk-UA"/>
        </w:rPr>
        <w:t>2.1.3.Інформування Орендаря про зміни витрат на утримання Будівлі і тарифу на послуги.</w:t>
      </w:r>
    </w:p>
    <w:p w:rsidR="00062BE4" w:rsidRPr="00774E62" w:rsidRDefault="00062BE4" w:rsidP="00062BE4">
      <w:pPr>
        <w:shd w:val="clear" w:color="auto" w:fill="FFFFFF"/>
        <w:tabs>
          <w:tab w:val="left" w:pos="1469"/>
        </w:tabs>
        <w:spacing w:line="317" w:lineRule="exact"/>
        <w:ind w:left="567"/>
        <w:rPr>
          <w:rFonts w:ascii="Times New Roman" w:hAnsi="Times New Roman" w:cs="Times New Roman"/>
          <w:sz w:val="24"/>
          <w:szCs w:val="24"/>
        </w:rPr>
      </w:pPr>
      <w:r w:rsidRPr="00774E62">
        <w:rPr>
          <w:rFonts w:ascii="Times New Roman" w:hAnsi="Times New Roman" w:cs="Times New Roman"/>
          <w:spacing w:val="-6"/>
          <w:sz w:val="24"/>
          <w:szCs w:val="24"/>
          <w:lang w:val="uk-UA"/>
        </w:rPr>
        <w:t>2.2.</w:t>
      </w:r>
      <w:r w:rsidRPr="00774E62">
        <w:rPr>
          <w:rFonts w:ascii="Times New Roman" w:hAnsi="Times New Roman" w:cs="Times New Roman"/>
          <w:spacing w:val="-1"/>
          <w:sz w:val="24"/>
          <w:szCs w:val="24"/>
          <w:lang w:val="uk-UA"/>
        </w:rPr>
        <w:t>Орендар зобов'язується:</w:t>
      </w:r>
    </w:p>
    <w:p w:rsidR="00062BE4" w:rsidRPr="00774E62" w:rsidRDefault="00062BE4" w:rsidP="00062BE4">
      <w:pPr>
        <w:widowControl w:val="0"/>
        <w:numPr>
          <w:ilvl w:val="0"/>
          <w:numId w:val="58"/>
        </w:numPr>
        <w:shd w:val="clear" w:color="auto" w:fill="FFFFFF"/>
        <w:tabs>
          <w:tab w:val="left" w:pos="1450"/>
        </w:tabs>
        <w:autoSpaceDE w:val="0"/>
        <w:autoSpaceDN w:val="0"/>
        <w:adjustRightInd w:val="0"/>
        <w:spacing w:after="0" w:line="317" w:lineRule="exact"/>
        <w:ind w:left="900" w:right="38" w:hanging="360"/>
        <w:jc w:val="both"/>
        <w:rPr>
          <w:rFonts w:ascii="Times New Roman" w:hAnsi="Times New Roman" w:cs="Times New Roman"/>
          <w:spacing w:val="-5"/>
          <w:sz w:val="24"/>
          <w:szCs w:val="24"/>
          <w:lang w:val="uk-UA"/>
        </w:rPr>
      </w:pPr>
      <w:r w:rsidRPr="00774E62">
        <w:rPr>
          <w:rFonts w:ascii="Times New Roman" w:hAnsi="Times New Roman" w:cs="Times New Roman"/>
          <w:spacing w:val="-1"/>
          <w:sz w:val="24"/>
          <w:szCs w:val="24"/>
          <w:lang w:val="uk-UA"/>
        </w:rPr>
        <w:t xml:space="preserve">Дотримуватись вимог установлених правил користування Будівлею </w:t>
      </w:r>
      <w:r w:rsidRPr="00774E62">
        <w:rPr>
          <w:rFonts w:ascii="Times New Roman" w:hAnsi="Times New Roman" w:cs="Times New Roman"/>
          <w:sz w:val="24"/>
          <w:szCs w:val="24"/>
          <w:lang w:val="uk-UA"/>
        </w:rPr>
        <w:t>та Приміщенням за цим Договором.</w:t>
      </w:r>
    </w:p>
    <w:p w:rsidR="00062BE4" w:rsidRPr="00774E62" w:rsidRDefault="00062BE4" w:rsidP="00062BE4">
      <w:pPr>
        <w:widowControl w:val="0"/>
        <w:numPr>
          <w:ilvl w:val="0"/>
          <w:numId w:val="58"/>
        </w:numPr>
        <w:shd w:val="clear" w:color="auto" w:fill="FFFFFF"/>
        <w:tabs>
          <w:tab w:val="left" w:pos="1450"/>
        </w:tabs>
        <w:autoSpaceDE w:val="0"/>
        <w:autoSpaceDN w:val="0"/>
        <w:adjustRightInd w:val="0"/>
        <w:spacing w:after="0" w:line="317" w:lineRule="exact"/>
        <w:ind w:left="900" w:right="29" w:hanging="360"/>
        <w:jc w:val="both"/>
        <w:rPr>
          <w:rFonts w:ascii="Times New Roman" w:hAnsi="Times New Roman" w:cs="Times New Roman"/>
          <w:spacing w:val="-5"/>
          <w:sz w:val="24"/>
          <w:szCs w:val="24"/>
          <w:lang w:val="uk-UA"/>
        </w:rPr>
      </w:pPr>
      <w:r w:rsidRPr="00774E62">
        <w:rPr>
          <w:rFonts w:ascii="Times New Roman" w:hAnsi="Times New Roman" w:cs="Times New Roman"/>
          <w:sz w:val="24"/>
          <w:szCs w:val="24"/>
          <w:lang w:val="uk-UA"/>
        </w:rPr>
        <w:t>Своєчасно інформувати Балансоутримувача або організацію, яка обслуговує Будівлю, про виявлені неполадки елементів Будівлі, Приміщення.</w:t>
      </w:r>
    </w:p>
    <w:p w:rsidR="00062BE4" w:rsidRPr="00774E62" w:rsidRDefault="00062BE4" w:rsidP="00062BE4">
      <w:pPr>
        <w:widowControl w:val="0"/>
        <w:numPr>
          <w:ilvl w:val="0"/>
          <w:numId w:val="58"/>
        </w:numPr>
        <w:shd w:val="clear" w:color="auto" w:fill="FFFFFF"/>
        <w:tabs>
          <w:tab w:val="left" w:pos="1450"/>
        </w:tabs>
        <w:autoSpaceDE w:val="0"/>
        <w:autoSpaceDN w:val="0"/>
        <w:adjustRightInd w:val="0"/>
        <w:spacing w:after="0" w:line="317" w:lineRule="exact"/>
        <w:ind w:left="900" w:right="29" w:hanging="360"/>
        <w:jc w:val="both"/>
        <w:rPr>
          <w:rFonts w:ascii="Times New Roman" w:hAnsi="Times New Roman" w:cs="Times New Roman"/>
          <w:spacing w:val="-5"/>
          <w:sz w:val="24"/>
          <w:szCs w:val="24"/>
          <w:lang w:val="uk-UA"/>
        </w:rPr>
      </w:pPr>
      <w:r w:rsidRPr="00774E62">
        <w:rPr>
          <w:rFonts w:ascii="Times New Roman" w:hAnsi="Times New Roman" w:cs="Times New Roman"/>
          <w:spacing w:val="-1"/>
          <w:sz w:val="24"/>
          <w:szCs w:val="24"/>
          <w:lang w:val="uk-UA"/>
        </w:rPr>
        <w:t xml:space="preserve">Не пізніше 25 числа місяця, наступного за звітним місяцем, вносити </w:t>
      </w:r>
      <w:r w:rsidRPr="00774E62">
        <w:rPr>
          <w:rFonts w:ascii="Times New Roman" w:hAnsi="Times New Roman" w:cs="Times New Roman"/>
          <w:sz w:val="24"/>
          <w:szCs w:val="24"/>
          <w:lang w:val="uk-UA"/>
        </w:rPr>
        <w:t>плату на рахунок Балансоутримувача Будівлі, за санітарне обслуговування прибудинкової території та допоміжних приміщень Будівлі, технічне обслуговування Будівлі відповідно до загальної площі Приміщення, на ремонт відповідно до відновної вартості Приміщення, та не пізніше ЗО числа звітного місяця плату за енергоносії та комунальні послуги.</w:t>
      </w:r>
    </w:p>
    <w:p w:rsidR="00062BE4" w:rsidRPr="00774E62" w:rsidRDefault="00062BE4" w:rsidP="00062BE4">
      <w:pPr>
        <w:shd w:val="clear" w:color="auto" w:fill="FFFFFF"/>
        <w:tabs>
          <w:tab w:val="left" w:leader="underscore" w:pos="9350"/>
        </w:tabs>
        <w:spacing w:after="0" w:line="317" w:lineRule="exact"/>
        <w:ind w:left="730"/>
        <w:rPr>
          <w:rFonts w:ascii="Times New Roman" w:hAnsi="Times New Roman" w:cs="Times New Roman"/>
          <w:sz w:val="24"/>
          <w:szCs w:val="24"/>
        </w:rPr>
      </w:pPr>
      <w:r w:rsidRPr="00774E62">
        <w:rPr>
          <w:rFonts w:ascii="Times New Roman" w:hAnsi="Times New Roman" w:cs="Times New Roman"/>
          <w:spacing w:val="-1"/>
          <w:sz w:val="24"/>
          <w:szCs w:val="24"/>
          <w:lang w:val="uk-UA"/>
        </w:rPr>
        <w:t>При несвоєчасному внесенні плат</w:t>
      </w:r>
      <w:r>
        <w:rPr>
          <w:rFonts w:ascii="Times New Roman" w:hAnsi="Times New Roman" w:cs="Times New Roman"/>
          <w:spacing w:val="-1"/>
          <w:sz w:val="24"/>
          <w:szCs w:val="24"/>
          <w:lang w:val="uk-UA"/>
        </w:rPr>
        <w:t>и, сплачувати пеню із розрахунку _________________</w:t>
      </w:r>
    </w:p>
    <w:p w:rsidR="00062BE4" w:rsidRPr="00774E62" w:rsidRDefault="00062BE4" w:rsidP="00062BE4">
      <w:pPr>
        <w:shd w:val="clear" w:color="auto" w:fill="FFFFFF"/>
        <w:spacing w:line="317" w:lineRule="exact"/>
        <w:ind w:left="10"/>
        <w:jc w:val="both"/>
        <w:rPr>
          <w:rFonts w:ascii="Times New Roman" w:hAnsi="Times New Roman" w:cs="Times New Roman"/>
          <w:sz w:val="24"/>
          <w:szCs w:val="24"/>
        </w:rPr>
      </w:pPr>
      <w:r w:rsidRPr="00774E62">
        <w:rPr>
          <w:rFonts w:ascii="Times New Roman" w:hAnsi="Times New Roman" w:cs="Times New Roman"/>
          <w:sz w:val="24"/>
          <w:szCs w:val="24"/>
          <w:lang w:val="uk-UA"/>
        </w:rPr>
        <w:t>облікової ставки НБУ від несплаченої суми наданих послуг за кожен день прострочки.</w:t>
      </w:r>
    </w:p>
    <w:p w:rsidR="00062BE4" w:rsidRPr="00774E62" w:rsidRDefault="00062BE4" w:rsidP="00062BE4">
      <w:pPr>
        <w:widowControl w:val="0"/>
        <w:numPr>
          <w:ilvl w:val="0"/>
          <w:numId w:val="59"/>
        </w:numPr>
        <w:shd w:val="clear" w:color="auto" w:fill="FFFFFF"/>
        <w:tabs>
          <w:tab w:val="left" w:pos="1373"/>
        </w:tabs>
        <w:autoSpaceDE w:val="0"/>
        <w:autoSpaceDN w:val="0"/>
        <w:adjustRightInd w:val="0"/>
        <w:spacing w:before="10" w:after="0" w:line="317" w:lineRule="exact"/>
        <w:ind w:left="1425" w:right="48" w:hanging="858"/>
        <w:jc w:val="both"/>
        <w:rPr>
          <w:rFonts w:ascii="Times New Roman" w:hAnsi="Times New Roman" w:cs="Times New Roman"/>
          <w:spacing w:val="-6"/>
          <w:sz w:val="24"/>
          <w:szCs w:val="24"/>
          <w:lang w:val="uk-UA"/>
        </w:rPr>
      </w:pPr>
      <w:r w:rsidRPr="00774E62">
        <w:rPr>
          <w:rFonts w:ascii="Times New Roman" w:hAnsi="Times New Roman" w:cs="Times New Roman"/>
          <w:sz w:val="24"/>
          <w:szCs w:val="24"/>
          <w:lang w:val="uk-UA"/>
        </w:rPr>
        <w:t xml:space="preserve">Не перешкоджати в денний час, а при аваріях і в нічний час, </w:t>
      </w:r>
      <w:r w:rsidRPr="00774E62">
        <w:rPr>
          <w:rFonts w:ascii="Times New Roman" w:hAnsi="Times New Roman" w:cs="Times New Roman"/>
          <w:spacing w:val="-1"/>
          <w:sz w:val="24"/>
          <w:szCs w:val="24"/>
          <w:lang w:val="uk-UA"/>
        </w:rPr>
        <w:t xml:space="preserve">входженню в Приміщення представникам Балансоутримувача або працівникам </w:t>
      </w:r>
      <w:r w:rsidRPr="00774E62">
        <w:rPr>
          <w:rFonts w:ascii="Times New Roman" w:hAnsi="Times New Roman" w:cs="Times New Roman"/>
          <w:sz w:val="24"/>
          <w:szCs w:val="24"/>
          <w:lang w:val="uk-UA"/>
        </w:rPr>
        <w:t xml:space="preserve">організацій, що обслуговують Будівлю, для проведення огляду конструкцій </w:t>
      </w:r>
      <w:r w:rsidRPr="00774E62">
        <w:rPr>
          <w:rFonts w:ascii="Times New Roman" w:hAnsi="Times New Roman" w:cs="Times New Roman"/>
          <w:sz w:val="24"/>
          <w:szCs w:val="24"/>
          <w:lang w:val="uk-UA"/>
        </w:rPr>
        <w:lastRenderedPageBreak/>
        <w:t>та технічного обладнання Приміщення і усунення неполадок.</w:t>
      </w:r>
    </w:p>
    <w:p w:rsidR="00062BE4" w:rsidRPr="00153B3F" w:rsidRDefault="00062BE4" w:rsidP="00062BE4">
      <w:pPr>
        <w:widowControl w:val="0"/>
        <w:numPr>
          <w:ilvl w:val="0"/>
          <w:numId w:val="59"/>
        </w:numPr>
        <w:shd w:val="clear" w:color="auto" w:fill="FFFFFF"/>
        <w:tabs>
          <w:tab w:val="left" w:pos="1373"/>
        </w:tabs>
        <w:autoSpaceDE w:val="0"/>
        <w:autoSpaceDN w:val="0"/>
        <w:adjustRightInd w:val="0"/>
        <w:spacing w:after="0" w:line="317" w:lineRule="exact"/>
        <w:ind w:left="1425" w:right="67" w:hanging="858"/>
        <w:jc w:val="both"/>
        <w:rPr>
          <w:rFonts w:ascii="Times New Roman" w:hAnsi="Times New Roman" w:cs="Times New Roman"/>
          <w:spacing w:val="-6"/>
          <w:sz w:val="24"/>
          <w:szCs w:val="24"/>
          <w:lang w:val="uk-UA"/>
        </w:rPr>
      </w:pPr>
      <w:r w:rsidRPr="00774E62">
        <w:rPr>
          <w:rFonts w:ascii="Times New Roman" w:hAnsi="Times New Roman" w:cs="Times New Roman"/>
          <w:sz w:val="24"/>
          <w:szCs w:val="24"/>
          <w:lang w:val="uk-UA"/>
        </w:rPr>
        <w:t xml:space="preserve">Відшкодувати в установленому порядку усі збитки від </w:t>
      </w:r>
      <w:r w:rsidRPr="00774E62">
        <w:rPr>
          <w:rFonts w:ascii="Times New Roman" w:hAnsi="Times New Roman" w:cs="Times New Roman"/>
          <w:spacing w:val="-1"/>
          <w:sz w:val="24"/>
          <w:szCs w:val="24"/>
          <w:lang w:val="uk-UA"/>
        </w:rPr>
        <w:t xml:space="preserve">пошкодження елементів Будівлі, які сталися з вини Орендаря або осіб, які з ним </w:t>
      </w:r>
      <w:r w:rsidRPr="00774E62">
        <w:rPr>
          <w:rFonts w:ascii="Times New Roman" w:hAnsi="Times New Roman" w:cs="Times New Roman"/>
          <w:sz w:val="24"/>
          <w:szCs w:val="24"/>
          <w:lang w:val="uk-UA"/>
        </w:rPr>
        <w:t>працюють.</w:t>
      </w:r>
    </w:p>
    <w:p w:rsidR="00062BE4" w:rsidRDefault="00062BE4" w:rsidP="00062BE4">
      <w:pPr>
        <w:shd w:val="clear" w:color="auto" w:fill="FFFFFF"/>
        <w:spacing w:after="0" w:line="317" w:lineRule="exact"/>
        <w:ind w:left="4253"/>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3. Права Сторін</w:t>
      </w:r>
    </w:p>
    <w:p w:rsidR="00062BE4" w:rsidRPr="00774E62" w:rsidRDefault="00062BE4" w:rsidP="00062BE4">
      <w:pPr>
        <w:shd w:val="clear" w:color="auto" w:fill="FFFFFF"/>
        <w:tabs>
          <w:tab w:val="left" w:pos="1507"/>
        </w:tabs>
        <w:spacing w:line="317" w:lineRule="exact"/>
        <w:ind w:left="567"/>
        <w:rPr>
          <w:rFonts w:ascii="Times New Roman" w:hAnsi="Times New Roman" w:cs="Times New Roman"/>
          <w:sz w:val="24"/>
          <w:szCs w:val="24"/>
        </w:rPr>
      </w:pPr>
      <w:r w:rsidRPr="00774E62">
        <w:rPr>
          <w:rFonts w:ascii="Times New Roman" w:hAnsi="Times New Roman" w:cs="Times New Roman"/>
          <w:sz w:val="24"/>
          <w:szCs w:val="24"/>
          <w:lang w:val="uk-UA"/>
        </w:rPr>
        <w:t>3.1.</w:t>
      </w:r>
      <w:r w:rsidRPr="00774E62">
        <w:rPr>
          <w:rFonts w:ascii="Times New Roman" w:hAnsi="Times New Roman" w:cs="Times New Roman"/>
          <w:sz w:val="24"/>
          <w:szCs w:val="24"/>
          <w:lang w:val="uk-UA"/>
        </w:rPr>
        <w:tab/>
        <w:t>Балансоутримувач Будівлі має право:</w:t>
      </w:r>
    </w:p>
    <w:p w:rsidR="00062BE4" w:rsidRPr="00774E62" w:rsidRDefault="00062BE4" w:rsidP="00062BE4">
      <w:pPr>
        <w:shd w:val="clear" w:color="auto" w:fill="FFFFFF"/>
        <w:spacing w:line="317" w:lineRule="exact"/>
        <w:ind w:left="86" w:firstLine="481"/>
        <w:jc w:val="both"/>
        <w:rPr>
          <w:rFonts w:ascii="Times New Roman" w:hAnsi="Times New Roman" w:cs="Times New Roman"/>
          <w:sz w:val="24"/>
          <w:szCs w:val="24"/>
        </w:rPr>
      </w:pPr>
      <w:r w:rsidRPr="00774E62">
        <w:rPr>
          <w:rFonts w:ascii="Times New Roman" w:hAnsi="Times New Roman" w:cs="Times New Roman"/>
          <w:sz w:val="24"/>
          <w:szCs w:val="24"/>
          <w:lang w:val="uk-UA"/>
        </w:rPr>
        <w:t>3.1.1. Стягнути в установленому порядку суми усіх збитків від пошкодження елементів Будівлі, які сталися з вини Орендаря або осіб, які з ним працюють.</w:t>
      </w:r>
    </w:p>
    <w:p w:rsidR="00062BE4" w:rsidRPr="00774E62" w:rsidRDefault="00062BE4" w:rsidP="00062BE4">
      <w:pPr>
        <w:shd w:val="clear" w:color="auto" w:fill="FFFFFF"/>
        <w:spacing w:line="317" w:lineRule="exact"/>
        <w:ind w:left="86" w:firstLine="481"/>
        <w:jc w:val="both"/>
        <w:rPr>
          <w:rFonts w:ascii="Times New Roman" w:hAnsi="Times New Roman" w:cs="Times New Roman"/>
          <w:sz w:val="24"/>
          <w:szCs w:val="24"/>
        </w:rPr>
      </w:pPr>
      <w:r w:rsidRPr="00774E62">
        <w:rPr>
          <w:rFonts w:ascii="Times New Roman" w:hAnsi="Times New Roman" w:cs="Times New Roman"/>
          <w:sz w:val="24"/>
          <w:szCs w:val="24"/>
          <w:lang w:val="uk-UA"/>
        </w:rPr>
        <w:t>3.1.2.Стягнути в установленому порядку прострочену заборгованість по платежах, що наведені в пункті 2.2.3 Договору.</w:t>
      </w:r>
    </w:p>
    <w:p w:rsidR="00062BE4" w:rsidRPr="00774E62" w:rsidRDefault="00062BE4" w:rsidP="00062BE4">
      <w:pPr>
        <w:shd w:val="clear" w:color="auto" w:fill="FFFFFF"/>
        <w:tabs>
          <w:tab w:val="left" w:pos="1507"/>
        </w:tabs>
        <w:spacing w:line="317" w:lineRule="exact"/>
        <w:ind w:left="567"/>
        <w:rPr>
          <w:rFonts w:ascii="Times New Roman" w:hAnsi="Times New Roman" w:cs="Times New Roman"/>
          <w:sz w:val="24"/>
          <w:szCs w:val="24"/>
        </w:rPr>
      </w:pPr>
      <w:r w:rsidRPr="00774E62">
        <w:rPr>
          <w:rFonts w:ascii="Times New Roman" w:hAnsi="Times New Roman" w:cs="Times New Roman"/>
          <w:sz w:val="24"/>
          <w:szCs w:val="24"/>
          <w:lang w:val="uk-UA"/>
        </w:rPr>
        <w:t>3.2.</w:t>
      </w:r>
      <w:r w:rsidRPr="00774E62">
        <w:rPr>
          <w:rFonts w:ascii="Times New Roman" w:hAnsi="Times New Roman" w:cs="Times New Roman"/>
          <w:sz w:val="24"/>
          <w:szCs w:val="24"/>
          <w:lang w:val="uk-UA"/>
        </w:rPr>
        <w:tab/>
        <w:t>Орендар має право:</w:t>
      </w:r>
    </w:p>
    <w:p w:rsidR="00062BE4" w:rsidRPr="00774E62" w:rsidRDefault="00062BE4" w:rsidP="00062BE4">
      <w:pPr>
        <w:shd w:val="clear" w:color="auto" w:fill="FFFFFF"/>
        <w:spacing w:line="317" w:lineRule="exact"/>
        <w:ind w:left="77" w:firstLine="490"/>
        <w:jc w:val="both"/>
        <w:rPr>
          <w:rFonts w:ascii="Times New Roman" w:hAnsi="Times New Roman" w:cs="Times New Roman"/>
          <w:sz w:val="24"/>
          <w:szCs w:val="24"/>
        </w:rPr>
      </w:pPr>
      <w:r w:rsidRPr="00774E62">
        <w:rPr>
          <w:rFonts w:ascii="Times New Roman" w:hAnsi="Times New Roman" w:cs="Times New Roman"/>
          <w:sz w:val="24"/>
          <w:szCs w:val="24"/>
          <w:lang w:val="uk-UA"/>
        </w:rPr>
        <w:t>3.2.1.Вимагати при потребі від Балансоутримувача позапланового огляду з метою виявлення стану конструкцій і технічного обладнання Приміщення та Будівлі в цілому.</w:t>
      </w:r>
    </w:p>
    <w:p w:rsidR="00062BE4" w:rsidRPr="00774E62" w:rsidRDefault="00062BE4" w:rsidP="00062BE4">
      <w:pPr>
        <w:shd w:val="clear" w:color="auto" w:fill="FFFFFF"/>
        <w:spacing w:line="317" w:lineRule="exact"/>
        <w:ind w:left="77" w:right="10" w:firstLine="490"/>
        <w:jc w:val="both"/>
        <w:rPr>
          <w:rFonts w:ascii="Times New Roman" w:hAnsi="Times New Roman" w:cs="Times New Roman"/>
          <w:sz w:val="24"/>
          <w:szCs w:val="24"/>
        </w:rPr>
      </w:pPr>
      <w:r w:rsidRPr="00774E62">
        <w:rPr>
          <w:rFonts w:ascii="Times New Roman" w:hAnsi="Times New Roman" w:cs="Times New Roman"/>
          <w:sz w:val="24"/>
          <w:szCs w:val="24"/>
          <w:lang w:val="uk-UA"/>
        </w:rPr>
        <w:t>3.2.2.У разі незабезпечення виконання вимог пункту 2.1.1 і неприйняття необхідних заходів щодо підприємств, що обслуговують Будівлю, припинити внесення платежів за обслуговування та ремонт Будівлі до усунення виявлених недоліків.</w:t>
      </w:r>
    </w:p>
    <w:p w:rsidR="00062BE4" w:rsidRPr="00774E62" w:rsidRDefault="00062BE4" w:rsidP="00062BE4">
      <w:pPr>
        <w:widowControl w:val="0"/>
        <w:numPr>
          <w:ilvl w:val="0"/>
          <w:numId w:val="60"/>
        </w:numPr>
        <w:shd w:val="clear" w:color="auto" w:fill="FFFFFF"/>
        <w:tabs>
          <w:tab w:val="left" w:pos="1469"/>
        </w:tabs>
        <w:autoSpaceDE w:val="0"/>
        <w:autoSpaceDN w:val="0"/>
        <w:adjustRightInd w:val="0"/>
        <w:spacing w:after="0" w:line="317" w:lineRule="exact"/>
        <w:ind w:left="900" w:right="19" w:hanging="36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У випадку перерв у наданні комунальних послуг понад нормативні строки, що підтверджується відповідними документами (актом, записом у журналі заяв І т. п.), зменшувати плату за комунальні послуги згідно з порядком, встановленим чинним законодавством.</w:t>
      </w:r>
    </w:p>
    <w:p w:rsidR="00062BE4" w:rsidRPr="00774E62" w:rsidRDefault="00062BE4" w:rsidP="00062BE4">
      <w:pPr>
        <w:widowControl w:val="0"/>
        <w:numPr>
          <w:ilvl w:val="0"/>
          <w:numId w:val="60"/>
        </w:numPr>
        <w:shd w:val="clear" w:color="auto" w:fill="FFFFFF"/>
        <w:tabs>
          <w:tab w:val="left" w:pos="1469"/>
        </w:tabs>
        <w:autoSpaceDE w:val="0"/>
        <w:autoSpaceDN w:val="0"/>
        <w:adjustRightInd w:val="0"/>
        <w:spacing w:after="0" w:line="317" w:lineRule="exact"/>
        <w:ind w:left="900" w:right="19" w:hanging="360"/>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t>Вимагати від Балансоутримувача відшкодування збитків, понесених внаслідок неналежного виконання договірних обов'язків за цим Договором, в судовому порядку.</w:t>
      </w:r>
    </w:p>
    <w:p w:rsidR="00062BE4" w:rsidRPr="00774E62" w:rsidRDefault="00062BE4" w:rsidP="00062BE4">
      <w:pPr>
        <w:shd w:val="clear" w:color="auto" w:fill="FFFFFF"/>
        <w:tabs>
          <w:tab w:val="left" w:leader="underscore" w:pos="5741"/>
          <w:tab w:val="left" w:leader="underscore" w:pos="7958"/>
        </w:tabs>
        <w:spacing w:before="38"/>
        <w:ind w:left="567"/>
        <w:rPr>
          <w:rFonts w:ascii="Times New Roman" w:hAnsi="Times New Roman" w:cs="Times New Roman"/>
          <w:sz w:val="24"/>
          <w:szCs w:val="24"/>
          <w:lang w:val="uk-UA"/>
        </w:rPr>
      </w:pPr>
      <w:r w:rsidRPr="00774E62">
        <w:rPr>
          <w:rFonts w:ascii="Times New Roman" w:hAnsi="Times New Roman" w:cs="Times New Roman"/>
          <w:sz w:val="24"/>
          <w:szCs w:val="24"/>
          <w:lang w:val="uk-UA"/>
        </w:rPr>
        <w:t>3.2.5 Інші умови:   _______</w:t>
      </w:r>
      <w:r w:rsidRPr="00774E62">
        <w:rPr>
          <w:rFonts w:ascii="Times New Roman" w:hAnsi="Times New Roman" w:cs="Times New Roman"/>
          <w:sz w:val="24"/>
          <w:szCs w:val="24"/>
          <w:lang w:val="uk-UA"/>
        </w:rPr>
        <w:tab/>
        <w:t>_______</w:t>
      </w:r>
      <w:r w:rsidRPr="00774E62">
        <w:rPr>
          <w:rFonts w:ascii="Times New Roman" w:hAnsi="Times New Roman" w:cs="Times New Roman"/>
          <w:sz w:val="24"/>
          <w:szCs w:val="24"/>
          <w:lang w:val="uk-UA"/>
        </w:rPr>
        <w:tab/>
      </w:r>
    </w:p>
    <w:p w:rsidR="00062BE4" w:rsidRPr="00153B3F" w:rsidRDefault="00062BE4" w:rsidP="00062BE4">
      <w:pPr>
        <w:shd w:val="clear" w:color="auto" w:fill="FFFFFF"/>
        <w:spacing w:before="298" w:line="317" w:lineRule="exact"/>
        <w:ind w:left="2746"/>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4. Відповідальність і вирішення спорів</w:t>
      </w:r>
    </w:p>
    <w:p w:rsidR="00062BE4" w:rsidRPr="00774E62" w:rsidRDefault="00062BE4" w:rsidP="00062BE4">
      <w:pPr>
        <w:shd w:val="clear" w:color="auto" w:fill="FFFFFF"/>
        <w:tabs>
          <w:tab w:val="left" w:pos="1392"/>
        </w:tabs>
        <w:spacing w:after="0" w:line="317" w:lineRule="exact"/>
        <w:ind w:left="38" w:right="38" w:firstLine="529"/>
        <w:jc w:val="both"/>
        <w:rPr>
          <w:rFonts w:ascii="Times New Roman" w:hAnsi="Times New Roman" w:cs="Times New Roman"/>
          <w:sz w:val="24"/>
          <w:szCs w:val="24"/>
        </w:rPr>
      </w:pPr>
      <w:r w:rsidRPr="00774E62">
        <w:rPr>
          <w:rFonts w:ascii="Times New Roman" w:hAnsi="Times New Roman" w:cs="Times New Roman"/>
          <w:sz w:val="24"/>
          <w:szCs w:val="24"/>
          <w:lang w:val="uk-UA"/>
        </w:rPr>
        <w:t>4.1.</w:t>
      </w:r>
      <w:r w:rsidRPr="00774E62">
        <w:rPr>
          <w:rFonts w:ascii="Times New Roman" w:hAnsi="Times New Roman" w:cs="Times New Roman"/>
          <w:sz w:val="24"/>
          <w:szCs w:val="24"/>
          <w:lang w:val="uk-UA"/>
        </w:rPr>
        <w:tab/>
        <w:t>За невиконання або неналежне виконання зобов'язань за цим</w:t>
      </w:r>
      <w:r w:rsidRPr="00774E62">
        <w:rPr>
          <w:rFonts w:ascii="Times New Roman" w:hAnsi="Times New Roman" w:cs="Times New Roman"/>
          <w:sz w:val="24"/>
          <w:szCs w:val="24"/>
          <w:lang w:val="uk-UA"/>
        </w:rPr>
        <w:br/>
        <w:t>Договором сторони несуть відповідальність згідно з чинним законодавством</w:t>
      </w:r>
      <w:r w:rsidRPr="00774E62">
        <w:rPr>
          <w:rFonts w:ascii="Times New Roman" w:hAnsi="Times New Roman" w:cs="Times New Roman"/>
          <w:sz w:val="24"/>
          <w:szCs w:val="24"/>
          <w:lang w:val="uk-UA"/>
        </w:rPr>
        <w:br/>
        <w:t>України.</w:t>
      </w:r>
    </w:p>
    <w:p w:rsidR="00062BE4" w:rsidRPr="00774E62" w:rsidRDefault="00062BE4" w:rsidP="00062BE4">
      <w:pPr>
        <w:shd w:val="clear" w:color="auto" w:fill="FFFFFF"/>
        <w:tabs>
          <w:tab w:val="left" w:pos="1315"/>
        </w:tabs>
        <w:spacing w:line="317" w:lineRule="exact"/>
        <w:ind w:left="38" w:right="48" w:firstLine="529"/>
        <w:jc w:val="both"/>
        <w:rPr>
          <w:rFonts w:ascii="Times New Roman" w:hAnsi="Times New Roman" w:cs="Times New Roman"/>
          <w:sz w:val="24"/>
          <w:szCs w:val="24"/>
        </w:rPr>
      </w:pPr>
      <w:r w:rsidRPr="00774E62">
        <w:rPr>
          <w:rFonts w:ascii="Times New Roman" w:hAnsi="Times New Roman" w:cs="Times New Roman"/>
          <w:sz w:val="24"/>
          <w:szCs w:val="24"/>
          <w:lang w:val="uk-UA"/>
        </w:rPr>
        <w:t>4.2.</w:t>
      </w:r>
      <w:r w:rsidRPr="00774E62">
        <w:rPr>
          <w:rFonts w:ascii="Times New Roman" w:hAnsi="Times New Roman" w:cs="Times New Roman"/>
          <w:sz w:val="24"/>
          <w:szCs w:val="24"/>
          <w:lang w:val="uk-UA"/>
        </w:rPr>
        <w:tab/>
        <w:t>Спори, які виникають за цим Договором або в зв'язку з ним, не</w:t>
      </w:r>
      <w:r w:rsidRPr="00774E62">
        <w:rPr>
          <w:rFonts w:ascii="Times New Roman" w:hAnsi="Times New Roman" w:cs="Times New Roman"/>
          <w:sz w:val="24"/>
          <w:szCs w:val="24"/>
          <w:lang w:val="uk-UA"/>
        </w:rPr>
        <w:br/>
        <w:t>вирішені шляхом переговорів вирішуються у судовому порядку.</w:t>
      </w:r>
    </w:p>
    <w:p w:rsidR="00062BE4" w:rsidRPr="00774E62" w:rsidRDefault="00062BE4" w:rsidP="00062BE4">
      <w:pPr>
        <w:shd w:val="clear" w:color="auto" w:fill="FFFFFF"/>
        <w:spacing w:before="317" w:line="317" w:lineRule="exact"/>
        <w:ind w:left="2074"/>
        <w:rPr>
          <w:rFonts w:ascii="Times New Roman" w:hAnsi="Times New Roman" w:cs="Times New Roman"/>
          <w:sz w:val="24"/>
          <w:szCs w:val="24"/>
        </w:rPr>
      </w:pPr>
      <w:r w:rsidRPr="00774E62">
        <w:rPr>
          <w:rFonts w:ascii="Times New Roman" w:hAnsi="Times New Roman" w:cs="Times New Roman"/>
          <w:b/>
          <w:bCs/>
          <w:sz w:val="24"/>
          <w:szCs w:val="24"/>
          <w:lang w:val="uk-UA"/>
        </w:rPr>
        <w:t>5. Строк чинності, умови зміни та припинення Договору</w:t>
      </w:r>
    </w:p>
    <w:p w:rsidR="00062BE4" w:rsidRPr="00774E62" w:rsidRDefault="00062BE4" w:rsidP="00062BE4">
      <w:pPr>
        <w:shd w:val="clear" w:color="auto" w:fill="FFFFFF"/>
        <w:tabs>
          <w:tab w:val="left" w:pos="1229"/>
          <w:tab w:val="left" w:leader="underscore" w:pos="5674"/>
          <w:tab w:val="left" w:leader="underscore" w:pos="7459"/>
        </w:tabs>
        <w:spacing w:line="317" w:lineRule="exact"/>
        <w:ind w:firstLine="567"/>
        <w:rPr>
          <w:rFonts w:ascii="Times New Roman" w:hAnsi="Times New Roman" w:cs="Times New Roman"/>
          <w:sz w:val="24"/>
          <w:szCs w:val="24"/>
        </w:rPr>
      </w:pPr>
      <w:r w:rsidRPr="00774E62">
        <w:rPr>
          <w:rFonts w:ascii="Times New Roman" w:hAnsi="Times New Roman" w:cs="Times New Roman"/>
          <w:spacing w:val="-2"/>
          <w:sz w:val="24"/>
          <w:szCs w:val="24"/>
          <w:lang w:val="uk-UA"/>
        </w:rPr>
        <w:t>5.1.</w:t>
      </w:r>
      <w:r w:rsidRPr="00774E62">
        <w:rPr>
          <w:rFonts w:ascii="Times New Roman" w:hAnsi="Times New Roman" w:cs="Times New Roman"/>
          <w:sz w:val="24"/>
          <w:szCs w:val="24"/>
          <w:lang w:val="uk-UA"/>
        </w:rPr>
        <w:tab/>
        <w:t>Цей Договір укладено строком на</w:t>
      </w:r>
      <w:r w:rsidRPr="00774E62">
        <w:rPr>
          <w:rFonts w:ascii="Times New Roman" w:hAnsi="Times New Roman" w:cs="Times New Roman"/>
          <w:sz w:val="24"/>
          <w:szCs w:val="24"/>
          <w:lang w:val="uk-UA"/>
        </w:rPr>
        <w:tab/>
        <w:t xml:space="preserve"> р., що діє з "</w:t>
      </w:r>
      <w:r w:rsidRPr="00774E62">
        <w:rPr>
          <w:rFonts w:ascii="Times New Roman" w:hAnsi="Times New Roman" w:cs="Times New Roman"/>
          <w:sz w:val="24"/>
          <w:szCs w:val="24"/>
          <w:lang w:val="uk-UA"/>
        </w:rPr>
        <w:tab/>
        <w:t>" ________ 20_ р. по "__"________    20_</w:t>
      </w:r>
      <w:r>
        <w:rPr>
          <w:rFonts w:ascii="Times New Roman" w:hAnsi="Times New Roman" w:cs="Times New Roman"/>
          <w:sz w:val="24"/>
          <w:szCs w:val="24"/>
          <w:lang w:val="uk-UA"/>
        </w:rPr>
        <w:t>_</w:t>
      </w:r>
      <w:r w:rsidRPr="00774E62">
        <w:rPr>
          <w:rFonts w:ascii="Times New Roman" w:hAnsi="Times New Roman" w:cs="Times New Roman"/>
          <w:sz w:val="24"/>
          <w:szCs w:val="24"/>
          <w:lang w:val="uk-UA"/>
        </w:rPr>
        <w:t xml:space="preserve"> р. включно.</w:t>
      </w:r>
    </w:p>
    <w:p w:rsidR="00062BE4" w:rsidRPr="008C256B" w:rsidRDefault="00062BE4" w:rsidP="00062BE4">
      <w:pPr>
        <w:ind w:firstLine="567"/>
        <w:jc w:val="both"/>
        <w:rPr>
          <w:rFonts w:ascii="Times New Roman" w:hAnsi="Times New Roman" w:cs="Times New Roman"/>
          <w:sz w:val="24"/>
          <w:szCs w:val="24"/>
        </w:rPr>
      </w:pPr>
      <w:r w:rsidRPr="008C256B">
        <w:rPr>
          <w:rFonts w:ascii="Times New Roman" w:hAnsi="Times New Roman" w:cs="Times New Roman"/>
          <w:sz w:val="24"/>
          <w:szCs w:val="24"/>
          <w:lang w:val="uk-UA"/>
        </w:rPr>
        <w:t xml:space="preserve">5.2. </w:t>
      </w:r>
      <w:r w:rsidRPr="008C256B">
        <w:rPr>
          <w:rFonts w:ascii="Times New Roman" w:hAnsi="Times New Roman" w:cs="Times New Roman"/>
          <w:sz w:val="24"/>
          <w:szCs w:val="24"/>
        </w:rPr>
        <w:t>Зміниабодоповнення до цього Договору допускаються за взаємноюзгодоюсторін. Зміни та доповнення, щопропонуються внести, розглядаютьсяпротягом одного місяця з датиїхнадання на розглядіншою стороною.</w:t>
      </w:r>
    </w:p>
    <w:p w:rsidR="00062BE4" w:rsidRPr="008C256B" w:rsidRDefault="00062BE4" w:rsidP="00062BE4">
      <w:pPr>
        <w:ind w:firstLine="567"/>
        <w:jc w:val="both"/>
        <w:rPr>
          <w:rFonts w:ascii="Times New Roman" w:hAnsi="Times New Roman" w:cs="Times New Roman"/>
          <w:sz w:val="24"/>
          <w:szCs w:val="24"/>
        </w:rPr>
      </w:pPr>
      <w:r w:rsidRPr="008C256B">
        <w:rPr>
          <w:rFonts w:ascii="Times New Roman" w:hAnsi="Times New Roman" w:cs="Times New Roman"/>
          <w:sz w:val="24"/>
          <w:szCs w:val="24"/>
          <w:lang w:val="uk-UA"/>
        </w:rPr>
        <w:t xml:space="preserve">5.3. </w:t>
      </w:r>
      <w:r w:rsidRPr="008C256B">
        <w:rPr>
          <w:rFonts w:ascii="Times New Roman" w:hAnsi="Times New Roman" w:cs="Times New Roman"/>
          <w:sz w:val="24"/>
          <w:szCs w:val="24"/>
        </w:rPr>
        <w:t>За ініціативоюоднієїізсторінцейДоговірможе бути розірванорішеннямгосподарського суду у випадках, передбаченихчиннимзаконодавством.</w:t>
      </w:r>
    </w:p>
    <w:p w:rsidR="00062BE4" w:rsidRPr="00774E62" w:rsidRDefault="00062BE4" w:rsidP="00062BE4">
      <w:pPr>
        <w:shd w:val="clear" w:color="auto" w:fill="FFFFFF"/>
        <w:tabs>
          <w:tab w:val="left" w:pos="1267"/>
        </w:tabs>
        <w:spacing w:line="317" w:lineRule="exact"/>
        <w:ind w:right="77" w:firstLine="567"/>
        <w:jc w:val="both"/>
        <w:rPr>
          <w:rFonts w:ascii="Times New Roman" w:hAnsi="Times New Roman" w:cs="Times New Roman"/>
          <w:sz w:val="24"/>
          <w:szCs w:val="24"/>
          <w:lang w:val="uk-UA"/>
        </w:rPr>
      </w:pPr>
      <w:r w:rsidRPr="00774E62">
        <w:rPr>
          <w:rFonts w:ascii="Times New Roman" w:hAnsi="Times New Roman" w:cs="Times New Roman"/>
          <w:sz w:val="24"/>
          <w:szCs w:val="24"/>
          <w:lang w:val="uk-UA"/>
        </w:rPr>
        <w:lastRenderedPageBreak/>
        <w:t>5.4.</w:t>
      </w:r>
      <w:r w:rsidRPr="00774E62">
        <w:rPr>
          <w:rFonts w:ascii="Times New Roman" w:hAnsi="Times New Roman" w:cs="Times New Roman"/>
          <w:sz w:val="24"/>
          <w:szCs w:val="24"/>
          <w:lang w:val="uk-UA"/>
        </w:rPr>
        <w:tab/>
        <w:t>У разі відсутності заяви однієї із сторін про припинення або зміну</w:t>
      </w:r>
      <w:r w:rsidRPr="00774E62">
        <w:rPr>
          <w:rFonts w:ascii="Times New Roman" w:hAnsi="Times New Roman" w:cs="Times New Roman"/>
          <w:sz w:val="24"/>
          <w:szCs w:val="24"/>
          <w:lang w:val="uk-UA"/>
        </w:rPr>
        <w:br/>
        <w:t>цього Договору після закінчення строку його чинності протягом одного місяця, він вважається продовженим на той самий термін і на тих самих умовах, які були передбачені цим Договором.</w:t>
      </w:r>
    </w:p>
    <w:p w:rsidR="00062BE4" w:rsidRPr="00774E62" w:rsidRDefault="00062BE4" w:rsidP="00062BE4">
      <w:pPr>
        <w:shd w:val="clear" w:color="auto" w:fill="FFFFFF"/>
        <w:tabs>
          <w:tab w:val="left" w:pos="1373"/>
        </w:tabs>
        <w:spacing w:line="317" w:lineRule="exact"/>
        <w:ind w:left="77" w:right="38" w:firstLine="490"/>
        <w:jc w:val="both"/>
        <w:rPr>
          <w:rFonts w:ascii="Times New Roman" w:hAnsi="Times New Roman" w:cs="Times New Roman"/>
          <w:sz w:val="24"/>
          <w:szCs w:val="24"/>
          <w:lang w:val="uk-UA"/>
        </w:rPr>
      </w:pPr>
      <w:r w:rsidRPr="00774E62">
        <w:rPr>
          <w:rFonts w:ascii="Times New Roman" w:hAnsi="Times New Roman" w:cs="Times New Roman"/>
          <w:spacing w:val="-10"/>
          <w:sz w:val="24"/>
          <w:szCs w:val="24"/>
          <w:lang w:val="uk-UA"/>
        </w:rPr>
        <w:t>5.5.</w:t>
      </w:r>
      <w:r w:rsidRPr="00774E62">
        <w:rPr>
          <w:rFonts w:ascii="Times New Roman" w:hAnsi="Times New Roman" w:cs="Times New Roman"/>
          <w:sz w:val="24"/>
          <w:szCs w:val="24"/>
          <w:lang w:val="uk-UA"/>
        </w:rPr>
        <w:tab/>
        <w:t>Реорганізація Балансоутримувача чи Орендаря, або перехід права</w:t>
      </w:r>
      <w:r w:rsidRPr="00774E62">
        <w:rPr>
          <w:rFonts w:ascii="Times New Roman" w:hAnsi="Times New Roman" w:cs="Times New Roman"/>
          <w:sz w:val="24"/>
          <w:szCs w:val="24"/>
          <w:lang w:val="uk-UA"/>
        </w:rPr>
        <w:br/>
        <w:t>власності на Приміщення чи Будівлю до інших осіб, не визнається підставою для зміни або припинення чинності цього Договору і зберігає свою чинність для нового власника Приміщення та Будівлі (їх правонаступників), якщо інше не передбачається цим Договором або чинним законодавством.</w:t>
      </w:r>
    </w:p>
    <w:p w:rsidR="00062BE4" w:rsidRPr="00774E62" w:rsidRDefault="00062BE4" w:rsidP="00062BE4">
      <w:pPr>
        <w:shd w:val="clear" w:color="auto" w:fill="FFFFFF"/>
        <w:tabs>
          <w:tab w:val="left" w:pos="1286"/>
        </w:tabs>
        <w:spacing w:line="317" w:lineRule="exact"/>
        <w:ind w:left="67" w:right="48" w:firstLine="500"/>
        <w:jc w:val="both"/>
        <w:rPr>
          <w:rFonts w:ascii="Times New Roman" w:hAnsi="Times New Roman" w:cs="Times New Roman"/>
          <w:sz w:val="24"/>
          <w:szCs w:val="24"/>
        </w:rPr>
      </w:pPr>
      <w:r w:rsidRPr="00774E62">
        <w:rPr>
          <w:rFonts w:ascii="Times New Roman" w:hAnsi="Times New Roman" w:cs="Times New Roman"/>
          <w:spacing w:val="-8"/>
          <w:sz w:val="24"/>
          <w:szCs w:val="24"/>
          <w:lang w:val="uk-UA"/>
        </w:rPr>
        <w:t>5.6.</w:t>
      </w:r>
      <w:r w:rsidRPr="00774E62">
        <w:rPr>
          <w:rFonts w:ascii="Times New Roman" w:hAnsi="Times New Roman" w:cs="Times New Roman"/>
          <w:sz w:val="24"/>
          <w:szCs w:val="24"/>
          <w:lang w:val="uk-UA"/>
        </w:rPr>
        <w:tab/>
      </w:r>
      <w:r w:rsidRPr="00774E62">
        <w:rPr>
          <w:rFonts w:ascii="Times New Roman" w:hAnsi="Times New Roman" w:cs="Times New Roman"/>
          <w:spacing w:val="-1"/>
          <w:sz w:val="24"/>
          <w:szCs w:val="24"/>
          <w:lang w:val="uk-UA"/>
        </w:rPr>
        <w:t xml:space="preserve">Чинність цього Договору припиняється внаслідок: закінчення строку, </w:t>
      </w:r>
      <w:r w:rsidRPr="00774E62">
        <w:rPr>
          <w:rFonts w:ascii="Times New Roman" w:hAnsi="Times New Roman" w:cs="Times New Roman"/>
          <w:sz w:val="24"/>
          <w:szCs w:val="24"/>
          <w:lang w:val="uk-UA"/>
        </w:rPr>
        <w:t>на який його було укладено; загибелі орендованого майна; достроково за взаємною згодою сторін або за рішенням господарського суду; в інших випадках, передбачених чинним законодавством України.</w:t>
      </w:r>
    </w:p>
    <w:p w:rsidR="00062BE4" w:rsidRPr="00774E62" w:rsidRDefault="00062BE4" w:rsidP="00062BE4">
      <w:pPr>
        <w:shd w:val="clear" w:color="auto" w:fill="FFFFFF"/>
        <w:tabs>
          <w:tab w:val="left" w:pos="1507"/>
        </w:tabs>
        <w:spacing w:line="317" w:lineRule="exact"/>
        <w:ind w:left="67" w:right="67" w:firstLine="500"/>
        <w:jc w:val="both"/>
        <w:rPr>
          <w:rFonts w:ascii="Times New Roman" w:hAnsi="Times New Roman" w:cs="Times New Roman"/>
          <w:sz w:val="24"/>
          <w:szCs w:val="24"/>
        </w:rPr>
      </w:pPr>
      <w:r w:rsidRPr="00774E62">
        <w:rPr>
          <w:rFonts w:ascii="Times New Roman" w:hAnsi="Times New Roman" w:cs="Times New Roman"/>
          <w:spacing w:val="-8"/>
          <w:sz w:val="24"/>
          <w:szCs w:val="24"/>
          <w:lang w:val="uk-UA"/>
        </w:rPr>
        <w:t>5.7.</w:t>
      </w:r>
      <w:r w:rsidRPr="00774E62">
        <w:rPr>
          <w:rFonts w:ascii="Times New Roman" w:hAnsi="Times New Roman" w:cs="Times New Roman"/>
          <w:sz w:val="24"/>
          <w:szCs w:val="24"/>
          <w:lang w:val="uk-UA"/>
        </w:rPr>
        <w:t>Взаємовідносини сторін, не врегульовані цим Договором,</w:t>
      </w:r>
      <w:r w:rsidRPr="00774E62">
        <w:rPr>
          <w:rFonts w:ascii="Times New Roman" w:hAnsi="Times New Roman" w:cs="Times New Roman"/>
          <w:sz w:val="24"/>
          <w:szCs w:val="24"/>
          <w:lang w:val="uk-UA"/>
        </w:rPr>
        <w:br/>
        <w:t>регулюються чинним законодавством України.</w:t>
      </w:r>
    </w:p>
    <w:p w:rsidR="00062BE4" w:rsidRPr="00774E62" w:rsidRDefault="00062BE4" w:rsidP="00062BE4">
      <w:pPr>
        <w:shd w:val="clear" w:color="auto" w:fill="FFFFFF"/>
        <w:tabs>
          <w:tab w:val="left" w:pos="1315"/>
        </w:tabs>
        <w:spacing w:line="317" w:lineRule="exact"/>
        <w:ind w:firstLine="567"/>
        <w:jc w:val="both"/>
        <w:rPr>
          <w:rFonts w:ascii="Times New Roman" w:hAnsi="Times New Roman" w:cs="Times New Roman"/>
          <w:sz w:val="24"/>
          <w:szCs w:val="24"/>
        </w:rPr>
      </w:pPr>
      <w:r w:rsidRPr="00774E62">
        <w:rPr>
          <w:rFonts w:ascii="Times New Roman" w:hAnsi="Times New Roman" w:cs="Times New Roman"/>
          <w:spacing w:val="-8"/>
          <w:sz w:val="24"/>
          <w:szCs w:val="24"/>
          <w:lang w:val="uk-UA"/>
        </w:rPr>
        <w:t>5.8.</w:t>
      </w:r>
      <w:r w:rsidRPr="00774E62">
        <w:rPr>
          <w:rFonts w:ascii="Times New Roman" w:hAnsi="Times New Roman" w:cs="Times New Roman"/>
          <w:sz w:val="24"/>
          <w:szCs w:val="24"/>
          <w:lang w:val="uk-UA"/>
        </w:rPr>
        <w:tab/>
        <w:t>Цей Договір укладено в 4-х (чотирьох) примірниках, кожен з яких має однакову юридичну силу, по два для кожної із сторін.</w:t>
      </w:r>
    </w:p>
    <w:p w:rsidR="00062BE4" w:rsidRPr="00774E62" w:rsidRDefault="00062BE4" w:rsidP="00062BE4">
      <w:pPr>
        <w:shd w:val="clear" w:color="auto" w:fill="FFFFFF"/>
        <w:spacing w:before="317" w:line="336" w:lineRule="exact"/>
        <w:ind w:left="2640"/>
        <w:rPr>
          <w:rFonts w:ascii="Times New Roman" w:hAnsi="Times New Roman" w:cs="Times New Roman"/>
          <w:sz w:val="24"/>
          <w:szCs w:val="24"/>
        </w:rPr>
      </w:pPr>
      <w:r w:rsidRPr="00774E62">
        <w:rPr>
          <w:rFonts w:ascii="Times New Roman" w:hAnsi="Times New Roman" w:cs="Times New Roman"/>
          <w:b/>
          <w:bCs/>
          <w:sz w:val="24"/>
          <w:szCs w:val="24"/>
          <w:lang w:val="uk-UA"/>
        </w:rPr>
        <w:t>6. Платіжні та поштові реквізити Сторін</w:t>
      </w:r>
    </w:p>
    <w:p w:rsidR="00062BE4" w:rsidRPr="00774E62" w:rsidRDefault="00062BE4" w:rsidP="00062BE4">
      <w:pPr>
        <w:shd w:val="clear" w:color="auto" w:fill="FFFFFF"/>
        <w:tabs>
          <w:tab w:val="left" w:leader="underscore" w:pos="5472"/>
          <w:tab w:val="left" w:leader="underscore" w:pos="7325"/>
        </w:tabs>
        <w:spacing w:before="10" w:line="336" w:lineRule="exact"/>
        <w:ind w:left="426" w:firstLine="342"/>
        <w:rPr>
          <w:rFonts w:ascii="Times New Roman" w:hAnsi="Times New Roman" w:cs="Times New Roman"/>
          <w:sz w:val="24"/>
          <w:szCs w:val="24"/>
        </w:rPr>
      </w:pPr>
      <w:r w:rsidRPr="00774E62">
        <w:rPr>
          <w:rFonts w:ascii="Times New Roman" w:hAnsi="Times New Roman" w:cs="Times New Roman"/>
          <w:spacing w:val="-1"/>
          <w:sz w:val="24"/>
          <w:szCs w:val="24"/>
          <w:lang w:val="uk-UA"/>
        </w:rPr>
        <w:t>Балансоутримувач</w:t>
      </w:r>
      <w:r>
        <w:rPr>
          <w:rFonts w:ascii="Times New Roman" w:hAnsi="Times New Roman" w:cs="Times New Roman"/>
          <w:spacing w:val="-23"/>
          <w:sz w:val="24"/>
          <w:szCs w:val="24"/>
          <w:lang w:val="uk-UA"/>
        </w:rPr>
        <w:t xml:space="preserve"> ________________________________________________________________________</w:t>
      </w:r>
    </w:p>
    <w:p w:rsidR="00062BE4" w:rsidRPr="00774E62" w:rsidRDefault="00062BE4" w:rsidP="00062BE4">
      <w:pPr>
        <w:shd w:val="clear" w:color="auto" w:fill="FFFFFF"/>
        <w:tabs>
          <w:tab w:val="left" w:leader="underscore" w:pos="3024"/>
          <w:tab w:val="left" w:leader="underscore" w:pos="7824"/>
        </w:tabs>
        <w:spacing w:line="336" w:lineRule="exact"/>
        <w:ind w:left="768"/>
        <w:rPr>
          <w:rFonts w:ascii="Times New Roman" w:hAnsi="Times New Roman" w:cs="Times New Roman"/>
          <w:sz w:val="24"/>
          <w:szCs w:val="24"/>
        </w:rPr>
      </w:pPr>
      <w:r w:rsidRPr="00774E62">
        <w:rPr>
          <w:rFonts w:ascii="Times New Roman" w:hAnsi="Times New Roman" w:cs="Times New Roman"/>
          <w:spacing w:val="-2"/>
          <w:sz w:val="24"/>
          <w:szCs w:val="24"/>
          <w:lang w:val="uk-UA"/>
        </w:rPr>
        <w:t>Орендар</w:t>
      </w:r>
      <w:r>
        <w:rPr>
          <w:rFonts w:ascii="Times New Roman" w:hAnsi="Times New Roman" w:cs="Times New Roman"/>
          <w:sz w:val="24"/>
          <w:szCs w:val="24"/>
          <w:lang w:val="uk-UA"/>
        </w:rPr>
        <w:t xml:space="preserve"> __________________________________________________________________</w:t>
      </w:r>
    </w:p>
    <w:p w:rsidR="00062BE4" w:rsidRDefault="00062BE4" w:rsidP="00062BE4">
      <w:pPr>
        <w:widowControl w:val="0"/>
        <w:numPr>
          <w:ilvl w:val="0"/>
          <w:numId w:val="61"/>
        </w:numPr>
        <w:shd w:val="clear" w:color="auto" w:fill="FFFFFF"/>
        <w:autoSpaceDE w:val="0"/>
        <w:autoSpaceDN w:val="0"/>
        <w:adjustRightInd w:val="0"/>
        <w:spacing w:before="288" w:after="0" w:line="317" w:lineRule="exact"/>
        <w:jc w:val="center"/>
        <w:rPr>
          <w:rFonts w:ascii="Times New Roman" w:hAnsi="Times New Roman" w:cs="Times New Roman"/>
          <w:b/>
          <w:bCs/>
          <w:sz w:val="24"/>
          <w:szCs w:val="24"/>
          <w:lang w:val="uk-UA"/>
        </w:rPr>
      </w:pPr>
      <w:r w:rsidRPr="00774E62">
        <w:rPr>
          <w:rFonts w:ascii="Times New Roman" w:hAnsi="Times New Roman" w:cs="Times New Roman"/>
          <w:b/>
          <w:bCs/>
          <w:sz w:val="24"/>
          <w:szCs w:val="24"/>
          <w:lang w:val="uk-UA"/>
        </w:rPr>
        <w:t>Додатки</w:t>
      </w:r>
    </w:p>
    <w:p w:rsidR="00062BE4" w:rsidRPr="00774E62" w:rsidRDefault="00062BE4" w:rsidP="00062BE4">
      <w:pPr>
        <w:widowControl w:val="0"/>
        <w:shd w:val="clear" w:color="auto" w:fill="FFFFFF"/>
        <w:autoSpaceDE w:val="0"/>
        <w:autoSpaceDN w:val="0"/>
        <w:adjustRightInd w:val="0"/>
        <w:spacing w:after="0" w:line="317" w:lineRule="exact"/>
        <w:ind w:left="360"/>
        <w:rPr>
          <w:rFonts w:ascii="Times New Roman" w:hAnsi="Times New Roman" w:cs="Times New Roman"/>
          <w:b/>
          <w:bCs/>
          <w:sz w:val="24"/>
          <w:szCs w:val="24"/>
          <w:lang w:val="uk-UA"/>
        </w:rPr>
      </w:pPr>
    </w:p>
    <w:p w:rsidR="00062BE4" w:rsidRPr="00153B3F" w:rsidRDefault="00062BE4" w:rsidP="00062BE4">
      <w:pPr>
        <w:pStyle w:val="a7"/>
        <w:numPr>
          <w:ilvl w:val="0"/>
          <w:numId w:val="62"/>
        </w:numPr>
        <w:shd w:val="clear" w:color="auto" w:fill="FFFFFF"/>
        <w:spacing w:after="0" w:line="240" w:lineRule="auto"/>
        <w:ind w:hanging="153"/>
        <w:contextualSpacing/>
        <w:rPr>
          <w:rFonts w:ascii="Times New Roman" w:hAnsi="Times New Roman" w:cs="Times New Roman"/>
          <w:sz w:val="24"/>
          <w:szCs w:val="24"/>
        </w:rPr>
      </w:pPr>
      <w:r w:rsidRPr="00153B3F">
        <w:rPr>
          <w:rFonts w:ascii="Times New Roman" w:hAnsi="Times New Roman" w:cs="Times New Roman"/>
          <w:sz w:val="24"/>
          <w:szCs w:val="24"/>
        </w:rPr>
        <w:t>Додатки до цього Договору є його невід'ємною і складовою частиною.</w:t>
      </w:r>
    </w:p>
    <w:p w:rsidR="00062BE4" w:rsidRPr="00774E62" w:rsidRDefault="00062BE4" w:rsidP="00062BE4">
      <w:pPr>
        <w:shd w:val="clear" w:color="auto" w:fill="FFFFFF"/>
        <w:spacing w:before="240" w:after="0" w:line="317" w:lineRule="exact"/>
        <w:ind w:left="48" w:firstLine="312"/>
        <w:rPr>
          <w:rFonts w:ascii="Times New Roman" w:hAnsi="Times New Roman" w:cs="Times New Roman"/>
          <w:sz w:val="24"/>
          <w:szCs w:val="24"/>
        </w:rPr>
      </w:pPr>
      <w:r w:rsidRPr="00774E62">
        <w:rPr>
          <w:rFonts w:ascii="Times New Roman" w:hAnsi="Times New Roman" w:cs="Times New Roman"/>
          <w:sz w:val="24"/>
          <w:szCs w:val="24"/>
          <w:lang w:val="uk-UA"/>
        </w:rPr>
        <w:t>До цього Договору додаються:</w:t>
      </w:r>
    </w:p>
    <w:p w:rsidR="00062BE4" w:rsidRPr="00153B3F" w:rsidRDefault="00062BE4" w:rsidP="00062BE4">
      <w:pPr>
        <w:pStyle w:val="a7"/>
        <w:numPr>
          <w:ilvl w:val="1"/>
          <w:numId w:val="62"/>
        </w:numPr>
        <w:shd w:val="clear" w:color="auto" w:fill="FFFFFF"/>
        <w:tabs>
          <w:tab w:val="left" w:pos="1162"/>
        </w:tabs>
        <w:spacing w:before="240" w:line="317" w:lineRule="exact"/>
        <w:ind w:hanging="153"/>
        <w:contextualSpacing/>
        <w:rPr>
          <w:rFonts w:ascii="Times New Roman" w:hAnsi="Times New Roman" w:cs="Times New Roman"/>
          <w:spacing w:val="-16"/>
          <w:sz w:val="24"/>
          <w:szCs w:val="24"/>
        </w:rPr>
      </w:pPr>
      <w:r w:rsidRPr="00153B3F">
        <w:rPr>
          <w:rFonts w:ascii="Times New Roman" w:hAnsi="Times New Roman" w:cs="Times New Roman"/>
          <w:sz w:val="24"/>
          <w:szCs w:val="24"/>
        </w:rPr>
        <w:t>План розміщення Приміщення;</w:t>
      </w:r>
    </w:p>
    <w:p w:rsidR="00062BE4" w:rsidRPr="00774E62" w:rsidRDefault="00062BE4" w:rsidP="00062BE4">
      <w:pPr>
        <w:shd w:val="clear" w:color="auto" w:fill="FFFFFF"/>
        <w:tabs>
          <w:tab w:val="left" w:pos="567"/>
        </w:tabs>
        <w:spacing w:line="317" w:lineRule="exact"/>
        <w:rPr>
          <w:rFonts w:ascii="Times New Roman" w:hAnsi="Times New Roman" w:cs="Times New Roman"/>
          <w:spacing w:val="-8"/>
          <w:sz w:val="24"/>
          <w:szCs w:val="24"/>
          <w:lang w:val="uk-UA"/>
        </w:rPr>
      </w:pPr>
      <w:r>
        <w:rPr>
          <w:rFonts w:ascii="Times New Roman" w:hAnsi="Times New Roman" w:cs="Times New Roman"/>
          <w:sz w:val="24"/>
          <w:szCs w:val="24"/>
          <w:lang w:val="uk-UA"/>
        </w:rPr>
        <w:t xml:space="preserve">7.2. </w:t>
      </w:r>
      <w:r w:rsidRPr="00774E62">
        <w:rPr>
          <w:rFonts w:ascii="Times New Roman" w:hAnsi="Times New Roman" w:cs="Times New Roman"/>
          <w:sz w:val="24"/>
          <w:szCs w:val="24"/>
          <w:lang w:val="uk-UA"/>
        </w:rPr>
        <w:t>Перелік робіт щодо утримання та ремонту Будівлі;</w:t>
      </w:r>
    </w:p>
    <w:p w:rsidR="00062BE4" w:rsidRDefault="00062BE4" w:rsidP="00062BE4">
      <w:pPr>
        <w:shd w:val="clear" w:color="auto" w:fill="FFFFFF"/>
        <w:tabs>
          <w:tab w:val="left" w:pos="426"/>
        </w:tabs>
        <w:spacing w:line="317" w:lineRule="exact"/>
        <w:ind w:right="282"/>
        <w:jc w:val="both"/>
        <w:rPr>
          <w:rFonts w:ascii="Times New Roman" w:hAnsi="Times New Roman" w:cs="Times New Roman"/>
          <w:spacing w:val="-1"/>
          <w:sz w:val="24"/>
          <w:szCs w:val="24"/>
          <w:lang w:val="uk-UA"/>
        </w:rPr>
      </w:pPr>
      <w:r>
        <w:rPr>
          <w:rFonts w:ascii="Times New Roman" w:hAnsi="Times New Roman" w:cs="Times New Roman"/>
          <w:spacing w:val="-2"/>
          <w:sz w:val="24"/>
          <w:szCs w:val="24"/>
          <w:lang w:val="uk-UA"/>
        </w:rPr>
        <w:tab/>
        <w:t xml:space="preserve">7.3. </w:t>
      </w:r>
      <w:r w:rsidRPr="00774E62">
        <w:rPr>
          <w:rFonts w:ascii="Times New Roman" w:hAnsi="Times New Roman" w:cs="Times New Roman"/>
          <w:spacing w:val="-2"/>
          <w:sz w:val="24"/>
          <w:szCs w:val="24"/>
          <w:lang w:val="uk-UA"/>
        </w:rPr>
        <w:t xml:space="preserve">Розрахунок щомісячних платежів за обслуговування та ремонт </w:t>
      </w:r>
      <w:r>
        <w:rPr>
          <w:rFonts w:ascii="Times New Roman" w:hAnsi="Times New Roman" w:cs="Times New Roman"/>
          <w:spacing w:val="-1"/>
          <w:sz w:val="24"/>
          <w:szCs w:val="24"/>
          <w:lang w:val="uk-UA"/>
        </w:rPr>
        <w:t xml:space="preserve">Будівлі, </w:t>
      </w:r>
      <w:r w:rsidRPr="00774E62">
        <w:rPr>
          <w:rFonts w:ascii="Times New Roman" w:hAnsi="Times New Roman" w:cs="Times New Roman"/>
          <w:spacing w:val="-1"/>
          <w:sz w:val="24"/>
          <w:szCs w:val="24"/>
          <w:lang w:val="uk-UA"/>
        </w:rPr>
        <w:t>комунальні та інші послуги Балансоутримувача.</w:t>
      </w:r>
    </w:p>
    <w:p w:rsidR="00062BE4" w:rsidRPr="00774E62" w:rsidRDefault="00062BE4" w:rsidP="00062BE4">
      <w:pPr>
        <w:shd w:val="clear" w:color="auto" w:fill="FFFFFF"/>
        <w:tabs>
          <w:tab w:val="left" w:pos="426"/>
        </w:tabs>
        <w:spacing w:line="317" w:lineRule="exact"/>
        <w:ind w:right="282"/>
        <w:jc w:val="both"/>
        <w:rPr>
          <w:rFonts w:ascii="Times New Roman" w:hAnsi="Times New Roman" w:cs="Times New Roman"/>
          <w:spacing w:val="-10"/>
          <w:sz w:val="24"/>
          <w:szCs w:val="24"/>
          <w:lang w:val="uk-UA"/>
        </w:rPr>
      </w:pPr>
    </w:p>
    <w:p w:rsidR="00062BE4" w:rsidRPr="00774E62" w:rsidRDefault="00062BE4" w:rsidP="00062BE4">
      <w:pPr>
        <w:shd w:val="clear" w:color="auto" w:fill="FFFFFF"/>
        <w:tabs>
          <w:tab w:val="left" w:pos="6096"/>
        </w:tabs>
        <w:spacing w:before="326"/>
        <w:ind w:left="739"/>
        <w:rPr>
          <w:rFonts w:ascii="Times New Roman" w:hAnsi="Times New Roman" w:cs="Times New Roman"/>
          <w:sz w:val="24"/>
          <w:szCs w:val="24"/>
        </w:rPr>
      </w:pPr>
      <w:r w:rsidRPr="00774E62">
        <w:rPr>
          <w:rFonts w:ascii="Times New Roman" w:hAnsi="Times New Roman" w:cs="Times New Roman"/>
          <w:b/>
          <w:bCs/>
          <w:spacing w:val="-5"/>
          <w:sz w:val="24"/>
          <w:szCs w:val="24"/>
          <w:lang w:val="uk-UA"/>
        </w:rPr>
        <w:t>Балансоутримувач</w:t>
      </w:r>
      <w:r w:rsidRPr="00774E62">
        <w:rPr>
          <w:rFonts w:ascii="Times New Roman" w:hAnsi="Times New Roman" w:cs="Times New Roman"/>
          <w:b/>
          <w:bCs/>
          <w:sz w:val="24"/>
          <w:szCs w:val="24"/>
          <w:lang w:val="uk-UA"/>
        </w:rPr>
        <w:tab/>
      </w:r>
      <w:r w:rsidRPr="00774E62">
        <w:rPr>
          <w:rFonts w:ascii="Times New Roman" w:hAnsi="Times New Roman" w:cs="Times New Roman"/>
          <w:b/>
          <w:bCs/>
          <w:spacing w:val="-4"/>
          <w:sz w:val="24"/>
          <w:szCs w:val="24"/>
          <w:lang w:val="uk-UA"/>
        </w:rPr>
        <w:t>Орендар</w:t>
      </w:r>
    </w:p>
    <w:p w:rsidR="00062BE4" w:rsidRPr="00093CE9" w:rsidRDefault="00062BE4" w:rsidP="00062BE4">
      <w:pPr>
        <w:shd w:val="clear" w:color="auto" w:fill="FFFFFF"/>
        <w:tabs>
          <w:tab w:val="left" w:pos="6096"/>
        </w:tabs>
        <w:spacing w:before="317" w:line="259" w:lineRule="exact"/>
        <w:ind w:left="730"/>
        <w:rPr>
          <w:rFonts w:ascii="Times New Roman" w:hAnsi="Times New Roman" w:cs="Times New Roman"/>
          <w:sz w:val="24"/>
          <w:szCs w:val="24"/>
          <w:lang w:val="uk-UA"/>
        </w:rPr>
      </w:pPr>
      <w:r w:rsidRPr="00774E62">
        <w:rPr>
          <w:rFonts w:ascii="Times New Roman" w:hAnsi="Times New Roman" w:cs="Times New Roman"/>
          <w:bCs/>
          <w:spacing w:val="-48"/>
          <w:position w:val="-4"/>
          <w:sz w:val="24"/>
          <w:szCs w:val="24"/>
          <w:lang w:val="uk-UA"/>
        </w:rPr>
        <w:t>м. п.</w:t>
      </w:r>
      <w:r>
        <w:rPr>
          <w:rFonts w:ascii="Times New Roman" w:hAnsi="Times New Roman" w:cs="Times New Roman"/>
          <w:bCs/>
          <w:position w:val="-4"/>
          <w:sz w:val="24"/>
          <w:szCs w:val="24"/>
          <w:lang w:val="uk-UA"/>
        </w:rPr>
        <w:tab/>
      </w:r>
      <w:r w:rsidRPr="00774E62">
        <w:rPr>
          <w:rFonts w:ascii="Times New Roman" w:hAnsi="Times New Roman" w:cs="Times New Roman"/>
          <w:bCs/>
          <w:spacing w:val="-44"/>
          <w:position w:val="-4"/>
          <w:sz w:val="24"/>
          <w:szCs w:val="24"/>
          <w:lang w:val="uk-UA"/>
        </w:rPr>
        <w:t>м. п.</w:t>
      </w:r>
    </w:p>
    <w:p w:rsidR="00062BE4" w:rsidRPr="00093CE9" w:rsidRDefault="00062BE4" w:rsidP="00062BE4">
      <w:pPr>
        <w:rPr>
          <w:lang w:val="uk-UA"/>
        </w:rPr>
      </w:pPr>
    </w:p>
    <w:p w:rsidR="003E0E92" w:rsidRPr="00123883" w:rsidRDefault="003E0E92" w:rsidP="003E0E92">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67456" behindDoc="0" locked="0" layoutInCell="1" allowOverlap="1" wp14:anchorId="28F12AF5" wp14:editId="4709B0AD">
            <wp:simplePos x="0" y="0"/>
            <wp:positionH relativeFrom="column">
              <wp:posOffset>2710815</wp:posOffset>
            </wp:positionH>
            <wp:positionV relativeFrom="paragraph">
              <wp:posOffset>-276860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E0E92" w:rsidRPr="00123883" w:rsidRDefault="003E0E92" w:rsidP="003E0E92">
      <w:pPr>
        <w:pStyle w:val="a5"/>
        <w:jc w:val="center"/>
        <w:rPr>
          <w:rFonts w:ascii="Times New Roman" w:hAnsi="Times New Roman"/>
          <w:b/>
          <w:sz w:val="24"/>
          <w:szCs w:val="24"/>
        </w:rPr>
      </w:pPr>
    </w:p>
    <w:p w:rsidR="003E0E92" w:rsidRPr="00123883" w:rsidRDefault="003E0E92" w:rsidP="003E0E92">
      <w:pPr>
        <w:pStyle w:val="a5"/>
        <w:jc w:val="center"/>
        <w:rPr>
          <w:rFonts w:ascii="Times New Roman" w:hAnsi="Times New Roman"/>
          <w:b/>
          <w:sz w:val="24"/>
          <w:szCs w:val="24"/>
        </w:rPr>
      </w:pPr>
      <w:r w:rsidRPr="00123883">
        <w:rPr>
          <w:rFonts w:ascii="Times New Roman" w:hAnsi="Times New Roman"/>
          <w:b/>
          <w:sz w:val="24"/>
          <w:szCs w:val="24"/>
        </w:rPr>
        <w:t>УКРАЇНА</w:t>
      </w:r>
    </w:p>
    <w:p w:rsidR="003E0E92" w:rsidRPr="00123883" w:rsidRDefault="003E0E92" w:rsidP="003E0E92">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E0E92" w:rsidRPr="00123883" w:rsidRDefault="003E0E92" w:rsidP="003E0E92">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3E0E92" w:rsidRPr="00123883" w:rsidRDefault="003E0E92" w:rsidP="003E0E92">
      <w:pPr>
        <w:spacing w:after="0" w:line="240" w:lineRule="auto"/>
        <w:jc w:val="center"/>
        <w:rPr>
          <w:rFonts w:ascii="Times New Roman" w:hAnsi="Times New Roman" w:cs="Times New Roman"/>
          <w:sz w:val="24"/>
          <w:szCs w:val="24"/>
        </w:rPr>
      </w:pPr>
    </w:p>
    <w:p w:rsidR="003E0E92" w:rsidRPr="00123883" w:rsidRDefault="003E0E92" w:rsidP="003E0E92">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E6679F" w:rsidRDefault="00E6679F" w:rsidP="00E6679F">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3E0E92" w:rsidRPr="00123883" w:rsidRDefault="003E0E92" w:rsidP="003E0E92">
      <w:pPr>
        <w:rPr>
          <w:lang w:val="uk-UA"/>
        </w:rPr>
      </w:pPr>
    </w:p>
    <w:p w:rsidR="003E0E92" w:rsidRPr="003170BA" w:rsidRDefault="003E0E92" w:rsidP="003E0E92">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sidR="005F1069">
        <w:rPr>
          <w:rFonts w:ascii="Times New Roman" w:hAnsi="Times New Roman" w:cs="Times New Roman"/>
          <w:sz w:val="24"/>
          <w:szCs w:val="24"/>
          <w:lang w:val="uk-UA"/>
        </w:rPr>
        <w:t>1</w:t>
      </w:r>
      <w:r w:rsidR="00AA6B0F">
        <w:rPr>
          <w:rFonts w:ascii="Times New Roman" w:hAnsi="Times New Roman" w:cs="Times New Roman"/>
          <w:sz w:val="24"/>
          <w:szCs w:val="24"/>
          <w:lang w:val="uk-UA"/>
        </w:rPr>
        <w:t>4</w:t>
      </w:r>
      <w:r>
        <w:rPr>
          <w:rFonts w:ascii="Times New Roman" w:hAnsi="Times New Roman" w:cs="Times New Roman"/>
          <w:sz w:val="24"/>
          <w:szCs w:val="24"/>
          <w:lang w:val="uk-UA"/>
        </w:rPr>
        <w:t>-1</w:t>
      </w:r>
      <w:r w:rsidR="004041CC" w:rsidRPr="001542BD">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3170BA" w:rsidRPr="006C2F09" w:rsidRDefault="003170BA" w:rsidP="003170BA">
      <w:pPr>
        <w:pStyle w:val="1"/>
        <w:spacing w:before="0" w:line="240" w:lineRule="auto"/>
        <w:ind w:right="5386"/>
        <w:rPr>
          <w:rFonts w:ascii="Times New Roman" w:hAnsi="Times New Roman" w:cs="Times New Roman"/>
          <w:b w:val="0"/>
          <w:color w:val="auto"/>
          <w:sz w:val="24"/>
          <w:szCs w:val="24"/>
        </w:rPr>
      </w:pPr>
      <w:r w:rsidRPr="006C2F09">
        <w:rPr>
          <w:rFonts w:ascii="Times New Roman" w:hAnsi="Times New Roman" w:cs="Times New Roman"/>
          <w:b w:val="0"/>
          <w:color w:val="auto"/>
          <w:sz w:val="24"/>
          <w:szCs w:val="24"/>
        </w:rPr>
        <w:t>Про затвердження Положення «Про основні засади управління об’єктами власності територіальної громади Дунаєвецької міської ради»</w:t>
      </w:r>
    </w:p>
    <w:p w:rsidR="003170BA" w:rsidRPr="007067C9" w:rsidRDefault="003170BA" w:rsidP="003170BA">
      <w:pPr>
        <w:spacing w:after="0" w:line="240" w:lineRule="auto"/>
        <w:rPr>
          <w:rFonts w:ascii="Times New Roman" w:hAnsi="Times New Roman" w:cs="Times New Roman"/>
          <w:b/>
          <w:sz w:val="24"/>
          <w:szCs w:val="24"/>
          <w:lang w:val="uk-UA"/>
        </w:rPr>
      </w:pPr>
    </w:p>
    <w:p w:rsidR="003170BA" w:rsidRPr="007067C9" w:rsidRDefault="003170BA" w:rsidP="003170BA">
      <w:pPr>
        <w:pStyle w:val="a7"/>
        <w:spacing w:before="100" w:beforeAutospacing="1" w:after="150" w:line="240" w:lineRule="auto"/>
        <w:ind w:left="0" w:firstLine="708"/>
        <w:jc w:val="both"/>
        <w:rPr>
          <w:rFonts w:ascii="Times New Roman" w:hAnsi="Times New Roman" w:cs="Times New Roman"/>
          <w:color w:val="242424"/>
          <w:sz w:val="24"/>
          <w:szCs w:val="24"/>
        </w:rPr>
      </w:pPr>
      <w:r w:rsidRPr="007067C9">
        <w:rPr>
          <w:rFonts w:ascii="Times New Roman" w:hAnsi="Times New Roman" w:cs="Times New Roman"/>
          <w:sz w:val="24"/>
          <w:szCs w:val="24"/>
        </w:rPr>
        <w:t xml:space="preserve">Відповідно до  </w:t>
      </w:r>
      <w:r w:rsidR="00E20D35">
        <w:rPr>
          <w:rFonts w:ascii="Times New Roman" w:hAnsi="Times New Roman" w:cs="Times New Roman"/>
          <w:sz w:val="24"/>
          <w:szCs w:val="24"/>
        </w:rPr>
        <w:t>статей 142, 143</w:t>
      </w:r>
      <w:r w:rsidRPr="007067C9">
        <w:rPr>
          <w:rFonts w:ascii="Times New Roman" w:hAnsi="Times New Roman" w:cs="Times New Roman"/>
          <w:sz w:val="24"/>
          <w:szCs w:val="24"/>
        </w:rPr>
        <w:t xml:space="preserve">Конституції України, </w:t>
      </w:r>
      <w:r w:rsidR="008F07B1">
        <w:rPr>
          <w:rFonts w:ascii="Times New Roman" w:hAnsi="Times New Roman" w:cs="Times New Roman"/>
          <w:sz w:val="24"/>
          <w:szCs w:val="24"/>
        </w:rPr>
        <w:t>керуючись</w:t>
      </w:r>
      <w:r w:rsidR="00E20D35">
        <w:rPr>
          <w:rFonts w:ascii="Times New Roman" w:hAnsi="Times New Roman" w:cs="Times New Roman"/>
          <w:sz w:val="24"/>
          <w:szCs w:val="24"/>
        </w:rPr>
        <w:t xml:space="preserve"> статтею</w:t>
      </w:r>
      <w:r w:rsidR="00E20D35" w:rsidRPr="007067C9">
        <w:rPr>
          <w:rFonts w:ascii="Times New Roman" w:hAnsi="Times New Roman" w:cs="Times New Roman"/>
          <w:sz w:val="24"/>
          <w:szCs w:val="24"/>
        </w:rPr>
        <w:t xml:space="preserve"> 327</w:t>
      </w:r>
      <w:r w:rsidR="00E20D35">
        <w:rPr>
          <w:rFonts w:ascii="Times New Roman" w:hAnsi="Times New Roman" w:cs="Times New Roman"/>
          <w:sz w:val="24"/>
          <w:szCs w:val="24"/>
        </w:rPr>
        <w:t>Цивільного Кодексу України</w:t>
      </w:r>
      <w:r w:rsidRPr="007067C9">
        <w:rPr>
          <w:rFonts w:ascii="Times New Roman" w:hAnsi="Times New Roman" w:cs="Times New Roman"/>
          <w:sz w:val="24"/>
          <w:szCs w:val="24"/>
        </w:rPr>
        <w:t xml:space="preserve">, Господарським кодексом України, </w:t>
      </w:r>
      <w:r w:rsidR="00ED3174">
        <w:rPr>
          <w:rFonts w:ascii="Times New Roman" w:hAnsi="Times New Roman" w:cs="Times New Roman"/>
          <w:sz w:val="24"/>
          <w:szCs w:val="24"/>
        </w:rPr>
        <w:t>статтею</w:t>
      </w:r>
      <w:r w:rsidR="00E20D35" w:rsidRPr="007067C9">
        <w:rPr>
          <w:rFonts w:ascii="Times New Roman" w:hAnsi="Times New Roman" w:cs="Times New Roman"/>
          <w:sz w:val="24"/>
          <w:szCs w:val="24"/>
        </w:rPr>
        <w:t>60</w:t>
      </w:r>
      <w:r w:rsidR="00E20D35">
        <w:rPr>
          <w:rFonts w:ascii="Times New Roman" w:hAnsi="Times New Roman" w:cs="Times New Roman"/>
          <w:sz w:val="24"/>
          <w:szCs w:val="24"/>
        </w:rPr>
        <w:t xml:space="preserve"> Закону України</w:t>
      </w:r>
      <w:r w:rsidRPr="007067C9">
        <w:rPr>
          <w:rFonts w:ascii="Times New Roman" w:hAnsi="Times New Roman" w:cs="Times New Roman"/>
          <w:sz w:val="24"/>
          <w:szCs w:val="24"/>
        </w:rPr>
        <w:t xml:space="preserve"> «Про місцеве самоврядування в Україні», «Про добровільне об’єднання територіальних громад», «Про приватизацію державного майна», «Про управління об’єктами державної власності», «Про бухгалтерський облік та фінансову звітність в Україні», міська рада</w:t>
      </w:r>
    </w:p>
    <w:p w:rsidR="003170BA" w:rsidRPr="007067C9" w:rsidRDefault="003170BA" w:rsidP="003170BA">
      <w:pPr>
        <w:spacing w:after="0" w:line="240" w:lineRule="auto"/>
        <w:jc w:val="center"/>
        <w:rPr>
          <w:rFonts w:ascii="Times New Roman" w:hAnsi="Times New Roman" w:cs="Times New Roman"/>
          <w:b/>
          <w:sz w:val="24"/>
          <w:szCs w:val="24"/>
          <w:lang w:val="uk-UA"/>
        </w:rPr>
      </w:pPr>
      <w:r w:rsidRPr="007067C9">
        <w:rPr>
          <w:rFonts w:ascii="Times New Roman" w:hAnsi="Times New Roman" w:cs="Times New Roman"/>
          <w:b/>
          <w:sz w:val="24"/>
          <w:szCs w:val="24"/>
          <w:lang w:val="uk-UA"/>
        </w:rPr>
        <w:t>ВИРІШИЛА:</w:t>
      </w:r>
    </w:p>
    <w:p w:rsidR="003170BA" w:rsidRPr="007067C9" w:rsidRDefault="003170BA" w:rsidP="003170BA">
      <w:pPr>
        <w:spacing w:after="0" w:line="240" w:lineRule="auto"/>
        <w:jc w:val="center"/>
        <w:rPr>
          <w:rFonts w:ascii="Times New Roman" w:hAnsi="Times New Roman" w:cs="Times New Roman"/>
          <w:b/>
          <w:sz w:val="24"/>
          <w:szCs w:val="24"/>
          <w:lang w:val="uk-UA"/>
        </w:rPr>
      </w:pPr>
    </w:p>
    <w:p w:rsidR="008F07B1" w:rsidRDefault="00B25B93" w:rsidP="008F07B1">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3170BA" w:rsidRPr="00B25B93">
        <w:rPr>
          <w:rFonts w:ascii="Times New Roman" w:hAnsi="Times New Roman" w:cs="Times New Roman"/>
          <w:sz w:val="24"/>
          <w:szCs w:val="24"/>
          <w:lang w:val="uk-UA"/>
        </w:rPr>
        <w:t>Затвердити Положення «Про основні засади управління об’єктами власності територіальної громади Дун</w:t>
      </w:r>
      <w:r>
        <w:rPr>
          <w:rFonts w:ascii="Times New Roman" w:hAnsi="Times New Roman" w:cs="Times New Roman"/>
          <w:sz w:val="24"/>
          <w:szCs w:val="24"/>
          <w:lang w:val="uk-UA"/>
        </w:rPr>
        <w:t>аєвецької міської ради» (додається).</w:t>
      </w:r>
    </w:p>
    <w:p w:rsidR="003170BA" w:rsidRPr="00B25B93" w:rsidRDefault="00B25B93" w:rsidP="00B25B93">
      <w:pPr>
        <w:spacing w:after="0" w:line="240" w:lineRule="auto"/>
        <w:ind w:firstLine="709"/>
        <w:contextualSpacing/>
        <w:jc w:val="both"/>
        <w:rPr>
          <w:rFonts w:ascii="Times New Roman" w:hAnsi="Times New Roman" w:cs="Times New Roman"/>
          <w:sz w:val="24"/>
          <w:szCs w:val="24"/>
          <w:lang w:val="uk-UA"/>
        </w:rPr>
      </w:pPr>
      <w:r w:rsidRPr="00AE2E6E">
        <w:rPr>
          <w:rFonts w:ascii="Times New Roman" w:hAnsi="Times New Roman" w:cs="Times New Roman"/>
          <w:sz w:val="24"/>
          <w:szCs w:val="24"/>
          <w:lang w:val="uk-UA"/>
        </w:rPr>
        <w:t xml:space="preserve">2. </w:t>
      </w:r>
      <w:r w:rsidR="003170BA" w:rsidRPr="007067C9">
        <w:rPr>
          <w:rFonts w:ascii="Times New Roman" w:hAnsi="Times New Roman" w:cs="Times New Roman"/>
          <w:sz w:val="24"/>
          <w:szCs w:val="24"/>
          <w:lang w:val="uk-UA"/>
        </w:rPr>
        <w:t xml:space="preserve">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w:t>
      </w:r>
      <w:r w:rsidR="003170BA">
        <w:rPr>
          <w:rFonts w:ascii="Times New Roman" w:hAnsi="Times New Roman" w:cs="Times New Roman"/>
          <w:sz w:val="24"/>
          <w:szCs w:val="24"/>
          <w:lang w:val="uk-UA"/>
        </w:rPr>
        <w:t>сфер</w:t>
      </w:r>
      <w:r w:rsidR="008F07B1">
        <w:rPr>
          <w:rFonts w:ascii="Times New Roman" w:hAnsi="Times New Roman" w:cs="Times New Roman"/>
          <w:sz w:val="24"/>
          <w:szCs w:val="24"/>
          <w:lang w:val="uk-UA"/>
        </w:rPr>
        <w:t>и</w:t>
      </w:r>
      <w:r w:rsidR="003170BA">
        <w:rPr>
          <w:rFonts w:ascii="Times New Roman" w:hAnsi="Times New Roman" w:cs="Times New Roman"/>
          <w:sz w:val="24"/>
          <w:szCs w:val="24"/>
          <w:lang w:val="uk-UA"/>
        </w:rPr>
        <w:t xml:space="preserve"> послуг (голова комісії Л. К</w:t>
      </w:r>
      <w:r w:rsidR="003170BA" w:rsidRPr="007067C9">
        <w:rPr>
          <w:rFonts w:ascii="Times New Roman" w:hAnsi="Times New Roman" w:cs="Times New Roman"/>
          <w:sz w:val="24"/>
          <w:szCs w:val="24"/>
          <w:lang w:val="uk-UA"/>
        </w:rPr>
        <w:t>расовська)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170BA" w:rsidRPr="007067C9" w:rsidRDefault="003170BA" w:rsidP="003170BA">
      <w:pPr>
        <w:pStyle w:val="a7"/>
        <w:ind w:left="0"/>
        <w:jc w:val="both"/>
        <w:rPr>
          <w:rFonts w:ascii="Times New Roman" w:hAnsi="Times New Roman" w:cs="Times New Roman"/>
          <w:sz w:val="24"/>
          <w:szCs w:val="24"/>
        </w:rPr>
      </w:pPr>
    </w:p>
    <w:p w:rsidR="003170BA" w:rsidRPr="007067C9" w:rsidRDefault="003170BA" w:rsidP="003170BA">
      <w:pPr>
        <w:pStyle w:val="a7"/>
        <w:ind w:left="0"/>
        <w:jc w:val="both"/>
        <w:rPr>
          <w:rFonts w:ascii="Times New Roman" w:hAnsi="Times New Roman" w:cs="Times New Roman"/>
          <w:sz w:val="24"/>
          <w:szCs w:val="24"/>
        </w:rPr>
      </w:pPr>
    </w:p>
    <w:p w:rsidR="003170BA" w:rsidRDefault="003170BA" w:rsidP="003170BA">
      <w:pPr>
        <w:pStyle w:val="a7"/>
        <w:ind w:left="0"/>
        <w:jc w:val="both"/>
        <w:rPr>
          <w:rFonts w:ascii="Times New Roman" w:hAnsi="Times New Roman" w:cs="Times New Roman"/>
          <w:sz w:val="24"/>
          <w:szCs w:val="24"/>
        </w:rPr>
      </w:pPr>
      <w:r w:rsidRPr="007067C9">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2962">
        <w:rPr>
          <w:rFonts w:ascii="Times New Roman" w:hAnsi="Times New Roman" w:cs="Times New Roman"/>
          <w:sz w:val="24"/>
          <w:szCs w:val="24"/>
        </w:rPr>
        <w:t xml:space="preserve">                      </w:t>
      </w:r>
      <w:r w:rsidRPr="007067C9">
        <w:rPr>
          <w:rFonts w:ascii="Times New Roman" w:hAnsi="Times New Roman" w:cs="Times New Roman"/>
          <w:sz w:val="24"/>
          <w:szCs w:val="24"/>
        </w:rPr>
        <w:t xml:space="preserve"> В. Заяць</w:t>
      </w:r>
    </w:p>
    <w:p w:rsidR="00246804" w:rsidRDefault="003170BA" w:rsidP="00246804">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r w:rsidR="00246804">
        <w:rPr>
          <w:rFonts w:ascii="Times New Roman" w:hAnsi="Times New Roman" w:cs="Times New Roman"/>
          <w:sz w:val="24"/>
          <w:szCs w:val="24"/>
          <w:lang w:val="uk-UA"/>
        </w:rPr>
        <w:lastRenderedPageBreak/>
        <w:t>ЗАТВЕРДЖЕНО:</w:t>
      </w:r>
    </w:p>
    <w:p w:rsidR="00246804" w:rsidRDefault="00246804" w:rsidP="00246804">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чотирнадцятої сесії </w:t>
      </w:r>
    </w:p>
    <w:p w:rsidR="00246804" w:rsidRDefault="00246804" w:rsidP="00246804">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w:t>
      </w:r>
    </w:p>
    <w:p w:rsidR="00246804" w:rsidRPr="008822E3" w:rsidRDefault="005F1069" w:rsidP="00246804">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w:t>
      </w:r>
      <w:r w:rsidR="00AA6B0F">
        <w:rPr>
          <w:rFonts w:ascii="Times New Roman" w:hAnsi="Times New Roman" w:cs="Times New Roman"/>
          <w:sz w:val="24"/>
          <w:szCs w:val="24"/>
          <w:lang w:val="uk-UA"/>
        </w:rPr>
        <w:t>4</w:t>
      </w:r>
      <w:r w:rsidR="00246804">
        <w:rPr>
          <w:rFonts w:ascii="Times New Roman" w:hAnsi="Times New Roman" w:cs="Times New Roman"/>
          <w:sz w:val="24"/>
          <w:szCs w:val="24"/>
          <w:lang w:val="uk-UA"/>
        </w:rPr>
        <w:t>-14/2016р</w:t>
      </w:r>
    </w:p>
    <w:p w:rsidR="00246804" w:rsidRDefault="00246804" w:rsidP="00246804">
      <w:pPr>
        <w:spacing w:after="0"/>
        <w:ind w:left="4248" w:firstLine="708"/>
        <w:jc w:val="both"/>
        <w:rPr>
          <w:rFonts w:ascii="Times New Roman" w:hAnsi="Times New Roman" w:cs="Times New Roman"/>
          <w:b/>
          <w:bCs/>
          <w:spacing w:val="39"/>
          <w:sz w:val="24"/>
          <w:szCs w:val="24"/>
          <w:lang w:val="uk-UA"/>
        </w:rPr>
      </w:pPr>
    </w:p>
    <w:p w:rsidR="00246804" w:rsidRPr="00A50CA2" w:rsidRDefault="00246804" w:rsidP="00246804">
      <w:pPr>
        <w:spacing w:after="0"/>
        <w:ind w:firstLine="708"/>
        <w:jc w:val="center"/>
        <w:rPr>
          <w:rFonts w:ascii="Times New Roman" w:hAnsi="Times New Roman" w:cs="Times New Roman"/>
          <w:b/>
          <w:sz w:val="24"/>
          <w:szCs w:val="24"/>
          <w:lang w:val="uk-UA"/>
        </w:rPr>
      </w:pPr>
      <w:r w:rsidRPr="00A50CA2">
        <w:rPr>
          <w:rFonts w:ascii="Times New Roman" w:hAnsi="Times New Roman" w:cs="Times New Roman"/>
          <w:b/>
          <w:bCs/>
          <w:spacing w:val="39"/>
          <w:sz w:val="24"/>
          <w:szCs w:val="24"/>
          <w:lang w:val="uk-UA"/>
        </w:rPr>
        <w:t>ПОЛОЖЕННЯ</w:t>
      </w:r>
    </w:p>
    <w:p w:rsidR="00246804" w:rsidRDefault="00246804" w:rsidP="0024680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A50CA2">
        <w:rPr>
          <w:rFonts w:ascii="Times New Roman" w:hAnsi="Times New Roman" w:cs="Times New Roman"/>
          <w:b/>
          <w:sz w:val="24"/>
          <w:szCs w:val="24"/>
          <w:lang w:val="uk-UA"/>
        </w:rPr>
        <w:t>ро основні засади управління об’єктами власності територіальної громади Дунаєвецької міської ради (міської комунальної власності)</w:t>
      </w:r>
    </w:p>
    <w:p w:rsidR="00246804" w:rsidRPr="009032A3" w:rsidRDefault="00246804" w:rsidP="00246804">
      <w:pPr>
        <w:spacing w:after="0" w:line="240" w:lineRule="auto"/>
        <w:rPr>
          <w:rFonts w:ascii="Times New Roman" w:hAnsi="Times New Roman" w:cs="Times New Roman"/>
          <w:b/>
          <w:sz w:val="24"/>
          <w:szCs w:val="24"/>
          <w:lang w:val="uk-UA"/>
        </w:rPr>
      </w:pPr>
    </w:p>
    <w:p w:rsidR="00246804" w:rsidRPr="00573917" w:rsidRDefault="00246804" w:rsidP="00246804">
      <w:pPr>
        <w:spacing w:after="0" w:line="240" w:lineRule="auto"/>
        <w:ind w:firstLine="708"/>
        <w:jc w:val="both"/>
        <w:rPr>
          <w:rFonts w:ascii="Times New Roman" w:hAnsi="Times New Roman" w:cs="Times New Roman"/>
          <w:sz w:val="24"/>
          <w:szCs w:val="24"/>
        </w:rPr>
      </w:pPr>
      <w:r w:rsidRPr="00573917">
        <w:rPr>
          <w:rFonts w:ascii="Times New Roman" w:hAnsi="Times New Roman" w:cs="Times New Roman"/>
          <w:sz w:val="24"/>
          <w:szCs w:val="24"/>
        </w:rPr>
        <w:t xml:space="preserve">У цьому Положенні нижченаведені терміни вживаються в такому значенні: </w:t>
      </w:r>
    </w:p>
    <w:p w:rsidR="00246804" w:rsidRPr="003B7C5A" w:rsidRDefault="00246804" w:rsidP="00246804">
      <w:pPr>
        <w:spacing w:after="0" w:line="240" w:lineRule="auto"/>
        <w:ind w:firstLine="708"/>
        <w:jc w:val="both"/>
        <w:rPr>
          <w:rFonts w:ascii="Times New Roman" w:hAnsi="Times New Roman" w:cs="Times New Roman"/>
          <w:sz w:val="24"/>
          <w:szCs w:val="24"/>
          <w:lang w:val="uk-UA"/>
        </w:rPr>
      </w:pPr>
      <w:r w:rsidRPr="00572C85">
        <w:rPr>
          <w:rFonts w:ascii="Times New Roman" w:hAnsi="Times New Roman" w:cs="Times New Roman"/>
          <w:b/>
          <w:sz w:val="24"/>
          <w:szCs w:val="24"/>
          <w:lang w:val="uk-UA"/>
        </w:rPr>
        <w:t>Об’єкти управління власності</w:t>
      </w:r>
      <w:r w:rsidRPr="003B7C5A">
        <w:rPr>
          <w:rFonts w:ascii="Times New Roman" w:hAnsi="Times New Roman" w:cs="Times New Roman"/>
          <w:sz w:val="24"/>
          <w:szCs w:val="24"/>
          <w:lang w:val="uk-UA"/>
        </w:rPr>
        <w:t xml:space="preserve"> територіальн</w:t>
      </w:r>
      <w:r w:rsidRPr="00573917">
        <w:rPr>
          <w:rFonts w:ascii="Times New Roman" w:hAnsi="Times New Roman" w:cs="Times New Roman"/>
          <w:sz w:val="24"/>
          <w:szCs w:val="24"/>
          <w:lang w:val="uk-UA"/>
        </w:rPr>
        <w:t>ої</w:t>
      </w:r>
      <w:r w:rsidRPr="003B7C5A">
        <w:rPr>
          <w:rFonts w:ascii="Times New Roman" w:hAnsi="Times New Roman" w:cs="Times New Roman"/>
          <w:sz w:val="24"/>
          <w:szCs w:val="24"/>
          <w:lang w:val="uk-UA"/>
        </w:rPr>
        <w:t xml:space="preserve"> громад</w:t>
      </w:r>
      <w:r w:rsidRPr="00573917">
        <w:rPr>
          <w:rFonts w:ascii="Times New Roman" w:hAnsi="Times New Roman" w:cs="Times New Roman"/>
          <w:sz w:val="24"/>
          <w:szCs w:val="24"/>
          <w:lang w:val="uk-UA"/>
        </w:rPr>
        <w:t>иДунаєвецької міської ради</w:t>
      </w:r>
      <w:r w:rsidRPr="003B7C5A">
        <w:rPr>
          <w:rFonts w:ascii="Times New Roman" w:hAnsi="Times New Roman" w:cs="Times New Roman"/>
          <w:sz w:val="24"/>
          <w:szCs w:val="24"/>
          <w:lang w:val="uk-UA"/>
        </w:rPr>
        <w:t xml:space="preserve"> (далі – об’єкти власності):</w:t>
      </w:r>
    </w:p>
    <w:p w:rsidR="00246804" w:rsidRPr="00573917" w:rsidRDefault="00246804" w:rsidP="0024680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3B7C5A">
        <w:rPr>
          <w:rFonts w:ascii="Times New Roman" w:hAnsi="Times New Roman" w:cs="Times New Roman"/>
          <w:sz w:val="24"/>
          <w:szCs w:val="24"/>
          <w:lang w:val="uk-UA"/>
        </w:rPr>
        <w:t xml:space="preserve"> рухоме і нерухоме майно, доходи місцев</w:t>
      </w:r>
      <w:r w:rsidRPr="00573917">
        <w:rPr>
          <w:rFonts w:ascii="Times New Roman" w:hAnsi="Times New Roman" w:cs="Times New Roman"/>
          <w:sz w:val="24"/>
          <w:szCs w:val="24"/>
          <w:lang w:val="uk-UA"/>
        </w:rPr>
        <w:t>ого</w:t>
      </w:r>
      <w:r w:rsidRPr="003B7C5A">
        <w:rPr>
          <w:rFonts w:ascii="Times New Roman" w:hAnsi="Times New Roman" w:cs="Times New Roman"/>
          <w:sz w:val="24"/>
          <w:szCs w:val="24"/>
          <w:lang w:val="uk-UA"/>
        </w:rPr>
        <w:t xml:space="preserve"> бюджет</w:t>
      </w:r>
      <w:r w:rsidRPr="00573917">
        <w:rPr>
          <w:rFonts w:ascii="Times New Roman" w:hAnsi="Times New Roman" w:cs="Times New Roman"/>
          <w:sz w:val="24"/>
          <w:szCs w:val="24"/>
          <w:lang w:val="uk-UA"/>
        </w:rPr>
        <w:t>у</w:t>
      </w:r>
      <w:r w:rsidRPr="003B7C5A">
        <w:rPr>
          <w:rFonts w:ascii="Times New Roman" w:hAnsi="Times New Roman" w:cs="Times New Roman"/>
          <w:sz w:val="24"/>
          <w:szCs w:val="24"/>
          <w:lang w:val="uk-UA"/>
        </w:rPr>
        <w:t xml:space="preserve">, інші кошти, земля, природні ресурси, підприємства, установи та організації, в тому числі банки, страхові товариства, а також пенсійні фонди, частка в майні підприємств, житловий фонд, нежитлові 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закону якоб'єкти права комунальної власності, а також кошти, отримані від їх </w:t>
      </w:r>
      <w:r>
        <w:rPr>
          <w:rFonts w:ascii="Times New Roman" w:hAnsi="Times New Roman" w:cs="Times New Roman"/>
          <w:sz w:val="24"/>
          <w:szCs w:val="24"/>
          <w:lang w:val="uk-UA"/>
        </w:rPr>
        <w:t>приватизації</w:t>
      </w:r>
      <w:r w:rsidRPr="003B7C5A">
        <w:rPr>
          <w:rFonts w:ascii="Times New Roman" w:hAnsi="Times New Roman" w:cs="Times New Roman"/>
          <w:sz w:val="24"/>
          <w:szCs w:val="24"/>
          <w:lang w:val="uk-UA"/>
        </w:rPr>
        <w:t xml:space="preserve">. </w:t>
      </w:r>
    </w:p>
    <w:p w:rsidR="00246804" w:rsidRDefault="00246804" w:rsidP="0024680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в</w:t>
      </w:r>
      <w:r w:rsidRPr="00572C85">
        <w:rPr>
          <w:rFonts w:ascii="Times New Roman" w:hAnsi="Times New Roman" w:cs="Times New Roman"/>
          <w:b/>
          <w:sz w:val="24"/>
          <w:szCs w:val="24"/>
          <w:lang w:val="uk-UA"/>
        </w:rPr>
        <w:t>ласність –</w:t>
      </w:r>
      <w:r w:rsidRPr="00572C85">
        <w:rPr>
          <w:rFonts w:ascii="Times New Roman" w:hAnsi="Times New Roman" w:cs="Times New Roman"/>
          <w:sz w:val="24"/>
          <w:szCs w:val="24"/>
          <w:lang w:val="uk-UA"/>
        </w:rPr>
        <w:t xml:space="preserve"> майно територіальн</w:t>
      </w:r>
      <w:r w:rsidRPr="00573917">
        <w:rPr>
          <w:rFonts w:ascii="Times New Roman" w:hAnsi="Times New Roman" w:cs="Times New Roman"/>
          <w:sz w:val="24"/>
          <w:szCs w:val="24"/>
          <w:lang w:val="uk-UA"/>
        </w:rPr>
        <w:t>ої</w:t>
      </w:r>
      <w:r w:rsidRPr="00572C85">
        <w:rPr>
          <w:rFonts w:ascii="Times New Roman" w:hAnsi="Times New Roman" w:cs="Times New Roman"/>
          <w:sz w:val="24"/>
          <w:szCs w:val="24"/>
          <w:lang w:val="uk-UA"/>
        </w:rPr>
        <w:t xml:space="preserve"> громад</w:t>
      </w:r>
      <w:r w:rsidRPr="00573917">
        <w:rPr>
          <w:rFonts w:ascii="Times New Roman" w:hAnsi="Times New Roman" w:cs="Times New Roman"/>
          <w:sz w:val="24"/>
          <w:szCs w:val="24"/>
          <w:lang w:val="uk-UA"/>
        </w:rPr>
        <w:t>иДунаєвецької міської ради.</w:t>
      </w:r>
    </w:p>
    <w:p w:rsidR="00246804" w:rsidRDefault="00246804" w:rsidP="00246804">
      <w:pPr>
        <w:spacing w:after="0" w:line="240" w:lineRule="auto"/>
        <w:ind w:firstLine="708"/>
        <w:jc w:val="both"/>
        <w:rPr>
          <w:rFonts w:ascii="Times New Roman" w:hAnsi="Times New Roman" w:cs="Times New Roman"/>
          <w:sz w:val="24"/>
          <w:szCs w:val="24"/>
          <w:lang w:val="uk-UA"/>
        </w:rPr>
      </w:pPr>
      <w:r w:rsidRPr="00612418">
        <w:rPr>
          <w:rFonts w:ascii="Times New Roman" w:hAnsi="Times New Roman" w:cs="Times New Roman"/>
          <w:b/>
          <w:sz w:val="24"/>
          <w:szCs w:val="24"/>
          <w:lang w:val="uk-UA"/>
        </w:rPr>
        <w:t xml:space="preserve">- право комунальної власності </w:t>
      </w:r>
      <w:r w:rsidRPr="00612418">
        <w:rPr>
          <w:rFonts w:ascii="Times New Roman" w:hAnsi="Times New Roman" w:cs="Times New Roman"/>
          <w:sz w:val="24"/>
          <w:szCs w:val="24"/>
          <w:lang w:val="uk-UA"/>
        </w:rPr>
        <w:t xml:space="preserve">- право територіальної громади самостійно або через створені нею органи володіти, користуватися, розпоряджатися своїм майном на власний розсуд і в своїх інтересах; </w:t>
      </w:r>
    </w:p>
    <w:p w:rsidR="00246804" w:rsidRDefault="00246804" w:rsidP="00246804">
      <w:pPr>
        <w:spacing w:after="0" w:line="240" w:lineRule="auto"/>
        <w:ind w:firstLine="708"/>
        <w:jc w:val="both"/>
        <w:rPr>
          <w:rFonts w:ascii="Times New Roman" w:hAnsi="Times New Roman" w:cs="Times New Roman"/>
          <w:sz w:val="24"/>
          <w:szCs w:val="24"/>
          <w:lang w:val="uk-UA"/>
        </w:rPr>
      </w:pPr>
      <w:r w:rsidRPr="00612418">
        <w:rPr>
          <w:rFonts w:ascii="Times New Roman" w:hAnsi="Times New Roman" w:cs="Times New Roman"/>
          <w:b/>
          <w:sz w:val="24"/>
          <w:szCs w:val="24"/>
          <w:lang w:val="uk-UA"/>
        </w:rPr>
        <w:t>- комунальне майно</w:t>
      </w:r>
      <w:r w:rsidRPr="00612418">
        <w:rPr>
          <w:rFonts w:ascii="Times New Roman" w:hAnsi="Times New Roman" w:cs="Times New Roman"/>
          <w:sz w:val="24"/>
          <w:szCs w:val="24"/>
          <w:lang w:val="uk-UA"/>
        </w:rPr>
        <w:t xml:space="preserve"> – річ, сукупність речей, а також майнові права та обов’язки, які належать до власності територіальних громад сіл, селищ, міст областіта використовуються для забезпечення економічного і соціального розвитку відповідної території; </w:t>
      </w:r>
    </w:p>
    <w:p w:rsidR="00246804" w:rsidRDefault="00246804" w:rsidP="00246804">
      <w:pPr>
        <w:spacing w:after="0" w:line="240" w:lineRule="auto"/>
        <w:ind w:firstLine="708"/>
        <w:jc w:val="both"/>
        <w:rPr>
          <w:rFonts w:ascii="Times New Roman" w:hAnsi="Times New Roman" w:cs="Times New Roman"/>
          <w:sz w:val="24"/>
          <w:szCs w:val="24"/>
          <w:lang w:val="uk-UA"/>
        </w:rPr>
      </w:pPr>
      <w:r w:rsidRPr="00612418">
        <w:rPr>
          <w:rFonts w:ascii="Times New Roman" w:hAnsi="Times New Roman" w:cs="Times New Roman"/>
          <w:b/>
          <w:sz w:val="24"/>
          <w:szCs w:val="24"/>
          <w:lang w:val="uk-UA"/>
        </w:rPr>
        <w:t>- управління об’єктами права комунальної власності</w:t>
      </w:r>
      <w:r w:rsidRPr="00612418">
        <w:rPr>
          <w:rFonts w:ascii="Times New Roman" w:hAnsi="Times New Roman" w:cs="Times New Roman"/>
          <w:sz w:val="24"/>
          <w:szCs w:val="24"/>
          <w:lang w:val="uk-UA"/>
        </w:rPr>
        <w:t xml:space="preserve"> – діяльність із виконання повноважень територіальних громад, органів місцевого самоврядування та уповноважених ними органів, спрямована на ефективну реалізацію права комунальної власності територіальних громад, яка здійснюється в межах та у порядку, визначених законодавством України і актами органів місцевого самоврядування; </w:t>
      </w:r>
    </w:p>
    <w:p w:rsidR="00246804" w:rsidRDefault="00246804" w:rsidP="0024680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12418">
        <w:rPr>
          <w:rFonts w:ascii="Times New Roman" w:hAnsi="Times New Roman" w:cs="Times New Roman"/>
          <w:b/>
          <w:sz w:val="24"/>
          <w:szCs w:val="24"/>
          <w:lang w:val="uk-UA"/>
        </w:rPr>
        <w:t>комунальне підприємство</w:t>
      </w:r>
      <w:r w:rsidRPr="00612418">
        <w:rPr>
          <w:rFonts w:ascii="Times New Roman" w:hAnsi="Times New Roman" w:cs="Times New Roman"/>
          <w:sz w:val="24"/>
          <w:szCs w:val="24"/>
          <w:lang w:val="uk-UA"/>
        </w:rPr>
        <w:t xml:space="preserve"> – це комерційне підприємство, утворене суб’єктом права комунальної власності у розпорядчому порядку на базі відокремленої частини комунальної власності, і входить до сфери його управління; </w:t>
      </w:r>
    </w:p>
    <w:p w:rsidR="00246804" w:rsidRDefault="00246804" w:rsidP="00246804">
      <w:pPr>
        <w:spacing w:after="0" w:line="240" w:lineRule="auto"/>
        <w:ind w:firstLine="708"/>
        <w:jc w:val="both"/>
        <w:rPr>
          <w:rFonts w:ascii="Times New Roman" w:hAnsi="Times New Roman" w:cs="Times New Roman"/>
          <w:sz w:val="24"/>
          <w:szCs w:val="24"/>
          <w:lang w:val="uk-UA"/>
        </w:rPr>
      </w:pPr>
      <w:r w:rsidRPr="00612418">
        <w:rPr>
          <w:rFonts w:ascii="Times New Roman" w:hAnsi="Times New Roman" w:cs="Times New Roman"/>
          <w:b/>
          <w:sz w:val="24"/>
          <w:szCs w:val="24"/>
          <w:lang w:val="uk-UA"/>
        </w:rPr>
        <w:t>- комунальна установа або заклад</w:t>
      </w:r>
      <w:r w:rsidRPr="00612418">
        <w:rPr>
          <w:rFonts w:ascii="Times New Roman" w:hAnsi="Times New Roman" w:cs="Times New Roman"/>
          <w:sz w:val="24"/>
          <w:szCs w:val="24"/>
          <w:lang w:val="uk-UA"/>
        </w:rPr>
        <w:t xml:space="preserve"> – некомерційна організація, що фінансується з місцевого бюджету і якій надана комунальна власність на основі права оперативного управління; </w:t>
      </w:r>
    </w:p>
    <w:p w:rsidR="00246804" w:rsidRPr="00612418" w:rsidRDefault="00246804" w:rsidP="00246804">
      <w:pPr>
        <w:spacing w:after="0" w:line="240" w:lineRule="auto"/>
        <w:ind w:firstLine="708"/>
        <w:jc w:val="both"/>
        <w:rPr>
          <w:rFonts w:ascii="Times New Roman" w:hAnsi="Times New Roman" w:cs="Times New Roman"/>
          <w:sz w:val="24"/>
          <w:szCs w:val="24"/>
          <w:lang w:val="uk-UA"/>
        </w:rPr>
      </w:pPr>
      <w:r w:rsidRPr="00612418">
        <w:rPr>
          <w:rFonts w:ascii="Times New Roman" w:hAnsi="Times New Roman" w:cs="Times New Roman"/>
          <w:sz w:val="24"/>
          <w:szCs w:val="24"/>
        </w:rPr>
        <w:t>Інші терміни, які використовуються у цьому Положенні, вживаються у значенні, наведеному в актах законодавства, що регулюють питання правового режиму майна комунальної власності тата питання управління майном, його оцінки та бухгалтерського обліку.</w:t>
      </w:r>
    </w:p>
    <w:p w:rsidR="00246804" w:rsidRDefault="00246804" w:rsidP="002468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Суб’єкти управління об’єктами власності:</w:t>
      </w:r>
    </w:p>
    <w:p w:rsidR="00246804" w:rsidRPr="00612418"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612418">
        <w:rPr>
          <w:rFonts w:ascii="Times New Roman" w:hAnsi="Times New Roman" w:cs="Times New Roman"/>
          <w:sz w:val="24"/>
          <w:szCs w:val="24"/>
        </w:rPr>
        <w:t>Дунаєвецька міська рада – представник власника майна (далі – Власник);</w:t>
      </w:r>
    </w:p>
    <w:p w:rsidR="00246804" w:rsidRPr="00612418"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612418">
        <w:rPr>
          <w:rFonts w:ascii="Times New Roman" w:hAnsi="Times New Roman" w:cs="Times New Roman"/>
          <w:sz w:val="24"/>
          <w:szCs w:val="24"/>
        </w:rPr>
        <w:t xml:space="preserve">Міський голова; </w:t>
      </w:r>
    </w:p>
    <w:p w:rsidR="00246804" w:rsidRPr="00246804" w:rsidRDefault="00246804" w:rsidP="0024680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Відділ економіки, інвестицій та комунального майна апарату виконавчого комітету Дунаєвецької міської ради (надалі Відділ).</w:t>
      </w:r>
    </w:p>
    <w:p w:rsidR="00246804" w:rsidRPr="00246804" w:rsidRDefault="00246804" w:rsidP="00246804">
      <w:pPr>
        <w:spacing w:after="0" w:line="240" w:lineRule="auto"/>
        <w:ind w:firstLine="708"/>
        <w:jc w:val="both"/>
        <w:rPr>
          <w:rFonts w:ascii="Times New Roman" w:hAnsi="Times New Roman" w:cs="Times New Roman"/>
          <w:sz w:val="24"/>
          <w:szCs w:val="24"/>
          <w:lang w:val="uk-UA"/>
        </w:rPr>
      </w:pPr>
      <w:r w:rsidRPr="00246804">
        <w:rPr>
          <w:rFonts w:ascii="Times New Roman" w:hAnsi="Times New Roman" w:cs="Times New Roman"/>
          <w:sz w:val="24"/>
          <w:szCs w:val="24"/>
          <w:lang w:val="uk-UA"/>
        </w:rPr>
        <w:t>Балансоутримувачі майна власності територіальн</w:t>
      </w:r>
      <w:r>
        <w:rPr>
          <w:rFonts w:ascii="Times New Roman" w:hAnsi="Times New Roman" w:cs="Times New Roman"/>
          <w:sz w:val="24"/>
          <w:szCs w:val="24"/>
          <w:lang w:val="uk-UA"/>
        </w:rPr>
        <w:t>ої</w:t>
      </w:r>
      <w:r w:rsidRPr="00246804">
        <w:rPr>
          <w:rFonts w:ascii="Times New Roman" w:hAnsi="Times New Roman" w:cs="Times New Roman"/>
          <w:sz w:val="24"/>
          <w:szCs w:val="24"/>
          <w:lang w:val="uk-UA"/>
        </w:rPr>
        <w:t xml:space="preserve"> громад</w:t>
      </w:r>
      <w:r>
        <w:rPr>
          <w:rFonts w:ascii="Times New Roman" w:hAnsi="Times New Roman" w:cs="Times New Roman"/>
          <w:sz w:val="24"/>
          <w:szCs w:val="24"/>
          <w:lang w:val="uk-UA"/>
        </w:rPr>
        <w:t>и Дунаєвецької міської ради</w:t>
      </w:r>
      <w:r w:rsidRPr="00246804">
        <w:rPr>
          <w:rFonts w:ascii="Times New Roman" w:hAnsi="Times New Roman" w:cs="Times New Roman"/>
          <w:sz w:val="24"/>
          <w:szCs w:val="24"/>
          <w:lang w:val="uk-UA"/>
        </w:rPr>
        <w:t xml:space="preserve"> (далі – Балансоутримувачі) – підприємства, установи, заклади, інші організації власності територіальн</w:t>
      </w:r>
      <w:r>
        <w:rPr>
          <w:rFonts w:ascii="Times New Roman" w:hAnsi="Times New Roman" w:cs="Times New Roman"/>
          <w:sz w:val="24"/>
          <w:szCs w:val="24"/>
          <w:lang w:val="uk-UA"/>
        </w:rPr>
        <w:t>ої</w:t>
      </w:r>
      <w:r w:rsidRPr="00246804">
        <w:rPr>
          <w:rFonts w:ascii="Times New Roman" w:hAnsi="Times New Roman" w:cs="Times New Roman"/>
          <w:sz w:val="24"/>
          <w:szCs w:val="24"/>
          <w:lang w:val="uk-UA"/>
        </w:rPr>
        <w:t xml:space="preserve"> громад</w:t>
      </w:r>
      <w:r>
        <w:rPr>
          <w:rFonts w:ascii="Times New Roman" w:hAnsi="Times New Roman" w:cs="Times New Roman"/>
          <w:sz w:val="24"/>
          <w:szCs w:val="24"/>
          <w:lang w:val="uk-UA"/>
        </w:rPr>
        <w:t>и Дунаєвецької міської ради</w:t>
      </w:r>
      <w:r w:rsidRPr="00246804">
        <w:rPr>
          <w:rFonts w:ascii="Times New Roman" w:hAnsi="Times New Roman" w:cs="Times New Roman"/>
          <w:sz w:val="24"/>
          <w:szCs w:val="24"/>
          <w:lang w:val="uk-UA"/>
        </w:rPr>
        <w:t xml:space="preserve">, що на законних підставах </w:t>
      </w:r>
      <w:r w:rsidRPr="00246804">
        <w:rPr>
          <w:rFonts w:ascii="Times New Roman" w:hAnsi="Times New Roman" w:cs="Times New Roman"/>
          <w:sz w:val="24"/>
          <w:szCs w:val="24"/>
          <w:lang w:val="uk-UA"/>
        </w:rPr>
        <w:lastRenderedPageBreak/>
        <w:t>прийняли на баланс вказане майно, юридичні особи, які не є об’єктами власності  територіальн</w:t>
      </w:r>
      <w:r>
        <w:rPr>
          <w:rFonts w:ascii="Times New Roman" w:hAnsi="Times New Roman" w:cs="Times New Roman"/>
          <w:sz w:val="24"/>
          <w:szCs w:val="24"/>
          <w:lang w:val="uk-UA"/>
        </w:rPr>
        <w:t>ої</w:t>
      </w:r>
      <w:r w:rsidRPr="00246804">
        <w:rPr>
          <w:rFonts w:ascii="Times New Roman" w:hAnsi="Times New Roman" w:cs="Times New Roman"/>
          <w:sz w:val="24"/>
          <w:szCs w:val="24"/>
          <w:lang w:val="uk-UA"/>
        </w:rPr>
        <w:t xml:space="preserve"> громад</w:t>
      </w:r>
      <w:r>
        <w:rPr>
          <w:rFonts w:ascii="Times New Roman" w:hAnsi="Times New Roman" w:cs="Times New Roman"/>
          <w:sz w:val="24"/>
          <w:szCs w:val="24"/>
          <w:lang w:val="uk-UA"/>
        </w:rPr>
        <w:t>и Дунаєвецької міської ради</w:t>
      </w:r>
      <w:r w:rsidRPr="00246804">
        <w:rPr>
          <w:rFonts w:ascii="Times New Roman" w:hAnsi="Times New Roman" w:cs="Times New Roman"/>
          <w:sz w:val="24"/>
          <w:szCs w:val="24"/>
          <w:lang w:val="uk-UA"/>
        </w:rPr>
        <w:t>.</w:t>
      </w:r>
    </w:p>
    <w:p w:rsidR="00246804" w:rsidRPr="003B7C5A" w:rsidRDefault="00246804" w:rsidP="00246804">
      <w:pPr>
        <w:spacing w:after="0" w:line="240" w:lineRule="auto"/>
        <w:ind w:firstLine="708"/>
        <w:jc w:val="both"/>
        <w:rPr>
          <w:rFonts w:ascii="Times New Roman" w:hAnsi="Times New Roman" w:cs="Times New Roman"/>
          <w:sz w:val="24"/>
          <w:szCs w:val="24"/>
          <w:lang w:val="uk-UA"/>
        </w:rPr>
      </w:pPr>
      <w:r w:rsidRPr="00246804">
        <w:rPr>
          <w:rFonts w:ascii="Times New Roman" w:hAnsi="Times New Roman" w:cs="Times New Roman"/>
          <w:sz w:val="24"/>
          <w:szCs w:val="24"/>
          <w:lang w:val="uk-UA"/>
        </w:rPr>
        <w:t xml:space="preserve">Повноваження </w:t>
      </w:r>
      <w:r>
        <w:rPr>
          <w:rFonts w:ascii="Times New Roman" w:hAnsi="Times New Roman" w:cs="Times New Roman"/>
          <w:sz w:val="24"/>
          <w:szCs w:val="24"/>
          <w:lang w:val="uk-UA"/>
        </w:rPr>
        <w:t>відділу економіки, інвестицій та комунального майна апарату виконавчого комітету Дунаєвецької міської ради</w:t>
      </w:r>
      <w:r w:rsidRPr="00246804">
        <w:rPr>
          <w:rFonts w:ascii="Times New Roman" w:hAnsi="Times New Roman" w:cs="Times New Roman"/>
          <w:sz w:val="24"/>
          <w:szCs w:val="24"/>
          <w:lang w:val="uk-UA"/>
        </w:rPr>
        <w:t xml:space="preserve"> у сфері управління майном  власності</w:t>
      </w:r>
      <w:r>
        <w:rPr>
          <w:rFonts w:ascii="Times New Roman" w:hAnsi="Times New Roman" w:cs="Times New Roman"/>
          <w:sz w:val="24"/>
          <w:szCs w:val="24"/>
          <w:lang w:val="uk-UA"/>
        </w:rPr>
        <w:t>:</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Готує </w:t>
      </w:r>
      <w:r>
        <w:rPr>
          <w:rFonts w:ascii="Times New Roman" w:hAnsi="Times New Roman" w:cs="Times New Roman"/>
          <w:sz w:val="24"/>
          <w:szCs w:val="24"/>
        </w:rPr>
        <w:t>на розгляд сесії</w:t>
      </w:r>
      <w:r w:rsidRPr="003B7C5A">
        <w:rPr>
          <w:rFonts w:ascii="Times New Roman" w:hAnsi="Times New Roman" w:cs="Times New Roman"/>
          <w:sz w:val="24"/>
          <w:szCs w:val="24"/>
        </w:rPr>
        <w:t xml:space="preserve"> пропозиції про створення, реорганізацію та ліквідацію підприємств, установ, закладів, організацій власності, розробляє проекти статутів (положень) та інших установчих документів.</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Вносить пропозиції про прийняття рішення про застосування або незастосування положень Закону України «Про відновлення платоспроможності боржника або визнання його банкрутом» щодо підприємств власності.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Здійснює визначені законодавством заходи щодо запобігання банкрутству підприємств власності Дунаєвецької міської ради. </w:t>
      </w:r>
    </w:p>
    <w:p w:rsidR="00246804" w:rsidRPr="00912454"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Готує </w:t>
      </w:r>
      <w:r>
        <w:rPr>
          <w:rFonts w:ascii="Times New Roman" w:hAnsi="Times New Roman" w:cs="Times New Roman"/>
          <w:sz w:val="24"/>
          <w:szCs w:val="24"/>
        </w:rPr>
        <w:t>на розгляд сесії</w:t>
      </w:r>
      <w:r w:rsidRPr="00912454">
        <w:rPr>
          <w:rFonts w:ascii="Times New Roman" w:hAnsi="Times New Roman" w:cs="Times New Roman"/>
          <w:sz w:val="24"/>
          <w:szCs w:val="24"/>
        </w:rPr>
        <w:t xml:space="preserve"> пропозиції щодо призначення на посаду та звільнення з посади керівник</w:t>
      </w:r>
      <w:r>
        <w:rPr>
          <w:rFonts w:ascii="Times New Roman" w:hAnsi="Times New Roman" w:cs="Times New Roman"/>
          <w:sz w:val="24"/>
          <w:szCs w:val="24"/>
        </w:rPr>
        <w:t>ів</w:t>
      </w:r>
      <w:r w:rsidRPr="00912454">
        <w:rPr>
          <w:rFonts w:ascii="Times New Roman" w:hAnsi="Times New Roman" w:cs="Times New Roman"/>
          <w:sz w:val="24"/>
          <w:szCs w:val="24"/>
        </w:rPr>
        <w:t xml:space="preserve"> підприємств, установ, заклад</w:t>
      </w:r>
      <w:r>
        <w:rPr>
          <w:rFonts w:ascii="Times New Roman" w:hAnsi="Times New Roman" w:cs="Times New Roman"/>
          <w:sz w:val="24"/>
          <w:szCs w:val="24"/>
        </w:rPr>
        <w:t>ів</w:t>
      </w:r>
      <w:r w:rsidRPr="00912454">
        <w:rPr>
          <w:rFonts w:ascii="Times New Roman" w:hAnsi="Times New Roman" w:cs="Times New Roman"/>
          <w:sz w:val="24"/>
          <w:szCs w:val="24"/>
        </w:rPr>
        <w:t xml:space="preserve">, що належать до власності </w:t>
      </w:r>
      <w:r w:rsidRPr="003B7C5A">
        <w:rPr>
          <w:rFonts w:ascii="Times New Roman" w:hAnsi="Times New Roman" w:cs="Times New Roman"/>
          <w:sz w:val="24"/>
          <w:szCs w:val="24"/>
        </w:rPr>
        <w:t>Дунаєвецької міської ради</w:t>
      </w:r>
      <w:r w:rsidRPr="00912454">
        <w:rPr>
          <w:rFonts w:ascii="Times New Roman" w:hAnsi="Times New Roman" w:cs="Times New Roman"/>
          <w:sz w:val="24"/>
          <w:szCs w:val="24"/>
        </w:rPr>
        <w:t xml:space="preserve">. </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Здійснює контроль за виконанням контрактів з керівниками підприємств, установ, закладів та інших організацій власності.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Готує </w:t>
      </w:r>
      <w:r>
        <w:rPr>
          <w:rFonts w:ascii="Times New Roman" w:hAnsi="Times New Roman" w:cs="Times New Roman"/>
          <w:sz w:val="24"/>
          <w:szCs w:val="24"/>
        </w:rPr>
        <w:t>на розгляд сесії</w:t>
      </w:r>
      <w:r w:rsidRPr="003B7C5A">
        <w:rPr>
          <w:rFonts w:ascii="Times New Roman" w:hAnsi="Times New Roman" w:cs="Times New Roman"/>
          <w:sz w:val="24"/>
          <w:szCs w:val="24"/>
        </w:rPr>
        <w:t xml:space="preserve"> пропозиції про звернення до відповідних органів щодо проведення перевірок, аудиту фінансово-господарської діяльності та використання коштів міського бюджету відповідно до вимог законодавства України, зокрема і у разі зміни керівник</w:t>
      </w:r>
      <w:r>
        <w:rPr>
          <w:rFonts w:ascii="Times New Roman" w:hAnsi="Times New Roman" w:cs="Times New Roman"/>
          <w:sz w:val="24"/>
          <w:szCs w:val="24"/>
        </w:rPr>
        <w:t>ів</w:t>
      </w:r>
      <w:r w:rsidRPr="003B7C5A">
        <w:rPr>
          <w:rFonts w:ascii="Times New Roman" w:hAnsi="Times New Roman" w:cs="Times New Roman"/>
          <w:sz w:val="24"/>
          <w:szCs w:val="24"/>
        </w:rPr>
        <w:t xml:space="preserve"> підприємств</w:t>
      </w:r>
      <w:r>
        <w:rPr>
          <w:rFonts w:ascii="Times New Roman" w:hAnsi="Times New Roman" w:cs="Times New Roman"/>
          <w:sz w:val="24"/>
          <w:szCs w:val="24"/>
        </w:rPr>
        <w:t>, установ</w:t>
      </w:r>
      <w:r w:rsidRPr="003B7C5A">
        <w:rPr>
          <w:rFonts w:ascii="Times New Roman" w:hAnsi="Times New Roman" w:cs="Times New Roman"/>
          <w:sz w:val="24"/>
          <w:szCs w:val="24"/>
        </w:rPr>
        <w:t>, заклад</w:t>
      </w:r>
      <w:r>
        <w:rPr>
          <w:rFonts w:ascii="Times New Roman" w:hAnsi="Times New Roman" w:cs="Times New Roman"/>
          <w:sz w:val="24"/>
          <w:szCs w:val="24"/>
        </w:rPr>
        <w:t>ів</w:t>
      </w:r>
      <w:r w:rsidRPr="003B7C5A">
        <w:rPr>
          <w:rFonts w:ascii="Times New Roman" w:hAnsi="Times New Roman" w:cs="Times New Roman"/>
          <w:sz w:val="24"/>
          <w:szCs w:val="24"/>
        </w:rPr>
        <w:t>, організац</w:t>
      </w:r>
      <w:r>
        <w:rPr>
          <w:rFonts w:ascii="Times New Roman" w:hAnsi="Times New Roman" w:cs="Times New Roman"/>
          <w:sz w:val="24"/>
          <w:szCs w:val="24"/>
        </w:rPr>
        <w:t>й</w:t>
      </w:r>
      <w:r w:rsidRPr="003B7C5A">
        <w:rPr>
          <w:rFonts w:ascii="Times New Roman" w:hAnsi="Times New Roman" w:cs="Times New Roman"/>
          <w:sz w:val="24"/>
          <w:szCs w:val="24"/>
        </w:rPr>
        <w:t>, що належить до власності Дунаєвецької міської ради.</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Забезпечує проведення моніторингу стану виконання фінансових планів підприємств, установ, закладів, організацій власності шляхом аналізу показників фінансово-господарської діяльності.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Проводить аналіз та погоджує щорічну програму розвитку підприємств власності територіальної громади Дунаєвецької міської ради.</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Здійснює аналіз ефективності використання майна власності.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Надає пропозиції по формуванню та веде реєстр (перелік) об’єктів власності, здійснює контроль за ефективним використанням та збереженням таких </w:t>
      </w:r>
      <w:r>
        <w:rPr>
          <w:rFonts w:ascii="Times New Roman" w:hAnsi="Times New Roman" w:cs="Times New Roman"/>
          <w:sz w:val="24"/>
          <w:szCs w:val="24"/>
        </w:rPr>
        <w:t xml:space="preserve">- </w:t>
      </w:r>
      <w:r w:rsidRPr="003B7C5A">
        <w:rPr>
          <w:rFonts w:ascii="Times New Roman" w:hAnsi="Times New Roman" w:cs="Times New Roman"/>
          <w:sz w:val="24"/>
          <w:szCs w:val="24"/>
        </w:rPr>
        <w:t>об’єктів.</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Виявляє майно власності, яке не використовується, та вносить пропозиції Власнику щодо умов його подальшого використання.</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Готує пропозиції</w:t>
      </w:r>
      <w:r w:rsidRPr="003B7C5A">
        <w:rPr>
          <w:rFonts w:ascii="Times New Roman" w:hAnsi="Times New Roman" w:cs="Times New Roman"/>
          <w:sz w:val="24"/>
          <w:szCs w:val="24"/>
        </w:rPr>
        <w:t xml:space="preserve"> щодо передачі об’єктів власності у державну, комунальну власність.</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Готує пропозиції</w:t>
      </w:r>
      <w:r w:rsidRPr="003B7C5A">
        <w:rPr>
          <w:rFonts w:ascii="Times New Roman" w:hAnsi="Times New Roman" w:cs="Times New Roman"/>
          <w:sz w:val="24"/>
          <w:szCs w:val="24"/>
        </w:rPr>
        <w:t xml:space="preserve"> щодо прийняття об’єктів державної, комунальної та приватної власності у комунальну власність територіальної громади Дунаєвецької міської ради. </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На підставі рішення Власника здійснює організаційні заходи щодо передачі майна власності у державну, комунальну власність.</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На підставі рішення Власника здійснює організаційні заходи щодо прийняття майна у власність територіальної громади Дунаєвецької міської ради. </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У разі потреби та на підставі рішення Власника укладає договори про закріплення майна власності на праві господарського відання чи оперативного управління.</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Готує пропозиції про здійснення інвентаризації майна власності та організовує її проведення.</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Здійснює контроль за використанням цілісних майнових комплексів підприємств власності, забезпечує повернення цілісних майнових комплексів власності після закінчення строку дії договорів оренди.</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lastRenderedPageBreak/>
        <w:t>Забезпечує організацію проведення конкурсів на право укладання договорів оренди майна власності.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Вносить пропозиції щодо погодження договорів оренди майна власності, орендодавцями яких виступають Балансоутримувачі.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Веде реєстр договорів оренди цілісних майнових комплексів, нерухомого та окремого індивідуально визначеного майна власності.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Готує пропозиції, що стосуються питань проведення невід’ємних поліпшень орендованого майна, його реконструкцію, переобладнання тощо, що не перевищують 25 відсотків балансової вартості майна, що передається в оренду.</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Забезпечує організацію проведення конкурсу з відбору суб’єктів оціночної діяльності для цілей щодо передачі майна в оренду, концесію, відчуження тощо згідно з законодавством України.</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Готує</w:t>
      </w:r>
      <w:r w:rsidRPr="003B7C5A">
        <w:rPr>
          <w:rFonts w:ascii="Times New Roman" w:hAnsi="Times New Roman" w:cs="Times New Roman"/>
          <w:sz w:val="24"/>
          <w:szCs w:val="24"/>
        </w:rPr>
        <w:t xml:space="preserve"> пропозиції Власнику щодо придбання майна у власність.</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Готує</w:t>
      </w:r>
      <w:r w:rsidRPr="003B7C5A">
        <w:rPr>
          <w:rFonts w:ascii="Times New Roman" w:hAnsi="Times New Roman" w:cs="Times New Roman"/>
          <w:sz w:val="24"/>
          <w:szCs w:val="24"/>
        </w:rPr>
        <w:t xml:space="preserve"> пропозиції Власнику щодо відчуження об’єктів власності та надає на затвердження переліки об’єктів власності, що підлягають відчуженнюта оренди.</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На підставі рішення Власника здійснює організаційні заходи щодо відчуження об’єктів власності.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Погоджує штатний розпис підприємств власності територіальної громади Дунаєвецької міської ради. </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Подає на погодження міському голові штатний розпис установ, закладів та організацій власності територіальної громади Дунаєвецької міської ради. </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На підставі рішення Власника забезпечує організацію передачі (відчуження) житлових приміщень, побудованих та/або придбаних за рахунок коштів міського бюджету.</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Виконує відповідно до законів інші функції з управління майном власності територіальної громади Дунаєвецької міської ради. </w:t>
      </w:r>
    </w:p>
    <w:p w:rsidR="00246804" w:rsidRDefault="00246804" w:rsidP="00246804">
      <w:pPr>
        <w:spacing w:after="0" w:line="240" w:lineRule="auto"/>
        <w:ind w:firstLine="708"/>
        <w:jc w:val="both"/>
        <w:rPr>
          <w:rFonts w:ascii="Times New Roman" w:hAnsi="Times New Roman" w:cs="Times New Roman"/>
          <w:sz w:val="24"/>
          <w:szCs w:val="24"/>
          <w:lang w:val="uk-UA"/>
        </w:rPr>
      </w:pPr>
    </w:p>
    <w:p w:rsidR="00246804" w:rsidRDefault="00246804" w:rsidP="002468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Права та обов’язки комунальних підприємств, установ та закладів </w:t>
      </w:r>
      <w:r>
        <w:rPr>
          <w:rFonts w:ascii="Times New Roman" w:hAnsi="Times New Roman" w:cs="Times New Roman"/>
          <w:sz w:val="24"/>
          <w:szCs w:val="24"/>
          <w:lang w:val="uk-UA"/>
        </w:rPr>
        <w:t>Дунаєвецької міської</w:t>
      </w:r>
      <w:r>
        <w:rPr>
          <w:rFonts w:ascii="Times New Roman" w:hAnsi="Times New Roman" w:cs="Times New Roman"/>
          <w:sz w:val="24"/>
          <w:szCs w:val="24"/>
        </w:rPr>
        <w:t xml:space="preserve"> ради у сфері управління майном власності територіальн</w:t>
      </w:r>
      <w:r>
        <w:rPr>
          <w:rFonts w:ascii="Times New Roman" w:hAnsi="Times New Roman" w:cs="Times New Roman"/>
          <w:sz w:val="24"/>
          <w:szCs w:val="24"/>
          <w:lang w:val="uk-UA"/>
        </w:rPr>
        <w:t xml:space="preserve">ої </w:t>
      </w:r>
      <w:r>
        <w:rPr>
          <w:rFonts w:ascii="Times New Roman" w:hAnsi="Times New Roman" w:cs="Times New Roman"/>
          <w:sz w:val="24"/>
          <w:szCs w:val="24"/>
        </w:rPr>
        <w:t>громад</w:t>
      </w:r>
      <w:r>
        <w:rPr>
          <w:rFonts w:ascii="Times New Roman" w:hAnsi="Times New Roman" w:cs="Times New Roman"/>
          <w:sz w:val="24"/>
          <w:szCs w:val="24"/>
          <w:lang w:val="uk-UA"/>
        </w:rPr>
        <w:t>и</w:t>
      </w:r>
      <w:r>
        <w:rPr>
          <w:rFonts w:ascii="Times New Roman" w:hAnsi="Times New Roman" w:cs="Times New Roman"/>
          <w:sz w:val="24"/>
          <w:szCs w:val="24"/>
        </w:rPr>
        <w:t>.</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Надають </w:t>
      </w:r>
      <w:r>
        <w:rPr>
          <w:rFonts w:ascii="Times New Roman" w:hAnsi="Times New Roman" w:cs="Times New Roman"/>
          <w:sz w:val="24"/>
          <w:szCs w:val="24"/>
        </w:rPr>
        <w:t xml:space="preserve"> Відділу </w:t>
      </w:r>
      <w:r w:rsidRPr="003B7C5A">
        <w:rPr>
          <w:rFonts w:ascii="Times New Roman" w:hAnsi="Times New Roman" w:cs="Times New Roman"/>
          <w:sz w:val="24"/>
          <w:szCs w:val="24"/>
        </w:rPr>
        <w:t>пропозиції щодо умов договору оренди майнавласності, які мають забезпечувати ефективне використання орендованого майна.</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Здійснюють контроль за цільовим використанням майна власності, переданого в оренду, забезпечують його повернення після закінчення дії договорів оренди.</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Щоквартально подають </w:t>
      </w:r>
      <w:r>
        <w:rPr>
          <w:rFonts w:ascii="Times New Roman" w:hAnsi="Times New Roman" w:cs="Times New Roman"/>
          <w:sz w:val="24"/>
          <w:szCs w:val="24"/>
        </w:rPr>
        <w:t>Відділу</w:t>
      </w:r>
      <w:r w:rsidRPr="003B7C5A">
        <w:rPr>
          <w:rFonts w:ascii="Times New Roman" w:hAnsi="Times New Roman" w:cs="Times New Roman"/>
          <w:sz w:val="24"/>
          <w:szCs w:val="24"/>
        </w:rPr>
        <w:t xml:space="preserve"> фінансову звітність та звітність про виконання умов діючих договорів оренди майна власності.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Забезпечують відповідно до затвердженого Власником порядку відрахування до </w:t>
      </w:r>
      <w:r>
        <w:rPr>
          <w:rFonts w:ascii="Times New Roman" w:hAnsi="Times New Roman" w:cs="Times New Roman"/>
          <w:sz w:val="24"/>
          <w:szCs w:val="24"/>
        </w:rPr>
        <w:t>місцевого</w:t>
      </w:r>
      <w:r w:rsidRPr="003B7C5A">
        <w:rPr>
          <w:rFonts w:ascii="Times New Roman" w:hAnsi="Times New Roman" w:cs="Times New Roman"/>
          <w:sz w:val="24"/>
          <w:szCs w:val="24"/>
        </w:rPr>
        <w:t xml:space="preserve"> бюджету частини чистого прибутку (доходу).</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Забезпечують надання </w:t>
      </w:r>
      <w:r>
        <w:rPr>
          <w:rFonts w:ascii="Times New Roman" w:hAnsi="Times New Roman" w:cs="Times New Roman"/>
          <w:sz w:val="24"/>
          <w:szCs w:val="24"/>
        </w:rPr>
        <w:t>Відділу</w:t>
      </w:r>
      <w:r w:rsidRPr="003B7C5A">
        <w:rPr>
          <w:rFonts w:ascii="Times New Roman" w:hAnsi="Times New Roman" w:cs="Times New Roman"/>
          <w:sz w:val="24"/>
          <w:szCs w:val="24"/>
        </w:rPr>
        <w:t xml:space="preserve"> інформації про наявність і поточний стан об’єктів власності та будь-які зміни в їх стані.</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Забезпечують приведення у відповідність до законодавства своїх установчих документів, наказів, внутрішніх положень, інших актів та їх збереження.</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Забезпечують оформлення правовстановлюючих документів на нерухоме майно власності та земельні ділянки відповідно до законодавства.</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Здійснюють інвентаризацію майна, сприяють роботі інвентаризаційних комісій Власника, невідкладно надають таким комісіям всю первинну бухгалтерську та складську документацію, або невідкладно письмово вказують причини відсутності такої.</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Забезпечують збереження майна.</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Створюють належні умови при проведенні перевірок та аудиту фінансово-господарської діяльності та використання коштів бюджету.</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Комунальні заклади, установи щорічно до 01 листопада подають на погодження з постійними профільними комісіями Дунаєвецької міської ради програму </w:t>
      </w:r>
      <w:r w:rsidRPr="003B7C5A">
        <w:rPr>
          <w:rFonts w:ascii="Times New Roman" w:hAnsi="Times New Roman" w:cs="Times New Roman"/>
          <w:sz w:val="24"/>
          <w:szCs w:val="24"/>
        </w:rPr>
        <w:lastRenderedPageBreak/>
        <w:t>розвитку комунального закладу, установи, кошторис, штатний розпис та структуру установи, закладу.</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Комунальні підприємства щорічно до 01 листопада подають </w:t>
      </w:r>
      <w:r>
        <w:rPr>
          <w:rFonts w:ascii="Times New Roman" w:hAnsi="Times New Roman" w:cs="Times New Roman"/>
          <w:sz w:val="24"/>
          <w:szCs w:val="24"/>
        </w:rPr>
        <w:t xml:space="preserve">Відділу </w:t>
      </w:r>
      <w:r w:rsidRPr="003B7C5A">
        <w:rPr>
          <w:rFonts w:ascii="Times New Roman" w:hAnsi="Times New Roman" w:cs="Times New Roman"/>
          <w:sz w:val="24"/>
          <w:szCs w:val="24"/>
        </w:rPr>
        <w:t xml:space="preserve"> фінансовий план підприємства, штатний розпис та структуру.</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За річними підсумками фінансово-господарської діяльності в термін до 1 березня подають Дунаєвецькій міській раді звіт за минулий рік про виконання програми розвитку підприємства, установи, закладу.</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Подають Власнику квартальну та річну фінансову звітність у строки, що не перевищують граничні строки подання квартальної та річної фінансової звітності до органів державної статистики .</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 xml:space="preserve">Комунальні підприємства, заклади і установи Дунаєвецької міської ради, їх посадові та службові особи, керівники – підзвітні та підконтрольні Власнику, голові міської ради та </w:t>
      </w:r>
      <w:r>
        <w:rPr>
          <w:rFonts w:ascii="Times New Roman" w:hAnsi="Times New Roman" w:cs="Times New Roman"/>
          <w:sz w:val="24"/>
          <w:szCs w:val="24"/>
        </w:rPr>
        <w:t>Відділу</w:t>
      </w:r>
      <w:r w:rsidRPr="003B7C5A">
        <w:rPr>
          <w:rFonts w:ascii="Times New Roman" w:hAnsi="Times New Roman" w:cs="Times New Roman"/>
          <w:sz w:val="24"/>
          <w:szCs w:val="24"/>
        </w:rPr>
        <w:t xml:space="preserve"> в межах визначених повноважень.</w:t>
      </w:r>
    </w:p>
    <w:p w:rsidR="00246804" w:rsidRPr="003B7C5A" w:rsidRDefault="00246804" w:rsidP="00044720">
      <w:pPr>
        <w:pStyle w:val="a7"/>
        <w:numPr>
          <w:ilvl w:val="0"/>
          <w:numId w:val="43"/>
        </w:numPr>
        <w:spacing w:after="0" w:line="240" w:lineRule="auto"/>
        <w:contextualSpacing/>
        <w:jc w:val="both"/>
        <w:rPr>
          <w:rFonts w:ascii="Times New Roman" w:hAnsi="Times New Roman" w:cs="Times New Roman"/>
          <w:sz w:val="24"/>
          <w:szCs w:val="24"/>
        </w:rPr>
      </w:pPr>
      <w:r w:rsidRPr="003B7C5A">
        <w:rPr>
          <w:rFonts w:ascii="Times New Roman" w:hAnsi="Times New Roman" w:cs="Times New Roman"/>
          <w:sz w:val="24"/>
          <w:szCs w:val="24"/>
        </w:rPr>
        <w:t>Виконують відповідно до законів інші функції з управління майном власності.</w:t>
      </w:r>
    </w:p>
    <w:p w:rsidR="00246804" w:rsidRDefault="00246804" w:rsidP="00246804">
      <w:pPr>
        <w:spacing w:after="0" w:line="240" w:lineRule="auto"/>
        <w:jc w:val="both"/>
        <w:rPr>
          <w:rFonts w:ascii="Times New Roman" w:hAnsi="Times New Roman" w:cs="Times New Roman"/>
          <w:b/>
          <w:sz w:val="24"/>
          <w:szCs w:val="24"/>
          <w:lang w:val="uk-UA"/>
        </w:rPr>
      </w:pPr>
    </w:p>
    <w:p w:rsidR="00246804" w:rsidRDefault="00246804" w:rsidP="00246804">
      <w:pPr>
        <w:spacing w:after="0" w:line="240" w:lineRule="auto"/>
        <w:jc w:val="both"/>
        <w:rPr>
          <w:rFonts w:ascii="Times New Roman" w:hAnsi="Times New Roman" w:cs="Times New Roman"/>
          <w:b/>
          <w:sz w:val="24"/>
          <w:szCs w:val="24"/>
          <w:lang w:val="uk-UA"/>
        </w:rPr>
      </w:pPr>
    </w:p>
    <w:p w:rsidR="00246804" w:rsidRDefault="00246804" w:rsidP="00246804">
      <w:pPr>
        <w:spacing w:after="0" w:line="240" w:lineRule="auto"/>
        <w:jc w:val="both"/>
        <w:rPr>
          <w:rFonts w:ascii="Times New Roman" w:hAnsi="Times New Roman" w:cs="Times New Roman"/>
          <w:b/>
          <w:sz w:val="24"/>
          <w:szCs w:val="24"/>
          <w:lang w:val="uk-UA"/>
        </w:rPr>
      </w:pPr>
    </w:p>
    <w:p w:rsidR="00246804" w:rsidRPr="00246804" w:rsidRDefault="00246804" w:rsidP="00246804">
      <w:pPr>
        <w:spacing w:after="0" w:line="240" w:lineRule="auto"/>
        <w:jc w:val="both"/>
        <w:rPr>
          <w:rFonts w:ascii="Times New Roman" w:hAnsi="Times New Roman" w:cs="Times New Roman"/>
          <w:sz w:val="24"/>
          <w:szCs w:val="24"/>
          <w:lang w:val="uk-UA"/>
        </w:rPr>
      </w:pPr>
      <w:r w:rsidRPr="00246804">
        <w:rPr>
          <w:rFonts w:ascii="Times New Roman" w:hAnsi="Times New Roman" w:cs="Times New Roman"/>
          <w:sz w:val="24"/>
          <w:szCs w:val="24"/>
          <w:lang w:val="uk-UA"/>
        </w:rPr>
        <w:t xml:space="preserve">Секретар міської ради </w:t>
      </w:r>
      <w:r w:rsidR="00CA2962">
        <w:rPr>
          <w:rFonts w:ascii="Times New Roman" w:hAnsi="Times New Roman" w:cs="Times New Roman"/>
          <w:sz w:val="24"/>
          <w:szCs w:val="24"/>
          <w:lang w:val="uk-UA"/>
        </w:rPr>
        <w:t xml:space="preserve">                                                                                         </w:t>
      </w:r>
      <w:r w:rsidRPr="00246804">
        <w:rPr>
          <w:rFonts w:ascii="Times New Roman" w:hAnsi="Times New Roman" w:cs="Times New Roman"/>
          <w:sz w:val="24"/>
          <w:szCs w:val="24"/>
          <w:lang w:val="uk-UA"/>
        </w:rPr>
        <w:t xml:space="preserve">М. Островський </w:t>
      </w:r>
    </w:p>
    <w:p w:rsidR="00246804" w:rsidRDefault="00246804" w:rsidP="00246804">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ab/>
      </w:r>
    </w:p>
    <w:p w:rsidR="00246804" w:rsidRDefault="00246804" w:rsidP="00246804">
      <w:pPr>
        <w:spacing w:after="0" w:line="240" w:lineRule="auto"/>
        <w:jc w:val="both"/>
        <w:rPr>
          <w:rFonts w:ascii="Times New Roman" w:hAnsi="Times New Roman" w:cs="Times New Roman"/>
          <w:b/>
          <w:sz w:val="24"/>
          <w:szCs w:val="24"/>
          <w:lang w:val="uk-UA"/>
        </w:rPr>
      </w:pPr>
    </w:p>
    <w:p w:rsidR="00246804" w:rsidRDefault="00246804" w:rsidP="00246804">
      <w:pPr>
        <w:spacing w:after="0" w:line="240" w:lineRule="auto"/>
        <w:ind w:left="4248" w:firstLine="708"/>
        <w:jc w:val="both"/>
        <w:rPr>
          <w:rFonts w:ascii="Times New Roman" w:hAnsi="Times New Roman" w:cs="Times New Roman"/>
          <w:b/>
          <w:sz w:val="24"/>
          <w:szCs w:val="24"/>
          <w:lang w:val="uk-UA"/>
        </w:rPr>
      </w:pPr>
    </w:p>
    <w:p w:rsidR="00246804" w:rsidRDefault="00246804" w:rsidP="00246804">
      <w:pPr>
        <w:spacing w:after="0" w:line="240" w:lineRule="auto"/>
        <w:ind w:left="4248" w:firstLine="708"/>
        <w:jc w:val="both"/>
        <w:rPr>
          <w:rFonts w:ascii="Times New Roman" w:hAnsi="Times New Roman" w:cs="Times New Roman"/>
          <w:b/>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246804" w:rsidRDefault="00246804" w:rsidP="00246804">
      <w:pPr>
        <w:spacing w:after="0" w:line="240" w:lineRule="auto"/>
        <w:rPr>
          <w:rFonts w:ascii="Times New Roman" w:hAnsi="Times New Roman" w:cs="Times New Roman"/>
          <w:b/>
          <w:bCs/>
          <w:sz w:val="24"/>
          <w:szCs w:val="24"/>
          <w:lang w:val="uk-UA"/>
        </w:rPr>
      </w:pPr>
    </w:p>
    <w:p w:rsidR="00CA2962" w:rsidRDefault="00CA2962">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rsidR="00246804" w:rsidRDefault="00246804" w:rsidP="00246804">
      <w:pPr>
        <w:spacing w:after="0" w:line="240" w:lineRule="auto"/>
        <w:rPr>
          <w:rFonts w:ascii="Times New Roman" w:hAnsi="Times New Roman" w:cs="Times New Roman"/>
          <w:b/>
          <w:bCs/>
          <w:sz w:val="24"/>
          <w:szCs w:val="24"/>
          <w:lang w:val="uk-UA"/>
        </w:rPr>
      </w:pPr>
    </w:p>
    <w:p w:rsidR="00246804" w:rsidRPr="00573917" w:rsidRDefault="00246804" w:rsidP="00246804">
      <w:pPr>
        <w:spacing w:after="0"/>
        <w:jc w:val="center"/>
        <w:rPr>
          <w:rFonts w:ascii="Times New Roman" w:hAnsi="Times New Roman" w:cs="Times New Roman"/>
          <w:b/>
          <w:bCs/>
          <w:sz w:val="24"/>
          <w:szCs w:val="24"/>
        </w:rPr>
      </w:pPr>
      <w:r w:rsidRPr="00573917">
        <w:rPr>
          <w:rFonts w:ascii="Times New Roman" w:hAnsi="Times New Roman" w:cs="Times New Roman"/>
          <w:b/>
          <w:bCs/>
          <w:sz w:val="24"/>
          <w:szCs w:val="24"/>
        </w:rPr>
        <w:t>ПРИМІРНИЙ КОНТРАКТ</w:t>
      </w:r>
    </w:p>
    <w:p w:rsidR="00246804" w:rsidRPr="00573917" w:rsidRDefault="00246804" w:rsidP="00246804">
      <w:pPr>
        <w:spacing w:after="0"/>
        <w:jc w:val="center"/>
        <w:rPr>
          <w:rFonts w:ascii="Times New Roman" w:hAnsi="Times New Roman" w:cs="Times New Roman"/>
          <w:b/>
          <w:bCs/>
          <w:sz w:val="24"/>
          <w:szCs w:val="24"/>
        </w:rPr>
      </w:pPr>
      <w:r>
        <w:rPr>
          <w:rFonts w:ascii="Times New Roman" w:hAnsi="Times New Roman" w:cs="Times New Roman"/>
          <w:b/>
          <w:bCs/>
          <w:sz w:val="24"/>
          <w:szCs w:val="24"/>
          <w:lang w:val="uk-UA"/>
        </w:rPr>
        <w:t>з</w:t>
      </w:r>
      <w:r w:rsidRPr="00573917">
        <w:rPr>
          <w:rFonts w:ascii="Times New Roman" w:hAnsi="Times New Roman" w:cs="Times New Roman"/>
          <w:b/>
          <w:bCs/>
          <w:sz w:val="24"/>
          <w:szCs w:val="24"/>
        </w:rPr>
        <w:t xml:space="preserve"> керівником підприємства, закладу, установи та організації, </w:t>
      </w:r>
    </w:p>
    <w:p w:rsidR="00246804" w:rsidRPr="00573917" w:rsidRDefault="00246804" w:rsidP="00246804">
      <w:pPr>
        <w:spacing w:after="0"/>
        <w:jc w:val="center"/>
        <w:rPr>
          <w:rFonts w:ascii="Times New Roman" w:hAnsi="Times New Roman" w:cs="Times New Roman"/>
          <w:b/>
          <w:bCs/>
          <w:sz w:val="24"/>
          <w:szCs w:val="24"/>
          <w:lang w:val="uk-UA"/>
        </w:rPr>
      </w:pPr>
      <w:r w:rsidRPr="00573917">
        <w:rPr>
          <w:rFonts w:ascii="Times New Roman" w:hAnsi="Times New Roman" w:cs="Times New Roman"/>
          <w:b/>
          <w:bCs/>
          <w:sz w:val="24"/>
          <w:szCs w:val="24"/>
        </w:rPr>
        <w:t>що є об’єктом власності територіальн</w:t>
      </w:r>
      <w:r w:rsidRPr="00573917">
        <w:rPr>
          <w:rFonts w:ascii="Times New Roman" w:hAnsi="Times New Roman" w:cs="Times New Roman"/>
          <w:b/>
          <w:bCs/>
          <w:sz w:val="24"/>
          <w:szCs w:val="24"/>
          <w:lang w:val="uk-UA"/>
        </w:rPr>
        <w:t>ої</w:t>
      </w:r>
      <w:r w:rsidRPr="00573917">
        <w:rPr>
          <w:rFonts w:ascii="Times New Roman" w:hAnsi="Times New Roman" w:cs="Times New Roman"/>
          <w:b/>
          <w:bCs/>
          <w:sz w:val="24"/>
          <w:szCs w:val="24"/>
        </w:rPr>
        <w:t xml:space="preserve"> громад</w:t>
      </w:r>
      <w:r w:rsidRPr="00573917">
        <w:rPr>
          <w:rFonts w:ascii="Times New Roman" w:hAnsi="Times New Roman" w:cs="Times New Roman"/>
          <w:b/>
          <w:bCs/>
          <w:sz w:val="24"/>
          <w:szCs w:val="24"/>
          <w:lang w:val="uk-UA"/>
        </w:rPr>
        <w:t>иДунаєвецької міської ради</w:t>
      </w:r>
    </w:p>
    <w:p w:rsidR="00BA4D37" w:rsidRDefault="00BA4D37" w:rsidP="00246804">
      <w:pPr>
        <w:jc w:val="both"/>
        <w:rPr>
          <w:rFonts w:ascii="Times New Roman" w:hAnsi="Times New Roman" w:cs="Times New Roman"/>
          <w:sz w:val="24"/>
          <w:szCs w:val="24"/>
          <w:lang w:val="uk-UA"/>
        </w:rPr>
      </w:pPr>
    </w:p>
    <w:p w:rsidR="00246804" w:rsidRPr="00F82419" w:rsidRDefault="00246804" w:rsidP="00246804">
      <w:pPr>
        <w:jc w:val="both"/>
        <w:rPr>
          <w:rFonts w:ascii="Times New Roman" w:hAnsi="Times New Roman" w:cs="Times New Roman"/>
          <w:sz w:val="24"/>
          <w:szCs w:val="24"/>
          <w:lang w:val="uk-UA"/>
        </w:rPr>
      </w:pPr>
      <w:r w:rsidRPr="00573917">
        <w:rPr>
          <w:rFonts w:ascii="Times New Roman" w:hAnsi="Times New Roman" w:cs="Times New Roman"/>
          <w:sz w:val="24"/>
          <w:szCs w:val="24"/>
        </w:rPr>
        <w:tab/>
        <w:t xml:space="preserve">м. </w:t>
      </w:r>
      <w:r w:rsidRPr="00573917">
        <w:rPr>
          <w:rFonts w:ascii="Times New Roman" w:hAnsi="Times New Roman" w:cs="Times New Roman"/>
          <w:sz w:val="24"/>
          <w:szCs w:val="24"/>
          <w:lang w:val="uk-UA"/>
        </w:rPr>
        <w:t>Дунаївці</w:t>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r>
      <w:r w:rsidRPr="00573917">
        <w:rPr>
          <w:rFonts w:ascii="Times New Roman" w:hAnsi="Times New Roman" w:cs="Times New Roman"/>
          <w:sz w:val="24"/>
          <w:szCs w:val="24"/>
        </w:rPr>
        <w:tab/>
        <w:t>«___»___________20__ р.</w:t>
      </w:r>
    </w:p>
    <w:p w:rsidR="00246804" w:rsidRPr="00573917" w:rsidRDefault="00246804" w:rsidP="00246804">
      <w:pPr>
        <w:ind w:firstLine="708"/>
        <w:rPr>
          <w:rFonts w:ascii="Times New Roman" w:hAnsi="Times New Roman" w:cs="Times New Roman"/>
          <w:sz w:val="24"/>
          <w:szCs w:val="24"/>
        </w:rPr>
      </w:pPr>
      <w:r w:rsidRPr="00573917">
        <w:rPr>
          <w:rFonts w:ascii="Times New Roman" w:hAnsi="Times New Roman" w:cs="Times New Roman"/>
          <w:sz w:val="24"/>
          <w:szCs w:val="24"/>
          <w:lang w:val="uk-UA"/>
        </w:rPr>
        <w:t>Дунаєвецька міська</w:t>
      </w:r>
      <w:r w:rsidRPr="00573917">
        <w:rPr>
          <w:rFonts w:ascii="Times New Roman" w:hAnsi="Times New Roman" w:cs="Times New Roman"/>
          <w:sz w:val="24"/>
          <w:szCs w:val="24"/>
        </w:rPr>
        <w:t xml:space="preserve"> рада в особі________________</w:t>
      </w:r>
      <w:r>
        <w:rPr>
          <w:rFonts w:ascii="Times New Roman" w:hAnsi="Times New Roman" w:cs="Times New Roman"/>
          <w:sz w:val="24"/>
          <w:szCs w:val="24"/>
        </w:rPr>
        <w:t>____________________</w:t>
      </w:r>
      <w:r>
        <w:rPr>
          <w:rFonts w:ascii="Times New Roman" w:hAnsi="Times New Roman" w:cs="Times New Roman"/>
          <w:sz w:val="24"/>
          <w:szCs w:val="24"/>
          <w:lang w:val="uk-UA"/>
        </w:rPr>
        <w:t>_______ ____________________________________________________________</w:t>
      </w:r>
      <w:r w:rsidRPr="00573917">
        <w:rPr>
          <w:rFonts w:ascii="Times New Roman" w:hAnsi="Times New Roman" w:cs="Times New Roman"/>
          <w:sz w:val="24"/>
          <w:szCs w:val="24"/>
        </w:rPr>
        <w:t>з однієї сторони, та громадянин,_________________________________________________________</w:t>
      </w:r>
      <w:r>
        <w:rPr>
          <w:rFonts w:ascii="Times New Roman" w:hAnsi="Times New Roman" w:cs="Times New Roman"/>
          <w:sz w:val="24"/>
          <w:szCs w:val="24"/>
          <w:lang w:val="uk-UA"/>
        </w:rPr>
        <w:t>________</w:t>
      </w:r>
      <w:r w:rsidRPr="00573917">
        <w:rPr>
          <w:rFonts w:ascii="Times New Roman" w:hAnsi="Times New Roman" w:cs="Times New Roman"/>
          <w:sz w:val="24"/>
          <w:szCs w:val="24"/>
        </w:rPr>
        <w:t>_</w:t>
      </w:r>
    </w:p>
    <w:p w:rsidR="00246804" w:rsidRPr="00F82419" w:rsidRDefault="00246804" w:rsidP="00246804">
      <w:pPr>
        <w:jc w:val="both"/>
        <w:rPr>
          <w:rFonts w:ascii="Times New Roman" w:hAnsi="Times New Roman" w:cs="Times New Roman"/>
          <w:sz w:val="24"/>
          <w:szCs w:val="24"/>
          <w:lang w:val="uk-UA"/>
        </w:rPr>
      </w:pPr>
      <w:r w:rsidRPr="00573917">
        <w:rPr>
          <w:rFonts w:ascii="Times New Roman" w:hAnsi="Times New Roman" w:cs="Times New Roman"/>
          <w:sz w:val="24"/>
          <w:szCs w:val="24"/>
        </w:rPr>
        <w:t xml:space="preserve">іменований надалі «Керівник», з другої сторони, уклали цей Контракт про наступне:_____________________________________________________________________________призначається на посаду ___________________________________________________________________________________________________________________________________________________________________________________________________________на термін з  __________________________ </w:t>
      </w:r>
      <w:r>
        <w:rPr>
          <w:rFonts w:ascii="Times New Roman" w:hAnsi="Times New Roman" w:cs="Times New Roman"/>
          <w:sz w:val="24"/>
          <w:szCs w:val="24"/>
        </w:rPr>
        <w:t>по _____________________</w:t>
      </w:r>
      <w:r>
        <w:rPr>
          <w:rFonts w:ascii="Times New Roman" w:hAnsi="Times New Roman" w:cs="Times New Roman"/>
          <w:sz w:val="24"/>
          <w:szCs w:val="24"/>
          <w:lang w:val="uk-UA"/>
        </w:rPr>
        <w:t>_.</w:t>
      </w:r>
    </w:p>
    <w:p w:rsidR="00246804" w:rsidRPr="00573917" w:rsidRDefault="00246804" w:rsidP="00246804">
      <w:pPr>
        <w:jc w:val="center"/>
        <w:rPr>
          <w:rFonts w:ascii="Times New Roman" w:hAnsi="Times New Roman" w:cs="Times New Roman"/>
          <w:b/>
          <w:bCs/>
          <w:sz w:val="24"/>
          <w:szCs w:val="24"/>
        </w:rPr>
      </w:pPr>
      <w:r w:rsidRPr="00573917">
        <w:rPr>
          <w:rFonts w:ascii="Times New Roman" w:hAnsi="Times New Roman" w:cs="Times New Roman"/>
          <w:b/>
          <w:bCs/>
          <w:sz w:val="24"/>
          <w:szCs w:val="24"/>
        </w:rPr>
        <w:t>І. ЗАГАЛЬНІ ПОЛОЖЕННЯ</w:t>
      </w:r>
    </w:p>
    <w:p w:rsidR="00246804" w:rsidRPr="00573917" w:rsidRDefault="00246804" w:rsidP="00246804">
      <w:pPr>
        <w:tabs>
          <w:tab w:val="left" w:pos="993"/>
        </w:tabs>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w:t>
      </w:r>
      <w:r w:rsidRPr="00573917">
        <w:rPr>
          <w:rFonts w:ascii="Times New Roman" w:hAnsi="Times New Roman" w:cs="Times New Roman"/>
          <w:sz w:val="24"/>
          <w:szCs w:val="24"/>
        </w:rPr>
        <w:tab/>
        <w:t xml:space="preserve">За цим Контрактом Керівник зобов'язується здійснювати поточне (оперативне) управління (керівництво) підприємством, закладом,установою, організацією (далі - підприємство) забезпечувати його високоприбуткову діяльність, ефективне використання і збереження закріпленого за підприємством майна, а </w:t>
      </w:r>
      <w:r w:rsidRPr="00573917">
        <w:rPr>
          <w:rFonts w:ascii="Times New Roman" w:hAnsi="Times New Roman" w:cs="Times New Roman"/>
          <w:sz w:val="24"/>
          <w:szCs w:val="24"/>
          <w:lang w:val="uk-UA"/>
        </w:rPr>
        <w:t>Дунаєвецька міська</w:t>
      </w:r>
      <w:r w:rsidRPr="00573917">
        <w:rPr>
          <w:rFonts w:ascii="Times New Roman" w:hAnsi="Times New Roman" w:cs="Times New Roman"/>
          <w:sz w:val="24"/>
          <w:szCs w:val="24"/>
        </w:rPr>
        <w:t xml:space="preserve"> рада зобов'язується створювати належні умови для організації праці Керівника.</w:t>
      </w:r>
    </w:p>
    <w:p w:rsidR="00246804" w:rsidRPr="00573917" w:rsidRDefault="00246804" w:rsidP="00246804">
      <w:pPr>
        <w:tabs>
          <w:tab w:val="left" w:pos="993"/>
        </w:tabs>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2.</w:t>
      </w:r>
      <w:r w:rsidRPr="00573917">
        <w:rPr>
          <w:rFonts w:ascii="Times New Roman" w:hAnsi="Times New Roman" w:cs="Times New Roman"/>
          <w:sz w:val="24"/>
          <w:szCs w:val="24"/>
        </w:rPr>
        <w:tab/>
        <w:t xml:space="preserve">На підставі Контракту виникають трудові відносини між Керівником та </w:t>
      </w:r>
      <w:r w:rsidRPr="00573917">
        <w:rPr>
          <w:rFonts w:ascii="Times New Roman" w:hAnsi="Times New Roman" w:cs="Times New Roman"/>
          <w:sz w:val="24"/>
          <w:szCs w:val="24"/>
          <w:lang w:val="uk-UA"/>
        </w:rPr>
        <w:t>Дунаєвецькою міською</w:t>
      </w:r>
      <w:r w:rsidRPr="00573917">
        <w:rPr>
          <w:rFonts w:ascii="Times New Roman" w:hAnsi="Times New Roman" w:cs="Times New Roman"/>
          <w:sz w:val="24"/>
          <w:szCs w:val="24"/>
        </w:rPr>
        <w:t xml:space="preserve"> радою.</w:t>
      </w:r>
    </w:p>
    <w:p w:rsidR="00246804" w:rsidRPr="00573917" w:rsidRDefault="00246804" w:rsidP="00246804">
      <w:pPr>
        <w:tabs>
          <w:tab w:val="left" w:pos="993"/>
        </w:tabs>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3.</w:t>
      </w:r>
      <w:r w:rsidRPr="00573917">
        <w:rPr>
          <w:rFonts w:ascii="Times New Roman" w:hAnsi="Times New Roman" w:cs="Times New Roman"/>
          <w:sz w:val="24"/>
          <w:szCs w:val="24"/>
        </w:rPr>
        <w:tab/>
        <w:t>Керівник є повноважним представником підприємства під час реалізації повноважень, функцій, обов'язків, визначених Статутом (Положенням) підприємства та  іншими нормативними актами.</w:t>
      </w:r>
    </w:p>
    <w:p w:rsidR="00246804" w:rsidRPr="00573917" w:rsidRDefault="00246804" w:rsidP="00246804">
      <w:pPr>
        <w:tabs>
          <w:tab w:val="left" w:pos="993"/>
        </w:tabs>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4.</w:t>
      </w:r>
      <w:r w:rsidRPr="00573917">
        <w:rPr>
          <w:rFonts w:ascii="Times New Roman" w:hAnsi="Times New Roman" w:cs="Times New Roman"/>
          <w:sz w:val="24"/>
          <w:szCs w:val="24"/>
        </w:rPr>
        <w:tab/>
        <w:t>Керівник діє на засадах єдиноначальності.</w:t>
      </w:r>
    </w:p>
    <w:p w:rsidR="00246804" w:rsidRDefault="00246804" w:rsidP="00246804">
      <w:pPr>
        <w:tabs>
          <w:tab w:val="left" w:pos="993"/>
        </w:tabs>
        <w:spacing w:after="0" w:line="240" w:lineRule="auto"/>
        <w:ind w:firstLine="709"/>
        <w:jc w:val="both"/>
        <w:rPr>
          <w:rFonts w:ascii="Times New Roman" w:hAnsi="Times New Roman" w:cs="Times New Roman"/>
          <w:sz w:val="24"/>
          <w:szCs w:val="24"/>
          <w:lang w:val="uk-UA"/>
        </w:rPr>
      </w:pPr>
      <w:r w:rsidRPr="00573917">
        <w:rPr>
          <w:rFonts w:ascii="Times New Roman" w:hAnsi="Times New Roman" w:cs="Times New Roman"/>
          <w:sz w:val="24"/>
          <w:szCs w:val="24"/>
        </w:rPr>
        <w:t>5.</w:t>
      </w:r>
      <w:r w:rsidRPr="00573917">
        <w:rPr>
          <w:rFonts w:ascii="Times New Roman" w:hAnsi="Times New Roman" w:cs="Times New Roman"/>
          <w:sz w:val="24"/>
          <w:szCs w:val="24"/>
        </w:rPr>
        <w:tab/>
        <w:t xml:space="preserve">Керівник підзвітний і підконтрольний </w:t>
      </w:r>
      <w:r w:rsidRPr="00573917">
        <w:rPr>
          <w:rFonts w:ascii="Times New Roman" w:hAnsi="Times New Roman" w:cs="Times New Roman"/>
          <w:sz w:val="24"/>
          <w:szCs w:val="24"/>
          <w:lang w:val="uk-UA"/>
        </w:rPr>
        <w:t>Дунаєвецькій міській</w:t>
      </w:r>
      <w:r w:rsidRPr="00573917">
        <w:rPr>
          <w:rFonts w:ascii="Times New Roman" w:hAnsi="Times New Roman" w:cs="Times New Roman"/>
          <w:sz w:val="24"/>
          <w:szCs w:val="24"/>
        </w:rPr>
        <w:t xml:space="preserve"> раді та Уповноваженому органу у межах, встановлених законодавством, Статутом (Положенням) підприємства  та цим Контрактом.</w:t>
      </w:r>
    </w:p>
    <w:p w:rsidR="00246804" w:rsidRPr="00246804" w:rsidRDefault="00246804" w:rsidP="00246804">
      <w:pPr>
        <w:jc w:val="center"/>
        <w:rPr>
          <w:rFonts w:ascii="Times New Roman" w:hAnsi="Times New Roman" w:cs="Times New Roman"/>
          <w:b/>
          <w:bCs/>
          <w:sz w:val="24"/>
          <w:szCs w:val="24"/>
          <w:lang w:val="uk-UA"/>
        </w:rPr>
      </w:pPr>
      <w:r w:rsidRPr="00246804">
        <w:rPr>
          <w:rFonts w:ascii="Times New Roman" w:hAnsi="Times New Roman" w:cs="Times New Roman"/>
          <w:b/>
          <w:bCs/>
          <w:sz w:val="24"/>
          <w:szCs w:val="24"/>
          <w:lang w:val="uk-UA"/>
        </w:rPr>
        <w:t>ІІ. ПРАВА  ТА  ОБОВ'ЯЗКИ  СТОРІН</w:t>
      </w:r>
    </w:p>
    <w:p w:rsidR="00246804" w:rsidRPr="00246804" w:rsidRDefault="00246804" w:rsidP="00246804">
      <w:pPr>
        <w:spacing w:after="0" w:line="240" w:lineRule="auto"/>
        <w:ind w:firstLine="709"/>
        <w:jc w:val="both"/>
        <w:rPr>
          <w:rFonts w:ascii="Times New Roman" w:hAnsi="Times New Roman" w:cs="Times New Roman"/>
          <w:sz w:val="24"/>
          <w:szCs w:val="24"/>
          <w:lang w:val="uk-UA"/>
        </w:rPr>
      </w:pPr>
      <w:r w:rsidRPr="00246804">
        <w:rPr>
          <w:rFonts w:ascii="Times New Roman" w:hAnsi="Times New Roman" w:cs="Times New Roman"/>
          <w:sz w:val="24"/>
          <w:szCs w:val="24"/>
          <w:lang w:val="uk-UA"/>
        </w:rPr>
        <w:t>6. Керівник здійснює поточне (оперативне) керівництво підприємством, організовує його виробничо-господарську, соціально-побутову та іншу діяльність, забезпечує виконання завдань, передбачених законодавством, Статутом (Положенням) підприємства  та цим Контрактом.</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7. Керівник підприємства зобов’язується щорічно до 01 листопада подавати на погодження </w:t>
      </w:r>
      <w:r w:rsidRPr="00573917">
        <w:rPr>
          <w:rFonts w:ascii="Times New Roman" w:hAnsi="Times New Roman" w:cs="Times New Roman"/>
          <w:sz w:val="24"/>
          <w:szCs w:val="24"/>
          <w:lang w:val="uk-UA"/>
        </w:rPr>
        <w:t>Дунаєвецькій міській</w:t>
      </w:r>
      <w:r w:rsidRPr="00573917">
        <w:rPr>
          <w:rFonts w:ascii="Times New Roman" w:hAnsi="Times New Roman" w:cs="Times New Roman"/>
          <w:sz w:val="24"/>
          <w:szCs w:val="24"/>
        </w:rPr>
        <w:t xml:space="preserve"> раді програму розвитку комунального підприємства. Кошторис, фінансовий план, штатний розпис та структура підприємства, установи, закладу погоджуються з постійними профільними комісіями </w:t>
      </w:r>
      <w:r w:rsidRPr="00573917">
        <w:rPr>
          <w:rFonts w:ascii="Times New Roman" w:hAnsi="Times New Roman" w:cs="Times New Roman"/>
          <w:sz w:val="24"/>
          <w:szCs w:val="24"/>
          <w:lang w:val="uk-UA"/>
        </w:rPr>
        <w:t>міської</w:t>
      </w:r>
      <w:r w:rsidRPr="00573917">
        <w:rPr>
          <w:rFonts w:ascii="Times New Roman" w:hAnsi="Times New Roman" w:cs="Times New Roman"/>
          <w:sz w:val="24"/>
          <w:szCs w:val="24"/>
        </w:rPr>
        <w:t xml:space="preserve"> ради. </w:t>
      </w:r>
    </w:p>
    <w:p w:rsidR="00246804" w:rsidRPr="00573917" w:rsidRDefault="00246804" w:rsidP="00246804">
      <w:pPr>
        <w:tabs>
          <w:tab w:val="left" w:pos="993"/>
        </w:tabs>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8. Керівник підприємства за річними підсумками фінансово-господарської діяльності в термін до 01 березня подає </w:t>
      </w:r>
      <w:r w:rsidRPr="00573917">
        <w:rPr>
          <w:rFonts w:ascii="Times New Roman" w:hAnsi="Times New Roman" w:cs="Times New Roman"/>
          <w:sz w:val="24"/>
          <w:szCs w:val="24"/>
          <w:lang w:val="uk-UA"/>
        </w:rPr>
        <w:t>Дунаєвецькій міській</w:t>
      </w:r>
      <w:r w:rsidRPr="00573917">
        <w:rPr>
          <w:rFonts w:ascii="Times New Roman" w:hAnsi="Times New Roman" w:cs="Times New Roman"/>
          <w:sz w:val="24"/>
          <w:szCs w:val="24"/>
        </w:rPr>
        <w:t xml:space="preserve"> раді звіт за минулий рік відповідно до плану діяльності підприємства, установи, закладу. У разі невиконання передбачених річним планом діяльності показників, </w:t>
      </w:r>
      <w:r w:rsidRPr="00573917">
        <w:rPr>
          <w:rFonts w:ascii="Times New Roman" w:hAnsi="Times New Roman" w:cs="Times New Roman"/>
          <w:sz w:val="24"/>
          <w:szCs w:val="24"/>
          <w:lang w:val="uk-UA"/>
        </w:rPr>
        <w:t>міська</w:t>
      </w:r>
      <w:r w:rsidRPr="00573917">
        <w:rPr>
          <w:rFonts w:ascii="Times New Roman" w:hAnsi="Times New Roman" w:cs="Times New Roman"/>
          <w:sz w:val="24"/>
          <w:szCs w:val="24"/>
        </w:rPr>
        <w:t xml:space="preserve"> рада вирішує питання щодо доцільності перебування керівника на займаній посаді. </w:t>
      </w:r>
    </w:p>
    <w:p w:rsidR="00246804" w:rsidRPr="00573917" w:rsidRDefault="00246804" w:rsidP="00246804">
      <w:pPr>
        <w:spacing w:after="0" w:line="240" w:lineRule="auto"/>
        <w:ind w:firstLine="708"/>
        <w:rPr>
          <w:rFonts w:ascii="Times New Roman" w:hAnsi="Times New Roman" w:cs="Times New Roman"/>
          <w:sz w:val="24"/>
          <w:szCs w:val="24"/>
        </w:rPr>
      </w:pPr>
      <w:r w:rsidRPr="00573917">
        <w:rPr>
          <w:rFonts w:ascii="Times New Roman" w:hAnsi="Times New Roman" w:cs="Times New Roman"/>
          <w:sz w:val="24"/>
          <w:szCs w:val="24"/>
        </w:rPr>
        <w:lastRenderedPageBreak/>
        <w:t>9. Керівник зобов'язується:</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9.1. виконувати та забезпечувати виконання рішень </w:t>
      </w:r>
      <w:r w:rsidRPr="00573917">
        <w:rPr>
          <w:rFonts w:ascii="Times New Roman" w:hAnsi="Times New Roman" w:cs="Times New Roman"/>
          <w:sz w:val="24"/>
          <w:szCs w:val="24"/>
          <w:lang w:val="uk-UA"/>
        </w:rPr>
        <w:t xml:space="preserve">Дунаєвецької міської </w:t>
      </w:r>
      <w:r w:rsidRPr="00573917">
        <w:rPr>
          <w:rFonts w:ascii="Times New Roman" w:hAnsi="Times New Roman" w:cs="Times New Roman"/>
          <w:sz w:val="24"/>
          <w:szCs w:val="24"/>
        </w:rPr>
        <w:t>ради щодо управління об'єктами власності територіальн</w:t>
      </w:r>
      <w:r w:rsidRPr="00573917">
        <w:rPr>
          <w:rFonts w:ascii="Times New Roman" w:hAnsi="Times New Roman" w:cs="Times New Roman"/>
          <w:sz w:val="24"/>
          <w:szCs w:val="24"/>
          <w:lang w:val="uk-UA"/>
        </w:rPr>
        <w:t>ої</w:t>
      </w:r>
      <w:r w:rsidRPr="00573917">
        <w:rPr>
          <w:rFonts w:ascii="Times New Roman" w:hAnsi="Times New Roman" w:cs="Times New Roman"/>
          <w:sz w:val="24"/>
          <w:szCs w:val="24"/>
        </w:rPr>
        <w:t xml:space="preserve"> громад</w:t>
      </w:r>
      <w:r w:rsidRPr="00573917">
        <w:rPr>
          <w:rFonts w:ascii="Times New Roman" w:hAnsi="Times New Roman" w:cs="Times New Roman"/>
          <w:sz w:val="24"/>
          <w:szCs w:val="24"/>
          <w:lang w:val="uk-UA"/>
        </w:rPr>
        <w:t>иДунаєвецької міської ради</w:t>
      </w:r>
      <w:r w:rsidRPr="00573917">
        <w:rPr>
          <w:rFonts w:ascii="Times New Roman" w:hAnsi="Times New Roman" w:cs="Times New Roman"/>
          <w:sz w:val="24"/>
          <w:szCs w:val="24"/>
        </w:rPr>
        <w:t xml:space="preserve">, розпоряджень голови </w:t>
      </w:r>
      <w:r w:rsidRPr="00573917">
        <w:rPr>
          <w:rFonts w:ascii="Times New Roman" w:hAnsi="Times New Roman" w:cs="Times New Roman"/>
          <w:sz w:val="24"/>
          <w:szCs w:val="24"/>
          <w:lang w:val="uk-UA"/>
        </w:rPr>
        <w:t xml:space="preserve">міської </w:t>
      </w:r>
      <w:r w:rsidRPr="00573917">
        <w:rPr>
          <w:rFonts w:ascii="Times New Roman" w:hAnsi="Times New Roman" w:cs="Times New Roman"/>
          <w:sz w:val="24"/>
          <w:szCs w:val="24"/>
        </w:rPr>
        <w:t>ради, прийнятих у межах компетенції;</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9.2. неухильно дотримуватись вимог Статуту (Положення) та цього Контракту;</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9.3. забезпечувати відповідність рішень, ухвалених Керівником, чинному законодавству, Статуту (Положенню) та рішенням </w:t>
      </w:r>
      <w:r w:rsidRPr="00573917">
        <w:rPr>
          <w:rFonts w:ascii="Times New Roman" w:hAnsi="Times New Roman" w:cs="Times New Roman"/>
          <w:sz w:val="24"/>
          <w:szCs w:val="24"/>
          <w:lang w:val="uk-UA"/>
        </w:rPr>
        <w:t>міської</w:t>
      </w:r>
      <w:r w:rsidRPr="00573917">
        <w:rPr>
          <w:rFonts w:ascii="Times New Roman" w:hAnsi="Times New Roman" w:cs="Times New Roman"/>
          <w:sz w:val="24"/>
          <w:szCs w:val="24"/>
        </w:rPr>
        <w:t xml:space="preserve"> ради;</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9.4. забезпечувати своєчасне подання підприємством звітності, яка передбачена чинним законодавством України, Статутом (Положенням) та цим Контрактом;</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9.5. забезпечувати ефективне використання і зберігання закріпленого за закладом майна з метою належного виконання закладом покладених на нього завдань, задоволення соціально-побутових потреб працівників закладу;</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9.6. вживати заходів щодо ефективного за призначенням використання, збереження та відновлення закріплених за закладом на праві оперативного управління (господарського відання) основних засобів;</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9.7. забезпечувати дотримання закладом санітарно-гігієнічних та протипожежних норм, техніки безпеки, законодавства про працю;</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9.8. забезпечувати раціональне та цільове використання затверджених бюджетних коштів, що передбачені на утримання підприємства;</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9.9. вживати заходів щодо своєчасної та у повному обсязі виплати заробітної плати не рідше двох разів на місяць та недопущення заборгованості з неї;</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9.10. забезпечувати виконання планових показників діяльності очолюваного закладу;</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9.11. подавати на погодження до міської ради кошторис, фінансовий план, штатний розпис та структуру підприємства;</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9.12. погоджувати з міським головою  відпустки та закордонні відрядження;</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9.13. забезпечувати проведення колективних переговорів, укладення  колективного договору закладу та виконання його вимог;</w:t>
      </w:r>
    </w:p>
    <w:p w:rsidR="00246804" w:rsidRPr="00573917" w:rsidRDefault="00246804" w:rsidP="00246804">
      <w:pPr>
        <w:pStyle w:val="af8"/>
        <w:tabs>
          <w:tab w:val="left" w:pos="709"/>
        </w:tabs>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9.14. забезпечувати раціональний добір працівників;</w:t>
      </w:r>
    </w:p>
    <w:p w:rsidR="00246804" w:rsidRPr="00573917" w:rsidRDefault="00246804" w:rsidP="00246804">
      <w:pPr>
        <w:spacing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9.15. укладати  трудові договори з працівниками відповідно до чинного законодавства України. Керівник зобов'язаний вжити заходів до створення в кожному структурному підрозділі і на кожному робочому місці умов праці відповідно до вимог нормативних актів, а також забезпечити додержання прав працівників, гарантованих законодавством про охорону праці;</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9.16. при укладанні трудових договорів з працівниками, визначенні та забезпеченні умов їх праці та відпочинку</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Керівник керується трудовим законодавством з урахуванням галузевих особливостей, передбачених Статутом (Положенням) підприємства,  генеральною та галузевою угодами, колективним договором і фінансовими можливостями підприємства;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9.17. дотримуватися установлених законодавством граничних сум витрат на придбання (оренду) автомобілів, меблів, іншого обладнання та устаткування, мобільних телефонів, комп’ютерів тощо;</w:t>
      </w:r>
    </w:p>
    <w:p w:rsidR="00246804" w:rsidRPr="00573917" w:rsidRDefault="00246804" w:rsidP="00246804">
      <w:pPr>
        <w:pStyle w:val="af8"/>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9.18. відшкодовувати збитки, завдані підприємству з його вини згідно з законодавством;</w:t>
      </w:r>
    </w:p>
    <w:p w:rsidR="00246804" w:rsidRPr="00573917" w:rsidRDefault="00246804" w:rsidP="00246804">
      <w:pPr>
        <w:pStyle w:val="af8"/>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9.19. затверджувати  положення про структурні підрозділи підприємства,   посадові інструкції та інші внутрішні нормативні документи, що мають системний характер;</w:t>
      </w:r>
    </w:p>
    <w:p w:rsidR="00246804" w:rsidRPr="00573917" w:rsidRDefault="00246804" w:rsidP="00246804">
      <w:pPr>
        <w:pStyle w:val="af8"/>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9.20. забезпечувати створення умов праці на підприємстві відповідно до вимог чинного законодавства;</w:t>
      </w:r>
    </w:p>
    <w:p w:rsidR="00246804" w:rsidRPr="00573917" w:rsidRDefault="00246804" w:rsidP="00246804">
      <w:pPr>
        <w:pStyle w:val="af8"/>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9.21.забезпечувати дотримання працівниками Правил внутрішнього трудового розпорядку;</w:t>
      </w:r>
    </w:p>
    <w:p w:rsidR="00246804" w:rsidRPr="00573917" w:rsidRDefault="00246804" w:rsidP="00246804">
      <w:pPr>
        <w:spacing w:after="0" w:line="240" w:lineRule="auto"/>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9.22. постійно підвищувати рівень своїх знань та кваліфікації, необхідних для виконання своїх обов'язків;</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lastRenderedPageBreak/>
        <w:t xml:space="preserve">9.23. повідомляти </w:t>
      </w:r>
      <w:r w:rsidRPr="00573917">
        <w:rPr>
          <w:rFonts w:ascii="Times New Roman" w:hAnsi="Times New Roman" w:cs="Times New Roman"/>
          <w:sz w:val="24"/>
          <w:szCs w:val="24"/>
          <w:lang w:val="uk-UA"/>
        </w:rPr>
        <w:t>Дунаєвецьку міську</w:t>
      </w:r>
      <w:r w:rsidRPr="00573917">
        <w:rPr>
          <w:rFonts w:ascii="Times New Roman" w:hAnsi="Times New Roman" w:cs="Times New Roman"/>
          <w:sz w:val="24"/>
          <w:szCs w:val="24"/>
        </w:rPr>
        <w:t xml:space="preserve"> раду </w:t>
      </w:r>
      <w:r w:rsidRPr="00573917">
        <w:rPr>
          <w:rFonts w:ascii="Times New Roman" w:hAnsi="Times New Roman" w:cs="Times New Roman"/>
          <w:sz w:val="24"/>
          <w:szCs w:val="24"/>
          <w:lang w:val="uk-UA"/>
        </w:rPr>
        <w:t xml:space="preserve">та місцевого голову </w:t>
      </w:r>
      <w:r w:rsidRPr="00573917">
        <w:rPr>
          <w:rFonts w:ascii="Times New Roman" w:hAnsi="Times New Roman" w:cs="Times New Roman"/>
          <w:sz w:val="24"/>
          <w:szCs w:val="24"/>
        </w:rPr>
        <w:t>про виявлені недоліки в роботі підприємства;</w:t>
      </w:r>
    </w:p>
    <w:p w:rsidR="00246804" w:rsidRPr="00573917" w:rsidRDefault="00246804" w:rsidP="00246804">
      <w:pPr>
        <w:pStyle w:val="af8"/>
        <w:ind w:firstLine="709"/>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9.24. здійснювати усі підготовчі дії, необхідні для передачі справ, за 10 днів до закінчення строку дії цього Контракту, а також передати справи новопризначеному керівнику в останній день строку Контракту, а у випадку його відсутності – виконуючому обов'язки Керівника, визначеному у встановленому порядку. Передача справ полягає у проведенні інвентаризації майна та коштів, належному оформленні та наданні документації (накази, плани, програми тощо), передачі печатки, ключів від сейфів і службових приміщень тощо, які знаходяться у Керівника, чекової книжки, службового посвідчення. Передача оформляється підписанням акту приймання – передачі;</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9.25. виконувати інші завдання, що покладаються на Керівника.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10. Керівник має право:</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 діяти від імені підприємства, представляти його (її) на всіх підприємствах, закладах, в установах та організаціях;    </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укладати від імені підприємства  господарські та інші угоди;</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видавати від імені підприємства  доручення;</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відкривати від імені підприємства  рахунки в банках;</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розпоряджатися коштами підприємства в установленому порядку;</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заохочувати та накладати на працівників стягнення;</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в межах своєї компетенції видавати накази та інші акти, давати вказівки, обов'язкові для всіх підрозділів та працівників підприємства;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 вирішувати інші питання, віднесені законодавством, </w:t>
      </w:r>
      <w:r w:rsidRPr="00573917">
        <w:rPr>
          <w:rFonts w:ascii="Times New Roman" w:hAnsi="Times New Roman" w:cs="Times New Roman"/>
          <w:sz w:val="24"/>
          <w:szCs w:val="24"/>
          <w:lang w:val="uk-UA"/>
        </w:rPr>
        <w:t>Дунаєвецькою міською</w:t>
      </w:r>
      <w:r w:rsidRPr="00573917">
        <w:rPr>
          <w:rFonts w:ascii="Times New Roman" w:hAnsi="Times New Roman" w:cs="Times New Roman"/>
          <w:sz w:val="24"/>
          <w:szCs w:val="24"/>
        </w:rPr>
        <w:t xml:space="preserve"> радою, Статутом (Положенням) підприємства  і цим Контрактом до компетенції Керівника.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11. </w:t>
      </w:r>
      <w:r w:rsidRPr="00573917">
        <w:rPr>
          <w:rFonts w:ascii="Times New Roman" w:hAnsi="Times New Roman" w:cs="Times New Roman"/>
          <w:sz w:val="24"/>
          <w:szCs w:val="24"/>
          <w:lang w:val="uk-UA"/>
        </w:rPr>
        <w:t>Дунаєвецька міська</w:t>
      </w:r>
      <w:r w:rsidRPr="00573917">
        <w:rPr>
          <w:rFonts w:ascii="Times New Roman" w:hAnsi="Times New Roman" w:cs="Times New Roman"/>
          <w:sz w:val="24"/>
          <w:szCs w:val="24"/>
        </w:rPr>
        <w:t xml:space="preserve"> рада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 підприємством.</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12. </w:t>
      </w:r>
      <w:r w:rsidRPr="00573917">
        <w:rPr>
          <w:rFonts w:ascii="Times New Roman" w:hAnsi="Times New Roman" w:cs="Times New Roman"/>
          <w:sz w:val="24"/>
          <w:szCs w:val="24"/>
          <w:lang w:val="uk-UA"/>
        </w:rPr>
        <w:t>Дунаєвецька міська</w:t>
      </w:r>
      <w:r w:rsidRPr="00573917">
        <w:rPr>
          <w:rFonts w:ascii="Times New Roman" w:hAnsi="Times New Roman" w:cs="Times New Roman"/>
          <w:sz w:val="24"/>
          <w:szCs w:val="24"/>
        </w:rPr>
        <w:t xml:space="preserve"> рада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звільняє Керівника у разі закінчення контракту, достроково за вимогою Керівника, а також у випадку порушень законодавства та умов контракту;</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притягає Керівника до дисциплінарної відповідальності;</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організовує фінансовий контроль за діяльністю підприємства;</w:t>
      </w:r>
    </w:p>
    <w:p w:rsidR="00246804" w:rsidRDefault="00246804" w:rsidP="00246804">
      <w:pPr>
        <w:spacing w:after="0" w:line="240" w:lineRule="auto"/>
        <w:ind w:firstLine="709"/>
        <w:jc w:val="both"/>
        <w:rPr>
          <w:rFonts w:ascii="Times New Roman" w:hAnsi="Times New Roman" w:cs="Times New Roman"/>
          <w:sz w:val="24"/>
          <w:szCs w:val="24"/>
          <w:lang w:val="uk-UA"/>
        </w:rPr>
      </w:pPr>
      <w:r w:rsidRPr="00573917">
        <w:rPr>
          <w:rFonts w:ascii="Times New Roman" w:hAnsi="Times New Roman" w:cs="Times New Roman"/>
          <w:sz w:val="24"/>
          <w:szCs w:val="24"/>
        </w:rPr>
        <w:t>- здійснює контроль за ефективністю використання і збереження закріпленого за підприємством  майна.</w:t>
      </w:r>
    </w:p>
    <w:p w:rsidR="00246804" w:rsidRPr="00573917" w:rsidRDefault="00246804" w:rsidP="00246804">
      <w:pPr>
        <w:ind w:firstLine="709"/>
        <w:jc w:val="center"/>
        <w:rPr>
          <w:rFonts w:ascii="Times New Roman" w:hAnsi="Times New Roman" w:cs="Times New Roman"/>
          <w:b/>
          <w:bCs/>
          <w:sz w:val="24"/>
          <w:szCs w:val="24"/>
        </w:rPr>
      </w:pPr>
      <w:r w:rsidRPr="00573917">
        <w:rPr>
          <w:rFonts w:ascii="Times New Roman" w:hAnsi="Times New Roman" w:cs="Times New Roman"/>
          <w:b/>
          <w:bCs/>
          <w:sz w:val="24"/>
          <w:szCs w:val="24"/>
        </w:rPr>
        <w:t>ІІІ. УМОВИ МАТЕРІАЛЬНОГО ЗАБЕЗПЕЧЕННЯ КЕРІВНИКА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13. За виконання обов'язків, передбачених цим Контрактом, Керівникові підприємства нараховується заробітна плата.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13.1. Заробітна плата Керівника підприємства складається з:</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13.1.1. посадового окладу, розмір якого встановлюється штатним розписом і визначається згідно з діючим законодавством;</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13.1.2. щомісячної премії в розмірі _______ відсотків від посадового окладу. У разі допущення на підприємстві нещасного випадку із смертельними наслідками з вини підприємства премія</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Керівникові не нараховується.</w:t>
      </w:r>
    </w:p>
    <w:p w:rsidR="00246804" w:rsidRPr="00573917" w:rsidRDefault="00246804" w:rsidP="00246804">
      <w:pPr>
        <w:spacing w:after="0" w:line="240" w:lineRule="auto"/>
        <w:ind w:firstLine="708"/>
        <w:rPr>
          <w:rFonts w:ascii="Times New Roman" w:hAnsi="Times New Roman" w:cs="Times New Roman"/>
          <w:sz w:val="24"/>
          <w:szCs w:val="24"/>
        </w:rPr>
      </w:pPr>
      <w:r w:rsidRPr="00573917">
        <w:rPr>
          <w:rFonts w:ascii="Times New Roman" w:hAnsi="Times New Roman" w:cs="Times New Roman"/>
          <w:sz w:val="24"/>
          <w:szCs w:val="24"/>
        </w:rPr>
        <w:t xml:space="preserve">Премія не нараховується також у разі: </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відсутності прибутку за звітний період (для суб’єктів господарювання);</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наявності заборгованості із заробітної плати працівникам;</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За невиконання або неналежне виконання Керівником обов'язків, передбачених цим Контрактом, погіршення виробничо-фінансової діяльності підприємства у звітному періоді, порушення трудової та виконавчої дисципліни</w:t>
      </w:r>
      <w:r w:rsidRPr="00573917">
        <w:rPr>
          <w:rFonts w:ascii="Times New Roman" w:hAnsi="Times New Roman" w:cs="Times New Roman"/>
          <w:sz w:val="24"/>
          <w:szCs w:val="24"/>
          <w:lang w:val="uk-UA"/>
        </w:rPr>
        <w:t>,Дунаєвецька міська</w:t>
      </w:r>
      <w:r w:rsidRPr="00573917">
        <w:rPr>
          <w:rFonts w:ascii="Times New Roman" w:hAnsi="Times New Roman" w:cs="Times New Roman"/>
          <w:sz w:val="24"/>
          <w:szCs w:val="24"/>
        </w:rPr>
        <w:t xml:space="preserve"> рада має право розірвати Контракт з Керівником. </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Максимальний розмір премії не</w:t>
      </w:r>
      <w:r w:rsidRPr="00573917">
        <w:rPr>
          <w:rFonts w:ascii="Times New Roman" w:hAnsi="Times New Roman" w:cs="Times New Roman"/>
          <w:sz w:val="24"/>
          <w:szCs w:val="24"/>
          <w:lang w:val="uk-UA"/>
        </w:rPr>
        <w:t xml:space="preserve"> обмежується</w:t>
      </w:r>
      <w:r w:rsidRPr="00573917">
        <w:rPr>
          <w:rFonts w:ascii="Times New Roman" w:hAnsi="Times New Roman" w:cs="Times New Roman"/>
          <w:sz w:val="24"/>
          <w:szCs w:val="24"/>
        </w:rPr>
        <w:t>.</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lastRenderedPageBreak/>
        <w:t>Преміювання здійснюється за фактично відпрацьований час. За час відпусток, тимчасової непрацездатності, відряджень, період підвищення кваліфікації премії не нараховуються та не виплачуються.</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13.1.3. доплати ____________________ у розмірі____ гривень (відсотків);</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                             (вид доплати)</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13.1.4. надбавки за інтенсивність праці та особливий характер роботи у розмірі _______ відсотків до посадового окладу.</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У разі несвоєчасного виконання завдань, визначених контрактом, погіршення якості роботи</w:t>
      </w:r>
      <w:r w:rsidRPr="00573917">
        <w:rPr>
          <w:rFonts w:ascii="Times New Roman" w:hAnsi="Times New Roman" w:cs="Times New Roman"/>
          <w:sz w:val="24"/>
          <w:szCs w:val="24"/>
          <w:lang w:val="uk-UA"/>
        </w:rPr>
        <w:t>,</w:t>
      </w:r>
      <w:r w:rsidRPr="00573917">
        <w:rPr>
          <w:rFonts w:ascii="Times New Roman" w:hAnsi="Times New Roman" w:cs="Times New Roman"/>
          <w:sz w:val="24"/>
          <w:szCs w:val="24"/>
        </w:rPr>
        <w:t xml:space="preserve"> надбавки і доплати скасовуються або зменшуються головою </w:t>
      </w:r>
      <w:r w:rsidRPr="00573917">
        <w:rPr>
          <w:rFonts w:ascii="Times New Roman" w:hAnsi="Times New Roman" w:cs="Times New Roman"/>
          <w:sz w:val="24"/>
          <w:szCs w:val="24"/>
          <w:lang w:val="uk-UA"/>
        </w:rPr>
        <w:t>Дунаєвецької міської</w:t>
      </w:r>
      <w:r w:rsidRPr="00573917">
        <w:rPr>
          <w:rFonts w:ascii="Times New Roman" w:hAnsi="Times New Roman" w:cs="Times New Roman"/>
          <w:sz w:val="24"/>
          <w:szCs w:val="24"/>
        </w:rPr>
        <w:t xml:space="preserve">  ради, крім обов’язкових надбавок чи  доплат, передбачених чинним законодавством.</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14. Керівникові підприємства можуть виплачуватись:</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винагорода за підсумками роботи за рік;</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винагорода за вислугу років відповідно до діючого на підприємстві Положення;</w:t>
      </w:r>
    </w:p>
    <w:p w:rsidR="00246804" w:rsidRPr="00F82419" w:rsidRDefault="00246804" w:rsidP="00246804">
      <w:pPr>
        <w:ind w:firstLine="709"/>
        <w:jc w:val="both"/>
        <w:rPr>
          <w:rFonts w:ascii="Times New Roman" w:hAnsi="Times New Roman" w:cs="Times New Roman"/>
          <w:sz w:val="24"/>
          <w:szCs w:val="24"/>
          <w:lang w:val="uk-UA"/>
        </w:rPr>
      </w:pPr>
      <w:r w:rsidRPr="00573917">
        <w:rPr>
          <w:rFonts w:ascii="Times New Roman" w:hAnsi="Times New Roman" w:cs="Times New Roman"/>
          <w:sz w:val="24"/>
          <w:szCs w:val="24"/>
        </w:rPr>
        <w:t>15. Керівникові підприємства надається щорічна оплачувана відпустка згідно чинного законодавства. Оплата відпустки пров</w:t>
      </w:r>
      <w:r w:rsidRPr="00573917">
        <w:rPr>
          <w:rFonts w:ascii="Times New Roman" w:hAnsi="Times New Roman" w:cs="Times New Roman"/>
          <w:sz w:val="24"/>
          <w:szCs w:val="24"/>
          <w:lang w:val="uk-UA"/>
        </w:rPr>
        <w:t>о</w:t>
      </w:r>
      <w:r w:rsidRPr="00573917">
        <w:rPr>
          <w:rFonts w:ascii="Times New Roman" w:hAnsi="Times New Roman" w:cs="Times New Roman"/>
          <w:sz w:val="24"/>
          <w:szCs w:val="24"/>
        </w:rPr>
        <w:t xml:space="preserve">диться відповідно до середнього заробітку Керівника, обчисленого у порядку, встановленому чинним законодавством України. Одночасно з наданням відпустки Керівникові виплачується матеріальна допомога на оздоровлення у розмірі його середньомісячного </w:t>
      </w:r>
      <w:r w:rsidRPr="00573917">
        <w:rPr>
          <w:rFonts w:ascii="Times New Roman" w:hAnsi="Times New Roman" w:cs="Times New Roman"/>
          <w:sz w:val="24"/>
          <w:szCs w:val="24"/>
          <w:lang w:val="uk-UA"/>
        </w:rPr>
        <w:t>окладу.</w:t>
      </w:r>
    </w:p>
    <w:p w:rsidR="00246804" w:rsidRPr="00F82419" w:rsidRDefault="00246804" w:rsidP="00246804">
      <w:pPr>
        <w:ind w:firstLine="709"/>
        <w:jc w:val="center"/>
        <w:rPr>
          <w:rFonts w:ascii="Times New Roman" w:hAnsi="Times New Roman" w:cs="Times New Roman"/>
          <w:b/>
          <w:bCs/>
          <w:sz w:val="24"/>
          <w:szCs w:val="24"/>
          <w:lang w:val="uk-UA"/>
        </w:rPr>
      </w:pPr>
      <w:r w:rsidRPr="00F82419">
        <w:rPr>
          <w:rFonts w:ascii="Times New Roman" w:hAnsi="Times New Roman" w:cs="Times New Roman"/>
          <w:b/>
          <w:bCs/>
          <w:sz w:val="24"/>
          <w:szCs w:val="24"/>
          <w:lang w:val="uk-UA"/>
        </w:rPr>
        <w:t>І</w:t>
      </w:r>
      <w:r w:rsidRPr="00573917">
        <w:rPr>
          <w:rFonts w:ascii="Times New Roman" w:hAnsi="Times New Roman" w:cs="Times New Roman"/>
          <w:b/>
          <w:bCs/>
          <w:sz w:val="24"/>
          <w:szCs w:val="24"/>
        </w:rPr>
        <w:t>V</w:t>
      </w:r>
      <w:r w:rsidRPr="00F82419">
        <w:rPr>
          <w:rFonts w:ascii="Times New Roman" w:hAnsi="Times New Roman" w:cs="Times New Roman"/>
          <w:b/>
          <w:bCs/>
          <w:sz w:val="24"/>
          <w:szCs w:val="24"/>
          <w:lang w:val="uk-UA"/>
        </w:rPr>
        <w:t>. ВІДПОВІДАЛЬНІСТЬ СТОРІН. ВИРІШЕННЯ СПОРІВ</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16. У випадку невиконання чи неналежного виконання обов'язків, передбачених цим Контрактом, Сторони несуть відповідальність згідно з чинним законодавством України та цим Контрактом.</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17.Спори між Сторонами вирішуються у порядку, встановленому чинним законодавством України.</w:t>
      </w:r>
    </w:p>
    <w:p w:rsidR="00246804" w:rsidRPr="00F82419" w:rsidRDefault="00246804" w:rsidP="00246804">
      <w:pPr>
        <w:jc w:val="center"/>
        <w:rPr>
          <w:rFonts w:ascii="Times New Roman" w:hAnsi="Times New Roman" w:cs="Times New Roman"/>
          <w:b/>
          <w:bCs/>
          <w:sz w:val="24"/>
          <w:szCs w:val="24"/>
          <w:lang w:val="uk-UA"/>
        </w:rPr>
      </w:pPr>
      <w:r w:rsidRPr="00573917">
        <w:rPr>
          <w:rFonts w:ascii="Times New Roman" w:hAnsi="Times New Roman" w:cs="Times New Roman"/>
          <w:b/>
          <w:bCs/>
          <w:sz w:val="24"/>
          <w:szCs w:val="24"/>
        </w:rPr>
        <w:t>V. ВНЕСЕННЯ ЗМІН І  ДОПОВНЕНЬДО КОНТРАКТУ ТА ЙОГО ПРИПИНЕННЯ</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18. Внесення змін та доповнень до цього Контракту здійснюється шляхом підписання додаткових угод.</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19. Цей Контракт припиняється:</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закінчення терміну його дії;</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за згодою Сторін;</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до закінчення терміну дії Контракту у випадках, передбачених пунктами 20, 21 цього Контракту;</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з інших підстав, передбачених чинним законодавством України та цим Контрактом.</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20.Керівник може бути звільнений з посади, а цей Контракт розірваний з ініціативи </w:t>
      </w:r>
      <w:r w:rsidRPr="00573917">
        <w:rPr>
          <w:rFonts w:ascii="Times New Roman" w:hAnsi="Times New Roman" w:cs="Times New Roman"/>
          <w:sz w:val="24"/>
          <w:szCs w:val="24"/>
          <w:lang w:val="uk-UA"/>
        </w:rPr>
        <w:t>Дунаєвецької міської</w:t>
      </w:r>
      <w:r w:rsidRPr="00573917">
        <w:rPr>
          <w:rFonts w:ascii="Times New Roman" w:hAnsi="Times New Roman" w:cs="Times New Roman"/>
          <w:sz w:val="24"/>
          <w:szCs w:val="24"/>
        </w:rPr>
        <w:t xml:space="preserve"> ради</w:t>
      </w:r>
      <w:r w:rsidRPr="00573917">
        <w:rPr>
          <w:rFonts w:ascii="Times New Roman" w:hAnsi="Times New Roman" w:cs="Times New Roman"/>
          <w:sz w:val="24"/>
          <w:szCs w:val="24"/>
          <w:lang w:val="uk-UA"/>
        </w:rPr>
        <w:t xml:space="preserve">, або міського голови </w:t>
      </w:r>
      <w:r w:rsidRPr="00573917">
        <w:rPr>
          <w:rFonts w:ascii="Times New Roman" w:hAnsi="Times New Roman" w:cs="Times New Roman"/>
          <w:sz w:val="24"/>
          <w:szCs w:val="24"/>
        </w:rPr>
        <w:t>до закінчення терміну його дії:</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систематичного невиконання Керівником  обов'язків, покладених на нього цим Контрактом та Статутних завдань;</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одноразового грубого порушення Керівником законодавства чи обов'язків, передбачених Контрактом, в результаті чого для підприємства настали значні негативні наслідки  (понесено збитки, виплачено штрафи і таке інше);</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невиконання підприємством  зобов'язань перед бюджетом та Пенсійним фондом України, а також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 у разі непогодження з </w:t>
      </w:r>
      <w:r w:rsidRPr="00573917">
        <w:rPr>
          <w:rFonts w:ascii="Times New Roman" w:hAnsi="Times New Roman" w:cs="Times New Roman"/>
          <w:sz w:val="24"/>
          <w:szCs w:val="24"/>
          <w:lang w:val="uk-UA"/>
        </w:rPr>
        <w:t>Дунаєвецькою міською</w:t>
      </w:r>
      <w:r w:rsidRPr="00573917">
        <w:rPr>
          <w:rFonts w:ascii="Times New Roman" w:hAnsi="Times New Roman" w:cs="Times New Roman"/>
          <w:sz w:val="24"/>
          <w:szCs w:val="24"/>
        </w:rPr>
        <w:t xml:space="preserve"> радою кошторисів доходів і видатків підприємства;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lastRenderedPageBreak/>
        <w:t>- у разі невиконання плану діяльності підприємства, що є об’єктом  власності територіальн</w:t>
      </w:r>
      <w:r w:rsidRPr="00573917">
        <w:rPr>
          <w:rFonts w:ascii="Times New Roman" w:hAnsi="Times New Roman" w:cs="Times New Roman"/>
          <w:sz w:val="24"/>
          <w:szCs w:val="24"/>
          <w:lang w:val="uk-UA"/>
        </w:rPr>
        <w:t>ої</w:t>
      </w:r>
      <w:r w:rsidRPr="00573917">
        <w:rPr>
          <w:rFonts w:ascii="Times New Roman" w:hAnsi="Times New Roman" w:cs="Times New Roman"/>
          <w:sz w:val="24"/>
          <w:szCs w:val="24"/>
        </w:rPr>
        <w:t xml:space="preserve"> громад</w:t>
      </w:r>
      <w:r w:rsidRPr="00573917">
        <w:rPr>
          <w:rFonts w:ascii="Times New Roman" w:hAnsi="Times New Roman" w:cs="Times New Roman"/>
          <w:sz w:val="24"/>
          <w:szCs w:val="24"/>
          <w:lang w:val="uk-UA"/>
        </w:rPr>
        <w:t>иДунаєвецької міської ради</w:t>
      </w:r>
      <w:r w:rsidRPr="00573917">
        <w:rPr>
          <w:rFonts w:ascii="Times New Roman" w:hAnsi="Times New Roman" w:cs="Times New Roman"/>
          <w:sz w:val="24"/>
          <w:szCs w:val="24"/>
        </w:rPr>
        <w:t xml:space="preserve"> про виконання показників використання майна і прибутку підприємства;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за поданням службових осіб органів державного нагляду за охороною праці у разі систематичних порушень вимог чинного законодавства України з питань охорони праці;</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порушення порядку здійснення розрахунків в іноземній валюті;</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допущення зростання обсягів простроченої кредиторської заборгованості;</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 у разі неподання </w:t>
      </w:r>
      <w:r w:rsidRPr="00573917">
        <w:rPr>
          <w:rFonts w:ascii="Times New Roman" w:hAnsi="Times New Roman" w:cs="Times New Roman"/>
          <w:sz w:val="24"/>
          <w:szCs w:val="24"/>
          <w:lang w:val="uk-UA"/>
        </w:rPr>
        <w:t>Дунаєвецькій міській</w:t>
      </w:r>
      <w:r w:rsidRPr="00573917">
        <w:rPr>
          <w:rFonts w:ascii="Times New Roman" w:hAnsi="Times New Roman" w:cs="Times New Roman"/>
          <w:sz w:val="24"/>
          <w:szCs w:val="24"/>
        </w:rPr>
        <w:t xml:space="preserve"> раді щорічного звіту про результати виконання показників;</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порушення законодавства під час використання фінансових ресурсів підприємства, у тому числі при здійсненні закупівель товарів, робіт і послуг за бюджетні кошти;</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з інших підстав.</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21. Керівник може за своєю ініціативою розірвати Контракт до закінчення терміну його дії:</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xml:space="preserve">- у випадку систематичного невиконання </w:t>
      </w:r>
      <w:r w:rsidRPr="00573917">
        <w:rPr>
          <w:rFonts w:ascii="Times New Roman" w:hAnsi="Times New Roman" w:cs="Times New Roman"/>
          <w:sz w:val="24"/>
          <w:szCs w:val="24"/>
          <w:lang w:val="uk-UA"/>
        </w:rPr>
        <w:t>Дунаєвецькою міською</w:t>
      </w:r>
      <w:r w:rsidRPr="00573917">
        <w:rPr>
          <w:rFonts w:ascii="Times New Roman" w:hAnsi="Times New Roman" w:cs="Times New Roman"/>
          <w:sz w:val="24"/>
          <w:szCs w:val="24"/>
        </w:rPr>
        <w:t xml:space="preserve"> радою обов'язків за Контрактом чи прийняття нею рішень, що обмежують чи порушують компетенцію та права Керівника, втручання в його оперативно-розпорядницьку діяльність, яке може призвести або вже призвело до погіршення економічних результатів діяльності підприємства:</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 у разі його хвороби або інвалідності, які перешкоджають виконанню обов'язків за Контрактом, та з інших поважних причин.</w:t>
      </w:r>
    </w:p>
    <w:p w:rsidR="00246804" w:rsidRPr="00573917" w:rsidRDefault="00246804" w:rsidP="00246804">
      <w:pPr>
        <w:pStyle w:val="af8"/>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ab/>
        <w:t>- якщо розірвання цього Контракту проводиться на підставах, встановлених у цьому Контракті, але не передбачених законодавством, про це зазначається у трудовій книжці Керівника з посиланням на пункт 8 частини першої статті 36 КЗпП України.</w:t>
      </w:r>
    </w:p>
    <w:p w:rsidR="00246804" w:rsidRPr="00573917" w:rsidRDefault="00246804" w:rsidP="00246804">
      <w:pPr>
        <w:pStyle w:val="af8"/>
        <w:jc w:val="both"/>
        <w:rPr>
          <w:rFonts w:ascii="Times New Roman" w:hAnsi="Times New Roman" w:cs="Times New Roman"/>
          <w:sz w:val="24"/>
          <w:szCs w:val="24"/>
          <w:lang w:val="uk-UA"/>
        </w:rPr>
      </w:pPr>
      <w:r w:rsidRPr="00573917">
        <w:rPr>
          <w:rFonts w:ascii="Times New Roman" w:hAnsi="Times New Roman" w:cs="Times New Roman"/>
          <w:sz w:val="24"/>
          <w:szCs w:val="24"/>
          <w:lang w:val="uk-UA"/>
        </w:rPr>
        <w:tab/>
        <w:t>22. Керівник подає Дунаєвецькій міській раді звіт про виконання цього Контракту не пізніше ніж за 2 місяці до закінчення терміну дії Контракту (крім контрактів, які укладені строком до трьох місяців).</w:t>
      </w:r>
    </w:p>
    <w:p w:rsidR="00246804" w:rsidRPr="00F82419" w:rsidRDefault="00246804" w:rsidP="00246804">
      <w:pPr>
        <w:spacing w:line="240" w:lineRule="auto"/>
        <w:ind w:firstLine="709"/>
        <w:jc w:val="both"/>
        <w:rPr>
          <w:rFonts w:ascii="Times New Roman" w:hAnsi="Times New Roman" w:cs="Times New Roman"/>
          <w:sz w:val="24"/>
          <w:szCs w:val="24"/>
          <w:lang w:val="uk-UA"/>
        </w:rPr>
      </w:pPr>
      <w:r w:rsidRPr="00573917">
        <w:rPr>
          <w:rFonts w:ascii="Times New Roman" w:hAnsi="Times New Roman" w:cs="Times New Roman"/>
          <w:sz w:val="24"/>
          <w:szCs w:val="24"/>
        </w:rPr>
        <w:t>23. Протягом двох останніх місяців строку дії, даний Контракт може бути за угодою Сторін продовжений або укладений на новий чи інший термін. Якщо така угода до дня закінчення дії Контракту не буде укладена, Контракт вважається припиненим.</w:t>
      </w:r>
    </w:p>
    <w:p w:rsidR="00246804" w:rsidRDefault="00246804" w:rsidP="00246804">
      <w:pPr>
        <w:spacing w:after="0" w:line="240" w:lineRule="auto"/>
        <w:ind w:firstLine="709"/>
        <w:jc w:val="center"/>
        <w:rPr>
          <w:rFonts w:ascii="Times New Roman" w:hAnsi="Times New Roman" w:cs="Times New Roman"/>
          <w:b/>
          <w:bCs/>
          <w:sz w:val="24"/>
          <w:szCs w:val="24"/>
          <w:lang w:val="uk-UA"/>
        </w:rPr>
      </w:pPr>
      <w:r w:rsidRPr="00573917">
        <w:rPr>
          <w:rFonts w:ascii="Times New Roman" w:hAnsi="Times New Roman" w:cs="Times New Roman"/>
          <w:b/>
          <w:bCs/>
          <w:sz w:val="24"/>
          <w:szCs w:val="24"/>
        </w:rPr>
        <w:t>VІ. ТЕРМІН ДІЇ ТА  ІНШІ УМОВИ КОНТРАКТУ</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24. Цей Контракт діє з «___»___________20__ року до «___»__________20__ року.</w:t>
      </w:r>
    </w:p>
    <w:p w:rsidR="00246804" w:rsidRPr="00573917" w:rsidRDefault="00246804" w:rsidP="00246804">
      <w:pPr>
        <w:spacing w:after="0" w:line="240" w:lineRule="auto"/>
        <w:ind w:firstLine="709"/>
        <w:jc w:val="both"/>
        <w:rPr>
          <w:rFonts w:ascii="Times New Roman" w:hAnsi="Times New Roman" w:cs="Times New Roman"/>
          <w:sz w:val="24"/>
          <w:szCs w:val="24"/>
        </w:rPr>
      </w:pPr>
      <w:r w:rsidRPr="00573917">
        <w:rPr>
          <w:rFonts w:ascii="Times New Roman" w:hAnsi="Times New Roman" w:cs="Times New Roman"/>
          <w:sz w:val="24"/>
          <w:szCs w:val="24"/>
        </w:rPr>
        <w:t>25. Особливі умови Контракту:</w:t>
      </w:r>
    </w:p>
    <w:p w:rsidR="00246804" w:rsidRDefault="00246804" w:rsidP="00246804">
      <w:pPr>
        <w:spacing w:after="0" w:line="240" w:lineRule="auto"/>
        <w:ind w:firstLine="709"/>
        <w:jc w:val="both"/>
        <w:rPr>
          <w:rFonts w:ascii="Times New Roman" w:hAnsi="Times New Roman" w:cs="Times New Roman"/>
          <w:sz w:val="24"/>
          <w:szCs w:val="24"/>
          <w:lang w:val="uk-UA"/>
        </w:rPr>
      </w:pPr>
      <w:r w:rsidRPr="00573917">
        <w:rPr>
          <w:rFonts w:ascii="Times New Roman" w:hAnsi="Times New Roman" w:cs="Times New Roman"/>
          <w:sz w:val="24"/>
          <w:szCs w:val="24"/>
        </w:rPr>
        <w:t xml:space="preserve">Питання, що не врегульовані Контрактом, вирішуються </w:t>
      </w:r>
      <w:r w:rsidRPr="00573917">
        <w:rPr>
          <w:rFonts w:ascii="Times New Roman" w:hAnsi="Times New Roman" w:cs="Times New Roman"/>
          <w:sz w:val="24"/>
          <w:szCs w:val="24"/>
          <w:lang w:val="uk-UA"/>
        </w:rPr>
        <w:t xml:space="preserve">міським </w:t>
      </w:r>
      <w:r w:rsidRPr="00573917">
        <w:rPr>
          <w:rFonts w:ascii="Times New Roman" w:hAnsi="Times New Roman" w:cs="Times New Roman"/>
          <w:sz w:val="24"/>
          <w:szCs w:val="24"/>
        </w:rPr>
        <w:t>головою, згідно чинного законодавства Укра</w:t>
      </w:r>
      <w:r w:rsidRPr="00573917">
        <w:rPr>
          <w:rFonts w:ascii="Times New Roman" w:hAnsi="Times New Roman" w:cs="Times New Roman"/>
          <w:sz w:val="24"/>
          <w:szCs w:val="24"/>
          <w:lang w:val="uk-UA"/>
        </w:rPr>
        <w:t>їни.</w:t>
      </w:r>
    </w:p>
    <w:p w:rsidR="00246804" w:rsidRPr="00573917" w:rsidRDefault="00246804" w:rsidP="00246804">
      <w:pPr>
        <w:ind w:firstLine="709"/>
        <w:jc w:val="center"/>
        <w:rPr>
          <w:rFonts w:ascii="Times New Roman" w:hAnsi="Times New Roman" w:cs="Times New Roman"/>
          <w:sz w:val="24"/>
          <w:szCs w:val="24"/>
          <w:lang w:val="uk-UA"/>
        </w:rPr>
      </w:pPr>
      <w:r w:rsidRPr="00573917">
        <w:rPr>
          <w:rFonts w:ascii="Times New Roman" w:hAnsi="Times New Roman" w:cs="Times New Roman"/>
          <w:b/>
          <w:bCs/>
          <w:sz w:val="24"/>
          <w:szCs w:val="24"/>
        </w:rPr>
        <w:t>V</w:t>
      </w:r>
      <w:r w:rsidRPr="00573917">
        <w:rPr>
          <w:rFonts w:ascii="Times New Roman" w:hAnsi="Times New Roman" w:cs="Times New Roman"/>
          <w:b/>
          <w:bCs/>
          <w:sz w:val="24"/>
          <w:szCs w:val="24"/>
          <w:lang w:val="uk-UA"/>
        </w:rPr>
        <w:t>ІІ.АДРЕСИ СТОРІН ТА ІНШІ ВІДОМОСТІ</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Відомості про підприємство, установу, організацію:</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Повна назва ________________________________________________</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Адреса _____________________________________________________</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Розрахунковий рахунок № ____________________________________</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lang w:val="uk-UA"/>
        </w:rPr>
        <w:t>Дунаєвецька міська</w:t>
      </w:r>
      <w:r w:rsidRPr="00573917">
        <w:rPr>
          <w:rFonts w:ascii="Times New Roman" w:hAnsi="Times New Roman" w:cs="Times New Roman"/>
          <w:sz w:val="24"/>
          <w:szCs w:val="24"/>
        </w:rPr>
        <w:t xml:space="preserve"> рада</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Повна назва ________________________________________________</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Адреса _____________________________________________________</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Відомості про Керівника:</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Домашня адреса _____________________________________________</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Домашній телефон___________________________________________</w:t>
      </w:r>
    </w:p>
    <w:p w:rsidR="00246804" w:rsidRPr="00573917" w:rsidRDefault="00246804" w:rsidP="00246804">
      <w:pPr>
        <w:spacing w:after="0"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Паспорт___________________________________________________</w:t>
      </w:r>
    </w:p>
    <w:p w:rsidR="00246804" w:rsidRPr="00573917" w:rsidRDefault="00246804" w:rsidP="00246804">
      <w:pPr>
        <w:spacing w:line="240" w:lineRule="auto"/>
        <w:ind w:firstLine="709"/>
        <w:rPr>
          <w:rFonts w:ascii="Times New Roman" w:hAnsi="Times New Roman" w:cs="Times New Roman"/>
          <w:sz w:val="24"/>
          <w:szCs w:val="24"/>
        </w:rPr>
      </w:pPr>
      <w:r w:rsidRPr="00573917">
        <w:rPr>
          <w:rFonts w:ascii="Times New Roman" w:hAnsi="Times New Roman" w:cs="Times New Roman"/>
          <w:sz w:val="24"/>
          <w:szCs w:val="24"/>
        </w:rPr>
        <w:t>Цей Контракт укладено в двох примірниках, які зберігаються у кожної із Сторін і мають однакову юридичну силу.</w:t>
      </w:r>
    </w:p>
    <w:p w:rsidR="003170BA" w:rsidRPr="00123883" w:rsidRDefault="003170BA" w:rsidP="003170BA">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65408" behindDoc="0" locked="0" layoutInCell="1" allowOverlap="1" wp14:anchorId="59CBB51D" wp14:editId="76EFF252">
            <wp:simplePos x="0" y="0"/>
            <wp:positionH relativeFrom="column">
              <wp:posOffset>2710815</wp:posOffset>
            </wp:positionH>
            <wp:positionV relativeFrom="paragraph">
              <wp:posOffset>-276860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170BA" w:rsidRPr="00123883" w:rsidRDefault="003170BA" w:rsidP="003170BA">
      <w:pPr>
        <w:pStyle w:val="a5"/>
        <w:jc w:val="center"/>
        <w:rPr>
          <w:rFonts w:ascii="Times New Roman" w:hAnsi="Times New Roman"/>
          <w:b/>
          <w:sz w:val="24"/>
          <w:szCs w:val="24"/>
        </w:rPr>
      </w:pPr>
    </w:p>
    <w:p w:rsidR="003170BA" w:rsidRPr="00123883" w:rsidRDefault="003170BA" w:rsidP="003170BA">
      <w:pPr>
        <w:pStyle w:val="a5"/>
        <w:jc w:val="center"/>
        <w:rPr>
          <w:rFonts w:ascii="Times New Roman" w:hAnsi="Times New Roman"/>
          <w:b/>
          <w:sz w:val="24"/>
          <w:szCs w:val="24"/>
        </w:rPr>
      </w:pPr>
      <w:r w:rsidRPr="00123883">
        <w:rPr>
          <w:rFonts w:ascii="Times New Roman" w:hAnsi="Times New Roman"/>
          <w:b/>
          <w:sz w:val="24"/>
          <w:szCs w:val="24"/>
        </w:rPr>
        <w:t>УКРАЇНА</w:t>
      </w:r>
    </w:p>
    <w:p w:rsidR="003170BA" w:rsidRPr="00123883" w:rsidRDefault="003170BA" w:rsidP="003170BA">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170BA" w:rsidRPr="00123883" w:rsidRDefault="003170BA" w:rsidP="003170BA">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3170BA" w:rsidRPr="00123883" w:rsidRDefault="003170BA" w:rsidP="003170BA">
      <w:pPr>
        <w:spacing w:after="0" w:line="240" w:lineRule="auto"/>
        <w:jc w:val="center"/>
        <w:rPr>
          <w:rFonts w:ascii="Times New Roman" w:hAnsi="Times New Roman" w:cs="Times New Roman"/>
          <w:sz w:val="24"/>
          <w:szCs w:val="24"/>
        </w:rPr>
      </w:pPr>
    </w:p>
    <w:p w:rsidR="003170BA" w:rsidRPr="00123883" w:rsidRDefault="003170BA" w:rsidP="003170BA">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E6679F" w:rsidRDefault="00E6679F" w:rsidP="00E6679F">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3170BA" w:rsidRPr="00123883" w:rsidRDefault="003170BA" w:rsidP="003170BA">
      <w:pPr>
        <w:rPr>
          <w:lang w:val="uk-UA"/>
        </w:rPr>
      </w:pPr>
    </w:p>
    <w:p w:rsidR="003170BA" w:rsidRPr="003170BA" w:rsidRDefault="003170BA" w:rsidP="003170BA">
      <w:pPr>
        <w:rPr>
          <w:rFonts w:ascii="Times New Roman" w:hAnsi="Times New Roman" w:cs="Times New Roman"/>
          <w:sz w:val="24"/>
          <w:szCs w:val="24"/>
          <w:lang w:val="uk-UA"/>
        </w:rPr>
      </w:pPr>
      <w:r>
        <w:rPr>
          <w:rFonts w:ascii="Times New Roman" w:hAnsi="Times New Roman" w:cs="Times New Roman"/>
          <w:sz w:val="24"/>
          <w:szCs w:val="24"/>
          <w:lang w:val="uk-UA"/>
        </w:rPr>
        <w:t>10 листоп</w:t>
      </w:r>
      <w:r w:rsidR="003E0E92">
        <w:rPr>
          <w:rFonts w:ascii="Times New Roman" w:hAnsi="Times New Roman" w:cs="Times New Roman"/>
          <w:sz w:val="24"/>
          <w:szCs w:val="24"/>
          <w:lang w:val="uk-UA"/>
        </w:rPr>
        <w:t>а</w:t>
      </w:r>
      <w:r>
        <w:rPr>
          <w:rFonts w:ascii="Times New Roman" w:hAnsi="Times New Roman" w:cs="Times New Roman"/>
          <w:sz w:val="24"/>
          <w:szCs w:val="24"/>
          <w:lang w:val="uk-UA"/>
        </w:rPr>
        <w:t>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Дунаївці</w:t>
      </w:r>
      <w:r w:rsidRPr="003170BA">
        <w:rPr>
          <w:rFonts w:ascii="Times New Roman" w:hAnsi="Times New Roman" w:cs="Times New Roman"/>
          <w:sz w:val="24"/>
          <w:szCs w:val="24"/>
          <w:lang w:val="uk-UA"/>
        </w:rPr>
        <w:tab/>
        <w:t xml:space="preserve"> </w:t>
      </w:r>
      <w:r w:rsidR="00CA2962">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 xml:space="preserve">   №</w:t>
      </w:r>
      <w:r w:rsidR="00AA6B0F">
        <w:rPr>
          <w:rFonts w:ascii="Times New Roman" w:hAnsi="Times New Roman" w:cs="Times New Roman"/>
          <w:sz w:val="24"/>
          <w:szCs w:val="24"/>
          <w:lang w:val="uk-UA"/>
        </w:rPr>
        <w:t>15</w:t>
      </w:r>
      <w:r>
        <w:rPr>
          <w:rFonts w:ascii="Times New Roman" w:hAnsi="Times New Roman" w:cs="Times New Roman"/>
          <w:sz w:val="24"/>
          <w:szCs w:val="24"/>
          <w:lang w:val="uk-UA"/>
        </w:rPr>
        <w:t>-1</w:t>
      </w:r>
      <w:r w:rsidR="004041CC" w:rsidRPr="001542BD">
        <w:rPr>
          <w:rFonts w:ascii="Times New Roman" w:hAnsi="Times New Roman" w:cs="Times New Roman"/>
          <w:sz w:val="24"/>
          <w:szCs w:val="24"/>
          <w:lang w:val="uk-UA"/>
        </w:rPr>
        <w:t>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3170BA" w:rsidRPr="007067C9" w:rsidRDefault="003170BA" w:rsidP="003170BA">
      <w:pPr>
        <w:spacing w:after="0" w:line="240" w:lineRule="auto"/>
        <w:ind w:right="3685"/>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 затвердження </w:t>
      </w:r>
      <w:r w:rsidRPr="006C2F09">
        <w:rPr>
          <w:rFonts w:ascii="Times New Roman" w:hAnsi="Times New Roman" w:cs="Times New Roman"/>
          <w:sz w:val="24"/>
          <w:szCs w:val="24"/>
          <w:lang w:val="uk-UA"/>
        </w:rPr>
        <w:t xml:space="preserve">Положення </w:t>
      </w:r>
      <w:r w:rsidRPr="007067C9">
        <w:rPr>
          <w:rFonts w:ascii="Times New Roman" w:hAnsi="Times New Roman" w:cs="Times New Roman"/>
          <w:sz w:val="24"/>
          <w:szCs w:val="24"/>
          <w:lang w:val="uk-UA"/>
        </w:rPr>
        <w:t>«Про порядок погодження призначення на посаду та звільнення з посади керівників загальноосвітніх, дошкільних та позашкільних навчальних закладів на контрактній основі за погодженням  з Дунаєвецькою міською радою відпов</w:t>
      </w:r>
      <w:r>
        <w:rPr>
          <w:rFonts w:ascii="Times New Roman" w:hAnsi="Times New Roman" w:cs="Times New Roman"/>
          <w:sz w:val="24"/>
          <w:szCs w:val="24"/>
          <w:lang w:val="uk-UA"/>
        </w:rPr>
        <w:t>ідно до рішення сесії»</w:t>
      </w:r>
    </w:p>
    <w:p w:rsidR="003170BA" w:rsidRPr="007067C9" w:rsidRDefault="003170BA" w:rsidP="003170BA">
      <w:pPr>
        <w:pStyle w:val="a7"/>
        <w:spacing w:before="100" w:beforeAutospacing="1" w:after="150" w:line="240" w:lineRule="auto"/>
        <w:ind w:left="0" w:firstLine="708"/>
        <w:jc w:val="both"/>
        <w:rPr>
          <w:rFonts w:ascii="Times New Roman" w:hAnsi="Times New Roman" w:cs="Times New Roman"/>
          <w:color w:val="242424"/>
          <w:sz w:val="24"/>
          <w:szCs w:val="24"/>
        </w:rPr>
      </w:pPr>
      <w:r w:rsidRPr="007067C9">
        <w:rPr>
          <w:rFonts w:ascii="Times New Roman" w:hAnsi="Times New Roman" w:cs="Times New Roman"/>
          <w:sz w:val="24"/>
          <w:szCs w:val="24"/>
        </w:rPr>
        <w:t>Відпо</w:t>
      </w:r>
      <w:r w:rsidR="0097447F">
        <w:rPr>
          <w:rFonts w:ascii="Times New Roman" w:hAnsi="Times New Roman" w:cs="Times New Roman"/>
          <w:sz w:val="24"/>
          <w:szCs w:val="24"/>
        </w:rPr>
        <w:t xml:space="preserve">відно до </w:t>
      </w:r>
      <w:r w:rsidR="00ED3174">
        <w:rPr>
          <w:rFonts w:ascii="Times New Roman" w:hAnsi="Times New Roman" w:cs="Times New Roman"/>
          <w:sz w:val="24"/>
          <w:szCs w:val="24"/>
        </w:rPr>
        <w:t>статт</w:t>
      </w:r>
      <w:r w:rsidR="00062037">
        <w:rPr>
          <w:rFonts w:ascii="Times New Roman" w:hAnsi="Times New Roman" w:cs="Times New Roman"/>
          <w:sz w:val="24"/>
          <w:szCs w:val="24"/>
        </w:rPr>
        <w:t>і</w:t>
      </w:r>
      <w:r w:rsidR="006F4FCC" w:rsidRPr="006F4FCC">
        <w:rPr>
          <w:rFonts w:ascii="Times New Roman" w:hAnsi="Times New Roman" w:cs="Times New Roman"/>
          <w:sz w:val="24"/>
          <w:szCs w:val="24"/>
          <w:lang w:val="ru-RU"/>
        </w:rPr>
        <w:t xml:space="preserve"> </w:t>
      </w:r>
      <w:r w:rsidR="00062037">
        <w:rPr>
          <w:rFonts w:ascii="Times New Roman" w:hAnsi="Times New Roman" w:cs="Times New Roman"/>
          <w:sz w:val="24"/>
          <w:szCs w:val="24"/>
        </w:rPr>
        <w:t>26</w:t>
      </w:r>
      <w:r w:rsidR="0097447F">
        <w:rPr>
          <w:rFonts w:ascii="Times New Roman" w:hAnsi="Times New Roman" w:cs="Times New Roman"/>
          <w:sz w:val="24"/>
          <w:szCs w:val="24"/>
        </w:rPr>
        <w:t xml:space="preserve"> Закону України</w:t>
      </w:r>
      <w:r w:rsidRPr="007067C9">
        <w:rPr>
          <w:rFonts w:ascii="Times New Roman" w:hAnsi="Times New Roman" w:cs="Times New Roman"/>
          <w:sz w:val="24"/>
          <w:szCs w:val="24"/>
        </w:rPr>
        <w:t xml:space="preserve"> «Про міс</w:t>
      </w:r>
      <w:r w:rsidR="0097447F">
        <w:rPr>
          <w:rFonts w:ascii="Times New Roman" w:hAnsi="Times New Roman" w:cs="Times New Roman"/>
          <w:sz w:val="24"/>
          <w:szCs w:val="24"/>
        </w:rPr>
        <w:t>цеве самоврядування в Україні»</w:t>
      </w:r>
      <w:r w:rsidRPr="007067C9">
        <w:rPr>
          <w:rFonts w:ascii="Times New Roman" w:hAnsi="Times New Roman" w:cs="Times New Roman"/>
          <w:sz w:val="24"/>
          <w:szCs w:val="24"/>
        </w:rPr>
        <w:t xml:space="preserve">, </w:t>
      </w:r>
      <w:r w:rsidR="008A6CB9">
        <w:rPr>
          <w:rFonts w:ascii="Times New Roman" w:hAnsi="Times New Roman" w:cs="Times New Roman"/>
          <w:sz w:val="24"/>
          <w:szCs w:val="24"/>
        </w:rPr>
        <w:t xml:space="preserve">керуючись </w:t>
      </w:r>
      <w:r w:rsidR="00062037">
        <w:rPr>
          <w:rFonts w:ascii="Times New Roman" w:hAnsi="Times New Roman" w:cs="Times New Roman"/>
          <w:sz w:val="24"/>
          <w:szCs w:val="24"/>
        </w:rPr>
        <w:t xml:space="preserve">Законами України </w:t>
      </w:r>
      <w:r w:rsidRPr="007067C9">
        <w:rPr>
          <w:rFonts w:ascii="Times New Roman" w:hAnsi="Times New Roman" w:cs="Times New Roman"/>
          <w:sz w:val="24"/>
          <w:szCs w:val="24"/>
        </w:rPr>
        <w:t>«Про</w:t>
      </w:r>
      <w:r w:rsidR="00062037">
        <w:rPr>
          <w:rFonts w:ascii="Times New Roman" w:hAnsi="Times New Roman" w:cs="Times New Roman"/>
          <w:sz w:val="24"/>
          <w:szCs w:val="24"/>
        </w:rPr>
        <w:t xml:space="preserve"> освіту», «Про дошкільну освіту», </w:t>
      </w:r>
      <w:r w:rsidRPr="007067C9">
        <w:rPr>
          <w:rFonts w:ascii="Times New Roman" w:hAnsi="Times New Roman" w:cs="Times New Roman"/>
          <w:sz w:val="24"/>
          <w:szCs w:val="24"/>
        </w:rPr>
        <w:t>міська рада</w:t>
      </w:r>
    </w:p>
    <w:p w:rsidR="003170BA" w:rsidRPr="007067C9" w:rsidRDefault="003170BA" w:rsidP="003170BA">
      <w:pPr>
        <w:spacing w:after="0" w:line="240" w:lineRule="auto"/>
        <w:jc w:val="center"/>
        <w:rPr>
          <w:rFonts w:ascii="Times New Roman" w:hAnsi="Times New Roman" w:cs="Times New Roman"/>
          <w:b/>
          <w:sz w:val="24"/>
          <w:szCs w:val="24"/>
          <w:lang w:val="uk-UA"/>
        </w:rPr>
      </w:pPr>
      <w:r w:rsidRPr="007067C9">
        <w:rPr>
          <w:rFonts w:ascii="Times New Roman" w:hAnsi="Times New Roman" w:cs="Times New Roman"/>
          <w:b/>
          <w:sz w:val="24"/>
          <w:szCs w:val="24"/>
          <w:lang w:val="uk-UA"/>
        </w:rPr>
        <w:t>ВИРІШИЛА:</w:t>
      </w:r>
    </w:p>
    <w:p w:rsidR="003170BA" w:rsidRPr="007067C9" w:rsidRDefault="003170BA" w:rsidP="003170BA">
      <w:pPr>
        <w:spacing w:after="0" w:line="240" w:lineRule="auto"/>
        <w:jc w:val="center"/>
        <w:rPr>
          <w:rFonts w:ascii="Times New Roman" w:hAnsi="Times New Roman" w:cs="Times New Roman"/>
          <w:b/>
          <w:sz w:val="24"/>
          <w:szCs w:val="24"/>
          <w:lang w:val="uk-UA"/>
        </w:rPr>
      </w:pPr>
    </w:p>
    <w:p w:rsidR="003170BA" w:rsidRDefault="003170BA" w:rsidP="00044720">
      <w:pPr>
        <w:pStyle w:val="a7"/>
        <w:numPr>
          <w:ilvl w:val="0"/>
          <w:numId w:val="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Затвердити </w:t>
      </w:r>
      <w:r w:rsidRPr="006C2F09">
        <w:rPr>
          <w:rFonts w:ascii="Times New Roman" w:hAnsi="Times New Roman" w:cs="Times New Roman"/>
          <w:sz w:val="24"/>
          <w:szCs w:val="24"/>
        </w:rPr>
        <w:t xml:space="preserve">Положення </w:t>
      </w:r>
      <w:r w:rsidRPr="007067C9">
        <w:rPr>
          <w:rFonts w:ascii="Times New Roman" w:hAnsi="Times New Roman" w:cs="Times New Roman"/>
          <w:sz w:val="24"/>
          <w:szCs w:val="24"/>
        </w:rPr>
        <w:t>«Про порядок погодження призначення на посаду та звільнення з посади керівників загальноосвітніх, дошкільних та позашкільних навчальних закладів на контрактній основі за погодження</w:t>
      </w:r>
      <w:r w:rsidR="008F07B1">
        <w:rPr>
          <w:rFonts w:ascii="Times New Roman" w:hAnsi="Times New Roman" w:cs="Times New Roman"/>
          <w:sz w:val="24"/>
          <w:szCs w:val="24"/>
        </w:rPr>
        <w:t>м з Дунаєвецькою міською радою</w:t>
      </w:r>
      <w:r w:rsidRPr="007067C9">
        <w:rPr>
          <w:rFonts w:ascii="Times New Roman" w:hAnsi="Times New Roman" w:cs="Times New Roman"/>
          <w:sz w:val="24"/>
          <w:szCs w:val="24"/>
        </w:rPr>
        <w:t xml:space="preserve"> відпов</w:t>
      </w:r>
      <w:r w:rsidR="00B25B93">
        <w:rPr>
          <w:rFonts w:ascii="Times New Roman" w:hAnsi="Times New Roman" w:cs="Times New Roman"/>
          <w:sz w:val="24"/>
          <w:szCs w:val="24"/>
        </w:rPr>
        <w:t>ідно до рішення сесії» (додається).</w:t>
      </w:r>
    </w:p>
    <w:p w:rsidR="003170BA" w:rsidRPr="007067C9" w:rsidRDefault="008F07B1" w:rsidP="00B25B93">
      <w:pPr>
        <w:spacing w:after="0" w:line="240" w:lineRule="auto"/>
        <w:ind w:firstLine="709"/>
        <w:contextualSpacing/>
        <w:jc w:val="both"/>
        <w:rPr>
          <w:rFonts w:ascii="Times New Roman" w:hAnsi="Times New Roman" w:cs="Times New Roman"/>
          <w:sz w:val="24"/>
          <w:szCs w:val="24"/>
        </w:rPr>
      </w:pPr>
      <w:r w:rsidRPr="00AE2E6E">
        <w:rPr>
          <w:rFonts w:ascii="Times New Roman" w:hAnsi="Times New Roman" w:cs="Times New Roman"/>
          <w:sz w:val="24"/>
          <w:szCs w:val="24"/>
          <w:lang w:val="uk-UA"/>
        </w:rPr>
        <w:t xml:space="preserve">2. </w:t>
      </w:r>
      <w:r w:rsidR="003170BA" w:rsidRPr="007067C9">
        <w:rPr>
          <w:rFonts w:ascii="Times New Roman" w:hAnsi="Times New Roman" w:cs="Times New Roman"/>
          <w:sz w:val="24"/>
          <w:szCs w:val="24"/>
          <w:lang w:val="uk-UA"/>
        </w:rPr>
        <w:t xml:space="preserve">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w:t>
      </w:r>
      <w:r w:rsidR="003170BA">
        <w:rPr>
          <w:rFonts w:ascii="Times New Roman" w:hAnsi="Times New Roman" w:cs="Times New Roman"/>
          <w:sz w:val="24"/>
          <w:szCs w:val="24"/>
          <w:lang w:val="uk-UA"/>
        </w:rPr>
        <w:t>сфер</w:t>
      </w:r>
      <w:r>
        <w:rPr>
          <w:rFonts w:ascii="Times New Roman" w:hAnsi="Times New Roman" w:cs="Times New Roman"/>
          <w:sz w:val="24"/>
          <w:szCs w:val="24"/>
          <w:lang w:val="uk-UA"/>
        </w:rPr>
        <w:t>и</w:t>
      </w:r>
      <w:r w:rsidR="003170BA">
        <w:rPr>
          <w:rFonts w:ascii="Times New Roman" w:hAnsi="Times New Roman" w:cs="Times New Roman"/>
          <w:sz w:val="24"/>
          <w:szCs w:val="24"/>
          <w:lang w:val="uk-UA"/>
        </w:rPr>
        <w:t xml:space="preserve"> послуг (голова комісії Л. К</w:t>
      </w:r>
      <w:r w:rsidR="003170BA" w:rsidRPr="007067C9">
        <w:rPr>
          <w:rFonts w:ascii="Times New Roman" w:hAnsi="Times New Roman" w:cs="Times New Roman"/>
          <w:sz w:val="24"/>
          <w:szCs w:val="24"/>
          <w:lang w:val="uk-UA"/>
        </w:rPr>
        <w:t>расовська)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170BA" w:rsidRDefault="003170BA" w:rsidP="003170BA">
      <w:pPr>
        <w:pStyle w:val="a7"/>
        <w:ind w:left="0"/>
        <w:jc w:val="both"/>
        <w:rPr>
          <w:rFonts w:ascii="Times New Roman" w:hAnsi="Times New Roman" w:cs="Times New Roman"/>
          <w:sz w:val="24"/>
          <w:szCs w:val="24"/>
        </w:rPr>
      </w:pPr>
    </w:p>
    <w:p w:rsidR="00CA2962" w:rsidRPr="007067C9" w:rsidRDefault="00CA2962" w:rsidP="003170BA">
      <w:pPr>
        <w:pStyle w:val="a7"/>
        <w:ind w:left="0"/>
        <w:jc w:val="both"/>
        <w:rPr>
          <w:rFonts w:ascii="Times New Roman" w:hAnsi="Times New Roman" w:cs="Times New Roman"/>
          <w:sz w:val="24"/>
          <w:szCs w:val="24"/>
        </w:rPr>
      </w:pPr>
    </w:p>
    <w:p w:rsidR="003170BA" w:rsidRPr="00023CE2" w:rsidRDefault="003170BA" w:rsidP="003170BA">
      <w:pPr>
        <w:pStyle w:val="a7"/>
        <w:ind w:left="0"/>
        <w:jc w:val="both"/>
        <w:rPr>
          <w:rFonts w:ascii="Times New Roman" w:hAnsi="Times New Roman" w:cs="Times New Roman"/>
          <w:sz w:val="24"/>
          <w:szCs w:val="24"/>
        </w:rPr>
      </w:pPr>
      <w:r w:rsidRPr="007067C9">
        <w:rPr>
          <w:rFonts w:ascii="Times New Roman" w:hAnsi="Times New Roman" w:cs="Times New Roman"/>
          <w:sz w:val="24"/>
          <w:szCs w:val="24"/>
        </w:rPr>
        <w:t xml:space="preserve">Міський голова          </w:t>
      </w:r>
      <w:r w:rsidR="00CA2962">
        <w:rPr>
          <w:rFonts w:ascii="Times New Roman" w:hAnsi="Times New Roman" w:cs="Times New Roman"/>
          <w:sz w:val="24"/>
          <w:szCs w:val="24"/>
        </w:rPr>
        <w:t xml:space="preserve">                                         </w:t>
      </w:r>
      <w:r w:rsidRPr="007067C9">
        <w:rPr>
          <w:rFonts w:ascii="Times New Roman" w:hAnsi="Times New Roman" w:cs="Times New Roman"/>
          <w:sz w:val="24"/>
          <w:szCs w:val="24"/>
        </w:rPr>
        <w:t xml:space="preserve">                                                               В. Заяць</w:t>
      </w:r>
    </w:p>
    <w:p w:rsidR="004041CC" w:rsidRPr="001542BD" w:rsidRDefault="004041CC" w:rsidP="003E0E92">
      <w:pPr>
        <w:ind w:left="8496"/>
        <w:rPr>
          <w:rFonts w:ascii="Times New Roman" w:hAnsi="Times New Roman" w:cs="Times New Roman"/>
        </w:rPr>
      </w:pPr>
    </w:p>
    <w:p w:rsidR="008822E3" w:rsidRDefault="00062037" w:rsidP="008822E3">
      <w:pPr>
        <w:spacing w:after="0"/>
        <w:ind w:left="5670"/>
        <w:jc w:val="both"/>
        <w:rPr>
          <w:rFonts w:ascii="Times New Roman" w:hAnsi="Times New Roman" w:cs="Times New Roman"/>
          <w:sz w:val="24"/>
          <w:szCs w:val="24"/>
          <w:lang w:val="uk-UA"/>
        </w:rPr>
      </w:pPr>
      <w:r>
        <w:rPr>
          <w:rFonts w:ascii="Times New Roman" w:hAnsi="Times New Roman" w:cs="Times New Roman"/>
          <w:lang w:val="uk-UA"/>
        </w:rPr>
        <w:br w:type="page"/>
      </w:r>
      <w:r w:rsidR="008822E3">
        <w:rPr>
          <w:rFonts w:ascii="Times New Roman" w:hAnsi="Times New Roman" w:cs="Times New Roman"/>
          <w:sz w:val="24"/>
          <w:szCs w:val="24"/>
          <w:lang w:val="uk-UA"/>
        </w:rPr>
        <w:lastRenderedPageBreak/>
        <w:t>ЗАТВЕРДЖЕНО:</w:t>
      </w:r>
    </w:p>
    <w:p w:rsidR="008822E3" w:rsidRDefault="008822E3" w:rsidP="008822E3">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чотирнадцятої сесії </w:t>
      </w:r>
    </w:p>
    <w:p w:rsidR="008822E3" w:rsidRDefault="008822E3" w:rsidP="008822E3">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w:t>
      </w:r>
    </w:p>
    <w:p w:rsidR="008822E3" w:rsidRPr="008822E3" w:rsidRDefault="005F1069" w:rsidP="008822E3">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w:t>
      </w:r>
      <w:r w:rsidR="00AA6B0F">
        <w:rPr>
          <w:rFonts w:ascii="Times New Roman" w:hAnsi="Times New Roman" w:cs="Times New Roman"/>
          <w:sz w:val="24"/>
          <w:szCs w:val="24"/>
          <w:lang w:val="uk-UA"/>
        </w:rPr>
        <w:t>5</w:t>
      </w:r>
      <w:r w:rsidR="008822E3">
        <w:rPr>
          <w:rFonts w:ascii="Times New Roman" w:hAnsi="Times New Roman" w:cs="Times New Roman"/>
          <w:sz w:val="24"/>
          <w:szCs w:val="24"/>
          <w:lang w:val="uk-UA"/>
        </w:rPr>
        <w:t>-14/2016р</w:t>
      </w:r>
    </w:p>
    <w:p w:rsidR="008822E3" w:rsidRDefault="008822E3" w:rsidP="008822E3">
      <w:pPr>
        <w:spacing w:after="0"/>
        <w:jc w:val="both"/>
        <w:rPr>
          <w:rFonts w:ascii="Times New Roman" w:hAnsi="Times New Roman" w:cs="Times New Roman"/>
          <w:b/>
          <w:bCs/>
          <w:spacing w:val="39"/>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p>
    <w:p w:rsidR="008822E3" w:rsidRPr="00E35BBC" w:rsidRDefault="008822E3" w:rsidP="008822E3">
      <w:pPr>
        <w:spacing w:after="0"/>
        <w:jc w:val="center"/>
        <w:rPr>
          <w:rFonts w:ascii="Times New Roman" w:hAnsi="Times New Roman" w:cs="Times New Roman"/>
          <w:b/>
          <w:sz w:val="24"/>
          <w:szCs w:val="24"/>
          <w:lang w:val="uk-UA"/>
        </w:rPr>
      </w:pPr>
      <w:r w:rsidRPr="0018456F">
        <w:rPr>
          <w:rFonts w:ascii="Times New Roman" w:hAnsi="Times New Roman" w:cs="Times New Roman"/>
          <w:b/>
          <w:bCs/>
          <w:spacing w:val="39"/>
          <w:sz w:val="24"/>
          <w:szCs w:val="24"/>
          <w:lang w:val="uk-UA"/>
        </w:rPr>
        <w:t>ПОЛОЖЕННЯ</w:t>
      </w:r>
    </w:p>
    <w:p w:rsidR="008822E3" w:rsidRDefault="008822E3" w:rsidP="008822E3">
      <w:pPr>
        <w:spacing w:after="0"/>
        <w:ind w:firstLine="360"/>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3F6D7B">
        <w:rPr>
          <w:rFonts w:ascii="Times New Roman" w:hAnsi="Times New Roman" w:cs="Times New Roman"/>
          <w:b/>
          <w:sz w:val="24"/>
          <w:szCs w:val="24"/>
          <w:lang w:val="uk-UA"/>
        </w:rPr>
        <w:t>ро порядок погодження призначення на посаду та звільнення з посади керівників загальноосвітніх, дошкільних та позашкільних навчальних закладів на контрактній основі за погодженням  з Дунаєвецькою міською рад</w:t>
      </w:r>
      <w:r>
        <w:rPr>
          <w:rFonts w:ascii="Times New Roman" w:hAnsi="Times New Roman" w:cs="Times New Roman"/>
          <w:b/>
          <w:sz w:val="24"/>
          <w:szCs w:val="24"/>
          <w:lang w:val="uk-UA"/>
        </w:rPr>
        <w:t>ою, відповідно до рішення сесії</w:t>
      </w:r>
    </w:p>
    <w:p w:rsidR="008822E3" w:rsidRPr="00FA73FE" w:rsidRDefault="008822E3" w:rsidP="008822E3">
      <w:pPr>
        <w:spacing w:after="0"/>
        <w:ind w:firstLine="360"/>
        <w:jc w:val="both"/>
        <w:rPr>
          <w:rFonts w:ascii="Times New Roman" w:hAnsi="Times New Roman" w:cs="Times New Roman"/>
          <w:b/>
          <w:sz w:val="24"/>
          <w:szCs w:val="24"/>
          <w:lang w:val="uk-UA"/>
        </w:rPr>
      </w:pPr>
    </w:p>
    <w:p w:rsidR="008822E3" w:rsidRPr="003F6D7B" w:rsidRDefault="008822E3" w:rsidP="00044720">
      <w:pPr>
        <w:numPr>
          <w:ilvl w:val="0"/>
          <w:numId w:val="41"/>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Призначення на посаду і звільнення з посади керівників загальноосвітніх, дошкільних та позашкільних навчальних закладів, які є власністю Дунаєвецької міської ради відбувається на контрактній основі за попереднім погодженням з Дунаєвецькою міською радою. Подання про погодження призначення вносить управління освіти, молоді та спорту Дунаєвецької міської ради.</w:t>
      </w:r>
    </w:p>
    <w:p w:rsidR="008822E3" w:rsidRPr="003F6D7B" w:rsidRDefault="008822E3" w:rsidP="00044720">
      <w:pPr>
        <w:numPr>
          <w:ilvl w:val="0"/>
          <w:numId w:val="41"/>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До подання додаються оформлені в установленому порядку та завірені відповідно :</w:t>
      </w:r>
    </w:p>
    <w:p w:rsidR="008822E3" w:rsidRPr="003F6D7B" w:rsidRDefault="008822E3" w:rsidP="00044720">
      <w:pPr>
        <w:numPr>
          <w:ilvl w:val="0"/>
          <w:numId w:val="42"/>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наказ про звільнення попереднього директора закладу (копія);</w:t>
      </w:r>
    </w:p>
    <w:p w:rsidR="008822E3" w:rsidRPr="003F6D7B" w:rsidRDefault="008822E3" w:rsidP="00044720">
      <w:pPr>
        <w:numPr>
          <w:ilvl w:val="0"/>
          <w:numId w:val="42"/>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заява про призначення на посаду (копія);</w:t>
      </w:r>
    </w:p>
    <w:p w:rsidR="008822E3" w:rsidRPr="003F6D7B" w:rsidRDefault="008822E3" w:rsidP="00044720">
      <w:pPr>
        <w:numPr>
          <w:ilvl w:val="0"/>
          <w:numId w:val="42"/>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біографічна довідка;</w:t>
      </w:r>
    </w:p>
    <w:p w:rsidR="008822E3" w:rsidRPr="003F6D7B" w:rsidRDefault="008822E3" w:rsidP="00044720">
      <w:pPr>
        <w:numPr>
          <w:ilvl w:val="0"/>
          <w:numId w:val="42"/>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копія документу про освіту (підвищення кваліфікації);</w:t>
      </w:r>
    </w:p>
    <w:p w:rsidR="008822E3" w:rsidRPr="003F6D7B" w:rsidRDefault="008822E3" w:rsidP="00044720">
      <w:pPr>
        <w:numPr>
          <w:ilvl w:val="0"/>
          <w:numId w:val="42"/>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фотокартка розміром 4х6 см.</w:t>
      </w:r>
    </w:p>
    <w:p w:rsidR="008822E3" w:rsidRPr="003F6D7B" w:rsidRDefault="008822E3" w:rsidP="00044720">
      <w:pPr>
        <w:numPr>
          <w:ilvl w:val="0"/>
          <w:numId w:val="41"/>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Подання про призначення на посаду керівників загальноосвітніх, дошкільних та позашкільних навчальних закладів надсилається на погодження Дунаєвецькій міській раді.</w:t>
      </w:r>
    </w:p>
    <w:p w:rsidR="008822E3" w:rsidRPr="003F6D7B" w:rsidRDefault="008822E3" w:rsidP="008822E3">
      <w:pPr>
        <w:spacing w:after="0" w:line="240" w:lineRule="auto"/>
        <w:ind w:left="720"/>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Після реєстрації, перевірки наявності та правильності оформлення документів, комісія з питань освіти Дунаєвецької міської радививчає подані документи, при необхідності організовує співбесіду з претендентом на посаду керівника загальноосвітнього, дошкільного та позашкільного навчального закладу.</w:t>
      </w:r>
    </w:p>
    <w:p w:rsidR="008822E3" w:rsidRPr="003F6D7B" w:rsidRDefault="008822E3" w:rsidP="00044720">
      <w:pPr>
        <w:numPr>
          <w:ilvl w:val="0"/>
          <w:numId w:val="41"/>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Погодження для призначення на посаду оформляється у формі рішення, яке надсилається управлінню освіти, молоді та спорту Дунаєвецької міської ради у десятиденний термін з дня прийняття рішення щодо претендента.</w:t>
      </w:r>
    </w:p>
    <w:p w:rsidR="008822E3" w:rsidRPr="003F6D7B" w:rsidRDefault="008822E3" w:rsidP="00044720">
      <w:pPr>
        <w:numPr>
          <w:ilvl w:val="0"/>
          <w:numId w:val="41"/>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Подання щодо звільнення з посади керівників загальноосвітніх, дошкільних та позашкільних навчальних закладів, має містити обґрунтування підстав звільнення відповідно до чинного законодавства України. До подання про звільнення додається оформлена в установленому порядку копія заяви про звільнення.</w:t>
      </w:r>
    </w:p>
    <w:p w:rsidR="008822E3" w:rsidRPr="003F6D7B" w:rsidRDefault="008822E3" w:rsidP="008822E3">
      <w:pPr>
        <w:spacing w:after="0" w:line="240" w:lineRule="auto"/>
        <w:ind w:left="720"/>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Звільнення з роботи за власним бажанням погоджується з головою Дунаєвецькою міською радою з послідуючим затвердження на сесії Дунаєвецької міської ради.</w:t>
      </w:r>
    </w:p>
    <w:p w:rsidR="008822E3" w:rsidRPr="003F6D7B" w:rsidRDefault="008822E3" w:rsidP="00044720">
      <w:pPr>
        <w:numPr>
          <w:ilvl w:val="0"/>
          <w:numId w:val="41"/>
        </w:numPr>
        <w:spacing w:after="0" w:line="240" w:lineRule="auto"/>
        <w:jc w:val="both"/>
        <w:rPr>
          <w:rFonts w:ascii="Times New Roman" w:hAnsi="Times New Roman" w:cs="Times New Roman"/>
          <w:sz w:val="24"/>
          <w:szCs w:val="24"/>
          <w:lang w:val="uk-UA"/>
        </w:rPr>
      </w:pPr>
      <w:r w:rsidRPr="003F6D7B">
        <w:rPr>
          <w:rFonts w:ascii="Times New Roman" w:hAnsi="Times New Roman" w:cs="Times New Roman"/>
          <w:sz w:val="24"/>
          <w:szCs w:val="24"/>
          <w:lang w:val="uk-UA"/>
        </w:rPr>
        <w:t>Копія наказу управління освіти, молоді та спорту Дунаєвецької міської ради про призначення на посаду або звільнення з посади  керівників загальноосвітніх, дошкільних та позашкільних навчальних закладів надсилається до  Дунаєвецької міської ради у 3- денний термін з дня прийняття.</w:t>
      </w:r>
    </w:p>
    <w:p w:rsidR="008822E3" w:rsidRPr="003F6D7B" w:rsidRDefault="008822E3" w:rsidP="00044720">
      <w:pPr>
        <w:numPr>
          <w:ilvl w:val="0"/>
          <w:numId w:val="41"/>
        </w:numPr>
        <w:spacing w:after="0" w:line="240" w:lineRule="auto"/>
        <w:jc w:val="both"/>
        <w:rPr>
          <w:rFonts w:ascii="Times New Roman" w:hAnsi="Times New Roman" w:cs="Times New Roman"/>
          <w:b/>
          <w:sz w:val="24"/>
          <w:szCs w:val="24"/>
          <w:lang w:val="uk-UA"/>
        </w:rPr>
      </w:pPr>
      <w:r w:rsidRPr="003F6D7B">
        <w:rPr>
          <w:rFonts w:ascii="Times New Roman" w:hAnsi="Times New Roman" w:cs="Times New Roman"/>
          <w:sz w:val="24"/>
          <w:szCs w:val="24"/>
          <w:lang w:val="uk-UA"/>
        </w:rPr>
        <w:t>Особові справи, трудові книжки керівників загальноосвітніх, дошкільних та позашкільних навчальних закладів зберігаються у кадровій службі управління освіти, молоді та спорту Дунаєвецької міської ради. Біографічні довідки зберігаються у відділі організаційної  та кадрової роботи апарату виконавчого комітету Дунаєвецької міської ради.</w:t>
      </w:r>
    </w:p>
    <w:p w:rsidR="008822E3" w:rsidRDefault="008822E3" w:rsidP="008822E3">
      <w:pPr>
        <w:spacing w:after="0" w:line="240" w:lineRule="auto"/>
        <w:rPr>
          <w:lang w:val="uk-UA"/>
        </w:rPr>
      </w:pPr>
    </w:p>
    <w:p w:rsidR="008822E3" w:rsidRDefault="008822E3" w:rsidP="008822E3">
      <w:pPr>
        <w:spacing w:after="0" w:line="240" w:lineRule="auto"/>
        <w:jc w:val="center"/>
        <w:rPr>
          <w:rFonts w:ascii="Times New Roman" w:eastAsiaTheme="minorHAnsi" w:hAnsi="Times New Roman" w:cs="Times New Roman"/>
          <w:sz w:val="24"/>
          <w:szCs w:val="24"/>
          <w:lang w:val="uk-UA" w:eastAsia="en-US"/>
        </w:rPr>
      </w:pPr>
    </w:p>
    <w:p w:rsidR="008822E3" w:rsidRPr="0071753E" w:rsidRDefault="008822E3" w:rsidP="008822E3">
      <w:pPr>
        <w:spacing w:after="0" w:line="240" w:lineRule="auto"/>
        <w:jc w:val="center"/>
        <w:rPr>
          <w:rFonts w:ascii="Times New Roman" w:eastAsiaTheme="minorHAnsi" w:hAnsi="Times New Roman" w:cs="Times New Roman"/>
          <w:sz w:val="24"/>
          <w:szCs w:val="24"/>
          <w:lang w:val="uk-UA" w:eastAsia="en-US"/>
        </w:rPr>
      </w:pPr>
      <w:r w:rsidRPr="0071753E">
        <w:rPr>
          <w:rFonts w:ascii="Times New Roman" w:eastAsiaTheme="minorHAnsi" w:hAnsi="Times New Roman" w:cs="Times New Roman"/>
          <w:sz w:val="24"/>
          <w:szCs w:val="24"/>
          <w:lang w:val="uk-UA" w:eastAsia="en-US"/>
        </w:rPr>
        <w:t xml:space="preserve">Секретар міської ради </w:t>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t>М.Островський</w:t>
      </w:r>
    </w:p>
    <w:p w:rsidR="008822E3" w:rsidRDefault="008822E3">
      <w:pPr>
        <w:rPr>
          <w:rFonts w:ascii="Times New Roman" w:hAnsi="Times New Roman" w:cs="Times New Roman"/>
          <w:lang w:val="uk-UA"/>
        </w:rPr>
      </w:pPr>
    </w:p>
    <w:p w:rsidR="003E0E92" w:rsidRDefault="003E0E92" w:rsidP="008822E3">
      <w:pPr>
        <w:jc w:val="right"/>
        <w:rPr>
          <w:rFonts w:ascii="Times New Roman" w:hAnsi="Times New Roman" w:cs="Times New Roman"/>
          <w:lang w:val="uk-UA"/>
        </w:rPr>
      </w:pPr>
      <w:r>
        <w:rPr>
          <w:rFonts w:ascii="Times New Roman" w:hAnsi="Times New Roman" w:cs="Times New Roman"/>
        </w:rPr>
        <w:lastRenderedPageBreak/>
        <w:t xml:space="preserve">  </w:t>
      </w:r>
    </w:p>
    <w:p w:rsidR="003E0E92" w:rsidRDefault="003170BA" w:rsidP="003E0E92">
      <w:pPr>
        <w:rPr>
          <w:rFonts w:ascii="Times New Roman" w:hAnsi="Times New Roman" w:cs="Times New Roman"/>
          <w:sz w:val="24"/>
          <w:szCs w:val="24"/>
          <w:lang w:val="uk-UA"/>
        </w:rPr>
      </w:pPr>
      <w:r>
        <w:rPr>
          <w:rFonts w:ascii="Times New Roman" w:hAnsi="Times New Roman"/>
          <w:b/>
          <w:noProof/>
          <w:sz w:val="24"/>
          <w:szCs w:val="24"/>
        </w:rPr>
        <w:drawing>
          <wp:anchor distT="0" distB="0" distL="114300" distR="114300" simplePos="0" relativeHeight="251663360" behindDoc="0" locked="0" layoutInCell="1" allowOverlap="1" wp14:anchorId="6E303D5B" wp14:editId="4BAEB8C7">
            <wp:simplePos x="0" y="0"/>
            <wp:positionH relativeFrom="column">
              <wp:posOffset>2710815</wp:posOffset>
            </wp:positionH>
            <wp:positionV relativeFrom="paragraph">
              <wp:posOffset>-276860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E0E92" w:rsidRDefault="003E0E92" w:rsidP="003E0E92">
      <w:pPr>
        <w:rPr>
          <w:rFonts w:ascii="Times New Roman" w:hAnsi="Times New Roman" w:cs="Times New Roman"/>
          <w:sz w:val="24"/>
          <w:szCs w:val="24"/>
          <w:lang w:val="uk-UA"/>
        </w:rPr>
      </w:pPr>
    </w:p>
    <w:p w:rsidR="003170BA" w:rsidRPr="00123883" w:rsidRDefault="003170BA" w:rsidP="003E0E92">
      <w:pPr>
        <w:jc w:val="center"/>
        <w:rPr>
          <w:rFonts w:ascii="Times New Roman" w:hAnsi="Times New Roman"/>
          <w:b/>
          <w:sz w:val="24"/>
          <w:szCs w:val="24"/>
        </w:rPr>
      </w:pPr>
      <w:r w:rsidRPr="00123883">
        <w:rPr>
          <w:rFonts w:ascii="Times New Roman" w:hAnsi="Times New Roman"/>
          <w:b/>
          <w:sz w:val="24"/>
          <w:szCs w:val="24"/>
        </w:rPr>
        <w:t>УКРАЇНА</w:t>
      </w:r>
    </w:p>
    <w:p w:rsidR="003170BA" w:rsidRPr="00123883" w:rsidRDefault="003170BA" w:rsidP="003170BA">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170BA" w:rsidRPr="00123883" w:rsidRDefault="003170BA" w:rsidP="003170BA">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3170BA" w:rsidRPr="00123883" w:rsidRDefault="003170BA" w:rsidP="003170BA">
      <w:pPr>
        <w:spacing w:after="0" w:line="240" w:lineRule="auto"/>
        <w:jc w:val="center"/>
        <w:rPr>
          <w:rFonts w:ascii="Times New Roman" w:hAnsi="Times New Roman" w:cs="Times New Roman"/>
          <w:sz w:val="24"/>
          <w:szCs w:val="24"/>
        </w:rPr>
      </w:pPr>
    </w:p>
    <w:p w:rsidR="003170BA" w:rsidRPr="00123883" w:rsidRDefault="003170BA" w:rsidP="003170BA">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E6679F" w:rsidRDefault="00E6679F" w:rsidP="00E6679F">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3170BA" w:rsidRPr="00123883" w:rsidRDefault="003170BA" w:rsidP="003170BA">
      <w:pPr>
        <w:rPr>
          <w:lang w:val="uk-UA"/>
        </w:rPr>
      </w:pPr>
    </w:p>
    <w:p w:rsidR="003170BA" w:rsidRPr="00123883" w:rsidRDefault="003E0E92" w:rsidP="003170BA">
      <w:pPr>
        <w:rPr>
          <w:rFonts w:ascii="Times New Roman" w:hAnsi="Times New Roman" w:cs="Times New Roman"/>
          <w:sz w:val="24"/>
          <w:szCs w:val="24"/>
        </w:rPr>
      </w:pPr>
      <w:r>
        <w:rPr>
          <w:rFonts w:ascii="Times New Roman" w:hAnsi="Times New Roman" w:cs="Times New Roman"/>
          <w:sz w:val="24"/>
          <w:szCs w:val="24"/>
          <w:lang w:val="uk-UA"/>
        </w:rPr>
        <w:t>10 листопад</w:t>
      </w:r>
      <w:r w:rsidR="003170BA">
        <w:rPr>
          <w:rFonts w:ascii="Times New Roman" w:hAnsi="Times New Roman" w:cs="Times New Roman"/>
          <w:sz w:val="24"/>
          <w:szCs w:val="24"/>
          <w:lang w:val="uk-UA"/>
        </w:rPr>
        <w:t>а</w:t>
      </w:r>
      <w:r w:rsidR="003170BA" w:rsidRPr="00123883">
        <w:rPr>
          <w:rFonts w:ascii="Times New Roman" w:hAnsi="Times New Roman" w:cs="Times New Roman"/>
          <w:sz w:val="24"/>
          <w:szCs w:val="24"/>
        </w:rPr>
        <w:t xml:space="preserve">  201</w:t>
      </w:r>
      <w:r w:rsidR="003170BA" w:rsidRPr="00123883">
        <w:rPr>
          <w:rFonts w:ascii="Times New Roman" w:hAnsi="Times New Roman" w:cs="Times New Roman"/>
          <w:sz w:val="24"/>
          <w:szCs w:val="24"/>
          <w:lang w:val="uk-UA"/>
        </w:rPr>
        <w:t>6</w:t>
      </w:r>
      <w:r w:rsidR="003170BA" w:rsidRPr="00123883">
        <w:rPr>
          <w:rFonts w:ascii="Times New Roman" w:hAnsi="Times New Roman" w:cs="Times New Roman"/>
          <w:sz w:val="24"/>
          <w:szCs w:val="24"/>
        </w:rPr>
        <w:t xml:space="preserve"> р.                           </w:t>
      </w:r>
      <w:r w:rsidR="00CA2962">
        <w:rPr>
          <w:rFonts w:ascii="Times New Roman" w:hAnsi="Times New Roman" w:cs="Times New Roman"/>
          <w:sz w:val="24"/>
          <w:szCs w:val="24"/>
          <w:lang w:val="uk-UA"/>
        </w:rPr>
        <w:t xml:space="preserve">           </w:t>
      </w:r>
      <w:r w:rsidR="003170BA" w:rsidRPr="00123883">
        <w:rPr>
          <w:rFonts w:ascii="Times New Roman" w:hAnsi="Times New Roman" w:cs="Times New Roman"/>
          <w:sz w:val="24"/>
          <w:szCs w:val="24"/>
        </w:rPr>
        <w:t>Дунаївці</w:t>
      </w:r>
      <w:r w:rsidR="003170BA" w:rsidRPr="00123883">
        <w:rPr>
          <w:rFonts w:ascii="Times New Roman" w:hAnsi="Times New Roman" w:cs="Times New Roman"/>
          <w:sz w:val="24"/>
          <w:szCs w:val="24"/>
        </w:rPr>
        <w:tab/>
        <w:t xml:space="preserve">    </w:t>
      </w:r>
      <w:r w:rsidR="00CA2962">
        <w:rPr>
          <w:rFonts w:ascii="Times New Roman" w:hAnsi="Times New Roman" w:cs="Times New Roman"/>
          <w:sz w:val="24"/>
          <w:szCs w:val="24"/>
          <w:lang w:val="uk-UA"/>
        </w:rPr>
        <w:t xml:space="preserve">                                 </w:t>
      </w:r>
      <w:r w:rsidR="003170BA" w:rsidRPr="00123883">
        <w:rPr>
          <w:rFonts w:ascii="Times New Roman" w:hAnsi="Times New Roman" w:cs="Times New Roman"/>
          <w:sz w:val="24"/>
          <w:szCs w:val="24"/>
        </w:rPr>
        <w:t>№</w:t>
      </w:r>
      <w:r w:rsidR="005F1069">
        <w:rPr>
          <w:rFonts w:ascii="Times New Roman" w:hAnsi="Times New Roman" w:cs="Times New Roman"/>
          <w:sz w:val="24"/>
          <w:szCs w:val="24"/>
          <w:lang w:val="uk-UA"/>
        </w:rPr>
        <w:t>1</w:t>
      </w:r>
      <w:r w:rsidR="00AA6B0F">
        <w:rPr>
          <w:rFonts w:ascii="Times New Roman" w:hAnsi="Times New Roman" w:cs="Times New Roman"/>
          <w:sz w:val="24"/>
          <w:szCs w:val="24"/>
          <w:lang w:val="uk-UA"/>
        </w:rPr>
        <w:t>6</w:t>
      </w:r>
      <w:r w:rsidR="004041CC">
        <w:rPr>
          <w:rFonts w:ascii="Times New Roman" w:hAnsi="Times New Roman" w:cs="Times New Roman"/>
          <w:sz w:val="24"/>
          <w:szCs w:val="24"/>
          <w:lang w:val="uk-UA"/>
        </w:rPr>
        <w:t>-1</w:t>
      </w:r>
      <w:r w:rsidR="004041CC" w:rsidRPr="001542BD">
        <w:rPr>
          <w:rFonts w:ascii="Times New Roman" w:hAnsi="Times New Roman" w:cs="Times New Roman"/>
          <w:sz w:val="24"/>
          <w:szCs w:val="24"/>
        </w:rPr>
        <w:t>4</w:t>
      </w:r>
      <w:r w:rsidR="003170BA" w:rsidRPr="00123883">
        <w:rPr>
          <w:rFonts w:ascii="Times New Roman" w:hAnsi="Times New Roman" w:cs="Times New Roman"/>
          <w:sz w:val="24"/>
          <w:szCs w:val="24"/>
        </w:rPr>
        <w:t>/201</w:t>
      </w:r>
      <w:r w:rsidR="003170BA" w:rsidRPr="00123883">
        <w:rPr>
          <w:rFonts w:ascii="Times New Roman" w:hAnsi="Times New Roman" w:cs="Times New Roman"/>
          <w:sz w:val="24"/>
          <w:szCs w:val="24"/>
          <w:lang w:val="uk-UA"/>
        </w:rPr>
        <w:t>6</w:t>
      </w:r>
      <w:r w:rsidR="003170BA" w:rsidRPr="00123883">
        <w:rPr>
          <w:rFonts w:ascii="Times New Roman" w:hAnsi="Times New Roman" w:cs="Times New Roman"/>
          <w:sz w:val="24"/>
          <w:szCs w:val="24"/>
        </w:rPr>
        <w:t>р</w:t>
      </w:r>
    </w:p>
    <w:p w:rsidR="003170BA" w:rsidRDefault="003170BA" w:rsidP="003170BA">
      <w:pPr>
        <w:pStyle w:val="a7"/>
        <w:spacing w:before="100" w:beforeAutospacing="1" w:after="150" w:line="240" w:lineRule="auto"/>
        <w:ind w:left="0" w:right="5386"/>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w:t>
      </w:r>
      <w:r w:rsidRPr="006C2F09">
        <w:rPr>
          <w:rFonts w:ascii="Times New Roman" w:hAnsi="Times New Roman" w:cs="Times New Roman"/>
          <w:sz w:val="24"/>
          <w:szCs w:val="24"/>
        </w:rPr>
        <w:t xml:space="preserve">Положення «Про оренду майна, яке належить до  власності територіальної громади Дунаєвецької міської ради» </w:t>
      </w:r>
    </w:p>
    <w:p w:rsidR="003170BA" w:rsidRPr="007067C9" w:rsidRDefault="003170BA" w:rsidP="003170BA">
      <w:pPr>
        <w:pStyle w:val="a7"/>
        <w:spacing w:before="100" w:beforeAutospacing="1" w:after="150" w:line="240" w:lineRule="auto"/>
        <w:ind w:left="0" w:firstLine="708"/>
        <w:jc w:val="both"/>
        <w:rPr>
          <w:rFonts w:ascii="Times New Roman" w:hAnsi="Times New Roman" w:cs="Times New Roman"/>
          <w:color w:val="242424"/>
          <w:sz w:val="24"/>
          <w:szCs w:val="24"/>
        </w:rPr>
      </w:pPr>
      <w:r w:rsidRPr="007067C9">
        <w:rPr>
          <w:rFonts w:ascii="Times New Roman" w:hAnsi="Times New Roman" w:cs="Times New Roman"/>
          <w:sz w:val="24"/>
          <w:szCs w:val="24"/>
        </w:rPr>
        <w:t>Відпо</w:t>
      </w:r>
      <w:r w:rsidR="00924ECC">
        <w:rPr>
          <w:rFonts w:ascii="Times New Roman" w:hAnsi="Times New Roman" w:cs="Times New Roman"/>
          <w:sz w:val="24"/>
          <w:szCs w:val="24"/>
        </w:rPr>
        <w:t>відно до  статей</w:t>
      </w:r>
      <w:r w:rsidR="00924ECC" w:rsidRPr="007067C9">
        <w:rPr>
          <w:rFonts w:ascii="Times New Roman" w:hAnsi="Times New Roman" w:cs="Times New Roman"/>
          <w:sz w:val="24"/>
          <w:szCs w:val="24"/>
        </w:rPr>
        <w:t xml:space="preserve"> 142, 143</w:t>
      </w:r>
      <w:r w:rsidR="00924ECC">
        <w:rPr>
          <w:rFonts w:ascii="Times New Roman" w:hAnsi="Times New Roman" w:cs="Times New Roman"/>
          <w:sz w:val="24"/>
          <w:szCs w:val="24"/>
        </w:rPr>
        <w:t xml:space="preserve"> Конституції України</w:t>
      </w:r>
      <w:r w:rsidRPr="007067C9">
        <w:rPr>
          <w:rFonts w:ascii="Times New Roman" w:hAnsi="Times New Roman" w:cs="Times New Roman"/>
          <w:sz w:val="24"/>
          <w:szCs w:val="24"/>
        </w:rPr>
        <w:t>,</w:t>
      </w:r>
      <w:r w:rsidR="00AE0ACA">
        <w:rPr>
          <w:rFonts w:ascii="Times New Roman" w:hAnsi="Times New Roman" w:cs="Times New Roman"/>
          <w:sz w:val="24"/>
          <w:szCs w:val="24"/>
        </w:rPr>
        <w:t xml:space="preserve"> керуючись</w:t>
      </w:r>
      <w:r w:rsidR="00924ECC" w:rsidRPr="007067C9">
        <w:rPr>
          <w:rFonts w:ascii="Times New Roman" w:hAnsi="Times New Roman" w:cs="Times New Roman"/>
          <w:sz w:val="24"/>
          <w:szCs w:val="24"/>
        </w:rPr>
        <w:t>стат</w:t>
      </w:r>
      <w:r w:rsidR="00924ECC">
        <w:rPr>
          <w:rFonts w:ascii="Times New Roman" w:hAnsi="Times New Roman" w:cs="Times New Roman"/>
          <w:sz w:val="24"/>
          <w:szCs w:val="24"/>
        </w:rPr>
        <w:t xml:space="preserve">тею </w:t>
      </w:r>
      <w:r w:rsidR="00924ECC" w:rsidRPr="007067C9">
        <w:rPr>
          <w:rFonts w:ascii="Times New Roman" w:hAnsi="Times New Roman" w:cs="Times New Roman"/>
          <w:sz w:val="24"/>
          <w:szCs w:val="24"/>
        </w:rPr>
        <w:t xml:space="preserve"> 327</w:t>
      </w:r>
      <w:r w:rsidR="007C1753">
        <w:rPr>
          <w:rFonts w:ascii="Times New Roman" w:hAnsi="Times New Roman" w:cs="Times New Roman"/>
          <w:sz w:val="24"/>
          <w:szCs w:val="24"/>
        </w:rPr>
        <w:t xml:space="preserve"> Цивільного</w:t>
      </w:r>
      <w:r w:rsidR="00924ECC">
        <w:rPr>
          <w:rFonts w:ascii="Times New Roman" w:hAnsi="Times New Roman" w:cs="Times New Roman"/>
          <w:sz w:val="24"/>
          <w:szCs w:val="24"/>
        </w:rPr>
        <w:t xml:space="preserve"> Кодекс</w:t>
      </w:r>
      <w:r w:rsidR="007C1753">
        <w:rPr>
          <w:rFonts w:ascii="Times New Roman" w:hAnsi="Times New Roman" w:cs="Times New Roman"/>
          <w:sz w:val="24"/>
          <w:szCs w:val="24"/>
        </w:rPr>
        <w:t>у</w:t>
      </w:r>
      <w:r w:rsidR="00924ECC">
        <w:rPr>
          <w:rFonts w:ascii="Times New Roman" w:hAnsi="Times New Roman" w:cs="Times New Roman"/>
          <w:sz w:val="24"/>
          <w:szCs w:val="24"/>
        </w:rPr>
        <w:t xml:space="preserve"> України</w:t>
      </w:r>
      <w:r w:rsidRPr="007067C9">
        <w:rPr>
          <w:rFonts w:ascii="Times New Roman" w:hAnsi="Times New Roman" w:cs="Times New Roman"/>
          <w:sz w:val="24"/>
          <w:szCs w:val="24"/>
        </w:rPr>
        <w:t xml:space="preserve">, Господарським кодексом України, </w:t>
      </w:r>
      <w:r w:rsidR="007C1753">
        <w:rPr>
          <w:rFonts w:ascii="Times New Roman" w:hAnsi="Times New Roman" w:cs="Times New Roman"/>
          <w:sz w:val="24"/>
          <w:szCs w:val="24"/>
        </w:rPr>
        <w:t>стат</w:t>
      </w:r>
      <w:r w:rsidR="008A6CB9">
        <w:rPr>
          <w:rFonts w:ascii="Times New Roman" w:hAnsi="Times New Roman" w:cs="Times New Roman"/>
          <w:sz w:val="24"/>
          <w:szCs w:val="24"/>
        </w:rPr>
        <w:t>т</w:t>
      </w:r>
      <w:r w:rsidR="007C1753">
        <w:rPr>
          <w:rFonts w:ascii="Times New Roman" w:hAnsi="Times New Roman" w:cs="Times New Roman"/>
          <w:sz w:val="24"/>
          <w:szCs w:val="24"/>
        </w:rPr>
        <w:t>ями 26,</w:t>
      </w:r>
      <w:r w:rsidR="00924ECC" w:rsidRPr="007067C9">
        <w:rPr>
          <w:rFonts w:ascii="Times New Roman" w:hAnsi="Times New Roman" w:cs="Times New Roman"/>
          <w:sz w:val="24"/>
          <w:szCs w:val="24"/>
        </w:rPr>
        <w:t>60</w:t>
      </w:r>
      <w:r w:rsidRPr="007067C9">
        <w:rPr>
          <w:rFonts w:ascii="Times New Roman" w:hAnsi="Times New Roman" w:cs="Times New Roman"/>
          <w:sz w:val="24"/>
          <w:szCs w:val="24"/>
        </w:rPr>
        <w:t>Закон</w:t>
      </w:r>
      <w:r w:rsidR="00924ECC">
        <w:rPr>
          <w:rFonts w:ascii="Times New Roman" w:hAnsi="Times New Roman" w:cs="Times New Roman"/>
          <w:sz w:val="24"/>
          <w:szCs w:val="24"/>
        </w:rPr>
        <w:t>у</w:t>
      </w:r>
      <w:r w:rsidR="007C1753">
        <w:rPr>
          <w:rFonts w:ascii="Times New Roman" w:hAnsi="Times New Roman" w:cs="Times New Roman"/>
          <w:sz w:val="24"/>
          <w:szCs w:val="24"/>
        </w:rPr>
        <w:t xml:space="preserve"> України</w:t>
      </w:r>
      <w:r w:rsidRPr="007067C9">
        <w:rPr>
          <w:rFonts w:ascii="Times New Roman" w:hAnsi="Times New Roman" w:cs="Times New Roman"/>
          <w:sz w:val="24"/>
          <w:szCs w:val="24"/>
        </w:rPr>
        <w:t xml:space="preserve"> «Про міс</w:t>
      </w:r>
      <w:r w:rsidR="00924ECC">
        <w:rPr>
          <w:rFonts w:ascii="Times New Roman" w:hAnsi="Times New Roman" w:cs="Times New Roman"/>
          <w:sz w:val="24"/>
          <w:szCs w:val="24"/>
        </w:rPr>
        <w:t>цеве самоврядування в Україні»</w:t>
      </w:r>
      <w:r w:rsidRPr="007067C9">
        <w:rPr>
          <w:rFonts w:ascii="Times New Roman" w:hAnsi="Times New Roman" w:cs="Times New Roman"/>
          <w:sz w:val="24"/>
          <w:szCs w:val="24"/>
        </w:rPr>
        <w:t xml:space="preserve">, </w:t>
      </w:r>
      <w:r w:rsidR="007C1753">
        <w:rPr>
          <w:rFonts w:ascii="Times New Roman" w:hAnsi="Times New Roman" w:cs="Times New Roman"/>
          <w:sz w:val="24"/>
          <w:szCs w:val="24"/>
        </w:rPr>
        <w:t xml:space="preserve">Законами України </w:t>
      </w:r>
      <w:r w:rsidRPr="007067C9">
        <w:rPr>
          <w:rFonts w:ascii="Times New Roman" w:hAnsi="Times New Roman" w:cs="Times New Roman"/>
          <w:sz w:val="24"/>
          <w:szCs w:val="24"/>
        </w:rPr>
        <w:t>«Про добровільне об’єднання територіальних громад», «Про приватизацію державного майна», «Про управління об’єктами державної власності», «Про бухгалтерський облік та фінансову звітність в Україні», «Про оренду державного та комунального майна», «Про приватизацію невеликих державних підприємств (малу приватизацію)»,</w:t>
      </w:r>
      <w:r w:rsidRPr="007067C9">
        <w:rPr>
          <w:rFonts w:ascii="Times New Roman" w:hAnsi="Times New Roman" w:cs="Times New Roman"/>
          <w:color w:val="000000"/>
          <w:sz w:val="24"/>
          <w:szCs w:val="24"/>
          <w:shd w:val="clear" w:color="auto" w:fill="FFFFFF"/>
        </w:rPr>
        <w:t>постановами Кабінету Міністрів  України від 08.11.2007 №1314 «Про затвердження Порядку списання об’єктів державної власності</w:t>
      </w:r>
      <w:r w:rsidR="000F5C35">
        <w:rPr>
          <w:rFonts w:ascii="Times New Roman" w:hAnsi="Times New Roman" w:cs="Times New Roman"/>
          <w:color w:val="000000"/>
          <w:sz w:val="24"/>
          <w:szCs w:val="24"/>
          <w:shd w:val="clear" w:color="auto" w:fill="FFFFFF"/>
        </w:rPr>
        <w:t>»</w:t>
      </w:r>
      <w:r w:rsidRPr="007067C9">
        <w:rPr>
          <w:rFonts w:ascii="Times New Roman" w:hAnsi="Times New Roman" w:cs="Times New Roman"/>
          <w:color w:val="000000"/>
          <w:sz w:val="24"/>
          <w:szCs w:val="24"/>
          <w:shd w:val="clear" w:color="auto" w:fill="FFFFFF"/>
        </w:rPr>
        <w:t xml:space="preserve"> та від 06.06.2007 р. № 803 «Про затвердження Порядку відчуження об’єктів державної власності», </w:t>
      </w:r>
      <w:r w:rsidRPr="007067C9">
        <w:rPr>
          <w:rFonts w:ascii="Times New Roman" w:hAnsi="Times New Roman" w:cs="Times New Roman"/>
          <w:sz w:val="24"/>
          <w:szCs w:val="24"/>
        </w:rPr>
        <w:t>міська рада</w:t>
      </w:r>
    </w:p>
    <w:p w:rsidR="003170BA" w:rsidRPr="007067C9" w:rsidRDefault="003170BA" w:rsidP="003170BA">
      <w:pPr>
        <w:spacing w:after="0" w:line="240" w:lineRule="auto"/>
        <w:jc w:val="center"/>
        <w:rPr>
          <w:rFonts w:ascii="Times New Roman" w:hAnsi="Times New Roman" w:cs="Times New Roman"/>
          <w:b/>
          <w:sz w:val="24"/>
          <w:szCs w:val="24"/>
          <w:lang w:val="uk-UA"/>
        </w:rPr>
      </w:pPr>
      <w:r w:rsidRPr="007067C9">
        <w:rPr>
          <w:rFonts w:ascii="Times New Roman" w:hAnsi="Times New Roman" w:cs="Times New Roman"/>
          <w:b/>
          <w:sz w:val="24"/>
          <w:szCs w:val="24"/>
          <w:lang w:val="uk-UA"/>
        </w:rPr>
        <w:t>ВИРІШИЛА:</w:t>
      </w:r>
    </w:p>
    <w:p w:rsidR="003170BA" w:rsidRPr="007067C9" w:rsidRDefault="003170BA" w:rsidP="003170BA">
      <w:pPr>
        <w:spacing w:after="0" w:line="240" w:lineRule="auto"/>
        <w:jc w:val="center"/>
        <w:rPr>
          <w:rFonts w:ascii="Times New Roman" w:hAnsi="Times New Roman" w:cs="Times New Roman"/>
          <w:b/>
          <w:sz w:val="24"/>
          <w:szCs w:val="24"/>
          <w:lang w:val="uk-UA"/>
        </w:rPr>
      </w:pPr>
    </w:p>
    <w:p w:rsidR="003170BA" w:rsidRDefault="003170BA" w:rsidP="00044720">
      <w:pPr>
        <w:pStyle w:val="a7"/>
        <w:numPr>
          <w:ilvl w:val="0"/>
          <w:numId w:val="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Затвердити </w:t>
      </w:r>
      <w:r w:rsidRPr="007067C9">
        <w:rPr>
          <w:rFonts w:ascii="Times New Roman" w:hAnsi="Times New Roman" w:cs="Times New Roman"/>
          <w:sz w:val="24"/>
          <w:szCs w:val="24"/>
        </w:rPr>
        <w:t>Положення «Про оренду майна, яке належить до  власності територіальної громади Дун</w:t>
      </w:r>
      <w:r w:rsidR="00B25B93">
        <w:rPr>
          <w:rFonts w:ascii="Times New Roman" w:hAnsi="Times New Roman" w:cs="Times New Roman"/>
          <w:sz w:val="24"/>
          <w:szCs w:val="24"/>
        </w:rPr>
        <w:t>аєвецької міської ради» (додається).</w:t>
      </w:r>
    </w:p>
    <w:p w:rsidR="003170BA" w:rsidRPr="00B25B93" w:rsidRDefault="000F5C35" w:rsidP="00AE2E6E">
      <w:pPr>
        <w:spacing w:after="0" w:line="240" w:lineRule="auto"/>
        <w:ind w:firstLine="709"/>
        <w:contextualSpacing/>
        <w:jc w:val="both"/>
        <w:rPr>
          <w:rFonts w:ascii="Times New Roman" w:hAnsi="Times New Roman" w:cs="Times New Roman"/>
          <w:sz w:val="24"/>
          <w:szCs w:val="24"/>
        </w:rPr>
      </w:pPr>
      <w:r w:rsidRPr="00AE2E6E">
        <w:rPr>
          <w:rFonts w:ascii="Times New Roman" w:hAnsi="Times New Roman" w:cs="Times New Roman"/>
          <w:sz w:val="24"/>
          <w:szCs w:val="24"/>
          <w:lang w:val="uk-UA"/>
        </w:rPr>
        <w:t>2</w:t>
      </w:r>
      <w:r w:rsidR="007C1753">
        <w:rPr>
          <w:rFonts w:ascii="Times New Roman" w:hAnsi="Times New Roman" w:cs="Times New Roman"/>
          <w:sz w:val="24"/>
          <w:szCs w:val="24"/>
          <w:lang w:val="uk-UA"/>
        </w:rPr>
        <w:t>.</w:t>
      </w:r>
      <w:r w:rsidR="003170BA" w:rsidRPr="00B25B93">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w:t>
      </w:r>
      <w:r w:rsidR="00FA28C5">
        <w:rPr>
          <w:rFonts w:ascii="Times New Roman" w:hAnsi="Times New Roman" w:cs="Times New Roman"/>
          <w:sz w:val="24"/>
          <w:szCs w:val="24"/>
        </w:rPr>
        <w:t>и</w:t>
      </w:r>
      <w:r w:rsidR="003170BA" w:rsidRPr="00B25B93">
        <w:rPr>
          <w:rFonts w:ascii="Times New Roman" w:hAnsi="Times New Roman" w:cs="Times New Roman"/>
          <w:sz w:val="24"/>
          <w:szCs w:val="24"/>
        </w:rPr>
        <w:t xml:space="preserve"> послуг (голова комісії Л. Красовська)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170BA" w:rsidRPr="007067C9" w:rsidRDefault="003170BA" w:rsidP="003170BA">
      <w:pPr>
        <w:pStyle w:val="a7"/>
        <w:ind w:left="0"/>
        <w:jc w:val="both"/>
        <w:rPr>
          <w:rFonts w:ascii="Times New Roman" w:hAnsi="Times New Roman" w:cs="Times New Roman"/>
          <w:sz w:val="24"/>
          <w:szCs w:val="24"/>
        </w:rPr>
      </w:pPr>
    </w:p>
    <w:p w:rsidR="003170BA" w:rsidRPr="007067C9" w:rsidRDefault="003170BA" w:rsidP="003170BA">
      <w:pPr>
        <w:pStyle w:val="a7"/>
        <w:ind w:left="0"/>
        <w:jc w:val="both"/>
        <w:rPr>
          <w:rFonts w:ascii="Times New Roman" w:hAnsi="Times New Roman" w:cs="Times New Roman"/>
          <w:sz w:val="24"/>
          <w:szCs w:val="24"/>
        </w:rPr>
      </w:pPr>
    </w:p>
    <w:p w:rsidR="003170BA" w:rsidRDefault="003170BA" w:rsidP="003170BA">
      <w:pPr>
        <w:pStyle w:val="a7"/>
        <w:ind w:left="0"/>
        <w:jc w:val="both"/>
        <w:rPr>
          <w:rFonts w:ascii="Times New Roman" w:hAnsi="Times New Roman" w:cs="Times New Roman"/>
          <w:sz w:val="24"/>
          <w:szCs w:val="24"/>
        </w:rPr>
      </w:pPr>
      <w:r w:rsidRPr="007067C9">
        <w:rPr>
          <w:rFonts w:ascii="Times New Roman" w:hAnsi="Times New Roman" w:cs="Times New Roman"/>
          <w:sz w:val="24"/>
          <w:szCs w:val="24"/>
        </w:rPr>
        <w:t xml:space="preserve">Міський голова </w:t>
      </w:r>
      <w:r w:rsidR="00CA2962">
        <w:rPr>
          <w:rFonts w:ascii="Times New Roman" w:hAnsi="Times New Roman" w:cs="Times New Roman"/>
          <w:sz w:val="24"/>
          <w:szCs w:val="24"/>
        </w:rPr>
        <w:t xml:space="preserve">                                                                                                                 </w:t>
      </w:r>
      <w:r w:rsidRPr="007067C9">
        <w:rPr>
          <w:rFonts w:ascii="Times New Roman" w:hAnsi="Times New Roman" w:cs="Times New Roman"/>
          <w:sz w:val="24"/>
          <w:szCs w:val="24"/>
        </w:rPr>
        <w:t>В. Заяць</w:t>
      </w:r>
    </w:p>
    <w:p w:rsidR="008822E3" w:rsidRDefault="008822E3">
      <w:pPr>
        <w:rPr>
          <w:rFonts w:ascii="Times New Roman" w:hAnsi="Times New Roman" w:cs="Times New Roman"/>
          <w:sz w:val="24"/>
          <w:szCs w:val="24"/>
          <w:lang w:val="uk-UA"/>
        </w:rPr>
      </w:pPr>
      <w:r>
        <w:rPr>
          <w:rFonts w:ascii="Times New Roman" w:hAnsi="Times New Roman" w:cs="Times New Roman"/>
          <w:sz w:val="24"/>
          <w:szCs w:val="24"/>
        </w:rPr>
        <w:br w:type="page"/>
      </w:r>
    </w:p>
    <w:p w:rsidR="008822E3" w:rsidRDefault="008822E3" w:rsidP="008822E3">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ЗАТВЕРДЖЕНО:</w:t>
      </w:r>
    </w:p>
    <w:p w:rsidR="008822E3" w:rsidRDefault="008822E3" w:rsidP="008822E3">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чотирнадцятої сесії </w:t>
      </w:r>
    </w:p>
    <w:p w:rsidR="008822E3" w:rsidRDefault="008822E3" w:rsidP="008822E3">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w:t>
      </w:r>
    </w:p>
    <w:p w:rsidR="008822E3" w:rsidRPr="008822E3" w:rsidRDefault="005F1069" w:rsidP="008822E3">
      <w:pPr>
        <w:spacing w:after="0"/>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від 10.11.2016 р. №1</w:t>
      </w:r>
      <w:r w:rsidR="00AA6B0F">
        <w:rPr>
          <w:rFonts w:ascii="Times New Roman" w:hAnsi="Times New Roman" w:cs="Times New Roman"/>
          <w:sz w:val="24"/>
          <w:szCs w:val="24"/>
          <w:lang w:val="uk-UA"/>
        </w:rPr>
        <w:t>6</w:t>
      </w:r>
      <w:r w:rsidR="008822E3">
        <w:rPr>
          <w:rFonts w:ascii="Times New Roman" w:hAnsi="Times New Roman" w:cs="Times New Roman"/>
          <w:sz w:val="24"/>
          <w:szCs w:val="24"/>
          <w:lang w:val="uk-UA"/>
        </w:rPr>
        <w:t>-14/2016р</w:t>
      </w:r>
    </w:p>
    <w:p w:rsidR="008822E3" w:rsidRDefault="008822E3" w:rsidP="008822E3">
      <w:pPr>
        <w:shd w:val="clear" w:color="auto" w:fill="FFFFFF"/>
        <w:spacing w:after="0" w:line="240" w:lineRule="auto"/>
        <w:ind w:right="77"/>
        <w:jc w:val="center"/>
        <w:rPr>
          <w:rFonts w:ascii="Times New Roman" w:hAnsi="Times New Roman" w:cs="Times New Roman"/>
          <w:b/>
          <w:bCs/>
          <w:spacing w:val="39"/>
          <w:sz w:val="24"/>
          <w:szCs w:val="24"/>
          <w:lang w:val="uk-UA"/>
        </w:rPr>
      </w:pPr>
    </w:p>
    <w:p w:rsidR="008822E3" w:rsidRPr="00D03E64" w:rsidRDefault="008822E3" w:rsidP="008822E3">
      <w:pPr>
        <w:shd w:val="clear" w:color="auto" w:fill="FFFFFF"/>
        <w:spacing w:after="0" w:line="240" w:lineRule="auto"/>
        <w:ind w:right="77"/>
        <w:jc w:val="center"/>
        <w:rPr>
          <w:rFonts w:ascii="Times New Roman" w:hAnsi="Times New Roman" w:cs="Times New Roman"/>
          <w:b/>
          <w:bCs/>
          <w:spacing w:val="39"/>
          <w:sz w:val="24"/>
          <w:szCs w:val="24"/>
          <w:lang w:val="uk-UA"/>
        </w:rPr>
      </w:pPr>
      <w:r w:rsidRPr="003F6D7B">
        <w:rPr>
          <w:rFonts w:ascii="Times New Roman" w:hAnsi="Times New Roman" w:cs="Times New Roman"/>
          <w:b/>
          <w:bCs/>
          <w:spacing w:val="39"/>
          <w:sz w:val="24"/>
          <w:szCs w:val="24"/>
        </w:rPr>
        <w:t>ПОЛОЖЕННЯ</w:t>
      </w:r>
    </w:p>
    <w:p w:rsidR="008822E3" w:rsidRDefault="008822E3" w:rsidP="008822E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3F6D7B">
        <w:rPr>
          <w:rFonts w:ascii="Times New Roman" w:hAnsi="Times New Roman" w:cs="Times New Roman"/>
          <w:b/>
          <w:sz w:val="24"/>
          <w:szCs w:val="24"/>
          <w:lang w:val="uk-UA"/>
        </w:rPr>
        <w:t xml:space="preserve">ро оренду майна, яке належить до  власності територіальної громади Дунаєвецької </w:t>
      </w:r>
      <w:r>
        <w:rPr>
          <w:rFonts w:ascii="Times New Roman" w:hAnsi="Times New Roman" w:cs="Times New Roman"/>
          <w:b/>
          <w:sz w:val="24"/>
          <w:szCs w:val="24"/>
          <w:lang w:val="uk-UA"/>
        </w:rPr>
        <w:t>міської ради</w:t>
      </w:r>
    </w:p>
    <w:p w:rsidR="008822E3" w:rsidRPr="003F6D7B" w:rsidRDefault="008822E3" w:rsidP="008822E3">
      <w:pPr>
        <w:spacing w:after="0" w:line="240" w:lineRule="auto"/>
        <w:jc w:val="center"/>
        <w:rPr>
          <w:rFonts w:ascii="Times New Roman" w:hAnsi="Times New Roman" w:cs="Times New Roman"/>
          <w:b/>
          <w:sz w:val="24"/>
          <w:szCs w:val="24"/>
          <w:lang w:val="uk-UA"/>
        </w:rPr>
      </w:pPr>
    </w:p>
    <w:p w:rsidR="008822E3" w:rsidRPr="00965297" w:rsidRDefault="008822E3" w:rsidP="008822E3">
      <w:pPr>
        <w:spacing w:after="0" w:line="360" w:lineRule="auto"/>
        <w:jc w:val="center"/>
        <w:rPr>
          <w:rFonts w:ascii="Times New Roman" w:hAnsi="Times New Roman" w:cs="Times New Roman"/>
          <w:b/>
          <w:sz w:val="24"/>
          <w:szCs w:val="24"/>
          <w:lang w:val="uk-UA"/>
        </w:rPr>
      </w:pPr>
      <w:r w:rsidRPr="00965297">
        <w:rPr>
          <w:rFonts w:ascii="Times New Roman" w:hAnsi="Times New Roman" w:cs="Times New Roman"/>
          <w:b/>
          <w:sz w:val="24"/>
          <w:szCs w:val="24"/>
          <w:lang w:val="uk-UA"/>
        </w:rPr>
        <w:t>І. Загальні положення</w:t>
      </w:r>
    </w:p>
    <w:p w:rsidR="008822E3" w:rsidRDefault="008822E3" w:rsidP="008822E3">
      <w:pPr>
        <w:spacing w:after="0" w:line="240" w:lineRule="auto"/>
        <w:ind w:firstLine="708"/>
        <w:jc w:val="both"/>
        <w:rPr>
          <w:rFonts w:ascii="Times New Roman" w:eastAsiaTheme="minorHAnsi" w:hAnsi="Times New Roman" w:cs="Times New Roman"/>
          <w:sz w:val="24"/>
          <w:szCs w:val="24"/>
          <w:lang w:val="uk-UA" w:eastAsia="en-US"/>
        </w:rPr>
      </w:pPr>
      <w:r w:rsidRPr="003F6D7B">
        <w:rPr>
          <w:rFonts w:ascii="Times New Roman" w:hAnsi="Times New Roman" w:cs="Times New Roman"/>
          <w:sz w:val="24"/>
          <w:szCs w:val="24"/>
          <w:lang w:val="uk-UA"/>
        </w:rPr>
        <w:t>Положення про оренду майна, яке належить до  власності територіальної громади Дунаєвецької міської ради (надалі – Положення), визначає організаційно-правовий механізм надання в оренду майна, яке належить до власності територіальної громади Дунаєвецької міської ради, та методику розрахунку і порядок використання орендної плати.</w:t>
      </w:r>
    </w:p>
    <w:p w:rsidR="008822E3" w:rsidRPr="001A3F74" w:rsidRDefault="008822E3" w:rsidP="008822E3">
      <w:pPr>
        <w:spacing w:after="0" w:line="240" w:lineRule="auto"/>
        <w:ind w:firstLine="708"/>
        <w:jc w:val="both"/>
        <w:rPr>
          <w:rFonts w:ascii="Times New Roman" w:eastAsiaTheme="minorHAnsi" w:hAnsi="Times New Roman" w:cs="Times New Roman"/>
          <w:sz w:val="24"/>
          <w:szCs w:val="24"/>
          <w:lang w:val="uk-UA" w:eastAsia="en-US"/>
        </w:rPr>
      </w:pPr>
      <w:r w:rsidRPr="001A3F74">
        <w:rPr>
          <w:rFonts w:ascii="Times New Roman" w:eastAsiaTheme="minorHAnsi" w:hAnsi="Times New Roman" w:cs="Times New Roman"/>
          <w:sz w:val="24"/>
          <w:szCs w:val="24"/>
          <w:lang w:val="uk-UA" w:eastAsia="en-US"/>
        </w:rPr>
        <w:t>Це Положення регулює:</w:t>
      </w:r>
    </w:p>
    <w:p w:rsidR="008822E3" w:rsidRPr="001A3F74" w:rsidRDefault="008822E3" w:rsidP="008822E3">
      <w:pPr>
        <w:spacing w:after="0" w:line="240" w:lineRule="auto"/>
        <w:ind w:firstLine="708"/>
        <w:jc w:val="both"/>
        <w:rPr>
          <w:rFonts w:ascii="Times New Roman" w:eastAsiaTheme="minorHAnsi" w:hAnsi="Times New Roman" w:cs="Times New Roman"/>
          <w:sz w:val="24"/>
          <w:szCs w:val="24"/>
          <w:lang w:val="uk-UA" w:eastAsia="en-US"/>
        </w:rPr>
      </w:pPr>
      <w:bookmarkStart w:id="165" w:name="41"/>
      <w:bookmarkEnd w:id="165"/>
      <w:r w:rsidRPr="001A3F74">
        <w:rPr>
          <w:rFonts w:ascii="Times New Roman" w:eastAsiaTheme="minorHAnsi" w:hAnsi="Times New Roman" w:cs="Times New Roman"/>
          <w:sz w:val="24"/>
          <w:szCs w:val="24"/>
          <w:lang w:val="uk-UA" w:eastAsia="en-US"/>
        </w:rPr>
        <w:t>- організаційні відносини, пов'язані з передачею в оренду майна, що перебуває у комунальній власності територіальної громади Дунаєвецької міської ради (далі - майно);</w:t>
      </w:r>
    </w:p>
    <w:p w:rsidR="008822E3" w:rsidRPr="001A3F74" w:rsidRDefault="008822E3" w:rsidP="008822E3">
      <w:pPr>
        <w:spacing w:after="0" w:line="240" w:lineRule="auto"/>
        <w:ind w:firstLine="708"/>
        <w:jc w:val="both"/>
        <w:rPr>
          <w:rFonts w:ascii="Times New Roman" w:eastAsiaTheme="minorHAnsi" w:hAnsi="Times New Roman" w:cs="Times New Roman"/>
          <w:b/>
          <w:sz w:val="24"/>
          <w:szCs w:val="24"/>
          <w:lang w:val="uk-UA" w:eastAsia="en-US"/>
        </w:rPr>
      </w:pPr>
      <w:bookmarkStart w:id="166" w:name="42"/>
      <w:bookmarkEnd w:id="166"/>
      <w:r w:rsidRPr="001A3F74">
        <w:rPr>
          <w:rFonts w:ascii="Times New Roman" w:eastAsiaTheme="minorHAnsi" w:hAnsi="Times New Roman" w:cs="Times New Roman"/>
          <w:sz w:val="24"/>
          <w:szCs w:val="24"/>
          <w:lang w:val="uk-UA" w:eastAsia="en-US"/>
        </w:rPr>
        <w:t>-майнові відносини між орендодавцями, комунальними підприємствами, установами, організаціями територіальної громади Дунаєвецької міської ради, за якими на праві господарського відання або оперативного управління закріплено майно (підприємства-балансоутримувачі), орендарями щодо господарського використання майна.</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bookmarkStart w:id="167" w:name="43"/>
      <w:bookmarkEnd w:id="167"/>
      <w:r w:rsidRPr="00E96F7C">
        <w:rPr>
          <w:rFonts w:ascii="Times New Roman" w:hAnsi="Times New Roman" w:cs="Times New Roman"/>
          <w:sz w:val="24"/>
          <w:szCs w:val="24"/>
        </w:rPr>
        <w:t>Відносини щодо оренди державног</w:t>
      </w:r>
      <w:r>
        <w:rPr>
          <w:rFonts w:ascii="Times New Roman" w:hAnsi="Times New Roman" w:cs="Times New Roman"/>
          <w:sz w:val="24"/>
          <w:szCs w:val="24"/>
        </w:rPr>
        <w:t xml:space="preserve">о майна,  майна,  що </w:t>
      </w:r>
      <w:r w:rsidRPr="00E96F7C">
        <w:rPr>
          <w:rFonts w:ascii="Times New Roman" w:hAnsi="Times New Roman" w:cs="Times New Roman"/>
          <w:sz w:val="24"/>
          <w:szCs w:val="24"/>
        </w:rPr>
        <w:t>пере</w:t>
      </w:r>
      <w:r>
        <w:rPr>
          <w:rFonts w:ascii="Times New Roman" w:hAnsi="Times New Roman" w:cs="Times New Roman"/>
          <w:sz w:val="24"/>
          <w:szCs w:val="24"/>
        </w:rPr>
        <w:t xml:space="preserve">буває у комунальній власності, </w:t>
      </w:r>
      <w:r w:rsidRPr="00E96F7C">
        <w:rPr>
          <w:rFonts w:ascii="Times New Roman" w:hAnsi="Times New Roman" w:cs="Times New Roman"/>
          <w:sz w:val="24"/>
          <w:szCs w:val="24"/>
        </w:rPr>
        <w:t>регулюються   договором   оренди</w:t>
      </w:r>
      <w:r>
        <w:rPr>
          <w:rFonts w:ascii="Times New Roman" w:hAnsi="Times New Roman" w:cs="Times New Roman"/>
          <w:sz w:val="24"/>
          <w:szCs w:val="24"/>
          <w:lang w:val="uk-UA"/>
        </w:rPr>
        <w:t>,</w:t>
      </w:r>
      <w:r w:rsidRPr="00E96F7C">
        <w:rPr>
          <w:rFonts w:ascii="Times New Roman" w:hAnsi="Times New Roman" w:cs="Times New Roman"/>
          <w:sz w:val="24"/>
          <w:szCs w:val="24"/>
        </w:rPr>
        <w:t xml:space="preserve">    Законом </w:t>
      </w:r>
      <w:r>
        <w:rPr>
          <w:rFonts w:ascii="Times New Roman" w:hAnsi="Times New Roman" w:cs="Times New Roman"/>
          <w:sz w:val="24"/>
          <w:szCs w:val="24"/>
          <w:lang w:val="uk-UA"/>
        </w:rPr>
        <w:t xml:space="preserve">України «Про оренду державного та </w:t>
      </w:r>
      <w:r w:rsidRPr="00044720">
        <w:rPr>
          <w:rFonts w:ascii="Times New Roman" w:hAnsi="Times New Roman" w:cs="Times New Roman"/>
          <w:sz w:val="24"/>
          <w:szCs w:val="24"/>
          <w:lang w:val="uk-UA"/>
        </w:rPr>
        <w:t>комунального  майна»</w:t>
      </w:r>
      <w:r w:rsidRPr="00044720">
        <w:rPr>
          <w:rFonts w:ascii="Times New Roman" w:hAnsi="Times New Roman" w:cs="Times New Roman"/>
          <w:sz w:val="24"/>
          <w:szCs w:val="24"/>
        </w:rPr>
        <w:t xml:space="preserve">   та    іншими нормативно-правовими   актами.</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Об’єктами оренди, на які поширюється дія  Положення, є:</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 xml:space="preserve">- цілісні майнові комплекси комунальних підприємств, установ, організацій та  їх структурних   підрозділів (філій, цехів, дільниць). </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 нерухоме  Майно (будівлі, споруди, нежитлові приміщення);</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 інше  окреме індивідуально визначене  Майно  (нерухоме до 200 м</w:t>
      </w:r>
      <w:r w:rsidRPr="00044720">
        <w:rPr>
          <w:rFonts w:ascii="Times New Roman" w:hAnsi="Times New Roman" w:cs="Times New Roman"/>
          <w:sz w:val="24"/>
          <w:szCs w:val="24"/>
          <w:vertAlign w:val="superscript"/>
        </w:rPr>
        <w:t>2</w:t>
      </w:r>
      <w:r w:rsidRPr="00044720">
        <w:rPr>
          <w:rFonts w:ascii="Times New Roman" w:hAnsi="Times New Roman" w:cs="Times New Roman"/>
          <w:sz w:val="24"/>
          <w:szCs w:val="24"/>
        </w:rPr>
        <w:t xml:space="preserve"> або рухоме майно).</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Нерухоме Майно виконавчих органів Дунаєвецької міської ради, що не використовується зазначеними органами для здійснення своїх функцій, може бути  передано в оренду без права викупу орендарем та передачі в суборенду.</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Не можуть бути об’єктами  оренди:</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 xml:space="preserve">- Майно, передача в оренду якого заборонена законодавством України; </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 нерухоме Майно (приміщення), по якому прийнято рішення Дунаєвецької  міської ради щодо переобладнання під житло.</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Орендодавцями   Майна  є:</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 органи місцевого самоврядування, уповноважені управляти майном;</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 комунальні підприємства, організації, на балансі яких перебуває  Майно комунальної власності</w:t>
      </w:r>
      <w:r w:rsidR="00DB2953">
        <w:rPr>
          <w:rFonts w:ascii="Times New Roman" w:hAnsi="Times New Roman" w:cs="Times New Roman"/>
          <w:sz w:val="24"/>
          <w:szCs w:val="24"/>
          <w:lang w:val="uk-UA"/>
        </w:rPr>
        <w:t>, загальна площе якого не перевищує 200 м</w:t>
      </w:r>
      <w:r w:rsidR="00DB2953">
        <w:rPr>
          <w:rFonts w:ascii="Times New Roman" w:hAnsi="Times New Roman" w:cs="Times New Roman"/>
          <w:sz w:val="24"/>
          <w:szCs w:val="24"/>
          <w:vertAlign w:val="superscript"/>
          <w:lang w:val="uk-UA"/>
        </w:rPr>
        <w:t>2</w:t>
      </w:r>
      <w:r w:rsidRPr="00044720">
        <w:rPr>
          <w:rFonts w:ascii="Times New Roman" w:hAnsi="Times New Roman" w:cs="Times New Roman"/>
          <w:sz w:val="24"/>
          <w:szCs w:val="24"/>
        </w:rPr>
        <w:t>;</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  бюджетні установи.</w:t>
      </w:r>
    </w:p>
    <w:p w:rsidR="008822E3" w:rsidRPr="00860179" w:rsidRDefault="008822E3" w:rsidP="008822E3">
      <w:pPr>
        <w:pStyle w:val="ab"/>
        <w:ind w:firstLine="708"/>
        <w:rPr>
          <w:rFonts w:ascii="Times New Roman" w:hAnsi="Times New Roman" w:cs="Times New Roman"/>
          <w:sz w:val="24"/>
          <w:szCs w:val="24"/>
          <w:lang w:val="uk-UA"/>
        </w:rPr>
      </w:pPr>
      <w:r w:rsidRPr="00860179">
        <w:rPr>
          <w:rFonts w:ascii="Times New Roman" w:hAnsi="Times New Roman" w:cs="Times New Roman"/>
          <w:sz w:val="24"/>
          <w:szCs w:val="24"/>
          <w:lang w:val="uk-UA"/>
        </w:rPr>
        <w:lastRenderedPageBreak/>
        <w:t xml:space="preserve">Орендарями можуть бути господарські товариства, створені  членами трудового колективу підприємства, його структурного підрозділу, інші юридичні особи та громадяни України, фізичні та юридичні особи іноземних держав, міжнародні організації та особи без громадянства. </w:t>
      </w:r>
    </w:p>
    <w:p w:rsidR="008822E3" w:rsidRPr="00860179" w:rsidRDefault="008822E3" w:rsidP="008822E3">
      <w:pPr>
        <w:pStyle w:val="ab"/>
        <w:ind w:firstLine="708"/>
        <w:rPr>
          <w:rFonts w:ascii="Times New Roman" w:hAnsi="Times New Roman" w:cs="Times New Roman"/>
          <w:sz w:val="24"/>
          <w:szCs w:val="24"/>
          <w:lang w:val="uk-UA"/>
        </w:rPr>
      </w:pPr>
      <w:r w:rsidRPr="00860179">
        <w:rPr>
          <w:rFonts w:ascii="Times New Roman" w:hAnsi="Times New Roman" w:cs="Times New Roman"/>
          <w:sz w:val="24"/>
          <w:szCs w:val="24"/>
          <w:lang w:val="uk-UA"/>
        </w:rPr>
        <w:t>Фізична  особа, яка бажає укласти договір оренди Майна, з метою використання його для підприємницької діяльності, до укладання договору  зобов’язана зареєструватись, як  суб’єкт господарювання.</w:t>
      </w:r>
    </w:p>
    <w:p w:rsidR="008822E3" w:rsidRPr="00860179" w:rsidRDefault="008822E3" w:rsidP="008822E3">
      <w:pPr>
        <w:pStyle w:val="ab"/>
        <w:ind w:firstLine="708"/>
        <w:rPr>
          <w:rFonts w:ascii="Times New Roman" w:hAnsi="Times New Roman" w:cs="Times New Roman"/>
          <w:sz w:val="24"/>
          <w:szCs w:val="24"/>
          <w:lang w:val="uk-UA"/>
        </w:rPr>
      </w:pPr>
      <w:r w:rsidRPr="00860179">
        <w:rPr>
          <w:rFonts w:ascii="Times New Roman" w:hAnsi="Times New Roman" w:cs="Times New Roman"/>
          <w:sz w:val="24"/>
          <w:szCs w:val="24"/>
          <w:lang w:val="uk-UA"/>
        </w:rPr>
        <w:t>При  державній реєстрації припинення  діяльності фізичних осіб-підприємців та юридичних осіб, розглядається питання щодо припинення  дії договору оренди, і передачі з оренди  Майна.</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Особливості оренди Майна для здійснення підприємницької та іншої діяльності  громадянами та юридичними особами  іноземних держав та особами без громадянства визначаються законодавством України.</w:t>
      </w:r>
    </w:p>
    <w:p w:rsidR="008822E3" w:rsidRPr="00044720" w:rsidRDefault="008822E3" w:rsidP="008822E3">
      <w:pPr>
        <w:pStyle w:val="ab"/>
        <w:ind w:firstLine="708"/>
        <w:rPr>
          <w:rFonts w:ascii="Times New Roman" w:hAnsi="Times New Roman" w:cs="Times New Roman"/>
          <w:sz w:val="24"/>
          <w:szCs w:val="24"/>
        </w:rPr>
      </w:pPr>
      <w:r w:rsidRPr="00044720">
        <w:rPr>
          <w:rFonts w:ascii="Times New Roman" w:hAnsi="Times New Roman" w:cs="Times New Roman"/>
          <w:sz w:val="24"/>
          <w:szCs w:val="24"/>
        </w:rPr>
        <w:t>Фізичні особи, які є членами територіальної громади міста Дунаївці, мають право отримати в оренду не для комерційної діяльності нежитлові приміщення в  житлових будинках, за погодженням мешканців квартир під’їзду, в якому знаходиться це нежитлове приміщення.</w:t>
      </w:r>
    </w:p>
    <w:p w:rsidR="008822E3" w:rsidRPr="00044720" w:rsidRDefault="008822E3" w:rsidP="008822E3">
      <w:pPr>
        <w:spacing w:after="0" w:line="240" w:lineRule="auto"/>
        <w:ind w:firstLine="708"/>
        <w:jc w:val="both"/>
        <w:rPr>
          <w:rFonts w:ascii="Times New Roman" w:eastAsiaTheme="minorHAnsi" w:hAnsi="Times New Roman" w:cs="Times New Roman"/>
          <w:sz w:val="24"/>
          <w:szCs w:val="24"/>
          <w:lang w:val="uk-UA" w:eastAsia="en-US"/>
        </w:rPr>
      </w:pPr>
      <w:r w:rsidRPr="00044720">
        <w:rPr>
          <w:rFonts w:ascii="Times New Roman" w:eastAsiaTheme="minorHAnsi" w:hAnsi="Times New Roman" w:cs="Times New Roman"/>
          <w:sz w:val="24"/>
          <w:szCs w:val="24"/>
          <w:lang w:val="uk-UA" w:eastAsia="en-US"/>
        </w:rPr>
        <w:t>Ініціатива щодо оренди майна може виходити від:</w:t>
      </w:r>
    </w:p>
    <w:p w:rsidR="008822E3" w:rsidRPr="00044720" w:rsidRDefault="008822E3" w:rsidP="008822E3">
      <w:pPr>
        <w:spacing w:after="0" w:line="240" w:lineRule="auto"/>
        <w:ind w:firstLine="708"/>
        <w:jc w:val="both"/>
        <w:rPr>
          <w:rFonts w:ascii="Times New Roman" w:eastAsiaTheme="minorHAnsi" w:hAnsi="Times New Roman" w:cs="Times New Roman"/>
          <w:sz w:val="24"/>
          <w:szCs w:val="24"/>
          <w:lang w:val="uk-UA" w:eastAsia="en-US"/>
        </w:rPr>
      </w:pPr>
      <w:bookmarkStart w:id="168" w:name="62"/>
      <w:bookmarkEnd w:id="168"/>
      <w:r w:rsidRPr="00044720">
        <w:rPr>
          <w:rFonts w:ascii="Times New Roman" w:eastAsiaTheme="minorHAnsi" w:hAnsi="Times New Roman" w:cs="Times New Roman"/>
          <w:sz w:val="24"/>
          <w:szCs w:val="24"/>
          <w:lang w:val="uk-UA" w:eastAsia="en-US"/>
        </w:rPr>
        <w:t>- фізичних та юридичних осіб, які можуть бути орендарями;</w:t>
      </w:r>
    </w:p>
    <w:p w:rsidR="008822E3" w:rsidRPr="00044720" w:rsidRDefault="008822E3" w:rsidP="00044720">
      <w:pPr>
        <w:pStyle w:val="a7"/>
        <w:numPr>
          <w:ilvl w:val="0"/>
          <w:numId w:val="40"/>
        </w:numPr>
        <w:spacing w:after="0" w:line="240" w:lineRule="auto"/>
        <w:ind w:left="851" w:hanging="143"/>
        <w:contextualSpacing/>
        <w:jc w:val="both"/>
        <w:rPr>
          <w:rFonts w:ascii="Times New Roman" w:eastAsiaTheme="minorHAnsi" w:hAnsi="Times New Roman" w:cs="Times New Roman"/>
          <w:sz w:val="24"/>
          <w:szCs w:val="24"/>
          <w:lang w:eastAsia="en-US"/>
        </w:rPr>
      </w:pPr>
      <w:bookmarkStart w:id="169" w:name="63"/>
      <w:bookmarkStart w:id="170" w:name="64"/>
      <w:bookmarkStart w:id="171" w:name="65"/>
      <w:bookmarkEnd w:id="169"/>
      <w:bookmarkEnd w:id="170"/>
      <w:bookmarkEnd w:id="171"/>
      <w:r w:rsidRPr="00044720">
        <w:rPr>
          <w:rFonts w:ascii="Times New Roman" w:eastAsiaTheme="minorHAnsi" w:hAnsi="Times New Roman" w:cs="Times New Roman"/>
          <w:sz w:val="24"/>
          <w:szCs w:val="24"/>
          <w:lang w:eastAsia="en-US"/>
        </w:rPr>
        <w:t>підприємств;</w:t>
      </w:r>
    </w:p>
    <w:p w:rsidR="008822E3" w:rsidRPr="00044720" w:rsidRDefault="008822E3" w:rsidP="008822E3">
      <w:pPr>
        <w:spacing w:after="0" w:line="240" w:lineRule="auto"/>
        <w:ind w:firstLine="708"/>
        <w:jc w:val="both"/>
        <w:rPr>
          <w:rFonts w:ascii="Times New Roman" w:eastAsiaTheme="minorHAnsi" w:hAnsi="Times New Roman" w:cs="Times New Roman"/>
          <w:sz w:val="24"/>
          <w:szCs w:val="24"/>
          <w:lang w:val="uk-UA" w:eastAsia="en-US"/>
        </w:rPr>
      </w:pPr>
      <w:bookmarkStart w:id="172" w:name="66"/>
      <w:bookmarkEnd w:id="172"/>
      <w:r w:rsidRPr="00044720">
        <w:rPr>
          <w:rFonts w:ascii="Times New Roman" w:eastAsiaTheme="minorHAnsi" w:hAnsi="Times New Roman" w:cs="Times New Roman"/>
          <w:sz w:val="24"/>
          <w:szCs w:val="24"/>
          <w:lang w:val="uk-UA" w:eastAsia="en-US"/>
        </w:rPr>
        <w:t xml:space="preserve">- структурних підрозділів виконавчого органу Дунаєвецької міської ради. </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 xml:space="preserve">Питання щодо  оренди   Майна розглядаються   на  засіданні конкурсної комісії по наданню в   оренду майна, що належить до  комунальної власності територіальної громади Дунаєвецької міської ради, яка створюється Дунаєвецькою міською радою. </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bookmarkStart w:id="173" w:name="60"/>
      <w:bookmarkStart w:id="174" w:name="61"/>
      <w:bookmarkStart w:id="175" w:name="67"/>
      <w:bookmarkEnd w:id="173"/>
      <w:bookmarkEnd w:id="174"/>
      <w:bookmarkEnd w:id="175"/>
      <w:r w:rsidRPr="00044720">
        <w:rPr>
          <w:rFonts w:ascii="Times New Roman" w:hAnsi="Times New Roman" w:cs="Times New Roman"/>
          <w:sz w:val="24"/>
          <w:szCs w:val="24"/>
          <w:lang w:val="uk-UA"/>
        </w:rPr>
        <w:t>Орендна ставка в залежності від цільового використання майна повинна бути не нижча, ніж мінімальна орендна ставка, встановлена методикою розрахунку і порядку використання плати за оренду майна державної власності.</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Обов’язковими додатками до договорів оренди є:</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 акт прийому-передачі орендованого майна,</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 розрахунок орендної плати,</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 висновок незалежного оцінювача про вартість майна,</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 копія плану орендованих приміщень з технічного паспорта.</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Дозвіл на передачу в оренду цілісних майнових комплексів та нерухомого майна комунальних підприємств, установ, організацій або їх структурних підрозділів, надається Дунаєвецькою  міською радою.</w:t>
      </w:r>
    </w:p>
    <w:p w:rsidR="008822E3" w:rsidRPr="00044720"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Після укладання договори оренди цілісних майнових комплексів та нерухомого майна комунальних підприємств, установ, організацій або їх структурних підрозділів, та зміни до них підлягають реєстрації у виконавчому апараті міської ради.</w:t>
      </w:r>
    </w:p>
    <w:p w:rsidR="008822E3" w:rsidRPr="00F87375" w:rsidRDefault="008822E3" w:rsidP="008822E3">
      <w:pPr>
        <w:spacing w:after="0" w:line="240" w:lineRule="auto"/>
        <w:ind w:firstLine="708"/>
        <w:jc w:val="both"/>
        <w:rPr>
          <w:rFonts w:ascii="Times New Roman" w:hAnsi="Times New Roman" w:cs="Times New Roman"/>
          <w:sz w:val="24"/>
          <w:szCs w:val="24"/>
          <w:lang w:val="uk-UA"/>
        </w:rPr>
      </w:pPr>
      <w:r w:rsidRPr="00044720">
        <w:rPr>
          <w:rFonts w:ascii="Times New Roman" w:hAnsi="Times New Roman" w:cs="Times New Roman"/>
          <w:sz w:val="24"/>
          <w:szCs w:val="24"/>
          <w:lang w:val="uk-UA"/>
        </w:rPr>
        <w:t>Відповідальність за цільове</w:t>
      </w:r>
      <w:r w:rsidRPr="00F87375">
        <w:rPr>
          <w:rFonts w:ascii="Times New Roman" w:hAnsi="Times New Roman" w:cs="Times New Roman"/>
          <w:sz w:val="24"/>
          <w:szCs w:val="24"/>
          <w:lang w:val="uk-UA"/>
        </w:rPr>
        <w:t xml:space="preserve"> використання орендованого майна несе орендар.</w:t>
      </w:r>
    </w:p>
    <w:p w:rsidR="008822E3" w:rsidRPr="0040287D" w:rsidRDefault="008822E3" w:rsidP="008822E3">
      <w:pPr>
        <w:spacing w:after="0" w:line="240" w:lineRule="auto"/>
        <w:ind w:firstLine="708"/>
        <w:jc w:val="both"/>
        <w:rPr>
          <w:rFonts w:ascii="Times New Roman" w:hAnsi="Times New Roman" w:cs="Times New Roman"/>
          <w:sz w:val="28"/>
          <w:szCs w:val="28"/>
          <w:lang w:val="uk-UA"/>
        </w:rPr>
      </w:pPr>
      <w:r w:rsidRPr="00F87375">
        <w:rPr>
          <w:rFonts w:ascii="Times New Roman" w:hAnsi="Times New Roman" w:cs="Times New Roman"/>
          <w:sz w:val="24"/>
          <w:szCs w:val="24"/>
          <w:lang w:val="uk-UA"/>
        </w:rPr>
        <w:t>Оцінка об'єкта оренди передує укладенню договору оренди. У разі якщо на момент продовження дії договору оренди остання оцінка об'єкта оренди була зроблена більш як три роки, для продовження (поновлення) договору оренди проводиться оцінка об'єкта оренди. Оцінка об’єкта оренди здійснюється за рахунок орендаря.</w:t>
      </w:r>
    </w:p>
    <w:p w:rsidR="008822E3" w:rsidRPr="00F87375" w:rsidRDefault="008822E3" w:rsidP="008822E3">
      <w:pPr>
        <w:spacing w:line="240" w:lineRule="auto"/>
        <w:ind w:firstLine="708"/>
        <w:jc w:val="both"/>
        <w:rPr>
          <w:rFonts w:ascii="Times New Roman" w:hAnsi="Times New Roman" w:cs="Times New Roman"/>
          <w:sz w:val="24"/>
          <w:szCs w:val="24"/>
          <w:lang w:val="uk-UA"/>
        </w:rPr>
      </w:pPr>
      <w:r w:rsidRPr="0040287D">
        <w:rPr>
          <w:rFonts w:ascii="Times New Roman" w:hAnsi="Times New Roman" w:cs="Times New Roman"/>
          <w:sz w:val="24"/>
          <w:szCs w:val="24"/>
          <w:lang w:val="uk-UA"/>
        </w:rPr>
        <w:t>У випадках, не передбачених цим Положенням, питання, пов’язані із здачею в оренду майна, вирішуються головою міської ради із врахуванн</w:t>
      </w:r>
      <w:r>
        <w:rPr>
          <w:rFonts w:ascii="Times New Roman" w:hAnsi="Times New Roman" w:cs="Times New Roman"/>
          <w:sz w:val="24"/>
          <w:szCs w:val="24"/>
          <w:lang w:val="uk-UA"/>
        </w:rPr>
        <w:t>ям вимог чинного законодавства.</w:t>
      </w:r>
    </w:p>
    <w:p w:rsidR="008822E3" w:rsidRPr="00F54BC6" w:rsidRDefault="008822E3" w:rsidP="008822E3">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Pr="00F813F1">
        <w:rPr>
          <w:rFonts w:ascii="Times New Roman" w:hAnsi="Times New Roman" w:cs="Times New Roman"/>
          <w:b/>
          <w:sz w:val="24"/>
          <w:szCs w:val="24"/>
          <w:lang w:val="uk-UA"/>
        </w:rPr>
        <w:t>.</w:t>
      </w:r>
      <w:r w:rsidRPr="00F54BC6">
        <w:rPr>
          <w:rFonts w:ascii="Times New Roman" w:hAnsi="Times New Roman" w:cs="Times New Roman"/>
          <w:b/>
          <w:sz w:val="24"/>
          <w:szCs w:val="24"/>
          <w:lang w:val="uk-UA"/>
        </w:rPr>
        <w:t>Порядок укладання договорів оренди  Майна</w:t>
      </w:r>
    </w:p>
    <w:p w:rsidR="008822E3" w:rsidRPr="00F87375" w:rsidRDefault="008822E3" w:rsidP="008822E3">
      <w:pPr>
        <w:spacing w:after="0" w:line="240" w:lineRule="auto"/>
        <w:ind w:firstLine="708"/>
        <w:jc w:val="both"/>
        <w:rPr>
          <w:rFonts w:ascii="Times New Roman" w:hAnsi="Times New Roman" w:cs="Times New Roman"/>
          <w:sz w:val="24"/>
          <w:szCs w:val="24"/>
          <w:lang w:val="uk-UA"/>
        </w:rPr>
      </w:pPr>
      <w:r w:rsidRPr="00F87375">
        <w:rPr>
          <w:rFonts w:ascii="Times New Roman" w:hAnsi="Times New Roman" w:cs="Times New Roman"/>
          <w:sz w:val="24"/>
          <w:szCs w:val="24"/>
          <w:lang w:val="uk-UA"/>
        </w:rPr>
        <w:lastRenderedPageBreak/>
        <w:t>Фізичні та юридичні особи, які бажають укласти договір оренди, направляють заяву, а також інші документи згідно з визначеним переліком.</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Договори  оренди  Майна</w:t>
      </w:r>
      <w:r w:rsidRPr="00F54BC6">
        <w:rPr>
          <w:rFonts w:ascii="Times New Roman" w:hAnsi="Times New Roman" w:cs="Times New Roman"/>
          <w:sz w:val="24"/>
          <w:szCs w:val="24"/>
          <w:lang w:val="uk-UA"/>
        </w:rPr>
        <w:t xml:space="preserve"> укладаються  у порядку, визначеному цим Положеннямта Типовим договором оренди майна, що належить до комунальної власності територіальної громади міста з дотриманням вимог чинного законодавства України.</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Договори  оренди  Майна  та угоди про внесення змін до укладених договорів укладаються:</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при вирішенні питання оренди  Майна  і наявності рішення засідання конкурсної  комісії по наданню ворендумайна, що належить до комунальної власності  територіальної громади </w:t>
      </w:r>
      <w:r>
        <w:rPr>
          <w:rFonts w:ascii="Times New Roman" w:hAnsi="Times New Roman" w:cs="Times New Roman"/>
          <w:sz w:val="24"/>
          <w:szCs w:val="24"/>
          <w:lang w:val="uk-UA"/>
        </w:rPr>
        <w:t>Дунаєвецької міської ради</w:t>
      </w:r>
      <w:r w:rsidRPr="00F54BC6">
        <w:rPr>
          <w:rFonts w:ascii="Times New Roman" w:hAnsi="Times New Roman" w:cs="Times New Roman"/>
          <w:sz w:val="24"/>
          <w:szCs w:val="24"/>
          <w:lang w:val="uk-UA"/>
        </w:rPr>
        <w:t xml:space="preserve"> про визначення  переможця конкурсу, зафіксоване в протоколі проведення конкурсу на право укладення договору оренди  нерухомого майна комунальної власності територіальної громади </w:t>
      </w:r>
      <w:r>
        <w:rPr>
          <w:rFonts w:ascii="Times New Roman" w:hAnsi="Times New Roman" w:cs="Times New Roman"/>
          <w:sz w:val="24"/>
          <w:szCs w:val="24"/>
          <w:lang w:val="uk-UA"/>
        </w:rPr>
        <w:t>Дунаєвецької міської ради</w:t>
      </w:r>
      <w:r w:rsidRPr="00F54BC6">
        <w:rPr>
          <w:rFonts w:ascii="Times New Roman" w:hAnsi="Times New Roman" w:cs="Times New Roman"/>
          <w:sz w:val="24"/>
          <w:szCs w:val="24"/>
          <w:lang w:val="uk-UA"/>
        </w:rPr>
        <w:t xml:space="preserve"> та протоколу засідання конкурсної комісії по наданню воренду  майна, що належить докомунальної власностітериторіальної громади </w:t>
      </w:r>
      <w:r>
        <w:rPr>
          <w:rFonts w:ascii="Times New Roman" w:hAnsi="Times New Roman" w:cs="Times New Roman"/>
          <w:sz w:val="24"/>
          <w:szCs w:val="24"/>
          <w:lang w:val="uk-UA"/>
        </w:rPr>
        <w:t>Дунаєвецької міської ради</w:t>
      </w:r>
      <w:r w:rsidRPr="00F54BC6">
        <w:rPr>
          <w:rFonts w:ascii="Times New Roman" w:hAnsi="Times New Roman" w:cs="Times New Roman"/>
          <w:sz w:val="24"/>
          <w:szCs w:val="24"/>
          <w:lang w:val="uk-UA"/>
        </w:rPr>
        <w:t xml:space="preserve"> про вирішення питань щодо:</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продовження терміну дії договору оренди Майна;       </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при  зміні орендарем мети  використання  Майна;</w:t>
      </w:r>
    </w:p>
    <w:p w:rsidR="008822E3" w:rsidRDefault="008822E3" w:rsidP="008822E3">
      <w:pPr>
        <w:spacing w:after="0" w:line="240" w:lineRule="auto"/>
        <w:ind w:firstLine="360"/>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при передачі Майна  в суборенду.</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Для укладання  договору оренди надаються документи:</w:t>
      </w:r>
    </w:p>
    <w:p w:rsidR="008822E3" w:rsidRPr="00F54BC6" w:rsidRDefault="008822E3" w:rsidP="008822E3">
      <w:pPr>
        <w:spacing w:after="0" w:line="240" w:lineRule="auto"/>
        <w:ind w:left="360" w:firstLine="348"/>
        <w:jc w:val="both"/>
        <w:rPr>
          <w:rFonts w:ascii="Times New Roman" w:hAnsi="Times New Roman" w:cs="Times New Roman"/>
          <w:sz w:val="24"/>
          <w:szCs w:val="24"/>
          <w:u w:val="single"/>
          <w:lang w:val="uk-UA"/>
        </w:rPr>
      </w:pPr>
      <w:r w:rsidRPr="00F54BC6">
        <w:rPr>
          <w:rFonts w:ascii="Times New Roman" w:hAnsi="Times New Roman" w:cs="Times New Roman"/>
          <w:sz w:val="24"/>
          <w:szCs w:val="24"/>
          <w:u w:val="single"/>
          <w:lang w:val="uk-UA"/>
        </w:rPr>
        <w:t>Юридичними особами:</w:t>
      </w:r>
    </w:p>
    <w:p w:rsidR="008822E3" w:rsidRPr="00F54BC6" w:rsidRDefault="008822E3" w:rsidP="008822E3">
      <w:pPr>
        <w:spacing w:after="0" w:line="240" w:lineRule="auto"/>
        <w:ind w:left="360"/>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 копія свідоцтва про державну реєстрацію юридичної  особи або копія виписки з єдиного державного реєстру юридичних осіб та фізичних осіб-підприємців;</w:t>
      </w:r>
    </w:p>
    <w:p w:rsidR="008822E3" w:rsidRPr="00F54BC6" w:rsidRDefault="008822E3" w:rsidP="008822E3">
      <w:pPr>
        <w:spacing w:after="0" w:line="240" w:lineRule="auto"/>
        <w:ind w:left="360"/>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 копія  довідки ЄДРПОУ;</w:t>
      </w:r>
    </w:p>
    <w:p w:rsidR="008822E3" w:rsidRPr="00F54BC6" w:rsidRDefault="008822E3" w:rsidP="008822E3">
      <w:pPr>
        <w:spacing w:after="0" w:line="240" w:lineRule="auto"/>
        <w:ind w:left="360"/>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 звіт про  незалежну оцінку вартості об’єкта оренди, замовником якого є Орендодавець (оплата відшкодовується Орендарем);</w:t>
      </w:r>
    </w:p>
    <w:p w:rsidR="008822E3" w:rsidRPr="00F54BC6" w:rsidRDefault="008822E3" w:rsidP="008822E3">
      <w:pPr>
        <w:spacing w:after="0" w:line="240" w:lineRule="auto"/>
        <w:ind w:left="360"/>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 акт прийому - передачі  Майна;</w:t>
      </w:r>
    </w:p>
    <w:p w:rsidR="008822E3" w:rsidRPr="00F54BC6" w:rsidRDefault="008822E3" w:rsidP="008822E3">
      <w:pPr>
        <w:spacing w:after="0" w:line="240" w:lineRule="auto"/>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ab/>
        <w:t>- страхове свідоцтво  об’єкта оренди  (в місячний  термін після укладання договору оренди Майна).</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u w:val="single"/>
          <w:lang w:val="uk-UA"/>
        </w:rPr>
        <w:t xml:space="preserve">Фізичними особами </w:t>
      </w:r>
      <w:r w:rsidRPr="00F54BC6">
        <w:rPr>
          <w:rFonts w:ascii="Times New Roman" w:hAnsi="Times New Roman" w:cs="Times New Roman"/>
          <w:sz w:val="24"/>
          <w:szCs w:val="24"/>
          <w:lang w:val="uk-UA"/>
        </w:rPr>
        <w:t>, які є суб’єктами підприємницької діяльності:</w:t>
      </w:r>
    </w:p>
    <w:p w:rsidR="008822E3" w:rsidRPr="00F54BC6" w:rsidRDefault="008822E3" w:rsidP="008822E3">
      <w:pPr>
        <w:spacing w:after="0" w:line="240" w:lineRule="auto"/>
        <w:ind w:left="360"/>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 копію  свідоцтва про державну реєстрацію фізичної особи – підприємця або копію виписки з єдиного державного реєстру юридичних осіб та фізичних осіб-підприємців;</w:t>
      </w:r>
    </w:p>
    <w:p w:rsidR="008822E3" w:rsidRPr="00F54BC6" w:rsidRDefault="008822E3" w:rsidP="008822E3">
      <w:pPr>
        <w:spacing w:after="0" w:line="240" w:lineRule="auto"/>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 копію паспорта;</w:t>
      </w:r>
    </w:p>
    <w:p w:rsidR="008822E3" w:rsidRPr="00F54BC6" w:rsidRDefault="008822E3" w:rsidP="008822E3">
      <w:pPr>
        <w:spacing w:after="0" w:line="240" w:lineRule="auto"/>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 копію  свідоцтва платника податків;</w:t>
      </w:r>
    </w:p>
    <w:p w:rsidR="008822E3" w:rsidRPr="00F54BC6" w:rsidRDefault="008822E3" w:rsidP="008822E3">
      <w:pPr>
        <w:spacing w:after="0" w:line="240" w:lineRule="auto"/>
        <w:ind w:left="360"/>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ab/>
        <w:t>- звіт про  незалежну оцінку вартості об’єкта оренди, замовником якого є Орендодавець (оплата відшкодовується Орендарем);</w:t>
      </w:r>
    </w:p>
    <w:p w:rsidR="008822E3" w:rsidRPr="00F54BC6" w:rsidRDefault="008822E3" w:rsidP="008822E3">
      <w:pPr>
        <w:spacing w:after="0" w:line="240" w:lineRule="auto"/>
        <w:ind w:firstLine="708"/>
        <w:jc w:val="both"/>
        <w:rPr>
          <w:rFonts w:ascii="Times New Roman" w:hAnsi="Times New Roman" w:cs="Times New Roman"/>
          <w:sz w:val="24"/>
          <w:szCs w:val="24"/>
          <w:u w:val="single"/>
          <w:lang w:val="uk-UA"/>
        </w:rPr>
      </w:pPr>
      <w:r w:rsidRPr="00F54BC6">
        <w:rPr>
          <w:rFonts w:ascii="Times New Roman" w:hAnsi="Times New Roman" w:cs="Times New Roman"/>
          <w:sz w:val="24"/>
          <w:szCs w:val="24"/>
          <w:u w:val="single"/>
          <w:lang w:val="uk-UA"/>
        </w:rPr>
        <w:t>Фізичні особи:</w:t>
      </w:r>
      <w:r w:rsidRPr="00F54BC6">
        <w:rPr>
          <w:rFonts w:ascii="Times New Roman" w:hAnsi="Times New Roman" w:cs="Times New Roman"/>
          <w:sz w:val="24"/>
          <w:szCs w:val="24"/>
          <w:u w:val="single"/>
          <w:lang w:val="uk-UA"/>
        </w:rPr>
        <w:tab/>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копію паспорта;</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копію довідки  про присвоєння  ідентифікаційного номера;</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 погодження мешканців під’їзду  житлового будинку.      </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 xml:space="preserve">В окремих випадках можливенадання в оренду разового характеру  приміщень   у вільний від їх роботи час при погодженні з орендодавцем Майна та по балансовій вартості при вирішені питання   на  засіданні конкурсної  комісії по наданню в  оренду   майна, що належить до комунальної власності  територіальної громади </w:t>
      </w:r>
      <w:r>
        <w:rPr>
          <w:rFonts w:ascii="Times New Roman" w:hAnsi="Times New Roman" w:cs="Times New Roman"/>
          <w:sz w:val="24"/>
          <w:szCs w:val="24"/>
          <w:lang w:val="uk-UA"/>
        </w:rPr>
        <w:t>Дунаєвецької міської ради</w:t>
      </w:r>
      <w:r w:rsidRPr="00F54BC6">
        <w:rPr>
          <w:rFonts w:ascii="Times New Roman" w:hAnsi="Times New Roman" w:cs="Times New Roman"/>
          <w:sz w:val="24"/>
          <w:szCs w:val="24"/>
          <w:lang w:val="uk-UA"/>
        </w:rPr>
        <w:t>.</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Договір оренди  Майнаукладається протягом 15календарнихднів з моменту   оголошення результатів конкурсу  на  засіданні конкурсної  комісії по наданню в  оренду   майна, що належить до комунальної власності територіальної громади</w:t>
      </w:r>
      <w:r>
        <w:rPr>
          <w:rFonts w:ascii="Times New Roman" w:hAnsi="Times New Roman" w:cs="Times New Roman"/>
          <w:sz w:val="24"/>
          <w:szCs w:val="24"/>
          <w:lang w:val="uk-UA"/>
        </w:rPr>
        <w:t xml:space="preserve"> Дунаєвецької міської ради.</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Орендодавець Майна подаєдоговір орендиМайна в двохпримірниках,  зареєстрованих, підписаний керівником і скріплених печаткою, на розгляд та погодження до</w:t>
      </w:r>
      <w:r>
        <w:rPr>
          <w:rFonts w:ascii="Times New Roman" w:hAnsi="Times New Roman" w:cs="Times New Roman"/>
          <w:sz w:val="24"/>
          <w:szCs w:val="24"/>
          <w:lang w:val="uk-UA"/>
        </w:rPr>
        <w:t xml:space="preserve"> юридичного відділуДунаєвецької</w:t>
      </w:r>
      <w:r w:rsidRPr="00F54BC6">
        <w:rPr>
          <w:rFonts w:ascii="Times New Roman" w:hAnsi="Times New Roman" w:cs="Times New Roman"/>
          <w:sz w:val="24"/>
          <w:szCs w:val="24"/>
          <w:lang w:val="uk-UA"/>
        </w:rPr>
        <w:t xml:space="preserve"> міської ради.</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Отримавши  договір,</w:t>
      </w:r>
      <w:r>
        <w:rPr>
          <w:rFonts w:ascii="Times New Roman" w:hAnsi="Times New Roman" w:cs="Times New Roman"/>
          <w:sz w:val="24"/>
          <w:szCs w:val="24"/>
          <w:lang w:val="uk-UA"/>
        </w:rPr>
        <w:t xml:space="preserve"> юридичнийвідділ Дунаєвецької</w:t>
      </w:r>
      <w:r w:rsidRPr="00F54BC6">
        <w:rPr>
          <w:rFonts w:ascii="Times New Roman" w:hAnsi="Times New Roman" w:cs="Times New Roman"/>
          <w:sz w:val="24"/>
          <w:szCs w:val="24"/>
          <w:lang w:val="uk-UA"/>
        </w:rPr>
        <w:t xml:space="preserve"> міської ради</w:t>
      </w:r>
      <w:r>
        <w:rPr>
          <w:rFonts w:ascii="Times New Roman" w:hAnsi="Times New Roman" w:cs="Times New Roman"/>
          <w:sz w:val="24"/>
          <w:szCs w:val="24"/>
          <w:lang w:val="uk-UA"/>
        </w:rPr>
        <w:t xml:space="preserve">, </w:t>
      </w:r>
      <w:r w:rsidRPr="00F54BC6">
        <w:rPr>
          <w:rFonts w:ascii="Times New Roman" w:hAnsi="Times New Roman" w:cs="Times New Roman"/>
          <w:sz w:val="24"/>
          <w:szCs w:val="24"/>
          <w:lang w:val="uk-UA"/>
        </w:rPr>
        <w:t>при відсутності зауважень, погоджує розрахунок орендної плати і повертає обидва  примірники   орендодавцю.</w:t>
      </w:r>
    </w:p>
    <w:p w:rsidR="008822E3" w:rsidRPr="00F54BC6"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lastRenderedPageBreak/>
        <w:t>Суб’єкти господарювання, які протягом 15 календарних днів після прийняття рішення  щодо передачі в оренду Майна  на  засіданні конкурсної комісії по наданню в    орендумайна, що належить до комунальної власності територіальної громади</w:t>
      </w:r>
      <w:r>
        <w:rPr>
          <w:rFonts w:ascii="Times New Roman" w:hAnsi="Times New Roman" w:cs="Times New Roman"/>
          <w:sz w:val="24"/>
          <w:szCs w:val="24"/>
          <w:lang w:val="uk-UA"/>
        </w:rPr>
        <w:t xml:space="preserve"> Дунаєвецької міської ради </w:t>
      </w:r>
      <w:r w:rsidRPr="00F54BC6">
        <w:rPr>
          <w:rFonts w:ascii="Times New Roman" w:hAnsi="Times New Roman" w:cs="Times New Roman"/>
          <w:sz w:val="24"/>
          <w:szCs w:val="24"/>
          <w:lang w:val="uk-UA"/>
        </w:rPr>
        <w:t xml:space="preserve">неуклали  договір  оренди Майна, тотаке Майно  вважається  вільним, інформація  про нього передається підприємствами – балансоутримувачами  управлінню </w:t>
      </w:r>
      <w:r>
        <w:rPr>
          <w:rFonts w:ascii="Times New Roman" w:hAnsi="Times New Roman" w:cs="Times New Roman"/>
          <w:sz w:val="24"/>
          <w:szCs w:val="24"/>
          <w:lang w:val="uk-UA"/>
        </w:rPr>
        <w:t xml:space="preserve">юридичного відділу </w:t>
      </w:r>
      <w:r w:rsidRPr="00F54BC6">
        <w:rPr>
          <w:rFonts w:ascii="Times New Roman" w:hAnsi="Times New Roman" w:cs="Times New Roman"/>
          <w:sz w:val="24"/>
          <w:szCs w:val="24"/>
          <w:lang w:val="uk-UA"/>
        </w:rPr>
        <w:t>міської ради   для  подальшої передачі в оренду  на конкурсних засадах.</w:t>
      </w:r>
    </w:p>
    <w:p w:rsidR="008822E3" w:rsidRPr="00A01AFE" w:rsidRDefault="008822E3" w:rsidP="008822E3">
      <w:pPr>
        <w:spacing w:after="0" w:line="240" w:lineRule="auto"/>
        <w:ind w:firstLine="708"/>
        <w:jc w:val="both"/>
        <w:rPr>
          <w:rFonts w:ascii="Times New Roman" w:hAnsi="Times New Roman" w:cs="Times New Roman"/>
          <w:sz w:val="24"/>
          <w:szCs w:val="24"/>
          <w:lang w:val="uk-UA"/>
        </w:rPr>
      </w:pPr>
      <w:r w:rsidRPr="00F54BC6">
        <w:rPr>
          <w:rFonts w:ascii="Times New Roman" w:hAnsi="Times New Roman" w:cs="Times New Roman"/>
          <w:sz w:val="24"/>
          <w:szCs w:val="24"/>
          <w:lang w:val="uk-UA"/>
        </w:rPr>
        <w:t>Передача об’єкта  оренди здійснюється у строки  і на умовах, визначених у договорі оренди та оформлюється актом прийому-передачі, який підписується  уповноваженими представниками сторін.</w:t>
      </w:r>
    </w:p>
    <w:p w:rsidR="008822E3" w:rsidRPr="00421066" w:rsidRDefault="008822E3" w:rsidP="008822E3">
      <w:pPr>
        <w:spacing w:after="0" w:line="240" w:lineRule="auto"/>
        <w:ind w:firstLine="708"/>
        <w:rPr>
          <w:rFonts w:ascii="Times New Roman" w:hAnsi="Times New Roman" w:cs="Times New Roman"/>
          <w:sz w:val="24"/>
          <w:szCs w:val="24"/>
          <w:lang w:val="uk-UA"/>
        </w:rPr>
      </w:pPr>
      <w:bookmarkStart w:id="176" w:name="o127"/>
      <w:bookmarkEnd w:id="176"/>
      <w:r w:rsidRPr="00421066">
        <w:rPr>
          <w:rFonts w:ascii="Times New Roman" w:hAnsi="Times New Roman" w:cs="Times New Roman"/>
          <w:sz w:val="24"/>
          <w:szCs w:val="24"/>
          <w:lang w:val="uk-UA"/>
        </w:rPr>
        <w:t>Істотними умовами договору оренди є:</w:t>
      </w:r>
    </w:p>
    <w:p w:rsidR="008822E3" w:rsidRPr="00421066" w:rsidRDefault="008822E3" w:rsidP="008822E3">
      <w:pPr>
        <w:spacing w:after="0" w:line="240" w:lineRule="auto"/>
        <w:ind w:firstLine="708"/>
        <w:jc w:val="both"/>
        <w:rPr>
          <w:rFonts w:ascii="Times New Roman" w:hAnsi="Times New Roman" w:cs="Times New Roman"/>
          <w:sz w:val="24"/>
          <w:szCs w:val="24"/>
          <w:lang w:val="uk-UA"/>
        </w:rPr>
      </w:pPr>
      <w:bookmarkStart w:id="177" w:name="o128"/>
      <w:bookmarkEnd w:id="177"/>
      <w:r>
        <w:rPr>
          <w:rFonts w:ascii="Times New Roman" w:hAnsi="Times New Roman" w:cs="Times New Roman"/>
          <w:sz w:val="24"/>
          <w:szCs w:val="24"/>
          <w:lang w:val="uk-UA"/>
        </w:rPr>
        <w:t>-</w:t>
      </w:r>
      <w:r w:rsidRPr="00421066">
        <w:rPr>
          <w:rFonts w:ascii="Times New Roman" w:hAnsi="Times New Roman" w:cs="Times New Roman"/>
          <w:sz w:val="24"/>
          <w:szCs w:val="24"/>
          <w:lang w:val="uk-UA"/>
        </w:rPr>
        <w:t xml:space="preserve"> об'єкт оренди  (склад  і  вартість  майна  з  урахуванням  її індексації);</w:t>
      </w:r>
    </w:p>
    <w:p w:rsidR="008822E3" w:rsidRPr="00F74E72" w:rsidRDefault="008822E3" w:rsidP="008822E3">
      <w:pPr>
        <w:spacing w:after="0" w:line="240" w:lineRule="auto"/>
        <w:ind w:firstLine="708"/>
        <w:jc w:val="both"/>
        <w:rPr>
          <w:rFonts w:ascii="Times New Roman" w:hAnsi="Times New Roman" w:cs="Times New Roman"/>
          <w:sz w:val="24"/>
          <w:szCs w:val="24"/>
        </w:rPr>
      </w:pPr>
      <w:bookmarkStart w:id="178" w:name="o129"/>
      <w:bookmarkEnd w:id="178"/>
      <w:r>
        <w:rPr>
          <w:rFonts w:ascii="Times New Roman" w:hAnsi="Times New Roman" w:cs="Times New Roman"/>
          <w:sz w:val="24"/>
          <w:szCs w:val="24"/>
          <w:lang w:val="uk-UA"/>
        </w:rPr>
        <w:t xml:space="preserve">- </w:t>
      </w:r>
      <w:r w:rsidRPr="00F74E72">
        <w:rPr>
          <w:rFonts w:ascii="Times New Roman" w:hAnsi="Times New Roman" w:cs="Times New Roman"/>
          <w:sz w:val="24"/>
          <w:szCs w:val="24"/>
        </w:rPr>
        <w:t>термін, на який укладається договір оренди;</w:t>
      </w:r>
    </w:p>
    <w:p w:rsidR="008822E3" w:rsidRPr="00F74E72" w:rsidRDefault="008822E3" w:rsidP="008822E3">
      <w:pPr>
        <w:spacing w:after="0" w:line="240" w:lineRule="auto"/>
        <w:ind w:firstLine="708"/>
        <w:jc w:val="both"/>
        <w:rPr>
          <w:rFonts w:ascii="Times New Roman" w:hAnsi="Times New Roman" w:cs="Times New Roman"/>
          <w:sz w:val="24"/>
          <w:szCs w:val="24"/>
        </w:rPr>
      </w:pPr>
      <w:bookmarkStart w:id="179" w:name="o130"/>
      <w:bookmarkEnd w:id="179"/>
      <w:r>
        <w:rPr>
          <w:rFonts w:ascii="Times New Roman" w:hAnsi="Times New Roman" w:cs="Times New Roman"/>
          <w:sz w:val="24"/>
          <w:szCs w:val="24"/>
          <w:lang w:val="uk-UA"/>
        </w:rPr>
        <w:t xml:space="preserve">- </w:t>
      </w:r>
      <w:r w:rsidRPr="00F74E72">
        <w:rPr>
          <w:rFonts w:ascii="Times New Roman" w:hAnsi="Times New Roman" w:cs="Times New Roman"/>
          <w:sz w:val="24"/>
          <w:szCs w:val="24"/>
        </w:rPr>
        <w:t>орендна плата з урахуванням її індексації;</w:t>
      </w:r>
    </w:p>
    <w:p w:rsidR="008822E3" w:rsidRPr="00F74E72" w:rsidRDefault="008822E3" w:rsidP="008822E3">
      <w:pPr>
        <w:spacing w:after="0" w:line="240" w:lineRule="auto"/>
        <w:ind w:firstLine="708"/>
        <w:jc w:val="both"/>
        <w:rPr>
          <w:rFonts w:ascii="Times New Roman" w:hAnsi="Times New Roman" w:cs="Times New Roman"/>
          <w:sz w:val="24"/>
          <w:szCs w:val="24"/>
        </w:rPr>
      </w:pPr>
      <w:bookmarkStart w:id="180" w:name="o131"/>
      <w:bookmarkEnd w:id="180"/>
      <w:r>
        <w:rPr>
          <w:rFonts w:ascii="Times New Roman" w:hAnsi="Times New Roman" w:cs="Times New Roman"/>
          <w:sz w:val="24"/>
          <w:szCs w:val="24"/>
          <w:lang w:val="uk-UA"/>
        </w:rPr>
        <w:t>-</w:t>
      </w:r>
      <w:r w:rsidRPr="00F74E72">
        <w:rPr>
          <w:rFonts w:ascii="Times New Roman" w:hAnsi="Times New Roman" w:cs="Times New Roman"/>
          <w:sz w:val="24"/>
          <w:szCs w:val="24"/>
        </w:rPr>
        <w:t xml:space="preserve"> порядок  використання  амортизаційн</w:t>
      </w:r>
      <w:r>
        <w:rPr>
          <w:rFonts w:ascii="Times New Roman" w:hAnsi="Times New Roman" w:cs="Times New Roman"/>
          <w:sz w:val="24"/>
          <w:szCs w:val="24"/>
        </w:rPr>
        <w:t xml:space="preserve">их  відрахувань,  якщо  їх нарахування </w:t>
      </w:r>
      <w:r w:rsidRPr="00F74E72">
        <w:rPr>
          <w:rFonts w:ascii="Times New Roman" w:hAnsi="Times New Roman" w:cs="Times New Roman"/>
          <w:sz w:val="24"/>
          <w:szCs w:val="24"/>
        </w:rPr>
        <w:t xml:space="preserve">передбачено  законодавством; </w:t>
      </w:r>
    </w:p>
    <w:p w:rsidR="008822E3" w:rsidRDefault="008822E3" w:rsidP="008822E3">
      <w:pPr>
        <w:spacing w:after="0" w:line="240" w:lineRule="auto"/>
        <w:ind w:firstLine="708"/>
        <w:jc w:val="both"/>
        <w:rPr>
          <w:rFonts w:ascii="Times New Roman" w:hAnsi="Times New Roman" w:cs="Times New Roman"/>
          <w:sz w:val="24"/>
          <w:szCs w:val="24"/>
          <w:lang w:val="uk-UA"/>
        </w:rPr>
      </w:pPr>
      <w:bookmarkStart w:id="181" w:name="o132"/>
      <w:bookmarkEnd w:id="181"/>
      <w:r>
        <w:rPr>
          <w:rFonts w:ascii="Times New Roman" w:hAnsi="Times New Roman" w:cs="Times New Roman"/>
          <w:sz w:val="24"/>
          <w:szCs w:val="24"/>
          <w:lang w:val="uk-UA"/>
        </w:rPr>
        <w:t xml:space="preserve">- </w:t>
      </w:r>
      <w:r w:rsidRPr="00F74E72">
        <w:rPr>
          <w:rFonts w:ascii="Times New Roman" w:hAnsi="Times New Roman" w:cs="Times New Roman"/>
          <w:sz w:val="24"/>
          <w:szCs w:val="24"/>
        </w:rPr>
        <w:t>відновлення орендованого майна та умови його повернення;</w:t>
      </w:r>
    </w:p>
    <w:p w:rsidR="008822E3" w:rsidRPr="00421066" w:rsidRDefault="008822E3" w:rsidP="008822E3">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21066">
        <w:rPr>
          <w:rFonts w:ascii="Times New Roman" w:hAnsi="Times New Roman" w:cs="Times New Roman"/>
          <w:sz w:val="24"/>
          <w:szCs w:val="24"/>
          <w:lang w:val="uk-UA"/>
        </w:rPr>
        <w:t>виконання зобов'язань;</w:t>
      </w:r>
    </w:p>
    <w:p w:rsidR="008822E3" w:rsidRPr="00421066" w:rsidRDefault="008822E3" w:rsidP="008822E3">
      <w:pPr>
        <w:spacing w:after="0" w:line="240" w:lineRule="auto"/>
        <w:ind w:firstLine="708"/>
        <w:jc w:val="both"/>
        <w:rPr>
          <w:rFonts w:ascii="Times New Roman" w:hAnsi="Times New Roman" w:cs="Times New Roman"/>
          <w:sz w:val="24"/>
          <w:szCs w:val="24"/>
          <w:lang w:val="uk-UA"/>
        </w:rPr>
      </w:pPr>
      <w:bookmarkStart w:id="182" w:name="o134"/>
      <w:bookmarkEnd w:id="182"/>
      <w:r>
        <w:rPr>
          <w:rFonts w:ascii="Times New Roman" w:hAnsi="Times New Roman" w:cs="Times New Roman"/>
          <w:sz w:val="24"/>
          <w:szCs w:val="24"/>
          <w:lang w:val="uk-UA"/>
        </w:rPr>
        <w:t xml:space="preserve">- </w:t>
      </w:r>
      <w:r w:rsidRPr="00421066">
        <w:rPr>
          <w:rFonts w:ascii="Times New Roman" w:hAnsi="Times New Roman" w:cs="Times New Roman"/>
          <w:sz w:val="24"/>
          <w:szCs w:val="24"/>
          <w:lang w:val="uk-UA"/>
        </w:rPr>
        <w:t>забезпечення виконання зобов'яз</w:t>
      </w:r>
      <w:r>
        <w:rPr>
          <w:rFonts w:ascii="Times New Roman" w:hAnsi="Times New Roman" w:cs="Times New Roman"/>
          <w:sz w:val="24"/>
          <w:szCs w:val="24"/>
          <w:lang w:val="uk-UA"/>
        </w:rPr>
        <w:t xml:space="preserve">ань - неустойка (штраф, пеня), порука,  завдаток, </w:t>
      </w:r>
      <w:r w:rsidRPr="00421066">
        <w:rPr>
          <w:rFonts w:ascii="Times New Roman" w:hAnsi="Times New Roman" w:cs="Times New Roman"/>
          <w:sz w:val="24"/>
          <w:szCs w:val="24"/>
          <w:lang w:val="uk-UA"/>
        </w:rPr>
        <w:t xml:space="preserve">гарантія  тощо; </w:t>
      </w:r>
    </w:p>
    <w:p w:rsidR="008822E3" w:rsidRPr="00F74E72" w:rsidRDefault="008822E3" w:rsidP="008822E3">
      <w:pPr>
        <w:spacing w:after="0" w:line="240" w:lineRule="auto"/>
        <w:ind w:firstLine="708"/>
        <w:jc w:val="both"/>
        <w:rPr>
          <w:rFonts w:ascii="Times New Roman" w:hAnsi="Times New Roman" w:cs="Times New Roman"/>
          <w:sz w:val="24"/>
          <w:szCs w:val="24"/>
        </w:rPr>
      </w:pPr>
      <w:bookmarkStart w:id="183" w:name="o135"/>
      <w:bookmarkEnd w:id="183"/>
      <w:r>
        <w:rPr>
          <w:rFonts w:ascii="Times New Roman" w:hAnsi="Times New Roman" w:cs="Times New Roman"/>
          <w:sz w:val="24"/>
          <w:szCs w:val="24"/>
          <w:lang w:val="uk-UA"/>
        </w:rPr>
        <w:t>-</w:t>
      </w:r>
      <w:r w:rsidRPr="00F74E72">
        <w:rPr>
          <w:rFonts w:ascii="Times New Roman" w:hAnsi="Times New Roman" w:cs="Times New Roman"/>
          <w:sz w:val="24"/>
          <w:szCs w:val="24"/>
        </w:rPr>
        <w:t>порядок  здійснення  орендодавц</w:t>
      </w:r>
      <w:r>
        <w:rPr>
          <w:rFonts w:ascii="Times New Roman" w:hAnsi="Times New Roman" w:cs="Times New Roman"/>
          <w:sz w:val="24"/>
          <w:szCs w:val="24"/>
        </w:rPr>
        <w:t xml:space="preserve">ем  контролю за станом об'єкта </w:t>
      </w:r>
      <w:r w:rsidRPr="00F74E72">
        <w:rPr>
          <w:rFonts w:ascii="Times New Roman" w:hAnsi="Times New Roman" w:cs="Times New Roman"/>
          <w:sz w:val="24"/>
          <w:szCs w:val="24"/>
        </w:rPr>
        <w:t xml:space="preserve">оренди;  </w:t>
      </w:r>
    </w:p>
    <w:p w:rsidR="008822E3" w:rsidRPr="00F74E72" w:rsidRDefault="008822E3" w:rsidP="008822E3">
      <w:pPr>
        <w:spacing w:after="0" w:line="240" w:lineRule="auto"/>
        <w:ind w:firstLine="708"/>
        <w:jc w:val="both"/>
        <w:rPr>
          <w:rFonts w:ascii="Times New Roman" w:hAnsi="Times New Roman" w:cs="Times New Roman"/>
          <w:sz w:val="24"/>
          <w:szCs w:val="24"/>
        </w:rPr>
      </w:pPr>
      <w:bookmarkStart w:id="184" w:name="o136"/>
      <w:bookmarkEnd w:id="184"/>
      <w:r>
        <w:rPr>
          <w:rFonts w:ascii="Times New Roman" w:hAnsi="Times New Roman" w:cs="Times New Roman"/>
          <w:sz w:val="24"/>
          <w:szCs w:val="24"/>
          <w:lang w:val="uk-UA"/>
        </w:rPr>
        <w:t xml:space="preserve">- </w:t>
      </w:r>
      <w:r w:rsidRPr="00F74E72">
        <w:rPr>
          <w:rFonts w:ascii="Times New Roman" w:hAnsi="Times New Roman" w:cs="Times New Roman"/>
          <w:sz w:val="24"/>
          <w:szCs w:val="24"/>
        </w:rPr>
        <w:t>відповідальність сторін;</w:t>
      </w:r>
    </w:p>
    <w:p w:rsidR="008822E3" w:rsidRPr="00F74E72" w:rsidRDefault="008822E3" w:rsidP="008822E3">
      <w:pPr>
        <w:spacing w:after="0" w:line="240" w:lineRule="auto"/>
        <w:ind w:firstLine="708"/>
        <w:jc w:val="both"/>
        <w:rPr>
          <w:rFonts w:ascii="Times New Roman" w:hAnsi="Times New Roman" w:cs="Times New Roman"/>
          <w:sz w:val="24"/>
          <w:szCs w:val="24"/>
        </w:rPr>
      </w:pPr>
      <w:bookmarkStart w:id="185" w:name="o137"/>
      <w:bookmarkEnd w:id="185"/>
      <w:r>
        <w:rPr>
          <w:rFonts w:ascii="Times New Roman" w:hAnsi="Times New Roman" w:cs="Times New Roman"/>
          <w:sz w:val="24"/>
          <w:szCs w:val="24"/>
          <w:lang w:val="uk-UA"/>
        </w:rPr>
        <w:t xml:space="preserve">- </w:t>
      </w:r>
      <w:r w:rsidRPr="00F74E72">
        <w:rPr>
          <w:rFonts w:ascii="Times New Roman" w:hAnsi="Times New Roman" w:cs="Times New Roman"/>
          <w:sz w:val="24"/>
          <w:szCs w:val="24"/>
        </w:rPr>
        <w:t>страхування орендарем взятого ним в оренду майна;</w:t>
      </w:r>
    </w:p>
    <w:p w:rsidR="008822E3" w:rsidRDefault="008822E3" w:rsidP="008822E3">
      <w:pPr>
        <w:spacing w:after="0" w:line="240" w:lineRule="auto"/>
        <w:ind w:firstLine="708"/>
        <w:jc w:val="both"/>
        <w:rPr>
          <w:rFonts w:ascii="Times New Roman" w:hAnsi="Times New Roman" w:cs="Times New Roman"/>
          <w:sz w:val="24"/>
          <w:szCs w:val="24"/>
          <w:lang w:val="uk-UA"/>
        </w:rPr>
      </w:pPr>
      <w:bookmarkStart w:id="186" w:name="o138"/>
      <w:bookmarkEnd w:id="186"/>
      <w:r>
        <w:rPr>
          <w:rFonts w:ascii="Times New Roman" w:hAnsi="Times New Roman" w:cs="Times New Roman"/>
          <w:sz w:val="24"/>
          <w:szCs w:val="24"/>
          <w:lang w:val="uk-UA"/>
        </w:rPr>
        <w:t xml:space="preserve">- </w:t>
      </w:r>
      <w:r w:rsidRPr="00F74E72">
        <w:rPr>
          <w:rFonts w:ascii="Times New Roman" w:hAnsi="Times New Roman" w:cs="Times New Roman"/>
          <w:sz w:val="24"/>
          <w:szCs w:val="24"/>
        </w:rPr>
        <w:t>обов'язки   сторін   щодо   заб</w:t>
      </w:r>
      <w:r>
        <w:rPr>
          <w:rFonts w:ascii="Times New Roman" w:hAnsi="Times New Roman" w:cs="Times New Roman"/>
          <w:sz w:val="24"/>
          <w:szCs w:val="24"/>
        </w:rPr>
        <w:t xml:space="preserve">езпечення   пожежної   безпеки </w:t>
      </w:r>
      <w:r w:rsidRPr="00F74E72">
        <w:rPr>
          <w:rFonts w:ascii="Times New Roman" w:hAnsi="Times New Roman" w:cs="Times New Roman"/>
          <w:sz w:val="24"/>
          <w:szCs w:val="24"/>
        </w:rPr>
        <w:t xml:space="preserve">орендованого   майна.  </w:t>
      </w:r>
      <w:bookmarkStart w:id="187" w:name="o139"/>
      <w:bookmarkEnd w:id="187"/>
    </w:p>
    <w:p w:rsidR="008822E3" w:rsidRPr="00421066" w:rsidRDefault="008822E3" w:rsidP="008822E3">
      <w:pPr>
        <w:spacing w:after="0" w:line="240" w:lineRule="auto"/>
        <w:ind w:firstLine="708"/>
        <w:jc w:val="both"/>
        <w:rPr>
          <w:rFonts w:ascii="Times New Roman" w:hAnsi="Times New Roman" w:cs="Times New Roman"/>
          <w:sz w:val="24"/>
          <w:szCs w:val="24"/>
          <w:lang w:val="uk-UA"/>
        </w:rPr>
      </w:pPr>
      <w:r w:rsidRPr="00F74E72">
        <w:rPr>
          <w:rFonts w:ascii="Times New Roman" w:hAnsi="Times New Roman" w:cs="Times New Roman"/>
          <w:sz w:val="24"/>
          <w:szCs w:val="24"/>
        </w:rPr>
        <w:t>Укладений  сторонами  догов</w:t>
      </w:r>
      <w:r>
        <w:rPr>
          <w:rFonts w:ascii="Times New Roman" w:hAnsi="Times New Roman" w:cs="Times New Roman"/>
          <w:sz w:val="24"/>
          <w:szCs w:val="24"/>
        </w:rPr>
        <w:t xml:space="preserve">ір  оренди  в частині істотних </w:t>
      </w:r>
      <w:r w:rsidRPr="00F74E72">
        <w:rPr>
          <w:rFonts w:ascii="Times New Roman" w:hAnsi="Times New Roman" w:cs="Times New Roman"/>
          <w:sz w:val="24"/>
          <w:szCs w:val="24"/>
        </w:rPr>
        <w:t>умов  повинен  відповідати  типовому</w:t>
      </w:r>
      <w:r>
        <w:rPr>
          <w:rFonts w:ascii="Times New Roman" w:hAnsi="Times New Roman" w:cs="Times New Roman"/>
          <w:sz w:val="24"/>
          <w:szCs w:val="24"/>
        </w:rPr>
        <w:t xml:space="preserve">  договору оренди відповідного </w:t>
      </w:r>
      <w:r w:rsidRPr="00F74E72">
        <w:rPr>
          <w:rFonts w:ascii="Times New Roman" w:hAnsi="Times New Roman" w:cs="Times New Roman"/>
          <w:sz w:val="24"/>
          <w:szCs w:val="24"/>
        </w:rPr>
        <w:t>майна.  Типові  договори  оренди  де</w:t>
      </w:r>
      <w:r>
        <w:rPr>
          <w:rFonts w:ascii="Times New Roman" w:hAnsi="Times New Roman" w:cs="Times New Roman"/>
          <w:sz w:val="24"/>
          <w:szCs w:val="24"/>
        </w:rPr>
        <w:t xml:space="preserve">ржавного  майна  розробляє і </w:t>
      </w:r>
      <w:r w:rsidRPr="00F74E72">
        <w:rPr>
          <w:rFonts w:ascii="Times New Roman" w:hAnsi="Times New Roman" w:cs="Times New Roman"/>
          <w:sz w:val="24"/>
          <w:szCs w:val="24"/>
        </w:rPr>
        <w:t>затверджує  Фонд державного майна Ук</w:t>
      </w:r>
      <w:r>
        <w:rPr>
          <w:rFonts w:ascii="Times New Roman" w:hAnsi="Times New Roman" w:cs="Times New Roman"/>
          <w:sz w:val="24"/>
          <w:szCs w:val="24"/>
        </w:rPr>
        <w:t>раїни</w:t>
      </w:r>
      <w:r>
        <w:rPr>
          <w:rFonts w:ascii="Times New Roman" w:hAnsi="Times New Roman" w:cs="Times New Roman"/>
          <w:sz w:val="24"/>
          <w:szCs w:val="24"/>
          <w:lang w:val="uk-UA"/>
        </w:rPr>
        <w:t>.</w:t>
      </w:r>
    </w:p>
    <w:p w:rsidR="008822E3" w:rsidRPr="00F87375" w:rsidRDefault="008822E3" w:rsidP="008822E3">
      <w:pPr>
        <w:spacing w:after="0" w:line="240" w:lineRule="auto"/>
        <w:ind w:firstLine="708"/>
        <w:rPr>
          <w:i/>
          <w:lang w:val="uk-UA"/>
        </w:rPr>
      </w:pPr>
      <w:bookmarkStart w:id="188" w:name="o140"/>
      <w:bookmarkEnd w:id="188"/>
      <w:r w:rsidRPr="00F74E72">
        <w:rPr>
          <w:rFonts w:ascii="Times New Roman" w:hAnsi="Times New Roman" w:cs="Times New Roman"/>
          <w:sz w:val="24"/>
          <w:szCs w:val="24"/>
        </w:rPr>
        <w:t xml:space="preserve">За згодою сторін у договорі </w:t>
      </w:r>
      <w:r>
        <w:rPr>
          <w:rFonts w:ascii="Times New Roman" w:hAnsi="Times New Roman" w:cs="Times New Roman"/>
          <w:sz w:val="24"/>
          <w:szCs w:val="24"/>
        </w:rPr>
        <w:t xml:space="preserve">оренди можуть бути передбачені </w:t>
      </w:r>
      <w:r w:rsidRPr="00F74E72">
        <w:rPr>
          <w:rFonts w:ascii="Times New Roman" w:hAnsi="Times New Roman" w:cs="Times New Roman"/>
          <w:sz w:val="24"/>
          <w:szCs w:val="24"/>
        </w:rPr>
        <w:t xml:space="preserve">й інші умови. </w:t>
      </w:r>
      <w:r w:rsidRPr="00F74E72">
        <w:rPr>
          <w:rFonts w:ascii="Times New Roman" w:hAnsi="Times New Roman" w:cs="Times New Roman"/>
          <w:sz w:val="24"/>
          <w:szCs w:val="24"/>
        </w:rPr>
        <w:br/>
      </w:r>
      <w:bookmarkStart w:id="189" w:name="o141"/>
      <w:bookmarkEnd w:id="189"/>
      <w:r w:rsidRPr="00F74E72">
        <w:rPr>
          <w:rFonts w:ascii="Times New Roman" w:hAnsi="Times New Roman" w:cs="Times New Roman"/>
          <w:sz w:val="24"/>
          <w:szCs w:val="24"/>
        </w:rPr>
        <w:t>Умови договору оренди є чинн</w:t>
      </w:r>
      <w:r>
        <w:rPr>
          <w:rFonts w:ascii="Times New Roman" w:hAnsi="Times New Roman" w:cs="Times New Roman"/>
          <w:sz w:val="24"/>
          <w:szCs w:val="24"/>
        </w:rPr>
        <w:t>ими на весь строк дії договору</w:t>
      </w:r>
      <w:r w:rsidRPr="00F74E72">
        <w:rPr>
          <w:rFonts w:ascii="Times New Roman" w:hAnsi="Times New Roman" w:cs="Times New Roman"/>
          <w:sz w:val="24"/>
          <w:szCs w:val="24"/>
        </w:rPr>
        <w:t>і   у   випадках,   коли   після   й</w:t>
      </w:r>
      <w:r>
        <w:rPr>
          <w:rFonts w:ascii="Times New Roman" w:hAnsi="Times New Roman" w:cs="Times New Roman"/>
          <w:sz w:val="24"/>
          <w:szCs w:val="24"/>
        </w:rPr>
        <w:t>ого  укладення  (приведення  у відповідність з цим Законом)</w:t>
      </w:r>
      <w:r w:rsidRPr="00F74E72">
        <w:rPr>
          <w:rFonts w:ascii="Times New Roman" w:hAnsi="Times New Roman" w:cs="Times New Roman"/>
          <w:sz w:val="24"/>
          <w:szCs w:val="24"/>
        </w:rPr>
        <w:t>законод</w:t>
      </w:r>
      <w:r>
        <w:rPr>
          <w:rFonts w:ascii="Times New Roman" w:hAnsi="Times New Roman" w:cs="Times New Roman"/>
          <w:sz w:val="24"/>
          <w:szCs w:val="24"/>
        </w:rPr>
        <w:t xml:space="preserve">авством встановлено  правила, </w:t>
      </w:r>
      <w:r w:rsidRPr="00F74E72">
        <w:rPr>
          <w:rFonts w:ascii="Times New Roman" w:hAnsi="Times New Roman" w:cs="Times New Roman"/>
          <w:sz w:val="24"/>
          <w:szCs w:val="24"/>
        </w:rPr>
        <w:t xml:space="preserve">які </w:t>
      </w:r>
      <w:r>
        <w:rPr>
          <w:rFonts w:ascii="Times New Roman" w:hAnsi="Times New Roman" w:cs="Times New Roman"/>
          <w:sz w:val="24"/>
          <w:szCs w:val="24"/>
        </w:rPr>
        <w:t xml:space="preserve">погіршують становище орендаря. </w:t>
      </w:r>
    </w:p>
    <w:p w:rsidR="008822E3" w:rsidRPr="00421066" w:rsidRDefault="008822E3" w:rsidP="008822E3">
      <w:pPr>
        <w:spacing w:after="0" w:line="240" w:lineRule="auto"/>
        <w:ind w:firstLine="708"/>
        <w:jc w:val="both"/>
        <w:rPr>
          <w:rFonts w:ascii="Times New Roman" w:hAnsi="Times New Roman" w:cs="Times New Roman"/>
          <w:sz w:val="24"/>
          <w:szCs w:val="24"/>
          <w:lang w:val="uk-UA"/>
        </w:rPr>
      </w:pPr>
      <w:bookmarkStart w:id="190" w:name="o144"/>
      <w:bookmarkEnd w:id="190"/>
      <w:r w:rsidRPr="00421066">
        <w:rPr>
          <w:rFonts w:ascii="Times New Roman" w:hAnsi="Times New Roman" w:cs="Times New Roman"/>
          <w:sz w:val="24"/>
          <w:szCs w:val="24"/>
          <w:lang w:val="uk-UA"/>
        </w:rPr>
        <w:t>Оцінка об'єкта ор</w:t>
      </w:r>
      <w:r>
        <w:rPr>
          <w:rFonts w:ascii="Times New Roman" w:hAnsi="Times New Roman" w:cs="Times New Roman"/>
          <w:sz w:val="24"/>
          <w:szCs w:val="24"/>
          <w:lang w:val="uk-UA"/>
        </w:rPr>
        <w:t>енди здійснюється за методикою.</w:t>
      </w:r>
    </w:p>
    <w:p w:rsidR="008822E3" w:rsidRPr="00D03E64" w:rsidRDefault="008822E3" w:rsidP="008822E3">
      <w:pPr>
        <w:spacing w:after="0" w:line="240" w:lineRule="auto"/>
        <w:jc w:val="both"/>
        <w:rPr>
          <w:rFonts w:ascii="Times New Roman" w:hAnsi="Times New Roman" w:cs="Times New Roman"/>
          <w:sz w:val="24"/>
          <w:szCs w:val="24"/>
        </w:rPr>
      </w:pPr>
      <w:bookmarkStart w:id="191" w:name="o145"/>
      <w:bookmarkEnd w:id="191"/>
      <w:r>
        <w:rPr>
          <w:rFonts w:ascii="Times New Roman" w:hAnsi="Times New Roman" w:cs="Times New Roman"/>
          <w:sz w:val="24"/>
          <w:szCs w:val="24"/>
          <w:lang w:val="uk-UA"/>
        </w:rPr>
        <w:tab/>
      </w:r>
      <w:r w:rsidRPr="00421066">
        <w:rPr>
          <w:rFonts w:ascii="Times New Roman" w:hAnsi="Times New Roman" w:cs="Times New Roman"/>
          <w:sz w:val="24"/>
          <w:szCs w:val="24"/>
        </w:rPr>
        <w:t>Оцінка  об'єкта  оренди  переду</w:t>
      </w:r>
      <w:r>
        <w:rPr>
          <w:rFonts w:ascii="Times New Roman" w:hAnsi="Times New Roman" w:cs="Times New Roman"/>
          <w:sz w:val="24"/>
          <w:szCs w:val="24"/>
        </w:rPr>
        <w:t xml:space="preserve">є укладенню договору оренди. У </w:t>
      </w:r>
      <w:r w:rsidRPr="00421066">
        <w:rPr>
          <w:rFonts w:ascii="Times New Roman" w:hAnsi="Times New Roman" w:cs="Times New Roman"/>
          <w:sz w:val="24"/>
          <w:szCs w:val="24"/>
        </w:rPr>
        <w:t xml:space="preserve">разі якщо на момент продовження дії </w:t>
      </w:r>
      <w:r>
        <w:rPr>
          <w:rFonts w:ascii="Times New Roman" w:hAnsi="Times New Roman" w:cs="Times New Roman"/>
          <w:sz w:val="24"/>
          <w:szCs w:val="24"/>
        </w:rPr>
        <w:t xml:space="preserve">договору оренди остання оцінка </w:t>
      </w:r>
      <w:r w:rsidRPr="00421066">
        <w:rPr>
          <w:rFonts w:ascii="Times New Roman" w:hAnsi="Times New Roman" w:cs="Times New Roman"/>
          <w:sz w:val="24"/>
          <w:szCs w:val="24"/>
        </w:rPr>
        <w:t>об'єкта   оренди  була  зроблена  бі</w:t>
      </w:r>
      <w:r>
        <w:rPr>
          <w:rFonts w:ascii="Times New Roman" w:hAnsi="Times New Roman" w:cs="Times New Roman"/>
          <w:sz w:val="24"/>
          <w:szCs w:val="24"/>
        </w:rPr>
        <w:t xml:space="preserve">льш  як  три  роки  тому,  для </w:t>
      </w:r>
      <w:r w:rsidRPr="00421066">
        <w:rPr>
          <w:rFonts w:ascii="Times New Roman" w:hAnsi="Times New Roman" w:cs="Times New Roman"/>
          <w:sz w:val="24"/>
          <w:szCs w:val="24"/>
        </w:rPr>
        <w:t>продовження   (поновлення)   договор</w:t>
      </w:r>
      <w:r>
        <w:rPr>
          <w:rFonts w:ascii="Times New Roman" w:hAnsi="Times New Roman" w:cs="Times New Roman"/>
          <w:sz w:val="24"/>
          <w:szCs w:val="24"/>
        </w:rPr>
        <w:t xml:space="preserve">у  оренди  провадиться  оцінка </w:t>
      </w:r>
      <w:r w:rsidRPr="00421066">
        <w:rPr>
          <w:rFonts w:ascii="Times New Roman" w:hAnsi="Times New Roman" w:cs="Times New Roman"/>
          <w:sz w:val="24"/>
          <w:szCs w:val="24"/>
        </w:rPr>
        <w:t>об'єкта оренди.</w:t>
      </w:r>
    </w:p>
    <w:p w:rsidR="008822E3" w:rsidRPr="00421066" w:rsidRDefault="008822E3" w:rsidP="008822E3">
      <w:pPr>
        <w:spacing w:after="0" w:line="240" w:lineRule="auto"/>
        <w:ind w:firstLine="708"/>
        <w:jc w:val="both"/>
        <w:rPr>
          <w:rFonts w:ascii="Times New Roman" w:hAnsi="Times New Roman" w:cs="Times New Roman"/>
          <w:sz w:val="24"/>
          <w:szCs w:val="24"/>
          <w:lang w:val="uk-UA"/>
        </w:rPr>
      </w:pPr>
      <w:bookmarkStart w:id="192" w:name="o148"/>
      <w:bookmarkEnd w:id="192"/>
      <w:r w:rsidRPr="00421066">
        <w:rPr>
          <w:rFonts w:ascii="Times New Roman" w:hAnsi="Times New Roman" w:cs="Times New Roman"/>
          <w:sz w:val="24"/>
          <w:szCs w:val="24"/>
        </w:rPr>
        <w:t xml:space="preserve">Договірорендивважається </w:t>
      </w:r>
      <w:r>
        <w:rPr>
          <w:rFonts w:ascii="Times New Roman" w:hAnsi="Times New Roman" w:cs="Times New Roman"/>
          <w:sz w:val="24"/>
          <w:szCs w:val="24"/>
        </w:rPr>
        <w:t xml:space="preserve">укладеним з моменту досягнення </w:t>
      </w:r>
      <w:r w:rsidRPr="00421066">
        <w:rPr>
          <w:rFonts w:ascii="Times New Roman" w:hAnsi="Times New Roman" w:cs="Times New Roman"/>
          <w:sz w:val="24"/>
          <w:szCs w:val="24"/>
        </w:rPr>
        <w:t xml:space="preserve">домовленості з усіх істотних умов і </w:t>
      </w:r>
      <w:r>
        <w:rPr>
          <w:rFonts w:ascii="Times New Roman" w:hAnsi="Times New Roman" w:cs="Times New Roman"/>
          <w:sz w:val="24"/>
          <w:szCs w:val="24"/>
        </w:rPr>
        <w:t xml:space="preserve"> підписання  сторонами  тексту </w:t>
      </w:r>
      <w:r w:rsidRPr="00421066">
        <w:rPr>
          <w:rFonts w:ascii="Times New Roman" w:hAnsi="Times New Roman" w:cs="Times New Roman"/>
          <w:sz w:val="24"/>
          <w:szCs w:val="24"/>
        </w:rPr>
        <w:t>договору.</w:t>
      </w:r>
      <w:bookmarkStart w:id="193" w:name="o149"/>
      <w:bookmarkEnd w:id="193"/>
      <w:r w:rsidRPr="00421066">
        <w:rPr>
          <w:rFonts w:ascii="Times New Roman" w:hAnsi="Times New Roman" w:cs="Times New Roman"/>
          <w:sz w:val="24"/>
          <w:szCs w:val="24"/>
        </w:rPr>
        <w:t xml:space="preserve">У  разі   укладення   договору </w:t>
      </w:r>
      <w:r>
        <w:rPr>
          <w:rFonts w:ascii="Times New Roman" w:hAnsi="Times New Roman" w:cs="Times New Roman"/>
          <w:sz w:val="24"/>
          <w:szCs w:val="24"/>
        </w:rPr>
        <w:t xml:space="preserve">  оренди  цілісного  майнового </w:t>
      </w:r>
      <w:r w:rsidRPr="00421066">
        <w:rPr>
          <w:rFonts w:ascii="Times New Roman" w:hAnsi="Times New Roman" w:cs="Times New Roman"/>
          <w:sz w:val="24"/>
          <w:szCs w:val="24"/>
        </w:rPr>
        <w:t>комплексу підприємства, його структу</w:t>
      </w:r>
      <w:r>
        <w:rPr>
          <w:rFonts w:ascii="Times New Roman" w:hAnsi="Times New Roman" w:cs="Times New Roman"/>
          <w:sz w:val="24"/>
          <w:szCs w:val="24"/>
        </w:rPr>
        <w:t xml:space="preserve">рного підрозділу та нерухомого </w:t>
      </w:r>
      <w:r w:rsidRPr="00421066">
        <w:rPr>
          <w:rFonts w:ascii="Times New Roman" w:hAnsi="Times New Roman" w:cs="Times New Roman"/>
          <w:sz w:val="24"/>
          <w:szCs w:val="24"/>
        </w:rPr>
        <w:t>майназорендодавцем</w:t>
      </w:r>
      <w:r>
        <w:rPr>
          <w:rFonts w:ascii="Times New Roman" w:hAnsi="Times New Roman" w:cs="Times New Roman"/>
          <w:sz w:val="24"/>
          <w:szCs w:val="24"/>
          <w:lang w:val="uk-UA"/>
        </w:rPr>
        <w:t>,</w:t>
      </w:r>
      <w:r w:rsidRPr="00421066">
        <w:rPr>
          <w:rFonts w:ascii="Times New Roman" w:hAnsi="Times New Roman" w:cs="Times New Roman"/>
          <w:sz w:val="24"/>
          <w:szCs w:val="24"/>
        </w:rPr>
        <w:t xml:space="preserve"> орендодавець</w:t>
      </w:r>
      <w:r>
        <w:rPr>
          <w:rFonts w:ascii="Times New Roman" w:hAnsi="Times New Roman" w:cs="Times New Roman"/>
          <w:sz w:val="24"/>
          <w:szCs w:val="24"/>
        </w:rPr>
        <w:t xml:space="preserve"> у  п'ятиденний  термін  після підписання   сторонами  </w:t>
      </w:r>
      <w:r w:rsidRPr="00421066">
        <w:rPr>
          <w:rFonts w:ascii="Times New Roman" w:hAnsi="Times New Roman" w:cs="Times New Roman"/>
          <w:sz w:val="24"/>
          <w:szCs w:val="24"/>
        </w:rPr>
        <w:t>договору</w:t>
      </w:r>
      <w:r>
        <w:rPr>
          <w:rFonts w:ascii="Times New Roman" w:hAnsi="Times New Roman" w:cs="Times New Roman"/>
          <w:sz w:val="24"/>
          <w:szCs w:val="24"/>
        </w:rPr>
        <w:t xml:space="preserve">повідомляє процеорган, </w:t>
      </w:r>
      <w:r w:rsidRPr="00421066">
        <w:rPr>
          <w:rFonts w:ascii="Times New Roman" w:hAnsi="Times New Roman" w:cs="Times New Roman"/>
          <w:sz w:val="24"/>
          <w:szCs w:val="24"/>
        </w:rPr>
        <w:t>уповноважений  управляти  відповідни</w:t>
      </w:r>
      <w:r>
        <w:rPr>
          <w:rFonts w:ascii="Times New Roman" w:hAnsi="Times New Roman" w:cs="Times New Roman"/>
          <w:sz w:val="24"/>
          <w:szCs w:val="24"/>
        </w:rPr>
        <w:t xml:space="preserve">м  майном </w:t>
      </w:r>
      <w:r>
        <w:rPr>
          <w:rFonts w:ascii="Times New Roman" w:hAnsi="Times New Roman" w:cs="Times New Roman"/>
          <w:sz w:val="24"/>
          <w:szCs w:val="24"/>
          <w:lang w:val="uk-UA"/>
        </w:rPr>
        <w:t>.</w:t>
      </w:r>
    </w:p>
    <w:p w:rsidR="008822E3" w:rsidRPr="00EF1789" w:rsidRDefault="008822E3" w:rsidP="008822E3">
      <w:pPr>
        <w:spacing w:after="0" w:line="240" w:lineRule="auto"/>
        <w:jc w:val="both"/>
        <w:rPr>
          <w:rFonts w:ascii="Times New Roman" w:hAnsi="Times New Roman" w:cs="Times New Roman"/>
          <w:sz w:val="24"/>
          <w:szCs w:val="24"/>
          <w:lang w:val="uk-UA"/>
        </w:rPr>
      </w:pPr>
      <w:bookmarkStart w:id="194" w:name="o150"/>
      <w:bookmarkEnd w:id="194"/>
      <w:r>
        <w:rPr>
          <w:rFonts w:ascii="Times New Roman" w:hAnsi="Times New Roman" w:cs="Times New Roman"/>
          <w:sz w:val="24"/>
          <w:szCs w:val="24"/>
          <w:lang w:val="uk-UA"/>
        </w:rPr>
        <w:tab/>
      </w:r>
      <w:r w:rsidRPr="00421066">
        <w:rPr>
          <w:rFonts w:ascii="Times New Roman" w:hAnsi="Times New Roman" w:cs="Times New Roman"/>
          <w:sz w:val="24"/>
          <w:szCs w:val="24"/>
        </w:rPr>
        <w:t xml:space="preserve"> У разі укладення  договору  оре</w:t>
      </w:r>
      <w:r>
        <w:rPr>
          <w:rFonts w:ascii="Times New Roman" w:hAnsi="Times New Roman" w:cs="Times New Roman"/>
          <w:sz w:val="24"/>
          <w:szCs w:val="24"/>
        </w:rPr>
        <w:t xml:space="preserve">нди  з  підприємством  воно  у </w:t>
      </w:r>
      <w:r w:rsidRPr="00421066">
        <w:rPr>
          <w:rFonts w:ascii="Times New Roman" w:hAnsi="Times New Roman" w:cs="Times New Roman"/>
          <w:sz w:val="24"/>
          <w:szCs w:val="24"/>
        </w:rPr>
        <w:t xml:space="preserve">п'ятиденний  термін  повідомляє про </w:t>
      </w:r>
      <w:r>
        <w:rPr>
          <w:rFonts w:ascii="Times New Roman" w:hAnsi="Times New Roman" w:cs="Times New Roman"/>
          <w:sz w:val="24"/>
          <w:szCs w:val="24"/>
        </w:rPr>
        <w:t xml:space="preserve">це орендодавцівта  орган, </w:t>
      </w:r>
      <w:r w:rsidRPr="00421066">
        <w:rPr>
          <w:rFonts w:ascii="Times New Roman" w:hAnsi="Times New Roman" w:cs="Times New Roman"/>
          <w:sz w:val="24"/>
          <w:szCs w:val="24"/>
        </w:rPr>
        <w:t>уповноважений  управляти  відповідни</w:t>
      </w:r>
      <w:r>
        <w:rPr>
          <w:rFonts w:ascii="Times New Roman" w:hAnsi="Times New Roman" w:cs="Times New Roman"/>
          <w:sz w:val="24"/>
          <w:szCs w:val="24"/>
        </w:rPr>
        <w:t>м  майном</w:t>
      </w:r>
      <w:r>
        <w:rPr>
          <w:rFonts w:ascii="Times New Roman" w:hAnsi="Times New Roman" w:cs="Times New Roman"/>
          <w:sz w:val="24"/>
          <w:szCs w:val="24"/>
          <w:lang w:val="uk-UA"/>
        </w:rPr>
        <w:t>.</w:t>
      </w:r>
    </w:p>
    <w:p w:rsidR="008822E3" w:rsidRPr="00D03E64" w:rsidRDefault="008822E3" w:rsidP="008822E3">
      <w:pPr>
        <w:spacing w:line="240" w:lineRule="auto"/>
        <w:ind w:firstLine="708"/>
        <w:jc w:val="both"/>
        <w:rPr>
          <w:rFonts w:ascii="Times New Roman" w:hAnsi="Times New Roman" w:cs="Times New Roman"/>
          <w:sz w:val="24"/>
          <w:szCs w:val="24"/>
        </w:rPr>
      </w:pPr>
      <w:bookmarkStart w:id="195" w:name="o151"/>
      <w:bookmarkEnd w:id="195"/>
      <w:r w:rsidRPr="00421066">
        <w:rPr>
          <w:rFonts w:ascii="Times New Roman" w:hAnsi="Times New Roman" w:cs="Times New Roman"/>
          <w:sz w:val="24"/>
          <w:szCs w:val="24"/>
        </w:rPr>
        <w:t>У  разіпередачіспорун</w:t>
      </w:r>
      <w:r>
        <w:rPr>
          <w:rFonts w:ascii="Times New Roman" w:hAnsi="Times New Roman" w:cs="Times New Roman"/>
          <w:sz w:val="24"/>
          <w:szCs w:val="24"/>
        </w:rPr>
        <w:t xml:space="preserve">арозгляд суду договір оренди </w:t>
      </w:r>
      <w:r w:rsidRPr="00421066">
        <w:rPr>
          <w:rFonts w:ascii="Times New Roman" w:hAnsi="Times New Roman" w:cs="Times New Roman"/>
          <w:sz w:val="24"/>
          <w:szCs w:val="24"/>
        </w:rPr>
        <w:t>вважається укладеним з моменту набра</w:t>
      </w:r>
      <w:r>
        <w:rPr>
          <w:rFonts w:ascii="Times New Roman" w:hAnsi="Times New Roman" w:cs="Times New Roman"/>
          <w:sz w:val="24"/>
          <w:szCs w:val="24"/>
        </w:rPr>
        <w:t xml:space="preserve">ння чинності рішенням суду про </w:t>
      </w:r>
      <w:r w:rsidRPr="00421066">
        <w:rPr>
          <w:rFonts w:ascii="Times New Roman" w:hAnsi="Times New Roman" w:cs="Times New Roman"/>
          <w:sz w:val="24"/>
          <w:szCs w:val="24"/>
        </w:rPr>
        <w:t xml:space="preserve">укладення договору оренди і на умовах, зазначених у ньому. </w:t>
      </w:r>
    </w:p>
    <w:p w:rsidR="008822E3" w:rsidRPr="001A70D5" w:rsidRDefault="008822E3" w:rsidP="008822E3">
      <w:pPr>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Pr="001A70D5">
        <w:rPr>
          <w:rFonts w:ascii="Times New Roman" w:hAnsi="Times New Roman" w:cs="Times New Roman"/>
          <w:b/>
          <w:sz w:val="24"/>
          <w:szCs w:val="24"/>
        </w:rPr>
        <w:t>. Передача об'єкта оренди</w:t>
      </w:r>
    </w:p>
    <w:p w:rsidR="008822E3" w:rsidRPr="001A70D5" w:rsidRDefault="008822E3" w:rsidP="008822E3">
      <w:pPr>
        <w:spacing w:after="0" w:line="240" w:lineRule="auto"/>
        <w:rPr>
          <w:rFonts w:ascii="Times New Roman" w:hAnsi="Times New Roman" w:cs="Times New Roman"/>
          <w:sz w:val="24"/>
          <w:szCs w:val="24"/>
        </w:rPr>
      </w:pPr>
      <w:r>
        <w:rPr>
          <w:lang w:val="uk-UA"/>
        </w:rPr>
        <w:lastRenderedPageBreak/>
        <w:tab/>
      </w:r>
      <w:r w:rsidRPr="001A70D5">
        <w:rPr>
          <w:rFonts w:ascii="Times New Roman" w:hAnsi="Times New Roman" w:cs="Times New Roman"/>
          <w:sz w:val="24"/>
          <w:szCs w:val="24"/>
        </w:rPr>
        <w:t xml:space="preserve">Передача    об'єкта    оренди    орендодавцем   орендареві здійснюється у строки і на умовах, визначених у договорі оренди. </w:t>
      </w:r>
    </w:p>
    <w:p w:rsidR="008822E3" w:rsidRPr="001A70D5" w:rsidRDefault="008822E3" w:rsidP="008822E3">
      <w:pPr>
        <w:spacing w:after="0" w:line="240" w:lineRule="auto"/>
        <w:ind w:firstLine="684"/>
        <w:jc w:val="both"/>
        <w:rPr>
          <w:rFonts w:ascii="Times New Roman" w:hAnsi="Times New Roman" w:cs="Times New Roman"/>
          <w:sz w:val="24"/>
          <w:szCs w:val="24"/>
          <w:lang w:val="uk-UA"/>
        </w:rPr>
      </w:pPr>
      <w:r w:rsidRPr="001A70D5">
        <w:rPr>
          <w:rFonts w:ascii="Times New Roman" w:hAnsi="Times New Roman" w:cs="Times New Roman"/>
          <w:sz w:val="24"/>
          <w:szCs w:val="24"/>
          <w:lang w:val="uk-UA"/>
        </w:rPr>
        <w:t xml:space="preserve">Якщо орендодавець у  строки  і  на  умовах,  визначених  у договорі  оренди,  не передасть орендареві об'єкт оренди,  орендар має  право  вимагати   від   орендодавця   передачі   об'єкта   та відшкодування   збитків,   завданих   затриманням   передачі,  або </w:t>
      </w:r>
      <w:r w:rsidRPr="001A70D5">
        <w:rPr>
          <w:rFonts w:ascii="Times New Roman" w:hAnsi="Times New Roman" w:cs="Times New Roman"/>
          <w:sz w:val="24"/>
          <w:szCs w:val="24"/>
          <w:lang w:val="uk-UA"/>
        </w:rPr>
        <w:br/>
        <w:t>відмовитися  від  договору  і  вимагати   відшкодування   збитків, завданих йому</w:t>
      </w:r>
      <w:r>
        <w:rPr>
          <w:rFonts w:ascii="Times New Roman" w:hAnsi="Times New Roman" w:cs="Times New Roman"/>
          <w:sz w:val="24"/>
          <w:szCs w:val="24"/>
          <w:lang w:val="uk-UA"/>
        </w:rPr>
        <w:t xml:space="preserve"> невиконанням договору оренди. </w:t>
      </w:r>
    </w:p>
    <w:p w:rsidR="008822E3" w:rsidRPr="00F87375" w:rsidRDefault="008822E3" w:rsidP="008822E3">
      <w:pPr>
        <w:spacing w:after="0" w:line="240" w:lineRule="auto"/>
        <w:ind w:firstLine="684"/>
        <w:jc w:val="both"/>
        <w:rPr>
          <w:rFonts w:ascii="Times New Roman" w:hAnsi="Times New Roman" w:cs="Times New Roman"/>
          <w:sz w:val="24"/>
          <w:szCs w:val="24"/>
          <w:lang w:val="uk-UA"/>
        </w:rPr>
      </w:pPr>
      <w:bookmarkStart w:id="196" w:name="o158"/>
      <w:bookmarkEnd w:id="196"/>
      <w:r w:rsidRPr="00E96F7C">
        <w:rPr>
          <w:rFonts w:ascii="Times New Roman" w:hAnsi="Times New Roman" w:cs="Times New Roman"/>
          <w:sz w:val="24"/>
          <w:szCs w:val="24"/>
        </w:rPr>
        <w:t>Орендодавець зобов'язаний передати орендарю  об'єкт оренди в комплекті та у стані,  що відповідають істотним умовам  договору оренди  та  призначенню майна,  і повідомити орендаря про особливі властивості та недоліки майна,  які йому відомі і які можуть  бути небезпечними для життя, здоров'я, майна орендаря або інших осіб чи призвести  до  пошкодження  самого м</w:t>
      </w:r>
      <w:r>
        <w:rPr>
          <w:rFonts w:ascii="Times New Roman" w:hAnsi="Times New Roman" w:cs="Times New Roman"/>
          <w:sz w:val="24"/>
          <w:szCs w:val="24"/>
        </w:rPr>
        <w:t xml:space="preserve">айна під час користування ним. </w:t>
      </w:r>
    </w:p>
    <w:p w:rsidR="008822E3" w:rsidRPr="00EF1789" w:rsidRDefault="008822E3" w:rsidP="008822E3">
      <w:pPr>
        <w:spacing w:after="0" w:line="240" w:lineRule="auto"/>
        <w:ind w:firstLine="684"/>
        <w:jc w:val="both"/>
        <w:rPr>
          <w:rFonts w:ascii="Times New Roman" w:hAnsi="Times New Roman" w:cs="Times New Roman"/>
          <w:sz w:val="24"/>
          <w:szCs w:val="24"/>
          <w:lang w:val="uk-UA"/>
        </w:rPr>
      </w:pPr>
      <w:bookmarkStart w:id="197" w:name="o160"/>
      <w:bookmarkEnd w:id="197"/>
      <w:r w:rsidRPr="00EF1789">
        <w:rPr>
          <w:rFonts w:ascii="Times New Roman" w:hAnsi="Times New Roman" w:cs="Times New Roman"/>
          <w:sz w:val="24"/>
          <w:szCs w:val="24"/>
          <w:lang w:val="uk-UA"/>
        </w:rPr>
        <w:t xml:space="preserve">Припиненнядіяльності  підприємстваабойогоструктурногопідрозділу  здійснюється   шляхом   його   реорганізації    через приєднання  до  орендаря,  а  структурного  підрозділу  -   шляхом виділення з підприємства з наступним  приєднанням  доорендаряз дати видання про цевідповідногонаказуоргану,уповноваженого </w:t>
      </w:r>
      <w:r w:rsidRPr="00EF1789">
        <w:rPr>
          <w:rFonts w:ascii="Times New Roman" w:hAnsi="Times New Roman" w:cs="Times New Roman"/>
          <w:sz w:val="24"/>
          <w:szCs w:val="24"/>
          <w:lang w:val="uk-UA"/>
        </w:rPr>
        <w:br/>
        <w:t>управляти майном.</w:t>
      </w:r>
    </w:p>
    <w:p w:rsidR="008822E3" w:rsidRDefault="008822E3" w:rsidP="008822E3">
      <w:pPr>
        <w:spacing w:after="0" w:line="240" w:lineRule="auto"/>
        <w:ind w:firstLine="684"/>
        <w:jc w:val="both"/>
        <w:rPr>
          <w:rFonts w:ascii="Times New Roman" w:hAnsi="Times New Roman" w:cs="Times New Roman"/>
          <w:sz w:val="24"/>
          <w:szCs w:val="24"/>
          <w:lang w:val="uk-UA"/>
        </w:rPr>
      </w:pPr>
      <w:bookmarkStart w:id="198" w:name="o161"/>
      <w:bookmarkEnd w:id="198"/>
      <w:r w:rsidRPr="00E96F7C">
        <w:rPr>
          <w:rFonts w:ascii="Times New Roman" w:hAnsi="Times New Roman" w:cs="Times New Roman"/>
          <w:sz w:val="24"/>
          <w:szCs w:val="24"/>
        </w:rPr>
        <w:t>Приєднання підприємства або йог</w:t>
      </w:r>
      <w:r>
        <w:rPr>
          <w:rFonts w:ascii="Times New Roman" w:hAnsi="Times New Roman" w:cs="Times New Roman"/>
          <w:sz w:val="24"/>
          <w:szCs w:val="24"/>
        </w:rPr>
        <w:t xml:space="preserve">о структурного  підрозділу  до </w:t>
      </w:r>
      <w:r w:rsidRPr="00E96F7C">
        <w:rPr>
          <w:rFonts w:ascii="Times New Roman" w:hAnsi="Times New Roman" w:cs="Times New Roman"/>
          <w:sz w:val="24"/>
          <w:szCs w:val="24"/>
        </w:rPr>
        <w:t>орендаря  здійснюється  за  відповід</w:t>
      </w:r>
      <w:r>
        <w:rPr>
          <w:rFonts w:ascii="Times New Roman" w:hAnsi="Times New Roman" w:cs="Times New Roman"/>
          <w:sz w:val="24"/>
          <w:szCs w:val="24"/>
        </w:rPr>
        <w:t xml:space="preserve">ним рішенням органу управління </w:t>
      </w:r>
      <w:r w:rsidRPr="00E96F7C">
        <w:rPr>
          <w:rFonts w:ascii="Times New Roman" w:hAnsi="Times New Roman" w:cs="Times New Roman"/>
          <w:sz w:val="24"/>
          <w:szCs w:val="24"/>
        </w:rPr>
        <w:t>орендаря.</w:t>
      </w:r>
    </w:p>
    <w:p w:rsidR="008822E3" w:rsidRPr="00551CE1" w:rsidRDefault="008822E3" w:rsidP="008822E3">
      <w:pPr>
        <w:spacing w:after="0" w:line="240" w:lineRule="auto"/>
        <w:ind w:firstLine="684"/>
        <w:jc w:val="both"/>
        <w:rPr>
          <w:rFonts w:ascii="Times New Roman" w:hAnsi="Times New Roman" w:cs="Times New Roman"/>
          <w:sz w:val="24"/>
          <w:szCs w:val="24"/>
          <w:lang w:val="uk-UA"/>
        </w:rPr>
      </w:pPr>
      <w:bookmarkStart w:id="199" w:name="o164"/>
      <w:bookmarkEnd w:id="199"/>
      <w:r w:rsidRPr="00551CE1">
        <w:rPr>
          <w:rFonts w:ascii="Times New Roman" w:hAnsi="Times New Roman" w:cs="Times New Roman"/>
          <w:sz w:val="24"/>
          <w:szCs w:val="24"/>
          <w:lang w:val="uk-UA"/>
        </w:rPr>
        <w:t xml:space="preserve">Орендар   стає   правонаступником    прав </w:t>
      </w:r>
      <w:r>
        <w:rPr>
          <w:rFonts w:ascii="Times New Roman" w:hAnsi="Times New Roman" w:cs="Times New Roman"/>
          <w:sz w:val="24"/>
          <w:szCs w:val="24"/>
          <w:lang w:val="uk-UA"/>
        </w:rPr>
        <w:t xml:space="preserve">та </w:t>
      </w:r>
      <w:r w:rsidRPr="00551CE1">
        <w:rPr>
          <w:rFonts w:ascii="Times New Roman" w:hAnsi="Times New Roman" w:cs="Times New Roman"/>
          <w:sz w:val="24"/>
          <w:szCs w:val="24"/>
          <w:lang w:val="uk-UA"/>
        </w:rPr>
        <w:t>обов'язків підприємства відповідно  до  договору  оренди,  а  у  разі  оренди цілісного майнового  комплексу  стру</w:t>
      </w:r>
      <w:r>
        <w:rPr>
          <w:rFonts w:ascii="Times New Roman" w:hAnsi="Times New Roman" w:cs="Times New Roman"/>
          <w:sz w:val="24"/>
          <w:szCs w:val="24"/>
          <w:lang w:val="uk-UA"/>
        </w:rPr>
        <w:t xml:space="preserve">ктурного  підрозділу  -  також </w:t>
      </w:r>
      <w:r w:rsidRPr="00551CE1">
        <w:rPr>
          <w:rFonts w:ascii="Times New Roman" w:hAnsi="Times New Roman" w:cs="Times New Roman"/>
          <w:sz w:val="24"/>
          <w:szCs w:val="24"/>
          <w:lang w:val="uk-UA"/>
        </w:rPr>
        <w:t xml:space="preserve">правонаступником прав та  обов'язків  підприємства,  пов'язаних  з </w:t>
      </w:r>
      <w:r w:rsidRPr="00551CE1">
        <w:rPr>
          <w:rFonts w:ascii="Times New Roman" w:hAnsi="Times New Roman" w:cs="Times New Roman"/>
          <w:sz w:val="24"/>
          <w:szCs w:val="24"/>
          <w:lang w:val="uk-UA"/>
        </w:rPr>
        <w:br/>
        <w:t>діяльністю цього структурного підрозділу.</w:t>
      </w:r>
    </w:p>
    <w:p w:rsidR="008822E3" w:rsidRPr="00551CE1" w:rsidRDefault="008822E3" w:rsidP="008822E3">
      <w:pPr>
        <w:spacing w:after="0" w:line="240" w:lineRule="auto"/>
        <w:ind w:firstLine="708"/>
        <w:jc w:val="both"/>
        <w:rPr>
          <w:rFonts w:ascii="Times New Roman" w:hAnsi="Times New Roman" w:cs="Times New Roman"/>
          <w:sz w:val="24"/>
          <w:szCs w:val="24"/>
          <w:lang w:val="uk-UA"/>
        </w:rPr>
      </w:pPr>
      <w:bookmarkStart w:id="200" w:name="o165"/>
      <w:bookmarkEnd w:id="200"/>
      <w:r w:rsidRPr="00551CE1">
        <w:rPr>
          <w:rFonts w:ascii="Times New Roman" w:hAnsi="Times New Roman" w:cs="Times New Roman"/>
          <w:sz w:val="24"/>
          <w:szCs w:val="24"/>
        </w:rPr>
        <w:t>У разі зміни власника майна,  п</w:t>
      </w:r>
      <w:r>
        <w:rPr>
          <w:rFonts w:ascii="Times New Roman" w:hAnsi="Times New Roman" w:cs="Times New Roman"/>
          <w:sz w:val="24"/>
          <w:szCs w:val="24"/>
        </w:rPr>
        <w:t xml:space="preserve">ереданого в оренду, до  нового </w:t>
      </w:r>
      <w:r w:rsidRPr="00551CE1">
        <w:rPr>
          <w:rFonts w:ascii="Times New Roman" w:hAnsi="Times New Roman" w:cs="Times New Roman"/>
          <w:sz w:val="24"/>
          <w:szCs w:val="24"/>
        </w:rPr>
        <w:t>власника переходять права і обов'язки за д</w:t>
      </w:r>
      <w:r>
        <w:rPr>
          <w:rFonts w:ascii="Times New Roman" w:hAnsi="Times New Roman" w:cs="Times New Roman"/>
          <w:sz w:val="24"/>
          <w:szCs w:val="24"/>
        </w:rPr>
        <w:t xml:space="preserve">оговором оренди. Сторони </w:t>
      </w:r>
      <w:r w:rsidRPr="00551CE1">
        <w:rPr>
          <w:rFonts w:ascii="Times New Roman" w:hAnsi="Times New Roman" w:cs="Times New Roman"/>
          <w:sz w:val="24"/>
          <w:szCs w:val="24"/>
        </w:rPr>
        <w:t>можуть  встановити  в  договорі  оре</w:t>
      </w:r>
      <w:r>
        <w:rPr>
          <w:rFonts w:ascii="Times New Roman" w:hAnsi="Times New Roman" w:cs="Times New Roman"/>
          <w:sz w:val="24"/>
          <w:szCs w:val="24"/>
        </w:rPr>
        <w:t xml:space="preserve">нди,  що  в  разі   відчуження </w:t>
      </w:r>
      <w:r w:rsidRPr="00551CE1">
        <w:rPr>
          <w:rFonts w:ascii="Times New Roman" w:hAnsi="Times New Roman" w:cs="Times New Roman"/>
          <w:sz w:val="24"/>
          <w:szCs w:val="24"/>
        </w:rPr>
        <w:t xml:space="preserve">власником   об'єкта  договір  оренди  припиняється.  </w:t>
      </w:r>
      <w:bookmarkStart w:id="201" w:name="o166"/>
      <w:bookmarkEnd w:id="201"/>
    </w:p>
    <w:p w:rsidR="008822E3" w:rsidRPr="009B77F8" w:rsidRDefault="008822E3" w:rsidP="008822E3">
      <w:pPr>
        <w:spacing w:after="0" w:line="240" w:lineRule="auto"/>
        <w:jc w:val="both"/>
        <w:rPr>
          <w:rFonts w:ascii="Times New Roman" w:hAnsi="Times New Roman" w:cs="Times New Roman"/>
          <w:sz w:val="24"/>
          <w:szCs w:val="24"/>
          <w:lang w:val="uk-UA"/>
        </w:rPr>
      </w:pPr>
      <w:bookmarkStart w:id="202" w:name="o167"/>
      <w:bookmarkEnd w:id="202"/>
    </w:p>
    <w:p w:rsidR="008822E3" w:rsidRDefault="008822E3" w:rsidP="008822E3">
      <w:pPr>
        <w:spacing w:after="0" w:line="240" w:lineRule="auto"/>
        <w:jc w:val="center"/>
        <w:rPr>
          <w:rFonts w:ascii="Times New Roman" w:hAnsi="Times New Roman" w:cs="Times New Roman"/>
          <w:b/>
          <w:sz w:val="24"/>
          <w:szCs w:val="24"/>
          <w:lang w:val="uk-UA"/>
        </w:rPr>
      </w:pPr>
      <w:bookmarkStart w:id="203" w:name="o169"/>
      <w:bookmarkStart w:id="204" w:name="o170"/>
      <w:bookmarkEnd w:id="203"/>
      <w:bookmarkEnd w:id="204"/>
      <w:r>
        <w:rPr>
          <w:rFonts w:ascii="Times New Roman" w:hAnsi="Times New Roman" w:cs="Times New Roman"/>
          <w:b/>
          <w:sz w:val="24"/>
          <w:szCs w:val="24"/>
          <w:lang w:val="uk-UA"/>
        </w:rPr>
        <w:t>4</w:t>
      </w:r>
      <w:r w:rsidRPr="009B77F8">
        <w:rPr>
          <w:rFonts w:ascii="Times New Roman" w:hAnsi="Times New Roman" w:cs="Times New Roman"/>
          <w:b/>
          <w:sz w:val="24"/>
          <w:szCs w:val="24"/>
          <w:lang w:val="uk-UA"/>
        </w:rPr>
        <w:t>.</w:t>
      </w:r>
      <w:r w:rsidRPr="009B77F8">
        <w:rPr>
          <w:rFonts w:ascii="Times New Roman" w:hAnsi="Times New Roman" w:cs="Times New Roman"/>
          <w:b/>
          <w:sz w:val="24"/>
          <w:szCs w:val="24"/>
        </w:rPr>
        <w:t xml:space="preserve"> Термін договору оренди</w:t>
      </w:r>
    </w:p>
    <w:p w:rsidR="008822E3" w:rsidRPr="00EF1789" w:rsidRDefault="008822E3" w:rsidP="008822E3">
      <w:pPr>
        <w:spacing w:after="0" w:line="240" w:lineRule="auto"/>
        <w:jc w:val="center"/>
        <w:rPr>
          <w:rFonts w:ascii="Times New Roman" w:hAnsi="Times New Roman" w:cs="Times New Roman"/>
          <w:b/>
          <w:sz w:val="24"/>
          <w:szCs w:val="24"/>
          <w:lang w:val="uk-UA"/>
        </w:rPr>
      </w:pPr>
    </w:p>
    <w:p w:rsidR="008822E3" w:rsidRPr="00551CE1" w:rsidRDefault="008822E3" w:rsidP="008822E3">
      <w:pPr>
        <w:spacing w:after="0" w:line="240" w:lineRule="auto"/>
        <w:ind w:firstLine="708"/>
        <w:jc w:val="both"/>
        <w:rPr>
          <w:rFonts w:ascii="Times New Roman" w:hAnsi="Times New Roman" w:cs="Times New Roman"/>
          <w:sz w:val="24"/>
          <w:szCs w:val="24"/>
        </w:rPr>
      </w:pPr>
      <w:bookmarkStart w:id="205" w:name="o171"/>
      <w:bookmarkEnd w:id="205"/>
      <w:r w:rsidRPr="00551CE1">
        <w:rPr>
          <w:rFonts w:ascii="Times New Roman" w:hAnsi="Times New Roman" w:cs="Times New Roman"/>
          <w:sz w:val="24"/>
          <w:szCs w:val="24"/>
        </w:rPr>
        <w:t>Термін договору оренди визначається за погодженням стор</w:t>
      </w:r>
      <w:r>
        <w:rPr>
          <w:rFonts w:ascii="Times New Roman" w:hAnsi="Times New Roman" w:cs="Times New Roman"/>
          <w:sz w:val="24"/>
          <w:szCs w:val="24"/>
        </w:rPr>
        <w:t xml:space="preserve">ін. </w:t>
      </w:r>
      <w:r w:rsidRPr="00551CE1">
        <w:rPr>
          <w:rFonts w:ascii="Times New Roman" w:hAnsi="Times New Roman" w:cs="Times New Roman"/>
          <w:sz w:val="24"/>
          <w:szCs w:val="24"/>
        </w:rPr>
        <w:t>Терміндоговору оренди не може бути</w:t>
      </w:r>
      <w:r>
        <w:rPr>
          <w:rFonts w:ascii="Times New Roman" w:hAnsi="Times New Roman" w:cs="Times New Roman"/>
          <w:sz w:val="24"/>
          <w:szCs w:val="24"/>
        </w:rPr>
        <w:t xml:space="preserve"> меншим, ніж п'ять років, якщо </w:t>
      </w:r>
      <w:r w:rsidRPr="00551CE1">
        <w:rPr>
          <w:rFonts w:ascii="Times New Roman" w:hAnsi="Times New Roman" w:cs="Times New Roman"/>
          <w:sz w:val="24"/>
          <w:szCs w:val="24"/>
        </w:rPr>
        <w:t>орендар не пропонує менший термін.</w:t>
      </w:r>
    </w:p>
    <w:p w:rsidR="008822E3" w:rsidRPr="00551CE1" w:rsidRDefault="008822E3" w:rsidP="008822E3">
      <w:pPr>
        <w:spacing w:after="0" w:line="240" w:lineRule="auto"/>
        <w:ind w:firstLine="708"/>
        <w:jc w:val="both"/>
        <w:rPr>
          <w:rFonts w:ascii="Times New Roman" w:hAnsi="Times New Roman" w:cs="Times New Roman"/>
          <w:sz w:val="24"/>
          <w:szCs w:val="24"/>
          <w:lang w:val="uk-UA"/>
        </w:rPr>
      </w:pPr>
      <w:bookmarkStart w:id="206" w:name="o172"/>
      <w:bookmarkStart w:id="207" w:name="o173"/>
      <w:bookmarkEnd w:id="206"/>
      <w:bookmarkEnd w:id="207"/>
      <w:r w:rsidRPr="009B77F8">
        <w:rPr>
          <w:rFonts w:ascii="Times New Roman" w:hAnsi="Times New Roman" w:cs="Times New Roman"/>
          <w:sz w:val="24"/>
          <w:szCs w:val="24"/>
          <w:lang w:val="uk-UA"/>
        </w:rPr>
        <w:t xml:space="preserve"> Уразі  відсутності заяви однієї із сторін про припинення або зміну  умов  договору  оренди  протягом  одного  місяця  після закінчення  терміну дії договору він вважається продовженим на той самий  термін  і  на  тих  самих  умовах,  які  були   передбачені договором.</w:t>
      </w:r>
      <w:bookmarkStart w:id="208" w:name="o174"/>
      <w:bookmarkEnd w:id="208"/>
    </w:p>
    <w:p w:rsidR="008822E3" w:rsidRPr="00551CE1" w:rsidRDefault="008822E3" w:rsidP="008822E3">
      <w:pPr>
        <w:spacing w:after="0" w:line="240" w:lineRule="auto"/>
        <w:ind w:firstLine="708"/>
        <w:jc w:val="both"/>
        <w:rPr>
          <w:rFonts w:ascii="Times New Roman" w:hAnsi="Times New Roman" w:cs="Times New Roman"/>
          <w:sz w:val="24"/>
          <w:szCs w:val="24"/>
        </w:rPr>
      </w:pPr>
      <w:bookmarkStart w:id="209" w:name="o175"/>
      <w:bookmarkEnd w:id="209"/>
      <w:r w:rsidRPr="00551CE1">
        <w:rPr>
          <w:rFonts w:ascii="Times New Roman" w:hAnsi="Times New Roman" w:cs="Times New Roman"/>
          <w:sz w:val="24"/>
          <w:szCs w:val="24"/>
        </w:rPr>
        <w:t>Після  закінчення  терміну</w:t>
      </w:r>
      <w:r>
        <w:rPr>
          <w:rFonts w:ascii="Times New Roman" w:hAnsi="Times New Roman" w:cs="Times New Roman"/>
          <w:sz w:val="24"/>
          <w:szCs w:val="24"/>
        </w:rPr>
        <w:t xml:space="preserve">договору оренди орендар, який </w:t>
      </w:r>
      <w:r w:rsidRPr="00551CE1">
        <w:rPr>
          <w:rFonts w:ascii="Times New Roman" w:hAnsi="Times New Roman" w:cs="Times New Roman"/>
          <w:sz w:val="24"/>
          <w:szCs w:val="24"/>
        </w:rPr>
        <w:t xml:space="preserve">належнимчином   виконував  свої  </w:t>
      </w:r>
      <w:r>
        <w:rPr>
          <w:rFonts w:ascii="Times New Roman" w:hAnsi="Times New Roman" w:cs="Times New Roman"/>
          <w:sz w:val="24"/>
          <w:szCs w:val="24"/>
        </w:rPr>
        <w:t xml:space="preserve">обов'язки  за  договором,  має </w:t>
      </w:r>
      <w:r w:rsidRPr="00551CE1">
        <w:rPr>
          <w:rFonts w:ascii="Times New Roman" w:hAnsi="Times New Roman" w:cs="Times New Roman"/>
          <w:sz w:val="24"/>
          <w:szCs w:val="24"/>
        </w:rPr>
        <w:t>переважне  право,  за  інших  рівних</w:t>
      </w:r>
      <w:r>
        <w:rPr>
          <w:rFonts w:ascii="Times New Roman" w:hAnsi="Times New Roman" w:cs="Times New Roman"/>
          <w:sz w:val="24"/>
          <w:szCs w:val="24"/>
        </w:rPr>
        <w:t xml:space="preserve">  умов,  на укладення договору </w:t>
      </w:r>
      <w:r w:rsidRPr="00551CE1">
        <w:rPr>
          <w:rFonts w:ascii="Times New Roman" w:hAnsi="Times New Roman" w:cs="Times New Roman"/>
          <w:sz w:val="24"/>
          <w:szCs w:val="24"/>
        </w:rPr>
        <w:t xml:space="preserve">оренди  на  новий  термін,  крім  випадків,  якщо орендоване майно </w:t>
      </w:r>
      <w:r w:rsidRPr="00551CE1">
        <w:rPr>
          <w:rFonts w:ascii="Times New Roman" w:hAnsi="Times New Roman" w:cs="Times New Roman"/>
          <w:sz w:val="24"/>
          <w:szCs w:val="24"/>
        </w:rPr>
        <w:br/>
        <w:t>необхідне  для потреб його власника.</w:t>
      </w:r>
      <w:r>
        <w:rPr>
          <w:rFonts w:ascii="Times New Roman" w:hAnsi="Times New Roman" w:cs="Times New Roman"/>
          <w:sz w:val="24"/>
          <w:szCs w:val="24"/>
        </w:rPr>
        <w:t xml:space="preserve"> У разі якщо власник має намір </w:t>
      </w:r>
      <w:r w:rsidRPr="00551CE1">
        <w:rPr>
          <w:rFonts w:ascii="Times New Roman" w:hAnsi="Times New Roman" w:cs="Times New Roman"/>
          <w:sz w:val="24"/>
          <w:szCs w:val="24"/>
        </w:rPr>
        <w:t xml:space="preserve">використовувати  зазначене  майно  для власних потреб, він повинен письмово  попередити  про це орендаря </w:t>
      </w:r>
      <w:r>
        <w:rPr>
          <w:rFonts w:ascii="Times New Roman" w:hAnsi="Times New Roman" w:cs="Times New Roman"/>
          <w:sz w:val="24"/>
          <w:szCs w:val="24"/>
        </w:rPr>
        <w:t xml:space="preserve">не пізніше ніж за три місяці </w:t>
      </w:r>
      <w:r w:rsidRPr="00551CE1">
        <w:rPr>
          <w:rFonts w:ascii="Times New Roman" w:hAnsi="Times New Roman" w:cs="Times New Roman"/>
          <w:sz w:val="24"/>
          <w:szCs w:val="24"/>
        </w:rPr>
        <w:t>до закінчення терміну договору.</w:t>
      </w:r>
    </w:p>
    <w:p w:rsidR="008822E3" w:rsidRDefault="008822E3" w:rsidP="008822E3">
      <w:pPr>
        <w:spacing w:after="0" w:line="240" w:lineRule="auto"/>
        <w:jc w:val="both"/>
        <w:rPr>
          <w:rFonts w:ascii="Times New Roman" w:hAnsi="Times New Roman" w:cs="Times New Roman"/>
          <w:sz w:val="24"/>
          <w:szCs w:val="24"/>
          <w:lang w:val="uk-UA"/>
        </w:rPr>
      </w:pPr>
      <w:bookmarkStart w:id="210" w:name="o176"/>
      <w:bookmarkStart w:id="211" w:name="o177"/>
      <w:bookmarkEnd w:id="210"/>
      <w:bookmarkEnd w:id="211"/>
    </w:p>
    <w:p w:rsidR="008822E3" w:rsidRDefault="008822E3" w:rsidP="008822E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9B77F8">
        <w:rPr>
          <w:rFonts w:ascii="Times New Roman" w:hAnsi="Times New Roman" w:cs="Times New Roman"/>
          <w:b/>
          <w:sz w:val="24"/>
          <w:szCs w:val="24"/>
        </w:rPr>
        <w:t xml:space="preserve"> Основні обов'язки орендаря</w:t>
      </w:r>
    </w:p>
    <w:p w:rsidR="008822E3" w:rsidRPr="00EF1789" w:rsidRDefault="008822E3" w:rsidP="008822E3">
      <w:pPr>
        <w:spacing w:after="0" w:line="240" w:lineRule="auto"/>
        <w:jc w:val="center"/>
        <w:rPr>
          <w:rFonts w:ascii="Times New Roman" w:hAnsi="Times New Roman" w:cs="Times New Roman"/>
          <w:b/>
          <w:sz w:val="24"/>
          <w:szCs w:val="24"/>
          <w:lang w:val="uk-UA"/>
        </w:rPr>
      </w:pPr>
    </w:p>
    <w:p w:rsidR="008822E3" w:rsidRPr="00551CE1" w:rsidRDefault="008822E3" w:rsidP="008822E3">
      <w:pPr>
        <w:spacing w:after="0" w:line="240" w:lineRule="auto"/>
        <w:ind w:firstLine="708"/>
        <w:jc w:val="both"/>
        <w:rPr>
          <w:rFonts w:ascii="Times New Roman" w:hAnsi="Times New Roman" w:cs="Times New Roman"/>
          <w:sz w:val="24"/>
          <w:szCs w:val="24"/>
          <w:lang w:val="uk-UA"/>
        </w:rPr>
      </w:pPr>
      <w:bookmarkStart w:id="212" w:name="o178"/>
      <w:bookmarkEnd w:id="212"/>
      <w:r w:rsidRPr="00551CE1">
        <w:rPr>
          <w:rFonts w:ascii="Times New Roman" w:hAnsi="Times New Roman" w:cs="Times New Roman"/>
          <w:sz w:val="24"/>
          <w:szCs w:val="24"/>
        </w:rPr>
        <w:t>За   договором   оренди  оре</w:t>
      </w:r>
      <w:r>
        <w:rPr>
          <w:rFonts w:ascii="Times New Roman" w:hAnsi="Times New Roman" w:cs="Times New Roman"/>
          <w:sz w:val="24"/>
          <w:szCs w:val="24"/>
        </w:rPr>
        <w:t xml:space="preserve">ндаря  може  бути  зобов'язано </w:t>
      </w:r>
      <w:r w:rsidRPr="00551CE1">
        <w:rPr>
          <w:rFonts w:ascii="Times New Roman" w:hAnsi="Times New Roman" w:cs="Times New Roman"/>
          <w:sz w:val="24"/>
          <w:szCs w:val="24"/>
        </w:rPr>
        <w:t>використовувати об'єкт оренди за ціл</w:t>
      </w:r>
      <w:r>
        <w:rPr>
          <w:rFonts w:ascii="Times New Roman" w:hAnsi="Times New Roman" w:cs="Times New Roman"/>
          <w:sz w:val="24"/>
          <w:szCs w:val="24"/>
        </w:rPr>
        <w:t xml:space="preserve">ьовим призначенням  відповідно </w:t>
      </w:r>
      <w:r w:rsidRPr="00551CE1">
        <w:rPr>
          <w:rFonts w:ascii="Times New Roman" w:hAnsi="Times New Roman" w:cs="Times New Roman"/>
          <w:sz w:val="24"/>
          <w:szCs w:val="24"/>
        </w:rPr>
        <w:t>до   профілю   виробничої  діяльност</w:t>
      </w:r>
      <w:r>
        <w:rPr>
          <w:rFonts w:ascii="Times New Roman" w:hAnsi="Times New Roman" w:cs="Times New Roman"/>
          <w:sz w:val="24"/>
          <w:szCs w:val="24"/>
        </w:rPr>
        <w:t xml:space="preserve">і  підприємства,  майно  якого </w:t>
      </w:r>
      <w:r w:rsidRPr="00551CE1">
        <w:rPr>
          <w:rFonts w:ascii="Times New Roman" w:hAnsi="Times New Roman" w:cs="Times New Roman"/>
          <w:sz w:val="24"/>
          <w:szCs w:val="24"/>
        </w:rPr>
        <w:t>передано в оренду</w:t>
      </w:r>
      <w:bookmarkStart w:id="213" w:name="o179"/>
      <w:bookmarkEnd w:id="213"/>
      <w:r>
        <w:rPr>
          <w:rFonts w:ascii="Times New Roman" w:hAnsi="Times New Roman" w:cs="Times New Roman"/>
          <w:sz w:val="24"/>
          <w:szCs w:val="24"/>
          <w:lang w:val="uk-UA"/>
        </w:rPr>
        <w:t xml:space="preserve">. </w:t>
      </w:r>
      <w:r w:rsidRPr="00551CE1">
        <w:rPr>
          <w:rFonts w:ascii="Times New Roman" w:hAnsi="Times New Roman" w:cs="Times New Roman"/>
          <w:sz w:val="24"/>
          <w:szCs w:val="24"/>
        </w:rPr>
        <w:t xml:space="preserve">Орендар   зобов'язаний   використовувати </w:t>
      </w:r>
      <w:r>
        <w:rPr>
          <w:rFonts w:ascii="Times New Roman" w:hAnsi="Times New Roman" w:cs="Times New Roman"/>
          <w:sz w:val="24"/>
          <w:szCs w:val="24"/>
        </w:rPr>
        <w:t xml:space="preserve">  та    зберігати </w:t>
      </w:r>
      <w:r w:rsidRPr="00551CE1">
        <w:rPr>
          <w:rFonts w:ascii="Times New Roman" w:hAnsi="Times New Roman" w:cs="Times New Roman"/>
          <w:sz w:val="24"/>
          <w:szCs w:val="24"/>
        </w:rPr>
        <w:t>орендоване  майно  відповідно  до  у</w:t>
      </w:r>
      <w:r>
        <w:rPr>
          <w:rFonts w:ascii="Times New Roman" w:hAnsi="Times New Roman" w:cs="Times New Roman"/>
          <w:sz w:val="24"/>
          <w:szCs w:val="24"/>
        </w:rPr>
        <w:t xml:space="preserve">мов договору,  запобігати його пошкодженню, псуванню. </w:t>
      </w:r>
    </w:p>
    <w:p w:rsidR="008822E3" w:rsidRPr="00551CE1" w:rsidRDefault="008822E3" w:rsidP="008822E3">
      <w:pPr>
        <w:spacing w:after="0" w:line="240" w:lineRule="auto"/>
        <w:ind w:firstLine="708"/>
        <w:jc w:val="both"/>
        <w:rPr>
          <w:rFonts w:ascii="Times New Roman" w:hAnsi="Times New Roman" w:cs="Times New Roman"/>
          <w:sz w:val="24"/>
          <w:szCs w:val="24"/>
          <w:lang w:val="uk-UA"/>
        </w:rPr>
      </w:pPr>
      <w:bookmarkStart w:id="214" w:name="o180"/>
      <w:bookmarkEnd w:id="214"/>
      <w:r w:rsidRPr="00551CE1">
        <w:rPr>
          <w:rFonts w:ascii="Times New Roman" w:hAnsi="Times New Roman" w:cs="Times New Roman"/>
          <w:sz w:val="24"/>
          <w:szCs w:val="24"/>
        </w:rPr>
        <w:t>Орендар  зобов'язаний  вноси</w:t>
      </w:r>
      <w:r>
        <w:rPr>
          <w:rFonts w:ascii="Times New Roman" w:hAnsi="Times New Roman" w:cs="Times New Roman"/>
          <w:sz w:val="24"/>
          <w:szCs w:val="24"/>
        </w:rPr>
        <w:t xml:space="preserve">ти орендну плату своєчасно і у повному обсязі. </w:t>
      </w:r>
    </w:p>
    <w:p w:rsidR="008822E3" w:rsidRPr="00551CE1" w:rsidRDefault="008822E3" w:rsidP="008822E3">
      <w:pPr>
        <w:spacing w:after="0" w:line="240" w:lineRule="auto"/>
        <w:jc w:val="both"/>
        <w:rPr>
          <w:rFonts w:ascii="Times New Roman" w:hAnsi="Times New Roman" w:cs="Times New Roman"/>
          <w:sz w:val="24"/>
          <w:szCs w:val="24"/>
          <w:lang w:val="uk-UA"/>
        </w:rPr>
      </w:pPr>
      <w:bookmarkStart w:id="215" w:name="o181"/>
      <w:bookmarkEnd w:id="215"/>
      <w:r w:rsidRPr="00551CE1">
        <w:rPr>
          <w:rFonts w:ascii="Times New Roman" w:hAnsi="Times New Roman" w:cs="Times New Roman"/>
          <w:sz w:val="24"/>
          <w:szCs w:val="24"/>
        </w:rPr>
        <w:t>Поточний  ремонт майна,  пер</w:t>
      </w:r>
      <w:r>
        <w:rPr>
          <w:rFonts w:ascii="Times New Roman" w:hAnsi="Times New Roman" w:cs="Times New Roman"/>
          <w:sz w:val="24"/>
          <w:szCs w:val="24"/>
        </w:rPr>
        <w:t xml:space="preserve">еданого в оренду,  проводиться </w:t>
      </w:r>
      <w:r w:rsidRPr="00551CE1">
        <w:rPr>
          <w:rFonts w:ascii="Times New Roman" w:hAnsi="Times New Roman" w:cs="Times New Roman"/>
          <w:sz w:val="24"/>
          <w:szCs w:val="24"/>
        </w:rPr>
        <w:t xml:space="preserve">орендарем за його рахунок, якщо </w:t>
      </w:r>
      <w:r>
        <w:rPr>
          <w:rFonts w:ascii="Times New Roman" w:hAnsi="Times New Roman" w:cs="Times New Roman"/>
          <w:sz w:val="24"/>
          <w:szCs w:val="24"/>
        </w:rPr>
        <w:t xml:space="preserve">інше не встановлено договором. </w:t>
      </w:r>
    </w:p>
    <w:p w:rsidR="008822E3" w:rsidRPr="00551CE1" w:rsidRDefault="008822E3" w:rsidP="008822E3">
      <w:pPr>
        <w:spacing w:after="0" w:line="240" w:lineRule="auto"/>
        <w:ind w:firstLine="708"/>
        <w:jc w:val="both"/>
        <w:rPr>
          <w:rFonts w:ascii="Times New Roman" w:hAnsi="Times New Roman" w:cs="Times New Roman"/>
          <w:sz w:val="24"/>
          <w:szCs w:val="24"/>
          <w:lang w:val="uk-UA"/>
        </w:rPr>
      </w:pPr>
      <w:bookmarkStart w:id="216" w:name="o183"/>
      <w:bookmarkEnd w:id="216"/>
      <w:r w:rsidRPr="00551CE1">
        <w:rPr>
          <w:rFonts w:ascii="Times New Roman" w:hAnsi="Times New Roman" w:cs="Times New Roman"/>
          <w:sz w:val="24"/>
          <w:szCs w:val="24"/>
        </w:rPr>
        <w:lastRenderedPageBreak/>
        <w:t xml:space="preserve"> Капітальний ремонт майна, пе</w:t>
      </w:r>
      <w:r>
        <w:rPr>
          <w:rFonts w:ascii="Times New Roman" w:hAnsi="Times New Roman" w:cs="Times New Roman"/>
          <w:sz w:val="24"/>
          <w:szCs w:val="24"/>
        </w:rPr>
        <w:t xml:space="preserve">реданого в оренду, проводиться </w:t>
      </w:r>
      <w:r w:rsidRPr="00551CE1">
        <w:rPr>
          <w:rFonts w:ascii="Times New Roman" w:hAnsi="Times New Roman" w:cs="Times New Roman"/>
          <w:sz w:val="24"/>
          <w:szCs w:val="24"/>
        </w:rPr>
        <w:t>орендодавцем  або  іншим  балансоутр</w:t>
      </w:r>
      <w:r>
        <w:rPr>
          <w:rFonts w:ascii="Times New Roman" w:hAnsi="Times New Roman" w:cs="Times New Roman"/>
          <w:sz w:val="24"/>
          <w:szCs w:val="24"/>
        </w:rPr>
        <w:t xml:space="preserve">имувачем  цього  майна за його </w:t>
      </w:r>
      <w:r w:rsidRPr="00551CE1">
        <w:rPr>
          <w:rFonts w:ascii="Times New Roman" w:hAnsi="Times New Roman" w:cs="Times New Roman"/>
          <w:sz w:val="24"/>
          <w:szCs w:val="24"/>
        </w:rPr>
        <w:t xml:space="preserve">рахунок, якщо </w:t>
      </w:r>
      <w:r>
        <w:rPr>
          <w:rFonts w:ascii="Times New Roman" w:hAnsi="Times New Roman" w:cs="Times New Roman"/>
          <w:sz w:val="24"/>
          <w:szCs w:val="24"/>
        </w:rPr>
        <w:t xml:space="preserve">інше не встановлено договором. </w:t>
      </w:r>
    </w:p>
    <w:p w:rsidR="008822E3" w:rsidRDefault="008822E3" w:rsidP="008822E3">
      <w:pPr>
        <w:spacing w:before="240" w:after="0" w:line="240" w:lineRule="auto"/>
        <w:ind w:firstLine="708"/>
        <w:jc w:val="both"/>
        <w:rPr>
          <w:rFonts w:ascii="Times New Roman" w:hAnsi="Times New Roman" w:cs="Times New Roman"/>
          <w:sz w:val="24"/>
          <w:szCs w:val="24"/>
          <w:lang w:val="uk-UA"/>
        </w:rPr>
      </w:pPr>
      <w:bookmarkStart w:id="217" w:name="o184"/>
      <w:bookmarkEnd w:id="217"/>
      <w:r w:rsidRPr="009B77F8">
        <w:rPr>
          <w:rFonts w:ascii="Times New Roman" w:hAnsi="Times New Roman" w:cs="Times New Roman"/>
          <w:sz w:val="24"/>
          <w:szCs w:val="24"/>
          <w:lang w:val="uk-UA"/>
        </w:rPr>
        <w:t xml:space="preserve">Якщо  орендодавець  або  інший   балансоутримувач   майна, </w:t>
      </w:r>
      <w:r w:rsidRPr="009B77F8">
        <w:rPr>
          <w:rFonts w:ascii="Times New Roman" w:hAnsi="Times New Roman" w:cs="Times New Roman"/>
          <w:sz w:val="24"/>
          <w:szCs w:val="24"/>
          <w:lang w:val="uk-UA"/>
        </w:rPr>
        <w:br/>
        <w:t xml:space="preserve">переданого  в оренду,  не здійснив капітального ремонту майна і це </w:t>
      </w:r>
      <w:r w:rsidRPr="009B77F8">
        <w:rPr>
          <w:rFonts w:ascii="Times New Roman" w:hAnsi="Times New Roman" w:cs="Times New Roman"/>
          <w:sz w:val="24"/>
          <w:szCs w:val="24"/>
          <w:lang w:val="uk-UA"/>
        </w:rPr>
        <w:br/>
        <w:t xml:space="preserve">перешкоджає його використанню відповідно до  призначення  та  умов </w:t>
      </w:r>
      <w:r w:rsidRPr="009B77F8">
        <w:rPr>
          <w:rFonts w:ascii="Times New Roman" w:hAnsi="Times New Roman" w:cs="Times New Roman"/>
          <w:sz w:val="24"/>
          <w:szCs w:val="24"/>
          <w:lang w:val="uk-UA"/>
        </w:rPr>
        <w:br/>
        <w:t xml:space="preserve">договору, орендар має право: </w:t>
      </w:r>
      <w:bookmarkStart w:id="218" w:name="o185"/>
      <w:bookmarkEnd w:id="218"/>
      <w:r w:rsidRPr="009B77F8">
        <w:rPr>
          <w:rFonts w:ascii="Times New Roman" w:hAnsi="Times New Roman" w:cs="Times New Roman"/>
          <w:sz w:val="24"/>
          <w:szCs w:val="24"/>
          <w:lang w:val="uk-UA"/>
        </w:rPr>
        <w:t>відремонтувати майно,  зарахувавши вартість ремонту в рахунок орендної плати, або вимагати відшкодування вартості ремонту;</w:t>
      </w:r>
      <w:bookmarkStart w:id="219" w:name="o186"/>
      <w:bookmarkEnd w:id="219"/>
      <w:r w:rsidRPr="009B77F8">
        <w:rPr>
          <w:rFonts w:ascii="Times New Roman" w:hAnsi="Times New Roman" w:cs="Times New Roman"/>
          <w:sz w:val="24"/>
          <w:szCs w:val="24"/>
          <w:lang w:val="uk-UA"/>
        </w:rPr>
        <w:t xml:space="preserve"> вимагати розірвання договору та відшкодування збитків.</w:t>
      </w:r>
      <w:bookmarkStart w:id="220" w:name="o187"/>
      <w:bookmarkStart w:id="221" w:name="o188"/>
      <w:bookmarkEnd w:id="220"/>
      <w:bookmarkEnd w:id="221"/>
    </w:p>
    <w:p w:rsidR="008822E3" w:rsidRDefault="008822E3" w:rsidP="008822E3">
      <w:pPr>
        <w:rPr>
          <w:rFonts w:ascii="Times New Roman" w:hAnsi="Times New Roman" w:cs="Times New Roman"/>
          <w:b/>
          <w:sz w:val="24"/>
          <w:szCs w:val="24"/>
          <w:lang w:val="uk-UA"/>
        </w:rPr>
      </w:pPr>
    </w:p>
    <w:p w:rsidR="008822E3" w:rsidRPr="009B77F8" w:rsidRDefault="008822E3" w:rsidP="008822E3">
      <w:pPr>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Pr="009B77F8">
        <w:rPr>
          <w:rFonts w:ascii="Times New Roman" w:hAnsi="Times New Roman" w:cs="Times New Roman"/>
          <w:b/>
          <w:sz w:val="24"/>
          <w:szCs w:val="24"/>
          <w:lang w:val="uk-UA"/>
        </w:rPr>
        <w:t>.</w:t>
      </w:r>
      <w:r w:rsidRPr="009B77F8">
        <w:rPr>
          <w:rFonts w:ascii="Times New Roman" w:hAnsi="Times New Roman" w:cs="Times New Roman"/>
          <w:b/>
          <w:sz w:val="24"/>
          <w:szCs w:val="24"/>
        </w:rPr>
        <w:t xml:space="preserve"> Орендна плата</w:t>
      </w:r>
    </w:p>
    <w:p w:rsidR="008822E3" w:rsidRPr="00551CE1" w:rsidRDefault="008822E3" w:rsidP="008822E3">
      <w:pPr>
        <w:spacing w:after="0" w:line="240" w:lineRule="auto"/>
        <w:ind w:firstLine="708"/>
        <w:jc w:val="both"/>
        <w:rPr>
          <w:rFonts w:ascii="Times New Roman" w:hAnsi="Times New Roman" w:cs="Times New Roman"/>
          <w:sz w:val="24"/>
          <w:szCs w:val="24"/>
        </w:rPr>
      </w:pPr>
      <w:bookmarkStart w:id="222" w:name="o189"/>
      <w:bookmarkEnd w:id="222"/>
      <w:r w:rsidRPr="00551CE1">
        <w:rPr>
          <w:rFonts w:ascii="Times New Roman" w:hAnsi="Times New Roman" w:cs="Times New Roman"/>
          <w:sz w:val="24"/>
          <w:szCs w:val="24"/>
        </w:rPr>
        <w:t>Орендар  за користування об'</w:t>
      </w:r>
      <w:r>
        <w:rPr>
          <w:rFonts w:ascii="Times New Roman" w:hAnsi="Times New Roman" w:cs="Times New Roman"/>
          <w:sz w:val="24"/>
          <w:szCs w:val="24"/>
        </w:rPr>
        <w:t xml:space="preserve">єктом оренди  вносить  орендну </w:t>
      </w:r>
      <w:r w:rsidRPr="00551CE1">
        <w:rPr>
          <w:rFonts w:ascii="Times New Roman" w:hAnsi="Times New Roman" w:cs="Times New Roman"/>
          <w:sz w:val="24"/>
          <w:szCs w:val="24"/>
        </w:rPr>
        <w:t>плату незалежно від наслідків господарської діяльності.</w:t>
      </w:r>
    </w:p>
    <w:p w:rsidR="008822E3" w:rsidRPr="009B77F8" w:rsidRDefault="008822E3" w:rsidP="008822E3">
      <w:pPr>
        <w:spacing w:after="0" w:line="240" w:lineRule="auto"/>
        <w:jc w:val="both"/>
        <w:rPr>
          <w:rFonts w:ascii="Times New Roman" w:hAnsi="Times New Roman" w:cs="Times New Roman"/>
          <w:sz w:val="24"/>
          <w:szCs w:val="24"/>
          <w:lang w:val="uk-UA"/>
        </w:rPr>
      </w:pPr>
      <w:bookmarkStart w:id="223" w:name="o190"/>
      <w:bookmarkStart w:id="224" w:name="o191"/>
      <w:bookmarkStart w:id="225" w:name="o192"/>
      <w:bookmarkEnd w:id="223"/>
      <w:bookmarkEnd w:id="224"/>
      <w:bookmarkEnd w:id="225"/>
      <w:r>
        <w:rPr>
          <w:rFonts w:ascii="Times New Roman" w:hAnsi="Times New Roman" w:cs="Times New Roman"/>
          <w:sz w:val="24"/>
          <w:szCs w:val="24"/>
          <w:lang w:val="uk-UA"/>
        </w:rPr>
        <w:tab/>
      </w:r>
      <w:r w:rsidRPr="00551CE1">
        <w:rPr>
          <w:rFonts w:ascii="Times New Roman" w:hAnsi="Times New Roman" w:cs="Times New Roman"/>
          <w:sz w:val="24"/>
          <w:szCs w:val="24"/>
        </w:rPr>
        <w:t>Орендна плата,    встановлена   за</w:t>
      </w:r>
      <w:r>
        <w:rPr>
          <w:rFonts w:ascii="Times New Roman" w:hAnsi="Times New Roman" w:cs="Times New Roman"/>
          <w:sz w:val="24"/>
          <w:szCs w:val="24"/>
        </w:rPr>
        <w:t xml:space="preserve">   відповідною   методикою</w:t>
      </w:r>
      <w:r>
        <w:rPr>
          <w:rFonts w:ascii="Times New Roman" w:hAnsi="Times New Roman" w:cs="Times New Roman"/>
          <w:sz w:val="24"/>
          <w:szCs w:val="24"/>
          <w:lang w:val="uk-UA"/>
        </w:rPr>
        <w:t>.</w:t>
      </w:r>
    </w:p>
    <w:p w:rsidR="008822E3" w:rsidRDefault="008822E3" w:rsidP="008822E3">
      <w:pPr>
        <w:spacing w:after="0" w:line="240" w:lineRule="auto"/>
        <w:rPr>
          <w:rFonts w:ascii="Times New Roman" w:hAnsi="Times New Roman" w:cs="Times New Roman"/>
          <w:sz w:val="24"/>
          <w:szCs w:val="24"/>
          <w:lang w:val="uk-UA"/>
        </w:rPr>
      </w:pPr>
      <w:bookmarkStart w:id="226" w:name="o193"/>
      <w:bookmarkStart w:id="227" w:name="o194"/>
      <w:bookmarkEnd w:id="226"/>
      <w:bookmarkEnd w:id="227"/>
      <w:r>
        <w:rPr>
          <w:rFonts w:ascii="Times New Roman" w:hAnsi="Times New Roman" w:cs="Times New Roman"/>
          <w:sz w:val="24"/>
          <w:szCs w:val="24"/>
          <w:lang w:val="uk-UA"/>
        </w:rPr>
        <w:tab/>
      </w:r>
      <w:r w:rsidRPr="00551CE1">
        <w:rPr>
          <w:rFonts w:ascii="Times New Roman" w:hAnsi="Times New Roman" w:cs="Times New Roman"/>
          <w:sz w:val="24"/>
          <w:szCs w:val="24"/>
        </w:rPr>
        <w:t>Строки внесення орендної пл</w:t>
      </w:r>
      <w:r>
        <w:rPr>
          <w:rFonts w:ascii="Times New Roman" w:hAnsi="Times New Roman" w:cs="Times New Roman"/>
          <w:sz w:val="24"/>
          <w:szCs w:val="24"/>
        </w:rPr>
        <w:t xml:space="preserve">ати визначаються у договорі. </w:t>
      </w:r>
      <w:r>
        <w:rPr>
          <w:rFonts w:ascii="Times New Roman" w:hAnsi="Times New Roman" w:cs="Times New Roman"/>
          <w:sz w:val="24"/>
          <w:szCs w:val="24"/>
        </w:rPr>
        <w:br/>
      </w:r>
      <w:bookmarkStart w:id="228" w:name="o199"/>
      <w:bookmarkStart w:id="229" w:name="o200"/>
      <w:bookmarkEnd w:id="228"/>
      <w:bookmarkEnd w:id="229"/>
      <w:r>
        <w:rPr>
          <w:rFonts w:ascii="Times New Roman" w:hAnsi="Times New Roman" w:cs="Times New Roman"/>
          <w:sz w:val="24"/>
          <w:szCs w:val="24"/>
          <w:lang w:val="uk-UA"/>
        </w:rPr>
        <w:tab/>
      </w:r>
      <w:r w:rsidRPr="00551CE1">
        <w:rPr>
          <w:rFonts w:ascii="Times New Roman" w:hAnsi="Times New Roman" w:cs="Times New Roman"/>
          <w:sz w:val="24"/>
          <w:szCs w:val="24"/>
        </w:rPr>
        <w:t xml:space="preserve">Орендна плата встановлюється,  </w:t>
      </w:r>
      <w:r>
        <w:rPr>
          <w:rFonts w:ascii="Times New Roman" w:hAnsi="Times New Roman" w:cs="Times New Roman"/>
          <w:sz w:val="24"/>
          <w:szCs w:val="24"/>
        </w:rPr>
        <w:t xml:space="preserve">як правило,  у грошовій формі. </w:t>
      </w:r>
      <w:r w:rsidRPr="00551CE1">
        <w:rPr>
          <w:rFonts w:ascii="Times New Roman" w:hAnsi="Times New Roman" w:cs="Times New Roman"/>
          <w:sz w:val="24"/>
          <w:szCs w:val="24"/>
        </w:rPr>
        <w:t>Залежно від специфіки виробничої дія</w:t>
      </w:r>
      <w:r>
        <w:rPr>
          <w:rFonts w:ascii="Times New Roman" w:hAnsi="Times New Roman" w:cs="Times New Roman"/>
          <w:sz w:val="24"/>
          <w:szCs w:val="24"/>
        </w:rPr>
        <w:t xml:space="preserve">льності орендаря орендна плата </w:t>
      </w:r>
      <w:r w:rsidRPr="00551CE1">
        <w:rPr>
          <w:rFonts w:ascii="Times New Roman" w:hAnsi="Times New Roman" w:cs="Times New Roman"/>
          <w:sz w:val="24"/>
          <w:szCs w:val="24"/>
        </w:rPr>
        <w:t>за  згодою  сторін  може   встановлю</w:t>
      </w:r>
      <w:r>
        <w:rPr>
          <w:rFonts w:ascii="Times New Roman" w:hAnsi="Times New Roman" w:cs="Times New Roman"/>
          <w:sz w:val="24"/>
          <w:szCs w:val="24"/>
        </w:rPr>
        <w:t xml:space="preserve">ватись   у   натуральній   або </w:t>
      </w:r>
      <w:r w:rsidRPr="00551CE1">
        <w:rPr>
          <w:rFonts w:ascii="Times New Roman" w:hAnsi="Times New Roman" w:cs="Times New Roman"/>
          <w:sz w:val="24"/>
          <w:szCs w:val="24"/>
        </w:rPr>
        <w:t xml:space="preserve">грошово-натуральній формі. </w:t>
      </w:r>
      <w:bookmarkStart w:id="230" w:name="o201"/>
      <w:bookmarkStart w:id="231" w:name="o202"/>
      <w:bookmarkEnd w:id="230"/>
      <w:bookmarkEnd w:id="231"/>
    </w:p>
    <w:p w:rsidR="008822E3" w:rsidRDefault="008822E3" w:rsidP="008822E3">
      <w:pPr>
        <w:spacing w:after="0" w:line="240" w:lineRule="auto"/>
        <w:ind w:firstLine="708"/>
        <w:rPr>
          <w:rFonts w:ascii="Times New Roman" w:hAnsi="Times New Roman" w:cs="Times New Roman"/>
          <w:sz w:val="24"/>
          <w:szCs w:val="24"/>
          <w:lang w:val="uk-UA"/>
        </w:rPr>
      </w:pPr>
      <w:r w:rsidRPr="00551CE1">
        <w:rPr>
          <w:rFonts w:ascii="Times New Roman" w:hAnsi="Times New Roman" w:cs="Times New Roman"/>
          <w:sz w:val="24"/>
          <w:szCs w:val="24"/>
        </w:rPr>
        <w:t>Розмір  орендної  плати  мож</w:t>
      </w:r>
      <w:r>
        <w:rPr>
          <w:rFonts w:ascii="Times New Roman" w:hAnsi="Times New Roman" w:cs="Times New Roman"/>
          <w:sz w:val="24"/>
          <w:szCs w:val="24"/>
        </w:rPr>
        <w:t xml:space="preserve">е  бути змінено за погодженням </w:t>
      </w:r>
      <w:r w:rsidRPr="00551CE1">
        <w:rPr>
          <w:rFonts w:ascii="Times New Roman" w:hAnsi="Times New Roman" w:cs="Times New Roman"/>
          <w:sz w:val="24"/>
          <w:szCs w:val="24"/>
        </w:rPr>
        <w:t xml:space="preserve">сторін. </w:t>
      </w:r>
      <w:r w:rsidRPr="00551CE1">
        <w:rPr>
          <w:rFonts w:ascii="Times New Roman" w:hAnsi="Times New Roman" w:cs="Times New Roman"/>
          <w:sz w:val="24"/>
          <w:szCs w:val="24"/>
        </w:rPr>
        <w:br/>
      </w:r>
      <w:r>
        <w:rPr>
          <w:rFonts w:ascii="Times New Roman" w:hAnsi="Times New Roman" w:cs="Times New Roman"/>
          <w:sz w:val="24"/>
          <w:szCs w:val="24"/>
          <w:lang w:val="uk-UA"/>
        </w:rPr>
        <w:t>або</w:t>
      </w:r>
      <w:r w:rsidRPr="00551CE1">
        <w:rPr>
          <w:rFonts w:ascii="Times New Roman" w:hAnsi="Times New Roman" w:cs="Times New Roman"/>
          <w:sz w:val="24"/>
          <w:szCs w:val="24"/>
        </w:rPr>
        <w:t xml:space="preserve"> змінено н</w:t>
      </w:r>
      <w:r>
        <w:rPr>
          <w:rFonts w:ascii="Times New Roman" w:hAnsi="Times New Roman" w:cs="Times New Roman"/>
          <w:sz w:val="24"/>
          <w:szCs w:val="24"/>
        </w:rPr>
        <w:t xml:space="preserve">а вимогу однієї </w:t>
      </w:r>
      <w:r w:rsidRPr="00551CE1">
        <w:rPr>
          <w:rFonts w:ascii="Times New Roman" w:hAnsi="Times New Roman" w:cs="Times New Roman"/>
          <w:sz w:val="24"/>
          <w:szCs w:val="24"/>
        </w:rPr>
        <w:t xml:space="preserve">з сторін, якщо з незалежних від них </w:t>
      </w:r>
      <w:r>
        <w:rPr>
          <w:rFonts w:ascii="Times New Roman" w:hAnsi="Times New Roman" w:cs="Times New Roman"/>
          <w:sz w:val="24"/>
          <w:szCs w:val="24"/>
        </w:rPr>
        <w:t xml:space="preserve">обставин істотно змінився стан </w:t>
      </w:r>
      <w:r w:rsidRPr="00551CE1">
        <w:rPr>
          <w:rFonts w:ascii="Times New Roman" w:hAnsi="Times New Roman" w:cs="Times New Roman"/>
          <w:sz w:val="24"/>
          <w:szCs w:val="24"/>
        </w:rPr>
        <w:t xml:space="preserve">об'єкта   оренди,   а   також   в   інших  випадках,  встановлених </w:t>
      </w:r>
      <w:r w:rsidRPr="00551CE1">
        <w:rPr>
          <w:rFonts w:ascii="Times New Roman" w:hAnsi="Times New Roman" w:cs="Times New Roman"/>
          <w:sz w:val="24"/>
          <w:szCs w:val="24"/>
        </w:rPr>
        <w:br/>
        <w:t>законодавчими актами України.</w:t>
      </w:r>
      <w:bookmarkStart w:id="232" w:name="o204"/>
      <w:bookmarkEnd w:id="232"/>
    </w:p>
    <w:p w:rsidR="008822E3" w:rsidRPr="00DF65CF" w:rsidRDefault="008822E3" w:rsidP="008822E3">
      <w:pPr>
        <w:spacing w:line="240" w:lineRule="auto"/>
        <w:ind w:firstLine="708"/>
        <w:jc w:val="both"/>
        <w:rPr>
          <w:rFonts w:ascii="Times New Roman" w:hAnsi="Times New Roman" w:cs="Times New Roman"/>
          <w:sz w:val="24"/>
          <w:szCs w:val="24"/>
          <w:lang w:val="uk-UA"/>
        </w:rPr>
      </w:pPr>
      <w:r w:rsidRPr="00551CE1">
        <w:rPr>
          <w:rFonts w:ascii="Times New Roman" w:hAnsi="Times New Roman" w:cs="Times New Roman"/>
          <w:sz w:val="24"/>
          <w:szCs w:val="24"/>
        </w:rPr>
        <w:t>Спори з питань зміни орендно</w:t>
      </w:r>
      <w:r>
        <w:rPr>
          <w:rFonts w:ascii="Times New Roman" w:hAnsi="Times New Roman" w:cs="Times New Roman"/>
          <w:sz w:val="24"/>
          <w:szCs w:val="24"/>
        </w:rPr>
        <w:t xml:space="preserve">ї плати вирішуються відповідно до чинногозаконодавства. </w:t>
      </w:r>
    </w:p>
    <w:p w:rsidR="008822E3" w:rsidRPr="009B77F8" w:rsidRDefault="008822E3" w:rsidP="008822E3">
      <w:pPr>
        <w:ind w:left="708" w:firstLine="708"/>
        <w:rPr>
          <w:rFonts w:ascii="Times New Roman" w:hAnsi="Times New Roman" w:cs="Times New Roman"/>
          <w:b/>
          <w:sz w:val="24"/>
          <w:szCs w:val="24"/>
          <w:lang w:val="uk-UA"/>
        </w:rPr>
      </w:pPr>
      <w:bookmarkStart w:id="233" w:name="o207"/>
      <w:bookmarkEnd w:id="233"/>
      <w:r>
        <w:rPr>
          <w:rFonts w:ascii="Times New Roman" w:hAnsi="Times New Roman" w:cs="Times New Roman"/>
          <w:b/>
          <w:sz w:val="24"/>
          <w:szCs w:val="24"/>
          <w:lang w:val="uk-UA"/>
        </w:rPr>
        <w:t xml:space="preserve">                                        7</w:t>
      </w:r>
      <w:r w:rsidRPr="009B77F8">
        <w:rPr>
          <w:rFonts w:ascii="Times New Roman" w:hAnsi="Times New Roman" w:cs="Times New Roman"/>
          <w:b/>
          <w:sz w:val="24"/>
          <w:szCs w:val="24"/>
          <w:lang w:val="uk-UA"/>
        </w:rPr>
        <w:t>.</w:t>
      </w:r>
      <w:r>
        <w:rPr>
          <w:rFonts w:ascii="Times New Roman" w:hAnsi="Times New Roman" w:cs="Times New Roman"/>
          <w:b/>
          <w:sz w:val="24"/>
          <w:szCs w:val="24"/>
        </w:rPr>
        <w:t xml:space="preserve"> Суборенда</w:t>
      </w:r>
    </w:p>
    <w:p w:rsidR="008822E3" w:rsidRPr="00551CE1" w:rsidRDefault="008822E3" w:rsidP="008822E3">
      <w:pPr>
        <w:spacing w:after="0" w:line="240" w:lineRule="auto"/>
        <w:ind w:firstLine="708"/>
        <w:jc w:val="both"/>
        <w:rPr>
          <w:rFonts w:ascii="Times New Roman" w:hAnsi="Times New Roman" w:cs="Times New Roman"/>
          <w:sz w:val="24"/>
          <w:szCs w:val="24"/>
        </w:rPr>
      </w:pPr>
      <w:bookmarkStart w:id="234" w:name="o208"/>
      <w:bookmarkEnd w:id="234"/>
      <w:r w:rsidRPr="005E7A04">
        <w:rPr>
          <w:rFonts w:ascii="Times New Roman" w:hAnsi="Times New Roman" w:cs="Times New Roman"/>
          <w:sz w:val="24"/>
          <w:szCs w:val="24"/>
        </w:rPr>
        <w:t xml:space="preserve">Суборенда майна спільної власності дозволенна виключно за рішенням </w:t>
      </w:r>
      <w:r>
        <w:rPr>
          <w:rFonts w:ascii="Times New Roman" w:hAnsi="Times New Roman" w:cs="Times New Roman"/>
          <w:sz w:val="24"/>
          <w:szCs w:val="24"/>
          <w:lang w:val="uk-UA"/>
        </w:rPr>
        <w:t xml:space="preserve">міської </w:t>
      </w:r>
      <w:r w:rsidRPr="005E7A04">
        <w:rPr>
          <w:rFonts w:ascii="Times New Roman" w:hAnsi="Times New Roman" w:cs="Times New Roman"/>
          <w:sz w:val="24"/>
          <w:szCs w:val="24"/>
        </w:rPr>
        <w:t>ради.</w:t>
      </w:r>
      <w:bookmarkStart w:id="235" w:name="o209"/>
      <w:bookmarkEnd w:id="235"/>
      <w:r w:rsidRPr="00551CE1">
        <w:rPr>
          <w:rFonts w:ascii="Times New Roman" w:hAnsi="Times New Roman" w:cs="Times New Roman"/>
          <w:sz w:val="24"/>
          <w:szCs w:val="24"/>
        </w:rPr>
        <w:t>Орендар  має  право  передат</w:t>
      </w:r>
      <w:r>
        <w:rPr>
          <w:rFonts w:ascii="Times New Roman" w:hAnsi="Times New Roman" w:cs="Times New Roman"/>
          <w:sz w:val="24"/>
          <w:szCs w:val="24"/>
        </w:rPr>
        <w:t xml:space="preserve">и в суборенду нерухоме та інше </w:t>
      </w:r>
      <w:r w:rsidRPr="00551CE1">
        <w:rPr>
          <w:rFonts w:ascii="Times New Roman" w:hAnsi="Times New Roman" w:cs="Times New Roman"/>
          <w:sz w:val="24"/>
          <w:szCs w:val="24"/>
        </w:rPr>
        <w:t>окреме індивідуально визначене майно</w:t>
      </w:r>
      <w:r>
        <w:rPr>
          <w:rFonts w:ascii="Times New Roman" w:hAnsi="Times New Roman" w:cs="Times New Roman"/>
          <w:sz w:val="24"/>
          <w:szCs w:val="24"/>
        </w:rPr>
        <w:t xml:space="preserve"> (окремі верстати, обладнання, </w:t>
      </w:r>
      <w:r w:rsidRPr="00551CE1">
        <w:rPr>
          <w:rFonts w:ascii="Times New Roman" w:hAnsi="Times New Roman" w:cs="Times New Roman"/>
          <w:sz w:val="24"/>
          <w:szCs w:val="24"/>
        </w:rPr>
        <w:t>транспортні   засоби,   нежилі  прим</w:t>
      </w:r>
      <w:r>
        <w:rPr>
          <w:rFonts w:ascii="Times New Roman" w:hAnsi="Times New Roman" w:cs="Times New Roman"/>
          <w:sz w:val="24"/>
          <w:szCs w:val="24"/>
        </w:rPr>
        <w:t xml:space="preserve">іщення  тощо),  якщо  інше  не </w:t>
      </w:r>
      <w:r w:rsidRPr="00551CE1">
        <w:rPr>
          <w:rFonts w:ascii="Times New Roman" w:hAnsi="Times New Roman" w:cs="Times New Roman"/>
          <w:sz w:val="24"/>
          <w:szCs w:val="24"/>
        </w:rPr>
        <w:t>передбачено договором оренди.  При цьому  строк  надання  майн</w:t>
      </w:r>
      <w:r>
        <w:rPr>
          <w:rFonts w:ascii="Times New Roman" w:hAnsi="Times New Roman" w:cs="Times New Roman"/>
          <w:sz w:val="24"/>
          <w:szCs w:val="24"/>
        </w:rPr>
        <w:t xml:space="preserve">а  у </w:t>
      </w:r>
      <w:r w:rsidRPr="00551CE1">
        <w:rPr>
          <w:rFonts w:ascii="Times New Roman" w:hAnsi="Times New Roman" w:cs="Times New Roman"/>
          <w:sz w:val="24"/>
          <w:szCs w:val="24"/>
        </w:rPr>
        <w:t xml:space="preserve">суборенду не може перевищувати терміну дії договору оренди. </w:t>
      </w:r>
      <w:r w:rsidRPr="00551CE1">
        <w:rPr>
          <w:rFonts w:ascii="Times New Roman" w:hAnsi="Times New Roman" w:cs="Times New Roman"/>
          <w:sz w:val="24"/>
          <w:szCs w:val="24"/>
        </w:rPr>
        <w:br/>
      </w:r>
      <w:bookmarkStart w:id="236" w:name="o210"/>
      <w:bookmarkEnd w:id="236"/>
      <w:r w:rsidRPr="00551CE1">
        <w:rPr>
          <w:rFonts w:ascii="Times New Roman" w:hAnsi="Times New Roman" w:cs="Times New Roman"/>
          <w:sz w:val="24"/>
          <w:szCs w:val="24"/>
        </w:rPr>
        <w:t xml:space="preserve">Плата  за  суборенду цього майна, яку отримує орендар, не </w:t>
      </w:r>
      <w:r w:rsidRPr="00551CE1">
        <w:rPr>
          <w:rFonts w:ascii="Times New Roman" w:hAnsi="Times New Roman" w:cs="Times New Roman"/>
          <w:sz w:val="24"/>
          <w:szCs w:val="24"/>
        </w:rPr>
        <w:br/>
        <w:t xml:space="preserve">повинна   перевищувати   орендної  плати  орендаря  за  майно,  що </w:t>
      </w:r>
      <w:r w:rsidRPr="00551CE1">
        <w:rPr>
          <w:rFonts w:ascii="Times New Roman" w:hAnsi="Times New Roman" w:cs="Times New Roman"/>
          <w:sz w:val="24"/>
          <w:szCs w:val="24"/>
        </w:rPr>
        <w:br/>
        <w:t xml:space="preserve">передається  в суборенду. </w:t>
      </w:r>
    </w:p>
    <w:p w:rsidR="008822E3" w:rsidRPr="00551CE1" w:rsidRDefault="008822E3" w:rsidP="008822E3">
      <w:pPr>
        <w:spacing w:after="0" w:line="240" w:lineRule="auto"/>
        <w:rPr>
          <w:rFonts w:ascii="Times New Roman" w:hAnsi="Times New Roman" w:cs="Times New Roman"/>
          <w:sz w:val="24"/>
          <w:szCs w:val="24"/>
        </w:rPr>
      </w:pPr>
      <w:bookmarkStart w:id="237" w:name="o211"/>
      <w:bookmarkEnd w:id="237"/>
      <w:r w:rsidRPr="00551CE1">
        <w:rPr>
          <w:rFonts w:ascii="Times New Roman" w:hAnsi="Times New Roman" w:cs="Times New Roman"/>
          <w:sz w:val="24"/>
          <w:szCs w:val="24"/>
        </w:rPr>
        <w:t xml:space="preserve"> Різниця  між  нарахованою  плат</w:t>
      </w:r>
      <w:r>
        <w:rPr>
          <w:rFonts w:ascii="Times New Roman" w:hAnsi="Times New Roman" w:cs="Times New Roman"/>
          <w:sz w:val="24"/>
          <w:szCs w:val="24"/>
        </w:rPr>
        <w:t xml:space="preserve">ою  за  суборенду  і  тією  її </w:t>
      </w:r>
      <w:r w:rsidRPr="00551CE1">
        <w:rPr>
          <w:rFonts w:ascii="Times New Roman" w:hAnsi="Times New Roman" w:cs="Times New Roman"/>
          <w:sz w:val="24"/>
          <w:szCs w:val="24"/>
        </w:rPr>
        <w:t>частин</w:t>
      </w:r>
      <w:r>
        <w:rPr>
          <w:rFonts w:ascii="Times New Roman" w:hAnsi="Times New Roman" w:cs="Times New Roman"/>
          <w:sz w:val="24"/>
          <w:szCs w:val="24"/>
        </w:rPr>
        <w:t xml:space="preserve">ою,  яку </w:t>
      </w:r>
      <w:r w:rsidRPr="00551CE1">
        <w:rPr>
          <w:rFonts w:ascii="Times New Roman" w:hAnsi="Times New Roman" w:cs="Times New Roman"/>
          <w:sz w:val="24"/>
          <w:szCs w:val="24"/>
        </w:rPr>
        <w:t>отримує  орендар,  с</w:t>
      </w:r>
      <w:r>
        <w:rPr>
          <w:rFonts w:ascii="Times New Roman" w:hAnsi="Times New Roman" w:cs="Times New Roman"/>
          <w:sz w:val="24"/>
          <w:szCs w:val="24"/>
        </w:rPr>
        <w:t xml:space="preserve">прямовується до державного або </w:t>
      </w:r>
      <w:r w:rsidRPr="00551CE1">
        <w:rPr>
          <w:rFonts w:ascii="Times New Roman" w:hAnsi="Times New Roman" w:cs="Times New Roman"/>
          <w:sz w:val="24"/>
          <w:szCs w:val="24"/>
        </w:rPr>
        <w:t xml:space="preserve">місцевого  бюджету.  </w:t>
      </w:r>
    </w:p>
    <w:p w:rsidR="008822E3" w:rsidRPr="00551CE1" w:rsidRDefault="008822E3" w:rsidP="008822E3">
      <w:pPr>
        <w:spacing w:line="240" w:lineRule="auto"/>
        <w:ind w:firstLine="708"/>
        <w:rPr>
          <w:rFonts w:ascii="Times New Roman" w:hAnsi="Times New Roman" w:cs="Times New Roman"/>
          <w:sz w:val="24"/>
          <w:szCs w:val="24"/>
        </w:rPr>
      </w:pPr>
      <w:bookmarkStart w:id="238" w:name="o215"/>
      <w:bookmarkEnd w:id="238"/>
      <w:r w:rsidRPr="00551CE1">
        <w:rPr>
          <w:rFonts w:ascii="Times New Roman" w:hAnsi="Times New Roman" w:cs="Times New Roman"/>
          <w:sz w:val="24"/>
          <w:szCs w:val="24"/>
        </w:rPr>
        <w:t>До  договору   суборенди  за</w:t>
      </w:r>
      <w:r>
        <w:rPr>
          <w:rFonts w:ascii="Times New Roman" w:hAnsi="Times New Roman" w:cs="Times New Roman"/>
          <w:sz w:val="24"/>
          <w:szCs w:val="24"/>
        </w:rPr>
        <w:t xml:space="preserve">стосовуються   положення   про </w:t>
      </w:r>
      <w:r w:rsidRPr="00551CE1">
        <w:rPr>
          <w:rFonts w:ascii="Times New Roman" w:hAnsi="Times New Roman" w:cs="Times New Roman"/>
          <w:sz w:val="24"/>
          <w:szCs w:val="24"/>
        </w:rPr>
        <w:t>договір оренди.</w:t>
      </w:r>
    </w:p>
    <w:p w:rsidR="008822E3" w:rsidRPr="00EF1789" w:rsidRDefault="008822E3" w:rsidP="008822E3">
      <w:pPr>
        <w:jc w:val="center"/>
        <w:rPr>
          <w:rFonts w:ascii="Times New Roman" w:hAnsi="Times New Roman" w:cs="Times New Roman"/>
          <w:b/>
          <w:sz w:val="24"/>
          <w:szCs w:val="24"/>
          <w:lang w:val="uk-UA"/>
        </w:rPr>
      </w:pPr>
      <w:bookmarkStart w:id="239" w:name="o216"/>
      <w:bookmarkStart w:id="240" w:name="o217"/>
      <w:bookmarkEnd w:id="239"/>
      <w:bookmarkEnd w:id="240"/>
      <w:r>
        <w:rPr>
          <w:rFonts w:ascii="Times New Roman" w:hAnsi="Times New Roman" w:cs="Times New Roman"/>
          <w:b/>
          <w:sz w:val="24"/>
          <w:szCs w:val="24"/>
          <w:lang w:val="uk-UA"/>
        </w:rPr>
        <w:t>8</w:t>
      </w:r>
      <w:r w:rsidRPr="009B77F8">
        <w:rPr>
          <w:rFonts w:ascii="Times New Roman" w:hAnsi="Times New Roman" w:cs="Times New Roman"/>
          <w:b/>
          <w:sz w:val="24"/>
          <w:szCs w:val="24"/>
          <w:lang w:val="uk-UA"/>
        </w:rPr>
        <w:t>.</w:t>
      </w:r>
      <w:r>
        <w:rPr>
          <w:rFonts w:ascii="Times New Roman" w:hAnsi="Times New Roman" w:cs="Times New Roman"/>
          <w:b/>
          <w:sz w:val="24"/>
          <w:szCs w:val="24"/>
        </w:rPr>
        <w:t xml:space="preserve"> Право власності орендаря </w:t>
      </w:r>
    </w:p>
    <w:p w:rsidR="008822E3" w:rsidRPr="00551CE1" w:rsidRDefault="008822E3" w:rsidP="008822E3">
      <w:pPr>
        <w:spacing w:after="0" w:line="240" w:lineRule="auto"/>
        <w:ind w:firstLine="708"/>
        <w:jc w:val="both"/>
        <w:rPr>
          <w:rFonts w:ascii="Times New Roman" w:hAnsi="Times New Roman" w:cs="Times New Roman"/>
          <w:sz w:val="24"/>
          <w:szCs w:val="24"/>
        </w:rPr>
      </w:pPr>
      <w:bookmarkStart w:id="241" w:name="o218"/>
      <w:bookmarkEnd w:id="241"/>
      <w:r w:rsidRPr="00551CE1">
        <w:rPr>
          <w:rFonts w:ascii="Times New Roman" w:hAnsi="Times New Roman" w:cs="Times New Roman"/>
          <w:sz w:val="24"/>
          <w:szCs w:val="24"/>
        </w:rPr>
        <w:t xml:space="preserve"> Передача майна в оренду не п</w:t>
      </w:r>
      <w:r>
        <w:rPr>
          <w:rFonts w:ascii="Times New Roman" w:hAnsi="Times New Roman" w:cs="Times New Roman"/>
          <w:sz w:val="24"/>
          <w:szCs w:val="24"/>
        </w:rPr>
        <w:t xml:space="preserve">рипиняє права власності на  це </w:t>
      </w:r>
      <w:r w:rsidRPr="00551CE1">
        <w:rPr>
          <w:rFonts w:ascii="Times New Roman" w:hAnsi="Times New Roman" w:cs="Times New Roman"/>
          <w:sz w:val="24"/>
          <w:szCs w:val="24"/>
        </w:rPr>
        <w:t>майно.</w:t>
      </w:r>
      <w:bookmarkStart w:id="242" w:name="o219"/>
      <w:bookmarkEnd w:id="242"/>
      <w:r w:rsidRPr="00551CE1">
        <w:rPr>
          <w:rFonts w:ascii="Times New Roman" w:hAnsi="Times New Roman" w:cs="Times New Roman"/>
          <w:sz w:val="24"/>
          <w:szCs w:val="24"/>
        </w:rPr>
        <w:t xml:space="preserve">В разі  переходу права власності до інших осіб договір оренди </w:t>
      </w:r>
      <w:r w:rsidRPr="00551CE1">
        <w:rPr>
          <w:rFonts w:ascii="Times New Roman" w:hAnsi="Times New Roman" w:cs="Times New Roman"/>
          <w:sz w:val="24"/>
          <w:szCs w:val="24"/>
        </w:rPr>
        <w:br/>
        <w:t>зберігає чинність для нового власника.</w:t>
      </w:r>
    </w:p>
    <w:p w:rsidR="008822E3" w:rsidRDefault="008822E3" w:rsidP="008822E3">
      <w:pPr>
        <w:spacing w:line="240" w:lineRule="auto"/>
        <w:ind w:firstLine="708"/>
        <w:jc w:val="both"/>
        <w:rPr>
          <w:rFonts w:ascii="Times New Roman" w:hAnsi="Times New Roman" w:cs="Times New Roman"/>
          <w:sz w:val="24"/>
          <w:szCs w:val="24"/>
          <w:lang w:val="uk-UA"/>
        </w:rPr>
      </w:pPr>
      <w:bookmarkStart w:id="243" w:name="o220"/>
      <w:bookmarkStart w:id="244" w:name="o221"/>
      <w:bookmarkEnd w:id="243"/>
      <w:bookmarkEnd w:id="244"/>
      <w:r w:rsidRPr="00551CE1">
        <w:rPr>
          <w:rFonts w:ascii="Times New Roman" w:hAnsi="Times New Roman" w:cs="Times New Roman"/>
          <w:sz w:val="24"/>
          <w:szCs w:val="24"/>
        </w:rPr>
        <w:t>Орендареві    належить   право  власності  на  виготовле</w:t>
      </w:r>
      <w:r>
        <w:rPr>
          <w:rFonts w:ascii="Times New Roman" w:hAnsi="Times New Roman" w:cs="Times New Roman"/>
          <w:sz w:val="24"/>
          <w:szCs w:val="24"/>
        </w:rPr>
        <w:t xml:space="preserve">ну </w:t>
      </w:r>
      <w:r w:rsidRPr="00551CE1">
        <w:rPr>
          <w:rFonts w:ascii="Times New Roman" w:hAnsi="Times New Roman" w:cs="Times New Roman"/>
          <w:sz w:val="24"/>
          <w:szCs w:val="24"/>
        </w:rPr>
        <w:t>продукцію,  в тому числі у  незаверш</w:t>
      </w:r>
      <w:r>
        <w:rPr>
          <w:rFonts w:ascii="Times New Roman" w:hAnsi="Times New Roman" w:cs="Times New Roman"/>
          <w:sz w:val="24"/>
          <w:szCs w:val="24"/>
        </w:rPr>
        <w:t xml:space="preserve">еному  виробництві,  та  доход </w:t>
      </w:r>
      <w:r w:rsidRPr="00551CE1">
        <w:rPr>
          <w:rFonts w:ascii="Times New Roman" w:hAnsi="Times New Roman" w:cs="Times New Roman"/>
          <w:sz w:val="24"/>
          <w:szCs w:val="24"/>
        </w:rPr>
        <w:t>(прибуток),   отриманий   від  оренд</w:t>
      </w:r>
      <w:r>
        <w:rPr>
          <w:rFonts w:ascii="Times New Roman" w:hAnsi="Times New Roman" w:cs="Times New Roman"/>
          <w:sz w:val="24"/>
          <w:szCs w:val="24"/>
        </w:rPr>
        <w:t xml:space="preserve">ованого  майна,  амортизаційні </w:t>
      </w:r>
      <w:r w:rsidRPr="00551CE1">
        <w:rPr>
          <w:rFonts w:ascii="Times New Roman" w:hAnsi="Times New Roman" w:cs="Times New Roman"/>
          <w:sz w:val="24"/>
          <w:szCs w:val="24"/>
        </w:rPr>
        <w:t xml:space="preserve">відрахування на майно,  що є власністю орендаря, а також на набуте </w:t>
      </w:r>
      <w:r w:rsidRPr="00551CE1">
        <w:rPr>
          <w:rFonts w:ascii="Times New Roman" w:hAnsi="Times New Roman" w:cs="Times New Roman"/>
          <w:sz w:val="24"/>
          <w:szCs w:val="24"/>
        </w:rPr>
        <w:br/>
        <w:t>орендарем  відповідно до законодавства інше майно.</w:t>
      </w:r>
      <w:bookmarkStart w:id="245" w:name="o222"/>
      <w:bookmarkStart w:id="246" w:name="o223"/>
      <w:bookmarkStart w:id="247" w:name="o231"/>
      <w:bookmarkStart w:id="248" w:name="o236"/>
      <w:bookmarkEnd w:id="245"/>
      <w:bookmarkEnd w:id="246"/>
      <w:bookmarkEnd w:id="247"/>
      <w:bookmarkEnd w:id="248"/>
    </w:p>
    <w:p w:rsidR="008822E3" w:rsidRPr="00765FBE" w:rsidRDefault="008822E3" w:rsidP="008822E3">
      <w:pPr>
        <w:spacing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Pr>
          <w:rFonts w:ascii="Times New Roman" w:hAnsi="Times New Roman" w:cs="Times New Roman"/>
          <w:b/>
          <w:sz w:val="24"/>
          <w:szCs w:val="24"/>
        </w:rPr>
        <w:t xml:space="preserve"> Приватизація об'єкта оренди</w:t>
      </w:r>
    </w:p>
    <w:p w:rsidR="008822E3" w:rsidRPr="00551CE1" w:rsidRDefault="008822E3" w:rsidP="008822E3">
      <w:pPr>
        <w:spacing w:after="0" w:line="240" w:lineRule="auto"/>
        <w:ind w:firstLine="708"/>
        <w:rPr>
          <w:rFonts w:ascii="Times New Roman" w:hAnsi="Times New Roman" w:cs="Times New Roman"/>
          <w:sz w:val="24"/>
          <w:szCs w:val="24"/>
        </w:rPr>
      </w:pPr>
      <w:bookmarkStart w:id="249" w:name="o237"/>
      <w:bookmarkEnd w:id="249"/>
      <w:r w:rsidRPr="00551CE1">
        <w:rPr>
          <w:rFonts w:ascii="Times New Roman" w:hAnsi="Times New Roman" w:cs="Times New Roman"/>
          <w:sz w:val="24"/>
          <w:szCs w:val="24"/>
        </w:rPr>
        <w:lastRenderedPageBreak/>
        <w:t>Приватизація об'єкта  оренди</w:t>
      </w:r>
      <w:r>
        <w:rPr>
          <w:rFonts w:ascii="Times New Roman" w:hAnsi="Times New Roman" w:cs="Times New Roman"/>
          <w:sz w:val="24"/>
          <w:szCs w:val="24"/>
        </w:rPr>
        <w:t>здійснюється   відповідно   до чинного</w:t>
      </w:r>
      <w:r w:rsidRPr="00551CE1">
        <w:rPr>
          <w:rFonts w:ascii="Times New Roman" w:hAnsi="Times New Roman" w:cs="Times New Roman"/>
          <w:sz w:val="24"/>
          <w:szCs w:val="24"/>
        </w:rPr>
        <w:t>законодавства.</w:t>
      </w:r>
    </w:p>
    <w:p w:rsidR="008822E3" w:rsidRPr="00551CE1" w:rsidRDefault="008822E3" w:rsidP="008822E3">
      <w:pPr>
        <w:spacing w:after="0" w:line="240" w:lineRule="auto"/>
        <w:jc w:val="both"/>
        <w:rPr>
          <w:rFonts w:ascii="Times New Roman" w:hAnsi="Times New Roman" w:cs="Times New Roman"/>
          <w:sz w:val="24"/>
          <w:szCs w:val="24"/>
        </w:rPr>
      </w:pPr>
      <w:bookmarkStart w:id="250" w:name="o238"/>
      <w:bookmarkEnd w:id="250"/>
      <w:r>
        <w:rPr>
          <w:rFonts w:ascii="Times New Roman" w:hAnsi="Times New Roman" w:cs="Times New Roman"/>
          <w:sz w:val="24"/>
          <w:szCs w:val="24"/>
          <w:lang w:val="uk-UA"/>
        </w:rPr>
        <w:tab/>
      </w:r>
      <w:r w:rsidRPr="00551CE1">
        <w:rPr>
          <w:rFonts w:ascii="Times New Roman" w:hAnsi="Times New Roman" w:cs="Times New Roman"/>
          <w:sz w:val="24"/>
          <w:szCs w:val="24"/>
        </w:rPr>
        <w:t>У  разі  приватизації орендованих нежил</w:t>
      </w:r>
      <w:r>
        <w:rPr>
          <w:rFonts w:ascii="Times New Roman" w:hAnsi="Times New Roman" w:cs="Times New Roman"/>
          <w:sz w:val="24"/>
          <w:szCs w:val="24"/>
        </w:rPr>
        <w:t xml:space="preserve">их приміщень у будинку </w:t>
      </w:r>
      <w:r w:rsidRPr="00551CE1">
        <w:rPr>
          <w:rFonts w:ascii="Times New Roman" w:hAnsi="Times New Roman" w:cs="Times New Roman"/>
          <w:sz w:val="24"/>
          <w:szCs w:val="24"/>
        </w:rPr>
        <w:t>між новим власником та іншими співко</w:t>
      </w:r>
      <w:r>
        <w:rPr>
          <w:rFonts w:ascii="Times New Roman" w:hAnsi="Times New Roman" w:cs="Times New Roman"/>
          <w:sz w:val="24"/>
          <w:szCs w:val="24"/>
        </w:rPr>
        <w:t xml:space="preserve">ристувачами нежилих  приміщень </w:t>
      </w:r>
      <w:r w:rsidRPr="00551CE1">
        <w:rPr>
          <w:rFonts w:ascii="Times New Roman" w:hAnsi="Times New Roman" w:cs="Times New Roman"/>
          <w:sz w:val="24"/>
          <w:szCs w:val="24"/>
        </w:rPr>
        <w:t>цього  будинку,  в  тому числі закрі</w:t>
      </w:r>
      <w:r>
        <w:rPr>
          <w:rFonts w:ascii="Times New Roman" w:hAnsi="Times New Roman" w:cs="Times New Roman"/>
          <w:sz w:val="24"/>
          <w:szCs w:val="24"/>
        </w:rPr>
        <w:t xml:space="preserve">плених за ними в установленому </w:t>
      </w:r>
      <w:r w:rsidRPr="00551CE1">
        <w:rPr>
          <w:rFonts w:ascii="Times New Roman" w:hAnsi="Times New Roman" w:cs="Times New Roman"/>
          <w:sz w:val="24"/>
          <w:szCs w:val="24"/>
        </w:rPr>
        <w:t>порядку на праві повного господарськ</w:t>
      </w:r>
      <w:r>
        <w:rPr>
          <w:rFonts w:ascii="Times New Roman" w:hAnsi="Times New Roman" w:cs="Times New Roman"/>
          <w:sz w:val="24"/>
          <w:szCs w:val="24"/>
        </w:rPr>
        <w:t xml:space="preserve">ого відання  або  оперативного </w:t>
      </w:r>
      <w:r w:rsidRPr="00551CE1">
        <w:rPr>
          <w:rFonts w:ascii="Times New Roman" w:hAnsi="Times New Roman" w:cs="Times New Roman"/>
          <w:sz w:val="24"/>
          <w:szCs w:val="24"/>
        </w:rPr>
        <w:t>управління,  повинна  укладатися  уг</w:t>
      </w:r>
      <w:r>
        <w:rPr>
          <w:rFonts w:ascii="Times New Roman" w:hAnsi="Times New Roman" w:cs="Times New Roman"/>
          <w:sz w:val="24"/>
          <w:szCs w:val="24"/>
        </w:rPr>
        <w:t xml:space="preserve">ода  про  спільне користування </w:t>
      </w:r>
      <w:r w:rsidRPr="00551CE1">
        <w:rPr>
          <w:rFonts w:ascii="Times New Roman" w:hAnsi="Times New Roman" w:cs="Times New Roman"/>
          <w:sz w:val="24"/>
          <w:szCs w:val="24"/>
        </w:rPr>
        <w:t xml:space="preserve">будинком і прибудинковою територією. </w:t>
      </w:r>
    </w:p>
    <w:p w:rsidR="008822E3" w:rsidRPr="00DF65CF" w:rsidRDefault="008822E3" w:rsidP="008822E3">
      <w:pPr>
        <w:spacing w:after="0" w:line="240" w:lineRule="auto"/>
        <w:rPr>
          <w:rFonts w:ascii="Times New Roman" w:hAnsi="Times New Roman" w:cs="Times New Roman"/>
          <w:sz w:val="24"/>
          <w:szCs w:val="24"/>
          <w:lang w:val="uk-UA"/>
        </w:rPr>
      </w:pPr>
      <w:bookmarkStart w:id="251" w:name="o240"/>
      <w:bookmarkEnd w:id="251"/>
    </w:p>
    <w:p w:rsidR="008822E3" w:rsidRPr="00765FBE" w:rsidRDefault="008822E3" w:rsidP="008822E3">
      <w:pPr>
        <w:ind w:left="1416" w:firstLine="708"/>
        <w:rPr>
          <w:rFonts w:ascii="Times New Roman" w:hAnsi="Times New Roman" w:cs="Times New Roman"/>
          <w:b/>
          <w:sz w:val="24"/>
          <w:szCs w:val="24"/>
          <w:lang w:val="uk-UA"/>
        </w:rPr>
      </w:pPr>
      <w:r>
        <w:rPr>
          <w:rFonts w:ascii="Times New Roman" w:hAnsi="Times New Roman" w:cs="Times New Roman"/>
          <w:b/>
          <w:sz w:val="24"/>
          <w:szCs w:val="24"/>
          <w:lang w:val="uk-UA"/>
        </w:rPr>
        <w:t xml:space="preserve">                10</w:t>
      </w:r>
      <w:r w:rsidRPr="00765FBE">
        <w:rPr>
          <w:rFonts w:ascii="Times New Roman" w:hAnsi="Times New Roman" w:cs="Times New Roman"/>
          <w:b/>
          <w:sz w:val="24"/>
          <w:szCs w:val="24"/>
          <w:lang w:val="uk-UA"/>
        </w:rPr>
        <w:t xml:space="preserve">. </w:t>
      </w:r>
      <w:r w:rsidRPr="00765FBE">
        <w:rPr>
          <w:rFonts w:ascii="Times New Roman" w:hAnsi="Times New Roman" w:cs="Times New Roman"/>
          <w:b/>
          <w:sz w:val="24"/>
          <w:szCs w:val="24"/>
        </w:rPr>
        <w:t>Припинення договору оренди</w:t>
      </w:r>
    </w:p>
    <w:p w:rsidR="008822E3" w:rsidRPr="00765FBE" w:rsidRDefault="008822E3" w:rsidP="008822E3">
      <w:pPr>
        <w:spacing w:after="0" w:line="240" w:lineRule="auto"/>
        <w:ind w:firstLine="708"/>
        <w:rPr>
          <w:rFonts w:ascii="Times New Roman" w:hAnsi="Times New Roman" w:cs="Times New Roman"/>
          <w:sz w:val="24"/>
          <w:szCs w:val="24"/>
          <w:lang w:val="uk-UA"/>
        </w:rPr>
      </w:pPr>
      <w:bookmarkStart w:id="252" w:name="o241"/>
      <w:bookmarkEnd w:id="252"/>
      <w:r w:rsidRPr="00551CE1">
        <w:rPr>
          <w:rFonts w:ascii="Times New Roman" w:hAnsi="Times New Roman" w:cs="Times New Roman"/>
          <w:sz w:val="24"/>
          <w:szCs w:val="24"/>
        </w:rPr>
        <w:t>Одностороння відмова від договору оренди не допускаєть</w:t>
      </w:r>
      <w:r>
        <w:rPr>
          <w:rFonts w:ascii="Times New Roman" w:hAnsi="Times New Roman" w:cs="Times New Roman"/>
          <w:sz w:val="24"/>
          <w:szCs w:val="24"/>
        </w:rPr>
        <w:t xml:space="preserve">ся. </w:t>
      </w:r>
    </w:p>
    <w:p w:rsidR="008822E3" w:rsidRPr="00551CE1" w:rsidRDefault="008822E3" w:rsidP="008822E3">
      <w:pPr>
        <w:spacing w:after="0" w:line="240" w:lineRule="auto"/>
        <w:ind w:firstLine="708"/>
        <w:rPr>
          <w:rFonts w:ascii="Times New Roman" w:hAnsi="Times New Roman" w:cs="Times New Roman"/>
          <w:sz w:val="24"/>
          <w:szCs w:val="24"/>
        </w:rPr>
      </w:pPr>
      <w:bookmarkStart w:id="253" w:name="o242"/>
      <w:bookmarkEnd w:id="253"/>
      <w:r w:rsidRPr="00551CE1">
        <w:rPr>
          <w:rFonts w:ascii="Times New Roman" w:hAnsi="Times New Roman" w:cs="Times New Roman"/>
          <w:sz w:val="24"/>
          <w:szCs w:val="24"/>
        </w:rPr>
        <w:t>Договір оренди припиняється в разі:</w:t>
      </w:r>
    </w:p>
    <w:p w:rsidR="008822E3" w:rsidRPr="00765FBE" w:rsidRDefault="008822E3" w:rsidP="00044720">
      <w:pPr>
        <w:pStyle w:val="a7"/>
        <w:numPr>
          <w:ilvl w:val="0"/>
          <w:numId w:val="40"/>
        </w:numPr>
        <w:spacing w:after="0" w:line="240" w:lineRule="auto"/>
        <w:contextualSpacing/>
        <w:rPr>
          <w:rFonts w:ascii="Times New Roman" w:hAnsi="Times New Roman" w:cs="Times New Roman"/>
          <w:sz w:val="24"/>
          <w:szCs w:val="24"/>
        </w:rPr>
      </w:pPr>
      <w:bookmarkStart w:id="254" w:name="o243"/>
      <w:bookmarkEnd w:id="254"/>
      <w:r w:rsidRPr="00765FBE">
        <w:rPr>
          <w:rFonts w:ascii="Times New Roman" w:hAnsi="Times New Roman" w:cs="Times New Roman"/>
          <w:sz w:val="24"/>
          <w:szCs w:val="24"/>
        </w:rPr>
        <w:t>закінчення строку, на який його було укладено;</w:t>
      </w:r>
    </w:p>
    <w:p w:rsidR="008822E3" w:rsidRPr="00765FBE" w:rsidRDefault="008822E3" w:rsidP="00044720">
      <w:pPr>
        <w:pStyle w:val="a7"/>
        <w:numPr>
          <w:ilvl w:val="0"/>
          <w:numId w:val="40"/>
        </w:numPr>
        <w:spacing w:after="0" w:line="240" w:lineRule="auto"/>
        <w:contextualSpacing/>
        <w:rPr>
          <w:rFonts w:ascii="Times New Roman" w:hAnsi="Times New Roman" w:cs="Times New Roman"/>
          <w:sz w:val="24"/>
          <w:szCs w:val="24"/>
        </w:rPr>
      </w:pPr>
      <w:bookmarkStart w:id="255" w:name="o244"/>
      <w:bookmarkEnd w:id="255"/>
      <w:r w:rsidRPr="00765FBE">
        <w:rPr>
          <w:rFonts w:ascii="Times New Roman" w:hAnsi="Times New Roman" w:cs="Times New Roman"/>
          <w:sz w:val="24"/>
          <w:szCs w:val="24"/>
        </w:rPr>
        <w:t>приватизації об'єкта оренди орендарем (за участю орендаря);</w:t>
      </w:r>
    </w:p>
    <w:p w:rsidR="008822E3" w:rsidRPr="00765FBE" w:rsidRDefault="008822E3" w:rsidP="00044720">
      <w:pPr>
        <w:pStyle w:val="a7"/>
        <w:numPr>
          <w:ilvl w:val="0"/>
          <w:numId w:val="40"/>
        </w:numPr>
        <w:spacing w:after="0" w:line="240" w:lineRule="auto"/>
        <w:contextualSpacing/>
        <w:rPr>
          <w:rFonts w:ascii="Times New Roman" w:hAnsi="Times New Roman" w:cs="Times New Roman"/>
          <w:sz w:val="24"/>
          <w:szCs w:val="24"/>
        </w:rPr>
      </w:pPr>
      <w:bookmarkStart w:id="256" w:name="o245"/>
      <w:bookmarkEnd w:id="256"/>
      <w:r w:rsidRPr="00765FBE">
        <w:rPr>
          <w:rFonts w:ascii="Times New Roman" w:hAnsi="Times New Roman" w:cs="Times New Roman"/>
          <w:sz w:val="24"/>
          <w:szCs w:val="24"/>
        </w:rPr>
        <w:t>банкрутства орендаря;</w:t>
      </w:r>
    </w:p>
    <w:p w:rsidR="008822E3" w:rsidRPr="005E7A04" w:rsidRDefault="008822E3" w:rsidP="008822E3">
      <w:pPr>
        <w:spacing w:after="0" w:line="240" w:lineRule="auto"/>
        <w:ind w:firstLine="708"/>
        <w:jc w:val="both"/>
        <w:rPr>
          <w:rFonts w:ascii="Times New Roman" w:hAnsi="Times New Roman" w:cs="Times New Roman"/>
          <w:sz w:val="24"/>
          <w:szCs w:val="24"/>
          <w:lang w:val="uk-UA"/>
        </w:rPr>
      </w:pPr>
      <w:bookmarkStart w:id="257" w:name="o246"/>
      <w:bookmarkStart w:id="258" w:name="o247"/>
      <w:bookmarkEnd w:id="257"/>
      <w:bookmarkEnd w:id="258"/>
      <w:r>
        <w:rPr>
          <w:rFonts w:ascii="Times New Roman" w:hAnsi="Times New Roman" w:cs="Times New Roman"/>
          <w:sz w:val="24"/>
          <w:szCs w:val="24"/>
          <w:lang w:val="uk-UA"/>
        </w:rPr>
        <w:t xml:space="preserve">-  </w:t>
      </w:r>
      <w:r w:rsidRPr="00551CE1">
        <w:rPr>
          <w:rFonts w:ascii="Times New Roman" w:hAnsi="Times New Roman" w:cs="Times New Roman"/>
          <w:sz w:val="24"/>
          <w:szCs w:val="24"/>
        </w:rPr>
        <w:t>ліквідації   юридичної   особи,</w:t>
      </w:r>
      <w:r>
        <w:rPr>
          <w:rFonts w:ascii="Times New Roman" w:hAnsi="Times New Roman" w:cs="Times New Roman"/>
          <w:sz w:val="24"/>
          <w:szCs w:val="24"/>
        </w:rPr>
        <w:t xml:space="preserve">   яка   була   орендарем  або </w:t>
      </w:r>
      <w:r w:rsidRPr="00551CE1">
        <w:rPr>
          <w:rFonts w:ascii="Times New Roman" w:hAnsi="Times New Roman" w:cs="Times New Roman"/>
          <w:sz w:val="24"/>
          <w:szCs w:val="24"/>
        </w:rPr>
        <w:t xml:space="preserve">орендодавцем. </w:t>
      </w:r>
      <w:r w:rsidRPr="00551CE1">
        <w:rPr>
          <w:rFonts w:ascii="Times New Roman" w:hAnsi="Times New Roman" w:cs="Times New Roman"/>
          <w:sz w:val="24"/>
          <w:szCs w:val="24"/>
        </w:rPr>
        <w:br/>
      </w:r>
      <w:bookmarkStart w:id="259" w:name="o248"/>
      <w:bookmarkEnd w:id="259"/>
      <w:r w:rsidRPr="00551CE1">
        <w:rPr>
          <w:rFonts w:ascii="Times New Roman" w:hAnsi="Times New Roman" w:cs="Times New Roman"/>
          <w:sz w:val="24"/>
          <w:szCs w:val="24"/>
        </w:rPr>
        <w:t xml:space="preserve">Договір оренди може бути розірвано за погодженням  сторін. </w:t>
      </w:r>
      <w:r w:rsidRPr="00551CE1">
        <w:rPr>
          <w:rFonts w:ascii="Times New Roman" w:hAnsi="Times New Roman" w:cs="Times New Roman"/>
          <w:sz w:val="24"/>
          <w:szCs w:val="24"/>
        </w:rPr>
        <w:br/>
        <w:t>На  вимогу  однієї  із  сторін догов</w:t>
      </w:r>
      <w:r>
        <w:rPr>
          <w:rFonts w:ascii="Times New Roman" w:hAnsi="Times New Roman" w:cs="Times New Roman"/>
          <w:sz w:val="24"/>
          <w:szCs w:val="24"/>
        </w:rPr>
        <w:t xml:space="preserve">ір оренди може бути достроково </w:t>
      </w:r>
      <w:r w:rsidRPr="00551CE1">
        <w:rPr>
          <w:rFonts w:ascii="Times New Roman" w:hAnsi="Times New Roman" w:cs="Times New Roman"/>
          <w:sz w:val="24"/>
          <w:szCs w:val="24"/>
        </w:rPr>
        <w:t>розірвано  за  рішенням  суду  у  ра</w:t>
      </w:r>
      <w:r>
        <w:rPr>
          <w:rFonts w:ascii="Times New Roman" w:hAnsi="Times New Roman" w:cs="Times New Roman"/>
          <w:sz w:val="24"/>
          <w:szCs w:val="24"/>
        </w:rPr>
        <w:t xml:space="preserve">зі невиконання сторонами своїх </w:t>
      </w:r>
      <w:r w:rsidRPr="00551CE1">
        <w:rPr>
          <w:rFonts w:ascii="Times New Roman" w:hAnsi="Times New Roman" w:cs="Times New Roman"/>
          <w:sz w:val="24"/>
          <w:szCs w:val="24"/>
        </w:rPr>
        <w:t>зобов'язань  та з інших підстав, пер</w:t>
      </w:r>
      <w:r>
        <w:rPr>
          <w:rFonts w:ascii="Times New Roman" w:hAnsi="Times New Roman" w:cs="Times New Roman"/>
          <w:sz w:val="24"/>
          <w:szCs w:val="24"/>
        </w:rPr>
        <w:t xml:space="preserve">едбачених законодавчими актами України. </w:t>
      </w:r>
    </w:p>
    <w:p w:rsidR="008822E3" w:rsidRPr="00551CE1" w:rsidRDefault="008822E3" w:rsidP="008822E3">
      <w:pPr>
        <w:spacing w:after="0" w:line="240" w:lineRule="auto"/>
        <w:ind w:firstLine="708"/>
        <w:jc w:val="both"/>
        <w:rPr>
          <w:rFonts w:ascii="Times New Roman" w:hAnsi="Times New Roman" w:cs="Times New Roman"/>
          <w:sz w:val="24"/>
          <w:szCs w:val="24"/>
        </w:rPr>
      </w:pPr>
      <w:bookmarkStart w:id="260" w:name="o249"/>
      <w:bookmarkStart w:id="261" w:name="o250"/>
      <w:bookmarkEnd w:id="260"/>
      <w:bookmarkEnd w:id="261"/>
      <w:r w:rsidRPr="00551CE1">
        <w:rPr>
          <w:rFonts w:ascii="Times New Roman" w:hAnsi="Times New Roman" w:cs="Times New Roman"/>
          <w:sz w:val="24"/>
          <w:szCs w:val="24"/>
        </w:rPr>
        <w:t>У разі розірвання договору о</w:t>
      </w:r>
      <w:r>
        <w:rPr>
          <w:rFonts w:ascii="Times New Roman" w:hAnsi="Times New Roman" w:cs="Times New Roman"/>
          <w:sz w:val="24"/>
          <w:szCs w:val="24"/>
        </w:rPr>
        <w:t xml:space="preserve">ренди,  закінчення строку його </w:t>
      </w:r>
      <w:r w:rsidRPr="00551CE1">
        <w:rPr>
          <w:rFonts w:ascii="Times New Roman" w:hAnsi="Times New Roman" w:cs="Times New Roman"/>
          <w:sz w:val="24"/>
          <w:szCs w:val="24"/>
        </w:rPr>
        <w:t xml:space="preserve">дії та відмови від його продовження </w:t>
      </w:r>
      <w:r>
        <w:rPr>
          <w:rFonts w:ascii="Times New Roman" w:hAnsi="Times New Roman" w:cs="Times New Roman"/>
          <w:sz w:val="24"/>
          <w:szCs w:val="24"/>
        </w:rPr>
        <w:t xml:space="preserve">або банкрутства  орендаря  він </w:t>
      </w:r>
      <w:r w:rsidRPr="00551CE1">
        <w:rPr>
          <w:rFonts w:ascii="Times New Roman" w:hAnsi="Times New Roman" w:cs="Times New Roman"/>
          <w:sz w:val="24"/>
          <w:szCs w:val="24"/>
        </w:rPr>
        <w:t>зобов'язаний    повернути    орендод</w:t>
      </w:r>
      <w:r>
        <w:rPr>
          <w:rFonts w:ascii="Times New Roman" w:hAnsi="Times New Roman" w:cs="Times New Roman"/>
          <w:sz w:val="24"/>
          <w:szCs w:val="24"/>
        </w:rPr>
        <w:t xml:space="preserve">авцеві    об'єкт   оренди   на </w:t>
      </w:r>
      <w:r w:rsidRPr="00551CE1">
        <w:rPr>
          <w:rFonts w:ascii="Times New Roman" w:hAnsi="Times New Roman" w:cs="Times New Roman"/>
          <w:sz w:val="24"/>
          <w:szCs w:val="24"/>
        </w:rPr>
        <w:t xml:space="preserve">умовах, зазначених  у  договорі  оренди.  Якщо  орендар   допустив </w:t>
      </w:r>
      <w:r w:rsidRPr="00551CE1">
        <w:rPr>
          <w:rFonts w:ascii="Times New Roman" w:hAnsi="Times New Roman" w:cs="Times New Roman"/>
          <w:sz w:val="24"/>
          <w:szCs w:val="24"/>
        </w:rPr>
        <w:br/>
        <w:t xml:space="preserve">погіршення стану орендованого майна </w:t>
      </w:r>
      <w:r>
        <w:rPr>
          <w:rFonts w:ascii="Times New Roman" w:hAnsi="Times New Roman" w:cs="Times New Roman"/>
          <w:sz w:val="24"/>
          <w:szCs w:val="24"/>
        </w:rPr>
        <w:t xml:space="preserve">або його загибель, він повинен </w:t>
      </w:r>
      <w:r w:rsidRPr="00551CE1">
        <w:rPr>
          <w:rFonts w:ascii="Times New Roman" w:hAnsi="Times New Roman" w:cs="Times New Roman"/>
          <w:sz w:val="24"/>
          <w:szCs w:val="24"/>
        </w:rPr>
        <w:t xml:space="preserve">відшкодувати орендодавцеві збитки,  </w:t>
      </w:r>
      <w:r>
        <w:rPr>
          <w:rFonts w:ascii="Times New Roman" w:hAnsi="Times New Roman" w:cs="Times New Roman"/>
          <w:sz w:val="24"/>
          <w:szCs w:val="24"/>
        </w:rPr>
        <w:t xml:space="preserve">якщо не доведе,  що погіршення </w:t>
      </w:r>
      <w:r w:rsidRPr="00551CE1">
        <w:rPr>
          <w:rFonts w:ascii="Times New Roman" w:hAnsi="Times New Roman" w:cs="Times New Roman"/>
          <w:sz w:val="24"/>
          <w:szCs w:val="24"/>
        </w:rPr>
        <w:t xml:space="preserve">або загибель майна сталися не з його вини. </w:t>
      </w:r>
      <w:r w:rsidRPr="00551CE1">
        <w:rPr>
          <w:rFonts w:ascii="Times New Roman" w:hAnsi="Times New Roman" w:cs="Times New Roman"/>
          <w:sz w:val="24"/>
          <w:szCs w:val="24"/>
        </w:rPr>
        <w:br/>
        <w:t>Орендар вправі залишити за с</w:t>
      </w:r>
      <w:r>
        <w:rPr>
          <w:rFonts w:ascii="Times New Roman" w:hAnsi="Times New Roman" w:cs="Times New Roman"/>
          <w:sz w:val="24"/>
          <w:szCs w:val="24"/>
        </w:rPr>
        <w:t xml:space="preserve">обою проведені ним  поліпшення </w:t>
      </w:r>
      <w:r w:rsidRPr="00551CE1">
        <w:rPr>
          <w:rFonts w:ascii="Times New Roman" w:hAnsi="Times New Roman" w:cs="Times New Roman"/>
          <w:sz w:val="24"/>
          <w:szCs w:val="24"/>
        </w:rPr>
        <w:t>орендованого майна, здійснені за рах</w:t>
      </w:r>
      <w:r>
        <w:rPr>
          <w:rFonts w:ascii="Times New Roman" w:hAnsi="Times New Roman" w:cs="Times New Roman"/>
          <w:sz w:val="24"/>
          <w:szCs w:val="24"/>
        </w:rPr>
        <w:t xml:space="preserve">унок власних коштів, якщо вони </w:t>
      </w:r>
      <w:r w:rsidRPr="00551CE1">
        <w:rPr>
          <w:rFonts w:ascii="Times New Roman" w:hAnsi="Times New Roman" w:cs="Times New Roman"/>
          <w:sz w:val="24"/>
          <w:szCs w:val="24"/>
        </w:rPr>
        <w:t>можуть бути відокремлені від майна без заподіяння йому шкоди.</w:t>
      </w:r>
    </w:p>
    <w:p w:rsidR="008822E3" w:rsidRPr="00551CE1" w:rsidRDefault="008822E3" w:rsidP="008822E3">
      <w:pPr>
        <w:spacing w:after="0" w:line="240" w:lineRule="auto"/>
        <w:ind w:firstLine="600"/>
        <w:jc w:val="both"/>
        <w:rPr>
          <w:rFonts w:ascii="Times New Roman" w:hAnsi="Times New Roman" w:cs="Times New Roman"/>
          <w:sz w:val="24"/>
          <w:szCs w:val="24"/>
        </w:rPr>
      </w:pPr>
      <w:bookmarkStart w:id="262" w:name="o252"/>
      <w:bookmarkEnd w:id="262"/>
      <w:r w:rsidRPr="00551CE1">
        <w:rPr>
          <w:rFonts w:ascii="Times New Roman" w:hAnsi="Times New Roman" w:cs="Times New Roman"/>
          <w:sz w:val="24"/>
          <w:szCs w:val="24"/>
        </w:rPr>
        <w:t>Якщо  орендар  за  рахунок  вла</w:t>
      </w:r>
      <w:r>
        <w:rPr>
          <w:rFonts w:ascii="Times New Roman" w:hAnsi="Times New Roman" w:cs="Times New Roman"/>
          <w:sz w:val="24"/>
          <w:szCs w:val="24"/>
        </w:rPr>
        <w:t xml:space="preserve">сних коштів здійснив за згодою </w:t>
      </w:r>
      <w:r w:rsidRPr="00551CE1">
        <w:rPr>
          <w:rFonts w:ascii="Times New Roman" w:hAnsi="Times New Roman" w:cs="Times New Roman"/>
          <w:sz w:val="24"/>
          <w:szCs w:val="24"/>
        </w:rPr>
        <w:t>орендодавця   поліпшення   орендован</w:t>
      </w:r>
      <w:r>
        <w:rPr>
          <w:rFonts w:ascii="Times New Roman" w:hAnsi="Times New Roman" w:cs="Times New Roman"/>
          <w:sz w:val="24"/>
          <w:szCs w:val="24"/>
        </w:rPr>
        <w:t xml:space="preserve">ого   майна,   які   неможливо </w:t>
      </w:r>
      <w:r w:rsidRPr="00551CE1">
        <w:rPr>
          <w:rFonts w:ascii="Times New Roman" w:hAnsi="Times New Roman" w:cs="Times New Roman"/>
          <w:sz w:val="24"/>
          <w:szCs w:val="24"/>
        </w:rPr>
        <w:t>відокремити  від  майна  без  заподі</w:t>
      </w:r>
      <w:r>
        <w:rPr>
          <w:rFonts w:ascii="Times New Roman" w:hAnsi="Times New Roman" w:cs="Times New Roman"/>
          <w:sz w:val="24"/>
          <w:szCs w:val="24"/>
        </w:rPr>
        <w:t xml:space="preserve">яння  йому шкоди, орендодавець </w:t>
      </w:r>
      <w:r w:rsidRPr="00551CE1">
        <w:rPr>
          <w:rFonts w:ascii="Times New Roman" w:hAnsi="Times New Roman" w:cs="Times New Roman"/>
          <w:sz w:val="24"/>
          <w:szCs w:val="24"/>
        </w:rPr>
        <w:t xml:space="preserve">зобов'язаний  компенсувати йому зазначені кошти в межах збільшення в результаті цих поліпшень вартості орендованого майна, визначеної </w:t>
      </w:r>
      <w:r w:rsidRPr="00551CE1">
        <w:rPr>
          <w:rFonts w:ascii="Times New Roman" w:hAnsi="Times New Roman" w:cs="Times New Roman"/>
          <w:sz w:val="24"/>
          <w:szCs w:val="24"/>
        </w:rPr>
        <w:br/>
        <w:t>в установленому законодавством поряд</w:t>
      </w:r>
      <w:r>
        <w:rPr>
          <w:rFonts w:ascii="Times New Roman" w:hAnsi="Times New Roman" w:cs="Times New Roman"/>
          <w:sz w:val="24"/>
          <w:szCs w:val="24"/>
        </w:rPr>
        <w:t xml:space="preserve">ку, яке відбулося в результаті </w:t>
      </w:r>
      <w:r w:rsidRPr="00551CE1">
        <w:rPr>
          <w:rFonts w:ascii="Times New Roman" w:hAnsi="Times New Roman" w:cs="Times New Roman"/>
          <w:sz w:val="24"/>
          <w:szCs w:val="24"/>
        </w:rPr>
        <w:t>таких  поліпшень, якщо інше не визна</w:t>
      </w:r>
      <w:r>
        <w:rPr>
          <w:rFonts w:ascii="Times New Roman" w:hAnsi="Times New Roman" w:cs="Times New Roman"/>
          <w:sz w:val="24"/>
          <w:szCs w:val="24"/>
        </w:rPr>
        <w:t xml:space="preserve">чено договором оренди. </w:t>
      </w:r>
    </w:p>
    <w:p w:rsidR="008822E3" w:rsidRPr="00765FBE" w:rsidRDefault="008822E3" w:rsidP="008822E3">
      <w:pPr>
        <w:spacing w:after="0" w:line="240" w:lineRule="auto"/>
        <w:ind w:firstLine="600"/>
        <w:jc w:val="both"/>
        <w:rPr>
          <w:rFonts w:ascii="Times New Roman" w:hAnsi="Times New Roman" w:cs="Times New Roman"/>
          <w:sz w:val="24"/>
          <w:szCs w:val="24"/>
        </w:rPr>
      </w:pPr>
      <w:bookmarkStart w:id="263" w:name="o253"/>
      <w:bookmarkEnd w:id="263"/>
      <w:r w:rsidRPr="00765FBE">
        <w:rPr>
          <w:rFonts w:ascii="Times New Roman" w:hAnsi="Times New Roman" w:cs="Times New Roman"/>
          <w:sz w:val="24"/>
          <w:szCs w:val="24"/>
        </w:rPr>
        <w:t xml:space="preserve">Вартість поліпшень орендованого  майна,  зроблених  орендарем без  згоди  орендодавця,  які  не  можна відокремити без шкоди для майна, компенсації не підлягає. </w:t>
      </w:r>
      <w:r w:rsidRPr="00765FBE">
        <w:rPr>
          <w:rFonts w:ascii="Times New Roman" w:hAnsi="Times New Roman" w:cs="Times New Roman"/>
          <w:sz w:val="24"/>
          <w:szCs w:val="24"/>
        </w:rPr>
        <w:br/>
        <w:t xml:space="preserve">У разі припинення договору оренди за обставин, зазначених </w:t>
      </w:r>
      <w:r w:rsidRPr="00765FBE">
        <w:rPr>
          <w:rFonts w:ascii="Times New Roman" w:hAnsi="Times New Roman" w:cs="Times New Roman"/>
          <w:sz w:val="24"/>
          <w:szCs w:val="24"/>
        </w:rPr>
        <w:br/>
        <w:t xml:space="preserve">у  частині  першій  орендар  окремого індивідуально </w:t>
      </w:r>
      <w:r w:rsidRPr="00765FBE">
        <w:rPr>
          <w:rFonts w:ascii="Times New Roman" w:hAnsi="Times New Roman" w:cs="Times New Roman"/>
          <w:sz w:val="24"/>
          <w:szCs w:val="24"/>
        </w:rPr>
        <w:br/>
        <w:t xml:space="preserve">визначеного  майна  зобов'язаний  повернути  це майно відповідному </w:t>
      </w:r>
      <w:r w:rsidRPr="00765FBE">
        <w:rPr>
          <w:rFonts w:ascii="Times New Roman" w:hAnsi="Times New Roman" w:cs="Times New Roman"/>
          <w:sz w:val="24"/>
          <w:szCs w:val="24"/>
        </w:rPr>
        <w:br/>
        <w:t xml:space="preserve">підприємству,  господарському  товариству,  створеному  в  процесі </w:t>
      </w:r>
      <w:r w:rsidRPr="00765FBE">
        <w:rPr>
          <w:rFonts w:ascii="Times New Roman" w:hAnsi="Times New Roman" w:cs="Times New Roman"/>
          <w:sz w:val="24"/>
          <w:szCs w:val="24"/>
        </w:rPr>
        <w:br/>
        <w:t>приватизації (корпоратизації), або його правонаступнику.</w:t>
      </w:r>
    </w:p>
    <w:p w:rsidR="008822E3" w:rsidRPr="005E7A04" w:rsidRDefault="008822E3" w:rsidP="008822E3">
      <w:pPr>
        <w:spacing w:after="0" w:line="240" w:lineRule="auto"/>
        <w:ind w:firstLine="600"/>
        <w:jc w:val="both"/>
        <w:rPr>
          <w:rFonts w:ascii="Times New Roman" w:hAnsi="Times New Roman" w:cs="Times New Roman"/>
          <w:sz w:val="24"/>
          <w:szCs w:val="24"/>
          <w:lang w:val="uk-UA"/>
        </w:rPr>
      </w:pPr>
      <w:bookmarkStart w:id="264" w:name="o255"/>
      <w:bookmarkEnd w:id="264"/>
      <w:r w:rsidRPr="00EF1789">
        <w:rPr>
          <w:rFonts w:ascii="Times New Roman" w:hAnsi="Times New Roman" w:cs="Times New Roman"/>
          <w:sz w:val="24"/>
          <w:szCs w:val="24"/>
        </w:rPr>
        <w:t xml:space="preserve">     У   разі  припинення  за  цих  </w:t>
      </w:r>
      <w:r>
        <w:rPr>
          <w:rFonts w:ascii="Times New Roman" w:hAnsi="Times New Roman" w:cs="Times New Roman"/>
          <w:sz w:val="24"/>
          <w:szCs w:val="24"/>
        </w:rPr>
        <w:t xml:space="preserve">же  обставин  договору  оренди </w:t>
      </w:r>
      <w:r w:rsidRPr="00EF1789">
        <w:rPr>
          <w:rFonts w:ascii="Times New Roman" w:hAnsi="Times New Roman" w:cs="Times New Roman"/>
          <w:sz w:val="24"/>
          <w:szCs w:val="24"/>
        </w:rPr>
        <w:t>цілісного  майнового  комплексу  під</w:t>
      </w:r>
      <w:r>
        <w:rPr>
          <w:rFonts w:ascii="Times New Roman" w:hAnsi="Times New Roman" w:cs="Times New Roman"/>
          <w:sz w:val="24"/>
          <w:szCs w:val="24"/>
        </w:rPr>
        <w:t xml:space="preserve">приємства,  його  структурного </w:t>
      </w:r>
      <w:r w:rsidRPr="00EF1789">
        <w:rPr>
          <w:rFonts w:ascii="Times New Roman" w:hAnsi="Times New Roman" w:cs="Times New Roman"/>
          <w:sz w:val="24"/>
          <w:szCs w:val="24"/>
        </w:rPr>
        <w:t>підрозділу  орендар  за  згодою  оре</w:t>
      </w:r>
      <w:r>
        <w:rPr>
          <w:rFonts w:ascii="Times New Roman" w:hAnsi="Times New Roman" w:cs="Times New Roman"/>
          <w:sz w:val="24"/>
          <w:szCs w:val="24"/>
        </w:rPr>
        <w:t xml:space="preserve">ндодавця передає об'єкт оренди </w:t>
      </w:r>
      <w:r w:rsidRPr="00EF1789">
        <w:rPr>
          <w:rFonts w:ascii="Times New Roman" w:hAnsi="Times New Roman" w:cs="Times New Roman"/>
          <w:sz w:val="24"/>
          <w:szCs w:val="24"/>
        </w:rPr>
        <w:t>органу,  який до укладення договору оренди здійснюва</w:t>
      </w:r>
      <w:r>
        <w:rPr>
          <w:rFonts w:ascii="Times New Roman" w:hAnsi="Times New Roman" w:cs="Times New Roman"/>
          <w:sz w:val="24"/>
          <w:szCs w:val="24"/>
        </w:rPr>
        <w:t xml:space="preserve">в повноваження </w:t>
      </w:r>
      <w:r w:rsidRPr="00EF1789">
        <w:rPr>
          <w:rFonts w:ascii="Times New Roman" w:hAnsi="Times New Roman" w:cs="Times New Roman"/>
          <w:sz w:val="24"/>
          <w:szCs w:val="24"/>
        </w:rPr>
        <w:t>з   управління  відповідним  майном.</w:t>
      </w:r>
      <w:r>
        <w:rPr>
          <w:rFonts w:ascii="Times New Roman" w:hAnsi="Times New Roman" w:cs="Times New Roman"/>
          <w:sz w:val="24"/>
          <w:szCs w:val="24"/>
        </w:rPr>
        <w:t xml:space="preserve">  Зазначений  орган  або  його </w:t>
      </w:r>
      <w:r w:rsidRPr="00EF1789">
        <w:rPr>
          <w:rFonts w:ascii="Times New Roman" w:hAnsi="Times New Roman" w:cs="Times New Roman"/>
          <w:sz w:val="24"/>
          <w:szCs w:val="24"/>
        </w:rPr>
        <w:t>правонаступник зобов'язаний протягом</w:t>
      </w:r>
      <w:r>
        <w:rPr>
          <w:rFonts w:ascii="Times New Roman" w:hAnsi="Times New Roman" w:cs="Times New Roman"/>
          <w:sz w:val="24"/>
          <w:szCs w:val="24"/>
        </w:rPr>
        <w:t xml:space="preserve"> тридцяти днів прийняти об'єкт </w:t>
      </w:r>
      <w:r w:rsidRPr="00EF1789">
        <w:rPr>
          <w:rFonts w:ascii="Times New Roman" w:hAnsi="Times New Roman" w:cs="Times New Roman"/>
          <w:sz w:val="24"/>
          <w:szCs w:val="24"/>
        </w:rPr>
        <w:t>оренди  в  своє  управління</w:t>
      </w:r>
      <w:r>
        <w:rPr>
          <w:rFonts w:ascii="Times New Roman" w:hAnsi="Times New Roman" w:cs="Times New Roman"/>
          <w:sz w:val="24"/>
          <w:szCs w:val="24"/>
          <w:lang w:val="uk-UA"/>
        </w:rPr>
        <w:t>.</w:t>
      </w:r>
      <w:bookmarkStart w:id="265" w:name="o256"/>
      <w:bookmarkStart w:id="266" w:name="o257"/>
      <w:bookmarkStart w:id="267" w:name="o258"/>
      <w:bookmarkEnd w:id="265"/>
      <w:bookmarkEnd w:id="266"/>
      <w:bookmarkEnd w:id="267"/>
    </w:p>
    <w:p w:rsidR="008822E3" w:rsidRDefault="008822E3" w:rsidP="008822E3">
      <w:pPr>
        <w:spacing w:after="0" w:line="240" w:lineRule="auto"/>
        <w:ind w:firstLine="708"/>
        <w:jc w:val="both"/>
        <w:rPr>
          <w:rFonts w:ascii="Times New Roman" w:hAnsi="Times New Roman" w:cs="Times New Roman"/>
          <w:sz w:val="24"/>
          <w:szCs w:val="24"/>
          <w:lang w:val="uk-UA"/>
        </w:rPr>
      </w:pPr>
      <w:bookmarkStart w:id="268" w:name="o259"/>
      <w:bookmarkEnd w:id="268"/>
      <w:r w:rsidRPr="00551CE1">
        <w:rPr>
          <w:rFonts w:ascii="Times New Roman" w:hAnsi="Times New Roman" w:cs="Times New Roman"/>
          <w:sz w:val="24"/>
          <w:szCs w:val="24"/>
        </w:rPr>
        <w:t xml:space="preserve"> Орендареві забезпечується  з</w:t>
      </w:r>
      <w:r>
        <w:rPr>
          <w:rFonts w:ascii="Times New Roman" w:hAnsi="Times New Roman" w:cs="Times New Roman"/>
          <w:sz w:val="24"/>
          <w:szCs w:val="24"/>
        </w:rPr>
        <w:t xml:space="preserve">ахист  його  права  на  майно, </w:t>
      </w:r>
      <w:r w:rsidRPr="00551CE1">
        <w:rPr>
          <w:rFonts w:ascii="Times New Roman" w:hAnsi="Times New Roman" w:cs="Times New Roman"/>
          <w:sz w:val="24"/>
          <w:szCs w:val="24"/>
        </w:rPr>
        <w:t>одержане   ним   за   договором   оренди,   нарівні  із  захистом,встановленим законодавством</w:t>
      </w:r>
      <w:r>
        <w:rPr>
          <w:rFonts w:ascii="Times New Roman" w:hAnsi="Times New Roman" w:cs="Times New Roman"/>
          <w:sz w:val="24"/>
          <w:szCs w:val="24"/>
        </w:rPr>
        <w:t xml:space="preserve"> щодо захисту права власності. </w:t>
      </w:r>
      <w:r w:rsidRPr="00551CE1">
        <w:rPr>
          <w:rFonts w:ascii="Times New Roman" w:hAnsi="Times New Roman" w:cs="Times New Roman"/>
          <w:sz w:val="24"/>
          <w:szCs w:val="24"/>
        </w:rPr>
        <w:t>Орендар  може  зажадати  пов</w:t>
      </w:r>
      <w:r>
        <w:rPr>
          <w:rFonts w:ascii="Times New Roman" w:hAnsi="Times New Roman" w:cs="Times New Roman"/>
          <w:sz w:val="24"/>
          <w:szCs w:val="24"/>
        </w:rPr>
        <w:t xml:space="preserve">ернення  орендованого  майна з </w:t>
      </w:r>
      <w:r w:rsidRPr="00551CE1">
        <w:rPr>
          <w:rFonts w:ascii="Times New Roman" w:hAnsi="Times New Roman" w:cs="Times New Roman"/>
          <w:sz w:val="24"/>
          <w:szCs w:val="24"/>
        </w:rPr>
        <w:t>будь-якого незаконного володіння, ус</w:t>
      </w:r>
      <w:r>
        <w:rPr>
          <w:rFonts w:ascii="Times New Roman" w:hAnsi="Times New Roman" w:cs="Times New Roman"/>
          <w:sz w:val="24"/>
          <w:szCs w:val="24"/>
        </w:rPr>
        <w:t xml:space="preserve">унення перешкод у користуванні </w:t>
      </w:r>
      <w:r w:rsidRPr="00551CE1">
        <w:rPr>
          <w:rFonts w:ascii="Times New Roman" w:hAnsi="Times New Roman" w:cs="Times New Roman"/>
          <w:sz w:val="24"/>
          <w:szCs w:val="24"/>
        </w:rPr>
        <w:t>ним,  відшкодування шкоди, завданої майну громадянами і юр</w:t>
      </w:r>
      <w:r>
        <w:rPr>
          <w:rFonts w:ascii="Times New Roman" w:hAnsi="Times New Roman" w:cs="Times New Roman"/>
          <w:sz w:val="24"/>
          <w:szCs w:val="24"/>
        </w:rPr>
        <w:t xml:space="preserve">идичними </w:t>
      </w:r>
      <w:r w:rsidRPr="00551CE1">
        <w:rPr>
          <w:rFonts w:ascii="Times New Roman" w:hAnsi="Times New Roman" w:cs="Times New Roman"/>
          <w:sz w:val="24"/>
          <w:szCs w:val="24"/>
        </w:rPr>
        <w:t>о</w:t>
      </w:r>
      <w:r>
        <w:rPr>
          <w:rFonts w:ascii="Times New Roman" w:hAnsi="Times New Roman" w:cs="Times New Roman"/>
          <w:sz w:val="24"/>
          <w:szCs w:val="24"/>
        </w:rPr>
        <w:t xml:space="preserve">собами, включаючи орендодавця. </w:t>
      </w:r>
    </w:p>
    <w:p w:rsidR="008822E3" w:rsidRPr="00DF65CF"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center"/>
        <w:rPr>
          <w:rFonts w:ascii="Times New Roman" w:hAnsi="Times New Roman" w:cs="Times New Roman"/>
          <w:b/>
          <w:sz w:val="24"/>
          <w:szCs w:val="24"/>
          <w:lang w:val="uk-UA"/>
        </w:rPr>
      </w:pPr>
      <w:bookmarkStart w:id="269" w:name="o261"/>
      <w:bookmarkEnd w:id="269"/>
      <w:r>
        <w:rPr>
          <w:rFonts w:ascii="Times New Roman" w:hAnsi="Times New Roman" w:cs="Times New Roman"/>
          <w:b/>
          <w:sz w:val="24"/>
          <w:szCs w:val="24"/>
          <w:lang w:val="uk-UA"/>
        </w:rPr>
        <w:t>11</w:t>
      </w:r>
      <w:r>
        <w:rPr>
          <w:rFonts w:ascii="Times New Roman" w:hAnsi="Times New Roman" w:cs="Times New Roman"/>
          <w:sz w:val="24"/>
          <w:szCs w:val="24"/>
          <w:lang w:val="uk-UA"/>
        </w:rPr>
        <w:t>.</w:t>
      </w:r>
      <w:r w:rsidRPr="00EF1789">
        <w:rPr>
          <w:rFonts w:ascii="Times New Roman" w:hAnsi="Times New Roman" w:cs="Times New Roman"/>
          <w:b/>
          <w:sz w:val="24"/>
          <w:szCs w:val="24"/>
        </w:rPr>
        <w:t>Відповідальність сторін за невиконання зобов'язаньза договором оренди</w:t>
      </w:r>
    </w:p>
    <w:p w:rsidR="008822E3" w:rsidRPr="00EF1789" w:rsidRDefault="008822E3" w:rsidP="008822E3">
      <w:pPr>
        <w:spacing w:after="0" w:line="240" w:lineRule="auto"/>
        <w:jc w:val="center"/>
        <w:rPr>
          <w:rFonts w:ascii="Times New Roman" w:hAnsi="Times New Roman" w:cs="Times New Roman"/>
          <w:b/>
          <w:sz w:val="24"/>
          <w:szCs w:val="24"/>
          <w:lang w:val="uk-UA"/>
        </w:rPr>
      </w:pPr>
    </w:p>
    <w:p w:rsidR="008822E3" w:rsidRPr="005E7A04" w:rsidRDefault="008822E3" w:rsidP="008822E3">
      <w:pPr>
        <w:spacing w:after="0" w:line="240" w:lineRule="auto"/>
        <w:ind w:firstLine="708"/>
        <w:jc w:val="both"/>
        <w:rPr>
          <w:rFonts w:ascii="Times New Roman" w:hAnsi="Times New Roman" w:cs="Times New Roman"/>
          <w:sz w:val="24"/>
          <w:szCs w:val="24"/>
          <w:lang w:val="uk-UA"/>
        </w:rPr>
      </w:pPr>
      <w:bookmarkStart w:id="270" w:name="o262"/>
      <w:bookmarkEnd w:id="270"/>
      <w:r w:rsidRPr="00551CE1">
        <w:rPr>
          <w:rFonts w:ascii="Times New Roman" w:hAnsi="Times New Roman" w:cs="Times New Roman"/>
          <w:sz w:val="24"/>
          <w:szCs w:val="24"/>
        </w:rPr>
        <w:t>За невиконання зобов'язань за д</w:t>
      </w:r>
      <w:r>
        <w:rPr>
          <w:rFonts w:ascii="Times New Roman" w:hAnsi="Times New Roman" w:cs="Times New Roman"/>
          <w:sz w:val="24"/>
          <w:szCs w:val="24"/>
        </w:rPr>
        <w:t xml:space="preserve">оговором оренди,  в тому числі </w:t>
      </w:r>
      <w:r w:rsidRPr="00551CE1">
        <w:rPr>
          <w:rFonts w:ascii="Times New Roman" w:hAnsi="Times New Roman" w:cs="Times New Roman"/>
          <w:sz w:val="24"/>
          <w:szCs w:val="24"/>
        </w:rPr>
        <w:t xml:space="preserve">за  зміну  або  розірвання  договору  </w:t>
      </w:r>
      <w:r>
        <w:rPr>
          <w:rFonts w:ascii="Times New Roman" w:hAnsi="Times New Roman" w:cs="Times New Roman"/>
          <w:sz w:val="24"/>
          <w:szCs w:val="24"/>
        </w:rPr>
        <w:t xml:space="preserve">в  односторонньому  порядку, </w:t>
      </w:r>
      <w:r w:rsidRPr="00551CE1">
        <w:rPr>
          <w:rFonts w:ascii="Times New Roman" w:hAnsi="Times New Roman" w:cs="Times New Roman"/>
          <w:sz w:val="24"/>
          <w:szCs w:val="24"/>
        </w:rPr>
        <w:t>сторони несуть відповідальність,  вс</w:t>
      </w:r>
      <w:r>
        <w:rPr>
          <w:rFonts w:ascii="Times New Roman" w:hAnsi="Times New Roman" w:cs="Times New Roman"/>
          <w:sz w:val="24"/>
          <w:szCs w:val="24"/>
        </w:rPr>
        <w:t xml:space="preserve">тановлену законодавчими актами України та договором. </w:t>
      </w:r>
    </w:p>
    <w:p w:rsidR="008822E3" w:rsidRPr="005E7A04" w:rsidRDefault="008822E3" w:rsidP="008822E3">
      <w:pPr>
        <w:spacing w:after="0" w:line="240" w:lineRule="auto"/>
        <w:ind w:firstLine="708"/>
        <w:rPr>
          <w:rFonts w:ascii="Times New Roman" w:hAnsi="Times New Roman" w:cs="Times New Roman"/>
          <w:sz w:val="24"/>
          <w:szCs w:val="24"/>
          <w:lang w:val="uk-UA"/>
        </w:rPr>
      </w:pPr>
      <w:bookmarkStart w:id="271" w:name="o264"/>
      <w:bookmarkEnd w:id="271"/>
      <w:r w:rsidRPr="00551CE1">
        <w:rPr>
          <w:rFonts w:ascii="Times New Roman" w:hAnsi="Times New Roman" w:cs="Times New Roman"/>
          <w:sz w:val="24"/>
          <w:szCs w:val="24"/>
        </w:rPr>
        <w:t>У разі банкрутства орендаря  він  відповідає  за  свої  боргимайном,  яке  належить  йому  на  пр</w:t>
      </w:r>
      <w:r>
        <w:rPr>
          <w:rFonts w:ascii="Times New Roman" w:hAnsi="Times New Roman" w:cs="Times New Roman"/>
          <w:sz w:val="24"/>
          <w:szCs w:val="24"/>
        </w:rPr>
        <w:t xml:space="preserve">аві  власності,  відповідно до законодавства України. </w:t>
      </w:r>
      <w:bookmarkStart w:id="272" w:name="o266"/>
      <w:bookmarkStart w:id="273" w:name="o267"/>
      <w:bookmarkEnd w:id="272"/>
      <w:bookmarkEnd w:id="273"/>
      <w:r w:rsidRPr="00551CE1">
        <w:rPr>
          <w:rFonts w:ascii="Times New Roman" w:hAnsi="Times New Roman" w:cs="Times New Roman"/>
          <w:sz w:val="24"/>
          <w:szCs w:val="24"/>
        </w:rPr>
        <w:br/>
        <w:t>Контроль за використанням</w:t>
      </w:r>
      <w:r>
        <w:rPr>
          <w:rFonts w:ascii="Times New Roman" w:hAnsi="Times New Roman" w:cs="Times New Roman"/>
          <w:sz w:val="24"/>
          <w:szCs w:val="24"/>
        </w:rPr>
        <w:t xml:space="preserve">окремого  індивідуально </w:t>
      </w:r>
      <w:r w:rsidRPr="00551CE1">
        <w:rPr>
          <w:rFonts w:ascii="Times New Roman" w:hAnsi="Times New Roman" w:cs="Times New Roman"/>
          <w:sz w:val="24"/>
          <w:szCs w:val="24"/>
        </w:rPr>
        <w:t xml:space="preserve">визначеного  майна,  переданого  в  </w:t>
      </w:r>
      <w:r>
        <w:rPr>
          <w:rFonts w:ascii="Times New Roman" w:hAnsi="Times New Roman" w:cs="Times New Roman"/>
          <w:sz w:val="24"/>
          <w:szCs w:val="24"/>
        </w:rPr>
        <w:t xml:space="preserve">оренду,   здійснюють   органи, </w:t>
      </w:r>
      <w:r w:rsidRPr="00551CE1">
        <w:rPr>
          <w:rFonts w:ascii="Times New Roman" w:hAnsi="Times New Roman" w:cs="Times New Roman"/>
          <w:sz w:val="24"/>
          <w:szCs w:val="24"/>
        </w:rPr>
        <w:t>уповноважені  управляти  підприємство</w:t>
      </w:r>
      <w:r>
        <w:rPr>
          <w:rFonts w:ascii="Times New Roman" w:hAnsi="Times New Roman" w:cs="Times New Roman"/>
          <w:sz w:val="24"/>
          <w:szCs w:val="24"/>
        </w:rPr>
        <w:t xml:space="preserve">м,  яке  є орендодавцем цього </w:t>
      </w:r>
      <w:r w:rsidRPr="00551CE1">
        <w:rPr>
          <w:rFonts w:ascii="Times New Roman" w:hAnsi="Times New Roman" w:cs="Times New Roman"/>
          <w:sz w:val="24"/>
          <w:szCs w:val="24"/>
        </w:rPr>
        <w:t>майна.</w:t>
      </w:r>
    </w:p>
    <w:p w:rsidR="008822E3" w:rsidRPr="00860179" w:rsidRDefault="008822E3" w:rsidP="008822E3">
      <w:pPr>
        <w:spacing w:after="0" w:line="240" w:lineRule="auto"/>
        <w:ind w:left="4956" w:firstLine="708"/>
        <w:jc w:val="both"/>
        <w:rPr>
          <w:rFonts w:ascii="Times New Roman" w:hAnsi="Times New Roman" w:cs="Times New Roman"/>
          <w:sz w:val="24"/>
          <w:szCs w:val="24"/>
        </w:rPr>
      </w:pPr>
    </w:p>
    <w:p w:rsidR="00954406" w:rsidRPr="00860179" w:rsidRDefault="00954406" w:rsidP="008822E3">
      <w:pPr>
        <w:spacing w:after="0" w:line="240" w:lineRule="auto"/>
        <w:ind w:left="4956" w:firstLine="708"/>
        <w:jc w:val="both"/>
        <w:rPr>
          <w:rFonts w:ascii="Times New Roman" w:hAnsi="Times New Roman" w:cs="Times New Roman"/>
          <w:sz w:val="24"/>
          <w:szCs w:val="24"/>
        </w:rPr>
      </w:pPr>
    </w:p>
    <w:p w:rsidR="008822E3" w:rsidRPr="00551CE1" w:rsidRDefault="008822E3" w:rsidP="008822E3">
      <w:pPr>
        <w:spacing w:after="0" w:line="240" w:lineRule="auto"/>
        <w:jc w:val="both"/>
        <w:rPr>
          <w:rFonts w:ascii="Times New Roman" w:hAnsi="Times New Roman" w:cs="Times New Roman"/>
          <w:sz w:val="24"/>
          <w:szCs w:val="24"/>
          <w:lang w:val="uk-UA"/>
        </w:rPr>
      </w:pPr>
    </w:p>
    <w:p w:rsidR="008822E3" w:rsidRPr="0071753E" w:rsidRDefault="008822E3" w:rsidP="00CA2962">
      <w:pPr>
        <w:spacing w:after="0" w:line="240" w:lineRule="auto"/>
        <w:rPr>
          <w:rFonts w:ascii="Times New Roman" w:eastAsiaTheme="minorHAnsi" w:hAnsi="Times New Roman" w:cs="Times New Roman"/>
          <w:sz w:val="24"/>
          <w:szCs w:val="24"/>
          <w:lang w:val="uk-UA" w:eastAsia="en-US"/>
        </w:rPr>
      </w:pPr>
      <w:r w:rsidRPr="0071753E">
        <w:rPr>
          <w:rFonts w:ascii="Times New Roman" w:eastAsiaTheme="minorHAnsi" w:hAnsi="Times New Roman" w:cs="Times New Roman"/>
          <w:sz w:val="24"/>
          <w:szCs w:val="24"/>
          <w:lang w:val="uk-UA" w:eastAsia="en-US"/>
        </w:rPr>
        <w:t xml:space="preserve">Секретар міської ради </w:t>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00CA2962">
        <w:rPr>
          <w:rFonts w:ascii="Times New Roman" w:eastAsiaTheme="minorHAnsi" w:hAnsi="Times New Roman" w:cs="Times New Roman"/>
          <w:sz w:val="24"/>
          <w:szCs w:val="24"/>
          <w:lang w:val="uk-UA" w:eastAsia="en-US"/>
        </w:rPr>
        <w:t xml:space="preserve">           </w:t>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Pr="0071753E">
        <w:rPr>
          <w:rFonts w:ascii="Times New Roman" w:eastAsiaTheme="minorHAnsi" w:hAnsi="Times New Roman" w:cs="Times New Roman"/>
          <w:sz w:val="24"/>
          <w:szCs w:val="24"/>
          <w:lang w:val="uk-UA" w:eastAsia="en-US"/>
        </w:rPr>
        <w:tab/>
      </w:r>
      <w:r w:rsidR="00954406" w:rsidRPr="00860179">
        <w:rPr>
          <w:rFonts w:ascii="Times New Roman" w:eastAsiaTheme="minorHAnsi" w:hAnsi="Times New Roman" w:cs="Times New Roman"/>
          <w:sz w:val="24"/>
          <w:szCs w:val="24"/>
          <w:lang w:eastAsia="en-US"/>
        </w:rPr>
        <w:t xml:space="preserve">           </w:t>
      </w:r>
      <w:r w:rsidRPr="0071753E">
        <w:rPr>
          <w:rFonts w:ascii="Times New Roman" w:eastAsiaTheme="minorHAnsi" w:hAnsi="Times New Roman" w:cs="Times New Roman"/>
          <w:sz w:val="24"/>
          <w:szCs w:val="24"/>
          <w:lang w:val="uk-UA" w:eastAsia="en-US"/>
        </w:rPr>
        <w:t>М.Островський</w:t>
      </w:r>
    </w:p>
    <w:p w:rsidR="008822E3" w:rsidRPr="00551CE1" w:rsidRDefault="008822E3" w:rsidP="008822E3">
      <w:pPr>
        <w:spacing w:after="0" w:line="240" w:lineRule="auto"/>
        <w:ind w:left="4956" w:firstLine="708"/>
        <w:jc w:val="both"/>
        <w:rPr>
          <w:rFonts w:ascii="Times New Roman" w:hAnsi="Times New Roman" w:cs="Times New Roman"/>
          <w:sz w:val="24"/>
          <w:szCs w:val="24"/>
          <w:lang w:val="uk-UA"/>
        </w:rPr>
      </w:pPr>
    </w:p>
    <w:p w:rsidR="008822E3" w:rsidRPr="00551CE1" w:rsidRDefault="008822E3" w:rsidP="008822E3">
      <w:pPr>
        <w:spacing w:after="0" w:line="240" w:lineRule="auto"/>
        <w:ind w:left="4956" w:firstLine="708"/>
        <w:jc w:val="both"/>
        <w:rPr>
          <w:rFonts w:ascii="Times New Roman" w:hAnsi="Times New Roman" w:cs="Times New Roman"/>
          <w:sz w:val="24"/>
          <w:szCs w:val="24"/>
          <w:lang w:val="uk-UA"/>
        </w:rPr>
      </w:pPr>
    </w:p>
    <w:p w:rsidR="008822E3" w:rsidRPr="00551CE1" w:rsidRDefault="008822E3" w:rsidP="008822E3">
      <w:pPr>
        <w:spacing w:after="0" w:line="240" w:lineRule="auto"/>
        <w:ind w:left="4956" w:firstLine="708"/>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8822E3" w:rsidRDefault="008822E3" w:rsidP="008822E3">
      <w:pPr>
        <w:spacing w:after="0" w:line="240" w:lineRule="auto"/>
        <w:jc w:val="both"/>
        <w:rPr>
          <w:rFonts w:ascii="Times New Roman" w:hAnsi="Times New Roman" w:cs="Times New Roman"/>
          <w:sz w:val="24"/>
          <w:szCs w:val="24"/>
          <w:lang w:val="uk-UA"/>
        </w:rPr>
      </w:pPr>
    </w:p>
    <w:p w:rsidR="00044720" w:rsidRDefault="00044720">
      <w:pPr>
        <w:rPr>
          <w:rFonts w:ascii="Times New Roman" w:hAnsi="Times New Roman" w:cs="Times New Roman"/>
          <w:b/>
          <w:sz w:val="24"/>
          <w:szCs w:val="24"/>
        </w:rPr>
      </w:pPr>
      <w:r>
        <w:rPr>
          <w:rFonts w:ascii="Times New Roman" w:hAnsi="Times New Roman" w:cs="Times New Roman"/>
          <w:b/>
          <w:sz w:val="24"/>
          <w:szCs w:val="24"/>
        </w:rPr>
        <w:br w:type="page"/>
      </w:r>
    </w:p>
    <w:p w:rsidR="008822E3" w:rsidRPr="003F6D7B" w:rsidRDefault="008822E3" w:rsidP="00044720">
      <w:pPr>
        <w:spacing w:after="0" w:line="240" w:lineRule="auto"/>
        <w:ind w:left="4248" w:firstLine="708"/>
        <w:jc w:val="right"/>
        <w:rPr>
          <w:rFonts w:ascii="Times New Roman" w:hAnsi="Times New Roman" w:cs="Times New Roman"/>
          <w:b/>
          <w:sz w:val="24"/>
          <w:szCs w:val="24"/>
          <w:lang w:val="uk-UA"/>
        </w:rPr>
      </w:pPr>
      <w:r w:rsidRPr="003F6D7B">
        <w:rPr>
          <w:rFonts w:ascii="Times New Roman" w:hAnsi="Times New Roman" w:cs="Times New Roman"/>
          <w:b/>
          <w:sz w:val="24"/>
          <w:szCs w:val="24"/>
        </w:rPr>
        <w:lastRenderedPageBreak/>
        <w:t xml:space="preserve">Додаток </w:t>
      </w:r>
      <w:r>
        <w:rPr>
          <w:rFonts w:ascii="Times New Roman" w:hAnsi="Times New Roman" w:cs="Times New Roman"/>
          <w:b/>
          <w:sz w:val="24"/>
          <w:szCs w:val="24"/>
          <w:lang w:val="uk-UA"/>
        </w:rPr>
        <w:t>1</w:t>
      </w:r>
      <w:r w:rsidRPr="003F6D7B">
        <w:rPr>
          <w:rFonts w:ascii="Times New Roman" w:hAnsi="Times New Roman" w:cs="Times New Roman"/>
          <w:b/>
          <w:sz w:val="24"/>
          <w:szCs w:val="24"/>
          <w:lang w:val="uk-UA"/>
        </w:rPr>
        <w:t>.2</w:t>
      </w:r>
    </w:p>
    <w:p w:rsidR="00050B72" w:rsidRPr="00B060A5" w:rsidRDefault="00050B72" w:rsidP="00050B72">
      <w:pPr>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060A5">
        <w:rPr>
          <w:rFonts w:ascii="Times New Roman" w:hAnsi="Times New Roman" w:cs="Times New Roman"/>
          <w:b/>
          <w:color w:val="000000"/>
          <w:sz w:val="24"/>
          <w:szCs w:val="24"/>
          <w:lang w:val="uk-UA"/>
        </w:rPr>
        <w:t xml:space="preserve"> Договір оренди № ___/____</w:t>
      </w:r>
    </w:p>
    <w:p w:rsidR="00050B72" w:rsidRPr="00B060A5" w:rsidRDefault="00050B72" w:rsidP="00050B72">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 xml:space="preserve">індивідуально визначеного (нерухомого або іншого) майна, </w:t>
      </w:r>
    </w:p>
    <w:p w:rsidR="00050B72" w:rsidRPr="00B060A5" w:rsidRDefault="00050B72" w:rsidP="00050B72">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Дунаєвецької міської ради</w:t>
      </w:r>
    </w:p>
    <w:p w:rsidR="00050B72" w:rsidRPr="00B060A5" w:rsidRDefault="00050B72" w:rsidP="00050B72">
      <w:pPr>
        <w:autoSpaceDE w:val="0"/>
        <w:autoSpaceDN w:val="0"/>
        <w:adjustRightInd w:val="0"/>
        <w:spacing w:after="0" w:line="240" w:lineRule="auto"/>
        <w:jc w:val="center"/>
        <w:rPr>
          <w:rFonts w:ascii="Times New Roman" w:hAnsi="Times New Roman" w:cs="Times New Roman"/>
          <w:b/>
          <w:color w:val="000000"/>
          <w:sz w:val="24"/>
          <w:szCs w:val="24"/>
          <w:lang w:val="uk-UA"/>
        </w:rPr>
      </w:pPr>
    </w:p>
    <w:p w:rsidR="00050B72" w:rsidRPr="00B060A5" w:rsidRDefault="00050B72" w:rsidP="00050B72">
      <w:pPr>
        <w:autoSpaceDE w:val="0"/>
        <w:autoSpaceDN w:val="0"/>
        <w:adjustRightInd w:val="0"/>
        <w:spacing w:after="0" w:line="240" w:lineRule="auto"/>
        <w:jc w:val="center"/>
        <w:rPr>
          <w:rFonts w:ascii="Times New Roman" w:hAnsi="Times New Roman" w:cs="Times New Roman"/>
          <w:b/>
          <w:color w:val="000000"/>
          <w:sz w:val="24"/>
          <w:szCs w:val="24"/>
          <w:lang w:val="uk-UA"/>
        </w:rPr>
      </w:pPr>
    </w:p>
    <w:p w:rsidR="00050B72" w:rsidRPr="00B060A5" w:rsidRDefault="00050B72" w:rsidP="00050B72">
      <w:pPr>
        <w:spacing w:after="0" w:line="240" w:lineRule="auto"/>
        <w:rPr>
          <w:rFonts w:ascii="Times New Roman" w:hAnsi="Times New Roman" w:cs="Times New Roman"/>
          <w:sz w:val="24"/>
          <w:szCs w:val="24"/>
          <w:lang w:val="uk-UA"/>
        </w:rPr>
      </w:pPr>
      <w:r w:rsidRPr="00B060A5">
        <w:rPr>
          <w:rFonts w:ascii="Times New Roman" w:hAnsi="Times New Roman" w:cs="Times New Roman"/>
          <w:sz w:val="24"/>
          <w:szCs w:val="24"/>
          <w:lang w:val="uk-UA"/>
        </w:rPr>
        <w:t xml:space="preserve">м. Дунаївці                     </w:t>
      </w:r>
      <w:r w:rsidRPr="00B060A5">
        <w:rPr>
          <w:rFonts w:ascii="Times New Roman" w:hAnsi="Times New Roman" w:cs="Times New Roman"/>
          <w:sz w:val="24"/>
          <w:szCs w:val="24"/>
          <w:lang w:val="uk-UA"/>
        </w:rPr>
        <w:tab/>
      </w:r>
      <w:r w:rsidRPr="00B060A5">
        <w:rPr>
          <w:rFonts w:ascii="Times New Roman" w:hAnsi="Times New Roman" w:cs="Times New Roman"/>
          <w:sz w:val="24"/>
          <w:szCs w:val="24"/>
          <w:lang w:val="uk-UA"/>
        </w:rPr>
        <w:tab/>
      </w:r>
      <w:r w:rsidRPr="00B060A5">
        <w:rPr>
          <w:rFonts w:ascii="Times New Roman" w:hAnsi="Times New Roman" w:cs="Times New Roman"/>
          <w:sz w:val="24"/>
          <w:szCs w:val="24"/>
          <w:lang w:val="uk-UA"/>
        </w:rPr>
        <w:tab/>
      </w:r>
      <w:r w:rsidRPr="00B060A5">
        <w:rPr>
          <w:rFonts w:ascii="Times New Roman" w:hAnsi="Times New Roman" w:cs="Times New Roman"/>
          <w:sz w:val="24"/>
          <w:szCs w:val="24"/>
          <w:lang w:val="uk-UA"/>
        </w:rPr>
        <w:tab/>
        <w:t xml:space="preserve">          </w:t>
      </w:r>
      <w:r w:rsidRPr="00B060A5">
        <w:rPr>
          <w:rFonts w:ascii="Times New Roman" w:hAnsi="Times New Roman" w:cs="Times New Roman"/>
          <w:sz w:val="24"/>
          <w:szCs w:val="24"/>
          <w:lang w:val="uk-UA"/>
        </w:rPr>
        <w:tab/>
      </w:r>
      <w:r w:rsidRPr="00B060A5">
        <w:rPr>
          <w:rFonts w:ascii="Times New Roman" w:hAnsi="Times New Roman" w:cs="Times New Roman"/>
          <w:sz w:val="24"/>
          <w:szCs w:val="24"/>
          <w:lang w:val="uk-UA"/>
        </w:rPr>
        <w:tab/>
        <w:t xml:space="preserve"> «___»____________ року</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                                 </w:t>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__________________</w:t>
      </w:r>
      <w:r w:rsidRPr="00B060A5">
        <w:rPr>
          <w:rFonts w:ascii="Times New Roman" w:hAnsi="Times New Roman" w:cs="Times New Roman"/>
          <w:color w:val="000000"/>
          <w:sz w:val="24"/>
          <w:szCs w:val="24"/>
        </w:rPr>
        <w:t>_______</w:t>
      </w:r>
      <w:r w:rsidRPr="00B060A5">
        <w:rPr>
          <w:rFonts w:ascii="Times New Roman" w:hAnsi="Times New Roman" w:cs="Times New Roman"/>
          <w:color w:val="000000"/>
          <w:sz w:val="24"/>
          <w:szCs w:val="24"/>
          <w:lang w:val="uk-UA"/>
        </w:rPr>
        <w:t>________________________________________</w:t>
      </w:r>
      <w:r w:rsidRPr="00B060A5">
        <w:rPr>
          <w:rFonts w:ascii="Times New Roman" w:hAnsi="Times New Roman" w:cs="Times New Roman"/>
          <w:color w:val="000000"/>
          <w:sz w:val="24"/>
          <w:szCs w:val="24"/>
        </w:rPr>
        <w:t>_</w:t>
      </w:r>
      <w:r w:rsidRPr="00B060A5">
        <w:rPr>
          <w:rFonts w:ascii="Times New Roman" w:hAnsi="Times New Roman" w:cs="Times New Roman"/>
          <w:color w:val="000000"/>
          <w:sz w:val="24"/>
          <w:szCs w:val="24"/>
          <w:lang w:val="uk-UA"/>
        </w:rPr>
        <w:t>_______</w:t>
      </w:r>
    </w:p>
    <w:p w:rsidR="00050B72" w:rsidRPr="00B060A5" w:rsidRDefault="00050B72" w:rsidP="00050B72">
      <w:pPr>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(повна назва Орендодавця)</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 (надалі - Орендодавець) в особі ________</w:t>
      </w:r>
      <w:r w:rsidRPr="00B060A5">
        <w:rPr>
          <w:rFonts w:ascii="Times New Roman" w:hAnsi="Times New Roman" w:cs="Times New Roman"/>
          <w:color w:val="000000"/>
          <w:sz w:val="24"/>
          <w:szCs w:val="24"/>
        </w:rPr>
        <w:t>_______</w:t>
      </w:r>
      <w:r w:rsidRPr="00B060A5">
        <w:rPr>
          <w:rFonts w:ascii="Times New Roman" w:hAnsi="Times New Roman" w:cs="Times New Roman"/>
          <w:color w:val="000000"/>
          <w:sz w:val="24"/>
          <w:szCs w:val="24"/>
          <w:lang w:val="uk-UA"/>
        </w:rPr>
        <w:t>___________________________</w:t>
      </w:r>
      <w:r w:rsidRPr="00B060A5">
        <w:rPr>
          <w:rFonts w:ascii="Times New Roman" w:hAnsi="Times New Roman" w:cs="Times New Roman"/>
          <w:color w:val="000000"/>
          <w:sz w:val="24"/>
          <w:szCs w:val="24"/>
        </w:rPr>
        <w:t>_</w:t>
      </w:r>
      <w:r w:rsidRPr="00B060A5">
        <w:rPr>
          <w:rFonts w:ascii="Times New Roman" w:hAnsi="Times New Roman" w:cs="Times New Roman"/>
          <w:color w:val="000000"/>
          <w:sz w:val="24"/>
          <w:szCs w:val="24"/>
          <w:lang w:val="uk-UA"/>
        </w:rPr>
        <w:t>__,</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  </w:t>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t xml:space="preserve">           (посада, прізвище, ім'я та по батькові)</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що діє на підставі _________________</w:t>
      </w:r>
      <w:r w:rsidRPr="00B060A5">
        <w:rPr>
          <w:rFonts w:ascii="Times New Roman" w:hAnsi="Times New Roman" w:cs="Times New Roman"/>
          <w:color w:val="000000"/>
          <w:sz w:val="24"/>
          <w:szCs w:val="24"/>
        </w:rPr>
        <w:t>_____________</w:t>
      </w:r>
      <w:r w:rsidRPr="00B060A5">
        <w:rPr>
          <w:rFonts w:ascii="Times New Roman" w:hAnsi="Times New Roman" w:cs="Times New Roman"/>
          <w:color w:val="000000"/>
          <w:sz w:val="24"/>
          <w:szCs w:val="24"/>
          <w:lang w:val="uk-UA"/>
        </w:rPr>
        <w:t xml:space="preserve">_____________, з однієї сторони, </w:t>
      </w:r>
    </w:p>
    <w:p w:rsidR="00050B72" w:rsidRPr="00B060A5" w:rsidRDefault="00050B72" w:rsidP="00050B72">
      <w:pPr>
        <w:autoSpaceDE w:val="0"/>
        <w:autoSpaceDN w:val="0"/>
        <w:adjustRightInd w:val="0"/>
        <w:spacing w:after="0" w:line="240" w:lineRule="auto"/>
        <w:ind w:left="1416"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 </w:t>
      </w:r>
      <w:r w:rsidRPr="00B060A5">
        <w:rPr>
          <w:rFonts w:ascii="Times New Roman" w:hAnsi="Times New Roman" w:cs="Times New Roman"/>
          <w:color w:val="000000"/>
          <w:sz w:val="24"/>
          <w:szCs w:val="24"/>
        </w:rPr>
        <w:t xml:space="preserve">                         </w:t>
      </w:r>
      <w:r w:rsidRPr="00B060A5">
        <w:rPr>
          <w:rFonts w:ascii="Times New Roman" w:hAnsi="Times New Roman" w:cs="Times New Roman"/>
          <w:color w:val="000000"/>
          <w:sz w:val="24"/>
          <w:szCs w:val="24"/>
          <w:lang w:val="uk-UA"/>
        </w:rPr>
        <w:t>(назва документа)</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та ________________________________________________</w:t>
      </w:r>
      <w:r w:rsidRPr="00B060A5">
        <w:rPr>
          <w:rFonts w:ascii="Times New Roman" w:hAnsi="Times New Roman" w:cs="Times New Roman"/>
          <w:color w:val="000000"/>
          <w:sz w:val="24"/>
          <w:szCs w:val="24"/>
        </w:rPr>
        <w:t>________</w:t>
      </w:r>
      <w:r w:rsidRPr="00B060A5">
        <w:rPr>
          <w:rFonts w:ascii="Times New Roman" w:hAnsi="Times New Roman" w:cs="Times New Roman"/>
          <w:color w:val="000000"/>
          <w:sz w:val="24"/>
          <w:szCs w:val="24"/>
          <w:lang w:val="uk-UA"/>
        </w:rPr>
        <w:t>_______________</w:t>
      </w:r>
    </w:p>
    <w:p w:rsidR="00050B72" w:rsidRPr="00B060A5" w:rsidRDefault="00050B72" w:rsidP="00050B72">
      <w:pPr>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(повна назва особи Орендаря)</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(надалі - Орендар) в особі ____________</w:t>
      </w:r>
      <w:r w:rsidRPr="00B060A5">
        <w:rPr>
          <w:rFonts w:ascii="Times New Roman" w:hAnsi="Times New Roman" w:cs="Times New Roman"/>
          <w:color w:val="000000"/>
          <w:sz w:val="24"/>
          <w:szCs w:val="24"/>
        </w:rPr>
        <w:t>_____________</w:t>
      </w:r>
      <w:r w:rsidRPr="00B060A5">
        <w:rPr>
          <w:rFonts w:ascii="Times New Roman" w:hAnsi="Times New Roman" w:cs="Times New Roman"/>
          <w:color w:val="000000"/>
          <w:sz w:val="24"/>
          <w:szCs w:val="24"/>
          <w:lang w:val="uk-UA"/>
        </w:rPr>
        <w:t>_________________________,</w:t>
      </w:r>
    </w:p>
    <w:p w:rsidR="00050B72" w:rsidRPr="00B060A5" w:rsidRDefault="00050B72" w:rsidP="00050B72">
      <w:pPr>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rPr>
        <w:t xml:space="preserve">                           </w:t>
      </w:r>
      <w:r w:rsidRPr="00B060A5">
        <w:rPr>
          <w:rFonts w:ascii="Times New Roman" w:hAnsi="Times New Roman" w:cs="Times New Roman"/>
          <w:color w:val="000000"/>
          <w:sz w:val="24"/>
          <w:szCs w:val="24"/>
          <w:lang w:val="uk-UA"/>
        </w:rPr>
        <w:t>(посада, прізвище, ім'я та по батькові)</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що діє на підставі ____________________________________________</w:t>
      </w:r>
      <w:r w:rsidRPr="00B060A5">
        <w:rPr>
          <w:rFonts w:ascii="Times New Roman" w:hAnsi="Times New Roman" w:cs="Times New Roman"/>
          <w:color w:val="000000"/>
          <w:sz w:val="24"/>
          <w:szCs w:val="24"/>
        </w:rPr>
        <w:t>________</w:t>
      </w:r>
      <w:r w:rsidRPr="00B060A5">
        <w:rPr>
          <w:rFonts w:ascii="Times New Roman" w:hAnsi="Times New Roman" w:cs="Times New Roman"/>
          <w:color w:val="000000"/>
          <w:sz w:val="24"/>
          <w:szCs w:val="24"/>
          <w:lang w:val="uk-UA"/>
        </w:rPr>
        <w:t>_____,</w:t>
      </w:r>
    </w:p>
    <w:p w:rsidR="00050B72" w:rsidRPr="00B060A5" w:rsidRDefault="00050B72" w:rsidP="00050B72">
      <w:pPr>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rPr>
        <w:t xml:space="preserve">                       </w:t>
      </w:r>
      <w:r w:rsidRPr="00B060A5">
        <w:rPr>
          <w:rFonts w:ascii="Times New Roman" w:hAnsi="Times New Roman" w:cs="Times New Roman"/>
          <w:color w:val="000000"/>
          <w:sz w:val="24"/>
          <w:szCs w:val="24"/>
          <w:lang w:val="uk-UA"/>
        </w:rPr>
        <w:t>(статут, довіреність тощо)</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з іншої сторони, уклали цей Договір про наведене нижче:</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1. Предмет Договору</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1.1. Орендодавець передає, а Орендар приймає в строкове платне користування</w:t>
      </w:r>
      <w:r w:rsidRPr="00B060A5">
        <w:rPr>
          <w:rFonts w:ascii="Times New Roman" w:hAnsi="Times New Roman" w:cs="Times New Roman"/>
          <w:color w:val="000000"/>
          <w:sz w:val="24"/>
          <w:szCs w:val="24"/>
        </w:rPr>
        <w:t xml:space="preserve"> </w:t>
      </w:r>
      <w:r w:rsidRPr="00B060A5">
        <w:rPr>
          <w:rFonts w:ascii="Times New Roman" w:hAnsi="Times New Roman" w:cs="Times New Roman"/>
          <w:color w:val="000000"/>
          <w:sz w:val="24"/>
          <w:szCs w:val="24"/>
          <w:lang w:val="uk-UA"/>
        </w:rPr>
        <w:t>окреме індивідуально визначене майно _____</w:t>
      </w:r>
      <w:r w:rsidRPr="00B060A5">
        <w:rPr>
          <w:rFonts w:ascii="Times New Roman" w:hAnsi="Times New Roman" w:cs="Times New Roman"/>
          <w:color w:val="000000"/>
          <w:sz w:val="24"/>
          <w:szCs w:val="24"/>
        </w:rPr>
        <w:t>_____</w:t>
      </w:r>
      <w:r w:rsidRPr="00B060A5">
        <w:rPr>
          <w:rFonts w:ascii="Times New Roman" w:hAnsi="Times New Roman" w:cs="Times New Roman"/>
          <w:color w:val="000000"/>
          <w:sz w:val="24"/>
          <w:szCs w:val="24"/>
          <w:lang w:val="uk-UA"/>
        </w:rPr>
        <w:t>_____________________________</w:t>
      </w:r>
    </w:p>
    <w:p w:rsidR="00050B72" w:rsidRPr="00B060A5" w:rsidRDefault="00050B72" w:rsidP="00050B72">
      <w:pPr>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t>(повна назва)</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(надалі - Майно),  площею ___________________ кв. м, розміщене за адресою:  __________________________________________</w:t>
      </w:r>
      <w:r w:rsidRPr="00B060A5">
        <w:rPr>
          <w:rFonts w:ascii="Times New Roman" w:hAnsi="Times New Roman" w:cs="Times New Roman"/>
          <w:color w:val="000000"/>
          <w:sz w:val="24"/>
          <w:szCs w:val="24"/>
        </w:rPr>
        <w:t>_____________________</w:t>
      </w:r>
      <w:r w:rsidRPr="00B060A5">
        <w:rPr>
          <w:rFonts w:ascii="Times New Roman" w:hAnsi="Times New Roman" w:cs="Times New Roman"/>
          <w:color w:val="000000"/>
          <w:sz w:val="24"/>
          <w:szCs w:val="24"/>
          <w:lang w:val="uk-UA"/>
        </w:rPr>
        <w:t>_______, на ____</w:t>
      </w:r>
      <w:r w:rsidRPr="00B060A5">
        <w:rPr>
          <w:rFonts w:ascii="Times New Roman" w:hAnsi="Times New Roman" w:cs="Times New Roman"/>
          <w:color w:val="000000"/>
          <w:sz w:val="24"/>
          <w:szCs w:val="24"/>
        </w:rPr>
        <w:t>_______</w:t>
      </w:r>
      <w:r w:rsidRPr="00B060A5">
        <w:rPr>
          <w:rFonts w:ascii="Times New Roman" w:hAnsi="Times New Roman" w:cs="Times New Roman"/>
          <w:color w:val="000000"/>
          <w:sz w:val="24"/>
          <w:szCs w:val="24"/>
          <w:lang w:val="uk-UA"/>
        </w:rPr>
        <w:t>___________поверсі(ах) _________________________________________</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___________________________________ (будинку, приміщення, будівлі) _______________________________________________, що знаходиться на балансі __________________________________________.</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1.2. Майно передається в оренду з метою ___</w:t>
      </w:r>
      <w:r w:rsidRPr="00B060A5">
        <w:rPr>
          <w:rFonts w:ascii="Times New Roman" w:hAnsi="Times New Roman" w:cs="Times New Roman"/>
          <w:color w:val="000000"/>
          <w:sz w:val="24"/>
          <w:szCs w:val="24"/>
        </w:rPr>
        <w:t>______</w:t>
      </w:r>
      <w:r w:rsidRPr="00B060A5">
        <w:rPr>
          <w:rFonts w:ascii="Times New Roman" w:hAnsi="Times New Roman" w:cs="Times New Roman"/>
          <w:color w:val="000000"/>
          <w:sz w:val="24"/>
          <w:szCs w:val="24"/>
          <w:lang w:val="uk-UA"/>
        </w:rPr>
        <w:t>_______________________.</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2. Умови передачі  орендованого майна Орендарю</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2.1. Орендар вступає у строкове платне користування Майном у термін,  указаний у договорі, але не раніше дати підписання сторонами цього Договору та акта приймання – передачі Майна.</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2.2. Передача майна в оренду не тягне за собою виникнення в Орендаря права власності на це Майно.</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Власником майна залишається Дунаєвецька міська рада, а Орендар користується ним протягом строку оренди.</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2.3. Передача майна в оренду здійснюється за вартістю, визначеною в акті оцінки.</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2.4. У разі припинення цього Договору Майно повертається Орендарем Орендодавцю.</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Орендар повертає Майно Орендодавцю аналогічно порядку, встановленому при передачі майна Орендарю цим Договором.</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Майно вважається поверненим Орендодавцю з моменту підписання сторонами акта приймання-передачі.</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lastRenderedPageBreak/>
        <w:t>2.5. Обов'язок по складанню акта приймання-передачі покладається на сторону, яка передає Майно іншій стороні Договору.</w:t>
      </w:r>
    </w:p>
    <w:p w:rsidR="00050B72" w:rsidRPr="00B060A5" w:rsidRDefault="00050B72" w:rsidP="00050B72">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3. Орендна плата</w:t>
      </w:r>
    </w:p>
    <w:p w:rsidR="00050B72" w:rsidRPr="00B060A5" w:rsidRDefault="00050B72" w:rsidP="00050B72">
      <w:pPr>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3.1. Орендна плата визначається на підставі Методики розрахунку орендної плати, затвердженої Дунаєвецькою міською радою, і становить за базовий місяць оренди ______ грн.  </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3.2. Орендна плата за кожний наступний місяць визначається шляхом  коригування орендної плати за попередній місяць на індекс інфляції за поточний  місяць.</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3.3. Орендна плата перераховується Орендодавцеві щомісячно не пізніше 12 числа кожного місяця.</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3.4. Розмір орендної плати переглядається на вимогу однієї із сторін у разі зміни Методики її розрахунку, змін централізованих цін і тарифів та в інших випадках, передбачених чинним законодавством.</w:t>
      </w:r>
    </w:p>
    <w:p w:rsidR="00050B72" w:rsidRPr="00B060A5" w:rsidRDefault="00050B72" w:rsidP="00050B72">
      <w:pPr>
        <w:autoSpaceDE w:val="0"/>
        <w:autoSpaceDN w:val="0"/>
        <w:adjustRightInd w:val="0"/>
        <w:spacing w:after="0" w:line="240" w:lineRule="auto"/>
        <w:ind w:firstLine="708"/>
        <w:jc w:val="both"/>
        <w:rPr>
          <w:rFonts w:ascii="Times New Roman" w:eastAsia="Courier New" w:hAnsi="Times New Roman" w:cs="Times New Roman"/>
          <w:sz w:val="24"/>
          <w:szCs w:val="24"/>
          <w:lang w:val="uk-UA"/>
        </w:rPr>
      </w:pPr>
      <w:r w:rsidRPr="00B060A5">
        <w:rPr>
          <w:rFonts w:ascii="Times New Roman" w:hAnsi="Times New Roman" w:cs="Times New Roman"/>
          <w:color w:val="000000"/>
          <w:sz w:val="24"/>
          <w:szCs w:val="24"/>
          <w:lang w:val="uk-UA"/>
        </w:rPr>
        <w:t>3.5. Наднормативна сума орендної плати, що надійшла Орендодавцю, підлягає в установленому порядку поверненню Орендарю або заліку в рахунок наступних платежів.</w:t>
      </w:r>
      <w:r w:rsidRPr="00B060A5">
        <w:rPr>
          <w:rFonts w:ascii="Times New Roman" w:eastAsia="Courier New" w:hAnsi="Times New Roman" w:cs="Times New Roman"/>
          <w:sz w:val="24"/>
          <w:szCs w:val="24"/>
          <w:lang w:val="uk-UA"/>
        </w:rPr>
        <w:t xml:space="preserve">  </w:t>
      </w:r>
    </w:p>
    <w:p w:rsidR="00050B72" w:rsidRPr="00B060A5" w:rsidRDefault="00050B72" w:rsidP="00050B72">
      <w:pPr>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eastAsia="Courier New" w:hAnsi="Times New Roman" w:cs="Times New Roman"/>
          <w:sz w:val="24"/>
          <w:szCs w:val="24"/>
          <w:lang w:val="uk-UA"/>
        </w:rPr>
        <w:t>3.6. Вартість комунальних послуг не входить до орендної плати. Орендар відшкодовує вартість комунальних послуг згідно виставлених Орендодавцем чи відповідними організаціями рахунків на підставі показників лічильників за відповідний місяць пропорційно орендованій площі.</w:t>
      </w:r>
    </w:p>
    <w:p w:rsidR="00050B72" w:rsidRPr="00B060A5" w:rsidRDefault="00050B72" w:rsidP="0005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ourier New" w:hAnsi="Times New Roman" w:cs="Times New Roman"/>
          <w:sz w:val="24"/>
          <w:szCs w:val="24"/>
          <w:lang w:val="uk-UA"/>
        </w:rPr>
      </w:pPr>
      <w:r w:rsidRPr="00B060A5">
        <w:rPr>
          <w:rFonts w:ascii="Times New Roman" w:eastAsia="Courier New" w:hAnsi="Times New Roman" w:cs="Times New Roman"/>
          <w:sz w:val="24"/>
          <w:szCs w:val="24"/>
          <w:lang w:val="uk-UA"/>
        </w:rPr>
        <w:t>3.7. Вартість інших послуг, необхідних для функціонування Орендаря, не входить в орендну плату і сплачується Орендарем самостійно.</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3.8. У разі припинення (розірвання) Договору оренди Орендар сплачує орендну плату до дня повернення майна за актом приймання-передавання включно. Закінчення строку дії Договору оренди  не звільняє Орендаря від обов’язку сплатити заборгованість за орендною платою.</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4. Використання амортизаційних відрахувань</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 xml:space="preserve"> і відновлення орендованого Майна</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rPr>
        <w:t xml:space="preserve">4.1. Передбачені законодавством амортизаційні відрахування на </w:t>
      </w:r>
      <w:r w:rsidRPr="00B060A5">
        <w:rPr>
          <w:rFonts w:ascii="Times New Roman" w:hAnsi="Times New Roman" w:cs="Times New Roman"/>
          <w:color w:val="000000"/>
          <w:sz w:val="24"/>
          <w:szCs w:val="24"/>
        </w:rPr>
        <w:br/>
        <w:t xml:space="preserve">орендоване   Майно   нараховуються   його   </w:t>
      </w:r>
      <w:r w:rsidRPr="00B060A5">
        <w:rPr>
          <w:rFonts w:ascii="Times New Roman" w:hAnsi="Times New Roman" w:cs="Times New Roman"/>
          <w:color w:val="000000"/>
          <w:sz w:val="24"/>
          <w:szCs w:val="24"/>
          <w:lang w:val="uk-UA"/>
        </w:rPr>
        <w:t>Орендодавцем</w:t>
      </w:r>
      <w:r w:rsidRPr="00B060A5">
        <w:rPr>
          <w:rFonts w:ascii="Times New Roman" w:hAnsi="Times New Roman" w:cs="Times New Roman"/>
          <w:color w:val="000000"/>
          <w:sz w:val="24"/>
          <w:szCs w:val="24"/>
        </w:rPr>
        <w:t xml:space="preserve">   і </w:t>
      </w:r>
      <w:r w:rsidRPr="00B060A5">
        <w:rPr>
          <w:rFonts w:ascii="Times New Roman" w:hAnsi="Times New Roman" w:cs="Times New Roman"/>
          <w:color w:val="000000"/>
          <w:sz w:val="24"/>
          <w:szCs w:val="24"/>
        </w:rPr>
        <w:br/>
        <w:t>використовуються на повне відновлення орендованих основних фондів</w:t>
      </w:r>
      <w:bookmarkStart w:id="274" w:name="o51"/>
      <w:bookmarkEnd w:id="274"/>
      <w:r w:rsidRPr="00B060A5">
        <w:rPr>
          <w:rFonts w:ascii="Times New Roman" w:hAnsi="Times New Roman" w:cs="Times New Roman"/>
          <w:color w:val="000000"/>
          <w:sz w:val="24"/>
          <w:szCs w:val="24"/>
          <w:lang w:val="uk-UA"/>
        </w:rPr>
        <w:t>.</w:t>
      </w: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u w:val="single"/>
          <w:lang w:val="uk-UA"/>
        </w:rPr>
      </w:pPr>
      <w:bookmarkStart w:id="275" w:name="o53"/>
      <w:bookmarkEnd w:id="275"/>
      <w:r w:rsidRPr="00B060A5">
        <w:rPr>
          <w:rFonts w:ascii="Times New Roman" w:hAnsi="Times New Roman" w:cs="Times New Roman"/>
          <w:color w:val="000000"/>
          <w:sz w:val="24"/>
          <w:szCs w:val="24"/>
          <w:lang w:val="uk-UA"/>
        </w:rPr>
        <w:tab/>
        <w:t xml:space="preserve">4.2. Поліпшення  орендованого  Майна,  здійснені  за  рахунок </w:t>
      </w:r>
      <w:r w:rsidRPr="00B060A5">
        <w:rPr>
          <w:rFonts w:ascii="Times New Roman" w:hAnsi="Times New Roman" w:cs="Times New Roman"/>
          <w:color w:val="000000"/>
          <w:sz w:val="24"/>
          <w:szCs w:val="24"/>
          <w:lang w:val="uk-UA"/>
        </w:rPr>
        <w:br/>
        <w:t xml:space="preserve">амортизаційних відрахувань, є власністю міської ради. </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5. Обов'язки Орендаря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Орендар зобов'язується: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5.1. Використовувати орендоване Майно відповідно до його призначення та умов цього Договору.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5.2. Своєчасно і у повному обсязі сплачувати орендну плату.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5.3. Забезпечити збереження орендованого майна, запобігати його пошкодженню і псуванню, здійснювати заходи протипожежної безпеки.</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5.4. Забезпечити Орендодавцю доступ на об’єкт оренди з метою контролю за його використанням та виконанням умов договору.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5.5. Своєчасно здійснювати поточний ремонт орендованого майна.</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5.6. Протягом місяця після укладення цього Договору застрахувати  орендоване Майно на користь  Орендодавця, в порядку, визначеному законодавством.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5.7. Щомісячно, до 12 числа наступного місяця, надавати Орендодавцеві інформацію про перерахування  орендної плати.</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5.8. У разі припинення або розірвання Договору повернути Орендодавцеві або підприємству, вказаному Орендодавцем, орендоване Майно у належному стані, не гіршому, ніж на момент передачі його в оренду, з врахуванням нормального фізичного </w:t>
      </w:r>
      <w:r w:rsidRPr="00B060A5">
        <w:rPr>
          <w:rFonts w:ascii="Times New Roman" w:hAnsi="Times New Roman" w:cs="Times New Roman"/>
          <w:color w:val="000000"/>
          <w:sz w:val="24"/>
          <w:szCs w:val="24"/>
          <w:lang w:val="uk-UA"/>
        </w:rPr>
        <w:lastRenderedPageBreak/>
        <w:t>зносу, та відшкодувати Орендодавцеві збитки у разі погіршення стану або втрати (повної або часткової) орендованого Майна з вини Орендаря.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5.9. Укласти договір про відшкодування витрат балансоутримувача на утримання орендованого Майна та надання комунальних послуг Орендарю.</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5.10. Утримувати майно у стані, передбаченому санітарними та протипожежними вимогами.</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5.11. У разі зміни рахунку, назви підприємства, телефону, юридичної адреси повідомляти про це Орендодавця у тижневий строк. </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6. Права Орендаря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Орендар має право:</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6.1. Використовувати орендоване Майно відповідно до його призначення та умов цього Договору.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6.2. За згодою Орендодавця вносити зміни до складу орендованого Майна, проводити його реконструкцію, технічне переозброєння, що зумовлює підвищення його вартості.</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6.3. Ініціювати списання орендованого Майна Орендарем.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6.4. Орендар не має права передавати третім особам належні йому право  оренди та інші права (повністю чи в певній частині), які випливають з цього Договору, тільки за попередньою згодою Орендодавця, якщо інше не передбачено цим Договором або чинним законодавством України.</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7. Обов'язки Орендодавця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Орендодавець зобов'язується: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7.1. Передати Орендарю в оренду Майно згідно з цим Договором по акту приймання – передачі майна, який підписується одночасно з цим Договором.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7.2. Не вчиняти дій, які б перешкоджали Орендарю користуватися орендованим Майном на умовах цього Договору.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7.3. У випадку реорганізації Орендаря до припинення чинності цього  Договору, переукласти цей Договір на таких самих умовах одним із правонаступників, якщо останній згоден стати Орендарем.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7.4. Відшкодувати Орендарю вартість зроблених останнім невідокремлюваних поліпшень орендованого майна, за умови погодження Дунаєвецькою міською радою проведення відповідних поліпшень в порядку встановленому міською радою.</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8. Права Орендодавця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Орендодавець має право:</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8.1. Контролювати наявність, стан, напрями та ефективність використання Майна, переданого в оренду за цим Договором.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8.2. Виступати з ініціативою щодо внесення змін до цього Договору або його розірвання в разі погіршення стану орендованого Майна внаслідок невиконання або неналежного невиконання умов цього Договору.</w:t>
      </w:r>
    </w:p>
    <w:p w:rsidR="00050B72" w:rsidRPr="00B060A5" w:rsidRDefault="00050B72" w:rsidP="00050B72">
      <w:pPr>
        <w:tabs>
          <w:tab w:val="left" w:pos="708"/>
        </w:tabs>
        <w:autoSpaceDE w:val="0"/>
        <w:autoSpaceDN w:val="0"/>
        <w:adjustRightInd w:val="0"/>
        <w:spacing w:after="0" w:line="240" w:lineRule="auto"/>
        <w:ind w:firstLine="708"/>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9. Відповідальність і вирішення спорів за Договором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9.1.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9.2. Спори, які виникають за цим Договором або в зв'язку з ним, не вирішені шляхом переговорів, вирішуються в судовому порядку.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9.3. Якщо Орендар, у разі припинення договору оренди, не виконує обов’язку  щодо повернення  майна, він сплачує Орендодавцю неустойку у розмірі подвійного розміру орендної плати за користування майном за час прострочення, яку Орендодавець перераховує Орендодавцю.</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9.4 У разі несплати Орендарем орендної плати більше одного місяця, Орендодавцем  вирішується питання про дострокове розірвання  договору у встановленому законодавством  порядку.</w:t>
      </w:r>
    </w:p>
    <w:p w:rsidR="00050B72" w:rsidRPr="00B060A5" w:rsidRDefault="00050B72" w:rsidP="00050B72">
      <w:pPr>
        <w:tabs>
          <w:tab w:val="left" w:pos="708"/>
        </w:tabs>
        <w:autoSpaceDE w:val="0"/>
        <w:autoSpaceDN w:val="0"/>
        <w:adjustRightInd w:val="0"/>
        <w:spacing w:after="0" w:line="240" w:lineRule="auto"/>
        <w:ind w:firstLine="708"/>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10. Строк чинності, умови зміни та припинення Договору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lastRenderedPageBreak/>
        <w:t>10.1. Цей  Договір укладено строком на ___________,  що діє з "___" _____________  20__  р.  до  "___"  ______________  20__  р.включно.</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10.2. Зміни і доповнення або розірвання цього Договору допускаються за взаємної згоди сторін. Зміни та доповнення, що пропонується внести, розглядаються протягом одного місяця з дати їх подання до розгляду іншою стороною.</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10.3. За ініціативою однієї із сторін цей Договір може бути розірвано рішенням господарського суду у випадках, передбачених чинним законодавством.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10.4.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визнаються власністю Орендаря, а невідокремлювані поліпшення – власністю Дунаєвецькою міською радою.</w:t>
      </w:r>
    </w:p>
    <w:p w:rsidR="00050B72" w:rsidRPr="00B060A5" w:rsidRDefault="00050B72" w:rsidP="00050B72">
      <w:pPr>
        <w:widowControl w:val="0"/>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Питання компенсації Орендодавцем збільшення вартості орендованого майна в результаті зазначених невідокремлюваних поліпшень вирішується до умов  цього договору та чинного законодавства.</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10.5. У разі відсутності заяви однієї із сторін про припинення або зміну цього Договору після закінчення строку його чинності протягом одного місяця, Договір вважається продовженим на той самий термін і на тих самих умовах, які були передбачені цим Договором.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10.6. Чинність цього Договору припиняється внаслідок:</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закінчення строку, на який його було укладено;</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приватизації орендованого майна Орендарем;</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відчуження чи загибелі орендованого Майна;</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достроково за взаємною згодою сторін або за рішенням господарського суду;</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банкрутства Орендаря та в інших випадках, прямо передбачених чинним законодавством України.</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10.7. Взаємовідносини сторін, не врегульовані цим Договором, регулюються чинним законодавством України.</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10.8. Цей Договір укладено в 2 (двох) примірниках, кожен з яких має однакову юридичну силу.</w:t>
      </w: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11. Платіжні та поштові реквізити сторін</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ab/>
        <w:t>Орендодавець___________________________________________________________________________________________________________________________________</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ab/>
        <w:t>Орендар _____________________________________________________________</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__________________________________________________________________________ </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B060A5">
        <w:rPr>
          <w:rFonts w:ascii="Times New Roman" w:hAnsi="Times New Roman" w:cs="Times New Roman"/>
          <w:b/>
          <w:color w:val="000000"/>
          <w:sz w:val="24"/>
          <w:szCs w:val="24"/>
          <w:lang w:val="uk-UA"/>
        </w:rPr>
        <w:t>12. Додатки</w:t>
      </w:r>
    </w:p>
    <w:p w:rsidR="00050B72" w:rsidRPr="00B060A5" w:rsidRDefault="00050B72" w:rsidP="00050B72">
      <w:pPr>
        <w:tabs>
          <w:tab w:val="left" w:pos="708"/>
        </w:tabs>
        <w:autoSpaceDE w:val="0"/>
        <w:autoSpaceDN w:val="0"/>
        <w:adjustRightInd w:val="0"/>
        <w:spacing w:after="0" w:line="240" w:lineRule="auto"/>
        <w:jc w:val="center"/>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Додатки до  цього  Договору  є  його  невід'ємною і складовою частиною. До цього Договору додаються:</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розрахунок орендної плати;</w:t>
      </w:r>
    </w:p>
    <w:p w:rsidR="00050B72" w:rsidRPr="00B060A5" w:rsidRDefault="00050B72" w:rsidP="00050B72">
      <w:pPr>
        <w:tabs>
          <w:tab w:val="left" w:pos="708"/>
        </w:tabs>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акт приймання-передачі орендованого Майна.</w:t>
      </w:r>
    </w:p>
    <w:p w:rsidR="00050B72" w:rsidRPr="00B060A5" w:rsidRDefault="00050B72" w:rsidP="00050B72">
      <w:pPr>
        <w:shd w:val="clear" w:color="auto" w:fill="FFFFFF"/>
        <w:tabs>
          <w:tab w:val="left" w:pos="708"/>
        </w:tabs>
        <w:spacing w:after="0" w:line="240" w:lineRule="auto"/>
        <w:ind w:firstLine="540"/>
        <w:jc w:val="center"/>
        <w:rPr>
          <w:rFonts w:ascii="Times New Roman" w:hAnsi="Times New Roman" w:cs="Times New Roman"/>
          <w:b/>
          <w:sz w:val="24"/>
          <w:szCs w:val="24"/>
          <w:lang w:val="uk-UA"/>
        </w:rPr>
      </w:pPr>
    </w:p>
    <w:p w:rsidR="00050B72" w:rsidRPr="00B060A5" w:rsidRDefault="00050B72" w:rsidP="00050B72">
      <w:pPr>
        <w:shd w:val="clear" w:color="auto" w:fill="FFFFFF"/>
        <w:tabs>
          <w:tab w:val="left" w:pos="708"/>
        </w:tabs>
        <w:spacing w:after="0" w:line="240" w:lineRule="auto"/>
        <w:ind w:firstLine="540"/>
        <w:jc w:val="center"/>
        <w:rPr>
          <w:rFonts w:ascii="Times New Roman" w:hAnsi="Times New Roman" w:cs="Times New Roman"/>
          <w:b/>
          <w:sz w:val="24"/>
          <w:szCs w:val="24"/>
          <w:lang w:val="uk-UA"/>
        </w:rPr>
      </w:pPr>
      <w:r w:rsidRPr="00B060A5">
        <w:rPr>
          <w:rFonts w:ascii="Times New Roman" w:hAnsi="Times New Roman" w:cs="Times New Roman"/>
          <w:b/>
          <w:sz w:val="24"/>
          <w:szCs w:val="24"/>
          <w:lang w:val="uk-UA"/>
        </w:rPr>
        <w:t>13. Підписи сторін</w:t>
      </w: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Орендодавець   </w:t>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t xml:space="preserve">                                Орендар</w:t>
      </w: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_______________        </w:t>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t xml:space="preserve">                     _______________</w:t>
      </w: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_______________         </w:t>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t xml:space="preserve">                     _______________</w:t>
      </w: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p>
    <w:p w:rsidR="00050B72" w:rsidRPr="00B060A5" w:rsidRDefault="00050B72" w:rsidP="00050B72">
      <w:pPr>
        <w:tabs>
          <w:tab w:val="left" w:pos="708"/>
        </w:tabs>
        <w:autoSpaceDE w:val="0"/>
        <w:autoSpaceDN w:val="0"/>
        <w:adjustRightInd w:val="0"/>
        <w:spacing w:after="0" w:line="240" w:lineRule="auto"/>
        <w:jc w:val="both"/>
        <w:rPr>
          <w:rFonts w:ascii="Times New Roman" w:hAnsi="Times New Roman" w:cs="Times New Roman"/>
          <w:color w:val="000000"/>
          <w:sz w:val="24"/>
          <w:szCs w:val="24"/>
          <w:lang w:val="uk-UA"/>
        </w:rPr>
      </w:pPr>
      <w:r w:rsidRPr="00B060A5">
        <w:rPr>
          <w:rFonts w:ascii="Times New Roman" w:hAnsi="Times New Roman" w:cs="Times New Roman"/>
          <w:color w:val="000000"/>
          <w:sz w:val="24"/>
          <w:szCs w:val="24"/>
          <w:lang w:val="uk-UA"/>
        </w:rPr>
        <w:t xml:space="preserve">М. П.                       </w:t>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r>
      <w:r w:rsidRPr="00B060A5">
        <w:rPr>
          <w:rFonts w:ascii="Times New Roman" w:hAnsi="Times New Roman" w:cs="Times New Roman"/>
          <w:color w:val="000000"/>
          <w:sz w:val="24"/>
          <w:szCs w:val="24"/>
          <w:lang w:val="uk-UA"/>
        </w:rPr>
        <w:tab/>
        <w:t xml:space="preserve">                    </w:t>
      </w:r>
      <w:r w:rsidRPr="00B060A5">
        <w:rPr>
          <w:rFonts w:ascii="Times New Roman" w:hAnsi="Times New Roman" w:cs="Times New Roman"/>
          <w:color w:val="000000"/>
          <w:sz w:val="24"/>
          <w:szCs w:val="24"/>
          <w:lang w:val="uk-UA"/>
        </w:rPr>
        <w:tab/>
        <w:t xml:space="preserve">         М. П.</w:t>
      </w:r>
    </w:p>
    <w:p w:rsidR="008822E3" w:rsidRPr="003F6D7B" w:rsidRDefault="008822E3" w:rsidP="00044720">
      <w:pPr>
        <w:spacing w:line="240" w:lineRule="auto"/>
        <w:jc w:val="right"/>
        <w:rPr>
          <w:rFonts w:ascii="Times New Roman" w:hAnsi="Times New Roman" w:cs="Times New Roman"/>
          <w:b/>
          <w:sz w:val="24"/>
          <w:szCs w:val="24"/>
          <w:lang w:val="uk-UA"/>
        </w:rPr>
      </w:pPr>
      <w:r w:rsidRPr="003F6D7B">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1</w:t>
      </w:r>
      <w:r w:rsidRPr="003F6D7B">
        <w:rPr>
          <w:rFonts w:ascii="Times New Roman" w:hAnsi="Times New Roman" w:cs="Times New Roman"/>
          <w:b/>
          <w:sz w:val="24"/>
          <w:szCs w:val="24"/>
          <w:lang w:val="uk-UA"/>
        </w:rPr>
        <w:t>.3</w:t>
      </w:r>
    </w:p>
    <w:p w:rsidR="008822E3" w:rsidRPr="003407AF" w:rsidRDefault="008822E3" w:rsidP="00044720">
      <w:pPr>
        <w:spacing w:after="0" w:line="240" w:lineRule="auto"/>
        <w:ind w:left="705"/>
        <w:jc w:val="both"/>
        <w:rPr>
          <w:rFonts w:ascii="Times New Roman" w:hAnsi="Times New Roman" w:cs="Times New Roman"/>
          <w:sz w:val="24"/>
          <w:szCs w:val="24"/>
          <w:lang w:val="uk-UA"/>
        </w:rPr>
      </w:pPr>
      <w:r w:rsidRPr="003F6D7B">
        <w:rPr>
          <w:rFonts w:ascii="Times New Roman" w:hAnsi="Times New Roman" w:cs="Times New Roman"/>
          <w:b/>
          <w:sz w:val="24"/>
          <w:szCs w:val="24"/>
          <w:lang w:val="uk-UA"/>
        </w:rPr>
        <w:tab/>
      </w:r>
      <w:r w:rsidRPr="003F6D7B">
        <w:rPr>
          <w:rFonts w:ascii="Times New Roman" w:hAnsi="Times New Roman" w:cs="Times New Roman"/>
          <w:b/>
          <w:sz w:val="24"/>
          <w:szCs w:val="24"/>
          <w:lang w:val="uk-UA"/>
        </w:rPr>
        <w:tab/>
      </w:r>
      <w:r w:rsidRPr="003F6D7B">
        <w:rPr>
          <w:rFonts w:ascii="Times New Roman" w:hAnsi="Times New Roman" w:cs="Times New Roman"/>
          <w:b/>
          <w:sz w:val="24"/>
          <w:szCs w:val="24"/>
          <w:lang w:val="uk-UA"/>
        </w:rPr>
        <w:tab/>
      </w:r>
      <w:r w:rsidRPr="003F6D7B">
        <w:rPr>
          <w:rFonts w:ascii="Times New Roman" w:hAnsi="Times New Roman" w:cs="Times New Roman"/>
          <w:b/>
          <w:sz w:val="24"/>
          <w:szCs w:val="24"/>
          <w:lang w:val="uk-UA"/>
        </w:rPr>
        <w:tab/>
      </w:r>
      <w:r w:rsidRPr="003F6D7B">
        <w:rPr>
          <w:rFonts w:ascii="Times New Roman" w:hAnsi="Times New Roman" w:cs="Times New Roman"/>
          <w:b/>
          <w:sz w:val="24"/>
          <w:szCs w:val="24"/>
          <w:lang w:val="uk-UA"/>
        </w:rPr>
        <w:tab/>
      </w:r>
      <w:r w:rsidRPr="003F6D7B">
        <w:rPr>
          <w:rFonts w:ascii="Times New Roman" w:hAnsi="Times New Roman" w:cs="Times New Roman"/>
          <w:b/>
          <w:sz w:val="24"/>
          <w:szCs w:val="24"/>
          <w:lang w:val="uk-UA"/>
        </w:rPr>
        <w:tab/>
      </w:r>
      <w:r w:rsidRPr="003F6D7B">
        <w:rPr>
          <w:rFonts w:ascii="Times New Roman" w:hAnsi="Times New Roman" w:cs="Times New Roman"/>
          <w:b/>
          <w:sz w:val="24"/>
          <w:szCs w:val="24"/>
          <w:lang w:val="uk-UA"/>
        </w:rPr>
        <w:tab/>
      </w:r>
    </w:p>
    <w:p w:rsidR="008822E3" w:rsidRPr="00BB3090" w:rsidRDefault="008822E3" w:rsidP="00CA2962">
      <w:pPr>
        <w:spacing w:after="0" w:line="240" w:lineRule="auto"/>
        <w:jc w:val="center"/>
        <w:rPr>
          <w:rFonts w:ascii="Times New Roman" w:hAnsi="Times New Roman" w:cs="Times New Roman"/>
          <w:b/>
        </w:rPr>
      </w:pPr>
      <w:r w:rsidRPr="00BB3090">
        <w:rPr>
          <w:rFonts w:ascii="Times New Roman" w:hAnsi="Times New Roman" w:cs="Times New Roman"/>
          <w:b/>
        </w:rPr>
        <w:t>З А Я В А</w:t>
      </w:r>
    </w:p>
    <w:p w:rsidR="008822E3" w:rsidRPr="00623A89" w:rsidRDefault="008822E3" w:rsidP="00CA2962">
      <w:pPr>
        <w:spacing w:after="0" w:line="240" w:lineRule="auto"/>
        <w:jc w:val="center"/>
        <w:rPr>
          <w:rFonts w:ascii="Times New Roman" w:hAnsi="Times New Roman" w:cs="Times New Roman"/>
        </w:rPr>
      </w:pPr>
      <w:r w:rsidRPr="00623A89">
        <w:rPr>
          <w:rFonts w:ascii="Times New Roman" w:hAnsi="Times New Roman" w:cs="Times New Roman"/>
        </w:rPr>
        <w:t>на участь у конкурсі на право укладення договору оренди</w:t>
      </w:r>
    </w:p>
    <w:p w:rsidR="008822E3" w:rsidRPr="00623A89" w:rsidRDefault="008822E3" w:rsidP="00CA2962">
      <w:pPr>
        <w:spacing w:after="0" w:line="240" w:lineRule="auto"/>
        <w:jc w:val="center"/>
        <w:rPr>
          <w:rFonts w:ascii="Times New Roman" w:hAnsi="Times New Roman" w:cs="Times New Roman"/>
        </w:rPr>
      </w:pPr>
      <w:r w:rsidRPr="00623A89">
        <w:rPr>
          <w:rFonts w:ascii="Times New Roman" w:hAnsi="Times New Roman" w:cs="Times New Roman"/>
        </w:rPr>
        <w:t>об’єкта власності територіальних громад області</w:t>
      </w:r>
    </w:p>
    <w:p w:rsidR="008822E3" w:rsidRPr="00BB3090" w:rsidRDefault="008822E3" w:rsidP="008822E3">
      <w:pPr>
        <w:spacing w:after="0" w:line="240" w:lineRule="auto"/>
        <w:rPr>
          <w:rFonts w:ascii="Times New Roman" w:hAnsi="Times New Roman" w:cs="Times New Roman"/>
          <w:lang w:val="uk-UA"/>
        </w:rPr>
      </w:pP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1.     Об’єкт оренди:</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______________________________________________________________________________</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______________________________________________________________________________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p>
    <w:p w:rsidR="008822E3" w:rsidRPr="00623A89" w:rsidRDefault="008822E3" w:rsidP="008822E3">
      <w:pPr>
        <w:spacing w:after="0" w:line="240" w:lineRule="auto"/>
        <w:rPr>
          <w:rFonts w:ascii="Times New Roman" w:hAnsi="Times New Roman" w:cs="Times New Roman"/>
          <w:lang w:val="uk-UA"/>
        </w:rPr>
      </w:pPr>
      <w:r w:rsidRPr="00623A89">
        <w:rPr>
          <w:rFonts w:ascii="Times New Roman" w:hAnsi="Times New Roman" w:cs="Times New Roman"/>
        </w:rPr>
        <w:t>2.     Учасник конкурсу:</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          Юридична особа _______________________________________________________ </w:t>
      </w:r>
    </w:p>
    <w:p w:rsidR="008822E3" w:rsidRPr="00623A89" w:rsidRDefault="008822E3" w:rsidP="008822E3">
      <w:pPr>
        <w:spacing w:after="0" w:line="240" w:lineRule="auto"/>
        <w:rPr>
          <w:rFonts w:ascii="Times New Roman" w:hAnsi="Times New Roman" w:cs="Times New Roman"/>
          <w:lang w:val="uk-UA"/>
        </w:rPr>
      </w:pPr>
      <w:r w:rsidRPr="00623A89">
        <w:rPr>
          <w:rFonts w:ascii="Times New Roman" w:hAnsi="Times New Roman" w:cs="Times New Roman"/>
        </w:rPr>
        <w:t xml:space="preserve">______________________________________________________________________________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(повна назва)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Адреса: 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Керівник 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(П.І.Б., телефон)</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Код ЄДРПОУ 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Ким і коли здійснена державна реєстрація 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______________________________________________________________________________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lang w:val="uk-UA"/>
        </w:rPr>
      </w:pPr>
      <w:r w:rsidRPr="00623A89">
        <w:rPr>
          <w:rFonts w:ascii="Times New Roman" w:hAnsi="Times New Roman" w:cs="Times New Roman"/>
        </w:rPr>
        <w:t>______________________________________________________________________________</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          Фізична особа 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(П.І.Б., адреса, телефон)</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______________________________________________________________________________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______________________________________________________________________________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Паспорт серія________ №______________ виданий «____»____________ ________ р.   ______________________________________________________________________________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(назва органу, що видав паспорт)</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Ким і коли здійснена державна реєстрація (для фізичних осіб - суб’єктів підприємницької діяльності) 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______________________________________________________________________________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3.     З Положенням про оренду майна, яке належить до  спільної власності територіальн</w:t>
      </w:r>
      <w:r w:rsidRPr="00623A89">
        <w:rPr>
          <w:rFonts w:ascii="Times New Roman" w:hAnsi="Times New Roman" w:cs="Times New Roman"/>
          <w:lang w:val="uk-UA"/>
        </w:rPr>
        <w:t>ої</w:t>
      </w:r>
      <w:r w:rsidRPr="00623A89">
        <w:rPr>
          <w:rFonts w:ascii="Times New Roman" w:hAnsi="Times New Roman" w:cs="Times New Roman"/>
        </w:rPr>
        <w:t xml:space="preserve"> громад</w:t>
      </w:r>
      <w:r w:rsidRPr="00623A89">
        <w:rPr>
          <w:rFonts w:ascii="Times New Roman" w:hAnsi="Times New Roman" w:cs="Times New Roman"/>
          <w:lang w:val="uk-UA"/>
        </w:rPr>
        <w:t>иДунаєвецької міської ради</w:t>
      </w:r>
      <w:r w:rsidRPr="00623A89">
        <w:rPr>
          <w:rFonts w:ascii="Times New Roman" w:hAnsi="Times New Roman" w:cs="Times New Roman"/>
        </w:rPr>
        <w:t xml:space="preserve">, ознайомлений.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4.     Зобов’язуюсь:</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оплатити вартість проведення незалежної оцінки об’єкта оренди;</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своєчасно сплачувати орендну плату;</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утримувати об’єкт оренди у належному санітарному стані, проводити поточний ремонт.</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5.     Об’єкт оренди планую використовувати під ________________________________</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______________________________________________________________________________</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6.     Пропоную орендну ставку ____ %.</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lang w:val="uk-UA"/>
        </w:rPr>
        <w:t>7</w:t>
      </w:r>
      <w:r w:rsidRPr="00623A89">
        <w:rPr>
          <w:rFonts w:ascii="Times New Roman" w:hAnsi="Times New Roman" w:cs="Times New Roman"/>
        </w:rPr>
        <w:t>.     До заяви додаються:</w:t>
      </w: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8822E3" w:rsidRPr="00623A89" w:rsidRDefault="008822E3" w:rsidP="008822E3">
      <w:pPr>
        <w:spacing w:after="0" w:line="240" w:lineRule="auto"/>
        <w:rPr>
          <w:rFonts w:ascii="Times New Roman" w:hAnsi="Times New Roman" w:cs="Times New Roman"/>
        </w:rPr>
      </w:pP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_____________________________  ______________________    </w:t>
      </w:r>
    </w:p>
    <w:p w:rsidR="008822E3" w:rsidRPr="00623A89" w:rsidRDefault="008822E3" w:rsidP="008822E3">
      <w:pPr>
        <w:spacing w:after="0" w:line="240" w:lineRule="auto"/>
        <w:rPr>
          <w:rFonts w:ascii="Times New Roman" w:hAnsi="Times New Roman" w:cs="Times New Roman"/>
        </w:rPr>
      </w:pPr>
    </w:p>
    <w:p w:rsidR="008822E3" w:rsidRPr="00623A89" w:rsidRDefault="008822E3" w:rsidP="008822E3">
      <w:pPr>
        <w:spacing w:after="0" w:line="240" w:lineRule="auto"/>
        <w:rPr>
          <w:rFonts w:ascii="Times New Roman" w:hAnsi="Times New Roman" w:cs="Times New Roman"/>
        </w:rPr>
      </w:pPr>
      <w:r w:rsidRPr="00623A89">
        <w:rPr>
          <w:rFonts w:ascii="Times New Roman" w:hAnsi="Times New Roman" w:cs="Times New Roman"/>
        </w:rPr>
        <w:t xml:space="preserve">Дата  _____________________                                          М.П. </w:t>
      </w:r>
    </w:p>
    <w:p w:rsidR="008822E3" w:rsidRPr="00DF65CF" w:rsidRDefault="008822E3" w:rsidP="008822E3">
      <w:pPr>
        <w:rPr>
          <w:rFonts w:ascii="Times New Roman" w:hAnsi="Times New Roman" w:cs="Times New Roman"/>
          <w:lang w:val="uk-UA"/>
        </w:rPr>
      </w:pPr>
    </w:p>
    <w:p w:rsidR="008822E3" w:rsidRPr="00023CE2" w:rsidRDefault="008822E3" w:rsidP="003170BA">
      <w:pPr>
        <w:pStyle w:val="a7"/>
        <w:ind w:left="0"/>
        <w:jc w:val="both"/>
        <w:rPr>
          <w:rFonts w:ascii="Times New Roman" w:hAnsi="Times New Roman" w:cs="Times New Roman"/>
          <w:sz w:val="24"/>
          <w:szCs w:val="24"/>
        </w:rPr>
      </w:pPr>
    </w:p>
    <w:p w:rsidR="00E6679F" w:rsidRDefault="00E6679F">
      <w:pPr>
        <w:rPr>
          <w:rFonts w:ascii="Times New Roman" w:hAnsi="Times New Roman" w:cs="Times New Roman"/>
          <w:lang w:val="uk-UA"/>
        </w:rPr>
      </w:pPr>
      <w:r>
        <w:rPr>
          <w:rFonts w:ascii="Times New Roman" w:hAnsi="Times New Roman" w:cs="Times New Roman"/>
          <w:lang w:val="uk-UA"/>
        </w:rPr>
        <w:br w:type="page"/>
      </w:r>
    </w:p>
    <w:p w:rsidR="00D45EDC" w:rsidRPr="00123883" w:rsidRDefault="00D45EDC" w:rsidP="00D45EDC">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08416" behindDoc="0" locked="0" layoutInCell="1" allowOverlap="1" wp14:anchorId="08F399B7" wp14:editId="045CB8C8">
            <wp:simplePos x="0" y="0"/>
            <wp:positionH relativeFrom="column">
              <wp:posOffset>2710815</wp:posOffset>
            </wp:positionH>
            <wp:positionV relativeFrom="paragraph">
              <wp:posOffset>-276860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45EDC" w:rsidRPr="00123883" w:rsidRDefault="00D45EDC" w:rsidP="00D45EDC">
      <w:pPr>
        <w:pStyle w:val="a5"/>
        <w:jc w:val="center"/>
        <w:rPr>
          <w:rFonts w:ascii="Times New Roman" w:hAnsi="Times New Roman"/>
          <w:b/>
          <w:sz w:val="24"/>
          <w:szCs w:val="24"/>
        </w:rPr>
      </w:pPr>
    </w:p>
    <w:p w:rsidR="00D45EDC" w:rsidRPr="00123883" w:rsidRDefault="00D45EDC" w:rsidP="00D45EDC">
      <w:pPr>
        <w:pStyle w:val="a5"/>
        <w:jc w:val="center"/>
        <w:rPr>
          <w:rFonts w:ascii="Times New Roman" w:hAnsi="Times New Roman"/>
          <w:b/>
          <w:sz w:val="24"/>
          <w:szCs w:val="24"/>
        </w:rPr>
      </w:pPr>
      <w:r w:rsidRPr="00123883">
        <w:rPr>
          <w:rFonts w:ascii="Times New Roman" w:hAnsi="Times New Roman"/>
          <w:b/>
          <w:sz w:val="24"/>
          <w:szCs w:val="24"/>
        </w:rPr>
        <w:t>УКРАЇНА</w:t>
      </w:r>
    </w:p>
    <w:p w:rsidR="00D45EDC" w:rsidRPr="00123883" w:rsidRDefault="00D45EDC" w:rsidP="00D45EDC">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D45EDC" w:rsidRPr="00123883" w:rsidRDefault="00D45EDC" w:rsidP="00D45EDC">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D45EDC" w:rsidRPr="00123883" w:rsidRDefault="00D45EDC" w:rsidP="00D45EDC">
      <w:pPr>
        <w:spacing w:after="0" w:line="240" w:lineRule="auto"/>
        <w:jc w:val="center"/>
        <w:rPr>
          <w:rFonts w:ascii="Times New Roman" w:hAnsi="Times New Roman" w:cs="Times New Roman"/>
          <w:sz w:val="24"/>
          <w:szCs w:val="24"/>
        </w:rPr>
      </w:pPr>
    </w:p>
    <w:p w:rsidR="00D45EDC" w:rsidRPr="00123883" w:rsidRDefault="00D45EDC" w:rsidP="00D45EDC">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D45EDC" w:rsidRDefault="00D45EDC" w:rsidP="00D45EDC">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D45EDC" w:rsidRPr="00123883" w:rsidRDefault="00D45EDC" w:rsidP="00D45EDC">
      <w:pPr>
        <w:rPr>
          <w:lang w:val="uk-UA"/>
        </w:rPr>
      </w:pPr>
    </w:p>
    <w:p w:rsidR="00D45EDC" w:rsidRPr="00BD0FEC" w:rsidRDefault="00D45EDC" w:rsidP="00D45EDC">
      <w:pPr>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Pr="00BD0FEC">
        <w:rPr>
          <w:rFonts w:ascii="Times New Roman" w:hAnsi="Times New Roman" w:cs="Times New Roman"/>
          <w:sz w:val="24"/>
          <w:szCs w:val="24"/>
          <w:lang w:val="uk-UA"/>
        </w:rPr>
        <w:t>листопада  2016 р.                                       Дунаївці</w:t>
      </w:r>
      <w:r w:rsidRPr="00BD0FEC">
        <w:rPr>
          <w:rFonts w:ascii="Times New Roman" w:hAnsi="Times New Roman" w:cs="Times New Roman"/>
          <w:sz w:val="24"/>
          <w:szCs w:val="24"/>
          <w:lang w:val="uk-UA"/>
        </w:rPr>
        <w:tab/>
      </w:r>
      <w:r w:rsidR="00CA2962">
        <w:rPr>
          <w:rFonts w:ascii="Times New Roman" w:hAnsi="Times New Roman" w:cs="Times New Roman"/>
          <w:sz w:val="24"/>
          <w:szCs w:val="24"/>
          <w:lang w:val="uk-UA"/>
        </w:rPr>
        <w:t xml:space="preserve">                                    </w:t>
      </w:r>
      <w:r w:rsidRPr="00BD0FEC">
        <w:rPr>
          <w:rFonts w:ascii="Times New Roman" w:hAnsi="Times New Roman" w:cs="Times New Roman"/>
          <w:sz w:val="24"/>
          <w:szCs w:val="24"/>
          <w:lang w:val="uk-UA"/>
        </w:rPr>
        <w:t xml:space="preserve"> №</w:t>
      </w:r>
      <w:r w:rsidR="005F1069">
        <w:rPr>
          <w:rFonts w:ascii="Times New Roman" w:hAnsi="Times New Roman" w:cs="Times New Roman"/>
          <w:sz w:val="24"/>
          <w:szCs w:val="24"/>
          <w:lang w:val="uk-UA"/>
        </w:rPr>
        <w:t>1</w:t>
      </w:r>
      <w:r w:rsidR="00AA6B0F">
        <w:rPr>
          <w:rFonts w:ascii="Times New Roman" w:hAnsi="Times New Roman" w:cs="Times New Roman"/>
          <w:sz w:val="24"/>
          <w:szCs w:val="24"/>
          <w:lang w:val="uk-UA"/>
        </w:rPr>
        <w:t>7</w:t>
      </w:r>
      <w:r w:rsidRPr="00BD0FEC">
        <w:rPr>
          <w:rFonts w:ascii="Times New Roman" w:hAnsi="Times New Roman" w:cs="Times New Roman"/>
          <w:sz w:val="24"/>
          <w:szCs w:val="24"/>
          <w:lang w:val="uk-UA"/>
        </w:rPr>
        <w:t>-1</w:t>
      </w:r>
      <w:r w:rsidRPr="001542BD">
        <w:rPr>
          <w:rFonts w:ascii="Times New Roman" w:hAnsi="Times New Roman" w:cs="Times New Roman"/>
          <w:sz w:val="24"/>
          <w:szCs w:val="24"/>
        </w:rPr>
        <w:t>4</w:t>
      </w:r>
      <w:r w:rsidRPr="00BD0FEC">
        <w:rPr>
          <w:rFonts w:ascii="Times New Roman" w:hAnsi="Times New Roman" w:cs="Times New Roman"/>
          <w:sz w:val="24"/>
          <w:szCs w:val="24"/>
          <w:lang w:val="uk-UA"/>
        </w:rPr>
        <w:t>/2016р</w:t>
      </w:r>
    </w:p>
    <w:tbl>
      <w:tblPr>
        <w:tblStyle w:val="af1"/>
        <w:tblW w:w="0" w:type="auto"/>
        <w:tblLook w:val="01E0" w:firstRow="1" w:lastRow="1" w:firstColumn="1" w:lastColumn="1" w:noHBand="0" w:noVBand="0"/>
      </w:tblPr>
      <w:tblGrid>
        <w:gridCol w:w="5148"/>
      </w:tblGrid>
      <w:tr w:rsidR="00EC0F4C" w:rsidRPr="00EC0F4C" w:rsidTr="00AE3AC6">
        <w:tc>
          <w:tcPr>
            <w:tcW w:w="5148" w:type="dxa"/>
            <w:tcBorders>
              <w:top w:val="nil"/>
              <w:left w:val="nil"/>
              <w:bottom w:val="nil"/>
              <w:right w:val="nil"/>
            </w:tcBorders>
          </w:tcPr>
          <w:p w:rsidR="00EC0F4C" w:rsidRPr="00EC0F4C" w:rsidRDefault="00EC0F4C" w:rsidP="00AE3AC6">
            <w:pPr>
              <w:tabs>
                <w:tab w:val="num" w:pos="927"/>
              </w:tabs>
              <w:jc w:val="both"/>
              <w:rPr>
                <w:rFonts w:ascii="Times New Roman" w:hAnsi="Times New Roman" w:cs="Times New Roman"/>
                <w:sz w:val="24"/>
                <w:szCs w:val="24"/>
                <w:lang w:val="uk-UA"/>
              </w:rPr>
            </w:pPr>
            <w:r w:rsidRPr="00EC0F4C">
              <w:rPr>
                <w:rFonts w:ascii="Times New Roman" w:hAnsi="Times New Roman" w:cs="Times New Roman"/>
                <w:sz w:val="24"/>
                <w:szCs w:val="24"/>
              </w:rPr>
              <w:t>Про затвердження Програми</w:t>
            </w:r>
            <w:r w:rsidRPr="00EC0F4C">
              <w:rPr>
                <w:rFonts w:ascii="Times New Roman" w:hAnsi="Times New Roman" w:cs="Times New Roman"/>
                <w:sz w:val="24"/>
                <w:szCs w:val="24"/>
                <w:lang w:val="uk-UA"/>
              </w:rPr>
              <w:t xml:space="preserve">  цивільного </w:t>
            </w:r>
            <w:r w:rsidRPr="00EC0F4C">
              <w:rPr>
                <w:rStyle w:val="rvts23"/>
                <w:rFonts w:ascii="Times New Roman" w:hAnsi="Times New Roman" w:cs="Times New Roman"/>
                <w:sz w:val="24"/>
                <w:szCs w:val="24"/>
                <w:lang w:val="uk-UA"/>
              </w:rPr>
              <w:t xml:space="preserve">захисту населення і територій від надзвичайних ситуацій техногенного та природного характеру </w:t>
            </w:r>
            <w:r w:rsidRPr="00EC0F4C">
              <w:rPr>
                <w:rFonts w:ascii="Times New Roman" w:hAnsi="Times New Roman" w:cs="Times New Roman"/>
                <w:sz w:val="24"/>
                <w:szCs w:val="24"/>
                <w:lang w:val="uk-UA"/>
              </w:rPr>
              <w:t xml:space="preserve">на території Дунаєвецької міської ради </w:t>
            </w:r>
            <w:r w:rsidRPr="00EC0F4C">
              <w:rPr>
                <w:rFonts w:ascii="Times New Roman" w:hAnsi="Times New Roman" w:cs="Times New Roman"/>
                <w:sz w:val="24"/>
                <w:szCs w:val="24"/>
              </w:rPr>
              <w:t>на 201</w:t>
            </w:r>
            <w:r w:rsidRPr="00EC0F4C">
              <w:rPr>
                <w:rFonts w:ascii="Times New Roman" w:hAnsi="Times New Roman" w:cs="Times New Roman"/>
                <w:sz w:val="24"/>
                <w:szCs w:val="24"/>
                <w:lang w:val="uk-UA"/>
              </w:rPr>
              <w:t>7</w:t>
            </w:r>
            <w:r w:rsidRPr="00EC0F4C">
              <w:rPr>
                <w:rFonts w:ascii="Times New Roman" w:hAnsi="Times New Roman" w:cs="Times New Roman"/>
                <w:sz w:val="24"/>
                <w:szCs w:val="24"/>
              </w:rPr>
              <w:t>-20</w:t>
            </w:r>
            <w:r w:rsidRPr="00EC0F4C">
              <w:rPr>
                <w:rFonts w:ascii="Times New Roman" w:hAnsi="Times New Roman" w:cs="Times New Roman"/>
                <w:sz w:val="24"/>
                <w:szCs w:val="24"/>
                <w:lang w:val="uk-UA"/>
              </w:rPr>
              <w:t>21</w:t>
            </w:r>
            <w:r w:rsidR="00432418">
              <w:rPr>
                <w:rFonts w:ascii="Times New Roman" w:hAnsi="Times New Roman" w:cs="Times New Roman"/>
                <w:sz w:val="24"/>
                <w:szCs w:val="24"/>
              </w:rPr>
              <w:t>  роки</w:t>
            </w:r>
          </w:p>
        </w:tc>
      </w:tr>
    </w:tbl>
    <w:p w:rsidR="00EC0F4C" w:rsidRDefault="00EC0F4C" w:rsidP="00EC0F4C">
      <w:pPr>
        <w:tabs>
          <w:tab w:val="num" w:pos="927"/>
        </w:tabs>
        <w:ind w:firstLine="720"/>
        <w:jc w:val="both"/>
        <w:rPr>
          <w:rFonts w:ascii="Times New Roman" w:hAnsi="Times New Roman" w:cs="Times New Roman"/>
          <w:sz w:val="24"/>
          <w:szCs w:val="24"/>
          <w:lang w:val="uk-UA"/>
        </w:rPr>
      </w:pPr>
    </w:p>
    <w:p w:rsidR="00EC0F4C" w:rsidRPr="00F77953" w:rsidRDefault="00EC0F4C" w:rsidP="00EC0F4C">
      <w:pPr>
        <w:tabs>
          <w:tab w:val="num" w:pos="927"/>
        </w:tabs>
        <w:ind w:firstLine="720"/>
        <w:jc w:val="both"/>
        <w:rPr>
          <w:rFonts w:ascii="Times New Roman" w:hAnsi="Times New Roman" w:cs="Times New Roman"/>
          <w:sz w:val="24"/>
          <w:szCs w:val="24"/>
          <w:lang w:val="uk-UA"/>
        </w:rPr>
      </w:pPr>
      <w:r w:rsidRPr="00EC0F4C">
        <w:rPr>
          <w:rFonts w:ascii="Times New Roman" w:hAnsi="Times New Roman" w:cs="Times New Roman"/>
          <w:sz w:val="24"/>
          <w:szCs w:val="24"/>
          <w:lang w:val="uk-UA"/>
        </w:rPr>
        <w:t>К</w:t>
      </w:r>
      <w:r w:rsidRPr="00EC0F4C">
        <w:rPr>
          <w:rFonts w:ascii="Times New Roman" w:hAnsi="Times New Roman" w:cs="Times New Roman"/>
          <w:sz w:val="24"/>
          <w:szCs w:val="24"/>
        </w:rPr>
        <w:t>еруючись ст</w:t>
      </w:r>
      <w:r w:rsidR="00F77953">
        <w:rPr>
          <w:rFonts w:ascii="Times New Roman" w:hAnsi="Times New Roman" w:cs="Times New Roman"/>
          <w:sz w:val="24"/>
          <w:szCs w:val="24"/>
          <w:lang w:val="uk-UA"/>
        </w:rPr>
        <w:t>аттею</w:t>
      </w:r>
      <w:r w:rsidRPr="00EC0F4C">
        <w:rPr>
          <w:rFonts w:ascii="Times New Roman" w:hAnsi="Times New Roman" w:cs="Times New Roman"/>
          <w:sz w:val="24"/>
          <w:szCs w:val="24"/>
        </w:rPr>
        <w:t xml:space="preserve"> 26 Закону України «Про мі</w:t>
      </w:r>
      <w:r w:rsidR="00F77953">
        <w:rPr>
          <w:rFonts w:ascii="Times New Roman" w:hAnsi="Times New Roman" w:cs="Times New Roman"/>
          <w:sz w:val="24"/>
          <w:szCs w:val="24"/>
        </w:rPr>
        <w:t>сцеве самоврядування в Україні»</w:t>
      </w:r>
      <w:r w:rsidR="00F77953">
        <w:rPr>
          <w:rFonts w:ascii="Times New Roman" w:hAnsi="Times New Roman" w:cs="Times New Roman"/>
          <w:sz w:val="24"/>
          <w:szCs w:val="24"/>
          <w:lang w:val="uk-UA"/>
        </w:rPr>
        <w:t>, міська рада</w:t>
      </w:r>
    </w:p>
    <w:p w:rsidR="00EC0F4C" w:rsidRPr="007067C9" w:rsidRDefault="00EC0F4C" w:rsidP="00EC0F4C">
      <w:pPr>
        <w:spacing w:after="0" w:line="240" w:lineRule="auto"/>
        <w:jc w:val="center"/>
        <w:rPr>
          <w:rFonts w:ascii="Times New Roman" w:hAnsi="Times New Roman" w:cs="Times New Roman"/>
          <w:b/>
          <w:sz w:val="24"/>
          <w:szCs w:val="24"/>
          <w:lang w:val="uk-UA"/>
        </w:rPr>
      </w:pPr>
      <w:r w:rsidRPr="007067C9">
        <w:rPr>
          <w:rFonts w:ascii="Times New Roman" w:hAnsi="Times New Roman" w:cs="Times New Roman"/>
          <w:b/>
          <w:sz w:val="24"/>
          <w:szCs w:val="24"/>
          <w:lang w:val="uk-UA"/>
        </w:rPr>
        <w:t>ВИРІШИЛА:</w:t>
      </w:r>
    </w:p>
    <w:p w:rsidR="00EC0F4C" w:rsidRDefault="00EC0F4C" w:rsidP="00EC0F4C">
      <w:pPr>
        <w:pStyle w:val="a8"/>
        <w:shd w:val="clear" w:color="auto" w:fill="FFFFFF"/>
        <w:spacing w:before="0" w:after="0"/>
        <w:ind w:firstLine="708"/>
        <w:jc w:val="both"/>
        <w:rPr>
          <w:rFonts w:ascii="Times New Roman" w:hAnsi="Times New Roman"/>
          <w:color w:val="000000"/>
          <w:szCs w:val="24"/>
          <w:lang w:val="uk-UA"/>
        </w:rPr>
      </w:pPr>
    </w:p>
    <w:p w:rsidR="00EC0F4C" w:rsidRPr="00F77953" w:rsidRDefault="00EC0F4C" w:rsidP="00EC0F4C">
      <w:pPr>
        <w:pStyle w:val="a8"/>
        <w:shd w:val="clear" w:color="auto" w:fill="FFFFFF"/>
        <w:spacing w:before="0" w:after="0"/>
        <w:ind w:firstLine="708"/>
        <w:jc w:val="both"/>
        <w:rPr>
          <w:rFonts w:ascii="Times New Roman" w:hAnsi="Times New Roman"/>
          <w:color w:val="000000"/>
          <w:szCs w:val="24"/>
          <w:lang w:val="uk-UA"/>
        </w:rPr>
      </w:pPr>
      <w:r w:rsidRPr="00EC0F4C">
        <w:rPr>
          <w:rFonts w:ascii="Times New Roman" w:hAnsi="Times New Roman"/>
          <w:color w:val="000000"/>
          <w:szCs w:val="24"/>
        </w:rPr>
        <w:t>1. Затвердити</w:t>
      </w:r>
      <w:r w:rsidR="00DC7D54">
        <w:rPr>
          <w:rFonts w:ascii="Times New Roman" w:hAnsi="Times New Roman"/>
          <w:color w:val="000000"/>
          <w:szCs w:val="24"/>
          <w:lang w:val="uk-UA"/>
        </w:rPr>
        <w:t xml:space="preserve"> </w:t>
      </w:r>
      <w:r w:rsidRPr="00EC0F4C">
        <w:rPr>
          <w:rFonts w:ascii="Times New Roman" w:hAnsi="Times New Roman"/>
          <w:szCs w:val="24"/>
        </w:rPr>
        <w:t>Програм</w:t>
      </w:r>
      <w:r w:rsidRPr="00EC0F4C">
        <w:rPr>
          <w:rFonts w:ascii="Times New Roman" w:hAnsi="Times New Roman"/>
          <w:szCs w:val="24"/>
          <w:lang w:val="uk-UA"/>
        </w:rPr>
        <w:t xml:space="preserve">у  цивільного </w:t>
      </w:r>
      <w:r w:rsidRPr="00EC0F4C">
        <w:rPr>
          <w:rStyle w:val="rvts23"/>
          <w:rFonts w:ascii="Times New Roman" w:hAnsi="Times New Roman"/>
          <w:szCs w:val="24"/>
          <w:lang w:val="uk-UA"/>
        </w:rPr>
        <w:t xml:space="preserve">захисту населення і територій від надзвичайних ситуацій техногенного та природного характеру </w:t>
      </w:r>
      <w:r w:rsidRPr="00EC0F4C">
        <w:rPr>
          <w:rFonts w:ascii="Times New Roman" w:hAnsi="Times New Roman"/>
          <w:szCs w:val="24"/>
          <w:lang w:val="uk-UA"/>
        </w:rPr>
        <w:t xml:space="preserve">на території Дунаєвецької міської ради  Дунаєвецького району </w:t>
      </w:r>
      <w:r w:rsidRPr="00EC0F4C">
        <w:rPr>
          <w:rFonts w:ascii="Times New Roman" w:hAnsi="Times New Roman"/>
          <w:szCs w:val="24"/>
        </w:rPr>
        <w:t>на 201</w:t>
      </w:r>
      <w:r w:rsidRPr="00EC0F4C">
        <w:rPr>
          <w:rFonts w:ascii="Times New Roman" w:hAnsi="Times New Roman"/>
          <w:szCs w:val="24"/>
          <w:lang w:val="uk-UA"/>
        </w:rPr>
        <w:t>7</w:t>
      </w:r>
      <w:r w:rsidRPr="00EC0F4C">
        <w:rPr>
          <w:rFonts w:ascii="Times New Roman" w:hAnsi="Times New Roman"/>
          <w:szCs w:val="24"/>
        </w:rPr>
        <w:t>-20</w:t>
      </w:r>
      <w:r w:rsidRPr="00EC0F4C">
        <w:rPr>
          <w:rFonts w:ascii="Times New Roman" w:hAnsi="Times New Roman"/>
          <w:szCs w:val="24"/>
          <w:lang w:val="uk-UA"/>
        </w:rPr>
        <w:t>21</w:t>
      </w:r>
      <w:r w:rsidR="00F77953">
        <w:rPr>
          <w:rFonts w:ascii="Times New Roman" w:hAnsi="Times New Roman"/>
          <w:szCs w:val="24"/>
        </w:rPr>
        <w:t>  рок</w:t>
      </w:r>
      <w:r w:rsidR="00F77953">
        <w:rPr>
          <w:rFonts w:ascii="Times New Roman" w:hAnsi="Times New Roman"/>
          <w:szCs w:val="24"/>
          <w:lang w:val="uk-UA"/>
        </w:rPr>
        <w:t xml:space="preserve">и </w:t>
      </w:r>
      <w:r w:rsidR="00F77953">
        <w:rPr>
          <w:rFonts w:ascii="Times New Roman" w:hAnsi="Times New Roman"/>
          <w:color w:val="000000"/>
          <w:szCs w:val="24"/>
        </w:rPr>
        <w:t>(</w:t>
      </w:r>
      <w:r w:rsidRPr="00EC0F4C">
        <w:rPr>
          <w:rFonts w:ascii="Times New Roman" w:hAnsi="Times New Roman"/>
          <w:color w:val="000000"/>
          <w:szCs w:val="24"/>
        </w:rPr>
        <w:t>додається)</w:t>
      </w:r>
      <w:r w:rsidR="00F77953">
        <w:rPr>
          <w:rFonts w:ascii="Times New Roman" w:hAnsi="Times New Roman"/>
          <w:color w:val="000000"/>
          <w:szCs w:val="24"/>
          <w:lang w:val="uk-UA"/>
        </w:rPr>
        <w:t>.</w:t>
      </w:r>
    </w:p>
    <w:p w:rsidR="00EC0F4C" w:rsidRPr="00941C1E" w:rsidRDefault="00EC0F4C" w:rsidP="00941C1E">
      <w:pPr>
        <w:tabs>
          <w:tab w:val="num" w:pos="720"/>
        </w:tabs>
        <w:jc w:val="both"/>
        <w:rPr>
          <w:rFonts w:ascii="Times New Roman" w:hAnsi="Times New Roman"/>
          <w:color w:val="000000"/>
          <w:szCs w:val="24"/>
          <w:lang w:val="uk-UA"/>
        </w:rPr>
      </w:pPr>
      <w:r w:rsidRPr="00EC0F4C">
        <w:rPr>
          <w:rFonts w:ascii="Times New Roman" w:hAnsi="Times New Roman" w:cs="Times New Roman"/>
          <w:sz w:val="24"/>
          <w:szCs w:val="24"/>
        </w:rPr>
        <w:t> </w:t>
      </w:r>
      <w:r w:rsidRPr="00EC0F4C">
        <w:rPr>
          <w:rFonts w:ascii="Times New Roman" w:hAnsi="Times New Roman" w:cs="Times New Roman"/>
          <w:sz w:val="24"/>
          <w:szCs w:val="24"/>
          <w:lang w:val="uk-UA"/>
        </w:rPr>
        <w:tab/>
      </w:r>
      <w:r w:rsidR="00941C1E">
        <w:rPr>
          <w:rFonts w:ascii="Times New Roman" w:hAnsi="Times New Roman" w:cs="Times New Roman"/>
          <w:sz w:val="24"/>
          <w:szCs w:val="24"/>
        </w:rPr>
        <w:t>2</w:t>
      </w:r>
      <w:r w:rsidR="00941C1E">
        <w:rPr>
          <w:rFonts w:ascii="Times New Roman" w:hAnsi="Times New Roman" w:cs="Times New Roman"/>
          <w:lang w:val="uk-UA"/>
        </w:rPr>
        <w:t xml:space="preserve">. </w:t>
      </w:r>
      <w:r w:rsidR="00941C1E" w:rsidRPr="00B25B93">
        <w:rPr>
          <w:rFonts w:ascii="Times New Roman" w:hAnsi="Times New Roman" w:cs="Times New Roman"/>
          <w:sz w:val="24"/>
          <w:szCs w:val="24"/>
        </w:rPr>
        <w:t>Контроль за виконанням  рішення  покласти на</w:t>
      </w:r>
      <w:r w:rsidRPr="00EC0F4C">
        <w:rPr>
          <w:rFonts w:ascii="Times New Roman" w:hAnsi="Times New Roman" w:cs="Times New Roman"/>
          <w:color w:val="000000"/>
          <w:sz w:val="24"/>
          <w:szCs w:val="24"/>
        </w:rPr>
        <w:t> </w:t>
      </w:r>
      <w:r w:rsidR="00941C1E">
        <w:rPr>
          <w:rFonts w:ascii="Times New Roman" w:hAnsi="Times New Roman" w:cs="Times New Roman"/>
          <w:color w:val="000000"/>
          <w:sz w:val="24"/>
          <w:szCs w:val="24"/>
          <w:lang w:val="uk-UA"/>
        </w:rPr>
        <w:t>секретаря міської ради М.Островського.</w:t>
      </w:r>
    </w:p>
    <w:p w:rsidR="00954406" w:rsidRPr="00860179" w:rsidRDefault="00954406" w:rsidP="00EC0F4C">
      <w:pPr>
        <w:pStyle w:val="a8"/>
        <w:shd w:val="clear" w:color="auto" w:fill="FFFFFF"/>
        <w:rPr>
          <w:rFonts w:ascii="Times New Roman" w:hAnsi="Times New Roman"/>
          <w:color w:val="000000"/>
          <w:szCs w:val="24"/>
        </w:rPr>
      </w:pPr>
    </w:p>
    <w:p w:rsidR="00954406" w:rsidRPr="00860179" w:rsidRDefault="00954406" w:rsidP="00EC0F4C">
      <w:pPr>
        <w:pStyle w:val="a8"/>
        <w:shd w:val="clear" w:color="auto" w:fill="FFFFFF"/>
        <w:rPr>
          <w:rFonts w:ascii="Times New Roman" w:hAnsi="Times New Roman"/>
          <w:color w:val="000000"/>
          <w:szCs w:val="24"/>
        </w:rPr>
      </w:pPr>
    </w:p>
    <w:p w:rsidR="00EC0F4C" w:rsidRPr="00EC0F4C" w:rsidRDefault="00F77953" w:rsidP="00EC0F4C">
      <w:pPr>
        <w:pStyle w:val="a8"/>
        <w:shd w:val="clear" w:color="auto" w:fill="FFFFFF"/>
        <w:rPr>
          <w:rFonts w:ascii="Times New Roman" w:hAnsi="Times New Roman"/>
          <w:color w:val="000000"/>
          <w:szCs w:val="24"/>
        </w:rPr>
      </w:pPr>
      <w:r>
        <w:rPr>
          <w:rFonts w:ascii="Times New Roman" w:hAnsi="Times New Roman"/>
          <w:color w:val="000000"/>
          <w:szCs w:val="24"/>
          <w:lang w:val="uk-UA"/>
        </w:rPr>
        <w:t xml:space="preserve">Міський голова                                                                                                                  </w:t>
      </w:r>
      <w:r w:rsidR="00EC0F4C" w:rsidRPr="00EC0F4C">
        <w:rPr>
          <w:rFonts w:ascii="Times New Roman" w:hAnsi="Times New Roman"/>
          <w:color w:val="000000"/>
          <w:szCs w:val="24"/>
        </w:rPr>
        <w:t> </w:t>
      </w:r>
      <w:r w:rsidR="00EC0F4C" w:rsidRPr="00EC0F4C">
        <w:rPr>
          <w:rFonts w:ascii="Times New Roman" w:hAnsi="Times New Roman"/>
          <w:color w:val="000000"/>
          <w:szCs w:val="24"/>
          <w:lang w:val="uk-UA"/>
        </w:rPr>
        <w:t>В.Заяць</w:t>
      </w:r>
    </w:p>
    <w:p w:rsidR="00EC0F4C" w:rsidRPr="00EC0F4C" w:rsidRDefault="00EC0F4C" w:rsidP="00EC0F4C">
      <w:pPr>
        <w:pStyle w:val="a8"/>
        <w:spacing w:before="0" w:after="0"/>
        <w:ind w:left="6660"/>
        <w:rPr>
          <w:rFonts w:ascii="Times New Roman" w:hAnsi="Times New Roman"/>
          <w:szCs w:val="24"/>
          <w:lang w:val="uk-UA"/>
        </w:rPr>
      </w:pPr>
    </w:p>
    <w:p w:rsidR="00EC0F4C" w:rsidRPr="00EC0F4C" w:rsidRDefault="00EC0F4C" w:rsidP="00EC0F4C">
      <w:pPr>
        <w:ind w:left="4956" w:firstLine="708"/>
        <w:rPr>
          <w:rFonts w:ascii="Times New Roman" w:hAnsi="Times New Roman" w:cs="Times New Roman"/>
          <w:b/>
          <w:sz w:val="24"/>
          <w:szCs w:val="24"/>
          <w:lang w:val="uk-UA"/>
        </w:rPr>
      </w:pPr>
    </w:p>
    <w:p w:rsidR="00EC0F4C" w:rsidRPr="00EC0F4C" w:rsidRDefault="00EC0F4C" w:rsidP="00EC0F4C">
      <w:pPr>
        <w:ind w:left="4956" w:firstLine="708"/>
        <w:rPr>
          <w:rFonts w:ascii="Times New Roman" w:hAnsi="Times New Roman" w:cs="Times New Roman"/>
          <w:b/>
          <w:sz w:val="24"/>
          <w:szCs w:val="24"/>
          <w:lang w:val="uk-UA"/>
        </w:rPr>
      </w:pPr>
    </w:p>
    <w:p w:rsidR="00EC0F4C" w:rsidRPr="00EC0F4C" w:rsidRDefault="00EC0F4C" w:rsidP="00EC0F4C">
      <w:pPr>
        <w:ind w:left="4956" w:firstLine="708"/>
        <w:rPr>
          <w:rFonts w:ascii="Times New Roman" w:hAnsi="Times New Roman" w:cs="Times New Roman"/>
          <w:b/>
          <w:sz w:val="24"/>
          <w:szCs w:val="24"/>
          <w:lang w:val="uk-UA"/>
        </w:rPr>
      </w:pPr>
    </w:p>
    <w:p w:rsidR="00EC0F4C" w:rsidRPr="00EC0F4C" w:rsidRDefault="00EC0F4C" w:rsidP="00EC0F4C">
      <w:pPr>
        <w:ind w:left="4956" w:firstLine="708"/>
        <w:rPr>
          <w:rFonts w:ascii="Times New Roman" w:hAnsi="Times New Roman" w:cs="Times New Roman"/>
          <w:b/>
          <w:sz w:val="24"/>
          <w:szCs w:val="24"/>
          <w:lang w:val="uk-UA"/>
        </w:rPr>
      </w:pPr>
    </w:p>
    <w:p w:rsidR="00EC0F4C" w:rsidRPr="00EC0F4C" w:rsidRDefault="00EC0F4C" w:rsidP="00EC0F4C">
      <w:pPr>
        <w:ind w:left="4956" w:firstLine="708"/>
        <w:rPr>
          <w:rFonts w:ascii="Times New Roman" w:hAnsi="Times New Roman" w:cs="Times New Roman"/>
          <w:b/>
          <w:sz w:val="24"/>
          <w:szCs w:val="24"/>
          <w:lang w:val="uk-UA"/>
        </w:rPr>
      </w:pPr>
    </w:p>
    <w:p w:rsidR="00EC0F4C" w:rsidRPr="00EC0F4C" w:rsidRDefault="00EC0F4C" w:rsidP="00EC0F4C">
      <w:pPr>
        <w:ind w:left="4956" w:firstLine="708"/>
        <w:rPr>
          <w:rFonts w:ascii="Times New Roman" w:hAnsi="Times New Roman" w:cs="Times New Roman"/>
          <w:b/>
          <w:sz w:val="24"/>
          <w:szCs w:val="24"/>
          <w:lang w:val="uk-UA"/>
        </w:rPr>
      </w:pPr>
    </w:p>
    <w:p w:rsidR="00EC0F4C" w:rsidRPr="00EC0F4C" w:rsidRDefault="00EC0F4C" w:rsidP="00EC0F4C">
      <w:pPr>
        <w:ind w:left="4956" w:firstLine="708"/>
        <w:rPr>
          <w:rFonts w:ascii="Times New Roman" w:hAnsi="Times New Roman" w:cs="Times New Roman"/>
          <w:b/>
          <w:sz w:val="24"/>
          <w:szCs w:val="24"/>
          <w:lang w:val="uk-UA"/>
        </w:rPr>
      </w:pPr>
    </w:p>
    <w:p w:rsidR="001F6EB2" w:rsidRPr="00941C1E" w:rsidRDefault="00EC0F4C" w:rsidP="001F6EB2">
      <w:pPr>
        <w:spacing w:after="0" w:line="240" w:lineRule="auto"/>
        <w:ind w:left="6237"/>
        <w:rPr>
          <w:rFonts w:ascii="Times New Roman" w:hAnsi="Times New Roman" w:cs="Times New Roman"/>
          <w:sz w:val="24"/>
          <w:szCs w:val="24"/>
          <w:lang w:val="uk-UA"/>
        </w:rPr>
      </w:pPr>
      <w:r w:rsidRPr="00EC0F4C">
        <w:rPr>
          <w:rFonts w:ascii="Times New Roman" w:hAnsi="Times New Roman" w:cs="Times New Roman"/>
          <w:b/>
          <w:sz w:val="24"/>
          <w:szCs w:val="24"/>
          <w:lang w:val="uk-UA"/>
        </w:rPr>
        <w:br w:type="page"/>
      </w:r>
      <w:r w:rsidR="001F6EB2" w:rsidRPr="00941C1E">
        <w:rPr>
          <w:rFonts w:ascii="Times New Roman" w:hAnsi="Times New Roman" w:cs="Times New Roman"/>
          <w:sz w:val="24"/>
          <w:szCs w:val="24"/>
          <w:lang w:val="uk-UA"/>
        </w:rPr>
        <w:lastRenderedPageBreak/>
        <w:t>Затверджено:</w:t>
      </w:r>
    </w:p>
    <w:p w:rsidR="001F6EB2" w:rsidRPr="00941C1E" w:rsidRDefault="001F6EB2" w:rsidP="001F6EB2">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рішення</w:t>
      </w:r>
      <w:r w:rsidRPr="00941C1E">
        <w:rPr>
          <w:rFonts w:ascii="Times New Roman" w:hAnsi="Times New Roman" w:cs="Times New Roman"/>
          <w:sz w:val="24"/>
          <w:szCs w:val="24"/>
          <w:lang w:val="uk-UA"/>
        </w:rPr>
        <w:t xml:space="preserve"> чотирнадцятої сесії</w:t>
      </w:r>
    </w:p>
    <w:p w:rsidR="001F6EB2" w:rsidRPr="00941C1E" w:rsidRDefault="001F6EB2" w:rsidP="001F6EB2">
      <w:pPr>
        <w:spacing w:after="0" w:line="240" w:lineRule="auto"/>
        <w:ind w:left="6237"/>
        <w:rPr>
          <w:rFonts w:ascii="Times New Roman" w:hAnsi="Times New Roman" w:cs="Times New Roman"/>
          <w:sz w:val="24"/>
          <w:szCs w:val="24"/>
          <w:lang w:val="uk-UA"/>
        </w:rPr>
      </w:pPr>
      <w:r w:rsidRPr="00941C1E">
        <w:rPr>
          <w:rFonts w:ascii="Times New Roman" w:hAnsi="Times New Roman" w:cs="Times New Roman"/>
          <w:sz w:val="24"/>
          <w:szCs w:val="24"/>
          <w:lang w:val="uk-UA"/>
        </w:rPr>
        <w:t xml:space="preserve">міської ради </w:t>
      </w:r>
      <w:r w:rsidRPr="00941C1E">
        <w:rPr>
          <w:rFonts w:ascii="Times New Roman" w:hAnsi="Times New Roman" w:cs="Times New Roman"/>
          <w:sz w:val="24"/>
          <w:szCs w:val="24"/>
          <w:lang w:val="en-US"/>
        </w:rPr>
        <w:t>V</w:t>
      </w:r>
      <w:r w:rsidRPr="00941C1E">
        <w:rPr>
          <w:rFonts w:ascii="Times New Roman" w:hAnsi="Times New Roman" w:cs="Times New Roman"/>
          <w:sz w:val="24"/>
          <w:szCs w:val="24"/>
          <w:lang w:val="uk-UA"/>
        </w:rPr>
        <w:t xml:space="preserve">ІІ скликання </w:t>
      </w:r>
    </w:p>
    <w:p w:rsidR="001F6EB2" w:rsidRPr="00941C1E" w:rsidRDefault="001F6EB2" w:rsidP="001F6EB2">
      <w:pPr>
        <w:spacing w:after="0" w:line="240" w:lineRule="auto"/>
        <w:ind w:left="6237"/>
        <w:rPr>
          <w:rFonts w:ascii="Times New Roman" w:hAnsi="Times New Roman" w:cs="Times New Roman"/>
          <w:sz w:val="24"/>
          <w:szCs w:val="24"/>
          <w:lang w:val="uk-UA"/>
        </w:rPr>
      </w:pPr>
      <w:r w:rsidRPr="00862AB7">
        <w:rPr>
          <w:rFonts w:ascii="Times New Roman" w:hAnsi="Times New Roman" w:cs="Times New Roman"/>
          <w:sz w:val="24"/>
          <w:szCs w:val="24"/>
          <w:lang w:val="uk-UA"/>
        </w:rPr>
        <w:t xml:space="preserve">від </w:t>
      </w:r>
      <w:r w:rsidRPr="00941C1E">
        <w:rPr>
          <w:rFonts w:ascii="Times New Roman" w:hAnsi="Times New Roman" w:cs="Times New Roman"/>
          <w:sz w:val="24"/>
          <w:szCs w:val="24"/>
          <w:lang w:val="uk-UA"/>
        </w:rPr>
        <w:t>10.11.</w:t>
      </w:r>
      <w:r w:rsidRPr="00862AB7">
        <w:rPr>
          <w:rFonts w:ascii="Times New Roman" w:hAnsi="Times New Roman" w:cs="Times New Roman"/>
          <w:sz w:val="24"/>
          <w:szCs w:val="24"/>
          <w:lang w:val="uk-UA"/>
        </w:rPr>
        <w:t>201</w:t>
      </w:r>
      <w:r w:rsidRPr="00941C1E">
        <w:rPr>
          <w:rFonts w:ascii="Times New Roman" w:hAnsi="Times New Roman" w:cs="Times New Roman"/>
          <w:sz w:val="24"/>
          <w:szCs w:val="24"/>
          <w:lang w:val="uk-UA"/>
        </w:rPr>
        <w:t xml:space="preserve">6 </w:t>
      </w:r>
      <w:r w:rsidRPr="00862AB7">
        <w:rPr>
          <w:rFonts w:ascii="Times New Roman" w:hAnsi="Times New Roman" w:cs="Times New Roman"/>
          <w:sz w:val="24"/>
          <w:szCs w:val="24"/>
          <w:lang w:val="uk-UA"/>
        </w:rPr>
        <w:t>р</w:t>
      </w:r>
      <w:r w:rsidRPr="00941C1E">
        <w:rPr>
          <w:rFonts w:ascii="Times New Roman" w:hAnsi="Times New Roman" w:cs="Times New Roman"/>
          <w:sz w:val="24"/>
          <w:szCs w:val="24"/>
          <w:lang w:val="uk-UA"/>
        </w:rPr>
        <w:t>оку</w:t>
      </w:r>
    </w:p>
    <w:p w:rsidR="001F6EB2" w:rsidRPr="00941C1E" w:rsidRDefault="00AA6B0F" w:rsidP="001F6EB2">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№17</w:t>
      </w:r>
      <w:r w:rsidR="001F6EB2" w:rsidRPr="00941C1E">
        <w:rPr>
          <w:rFonts w:ascii="Times New Roman" w:hAnsi="Times New Roman" w:cs="Times New Roman"/>
          <w:sz w:val="24"/>
          <w:szCs w:val="24"/>
          <w:lang w:val="uk-UA"/>
        </w:rPr>
        <w:t>-14/2016р</w:t>
      </w:r>
    </w:p>
    <w:p w:rsidR="001F6EB2" w:rsidRPr="006C46BA" w:rsidRDefault="001F6EB2" w:rsidP="001F6EB2">
      <w:pPr>
        <w:rPr>
          <w:sz w:val="28"/>
          <w:szCs w:val="28"/>
        </w:rPr>
      </w:pPr>
    </w:p>
    <w:p w:rsidR="001F6EB2" w:rsidRDefault="001F6EB2" w:rsidP="001F6EB2">
      <w:pPr>
        <w:pStyle w:val="a8"/>
        <w:spacing w:before="0" w:after="0"/>
        <w:ind w:left="6660"/>
        <w:rPr>
          <w:sz w:val="28"/>
          <w:szCs w:val="28"/>
          <w:lang w:val="uk-UA"/>
        </w:rPr>
      </w:pPr>
    </w:p>
    <w:p w:rsidR="001F6EB2" w:rsidRDefault="001F6EB2" w:rsidP="001F6EB2">
      <w:pPr>
        <w:pStyle w:val="a8"/>
        <w:spacing w:before="0" w:after="0"/>
        <w:ind w:left="6660"/>
        <w:rPr>
          <w:sz w:val="28"/>
          <w:szCs w:val="28"/>
          <w:lang w:val="uk-UA"/>
        </w:rPr>
      </w:pPr>
    </w:p>
    <w:p w:rsidR="001F6EB2" w:rsidRDefault="001F6EB2" w:rsidP="001F6EB2">
      <w:pPr>
        <w:pStyle w:val="a8"/>
        <w:spacing w:before="0" w:after="0"/>
        <w:ind w:left="6660"/>
        <w:rPr>
          <w:sz w:val="28"/>
          <w:szCs w:val="28"/>
          <w:lang w:val="uk-UA"/>
        </w:rPr>
      </w:pPr>
    </w:p>
    <w:p w:rsidR="001F6EB2" w:rsidRDefault="001F6EB2" w:rsidP="001F6EB2">
      <w:pPr>
        <w:pStyle w:val="a8"/>
        <w:spacing w:before="0" w:after="0"/>
        <w:ind w:left="6660"/>
        <w:rPr>
          <w:sz w:val="28"/>
          <w:szCs w:val="28"/>
          <w:lang w:val="uk-UA"/>
        </w:rPr>
      </w:pPr>
    </w:p>
    <w:p w:rsidR="001F6EB2" w:rsidRPr="007F22D0" w:rsidRDefault="001F6EB2" w:rsidP="001F6EB2">
      <w:pPr>
        <w:rPr>
          <w:b/>
          <w:sz w:val="28"/>
          <w:szCs w:val="28"/>
          <w:lang w:val="uk-UA"/>
        </w:rPr>
      </w:pPr>
    </w:p>
    <w:p w:rsidR="001F6EB2" w:rsidRDefault="001F6EB2" w:rsidP="001F6EB2">
      <w:pPr>
        <w:rPr>
          <w:b/>
          <w:sz w:val="28"/>
          <w:szCs w:val="28"/>
          <w:lang w:val="uk-UA"/>
        </w:rPr>
      </w:pPr>
    </w:p>
    <w:p w:rsidR="001F6EB2" w:rsidRPr="000809F2" w:rsidRDefault="001F6EB2" w:rsidP="001F6EB2">
      <w:pPr>
        <w:rPr>
          <w:rFonts w:ascii="Times New Roman" w:hAnsi="Times New Roman" w:cs="Times New Roman"/>
          <w:b/>
          <w:sz w:val="28"/>
          <w:szCs w:val="28"/>
          <w:lang w:val="uk-UA"/>
        </w:rPr>
      </w:pPr>
    </w:p>
    <w:p w:rsidR="001F6EB2" w:rsidRPr="000809F2" w:rsidRDefault="001F6EB2" w:rsidP="001F6EB2">
      <w:pPr>
        <w:jc w:val="center"/>
        <w:rPr>
          <w:rFonts w:ascii="Times New Roman" w:hAnsi="Times New Roman" w:cs="Times New Roman"/>
          <w:b/>
          <w:sz w:val="32"/>
          <w:szCs w:val="32"/>
          <w:lang w:val="uk-UA"/>
        </w:rPr>
      </w:pPr>
      <w:r w:rsidRPr="000809F2">
        <w:rPr>
          <w:rFonts w:ascii="Times New Roman" w:hAnsi="Times New Roman" w:cs="Times New Roman"/>
          <w:b/>
          <w:sz w:val="32"/>
          <w:szCs w:val="32"/>
        </w:rPr>
        <w:t>Програм</w:t>
      </w:r>
      <w:r w:rsidRPr="000809F2">
        <w:rPr>
          <w:rFonts w:ascii="Times New Roman" w:hAnsi="Times New Roman" w:cs="Times New Roman"/>
          <w:b/>
          <w:sz w:val="32"/>
          <w:szCs w:val="32"/>
          <w:lang w:val="uk-UA"/>
        </w:rPr>
        <w:t xml:space="preserve">а  </w:t>
      </w:r>
    </w:p>
    <w:p w:rsidR="001F6EB2" w:rsidRPr="000809F2" w:rsidRDefault="001F6EB2" w:rsidP="001F6EB2">
      <w:pPr>
        <w:jc w:val="center"/>
        <w:rPr>
          <w:rFonts w:ascii="Times New Roman" w:hAnsi="Times New Roman" w:cs="Times New Roman"/>
          <w:b/>
          <w:sz w:val="32"/>
          <w:szCs w:val="32"/>
          <w:lang w:val="uk-UA"/>
        </w:rPr>
      </w:pPr>
      <w:r w:rsidRPr="000809F2">
        <w:rPr>
          <w:rStyle w:val="rvts23"/>
          <w:rFonts w:ascii="Times New Roman" w:hAnsi="Times New Roman" w:cs="Times New Roman"/>
          <w:b/>
          <w:sz w:val="32"/>
          <w:szCs w:val="32"/>
          <w:lang w:val="uk-UA"/>
        </w:rPr>
        <w:t xml:space="preserve">Цивільного захисту населення і територій від надзвичайних ситуацій техногенного та природного характеру </w:t>
      </w:r>
      <w:r w:rsidRPr="000809F2">
        <w:rPr>
          <w:rFonts w:ascii="Times New Roman" w:hAnsi="Times New Roman" w:cs="Times New Roman"/>
          <w:b/>
          <w:sz w:val="32"/>
          <w:szCs w:val="32"/>
          <w:lang w:val="uk-UA"/>
        </w:rPr>
        <w:t xml:space="preserve">на території Дунаєвецької міської ради </w:t>
      </w:r>
      <w:r w:rsidRPr="000809F2">
        <w:rPr>
          <w:rFonts w:ascii="Times New Roman" w:hAnsi="Times New Roman" w:cs="Times New Roman"/>
          <w:b/>
          <w:sz w:val="32"/>
          <w:szCs w:val="32"/>
        </w:rPr>
        <w:t>на 201</w:t>
      </w:r>
      <w:r w:rsidRPr="000809F2">
        <w:rPr>
          <w:rFonts w:ascii="Times New Roman" w:hAnsi="Times New Roman" w:cs="Times New Roman"/>
          <w:b/>
          <w:sz w:val="32"/>
          <w:szCs w:val="32"/>
          <w:lang w:val="uk-UA"/>
        </w:rPr>
        <w:t>7</w:t>
      </w:r>
      <w:r w:rsidRPr="000809F2">
        <w:rPr>
          <w:rFonts w:ascii="Times New Roman" w:hAnsi="Times New Roman" w:cs="Times New Roman"/>
          <w:b/>
          <w:sz w:val="32"/>
          <w:szCs w:val="32"/>
        </w:rPr>
        <w:t>-20</w:t>
      </w:r>
      <w:r w:rsidRPr="000809F2">
        <w:rPr>
          <w:rFonts w:ascii="Times New Roman" w:hAnsi="Times New Roman" w:cs="Times New Roman"/>
          <w:b/>
          <w:sz w:val="32"/>
          <w:szCs w:val="32"/>
          <w:lang w:val="uk-UA"/>
        </w:rPr>
        <w:t>21</w:t>
      </w:r>
      <w:r w:rsidRPr="000809F2">
        <w:rPr>
          <w:rFonts w:ascii="Times New Roman" w:hAnsi="Times New Roman" w:cs="Times New Roman"/>
          <w:b/>
          <w:sz w:val="32"/>
          <w:szCs w:val="32"/>
        </w:rPr>
        <w:t>  роки</w:t>
      </w:r>
    </w:p>
    <w:p w:rsidR="001F6EB2" w:rsidRPr="000809F2" w:rsidRDefault="001F6EB2" w:rsidP="001F6EB2">
      <w:pPr>
        <w:jc w:val="center"/>
        <w:rPr>
          <w:rFonts w:ascii="Times New Roman" w:hAnsi="Times New Roman" w:cs="Times New Roman"/>
          <w:b/>
          <w:sz w:val="32"/>
          <w:szCs w:val="32"/>
          <w:lang w:val="uk-UA"/>
        </w:rPr>
      </w:pPr>
    </w:p>
    <w:p w:rsidR="001F6EB2" w:rsidRPr="000809F2" w:rsidRDefault="001F6EB2" w:rsidP="001F6EB2">
      <w:pPr>
        <w:rPr>
          <w:rFonts w:ascii="Times New Roman" w:hAnsi="Times New Roman" w:cs="Times New Roman"/>
          <w:b/>
          <w:sz w:val="24"/>
          <w:szCs w:val="24"/>
          <w:lang w:val="uk-UA"/>
        </w:rPr>
      </w:pPr>
    </w:p>
    <w:p w:rsidR="001F6EB2" w:rsidRPr="000809F2" w:rsidRDefault="001F6EB2" w:rsidP="001F6EB2">
      <w:pPr>
        <w:rPr>
          <w:rFonts w:ascii="Times New Roman" w:hAnsi="Times New Roman" w:cs="Times New Roman"/>
          <w:b/>
          <w:sz w:val="24"/>
          <w:szCs w:val="24"/>
          <w:lang w:val="uk-UA"/>
        </w:rPr>
      </w:pPr>
    </w:p>
    <w:p w:rsidR="001F6EB2" w:rsidRPr="000809F2" w:rsidRDefault="001F6EB2" w:rsidP="001F6EB2">
      <w:pPr>
        <w:rPr>
          <w:rFonts w:ascii="Times New Roman" w:hAnsi="Times New Roman" w:cs="Times New Roman"/>
          <w:b/>
          <w:sz w:val="24"/>
          <w:szCs w:val="24"/>
          <w:lang w:val="uk-UA"/>
        </w:rPr>
      </w:pPr>
    </w:p>
    <w:p w:rsidR="001F6EB2" w:rsidRDefault="001F6EB2" w:rsidP="001F6EB2">
      <w:pPr>
        <w:rPr>
          <w:rFonts w:ascii="Times New Roman" w:hAnsi="Times New Roman" w:cs="Times New Roman"/>
          <w:b/>
          <w:sz w:val="24"/>
          <w:szCs w:val="24"/>
          <w:lang w:val="uk-UA"/>
        </w:rPr>
      </w:pPr>
    </w:p>
    <w:p w:rsidR="001F6EB2" w:rsidRDefault="001F6EB2" w:rsidP="001F6EB2">
      <w:pPr>
        <w:rPr>
          <w:rFonts w:ascii="Times New Roman" w:hAnsi="Times New Roman" w:cs="Times New Roman"/>
          <w:b/>
          <w:sz w:val="24"/>
          <w:szCs w:val="24"/>
          <w:lang w:val="uk-UA"/>
        </w:rPr>
      </w:pPr>
    </w:p>
    <w:p w:rsidR="001F6EB2" w:rsidRDefault="001F6EB2" w:rsidP="001F6EB2">
      <w:pPr>
        <w:rPr>
          <w:rFonts w:ascii="Times New Roman" w:hAnsi="Times New Roman" w:cs="Times New Roman"/>
          <w:b/>
          <w:sz w:val="24"/>
          <w:szCs w:val="24"/>
          <w:lang w:val="uk-UA"/>
        </w:rPr>
      </w:pPr>
    </w:p>
    <w:p w:rsidR="001F6EB2" w:rsidRDefault="001F6EB2" w:rsidP="001F6EB2">
      <w:pPr>
        <w:rPr>
          <w:rFonts w:ascii="Times New Roman" w:hAnsi="Times New Roman" w:cs="Times New Roman"/>
          <w:b/>
          <w:sz w:val="24"/>
          <w:szCs w:val="24"/>
          <w:lang w:val="uk-UA"/>
        </w:rPr>
      </w:pPr>
    </w:p>
    <w:p w:rsidR="001F6EB2" w:rsidRPr="000809F2" w:rsidRDefault="001F6EB2" w:rsidP="001F6EB2">
      <w:pPr>
        <w:rPr>
          <w:rFonts w:ascii="Times New Roman" w:hAnsi="Times New Roman" w:cs="Times New Roman"/>
          <w:b/>
          <w:sz w:val="24"/>
          <w:szCs w:val="24"/>
          <w:lang w:val="uk-UA"/>
        </w:rPr>
      </w:pPr>
    </w:p>
    <w:p w:rsidR="001F6EB2" w:rsidRPr="000809F2" w:rsidRDefault="001F6EB2" w:rsidP="001F6EB2">
      <w:pPr>
        <w:rPr>
          <w:rFonts w:ascii="Times New Roman" w:hAnsi="Times New Roman" w:cs="Times New Roman"/>
          <w:b/>
          <w:sz w:val="24"/>
          <w:szCs w:val="24"/>
          <w:lang w:val="uk-UA"/>
        </w:rPr>
      </w:pPr>
    </w:p>
    <w:p w:rsidR="001F6EB2" w:rsidRPr="000809F2" w:rsidRDefault="001F6EB2" w:rsidP="001F6EB2">
      <w:pPr>
        <w:spacing w:after="0" w:line="240" w:lineRule="auto"/>
        <w:jc w:val="center"/>
        <w:rPr>
          <w:rFonts w:ascii="Times New Roman" w:hAnsi="Times New Roman" w:cs="Times New Roman"/>
          <w:sz w:val="24"/>
          <w:szCs w:val="24"/>
          <w:lang w:val="uk-UA"/>
        </w:rPr>
      </w:pPr>
      <w:r w:rsidRPr="000809F2">
        <w:rPr>
          <w:rFonts w:ascii="Times New Roman" w:hAnsi="Times New Roman" w:cs="Times New Roman"/>
          <w:sz w:val="24"/>
          <w:szCs w:val="24"/>
          <w:lang w:val="uk-UA"/>
        </w:rPr>
        <w:t>м. Дунаївці</w:t>
      </w:r>
    </w:p>
    <w:p w:rsidR="001F6EB2" w:rsidRPr="000809F2" w:rsidRDefault="001F6EB2" w:rsidP="001F6EB2">
      <w:pPr>
        <w:spacing w:after="0" w:line="240" w:lineRule="auto"/>
        <w:jc w:val="center"/>
        <w:rPr>
          <w:rFonts w:ascii="Times New Roman" w:hAnsi="Times New Roman" w:cs="Times New Roman"/>
          <w:sz w:val="24"/>
          <w:szCs w:val="24"/>
          <w:lang w:val="uk-UA"/>
        </w:rPr>
      </w:pPr>
      <w:r w:rsidRPr="000809F2">
        <w:rPr>
          <w:rFonts w:ascii="Times New Roman" w:hAnsi="Times New Roman" w:cs="Times New Roman"/>
          <w:sz w:val="24"/>
          <w:szCs w:val="24"/>
          <w:lang w:val="uk-UA"/>
        </w:rPr>
        <w:t>2016 рік</w:t>
      </w:r>
    </w:p>
    <w:p w:rsidR="001F6EB2" w:rsidRPr="000809F2" w:rsidRDefault="001F6EB2" w:rsidP="001F6EB2">
      <w:pPr>
        <w:jc w:val="center"/>
        <w:rPr>
          <w:rFonts w:ascii="Times New Roman" w:hAnsi="Times New Roman" w:cs="Times New Roman"/>
          <w:b/>
          <w:sz w:val="24"/>
          <w:szCs w:val="24"/>
          <w:lang w:val="uk-UA"/>
        </w:rPr>
      </w:pPr>
    </w:p>
    <w:p w:rsidR="001F6EB2" w:rsidRPr="000809F2" w:rsidRDefault="001F6EB2" w:rsidP="001F6EB2">
      <w:pPr>
        <w:jc w:val="center"/>
        <w:rPr>
          <w:rFonts w:ascii="Times New Roman" w:hAnsi="Times New Roman" w:cs="Times New Roman"/>
          <w:sz w:val="24"/>
          <w:szCs w:val="24"/>
          <w:lang w:val="uk-UA"/>
        </w:rPr>
      </w:pPr>
      <w:r w:rsidRPr="000809F2">
        <w:rPr>
          <w:rFonts w:ascii="Times New Roman" w:hAnsi="Times New Roman" w:cs="Times New Roman"/>
          <w:b/>
          <w:sz w:val="24"/>
          <w:szCs w:val="24"/>
          <w:lang w:val="uk-UA"/>
        </w:rPr>
        <w:br w:type="page"/>
      </w:r>
      <w:r w:rsidRPr="000809F2">
        <w:rPr>
          <w:rFonts w:ascii="Times New Roman" w:hAnsi="Times New Roman" w:cs="Times New Roman"/>
          <w:b/>
          <w:sz w:val="24"/>
          <w:szCs w:val="24"/>
          <w:lang w:val="uk-UA"/>
        </w:rPr>
        <w:lastRenderedPageBreak/>
        <w:t xml:space="preserve">1. </w:t>
      </w:r>
      <w:r w:rsidRPr="00EF6275">
        <w:rPr>
          <w:rFonts w:ascii="Times New Roman" w:hAnsi="Times New Roman" w:cs="Times New Roman"/>
          <w:b/>
          <w:sz w:val="24"/>
          <w:szCs w:val="24"/>
          <w:lang w:val="uk-UA"/>
        </w:rPr>
        <w:t>ВСТУП</w:t>
      </w:r>
    </w:p>
    <w:p w:rsidR="001F6EB2" w:rsidRPr="000809F2" w:rsidRDefault="001F6EB2" w:rsidP="001F6EB2">
      <w:pPr>
        <w:ind w:firstLine="720"/>
        <w:jc w:val="both"/>
        <w:rPr>
          <w:rFonts w:ascii="Times New Roman" w:hAnsi="Times New Roman" w:cs="Times New Roman"/>
          <w:sz w:val="24"/>
          <w:szCs w:val="24"/>
          <w:lang w:val="uk-UA"/>
        </w:rPr>
      </w:pPr>
      <w:r w:rsidRPr="000809F2">
        <w:rPr>
          <w:rFonts w:ascii="Times New Roman" w:hAnsi="Times New Roman" w:cs="Times New Roman"/>
          <w:sz w:val="24"/>
          <w:szCs w:val="24"/>
          <w:lang w:val="uk-UA"/>
        </w:rPr>
        <w:t>Державна політика у сфері захисту населення і територій від надзвичайних ситуацій техногенного і природного характеру здійснюється на принципах пріоритетності завдань, спрямованих на рятування життя та збереження здоров'я людей і довкілля, безумовного надання переваги раціональній і превентивній безпеці.</w:t>
      </w:r>
    </w:p>
    <w:p w:rsidR="001F6EB2" w:rsidRPr="000809F2" w:rsidRDefault="001F6EB2" w:rsidP="001F6EB2">
      <w:pPr>
        <w:ind w:firstLine="708"/>
        <w:jc w:val="both"/>
        <w:rPr>
          <w:rFonts w:ascii="Times New Roman" w:hAnsi="Times New Roman" w:cs="Times New Roman"/>
          <w:sz w:val="24"/>
          <w:szCs w:val="24"/>
          <w:lang w:val="uk-UA"/>
        </w:rPr>
      </w:pPr>
      <w:r w:rsidRPr="000809F2">
        <w:rPr>
          <w:rFonts w:ascii="Times New Roman" w:hAnsi="Times New Roman" w:cs="Times New Roman"/>
          <w:sz w:val="24"/>
          <w:szCs w:val="24"/>
          <w:lang w:val="uk-UA"/>
        </w:rPr>
        <w:t>З кожним роком збільшується кількість природних катаклізмів, що супроводжуються значними матеріальними збитками.</w:t>
      </w:r>
    </w:p>
    <w:p w:rsidR="001F6EB2" w:rsidRPr="000809F2" w:rsidRDefault="001F6EB2" w:rsidP="001F6EB2">
      <w:pPr>
        <w:ind w:firstLine="708"/>
        <w:jc w:val="both"/>
        <w:rPr>
          <w:rFonts w:ascii="Times New Roman" w:hAnsi="Times New Roman" w:cs="Times New Roman"/>
          <w:sz w:val="24"/>
          <w:szCs w:val="24"/>
        </w:rPr>
      </w:pPr>
      <w:r w:rsidRPr="000809F2">
        <w:rPr>
          <w:rFonts w:ascii="Times New Roman" w:hAnsi="Times New Roman" w:cs="Times New Roman"/>
          <w:sz w:val="24"/>
          <w:szCs w:val="24"/>
        </w:rPr>
        <w:t xml:space="preserve">Програма розрахована на період з </w:t>
      </w:r>
      <w:r w:rsidRPr="000809F2">
        <w:rPr>
          <w:rFonts w:ascii="Times New Roman" w:hAnsi="Times New Roman" w:cs="Times New Roman"/>
          <w:color w:val="000000"/>
          <w:sz w:val="24"/>
          <w:szCs w:val="24"/>
        </w:rPr>
        <w:t>20</w:t>
      </w:r>
      <w:r w:rsidRPr="000809F2">
        <w:rPr>
          <w:rFonts w:ascii="Times New Roman" w:hAnsi="Times New Roman" w:cs="Times New Roman"/>
          <w:color w:val="000000"/>
          <w:sz w:val="24"/>
          <w:szCs w:val="24"/>
          <w:lang w:val="uk-UA"/>
        </w:rPr>
        <w:t>17</w:t>
      </w:r>
      <w:r w:rsidRPr="000809F2">
        <w:rPr>
          <w:rFonts w:ascii="Times New Roman" w:hAnsi="Times New Roman" w:cs="Times New Roman"/>
          <w:color w:val="000000"/>
          <w:sz w:val="24"/>
          <w:szCs w:val="24"/>
        </w:rPr>
        <w:t xml:space="preserve"> до 20</w:t>
      </w:r>
      <w:r w:rsidRPr="000809F2">
        <w:rPr>
          <w:rFonts w:ascii="Times New Roman" w:hAnsi="Times New Roman" w:cs="Times New Roman"/>
          <w:color w:val="000000"/>
          <w:sz w:val="24"/>
          <w:szCs w:val="24"/>
          <w:lang w:val="uk-UA"/>
        </w:rPr>
        <w:t>21</w:t>
      </w:r>
      <w:r w:rsidRPr="000809F2">
        <w:rPr>
          <w:rFonts w:ascii="Times New Roman" w:hAnsi="Times New Roman" w:cs="Times New Roman"/>
          <w:color w:val="000000"/>
          <w:sz w:val="24"/>
          <w:szCs w:val="24"/>
        </w:rPr>
        <w:t xml:space="preserve"> року </w:t>
      </w:r>
      <w:r w:rsidRPr="000809F2">
        <w:rPr>
          <w:rFonts w:ascii="Times New Roman" w:hAnsi="Times New Roman" w:cs="Times New Roman"/>
          <w:sz w:val="24"/>
          <w:szCs w:val="24"/>
        </w:rPr>
        <w:t>і складається з таких розділів:</w:t>
      </w:r>
    </w:p>
    <w:p w:rsidR="001F6EB2" w:rsidRPr="000809F2" w:rsidRDefault="001F6EB2" w:rsidP="001F6EB2">
      <w:pPr>
        <w:pStyle w:val="24"/>
        <w:spacing w:after="0" w:line="240" w:lineRule="auto"/>
        <w:ind w:firstLine="720"/>
        <w:jc w:val="both"/>
        <w:rPr>
          <w:bCs/>
        </w:rPr>
      </w:pPr>
      <w:r w:rsidRPr="000809F2">
        <w:t>1. Поповнення, оновлення (освіження) і зберігання матеріальних резервів для ліквідації наслідків надзвичайних ситуацій</w:t>
      </w:r>
    </w:p>
    <w:p w:rsidR="001F6EB2" w:rsidRPr="000809F2" w:rsidRDefault="001F6EB2" w:rsidP="001F6EB2">
      <w:pPr>
        <w:pStyle w:val="24"/>
        <w:spacing w:after="0" w:line="240" w:lineRule="auto"/>
        <w:ind w:firstLine="720"/>
        <w:jc w:val="both"/>
        <w:rPr>
          <w:bCs/>
        </w:rPr>
      </w:pPr>
      <w:r w:rsidRPr="000809F2">
        <w:rPr>
          <w:bCs/>
        </w:rPr>
        <w:t>2. З</w:t>
      </w:r>
      <w:r w:rsidRPr="000809F2">
        <w:t>аходи щодо утримання фонду захисних споруд в готовності до використання за призначенням</w:t>
      </w:r>
    </w:p>
    <w:p w:rsidR="001F6EB2" w:rsidRPr="000809F2" w:rsidRDefault="001F6EB2" w:rsidP="001F6EB2">
      <w:pPr>
        <w:pStyle w:val="24"/>
        <w:spacing w:after="0" w:line="240" w:lineRule="auto"/>
        <w:ind w:firstLine="720"/>
        <w:jc w:val="both"/>
        <w:rPr>
          <w:bCs/>
        </w:rPr>
      </w:pPr>
      <w:r w:rsidRPr="000809F2">
        <w:t>3. Заходи з удосконалення  системи оповіщення цивільного захисту</w:t>
      </w:r>
    </w:p>
    <w:p w:rsidR="001F6EB2" w:rsidRPr="000809F2" w:rsidRDefault="001F6EB2" w:rsidP="001F6EB2">
      <w:pPr>
        <w:ind w:firstLine="720"/>
        <w:jc w:val="both"/>
        <w:rPr>
          <w:rFonts w:ascii="Times New Roman" w:hAnsi="Times New Roman" w:cs="Times New Roman"/>
          <w:sz w:val="24"/>
          <w:szCs w:val="24"/>
          <w:lang w:val="uk-UA"/>
        </w:rPr>
      </w:pPr>
      <w:r w:rsidRPr="000809F2">
        <w:rPr>
          <w:rFonts w:ascii="Times New Roman" w:hAnsi="Times New Roman" w:cs="Times New Roman"/>
          <w:sz w:val="24"/>
          <w:szCs w:val="24"/>
          <w:lang w:val="uk-UA"/>
        </w:rPr>
        <w:t>4</w:t>
      </w:r>
      <w:r w:rsidRPr="000809F2">
        <w:rPr>
          <w:rFonts w:ascii="Times New Roman" w:hAnsi="Times New Roman" w:cs="Times New Roman"/>
          <w:sz w:val="24"/>
          <w:szCs w:val="24"/>
        </w:rPr>
        <w:t>. Заходи з організації навчання населення правилам безпеки життєдіяльності та діям в умовах виникнення надзвичайних ситуацій</w:t>
      </w:r>
    </w:p>
    <w:p w:rsidR="001F6EB2" w:rsidRPr="000809F2" w:rsidRDefault="001F6EB2" w:rsidP="001F6EB2">
      <w:pPr>
        <w:spacing w:after="0" w:line="240" w:lineRule="auto"/>
        <w:jc w:val="center"/>
        <w:rPr>
          <w:rFonts w:ascii="Times New Roman" w:hAnsi="Times New Roman" w:cs="Times New Roman"/>
          <w:b/>
          <w:sz w:val="24"/>
          <w:szCs w:val="24"/>
        </w:rPr>
      </w:pPr>
      <w:r w:rsidRPr="000809F2">
        <w:rPr>
          <w:rFonts w:ascii="Times New Roman" w:hAnsi="Times New Roman" w:cs="Times New Roman"/>
          <w:b/>
          <w:sz w:val="24"/>
          <w:szCs w:val="24"/>
        </w:rPr>
        <w:t xml:space="preserve">2. Зміст проблеми та обґрунтування необхідності її розв’язання </w:t>
      </w:r>
    </w:p>
    <w:p w:rsidR="001F6EB2" w:rsidRPr="000809F2" w:rsidRDefault="001F6EB2" w:rsidP="001F6EB2">
      <w:pPr>
        <w:spacing w:after="0" w:line="240" w:lineRule="auto"/>
        <w:jc w:val="center"/>
        <w:rPr>
          <w:rFonts w:ascii="Times New Roman" w:hAnsi="Times New Roman" w:cs="Times New Roman"/>
          <w:b/>
          <w:sz w:val="24"/>
          <w:szCs w:val="24"/>
        </w:rPr>
      </w:pPr>
      <w:r w:rsidRPr="000809F2">
        <w:rPr>
          <w:rFonts w:ascii="Times New Roman" w:hAnsi="Times New Roman" w:cs="Times New Roman"/>
          <w:b/>
          <w:sz w:val="24"/>
          <w:szCs w:val="24"/>
        </w:rPr>
        <w:t>шляхом розроблення і виконання Програми</w:t>
      </w:r>
    </w:p>
    <w:p w:rsidR="001F6EB2" w:rsidRPr="000809F2" w:rsidRDefault="001F6EB2" w:rsidP="001F6EB2">
      <w:pPr>
        <w:ind w:firstLine="709"/>
        <w:jc w:val="both"/>
        <w:rPr>
          <w:rFonts w:ascii="Times New Roman" w:hAnsi="Times New Roman" w:cs="Times New Roman"/>
          <w:sz w:val="24"/>
          <w:szCs w:val="24"/>
        </w:rPr>
      </w:pPr>
      <w:r w:rsidRPr="000809F2">
        <w:rPr>
          <w:rFonts w:ascii="Times New Roman" w:hAnsi="Times New Roman" w:cs="Times New Roman"/>
          <w:sz w:val="24"/>
          <w:szCs w:val="24"/>
        </w:rPr>
        <w:t xml:space="preserve">Державна політика у сфері </w:t>
      </w:r>
      <w:r w:rsidRPr="000809F2">
        <w:rPr>
          <w:rFonts w:ascii="Times New Roman" w:hAnsi="Times New Roman" w:cs="Times New Roman"/>
          <w:sz w:val="24"/>
          <w:szCs w:val="24"/>
          <w:lang w:val="uk-UA"/>
        </w:rPr>
        <w:t xml:space="preserve">цивільного </w:t>
      </w:r>
      <w:r w:rsidRPr="000809F2">
        <w:rPr>
          <w:rFonts w:ascii="Times New Roman" w:hAnsi="Times New Roman" w:cs="Times New Roman"/>
          <w:sz w:val="24"/>
          <w:szCs w:val="24"/>
        </w:rPr>
        <w:t>захисту населення і територій від надзвичайних ситуацій техногенного та природного характеру здійснюється на принципах пріоритетності завдань, спрямованих на рятування життя та збереження здоров’я людей і довкілля та безумовного надання переваги раціональній і превентивній безпеці.</w:t>
      </w:r>
    </w:p>
    <w:p w:rsidR="001F6EB2" w:rsidRPr="00EF6275" w:rsidRDefault="001F6EB2" w:rsidP="001F6EB2">
      <w:pPr>
        <w:spacing w:after="120"/>
        <w:ind w:firstLine="709"/>
        <w:jc w:val="both"/>
        <w:rPr>
          <w:rFonts w:ascii="Times New Roman" w:hAnsi="Times New Roman" w:cs="Times New Roman"/>
          <w:sz w:val="24"/>
          <w:szCs w:val="24"/>
        </w:rPr>
      </w:pPr>
      <w:r w:rsidRPr="000809F2">
        <w:rPr>
          <w:rFonts w:ascii="Times New Roman" w:hAnsi="Times New Roman" w:cs="Times New Roman"/>
          <w:sz w:val="24"/>
          <w:szCs w:val="24"/>
        </w:rPr>
        <w:t xml:space="preserve">Для захисту населення від наслідків техногенних аварій, а також під час застосування зброї масового знищення в особливий період створено фонд захисних споруд. Разом з тим, значна кількість споруд втратила захисні властивості, потребує проведення </w:t>
      </w:r>
      <w:r w:rsidRPr="00EF6275">
        <w:rPr>
          <w:rFonts w:ascii="Times New Roman" w:hAnsi="Times New Roman" w:cs="Times New Roman"/>
          <w:sz w:val="24"/>
          <w:szCs w:val="24"/>
        </w:rPr>
        <w:t>капітального ремонту та переоснащення технічного обладнання.</w:t>
      </w:r>
    </w:p>
    <w:p w:rsidR="001F6EB2" w:rsidRPr="00EF6275" w:rsidRDefault="001F6EB2" w:rsidP="001F6EB2">
      <w:pPr>
        <w:pStyle w:val="6"/>
        <w:spacing w:before="0"/>
        <w:ind w:firstLine="709"/>
        <w:jc w:val="both"/>
        <w:rPr>
          <w:rFonts w:ascii="Times New Roman" w:hAnsi="Times New Roman" w:cs="Times New Roman"/>
          <w:i w:val="0"/>
          <w:color w:val="auto"/>
          <w:sz w:val="24"/>
          <w:szCs w:val="24"/>
          <w:lang w:val="uk-UA"/>
        </w:rPr>
      </w:pPr>
      <w:r w:rsidRPr="00EF6275">
        <w:rPr>
          <w:rFonts w:ascii="Times New Roman" w:hAnsi="Times New Roman" w:cs="Times New Roman"/>
          <w:i w:val="0"/>
          <w:color w:val="auto"/>
          <w:sz w:val="24"/>
          <w:szCs w:val="24"/>
          <w:lang w:val="uk-UA"/>
        </w:rPr>
        <w:t>На річках, які використовуються для цілей гідроенергетики, риборозведення, технічного водопостачання та рекреації, під час тривалих зимових відлиг і літньо-осінніх дощів та злив підвищуються рівні води, що призводить до швидкого, часто до раптового формування дощових паводків, а для середніх і великих річок у межах області характерні весняні повені і дощові паводки.</w:t>
      </w:r>
    </w:p>
    <w:p w:rsidR="001F6EB2" w:rsidRPr="000809F2" w:rsidRDefault="001F6EB2" w:rsidP="001F6EB2">
      <w:pPr>
        <w:ind w:firstLine="709"/>
        <w:jc w:val="both"/>
        <w:rPr>
          <w:rFonts w:ascii="Times New Roman" w:hAnsi="Times New Roman" w:cs="Times New Roman"/>
          <w:sz w:val="24"/>
          <w:szCs w:val="24"/>
          <w:lang w:val="uk-UA"/>
        </w:rPr>
      </w:pPr>
      <w:r w:rsidRPr="00EF6275">
        <w:rPr>
          <w:rFonts w:ascii="Times New Roman" w:hAnsi="Times New Roman" w:cs="Times New Roman"/>
          <w:sz w:val="24"/>
          <w:szCs w:val="24"/>
          <w:lang w:val="uk-UA"/>
        </w:rPr>
        <w:t xml:space="preserve">Під час проведення аварійно-відновлювальних робіт з ліквідації наслідків надзвичайних ситуацій особливого </w:t>
      </w:r>
      <w:r w:rsidRPr="000809F2">
        <w:rPr>
          <w:rFonts w:ascii="Times New Roman" w:hAnsi="Times New Roman" w:cs="Times New Roman"/>
          <w:sz w:val="24"/>
          <w:szCs w:val="24"/>
          <w:lang w:val="uk-UA"/>
        </w:rPr>
        <w:t xml:space="preserve">значення набуває наявність матеріальних резервів. </w:t>
      </w:r>
      <w:r w:rsidRPr="000809F2">
        <w:rPr>
          <w:rFonts w:ascii="Times New Roman" w:hAnsi="Times New Roman" w:cs="Times New Roman"/>
          <w:sz w:val="24"/>
          <w:szCs w:val="24"/>
        </w:rPr>
        <w:t>Це дозволяє аварійно-рятувальним силам своєчасно виконувати заходи, спрямовані на запобігання, ліквідацію надзвичайних ситуацій, надання термінової допомоги постраждалому населенню.</w:t>
      </w:r>
    </w:p>
    <w:p w:rsidR="001F6EB2" w:rsidRPr="000809F2" w:rsidRDefault="001F6EB2" w:rsidP="001F6EB2">
      <w:pPr>
        <w:ind w:firstLine="709"/>
        <w:jc w:val="both"/>
        <w:rPr>
          <w:rFonts w:ascii="Times New Roman" w:hAnsi="Times New Roman" w:cs="Times New Roman"/>
          <w:sz w:val="24"/>
          <w:szCs w:val="24"/>
        </w:rPr>
      </w:pPr>
      <w:r w:rsidRPr="000809F2">
        <w:rPr>
          <w:rFonts w:ascii="Times New Roman" w:hAnsi="Times New Roman" w:cs="Times New Roman"/>
          <w:sz w:val="24"/>
          <w:szCs w:val="24"/>
        </w:rPr>
        <w:t>Одним із головних заходів захисту населення від надзвичайних ситуацій є його своєчасне оповіщення про небезпеку, обстановку, яка склалася, а також інформування про порядок і правила поведінки в умовах надзвичайних ситуацій.</w:t>
      </w:r>
    </w:p>
    <w:p w:rsidR="001F6EB2" w:rsidRPr="000809F2" w:rsidRDefault="001F6EB2" w:rsidP="001F6EB2">
      <w:pPr>
        <w:ind w:firstLine="709"/>
        <w:jc w:val="both"/>
        <w:rPr>
          <w:rFonts w:ascii="Times New Roman" w:hAnsi="Times New Roman" w:cs="Times New Roman"/>
          <w:sz w:val="24"/>
          <w:szCs w:val="24"/>
        </w:rPr>
      </w:pPr>
      <w:r w:rsidRPr="000809F2">
        <w:rPr>
          <w:rFonts w:ascii="Times New Roman" w:hAnsi="Times New Roman" w:cs="Times New Roman"/>
          <w:sz w:val="24"/>
          <w:szCs w:val="24"/>
        </w:rPr>
        <w:t xml:space="preserve">З метою забезпечення захисту життя і здоров'я громадян </w:t>
      </w:r>
      <w:r w:rsidRPr="000809F2">
        <w:rPr>
          <w:rFonts w:ascii="Times New Roman" w:hAnsi="Times New Roman" w:cs="Times New Roman"/>
          <w:sz w:val="24"/>
          <w:szCs w:val="24"/>
          <w:lang w:val="uk-UA"/>
        </w:rPr>
        <w:t>які проживають на території міської ради</w:t>
      </w:r>
      <w:r w:rsidRPr="000809F2">
        <w:rPr>
          <w:rFonts w:ascii="Times New Roman" w:hAnsi="Times New Roman" w:cs="Times New Roman"/>
          <w:sz w:val="24"/>
          <w:szCs w:val="24"/>
        </w:rPr>
        <w:t xml:space="preserve">, зменшення матеріальних втрат та недопущення шкоди підприємствам, установам і організаціям, матеріальним і культурним цінностям, довкіллю </w:t>
      </w:r>
      <w:r w:rsidRPr="000809F2">
        <w:rPr>
          <w:rFonts w:ascii="Times New Roman" w:hAnsi="Times New Roman" w:cs="Times New Roman"/>
          <w:sz w:val="24"/>
          <w:szCs w:val="24"/>
        </w:rPr>
        <w:lastRenderedPageBreak/>
        <w:t xml:space="preserve">у разі загрози або виникнення надзвичайних ситуацій проводиться оповіщення та інформування населення. </w:t>
      </w:r>
    </w:p>
    <w:p w:rsidR="001F6EB2" w:rsidRPr="000809F2" w:rsidRDefault="001F6EB2" w:rsidP="001F6EB2">
      <w:pPr>
        <w:spacing w:after="120"/>
        <w:ind w:firstLine="709"/>
        <w:jc w:val="both"/>
        <w:rPr>
          <w:rFonts w:ascii="Times New Roman" w:hAnsi="Times New Roman" w:cs="Times New Roman"/>
          <w:sz w:val="24"/>
          <w:szCs w:val="24"/>
        </w:rPr>
      </w:pPr>
      <w:r w:rsidRPr="000809F2">
        <w:rPr>
          <w:rFonts w:ascii="Times New Roman" w:hAnsi="Times New Roman" w:cs="Times New Roman"/>
          <w:sz w:val="24"/>
          <w:szCs w:val="24"/>
          <w:lang w:val="uk-UA"/>
        </w:rPr>
        <w:t xml:space="preserve">Функціонування консультаційних пунктів </w:t>
      </w:r>
      <w:r w:rsidRPr="000809F2">
        <w:rPr>
          <w:rFonts w:ascii="Times New Roman" w:hAnsi="Times New Roman" w:cs="Times New Roman"/>
          <w:sz w:val="24"/>
          <w:szCs w:val="24"/>
        </w:rPr>
        <w:t>підвищит</w:t>
      </w:r>
      <w:r w:rsidRPr="000809F2">
        <w:rPr>
          <w:rFonts w:ascii="Times New Roman" w:hAnsi="Times New Roman" w:cs="Times New Roman"/>
          <w:sz w:val="24"/>
          <w:szCs w:val="24"/>
          <w:lang w:val="uk-UA"/>
        </w:rPr>
        <w:t>ь</w:t>
      </w:r>
      <w:r w:rsidRPr="000809F2">
        <w:rPr>
          <w:rFonts w:ascii="Times New Roman" w:hAnsi="Times New Roman" w:cs="Times New Roman"/>
          <w:sz w:val="24"/>
          <w:szCs w:val="24"/>
        </w:rPr>
        <w:t xml:space="preserve"> ефективність навчання населення способам захисту в разі виникнення надзвичайних несприятливих побутових або нестандартних ситуацій</w:t>
      </w:r>
      <w:r w:rsidRPr="000809F2">
        <w:rPr>
          <w:rFonts w:ascii="Times New Roman" w:hAnsi="Times New Roman" w:cs="Times New Roman"/>
          <w:sz w:val="24"/>
          <w:szCs w:val="24"/>
          <w:lang w:val="uk-UA"/>
        </w:rPr>
        <w:t xml:space="preserve">, </w:t>
      </w:r>
      <w:r w:rsidRPr="000809F2">
        <w:rPr>
          <w:rFonts w:ascii="Times New Roman" w:hAnsi="Times New Roman" w:cs="Times New Roman"/>
          <w:sz w:val="24"/>
          <w:szCs w:val="24"/>
        </w:rPr>
        <w:t>виховання у дітей належного ставлення до питань пожежної безпеки, зменшення травматизму серед учасників навчально-виховного процесу, здобуття практичних навичок та умінь поведінки в екстремальних ситуаціях.</w:t>
      </w:r>
    </w:p>
    <w:p w:rsidR="001F6EB2" w:rsidRPr="000809F2" w:rsidRDefault="001F6EB2" w:rsidP="001F6EB2">
      <w:pPr>
        <w:jc w:val="center"/>
        <w:rPr>
          <w:rFonts w:ascii="Times New Roman" w:hAnsi="Times New Roman" w:cs="Times New Roman"/>
          <w:b/>
          <w:sz w:val="24"/>
          <w:szCs w:val="24"/>
          <w:lang w:val="uk-UA"/>
        </w:rPr>
      </w:pPr>
      <w:r w:rsidRPr="000809F2">
        <w:rPr>
          <w:rFonts w:ascii="Times New Roman" w:hAnsi="Times New Roman" w:cs="Times New Roman"/>
          <w:b/>
          <w:sz w:val="24"/>
          <w:szCs w:val="24"/>
          <w:lang w:val="uk-UA"/>
        </w:rPr>
        <w:t>2. Мета  програми</w:t>
      </w:r>
    </w:p>
    <w:p w:rsidR="001F6EB2" w:rsidRPr="000809F2" w:rsidRDefault="001F6EB2" w:rsidP="001F6EB2">
      <w:pPr>
        <w:ind w:firstLine="709"/>
        <w:jc w:val="both"/>
        <w:rPr>
          <w:rFonts w:ascii="Times New Roman" w:hAnsi="Times New Roman" w:cs="Times New Roman"/>
          <w:bCs/>
          <w:sz w:val="24"/>
          <w:szCs w:val="24"/>
          <w:shd w:val="clear" w:color="auto" w:fill="FFFFFF"/>
          <w:lang w:val="uk-UA"/>
        </w:rPr>
      </w:pPr>
      <w:r w:rsidRPr="000809F2">
        <w:rPr>
          <w:rFonts w:ascii="Times New Roman" w:hAnsi="Times New Roman" w:cs="Times New Roman"/>
          <w:sz w:val="24"/>
          <w:szCs w:val="24"/>
          <w:lang w:val="uk-UA"/>
        </w:rPr>
        <w:t>Програма складається з 4-рьох розділів, розроблених у відповідності до вимог Кодексу цивільного захисту України, розпорядження Президента України від 14 липня 2001 року № 190/2001-рп "Про невідкладні заходи щодо запобігання загибелі людей на водних об’єктах", постанови Кабінету Міністрів України від 30.09.2015 року №775 «</w:t>
      </w:r>
      <w:r w:rsidRPr="000809F2">
        <w:rPr>
          <w:rFonts w:ascii="Times New Roman" w:hAnsi="Times New Roman" w:cs="Times New Roman"/>
          <w:bCs/>
          <w:sz w:val="24"/>
          <w:szCs w:val="24"/>
          <w:shd w:val="clear" w:color="auto" w:fill="FFFFFF"/>
          <w:lang w:val="uk-UA"/>
        </w:rPr>
        <w:t>Про затвердження Порядку створення та використання матеріальних резервів для запобігання і ліквідації наслідків надзвичайних ситуацій»,  з метою забезпечення своєчасних заходів щодо запобігання, ліквідації надзвичайних ситуацій техногенного і природного характеру та їх наслідків.</w:t>
      </w:r>
    </w:p>
    <w:p w:rsidR="001F6EB2" w:rsidRPr="000809F2" w:rsidRDefault="001F6EB2" w:rsidP="001F6EB2">
      <w:pPr>
        <w:ind w:firstLine="709"/>
        <w:jc w:val="both"/>
        <w:rPr>
          <w:rStyle w:val="rvts0"/>
          <w:rFonts w:ascii="Times New Roman" w:hAnsi="Times New Roman"/>
          <w:sz w:val="24"/>
          <w:szCs w:val="24"/>
          <w:lang w:val="uk-UA"/>
        </w:rPr>
      </w:pPr>
      <w:r w:rsidRPr="000809F2">
        <w:rPr>
          <w:rStyle w:val="rvts0"/>
          <w:rFonts w:ascii="Times New Roman" w:hAnsi="Times New Roman"/>
          <w:sz w:val="24"/>
          <w:szCs w:val="24"/>
          <w:lang w:val="uk-UA"/>
        </w:rPr>
        <w:t>Метою Програми є послідовне зниження ризику виникнення надзвичайних ситуацій техногенного та природного характеру (далі –  надзвичайні ситуації), підвищення рівня безпеки населення і захищеності територій від наслідків таких ситуацій.</w:t>
      </w:r>
    </w:p>
    <w:p w:rsidR="001F6EB2" w:rsidRPr="00EF6275" w:rsidRDefault="001F6EB2" w:rsidP="001F6EB2">
      <w:pPr>
        <w:ind w:firstLine="709"/>
        <w:jc w:val="both"/>
        <w:rPr>
          <w:rFonts w:ascii="Times New Roman" w:hAnsi="Times New Roman" w:cs="Times New Roman"/>
          <w:sz w:val="24"/>
          <w:szCs w:val="24"/>
          <w:lang w:val="uk-UA"/>
        </w:rPr>
      </w:pPr>
      <w:r w:rsidRPr="00EF6275">
        <w:rPr>
          <w:rStyle w:val="rvts0"/>
          <w:rFonts w:ascii="Times New Roman" w:hAnsi="Times New Roman"/>
          <w:sz w:val="24"/>
          <w:szCs w:val="24"/>
          <w:lang w:val="uk-UA"/>
        </w:rPr>
        <w:t>Основною метою програми є:</w:t>
      </w:r>
    </w:p>
    <w:p w:rsidR="001F6EB2" w:rsidRPr="000809F2" w:rsidRDefault="001F6EB2" w:rsidP="001F6EB2">
      <w:pPr>
        <w:pStyle w:val="a3"/>
        <w:tabs>
          <w:tab w:val="left" w:pos="1080"/>
          <w:tab w:val="left" w:pos="1260"/>
        </w:tabs>
        <w:ind w:firstLine="720"/>
        <w:jc w:val="both"/>
        <w:rPr>
          <w:rFonts w:ascii="Times New Roman" w:hAnsi="Times New Roman"/>
          <w:sz w:val="24"/>
          <w:szCs w:val="24"/>
        </w:rPr>
      </w:pPr>
      <w:r w:rsidRPr="000809F2">
        <w:rPr>
          <w:rFonts w:ascii="Times New Roman" w:hAnsi="Times New Roman"/>
          <w:sz w:val="24"/>
          <w:szCs w:val="24"/>
        </w:rPr>
        <w:t>поліпшення зусиль органів місцевого самоврядування, у сфері запобігання надзвичайним ситуаціям, ефективного реагування на них, забезпечення збереження життя і здоров’я людей, мінімізації наслідків забруднення територій;</w:t>
      </w:r>
    </w:p>
    <w:p w:rsidR="001F6EB2" w:rsidRPr="000809F2" w:rsidRDefault="001F6EB2" w:rsidP="001F6EB2">
      <w:pPr>
        <w:pStyle w:val="a3"/>
        <w:tabs>
          <w:tab w:val="left" w:pos="1080"/>
          <w:tab w:val="left" w:pos="1260"/>
        </w:tabs>
        <w:ind w:firstLine="720"/>
        <w:jc w:val="both"/>
        <w:rPr>
          <w:rFonts w:ascii="Times New Roman" w:hAnsi="Times New Roman"/>
          <w:sz w:val="24"/>
          <w:szCs w:val="24"/>
        </w:rPr>
      </w:pPr>
      <w:r w:rsidRPr="000809F2">
        <w:rPr>
          <w:rFonts w:ascii="Times New Roman" w:hAnsi="Times New Roman"/>
          <w:sz w:val="24"/>
          <w:szCs w:val="24"/>
        </w:rPr>
        <w:t>своєчасне та якісне проведення невідкладних відновлювальних робіт і заходів, спрямованих на ліквідацію надзвичайних ситуацій та їх наслідків;</w:t>
      </w:r>
    </w:p>
    <w:p w:rsidR="001F6EB2" w:rsidRPr="000809F2" w:rsidRDefault="001F6EB2" w:rsidP="001F6EB2">
      <w:pPr>
        <w:pStyle w:val="a3"/>
        <w:tabs>
          <w:tab w:val="left" w:pos="1080"/>
          <w:tab w:val="left" w:pos="1260"/>
        </w:tabs>
        <w:ind w:firstLine="720"/>
        <w:jc w:val="both"/>
        <w:rPr>
          <w:rFonts w:ascii="Times New Roman" w:hAnsi="Times New Roman"/>
          <w:sz w:val="24"/>
          <w:szCs w:val="24"/>
        </w:rPr>
      </w:pPr>
      <w:r w:rsidRPr="000809F2">
        <w:rPr>
          <w:rFonts w:ascii="Times New Roman" w:hAnsi="Times New Roman"/>
          <w:sz w:val="24"/>
          <w:szCs w:val="24"/>
        </w:rPr>
        <w:t>створення матеріальних резервів у кількості, необхідній для оперативної ліквідації наслідків надзвичайних ситуацій;</w:t>
      </w:r>
    </w:p>
    <w:p w:rsidR="001F6EB2" w:rsidRPr="000809F2" w:rsidRDefault="001F6EB2" w:rsidP="001F6EB2">
      <w:pPr>
        <w:pStyle w:val="a3"/>
        <w:tabs>
          <w:tab w:val="left" w:pos="1080"/>
          <w:tab w:val="left" w:pos="1260"/>
        </w:tabs>
        <w:ind w:firstLine="720"/>
        <w:jc w:val="both"/>
        <w:rPr>
          <w:rFonts w:ascii="Times New Roman" w:hAnsi="Times New Roman"/>
          <w:sz w:val="24"/>
          <w:szCs w:val="24"/>
        </w:rPr>
      </w:pPr>
      <w:r w:rsidRPr="000809F2">
        <w:rPr>
          <w:rFonts w:ascii="Times New Roman" w:hAnsi="Times New Roman"/>
          <w:sz w:val="24"/>
          <w:szCs w:val="24"/>
        </w:rPr>
        <w:t>організація навчання населення діям у надзвичайних ситуаціях;</w:t>
      </w:r>
    </w:p>
    <w:p w:rsidR="001F6EB2" w:rsidRPr="000809F2" w:rsidRDefault="001F6EB2" w:rsidP="001F6EB2">
      <w:pPr>
        <w:tabs>
          <w:tab w:val="left" w:pos="1260"/>
        </w:tabs>
        <w:ind w:firstLine="720"/>
        <w:jc w:val="both"/>
        <w:rPr>
          <w:rFonts w:ascii="Times New Roman" w:hAnsi="Times New Roman" w:cs="Times New Roman"/>
          <w:b/>
          <w:sz w:val="24"/>
          <w:szCs w:val="24"/>
          <w:lang w:val="uk-UA"/>
        </w:rPr>
      </w:pPr>
      <w:r w:rsidRPr="000809F2">
        <w:rPr>
          <w:rFonts w:ascii="Times New Roman" w:hAnsi="Times New Roman" w:cs="Times New Roman"/>
          <w:sz w:val="24"/>
          <w:szCs w:val="24"/>
          <w:lang w:val="uk-UA"/>
        </w:rPr>
        <w:t>використання систем зв’язку, радіопроводового, телевізійного оповіщення, радіотрансляційних мереж та інших технічних засобів передавання інформації.</w:t>
      </w:r>
    </w:p>
    <w:p w:rsidR="001F6EB2" w:rsidRPr="000809F2" w:rsidRDefault="001F6EB2" w:rsidP="001F6EB2">
      <w:pPr>
        <w:spacing w:before="120" w:after="120"/>
        <w:jc w:val="center"/>
        <w:rPr>
          <w:rFonts w:ascii="Times New Roman" w:hAnsi="Times New Roman" w:cs="Times New Roman"/>
          <w:b/>
          <w:sz w:val="24"/>
          <w:szCs w:val="24"/>
          <w:lang w:val="uk-UA"/>
        </w:rPr>
      </w:pPr>
      <w:r w:rsidRPr="000809F2">
        <w:rPr>
          <w:rFonts w:ascii="Times New Roman" w:hAnsi="Times New Roman" w:cs="Times New Roman"/>
          <w:b/>
          <w:sz w:val="24"/>
          <w:szCs w:val="24"/>
          <w:lang w:val="uk-UA"/>
        </w:rPr>
        <w:t>4. Шляхи і способи розв’язання проблеми</w:t>
      </w:r>
    </w:p>
    <w:p w:rsidR="001F6EB2" w:rsidRPr="000809F2" w:rsidRDefault="001F6EB2" w:rsidP="001F6EB2">
      <w:pPr>
        <w:pStyle w:val="rvps2"/>
        <w:spacing w:before="0" w:beforeAutospacing="0" w:after="0" w:afterAutospacing="0"/>
        <w:ind w:firstLine="709"/>
        <w:jc w:val="both"/>
        <w:rPr>
          <w:lang w:val="uk-UA"/>
        </w:rPr>
      </w:pPr>
      <w:r w:rsidRPr="000809F2">
        <w:rPr>
          <w:lang w:val="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 не заборонених законом.</w:t>
      </w:r>
    </w:p>
    <w:p w:rsidR="001F6EB2" w:rsidRPr="000809F2" w:rsidRDefault="001F6EB2" w:rsidP="001F6EB2">
      <w:pPr>
        <w:pStyle w:val="rvps2"/>
        <w:spacing w:before="120" w:beforeAutospacing="0" w:after="120" w:afterAutospacing="0"/>
        <w:jc w:val="center"/>
        <w:rPr>
          <w:b/>
        </w:rPr>
      </w:pPr>
      <w:r w:rsidRPr="000809F2">
        <w:rPr>
          <w:b/>
          <w:lang w:val="uk-UA"/>
        </w:rPr>
        <w:t xml:space="preserve">5. </w:t>
      </w:r>
      <w:r w:rsidRPr="000809F2">
        <w:rPr>
          <w:b/>
        </w:rPr>
        <w:t>Обсяги та джерела фінансування Програми</w:t>
      </w:r>
    </w:p>
    <w:p w:rsidR="001F6EB2" w:rsidRPr="000809F2" w:rsidRDefault="001F6EB2" w:rsidP="001F6EB2">
      <w:pPr>
        <w:pStyle w:val="rvps2"/>
        <w:spacing w:before="0" w:beforeAutospacing="0" w:after="0" w:afterAutospacing="0"/>
        <w:ind w:firstLine="709"/>
        <w:jc w:val="both"/>
        <w:rPr>
          <w:bCs/>
          <w:lang w:val="uk-UA"/>
        </w:rPr>
      </w:pPr>
      <w:r w:rsidRPr="000809F2">
        <w:rPr>
          <w:lang w:val="uk-UA"/>
        </w:rPr>
        <w:t>Фінансування завдань і заходів Програми здійснюється за рахунок міського бюджету, інших не заборонених законом джерел.</w:t>
      </w:r>
    </w:p>
    <w:p w:rsidR="001F6EB2" w:rsidRPr="000809F2" w:rsidRDefault="001F6EB2" w:rsidP="001F6EB2">
      <w:pPr>
        <w:pStyle w:val="rvps2"/>
        <w:spacing w:before="0" w:beforeAutospacing="0" w:after="0" w:afterAutospacing="0"/>
        <w:ind w:firstLine="709"/>
        <w:jc w:val="both"/>
        <w:rPr>
          <w:lang w:val="uk-UA"/>
        </w:rPr>
      </w:pPr>
      <w:r w:rsidRPr="000809F2">
        <w:rPr>
          <w:rStyle w:val="rvts0"/>
          <w:lang w:val="uk-UA"/>
        </w:rPr>
        <w:t>Обсяг фінансування завдань і заходів Програми уточнюється щороку під час складання проекту бюджету на відповідний рік.</w:t>
      </w:r>
    </w:p>
    <w:p w:rsidR="001F6EB2" w:rsidRPr="000809F2" w:rsidRDefault="001F6EB2" w:rsidP="001F6EB2">
      <w:pPr>
        <w:spacing w:before="120" w:after="120"/>
        <w:jc w:val="center"/>
        <w:rPr>
          <w:rFonts w:ascii="Times New Roman" w:hAnsi="Times New Roman" w:cs="Times New Roman"/>
          <w:b/>
          <w:sz w:val="24"/>
          <w:szCs w:val="24"/>
        </w:rPr>
      </w:pPr>
      <w:r w:rsidRPr="000809F2">
        <w:rPr>
          <w:rFonts w:ascii="Times New Roman" w:hAnsi="Times New Roman" w:cs="Times New Roman"/>
          <w:b/>
          <w:sz w:val="24"/>
          <w:szCs w:val="24"/>
        </w:rPr>
        <w:lastRenderedPageBreak/>
        <w:t xml:space="preserve">6. Завдання і напрямки Програми </w:t>
      </w:r>
    </w:p>
    <w:p w:rsidR="001F6EB2" w:rsidRPr="000809F2" w:rsidRDefault="001F6EB2" w:rsidP="001F6EB2">
      <w:pPr>
        <w:pStyle w:val="rvps2"/>
        <w:spacing w:before="0" w:beforeAutospacing="0" w:after="0" w:afterAutospacing="0"/>
        <w:ind w:firstLine="709"/>
        <w:jc w:val="both"/>
        <w:rPr>
          <w:lang w:val="uk-UA"/>
        </w:rPr>
      </w:pPr>
      <w:r w:rsidRPr="000809F2">
        <w:rPr>
          <w:lang w:val="uk-UA"/>
        </w:rPr>
        <w:t>Програма передбачає здійснення першочергових заходів щодо захисту населення і територій від надзвичайних ситуацій за такими напрямами:</w:t>
      </w:r>
    </w:p>
    <w:p w:rsidR="001F6EB2" w:rsidRPr="000809F2" w:rsidRDefault="001F6EB2" w:rsidP="001F6EB2">
      <w:pPr>
        <w:tabs>
          <w:tab w:val="left" w:pos="1080"/>
        </w:tabs>
        <w:ind w:firstLine="709"/>
        <w:jc w:val="both"/>
        <w:rPr>
          <w:rFonts w:ascii="Times New Roman" w:hAnsi="Times New Roman" w:cs="Times New Roman"/>
          <w:sz w:val="24"/>
          <w:szCs w:val="24"/>
          <w:lang w:val="uk-UA"/>
        </w:rPr>
      </w:pPr>
      <w:r w:rsidRPr="000809F2">
        <w:rPr>
          <w:rFonts w:ascii="Times New Roman" w:hAnsi="Times New Roman" w:cs="Times New Roman"/>
          <w:sz w:val="24"/>
          <w:szCs w:val="24"/>
          <w:lang w:val="uk-UA"/>
        </w:rPr>
        <w:t>створення матеріальних резервів для ліквідації наслідків надзвичайних ситуацій;</w:t>
      </w:r>
    </w:p>
    <w:p w:rsidR="001F6EB2" w:rsidRPr="000809F2" w:rsidRDefault="001F6EB2" w:rsidP="001F6EB2">
      <w:pPr>
        <w:pStyle w:val="rvps2"/>
        <w:tabs>
          <w:tab w:val="left" w:pos="1080"/>
        </w:tabs>
        <w:spacing w:before="0" w:beforeAutospacing="0" w:after="0" w:afterAutospacing="0"/>
        <w:ind w:firstLine="709"/>
        <w:jc w:val="both"/>
        <w:rPr>
          <w:lang w:val="uk-UA"/>
        </w:rPr>
      </w:pPr>
      <w:r w:rsidRPr="000809F2">
        <w:rPr>
          <w:lang w:val="uk-UA"/>
        </w:rPr>
        <w:t>організації навчання населення правилам безпеки життєдіяльності та діям в умовах виникнення надзвичайних ситуацій;</w:t>
      </w:r>
    </w:p>
    <w:p w:rsidR="001F6EB2" w:rsidRPr="000809F2" w:rsidRDefault="001F6EB2" w:rsidP="001F6EB2">
      <w:pPr>
        <w:pStyle w:val="rvps2"/>
        <w:tabs>
          <w:tab w:val="left" w:pos="1080"/>
        </w:tabs>
        <w:spacing w:before="0" w:beforeAutospacing="0" w:after="0" w:afterAutospacing="0"/>
        <w:ind w:firstLine="709"/>
        <w:jc w:val="both"/>
        <w:rPr>
          <w:lang w:val="uk-UA"/>
        </w:rPr>
      </w:pPr>
      <w:r w:rsidRPr="000809F2">
        <w:rPr>
          <w:lang w:val="uk-UA"/>
        </w:rPr>
        <w:t>утримання фонду захисних споруд в готовності до використання за призначенням;</w:t>
      </w:r>
    </w:p>
    <w:p w:rsidR="001F6EB2" w:rsidRPr="000809F2" w:rsidRDefault="001F6EB2" w:rsidP="001F6EB2">
      <w:pPr>
        <w:pStyle w:val="rvps2"/>
        <w:spacing w:before="0" w:beforeAutospacing="0" w:after="120" w:afterAutospacing="0"/>
        <w:ind w:firstLine="709"/>
        <w:jc w:val="both"/>
        <w:rPr>
          <w:lang w:val="uk-UA"/>
        </w:rPr>
      </w:pPr>
      <w:r w:rsidRPr="000809F2">
        <w:rPr>
          <w:lang w:val="uk-UA"/>
        </w:rPr>
        <w:t>удосконалення системи централізованого оповіщення та зв’язку цивільного захисту.</w:t>
      </w:r>
    </w:p>
    <w:p w:rsidR="001F6EB2" w:rsidRPr="000809F2" w:rsidRDefault="001F6EB2" w:rsidP="001F6EB2">
      <w:pPr>
        <w:ind w:firstLine="720"/>
        <w:jc w:val="both"/>
        <w:rPr>
          <w:rFonts w:ascii="Times New Roman" w:hAnsi="Times New Roman" w:cs="Times New Roman"/>
          <w:sz w:val="24"/>
          <w:szCs w:val="24"/>
          <w:lang w:val="uk-UA"/>
        </w:rPr>
      </w:pPr>
      <w:r w:rsidRPr="000809F2">
        <w:rPr>
          <w:rFonts w:ascii="Times New Roman" w:hAnsi="Times New Roman" w:cs="Times New Roman"/>
          <w:sz w:val="24"/>
          <w:szCs w:val="24"/>
        </w:rPr>
        <w:t>організаці</w:t>
      </w:r>
      <w:r w:rsidRPr="000809F2">
        <w:rPr>
          <w:rFonts w:ascii="Times New Roman" w:hAnsi="Times New Roman" w:cs="Times New Roman"/>
          <w:sz w:val="24"/>
          <w:szCs w:val="24"/>
          <w:lang w:val="uk-UA"/>
        </w:rPr>
        <w:t>я</w:t>
      </w:r>
      <w:r w:rsidRPr="000809F2">
        <w:rPr>
          <w:rFonts w:ascii="Times New Roman" w:hAnsi="Times New Roman" w:cs="Times New Roman"/>
          <w:sz w:val="24"/>
          <w:szCs w:val="24"/>
        </w:rPr>
        <w:t xml:space="preserve"> навчання населення правилам безпеки життєдіяльності та діям в умовах виникнення надзвичайних ситуацій</w:t>
      </w:r>
      <w:r w:rsidRPr="000809F2">
        <w:rPr>
          <w:rFonts w:ascii="Times New Roman" w:hAnsi="Times New Roman" w:cs="Times New Roman"/>
          <w:sz w:val="24"/>
          <w:szCs w:val="24"/>
          <w:lang w:val="uk-UA"/>
        </w:rPr>
        <w:t>.</w:t>
      </w:r>
    </w:p>
    <w:p w:rsidR="001F6EB2" w:rsidRPr="000809F2" w:rsidRDefault="001F6EB2" w:rsidP="001F6EB2">
      <w:pPr>
        <w:spacing w:before="120" w:after="120"/>
        <w:jc w:val="center"/>
        <w:rPr>
          <w:rFonts w:ascii="Times New Roman" w:hAnsi="Times New Roman" w:cs="Times New Roman"/>
          <w:b/>
          <w:sz w:val="24"/>
          <w:szCs w:val="24"/>
        </w:rPr>
      </w:pPr>
      <w:r w:rsidRPr="000809F2">
        <w:rPr>
          <w:rFonts w:ascii="Times New Roman" w:hAnsi="Times New Roman" w:cs="Times New Roman"/>
          <w:b/>
          <w:sz w:val="24"/>
          <w:szCs w:val="24"/>
        </w:rPr>
        <w:t>7. Очікувані результати, ефективність Програми</w:t>
      </w:r>
    </w:p>
    <w:p w:rsidR="001F6EB2" w:rsidRPr="000809F2" w:rsidRDefault="001F6EB2" w:rsidP="001F6EB2">
      <w:pPr>
        <w:pStyle w:val="rvps2"/>
        <w:spacing w:before="0" w:beforeAutospacing="0" w:after="0" w:afterAutospacing="0"/>
        <w:ind w:firstLine="709"/>
        <w:rPr>
          <w:lang w:val="uk-UA"/>
        </w:rPr>
      </w:pPr>
      <w:r w:rsidRPr="000809F2">
        <w:rPr>
          <w:lang w:val="uk-UA"/>
        </w:rPr>
        <w:t>Виконання Програми дасть змогу:</w:t>
      </w:r>
    </w:p>
    <w:p w:rsidR="001F6EB2" w:rsidRPr="000809F2" w:rsidRDefault="001F6EB2" w:rsidP="001F6EB2">
      <w:pPr>
        <w:tabs>
          <w:tab w:val="left" w:pos="1260"/>
        </w:tabs>
        <w:ind w:firstLine="720"/>
        <w:jc w:val="both"/>
        <w:rPr>
          <w:rFonts w:ascii="Times New Roman" w:hAnsi="Times New Roman" w:cs="Times New Roman"/>
          <w:sz w:val="24"/>
          <w:szCs w:val="24"/>
        </w:rPr>
      </w:pPr>
      <w:r w:rsidRPr="000809F2">
        <w:rPr>
          <w:rFonts w:ascii="Times New Roman" w:hAnsi="Times New Roman" w:cs="Times New Roman"/>
          <w:sz w:val="24"/>
          <w:szCs w:val="24"/>
        </w:rPr>
        <w:t>забезпечити належний рівень безпеки населення, захищеності територійвід надзвичайних ситуацій;</w:t>
      </w:r>
    </w:p>
    <w:p w:rsidR="001F6EB2" w:rsidRPr="000809F2" w:rsidRDefault="001F6EB2" w:rsidP="001F6EB2">
      <w:pPr>
        <w:tabs>
          <w:tab w:val="left" w:pos="1260"/>
        </w:tabs>
        <w:ind w:firstLine="720"/>
        <w:jc w:val="both"/>
        <w:rPr>
          <w:rFonts w:ascii="Times New Roman" w:hAnsi="Times New Roman" w:cs="Times New Roman"/>
          <w:sz w:val="24"/>
          <w:szCs w:val="24"/>
        </w:rPr>
      </w:pPr>
      <w:r w:rsidRPr="000809F2">
        <w:rPr>
          <w:rFonts w:ascii="Times New Roman" w:hAnsi="Times New Roman" w:cs="Times New Roman"/>
          <w:sz w:val="24"/>
          <w:szCs w:val="24"/>
        </w:rPr>
        <w:t>знизити ризик виникнення надзвичайних ситуацій та мінімізувати їх наслідки;</w:t>
      </w:r>
    </w:p>
    <w:p w:rsidR="001F6EB2" w:rsidRPr="000809F2" w:rsidRDefault="001F6EB2" w:rsidP="001F6EB2">
      <w:pPr>
        <w:tabs>
          <w:tab w:val="left" w:pos="1260"/>
        </w:tabs>
        <w:ind w:firstLine="720"/>
        <w:jc w:val="both"/>
        <w:rPr>
          <w:rFonts w:ascii="Times New Roman" w:hAnsi="Times New Roman" w:cs="Times New Roman"/>
          <w:sz w:val="24"/>
          <w:szCs w:val="24"/>
        </w:rPr>
      </w:pPr>
      <w:r w:rsidRPr="000809F2">
        <w:rPr>
          <w:rFonts w:ascii="Times New Roman" w:hAnsi="Times New Roman" w:cs="Times New Roman"/>
          <w:sz w:val="24"/>
          <w:szCs w:val="24"/>
        </w:rPr>
        <w:t>оновлювати, поповнювати матеріальні цінності матеріальних резервів, необхідних для ліквідації надзвичайних ситуацій техногенного та природного характеру;</w:t>
      </w:r>
    </w:p>
    <w:p w:rsidR="001F6EB2" w:rsidRPr="000809F2" w:rsidRDefault="001F6EB2" w:rsidP="001F6EB2">
      <w:pPr>
        <w:tabs>
          <w:tab w:val="left" w:pos="1260"/>
        </w:tabs>
        <w:ind w:firstLine="720"/>
        <w:jc w:val="both"/>
        <w:rPr>
          <w:rFonts w:ascii="Times New Roman" w:hAnsi="Times New Roman" w:cs="Times New Roman"/>
          <w:sz w:val="24"/>
          <w:szCs w:val="24"/>
        </w:rPr>
      </w:pPr>
      <w:r w:rsidRPr="000809F2">
        <w:rPr>
          <w:rFonts w:ascii="Times New Roman" w:hAnsi="Times New Roman" w:cs="Times New Roman"/>
          <w:sz w:val="24"/>
          <w:szCs w:val="24"/>
        </w:rPr>
        <w:t>підвищити обізнаність населення щодо дій у разі виникнення надзвичайних ситуацій;</w:t>
      </w:r>
    </w:p>
    <w:p w:rsidR="001F6EB2" w:rsidRPr="000809F2" w:rsidRDefault="001F6EB2" w:rsidP="001F6EB2">
      <w:pPr>
        <w:tabs>
          <w:tab w:val="left" w:pos="1260"/>
        </w:tabs>
        <w:ind w:firstLine="720"/>
        <w:jc w:val="both"/>
        <w:rPr>
          <w:rFonts w:ascii="Times New Roman" w:hAnsi="Times New Roman" w:cs="Times New Roman"/>
          <w:sz w:val="24"/>
          <w:szCs w:val="24"/>
        </w:rPr>
      </w:pPr>
      <w:r w:rsidRPr="000809F2">
        <w:rPr>
          <w:rFonts w:ascii="Times New Roman" w:hAnsi="Times New Roman" w:cs="Times New Roman"/>
          <w:sz w:val="24"/>
          <w:szCs w:val="24"/>
        </w:rPr>
        <w:t xml:space="preserve">забезпечити здійснення комплексних заходів щодо підтримання в постійній готовності </w:t>
      </w:r>
      <w:r w:rsidRPr="000809F2">
        <w:rPr>
          <w:rFonts w:ascii="Times New Roman" w:hAnsi="Times New Roman" w:cs="Times New Roman"/>
          <w:spacing w:val="-9"/>
          <w:sz w:val="24"/>
          <w:szCs w:val="24"/>
        </w:rPr>
        <w:t>системи централізованого оповіщення населення</w:t>
      </w:r>
      <w:r w:rsidRPr="000809F2">
        <w:rPr>
          <w:rFonts w:ascii="Times New Roman" w:hAnsi="Times New Roman" w:cs="Times New Roman"/>
          <w:sz w:val="24"/>
          <w:szCs w:val="24"/>
        </w:rPr>
        <w:t>;</w:t>
      </w:r>
    </w:p>
    <w:p w:rsidR="001F6EB2" w:rsidRPr="000809F2" w:rsidRDefault="001F6EB2" w:rsidP="001F6EB2">
      <w:pPr>
        <w:tabs>
          <w:tab w:val="left" w:pos="1260"/>
        </w:tabs>
        <w:ind w:firstLine="720"/>
        <w:jc w:val="both"/>
        <w:rPr>
          <w:rFonts w:ascii="Times New Roman" w:hAnsi="Times New Roman" w:cs="Times New Roman"/>
          <w:sz w:val="24"/>
          <w:szCs w:val="24"/>
        </w:rPr>
      </w:pPr>
      <w:r w:rsidRPr="000809F2">
        <w:rPr>
          <w:rFonts w:ascii="Times New Roman" w:hAnsi="Times New Roman" w:cs="Times New Roman"/>
          <w:sz w:val="24"/>
          <w:szCs w:val="24"/>
        </w:rPr>
        <w:t>своєчасно та у найкоротший термін проводити оповіщення керівного складу органів місцевого самоврядування у разі загрози виникнення чи  виникнення надзвичайних ситуацій техногенного і природного характеру;</w:t>
      </w:r>
    </w:p>
    <w:p w:rsidR="001F6EB2" w:rsidRPr="000809F2" w:rsidRDefault="001F6EB2" w:rsidP="001F6EB2">
      <w:pPr>
        <w:tabs>
          <w:tab w:val="left" w:pos="1260"/>
        </w:tabs>
        <w:spacing w:after="120"/>
        <w:ind w:firstLine="720"/>
        <w:jc w:val="both"/>
        <w:rPr>
          <w:rFonts w:ascii="Times New Roman" w:hAnsi="Times New Roman" w:cs="Times New Roman"/>
          <w:sz w:val="24"/>
          <w:szCs w:val="24"/>
        </w:rPr>
      </w:pPr>
      <w:r w:rsidRPr="000809F2">
        <w:rPr>
          <w:rFonts w:ascii="Times New Roman" w:hAnsi="Times New Roman" w:cs="Times New Roman"/>
          <w:sz w:val="24"/>
          <w:szCs w:val="24"/>
        </w:rPr>
        <w:t>підвищити ефективність використання коштів, які спрямовуються на здійснення заходів щодо захисту населення і територій від надзвичайних ситуацій.</w:t>
      </w:r>
    </w:p>
    <w:p w:rsidR="001F6EB2" w:rsidRPr="000809F2" w:rsidRDefault="001F6EB2" w:rsidP="001F6EB2">
      <w:pPr>
        <w:tabs>
          <w:tab w:val="left" w:pos="1080"/>
          <w:tab w:val="left" w:pos="1260"/>
        </w:tabs>
        <w:ind w:firstLine="709"/>
        <w:jc w:val="both"/>
        <w:rPr>
          <w:rFonts w:ascii="Times New Roman" w:hAnsi="Times New Roman" w:cs="Times New Roman"/>
          <w:sz w:val="24"/>
          <w:szCs w:val="24"/>
        </w:rPr>
      </w:pPr>
      <w:r w:rsidRPr="000809F2">
        <w:rPr>
          <w:rFonts w:ascii="Times New Roman" w:hAnsi="Times New Roman" w:cs="Times New Roman"/>
          <w:sz w:val="24"/>
          <w:szCs w:val="24"/>
        </w:rPr>
        <w:t>Ефективність виконання Програми полягає у створенні оптимальної та результативної єдиної системи цивільного захисту, зменшенні кількості постраждалих та загиблих внаслідок надзвичайних ситуацій.</w:t>
      </w:r>
    </w:p>
    <w:p w:rsidR="001F6EB2" w:rsidRPr="000809F2" w:rsidRDefault="001F6EB2" w:rsidP="001F6EB2">
      <w:pPr>
        <w:spacing w:before="120" w:after="120"/>
        <w:jc w:val="center"/>
        <w:rPr>
          <w:rFonts w:ascii="Times New Roman" w:hAnsi="Times New Roman" w:cs="Times New Roman"/>
          <w:b/>
          <w:color w:val="000000"/>
          <w:sz w:val="24"/>
          <w:szCs w:val="24"/>
        </w:rPr>
      </w:pPr>
      <w:r w:rsidRPr="000809F2">
        <w:rPr>
          <w:rFonts w:ascii="Times New Roman" w:hAnsi="Times New Roman" w:cs="Times New Roman"/>
          <w:b/>
          <w:color w:val="000000"/>
          <w:sz w:val="24"/>
          <w:szCs w:val="24"/>
        </w:rPr>
        <w:t>8. Координація та контроль за ходом виконання Програми</w:t>
      </w:r>
    </w:p>
    <w:p w:rsidR="001F6EB2" w:rsidRPr="000809F2" w:rsidRDefault="001F6EB2" w:rsidP="001F6EB2">
      <w:pPr>
        <w:pStyle w:val="a8"/>
        <w:spacing w:before="0" w:after="0"/>
        <w:ind w:firstLine="709"/>
        <w:jc w:val="both"/>
        <w:rPr>
          <w:rFonts w:ascii="Times New Roman" w:hAnsi="Times New Roman"/>
          <w:color w:val="000000"/>
          <w:szCs w:val="24"/>
          <w:lang w:val="uk-UA"/>
        </w:rPr>
      </w:pPr>
      <w:r w:rsidRPr="000809F2">
        <w:rPr>
          <w:rFonts w:ascii="Times New Roman" w:hAnsi="Times New Roman"/>
          <w:color w:val="000000"/>
          <w:szCs w:val="24"/>
          <w:lang w:val="uk-UA"/>
        </w:rPr>
        <w:t>Координацію між виконавцями Програми здійснює виконавчий комітет Дунаєвецької міської ради</w:t>
      </w:r>
    </w:p>
    <w:p w:rsidR="001F6EB2" w:rsidRPr="000809F2" w:rsidRDefault="001F6EB2" w:rsidP="001F6EB2">
      <w:pPr>
        <w:pStyle w:val="a8"/>
        <w:spacing w:before="0" w:after="0"/>
        <w:ind w:firstLine="709"/>
        <w:jc w:val="both"/>
        <w:rPr>
          <w:rFonts w:ascii="Times New Roman" w:hAnsi="Times New Roman"/>
          <w:color w:val="000000"/>
          <w:szCs w:val="24"/>
          <w:lang w:val="uk-UA"/>
        </w:rPr>
      </w:pPr>
      <w:r w:rsidRPr="000809F2">
        <w:rPr>
          <w:rFonts w:ascii="Times New Roman" w:hAnsi="Times New Roman"/>
          <w:szCs w:val="24"/>
          <w:lang w:val="uk-UA"/>
        </w:rPr>
        <w:t xml:space="preserve">Контроль за виконанням Програми здійснюється відповідною комісією </w:t>
      </w:r>
      <w:r w:rsidRPr="000809F2">
        <w:rPr>
          <w:rFonts w:ascii="Times New Roman" w:hAnsi="Times New Roman"/>
          <w:color w:val="000000"/>
          <w:szCs w:val="24"/>
          <w:lang w:val="uk-UA"/>
        </w:rPr>
        <w:t>міської ради.</w:t>
      </w:r>
    </w:p>
    <w:p w:rsidR="001F6EB2" w:rsidRDefault="001F6EB2" w:rsidP="001F6EB2">
      <w:pPr>
        <w:jc w:val="both"/>
        <w:rPr>
          <w:lang w:val="uk-UA"/>
        </w:rPr>
      </w:pPr>
    </w:p>
    <w:p w:rsidR="001F6EB2" w:rsidRPr="00EF6275" w:rsidRDefault="001F6EB2" w:rsidP="001F6EB2">
      <w:pPr>
        <w:jc w:val="both"/>
        <w:rPr>
          <w:rFonts w:ascii="Times New Roman" w:hAnsi="Times New Roman" w:cs="Times New Roman"/>
          <w:sz w:val="24"/>
          <w:szCs w:val="24"/>
          <w:lang w:val="uk-UA"/>
        </w:rPr>
      </w:pPr>
    </w:p>
    <w:p w:rsidR="001F6EB2" w:rsidRPr="00EF6275" w:rsidRDefault="001F6EB2" w:rsidP="001F6EB2">
      <w:pPr>
        <w:jc w:val="both"/>
        <w:rPr>
          <w:rFonts w:ascii="Times New Roman" w:hAnsi="Times New Roman" w:cs="Times New Roman"/>
          <w:sz w:val="24"/>
          <w:szCs w:val="24"/>
          <w:lang w:val="uk-UA"/>
        </w:rPr>
      </w:pPr>
      <w:r w:rsidRPr="00EF6275">
        <w:rPr>
          <w:rFonts w:ascii="Times New Roman" w:hAnsi="Times New Roman" w:cs="Times New Roman"/>
          <w:sz w:val="24"/>
          <w:szCs w:val="24"/>
          <w:lang w:val="uk-UA"/>
        </w:rPr>
        <w:t xml:space="preserve">Секретар міської ради                                                               </w:t>
      </w:r>
      <w:r w:rsidR="00CA2962">
        <w:rPr>
          <w:rFonts w:ascii="Times New Roman" w:hAnsi="Times New Roman" w:cs="Times New Roman"/>
          <w:sz w:val="24"/>
          <w:szCs w:val="24"/>
          <w:lang w:val="uk-UA"/>
        </w:rPr>
        <w:t xml:space="preserve">                       </w:t>
      </w:r>
      <w:r w:rsidRPr="00EF6275">
        <w:rPr>
          <w:rFonts w:ascii="Times New Roman" w:hAnsi="Times New Roman" w:cs="Times New Roman"/>
          <w:sz w:val="24"/>
          <w:szCs w:val="24"/>
          <w:lang w:val="uk-UA"/>
        </w:rPr>
        <w:t xml:space="preserve">     М.Островський</w:t>
      </w:r>
    </w:p>
    <w:p w:rsidR="001F6EB2" w:rsidRPr="004A5722" w:rsidRDefault="001F6EB2" w:rsidP="001F6EB2">
      <w:pPr>
        <w:pStyle w:val="5"/>
        <w:ind w:left="5103"/>
        <w:jc w:val="both"/>
        <w:rPr>
          <w:rFonts w:ascii="Times New Roman" w:hAnsi="Times New Roman" w:cs="Times New Roman"/>
          <w:color w:val="auto"/>
        </w:rPr>
      </w:pPr>
      <w:r>
        <w:rPr>
          <w:rFonts w:ascii="Times New Roman" w:hAnsi="Times New Roman" w:cs="Times New Roman"/>
          <w:lang w:val="uk-UA"/>
        </w:rPr>
        <w:br w:type="page"/>
      </w:r>
      <w:r w:rsidRPr="004A5722">
        <w:rPr>
          <w:rFonts w:ascii="Times New Roman" w:hAnsi="Times New Roman" w:cs="Times New Roman"/>
          <w:color w:val="auto"/>
        </w:rPr>
        <w:lastRenderedPageBreak/>
        <w:t xml:space="preserve">Додаток </w:t>
      </w:r>
    </w:p>
    <w:p w:rsidR="001F6EB2" w:rsidRPr="00EA4358" w:rsidRDefault="001F6EB2" w:rsidP="001F6EB2">
      <w:pPr>
        <w:tabs>
          <w:tab w:val="num" w:pos="927"/>
        </w:tabs>
        <w:ind w:left="5103"/>
        <w:jc w:val="both"/>
      </w:pPr>
      <w:r w:rsidRPr="004A5722">
        <w:rPr>
          <w:rFonts w:ascii="Times New Roman" w:hAnsi="Times New Roman" w:cs="Times New Roman"/>
        </w:rPr>
        <w:t xml:space="preserve">до Програми  </w:t>
      </w:r>
      <w:r w:rsidRPr="004A5722">
        <w:rPr>
          <w:rFonts w:ascii="Times New Roman" w:hAnsi="Times New Roman" w:cs="Times New Roman"/>
          <w:lang w:val="uk-UA"/>
        </w:rPr>
        <w:t xml:space="preserve">цивільного </w:t>
      </w:r>
      <w:r w:rsidRPr="004A5722">
        <w:rPr>
          <w:rStyle w:val="rvts23"/>
          <w:rFonts w:ascii="Times New Roman" w:hAnsi="Times New Roman" w:cs="Times New Roman"/>
        </w:rPr>
        <w:t xml:space="preserve">захисту населення і територій від надзвичайних ситуацій техногенного та природного характеру </w:t>
      </w:r>
      <w:r w:rsidRPr="004A5722">
        <w:rPr>
          <w:rFonts w:ascii="Times New Roman" w:hAnsi="Times New Roman" w:cs="Times New Roman"/>
        </w:rPr>
        <w:t xml:space="preserve">на </w:t>
      </w:r>
      <w:r w:rsidRPr="004A5722">
        <w:rPr>
          <w:rStyle w:val="rvts23"/>
          <w:rFonts w:ascii="Times New Roman" w:hAnsi="Times New Roman" w:cs="Times New Roman"/>
        </w:rPr>
        <w:t>території Дунаєвецької міської ради на 2017-2021  роки</w:t>
      </w:r>
    </w:p>
    <w:p w:rsidR="001F6EB2" w:rsidRPr="00B432C1" w:rsidRDefault="001F6EB2" w:rsidP="001F6EB2">
      <w:pPr>
        <w:jc w:val="center"/>
        <w:rPr>
          <w:lang w:val="uk-UA"/>
        </w:rPr>
      </w:pPr>
    </w:p>
    <w:p w:rsidR="001F6EB2" w:rsidRPr="004A5722" w:rsidRDefault="001F6EB2" w:rsidP="001F6EB2">
      <w:pPr>
        <w:pStyle w:val="6"/>
        <w:spacing w:before="0" w:line="240" w:lineRule="auto"/>
        <w:jc w:val="center"/>
        <w:rPr>
          <w:rFonts w:ascii="Times New Roman" w:hAnsi="Times New Roman" w:cs="Times New Roman"/>
          <w:b/>
          <w:bCs/>
          <w:i w:val="0"/>
          <w:color w:val="auto"/>
          <w:sz w:val="24"/>
          <w:szCs w:val="24"/>
          <w:lang w:val="uk-UA"/>
        </w:rPr>
      </w:pPr>
      <w:r w:rsidRPr="004A5722">
        <w:rPr>
          <w:rFonts w:ascii="Times New Roman" w:hAnsi="Times New Roman" w:cs="Times New Roman"/>
          <w:b/>
          <w:bCs/>
          <w:i w:val="0"/>
          <w:color w:val="auto"/>
          <w:sz w:val="24"/>
          <w:szCs w:val="24"/>
          <w:lang w:val="uk-UA"/>
        </w:rPr>
        <w:t>Заходи і завдання</w:t>
      </w:r>
    </w:p>
    <w:p w:rsidR="001F6EB2" w:rsidRDefault="001F6EB2" w:rsidP="001F6EB2">
      <w:pPr>
        <w:pStyle w:val="24"/>
        <w:spacing w:after="0" w:line="240" w:lineRule="auto"/>
        <w:jc w:val="center"/>
        <w:rPr>
          <w:rStyle w:val="rvts23"/>
          <w:b/>
        </w:rPr>
      </w:pPr>
      <w:r w:rsidRPr="004A5722">
        <w:rPr>
          <w:b/>
        </w:rPr>
        <w:t xml:space="preserve">з </w:t>
      </w:r>
      <w:r w:rsidRPr="004A5722">
        <w:rPr>
          <w:rStyle w:val="rvts23"/>
          <w:b/>
        </w:rPr>
        <w:t>виконанняПрограми  цивільного захисту населення і територій від надзвичайних ситуацій техногенного та природного</w:t>
      </w:r>
      <w:r w:rsidRPr="00EA4358">
        <w:rPr>
          <w:rStyle w:val="rvts23"/>
          <w:b/>
        </w:rPr>
        <w:t xml:space="preserve"> характеру </w:t>
      </w:r>
      <w:r w:rsidRPr="003629F9">
        <w:rPr>
          <w:rStyle w:val="rvts23"/>
          <w:b/>
        </w:rPr>
        <w:t xml:space="preserve">на території Дунаєвецької </w:t>
      </w:r>
      <w:r>
        <w:rPr>
          <w:rStyle w:val="rvts23"/>
          <w:b/>
        </w:rPr>
        <w:t>міської ради</w:t>
      </w:r>
      <w:r w:rsidRPr="001C6B02">
        <w:rPr>
          <w:rStyle w:val="rvts23"/>
          <w:b/>
        </w:rPr>
        <w:t xml:space="preserve"> на 201</w:t>
      </w:r>
      <w:r>
        <w:rPr>
          <w:rStyle w:val="rvts23"/>
          <w:b/>
        </w:rPr>
        <w:t>7</w:t>
      </w:r>
      <w:r w:rsidRPr="001C6B02">
        <w:rPr>
          <w:rStyle w:val="rvts23"/>
          <w:b/>
        </w:rPr>
        <w:t>-202</w:t>
      </w:r>
      <w:r>
        <w:rPr>
          <w:rStyle w:val="rvts23"/>
          <w:b/>
        </w:rPr>
        <w:t>1</w:t>
      </w:r>
      <w:r w:rsidRPr="001C6B02">
        <w:rPr>
          <w:rStyle w:val="rvts23"/>
          <w:b/>
        </w:rPr>
        <w:t>  роки</w:t>
      </w:r>
    </w:p>
    <w:p w:rsidR="001F6EB2" w:rsidRPr="00AE3F65" w:rsidRDefault="001F6EB2" w:rsidP="001F6EB2">
      <w:pPr>
        <w:pStyle w:val="24"/>
        <w:rPr>
          <w:sz w:val="12"/>
          <w:szCs w:val="28"/>
        </w:rPr>
      </w:pP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2597"/>
        <w:gridCol w:w="1451"/>
        <w:gridCol w:w="961"/>
        <w:gridCol w:w="795"/>
        <w:gridCol w:w="791"/>
        <w:gridCol w:w="787"/>
        <w:gridCol w:w="816"/>
        <w:gridCol w:w="799"/>
      </w:tblGrid>
      <w:tr w:rsidR="001F6EB2" w:rsidRPr="004A5722" w:rsidTr="002C491A">
        <w:trPr>
          <w:trHeight w:val="595"/>
          <w:jc w:val="center"/>
        </w:trPr>
        <w:tc>
          <w:tcPr>
            <w:tcW w:w="393" w:type="pct"/>
            <w:vMerge w:val="restart"/>
            <w:shd w:val="clear" w:color="auto" w:fill="auto"/>
            <w:vAlign w:val="center"/>
          </w:tcPr>
          <w:p w:rsidR="001F6EB2" w:rsidRPr="004A5722" w:rsidRDefault="001F6EB2" w:rsidP="002C491A">
            <w:pPr>
              <w:pStyle w:val="24"/>
              <w:rPr>
                <w:b/>
                <w:bCs/>
                <w:sz w:val="22"/>
                <w:szCs w:val="22"/>
              </w:rPr>
            </w:pPr>
            <w:r w:rsidRPr="004A5722">
              <w:rPr>
                <w:b/>
                <w:sz w:val="22"/>
                <w:szCs w:val="22"/>
              </w:rPr>
              <w:t>№ з/п</w:t>
            </w:r>
          </w:p>
        </w:tc>
        <w:tc>
          <w:tcPr>
            <w:tcW w:w="1330" w:type="pct"/>
            <w:vMerge w:val="restart"/>
            <w:shd w:val="clear" w:color="auto" w:fill="auto"/>
            <w:vAlign w:val="center"/>
          </w:tcPr>
          <w:p w:rsidR="001F6EB2" w:rsidRPr="004A5722" w:rsidRDefault="001F6EB2" w:rsidP="002C491A">
            <w:pPr>
              <w:pStyle w:val="24"/>
              <w:rPr>
                <w:b/>
                <w:bCs/>
                <w:sz w:val="22"/>
                <w:szCs w:val="22"/>
              </w:rPr>
            </w:pPr>
            <w:r w:rsidRPr="004A5722">
              <w:rPr>
                <w:b/>
                <w:sz w:val="22"/>
                <w:szCs w:val="22"/>
              </w:rPr>
              <w:t>Назва заходу</w:t>
            </w:r>
          </w:p>
        </w:tc>
        <w:tc>
          <w:tcPr>
            <w:tcW w:w="743" w:type="pct"/>
            <w:vMerge w:val="restart"/>
            <w:shd w:val="clear" w:color="auto" w:fill="auto"/>
            <w:vAlign w:val="center"/>
          </w:tcPr>
          <w:p w:rsidR="001F6EB2" w:rsidRPr="004A5722" w:rsidRDefault="001F6EB2" w:rsidP="002C491A">
            <w:pPr>
              <w:pStyle w:val="24"/>
              <w:rPr>
                <w:b/>
                <w:bCs/>
                <w:sz w:val="22"/>
                <w:szCs w:val="22"/>
              </w:rPr>
            </w:pPr>
            <w:r w:rsidRPr="004A5722">
              <w:rPr>
                <w:b/>
                <w:sz w:val="22"/>
                <w:szCs w:val="22"/>
              </w:rPr>
              <w:t>Виконавець</w:t>
            </w:r>
          </w:p>
        </w:tc>
        <w:tc>
          <w:tcPr>
            <w:tcW w:w="2534" w:type="pct"/>
            <w:gridSpan w:val="6"/>
            <w:shd w:val="clear" w:color="auto" w:fill="auto"/>
          </w:tcPr>
          <w:p w:rsidR="001F6EB2" w:rsidRPr="004A5722" w:rsidRDefault="001F6EB2" w:rsidP="002C491A">
            <w:pPr>
              <w:pStyle w:val="24"/>
              <w:rPr>
                <w:b/>
                <w:bCs/>
                <w:sz w:val="22"/>
                <w:szCs w:val="22"/>
              </w:rPr>
            </w:pPr>
            <w:r w:rsidRPr="004A5722">
              <w:rPr>
                <w:b/>
                <w:sz w:val="22"/>
                <w:szCs w:val="22"/>
              </w:rPr>
              <w:t>Бюджет</w:t>
            </w:r>
          </w:p>
        </w:tc>
      </w:tr>
      <w:tr w:rsidR="001F6EB2" w:rsidRPr="004A5722" w:rsidTr="002C491A">
        <w:trPr>
          <w:trHeight w:val="1192"/>
          <w:jc w:val="center"/>
        </w:trPr>
        <w:tc>
          <w:tcPr>
            <w:tcW w:w="393" w:type="pct"/>
            <w:vMerge/>
            <w:shd w:val="clear" w:color="auto" w:fill="auto"/>
          </w:tcPr>
          <w:p w:rsidR="001F6EB2" w:rsidRPr="004A5722" w:rsidRDefault="001F6EB2" w:rsidP="002C491A">
            <w:pPr>
              <w:pStyle w:val="24"/>
              <w:rPr>
                <w:b/>
                <w:bCs/>
                <w:sz w:val="22"/>
                <w:szCs w:val="22"/>
              </w:rPr>
            </w:pPr>
          </w:p>
        </w:tc>
        <w:tc>
          <w:tcPr>
            <w:tcW w:w="1330" w:type="pct"/>
            <w:vMerge/>
            <w:shd w:val="clear" w:color="auto" w:fill="auto"/>
          </w:tcPr>
          <w:p w:rsidR="001F6EB2" w:rsidRPr="004A5722" w:rsidRDefault="001F6EB2" w:rsidP="002C491A">
            <w:pPr>
              <w:pStyle w:val="24"/>
              <w:rPr>
                <w:b/>
                <w:bCs/>
                <w:sz w:val="22"/>
                <w:szCs w:val="22"/>
              </w:rPr>
            </w:pPr>
          </w:p>
        </w:tc>
        <w:tc>
          <w:tcPr>
            <w:tcW w:w="743" w:type="pct"/>
            <w:vMerge/>
            <w:shd w:val="clear" w:color="auto" w:fill="auto"/>
          </w:tcPr>
          <w:p w:rsidR="001F6EB2" w:rsidRPr="004A5722" w:rsidRDefault="001F6EB2" w:rsidP="002C491A">
            <w:pPr>
              <w:pStyle w:val="24"/>
              <w:rPr>
                <w:b/>
                <w:bCs/>
                <w:sz w:val="22"/>
                <w:szCs w:val="22"/>
              </w:rPr>
            </w:pPr>
          </w:p>
        </w:tc>
        <w:tc>
          <w:tcPr>
            <w:tcW w:w="492" w:type="pct"/>
            <w:shd w:val="clear" w:color="auto" w:fill="auto"/>
            <w:vAlign w:val="center"/>
          </w:tcPr>
          <w:p w:rsidR="001F6EB2" w:rsidRPr="004A5722" w:rsidRDefault="001F6EB2" w:rsidP="002C491A">
            <w:pPr>
              <w:pStyle w:val="24"/>
              <w:rPr>
                <w:b/>
                <w:bCs/>
                <w:sz w:val="22"/>
                <w:szCs w:val="22"/>
              </w:rPr>
            </w:pPr>
            <w:r w:rsidRPr="004A5722">
              <w:rPr>
                <w:b/>
                <w:sz w:val="22"/>
                <w:szCs w:val="22"/>
              </w:rPr>
              <w:t>Всього</w:t>
            </w:r>
          </w:p>
        </w:tc>
        <w:tc>
          <w:tcPr>
            <w:tcW w:w="407" w:type="pct"/>
            <w:shd w:val="clear" w:color="auto" w:fill="auto"/>
            <w:vAlign w:val="center"/>
          </w:tcPr>
          <w:p w:rsidR="001F6EB2" w:rsidRPr="004A5722" w:rsidRDefault="001F6EB2" w:rsidP="002C491A">
            <w:pPr>
              <w:pStyle w:val="24"/>
              <w:rPr>
                <w:b/>
                <w:bCs/>
                <w:sz w:val="22"/>
                <w:szCs w:val="22"/>
              </w:rPr>
            </w:pPr>
            <w:r w:rsidRPr="004A5722">
              <w:rPr>
                <w:b/>
                <w:bCs/>
                <w:sz w:val="22"/>
                <w:szCs w:val="22"/>
              </w:rPr>
              <w:t>2017</w:t>
            </w:r>
          </w:p>
        </w:tc>
        <w:tc>
          <w:tcPr>
            <w:tcW w:w="405" w:type="pct"/>
            <w:shd w:val="clear" w:color="auto" w:fill="auto"/>
            <w:vAlign w:val="center"/>
          </w:tcPr>
          <w:p w:rsidR="001F6EB2" w:rsidRPr="004A5722" w:rsidRDefault="001F6EB2" w:rsidP="002C491A">
            <w:pPr>
              <w:pStyle w:val="24"/>
              <w:rPr>
                <w:b/>
                <w:bCs/>
                <w:sz w:val="22"/>
                <w:szCs w:val="22"/>
              </w:rPr>
            </w:pPr>
            <w:r w:rsidRPr="004A5722">
              <w:rPr>
                <w:b/>
                <w:bCs/>
                <w:sz w:val="22"/>
                <w:szCs w:val="22"/>
              </w:rPr>
              <w:t>2018</w:t>
            </w:r>
          </w:p>
        </w:tc>
        <w:tc>
          <w:tcPr>
            <w:tcW w:w="403" w:type="pct"/>
            <w:shd w:val="clear" w:color="auto" w:fill="auto"/>
            <w:vAlign w:val="center"/>
          </w:tcPr>
          <w:p w:rsidR="001F6EB2" w:rsidRPr="004A5722" w:rsidRDefault="001F6EB2" w:rsidP="002C491A">
            <w:pPr>
              <w:pStyle w:val="24"/>
              <w:rPr>
                <w:b/>
                <w:bCs/>
                <w:sz w:val="22"/>
                <w:szCs w:val="22"/>
              </w:rPr>
            </w:pPr>
            <w:r w:rsidRPr="004A5722">
              <w:rPr>
                <w:b/>
                <w:bCs/>
                <w:sz w:val="22"/>
                <w:szCs w:val="22"/>
              </w:rPr>
              <w:t>2019</w:t>
            </w:r>
          </w:p>
        </w:tc>
        <w:tc>
          <w:tcPr>
            <w:tcW w:w="418" w:type="pct"/>
            <w:shd w:val="clear" w:color="auto" w:fill="auto"/>
            <w:vAlign w:val="center"/>
          </w:tcPr>
          <w:p w:rsidR="001F6EB2" w:rsidRPr="004A5722" w:rsidRDefault="001F6EB2" w:rsidP="002C491A">
            <w:pPr>
              <w:pStyle w:val="24"/>
              <w:rPr>
                <w:b/>
                <w:bCs/>
                <w:sz w:val="22"/>
                <w:szCs w:val="22"/>
              </w:rPr>
            </w:pPr>
            <w:r w:rsidRPr="004A5722">
              <w:rPr>
                <w:b/>
                <w:bCs/>
                <w:sz w:val="22"/>
                <w:szCs w:val="22"/>
              </w:rPr>
              <w:t>2020</w:t>
            </w:r>
          </w:p>
        </w:tc>
        <w:tc>
          <w:tcPr>
            <w:tcW w:w="409" w:type="pct"/>
            <w:shd w:val="clear" w:color="auto" w:fill="auto"/>
            <w:vAlign w:val="center"/>
          </w:tcPr>
          <w:p w:rsidR="001F6EB2" w:rsidRPr="004A5722" w:rsidRDefault="001F6EB2" w:rsidP="002C491A">
            <w:pPr>
              <w:pStyle w:val="24"/>
              <w:rPr>
                <w:b/>
                <w:bCs/>
                <w:sz w:val="22"/>
                <w:szCs w:val="22"/>
              </w:rPr>
            </w:pPr>
            <w:r w:rsidRPr="004A5722">
              <w:rPr>
                <w:b/>
                <w:bCs/>
                <w:sz w:val="22"/>
                <w:szCs w:val="22"/>
              </w:rPr>
              <w:t>2021</w:t>
            </w:r>
          </w:p>
        </w:tc>
      </w:tr>
      <w:tr w:rsidR="001F6EB2" w:rsidRPr="004A5722" w:rsidTr="002C491A">
        <w:trPr>
          <w:jc w:val="center"/>
        </w:trPr>
        <w:tc>
          <w:tcPr>
            <w:tcW w:w="393" w:type="pct"/>
            <w:shd w:val="clear" w:color="auto" w:fill="auto"/>
          </w:tcPr>
          <w:p w:rsidR="001F6EB2" w:rsidRPr="004A5722" w:rsidRDefault="001F6EB2" w:rsidP="002C491A">
            <w:pPr>
              <w:pStyle w:val="24"/>
              <w:rPr>
                <w:b/>
                <w:bCs/>
                <w:sz w:val="22"/>
                <w:szCs w:val="22"/>
              </w:rPr>
            </w:pPr>
            <w:r w:rsidRPr="004A5722">
              <w:rPr>
                <w:b/>
                <w:bCs/>
                <w:sz w:val="22"/>
                <w:szCs w:val="22"/>
              </w:rPr>
              <w:t>1</w:t>
            </w:r>
          </w:p>
        </w:tc>
        <w:tc>
          <w:tcPr>
            <w:tcW w:w="1330" w:type="pct"/>
            <w:shd w:val="clear" w:color="auto" w:fill="auto"/>
          </w:tcPr>
          <w:p w:rsidR="001F6EB2" w:rsidRPr="004A5722" w:rsidRDefault="001F6EB2" w:rsidP="002C491A">
            <w:pPr>
              <w:pStyle w:val="24"/>
              <w:rPr>
                <w:b/>
                <w:bCs/>
                <w:sz w:val="22"/>
                <w:szCs w:val="22"/>
              </w:rPr>
            </w:pPr>
            <w:r w:rsidRPr="004A5722">
              <w:rPr>
                <w:b/>
                <w:bCs/>
                <w:sz w:val="22"/>
                <w:szCs w:val="22"/>
              </w:rPr>
              <w:t>2</w:t>
            </w:r>
          </w:p>
        </w:tc>
        <w:tc>
          <w:tcPr>
            <w:tcW w:w="743" w:type="pct"/>
            <w:shd w:val="clear" w:color="auto" w:fill="auto"/>
          </w:tcPr>
          <w:p w:rsidR="001F6EB2" w:rsidRPr="004A5722" w:rsidRDefault="001F6EB2" w:rsidP="002C491A">
            <w:pPr>
              <w:pStyle w:val="24"/>
              <w:rPr>
                <w:b/>
                <w:bCs/>
                <w:sz w:val="22"/>
                <w:szCs w:val="22"/>
              </w:rPr>
            </w:pPr>
            <w:r w:rsidRPr="004A5722">
              <w:rPr>
                <w:b/>
                <w:bCs/>
                <w:sz w:val="22"/>
                <w:szCs w:val="22"/>
              </w:rPr>
              <w:t>3</w:t>
            </w:r>
          </w:p>
        </w:tc>
        <w:tc>
          <w:tcPr>
            <w:tcW w:w="492" w:type="pct"/>
            <w:shd w:val="clear" w:color="auto" w:fill="auto"/>
          </w:tcPr>
          <w:p w:rsidR="001F6EB2" w:rsidRPr="004A5722" w:rsidRDefault="001F6EB2" w:rsidP="002C491A">
            <w:pPr>
              <w:pStyle w:val="24"/>
              <w:rPr>
                <w:b/>
                <w:bCs/>
                <w:sz w:val="22"/>
                <w:szCs w:val="22"/>
              </w:rPr>
            </w:pPr>
            <w:r w:rsidRPr="004A5722">
              <w:rPr>
                <w:b/>
                <w:bCs/>
                <w:sz w:val="22"/>
                <w:szCs w:val="22"/>
              </w:rPr>
              <w:t>4</w:t>
            </w:r>
          </w:p>
        </w:tc>
        <w:tc>
          <w:tcPr>
            <w:tcW w:w="407" w:type="pct"/>
            <w:shd w:val="clear" w:color="auto" w:fill="auto"/>
          </w:tcPr>
          <w:p w:rsidR="001F6EB2" w:rsidRPr="004A5722" w:rsidRDefault="001F6EB2" w:rsidP="002C491A">
            <w:pPr>
              <w:pStyle w:val="24"/>
              <w:rPr>
                <w:b/>
                <w:bCs/>
                <w:sz w:val="22"/>
                <w:szCs w:val="22"/>
              </w:rPr>
            </w:pPr>
            <w:r w:rsidRPr="004A5722">
              <w:rPr>
                <w:b/>
                <w:bCs/>
                <w:sz w:val="22"/>
                <w:szCs w:val="22"/>
              </w:rPr>
              <w:t>5</w:t>
            </w:r>
          </w:p>
        </w:tc>
        <w:tc>
          <w:tcPr>
            <w:tcW w:w="405" w:type="pct"/>
            <w:shd w:val="clear" w:color="auto" w:fill="auto"/>
          </w:tcPr>
          <w:p w:rsidR="001F6EB2" w:rsidRPr="004A5722" w:rsidRDefault="001F6EB2" w:rsidP="002C491A">
            <w:pPr>
              <w:pStyle w:val="24"/>
              <w:rPr>
                <w:b/>
                <w:bCs/>
                <w:sz w:val="22"/>
                <w:szCs w:val="22"/>
              </w:rPr>
            </w:pPr>
            <w:r w:rsidRPr="004A5722">
              <w:rPr>
                <w:b/>
                <w:bCs/>
                <w:sz w:val="22"/>
                <w:szCs w:val="22"/>
              </w:rPr>
              <w:t>6</w:t>
            </w:r>
          </w:p>
        </w:tc>
        <w:tc>
          <w:tcPr>
            <w:tcW w:w="403" w:type="pct"/>
            <w:shd w:val="clear" w:color="auto" w:fill="auto"/>
          </w:tcPr>
          <w:p w:rsidR="001F6EB2" w:rsidRPr="004A5722" w:rsidRDefault="001F6EB2" w:rsidP="002C491A">
            <w:pPr>
              <w:pStyle w:val="24"/>
              <w:rPr>
                <w:b/>
                <w:bCs/>
                <w:sz w:val="22"/>
                <w:szCs w:val="22"/>
              </w:rPr>
            </w:pPr>
            <w:r w:rsidRPr="004A5722">
              <w:rPr>
                <w:b/>
                <w:bCs/>
                <w:sz w:val="22"/>
                <w:szCs w:val="22"/>
              </w:rPr>
              <w:t>7</w:t>
            </w:r>
          </w:p>
        </w:tc>
        <w:tc>
          <w:tcPr>
            <w:tcW w:w="418" w:type="pct"/>
            <w:shd w:val="clear" w:color="auto" w:fill="auto"/>
          </w:tcPr>
          <w:p w:rsidR="001F6EB2" w:rsidRPr="004A5722" w:rsidRDefault="001F6EB2" w:rsidP="002C491A">
            <w:pPr>
              <w:pStyle w:val="24"/>
              <w:rPr>
                <w:b/>
                <w:bCs/>
                <w:sz w:val="22"/>
                <w:szCs w:val="22"/>
              </w:rPr>
            </w:pPr>
            <w:r w:rsidRPr="004A5722">
              <w:rPr>
                <w:b/>
                <w:bCs/>
                <w:sz w:val="22"/>
                <w:szCs w:val="22"/>
              </w:rPr>
              <w:t>8</w:t>
            </w:r>
          </w:p>
        </w:tc>
        <w:tc>
          <w:tcPr>
            <w:tcW w:w="409" w:type="pct"/>
            <w:shd w:val="clear" w:color="auto" w:fill="auto"/>
          </w:tcPr>
          <w:p w:rsidR="001F6EB2" w:rsidRPr="004A5722" w:rsidRDefault="001F6EB2" w:rsidP="002C491A">
            <w:pPr>
              <w:pStyle w:val="24"/>
              <w:rPr>
                <w:b/>
                <w:bCs/>
                <w:sz w:val="22"/>
                <w:szCs w:val="22"/>
              </w:rPr>
            </w:pPr>
            <w:r w:rsidRPr="004A5722">
              <w:rPr>
                <w:b/>
                <w:bCs/>
                <w:sz w:val="22"/>
                <w:szCs w:val="22"/>
              </w:rPr>
              <w:t>9</w:t>
            </w:r>
          </w:p>
        </w:tc>
      </w:tr>
      <w:tr w:rsidR="001F6EB2" w:rsidRPr="004A5722" w:rsidTr="002C491A">
        <w:trPr>
          <w:trHeight w:val="911"/>
          <w:jc w:val="center"/>
        </w:trPr>
        <w:tc>
          <w:tcPr>
            <w:tcW w:w="5000" w:type="pct"/>
            <w:gridSpan w:val="9"/>
            <w:shd w:val="clear" w:color="auto" w:fill="auto"/>
            <w:vAlign w:val="center"/>
          </w:tcPr>
          <w:p w:rsidR="001F6EB2" w:rsidRPr="004A5722" w:rsidRDefault="001F6EB2" w:rsidP="002C491A">
            <w:pPr>
              <w:pStyle w:val="24"/>
              <w:rPr>
                <w:b/>
                <w:bCs/>
                <w:sz w:val="22"/>
                <w:szCs w:val="22"/>
              </w:rPr>
            </w:pPr>
            <w:r w:rsidRPr="004A5722">
              <w:rPr>
                <w:b/>
                <w:sz w:val="22"/>
                <w:szCs w:val="22"/>
              </w:rPr>
              <w:t>1. Поповнення, оновлення (освіження) і зберігання матеріальних резервів для ліквідації наслідків надзвичайних ситуацій</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1.1.</w:t>
            </w:r>
          </w:p>
        </w:tc>
        <w:tc>
          <w:tcPr>
            <w:tcW w:w="1330" w:type="pct"/>
            <w:shd w:val="clear" w:color="auto" w:fill="auto"/>
          </w:tcPr>
          <w:p w:rsidR="001F6EB2" w:rsidRPr="004A5722" w:rsidRDefault="001F6EB2" w:rsidP="002C491A">
            <w:pPr>
              <w:pStyle w:val="24"/>
              <w:jc w:val="both"/>
              <w:rPr>
                <w:bCs/>
                <w:sz w:val="22"/>
                <w:szCs w:val="22"/>
              </w:rPr>
            </w:pPr>
            <w:r w:rsidRPr="004A5722">
              <w:rPr>
                <w:sz w:val="22"/>
                <w:szCs w:val="22"/>
              </w:rPr>
              <w:t>Створення матеріальних резервів, для ліквідації надзвичайної ситуації, надання допомоги , у тому числі придбання:</w:t>
            </w:r>
          </w:p>
        </w:tc>
        <w:tc>
          <w:tcPr>
            <w:tcW w:w="743" w:type="pct"/>
            <w:vMerge w:val="restart"/>
            <w:shd w:val="clear" w:color="auto" w:fill="auto"/>
          </w:tcPr>
          <w:p w:rsidR="001F6EB2" w:rsidRPr="004A5722" w:rsidRDefault="001F6EB2" w:rsidP="002C491A">
            <w:pPr>
              <w:pStyle w:val="24"/>
              <w:jc w:val="both"/>
              <w:rPr>
                <w:bCs/>
                <w:sz w:val="22"/>
                <w:szCs w:val="22"/>
              </w:rPr>
            </w:pPr>
            <w:r w:rsidRPr="004A5722">
              <w:rPr>
                <w:sz w:val="22"/>
                <w:szCs w:val="22"/>
              </w:rPr>
              <w:t>Відповідальна особа з питань цивільного захисту населення міської ради</w:t>
            </w:r>
          </w:p>
        </w:tc>
        <w:tc>
          <w:tcPr>
            <w:tcW w:w="492" w:type="pct"/>
            <w:shd w:val="clear" w:color="auto" w:fill="auto"/>
          </w:tcPr>
          <w:p w:rsidR="001F6EB2" w:rsidRPr="004A5722" w:rsidRDefault="001F6EB2" w:rsidP="002C491A">
            <w:pPr>
              <w:pStyle w:val="24"/>
              <w:rPr>
                <w:bCs/>
                <w:sz w:val="22"/>
                <w:szCs w:val="22"/>
              </w:rPr>
            </w:pPr>
          </w:p>
        </w:tc>
        <w:tc>
          <w:tcPr>
            <w:tcW w:w="407" w:type="pct"/>
            <w:shd w:val="clear" w:color="auto" w:fill="auto"/>
          </w:tcPr>
          <w:p w:rsidR="001F6EB2" w:rsidRPr="004A5722" w:rsidRDefault="001F6EB2" w:rsidP="002C491A">
            <w:pPr>
              <w:pStyle w:val="24"/>
              <w:rPr>
                <w:bCs/>
                <w:sz w:val="22"/>
                <w:szCs w:val="22"/>
              </w:rPr>
            </w:pPr>
          </w:p>
        </w:tc>
        <w:tc>
          <w:tcPr>
            <w:tcW w:w="405" w:type="pct"/>
            <w:shd w:val="clear" w:color="auto" w:fill="auto"/>
          </w:tcPr>
          <w:p w:rsidR="001F6EB2" w:rsidRPr="004A5722" w:rsidRDefault="001F6EB2" w:rsidP="002C491A">
            <w:pPr>
              <w:pStyle w:val="24"/>
              <w:rPr>
                <w:bCs/>
                <w:sz w:val="22"/>
                <w:szCs w:val="22"/>
              </w:rPr>
            </w:pPr>
          </w:p>
        </w:tc>
        <w:tc>
          <w:tcPr>
            <w:tcW w:w="403" w:type="pct"/>
            <w:shd w:val="clear" w:color="auto" w:fill="auto"/>
          </w:tcPr>
          <w:p w:rsidR="001F6EB2" w:rsidRPr="004A5722" w:rsidRDefault="001F6EB2" w:rsidP="002C491A">
            <w:pPr>
              <w:pStyle w:val="24"/>
              <w:rPr>
                <w:bCs/>
                <w:sz w:val="22"/>
                <w:szCs w:val="22"/>
              </w:rPr>
            </w:pPr>
          </w:p>
        </w:tc>
        <w:tc>
          <w:tcPr>
            <w:tcW w:w="418" w:type="pct"/>
            <w:shd w:val="clear" w:color="auto" w:fill="auto"/>
          </w:tcPr>
          <w:p w:rsidR="001F6EB2" w:rsidRPr="004A5722" w:rsidRDefault="001F6EB2" w:rsidP="002C491A">
            <w:pPr>
              <w:pStyle w:val="24"/>
              <w:rPr>
                <w:bCs/>
                <w:sz w:val="22"/>
                <w:szCs w:val="22"/>
              </w:rPr>
            </w:pPr>
          </w:p>
        </w:tc>
        <w:tc>
          <w:tcPr>
            <w:tcW w:w="409" w:type="pct"/>
            <w:shd w:val="clear" w:color="auto" w:fill="auto"/>
          </w:tcPr>
          <w:p w:rsidR="001F6EB2" w:rsidRPr="004A5722" w:rsidRDefault="001F6EB2" w:rsidP="002C491A">
            <w:pPr>
              <w:pStyle w:val="24"/>
              <w:rPr>
                <w:bCs/>
                <w:sz w:val="22"/>
                <w:szCs w:val="22"/>
              </w:rPr>
            </w:pP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1.1.1.</w:t>
            </w:r>
          </w:p>
        </w:tc>
        <w:tc>
          <w:tcPr>
            <w:tcW w:w="1330" w:type="pct"/>
            <w:shd w:val="clear" w:color="auto" w:fill="auto"/>
          </w:tcPr>
          <w:p w:rsidR="001F6EB2" w:rsidRPr="004A5722" w:rsidRDefault="001F6EB2" w:rsidP="002C491A">
            <w:pPr>
              <w:pStyle w:val="24"/>
              <w:jc w:val="both"/>
              <w:rPr>
                <w:bCs/>
                <w:sz w:val="22"/>
                <w:szCs w:val="22"/>
              </w:rPr>
            </w:pPr>
            <w:r w:rsidRPr="004A5722">
              <w:rPr>
                <w:sz w:val="22"/>
                <w:szCs w:val="22"/>
              </w:rPr>
              <w:t>1500 листів шиферу</w:t>
            </w:r>
          </w:p>
        </w:tc>
        <w:tc>
          <w:tcPr>
            <w:tcW w:w="743" w:type="pct"/>
            <w:vMerge/>
            <w:shd w:val="clear" w:color="auto" w:fill="auto"/>
          </w:tcPr>
          <w:p w:rsidR="001F6EB2" w:rsidRPr="004A5722" w:rsidRDefault="001F6EB2" w:rsidP="002C491A">
            <w:pPr>
              <w:pStyle w:val="24"/>
              <w:jc w:val="both"/>
              <w:rPr>
                <w:sz w:val="22"/>
                <w:szCs w:val="22"/>
              </w:rPr>
            </w:pPr>
          </w:p>
        </w:tc>
        <w:tc>
          <w:tcPr>
            <w:tcW w:w="492" w:type="pct"/>
            <w:shd w:val="clear" w:color="auto" w:fill="auto"/>
          </w:tcPr>
          <w:p w:rsidR="001F6EB2" w:rsidRPr="004A5722" w:rsidRDefault="001F6EB2" w:rsidP="002C491A">
            <w:pPr>
              <w:pStyle w:val="24"/>
              <w:rPr>
                <w:bCs/>
                <w:sz w:val="22"/>
                <w:szCs w:val="22"/>
              </w:rPr>
            </w:pPr>
            <w:r w:rsidRPr="004A5722">
              <w:rPr>
                <w:bCs/>
                <w:sz w:val="22"/>
                <w:szCs w:val="22"/>
              </w:rPr>
              <w:t>212869</w:t>
            </w:r>
          </w:p>
        </w:tc>
        <w:tc>
          <w:tcPr>
            <w:tcW w:w="407" w:type="pct"/>
            <w:shd w:val="clear" w:color="auto" w:fill="auto"/>
          </w:tcPr>
          <w:p w:rsidR="001F6EB2" w:rsidRPr="004A5722" w:rsidRDefault="001F6EB2" w:rsidP="002C491A">
            <w:pPr>
              <w:pStyle w:val="24"/>
              <w:rPr>
                <w:bCs/>
                <w:sz w:val="22"/>
                <w:szCs w:val="22"/>
              </w:rPr>
            </w:pPr>
            <w:r w:rsidRPr="004A5722">
              <w:rPr>
                <w:bCs/>
                <w:sz w:val="22"/>
                <w:szCs w:val="22"/>
              </w:rPr>
              <w:t>42573</w:t>
            </w:r>
          </w:p>
        </w:tc>
        <w:tc>
          <w:tcPr>
            <w:tcW w:w="405" w:type="pct"/>
            <w:shd w:val="clear" w:color="auto" w:fill="auto"/>
          </w:tcPr>
          <w:p w:rsidR="001F6EB2" w:rsidRPr="004A5722" w:rsidRDefault="001F6EB2" w:rsidP="002C491A">
            <w:pPr>
              <w:pStyle w:val="24"/>
              <w:rPr>
                <w:bCs/>
                <w:sz w:val="22"/>
                <w:szCs w:val="22"/>
              </w:rPr>
            </w:pPr>
            <w:r w:rsidRPr="004A5722">
              <w:rPr>
                <w:bCs/>
                <w:sz w:val="22"/>
                <w:szCs w:val="22"/>
              </w:rPr>
              <w:t>42573</w:t>
            </w:r>
          </w:p>
        </w:tc>
        <w:tc>
          <w:tcPr>
            <w:tcW w:w="403" w:type="pct"/>
            <w:shd w:val="clear" w:color="auto" w:fill="auto"/>
          </w:tcPr>
          <w:p w:rsidR="001F6EB2" w:rsidRPr="004A5722" w:rsidRDefault="001F6EB2" w:rsidP="002C491A">
            <w:pPr>
              <w:pStyle w:val="24"/>
              <w:rPr>
                <w:bCs/>
                <w:sz w:val="22"/>
                <w:szCs w:val="22"/>
              </w:rPr>
            </w:pPr>
            <w:r w:rsidRPr="004A5722">
              <w:rPr>
                <w:bCs/>
                <w:sz w:val="22"/>
                <w:szCs w:val="22"/>
              </w:rPr>
              <w:t>42573</w:t>
            </w:r>
          </w:p>
        </w:tc>
        <w:tc>
          <w:tcPr>
            <w:tcW w:w="418" w:type="pct"/>
            <w:shd w:val="clear" w:color="auto" w:fill="auto"/>
          </w:tcPr>
          <w:p w:rsidR="001F6EB2" w:rsidRPr="004A5722" w:rsidRDefault="001F6EB2" w:rsidP="002C491A">
            <w:pPr>
              <w:pStyle w:val="24"/>
              <w:rPr>
                <w:bCs/>
                <w:sz w:val="22"/>
                <w:szCs w:val="22"/>
              </w:rPr>
            </w:pPr>
            <w:r w:rsidRPr="004A5722">
              <w:rPr>
                <w:bCs/>
                <w:sz w:val="22"/>
                <w:szCs w:val="22"/>
              </w:rPr>
              <w:t>42573</w:t>
            </w:r>
          </w:p>
        </w:tc>
        <w:tc>
          <w:tcPr>
            <w:tcW w:w="409" w:type="pct"/>
            <w:shd w:val="clear" w:color="auto" w:fill="auto"/>
          </w:tcPr>
          <w:p w:rsidR="001F6EB2" w:rsidRPr="004A5722" w:rsidRDefault="001F6EB2" w:rsidP="002C491A">
            <w:pPr>
              <w:pStyle w:val="24"/>
              <w:rPr>
                <w:bCs/>
                <w:sz w:val="22"/>
                <w:szCs w:val="22"/>
              </w:rPr>
            </w:pPr>
            <w:r w:rsidRPr="004A5722">
              <w:rPr>
                <w:bCs/>
                <w:sz w:val="22"/>
                <w:szCs w:val="22"/>
              </w:rPr>
              <w:t>42573</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1.1.2.</w:t>
            </w:r>
          </w:p>
        </w:tc>
        <w:tc>
          <w:tcPr>
            <w:tcW w:w="1330" w:type="pct"/>
            <w:shd w:val="clear" w:color="auto" w:fill="auto"/>
          </w:tcPr>
          <w:p w:rsidR="001F6EB2" w:rsidRPr="004A5722" w:rsidRDefault="001F6EB2" w:rsidP="002C491A">
            <w:pPr>
              <w:pStyle w:val="24"/>
              <w:jc w:val="both"/>
              <w:rPr>
                <w:sz w:val="22"/>
                <w:szCs w:val="22"/>
              </w:rPr>
            </w:pPr>
            <w:r w:rsidRPr="004A5722">
              <w:rPr>
                <w:sz w:val="22"/>
                <w:szCs w:val="22"/>
              </w:rPr>
              <w:t>5 куб.м пиломатеріалів</w:t>
            </w:r>
          </w:p>
        </w:tc>
        <w:tc>
          <w:tcPr>
            <w:tcW w:w="743" w:type="pct"/>
            <w:vMerge/>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pStyle w:val="24"/>
              <w:rPr>
                <w:sz w:val="22"/>
                <w:szCs w:val="22"/>
              </w:rPr>
            </w:pPr>
            <w:r w:rsidRPr="004A5722">
              <w:rPr>
                <w:sz w:val="22"/>
                <w:szCs w:val="22"/>
              </w:rPr>
              <w:t>13500</w:t>
            </w:r>
          </w:p>
        </w:tc>
        <w:tc>
          <w:tcPr>
            <w:tcW w:w="407" w:type="pct"/>
            <w:shd w:val="clear" w:color="auto" w:fill="auto"/>
            <w:vAlign w:val="center"/>
          </w:tcPr>
          <w:p w:rsidR="001F6EB2" w:rsidRPr="004A5722" w:rsidRDefault="001F6EB2" w:rsidP="002C491A">
            <w:pPr>
              <w:pStyle w:val="24"/>
              <w:rPr>
                <w:sz w:val="22"/>
                <w:szCs w:val="22"/>
              </w:rPr>
            </w:pPr>
            <w:r w:rsidRPr="004A5722">
              <w:rPr>
                <w:sz w:val="22"/>
                <w:szCs w:val="22"/>
              </w:rPr>
              <w:t>2700</w:t>
            </w:r>
          </w:p>
        </w:tc>
        <w:tc>
          <w:tcPr>
            <w:tcW w:w="405" w:type="pct"/>
            <w:shd w:val="clear" w:color="auto" w:fill="auto"/>
            <w:vAlign w:val="center"/>
          </w:tcPr>
          <w:p w:rsidR="001F6EB2" w:rsidRPr="004A5722" w:rsidRDefault="001F6EB2" w:rsidP="002C491A">
            <w:pPr>
              <w:pStyle w:val="24"/>
              <w:rPr>
                <w:sz w:val="22"/>
                <w:szCs w:val="22"/>
              </w:rPr>
            </w:pPr>
            <w:r w:rsidRPr="004A5722">
              <w:rPr>
                <w:sz w:val="22"/>
                <w:szCs w:val="22"/>
              </w:rPr>
              <w:t>2700</w:t>
            </w:r>
          </w:p>
        </w:tc>
        <w:tc>
          <w:tcPr>
            <w:tcW w:w="403" w:type="pct"/>
            <w:shd w:val="clear" w:color="auto" w:fill="auto"/>
            <w:vAlign w:val="center"/>
          </w:tcPr>
          <w:p w:rsidR="001F6EB2" w:rsidRPr="004A5722" w:rsidRDefault="001F6EB2" w:rsidP="002C491A">
            <w:pPr>
              <w:pStyle w:val="24"/>
              <w:rPr>
                <w:sz w:val="22"/>
                <w:szCs w:val="22"/>
              </w:rPr>
            </w:pPr>
            <w:r w:rsidRPr="004A5722">
              <w:rPr>
                <w:sz w:val="22"/>
                <w:szCs w:val="22"/>
              </w:rPr>
              <w:t>2700</w:t>
            </w:r>
          </w:p>
        </w:tc>
        <w:tc>
          <w:tcPr>
            <w:tcW w:w="418" w:type="pct"/>
            <w:shd w:val="clear" w:color="auto" w:fill="auto"/>
            <w:vAlign w:val="center"/>
          </w:tcPr>
          <w:p w:rsidR="001F6EB2" w:rsidRPr="004A5722" w:rsidRDefault="001F6EB2" w:rsidP="002C491A">
            <w:pPr>
              <w:pStyle w:val="24"/>
              <w:rPr>
                <w:sz w:val="22"/>
                <w:szCs w:val="22"/>
              </w:rPr>
            </w:pPr>
            <w:r w:rsidRPr="004A5722">
              <w:rPr>
                <w:sz w:val="22"/>
                <w:szCs w:val="22"/>
              </w:rPr>
              <w:t>2700</w:t>
            </w:r>
          </w:p>
        </w:tc>
        <w:tc>
          <w:tcPr>
            <w:tcW w:w="409" w:type="pct"/>
            <w:shd w:val="clear" w:color="auto" w:fill="auto"/>
            <w:vAlign w:val="center"/>
          </w:tcPr>
          <w:p w:rsidR="001F6EB2" w:rsidRPr="004A5722" w:rsidRDefault="001F6EB2" w:rsidP="002C491A">
            <w:pPr>
              <w:pStyle w:val="24"/>
              <w:ind w:right="-62"/>
              <w:rPr>
                <w:sz w:val="22"/>
                <w:szCs w:val="22"/>
              </w:rPr>
            </w:pPr>
            <w:r w:rsidRPr="004A5722">
              <w:rPr>
                <w:sz w:val="22"/>
                <w:szCs w:val="22"/>
              </w:rPr>
              <w:t>2700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1.1.3.</w:t>
            </w:r>
          </w:p>
        </w:tc>
        <w:tc>
          <w:tcPr>
            <w:tcW w:w="1330" w:type="pct"/>
            <w:shd w:val="clear" w:color="auto" w:fill="auto"/>
          </w:tcPr>
          <w:p w:rsidR="001F6EB2" w:rsidRPr="004A5722" w:rsidRDefault="001F6EB2" w:rsidP="002C491A">
            <w:pPr>
              <w:pStyle w:val="24"/>
              <w:jc w:val="both"/>
              <w:rPr>
                <w:sz w:val="22"/>
                <w:szCs w:val="22"/>
              </w:rPr>
            </w:pPr>
            <w:r w:rsidRPr="004A5722">
              <w:rPr>
                <w:sz w:val="22"/>
                <w:szCs w:val="22"/>
              </w:rPr>
              <w:t>200кг цвяхів (шиферних та будівельних)</w:t>
            </w:r>
          </w:p>
        </w:tc>
        <w:tc>
          <w:tcPr>
            <w:tcW w:w="743" w:type="pct"/>
            <w:vMerge/>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pStyle w:val="24"/>
              <w:rPr>
                <w:sz w:val="22"/>
                <w:szCs w:val="22"/>
              </w:rPr>
            </w:pPr>
            <w:r w:rsidRPr="004A5722">
              <w:rPr>
                <w:sz w:val="22"/>
                <w:szCs w:val="22"/>
              </w:rPr>
              <w:t>5200</w:t>
            </w:r>
          </w:p>
        </w:tc>
        <w:tc>
          <w:tcPr>
            <w:tcW w:w="407" w:type="pct"/>
            <w:shd w:val="clear" w:color="auto" w:fill="auto"/>
            <w:vAlign w:val="center"/>
          </w:tcPr>
          <w:p w:rsidR="001F6EB2" w:rsidRPr="004A5722" w:rsidRDefault="001F6EB2" w:rsidP="002C491A">
            <w:pPr>
              <w:pStyle w:val="24"/>
              <w:rPr>
                <w:sz w:val="22"/>
                <w:szCs w:val="22"/>
              </w:rPr>
            </w:pPr>
            <w:r w:rsidRPr="004A5722">
              <w:rPr>
                <w:sz w:val="22"/>
                <w:szCs w:val="22"/>
              </w:rPr>
              <w:t>1040</w:t>
            </w:r>
          </w:p>
        </w:tc>
        <w:tc>
          <w:tcPr>
            <w:tcW w:w="405" w:type="pct"/>
            <w:shd w:val="clear" w:color="auto" w:fill="auto"/>
            <w:vAlign w:val="center"/>
          </w:tcPr>
          <w:p w:rsidR="001F6EB2" w:rsidRPr="004A5722" w:rsidRDefault="001F6EB2" w:rsidP="002C491A">
            <w:pPr>
              <w:pStyle w:val="24"/>
              <w:rPr>
                <w:sz w:val="22"/>
                <w:szCs w:val="22"/>
              </w:rPr>
            </w:pPr>
            <w:r w:rsidRPr="004A5722">
              <w:rPr>
                <w:sz w:val="22"/>
                <w:szCs w:val="22"/>
              </w:rPr>
              <w:t>1040</w:t>
            </w:r>
          </w:p>
        </w:tc>
        <w:tc>
          <w:tcPr>
            <w:tcW w:w="403" w:type="pct"/>
            <w:shd w:val="clear" w:color="auto" w:fill="auto"/>
            <w:vAlign w:val="center"/>
          </w:tcPr>
          <w:p w:rsidR="001F6EB2" w:rsidRPr="004A5722" w:rsidRDefault="001F6EB2" w:rsidP="002C491A">
            <w:pPr>
              <w:pStyle w:val="24"/>
              <w:rPr>
                <w:sz w:val="22"/>
                <w:szCs w:val="22"/>
              </w:rPr>
            </w:pPr>
            <w:r w:rsidRPr="004A5722">
              <w:rPr>
                <w:sz w:val="22"/>
                <w:szCs w:val="22"/>
              </w:rPr>
              <w:t>1040</w:t>
            </w:r>
          </w:p>
        </w:tc>
        <w:tc>
          <w:tcPr>
            <w:tcW w:w="418" w:type="pct"/>
            <w:shd w:val="clear" w:color="auto" w:fill="auto"/>
            <w:vAlign w:val="center"/>
          </w:tcPr>
          <w:p w:rsidR="001F6EB2" w:rsidRPr="004A5722" w:rsidRDefault="001F6EB2" w:rsidP="002C491A">
            <w:pPr>
              <w:pStyle w:val="24"/>
              <w:rPr>
                <w:sz w:val="22"/>
                <w:szCs w:val="22"/>
              </w:rPr>
            </w:pPr>
            <w:r w:rsidRPr="004A5722">
              <w:rPr>
                <w:sz w:val="22"/>
                <w:szCs w:val="22"/>
              </w:rPr>
              <w:t>1040</w:t>
            </w:r>
          </w:p>
        </w:tc>
        <w:tc>
          <w:tcPr>
            <w:tcW w:w="409" w:type="pct"/>
            <w:shd w:val="clear" w:color="auto" w:fill="auto"/>
            <w:vAlign w:val="center"/>
          </w:tcPr>
          <w:p w:rsidR="001F6EB2" w:rsidRPr="004A5722" w:rsidRDefault="001F6EB2" w:rsidP="002C491A">
            <w:pPr>
              <w:pStyle w:val="24"/>
              <w:ind w:right="-62"/>
              <w:rPr>
                <w:sz w:val="22"/>
                <w:szCs w:val="22"/>
              </w:rPr>
            </w:pPr>
            <w:r w:rsidRPr="004A5722">
              <w:rPr>
                <w:sz w:val="22"/>
                <w:szCs w:val="22"/>
              </w:rPr>
              <w:t>1040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1.1.4.</w:t>
            </w:r>
          </w:p>
        </w:tc>
        <w:tc>
          <w:tcPr>
            <w:tcW w:w="1330" w:type="pct"/>
            <w:shd w:val="clear" w:color="auto" w:fill="auto"/>
          </w:tcPr>
          <w:p w:rsidR="001F6EB2" w:rsidRPr="004A5722" w:rsidRDefault="001F6EB2" w:rsidP="002C491A">
            <w:pPr>
              <w:pStyle w:val="24"/>
              <w:jc w:val="both"/>
              <w:rPr>
                <w:sz w:val="22"/>
                <w:szCs w:val="22"/>
              </w:rPr>
            </w:pPr>
            <w:r w:rsidRPr="004A5722">
              <w:rPr>
                <w:sz w:val="22"/>
                <w:szCs w:val="22"/>
              </w:rPr>
              <w:t>5000 л дизельного палива</w:t>
            </w:r>
          </w:p>
        </w:tc>
        <w:tc>
          <w:tcPr>
            <w:tcW w:w="743" w:type="pct"/>
            <w:vMerge/>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pStyle w:val="24"/>
              <w:rPr>
                <w:sz w:val="22"/>
                <w:szCs w:val="22"/>
              </w:rPr>
            </w:pPr>
            <w:r w:rsidRPr="004A5722">
              <w:rPr>
                <w:sz w:val="22"/>
                <w:szCs w:val="22"/>
              </w:rPr>
              <w:t>92500</w:t>
            </w:r>
          </w:p>
        </w:tc>
        <w:tc>
          <w:tcPr>
            <w:tcW w:w="407" w:type="pct"/>
            <w:shd w:val="clear" w:color="auto" w:fill="auto"/>
            <w:vAlign w:val="center"/>
          </w:tcPr>
          <w:p w:rsidR="001F6EB2" w:rsidRPr="004A5722" w:rsidRDefault="001F6EB2" w:rsidP="002C491A">
            <w:pPr>
              <w:pStyle w:val="24"/>
              <w:rPr>
                <w:sz w:val="22"/>
                <w:szCs w:val="22"/>
              </w:rPr>
            </w:pPr>
            <w:r w:rsidRPr="004A5722">
              <w:rPr>
                <w:sz w:val="22"/>
                <w:szCs w:val="22"/>
              </w:rPr>
              <w:t>18500</w:t>
            </w:r>
          </w:p>
        </w:tc>
        <w:tc>
          <w:tcPr>
            <w:tcW w:w="405" w:type="pct"/>
            <w:shd w:val="clear" w:color="auto" w:fill="auto"/>
            <w:vAlign w:val="center"/>
          </w:tcPr>
          <w:p w:rsidR="001F6EB2" w:rsidRPr="004A5722" w:rsidRDefault="001F6EB2" w:rsidP="002C491A">
            <w:pPr>
              <w:pStyle w:val="24"/>
              <w:rPr>
                <w:sz w:val="22"/>
                <w:szCs w:val="22"/>
              </w:rPr>
            </w:pPr>
            <w:r w:rsidRPr="004A5722">
              <w:rPr>
                <w:sz w:val="22"/>
                <w:szCs w:val="22"/>
              </w:rPr>
              <w:t>18500</w:t>
            </w:r>
          </w:p>
        </w:tc>
        <w:tc>
          <w:tcPr>
            <w:tcW w:w="403" w:type="pct"/>
            <w:shd w:val="clear" w:color="auto" w:fill="auto"/>
            <w:vAlign w:val="center"/>
          </w:tcPr>
          <w:p w:rsidR="001F6EB2" w:rsidRPr="004A5722" w:rsidRDefault="001F6EB2" w:rsidP="002C491A">
            <w:pPr>
              <w:pStyle w:val="24"/>
              <w:rPr>
                <w:sz w:val="22"/>
                <w:szCs w:val="22"/>
              </w:rPr>
            </w:pPr>
            <w:r w:rsidRPr="004A5722">
              <w:rPr>
                <w:sz w:val="22"/>
                <w:szCs w:val="22"/>
              </w:rPr>
              <w:t>18500</w:t>
            </w:r>
          </w:p>
        </w:tc>
        <w:tc>
          <w:tcPr>
            <w:tcW w:w="418" w:type="pct"/>
            <w:shd w:val="clear" w:color="auto" w:fill="auto"/>
            <w:vAlign w:val="center"/>
          </w:tcPr>
          <w:p w:rsidR="001F6EB2" w:rsidRPr="004A5722" w:rsidRDefault="001F6EB2" w:rsidP="002C491A">
            <w:pPr>
              <w:pStyle w:val="24"/>
              <w:rPr>
                <w:sz w:val="22"/>
                <w:szCs w:val="22"/>
              </w:rPr>
            </w:pPr>
            <w:r w:rsidRPr="004A5722">
              <w:rPr>
                <w:sz w:val="22"/>
                <w:szCs w:val="22"/>
              </w:rPr>
              <w:t>18500</w:t>
            </w:r>
          </w:p>
        </w:tc>
        <w:tc>
          <w:tcPr>
            <w:tcW w:w="409" w:type="pct"/>
            <w:shd w:val="clear" w:color="auto" w:fill="auto"/>
            <w:vAlign w:val="center"/>
          </w:tcPr>
          <w:p w:rsidR="001F6EB2" w:rsidRPr="004A5722" w:rsidRDefault="001F6EB2" w:rsidP="002C491A">
            <w:pPr>
              <w:pStyle w:val="24"/>
              <w:ind w:right="-62"/>
              <w:rPr>
                <w:sz w:val="22"/>
                <w:szCs w:val="22"/>
              </w:rPr>
            </w:pPr>
            <w:r w:rsidRPr="004A5722">
              <w:rPr>
                <w:sz w:val="22"/>
                <w:szCs w:val="22"/>
              </w:rPr>
              <w:t>18500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1.1.5.</w:t>
            </w:r>
          </w:p>
        </w:tc>
        <w:tc>
          <w:tcPr>
            <w:tcW w:w="1330" w:type="pct"/>
            <w:shd w:val="clear" w:color="auto" w:fill="auto"/>
          </w:tcPr>
          <w:p w:rsidR="001F6EB2" w:rsidRPr="004A5722" w:rsidRDefault="001F6EB2" w:rsidP="002C491A">
            <w:pPr>
              <w:pStyle w:val="24"/>
              <w:jc w:val="both"/>
              <w:rPr>
                <w:sz w:val="22"/>
                <w:szCs w:val="22"/>
              </w:rPr>
            </w:pPr>
            <w:r w:rsidRPr="004A5722">
              <w:rPr>
                <w:sz w:val="22"/>
                <w:szCs w:val="22"/>
              </w:rPr>
              <w:t>2000 л автобензину</w:t>
            </w:r>
          </w:p>
        </w:tc>
        <w:tc>
          <w:tcPr>
            <w:tcW w:w="743" w:type="pct"/>
            <w:vMerge/>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pStyle w:val="24"/>
              <w:rPr>
                <w:sz w:val="22"/>
                <w:szCs w:val="22"/>
              </w:rPr>
            </w:pPr>
            <w:r w:rsidRPr="004A5722">
              <w:rPr>
                <w:sz w:val="22"/>
                <w:szCs w:val="22"/>
              </w:rPr>
              <w:t>42000</w:t>
            </w:r>
          </w:p>
        </w:tc>
        <w:tc>
          <w:tcPr>
            <w:tcW w:w="407" w:type="pct"/>
            <w:shd w:val="clear" w:color="auto" w:fill="auto"/>
            <w:vAlign w:val="center"/>
          </w:tcPr>
          <w:p w:rsidR="001F6EB2" w:rsidRPr="004A5722" w:rsidRDefault="001F6EB2" w:rsidP="002C491A">
            <w:pPr>
              <w:pStyle w:val="24"/>
              <w:rPr>
                <w:sz w:val="22"/>
                <w:szCs w:val="22"/>
              </w:rPr>
            </w:pPr>
            <w:r w:rsidRPr="004A5722">
              <w:rPr>
                <w:sz w:val="22"/>
                <w:szCs w:val="22"/>
              </w:rPr>
              <w:t>8400</w:t>
            </w:r>
          </w:p>
        </w:tc>
        <w:tc>
          <w:tcPr>
            <w:tcW w:w="405" w:type="pct"/>
            <w:shd w:val="clear" w:color="auto" w:fill="auto"/>
            <w:vAlign w:val="center"/>
          </w:tcPr>
          <w:p w:rsidR="001F6EB2" w:rsidRPr="004A5722" w:rsidRDefault="001F6EB2" w:rsidP="002C491A">
            <w:pPr>
              <w:pStyle w:val="24"/>
              <w:rPr>
                <w:sz w:val="22"/>
                <w:szCs w:val="22"/>
              </w:rPr>
            </w:pPr>
            <w:r w:rsidRPr="004A5722">
              <w:rPr>
                <w:sz w:val="22"/>
                <w:szCs w:val="22"/>
              </w:rPr>
              <w:t>8400</w:t>
            </w:r>
          </w:p>
        </w:tc>
        <w:tc>
          <w:tcPr>
            <w:tcW w:w="403" w:type="pct"/>
            <w:shd w:val="clear" w:color="auto" w:fill="auto"/>
            <w:vAlign w:val="center"/>
          </w:tcPr>
          <w:p w:rsidR="001F6EB2" w:rsidRPr="004A5722" w:rsidRDefault="001F6EB2" w:rsidP="002C491A">
            <w:pPr>
              <w:pStyle w:val="24"/>
              <w:rPr>
                <w:sz w:val="22"/>
                <w:szCs w:val="22"/>
              </w:rPr>
            </w:pPr>
            <w:r w:rsidRPr="004A5722">
              <w:rPr>
                <w:sz w:val="22"/>
                <w:szCs w:val="22"/>
              </w:rPr>
              <w:t>8400</w:t>
            </w:r>
          </w:p>
        </w:tc>
        <w:tc>
          <w:tcPr>
            <w:tcW w:w="418" w:type="pct"/>
            <w:shd w:val="clear" w:color="auto" w:fill="auto"/>
            <w:vAlign w:val="center"/>
          </w:tcPr>
          <w:p w:rsidR="001F6EB2" w:rsidRPr="004A5722" w:rsidRDefault="001F6EB2" w:rsidP="002C491A">
            <w:pPr>
              <w:pStyle w:val="24"/>
              <w:rPr>
                <w:sz w:val="22"/>
                <w:szCs w:val="22"/>
              </w:rPr>
            </w:pPr>
            <w:r w:rsidRPr="004A5722">
              <w:rPr>
                <w:sz w:val="22"/>
                <w:szCs w:val="22"/>
              </w:rPr>
              <w:t>8400</w:t>
            </w:r>
          </w:p>
        </w:tc>
        <w:tc>
          <w:tcPr>
            <w:tcW w:w="409" w:type="pct"/>
            <w:shd w:val="clear" w:color="auto" w:fill="auto"/>
            <w:vAlign w:val="center"/>
          </w:tcPr>
          <w:p w:rsidR="001F6EB2" w:rsidRPr="004A5722" w:rsidRDefault="001F6EB2" w:rsidP="002C491A">
            <w:pPr>
              <w:pStyle w:val="24"/>
              <w:ind w:right="-62"/>
              <w:rPr>
                <w:sz w:val="22"/>
                <w:szCs w:val="22"/>
              </w:rPr>
            </w:pPr>
            <w:r w:rsidRPr="004A5722">
              <w:rPr>
                <w:sz w:val="22"/>
                <w:szCs w:val="22"/>
              </w:rPr>
              <w:t>8400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p>
        </w:tc>
        <w:tc>
          <w:tcPr>
            <w:tcW w:w="1330" w:type="pct"/>
            <w:shd w:val="clear" w:color="auto" w:fill="auto"/>
          </w:tcPr>
          <w:p w:rsidR="001F6EB2" w:rsidRPr="004A5722" w:rsidRDefault="001F6EB2" w:rsidP="002C491A">
            <w:pPr>
              <w:pStyle w:val="24"/>
              <w:jc w:val="both"/>
              <w:rPr>
                <w:sz w:val="22"/>
                <w:szCs w:val="22"/>
              </w:rPr>
            </w:pPr>
            <w:r w:rsidRPr="004A5722">
              <w:rPr>
                <w:b/>
                <w:bCs/>
                <w:sz w:val="22"/>
                <w:szCs w:val="22"/>
              </w:rPr>
              <w:t>Усього за розділом:</w:t>
            </w:r>
          </w:p>
        </w:tc>
        <w:tc>
          <w:tcPr>
            <w:tcW w:w="743" w:type="pct"/>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t>366069</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73213</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73213</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73213</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73213</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73213</w:t>
            </w:r>
          </w:p>
        </w:tc>
      </w:tr>
      <w:tr w:rsidR="001F6EB2" w:rsidRPr="004A5722" w:rsidTr="002C491A">
        <w:trPr>
          <w:trHeight w:val="857"/>
          <w:jc w:val="center"/>
        </w:trPr>
        <w:tc>
          <w:tcPr>
            <w:tcW w:w="5000" w:type="pct"/>
            <w:gridSpan w:val="9"/>
            <w:shd w:val="clear" w:color="auto" w:fill="auto"/>
          </w:tcPr>
          <w:p w:rsidR="001F6EB2" w:rsidRPr="004A5722" w:rsidRDefault="001F6EB2" w:rsidP="002C491A">
            <w:pPr>
              <w:pStyle w:val="24"/>
              <w:rPr>
                <w:b/>
                <w:bCs/>
                <w:sz w:val="22"/>
                <w:szCs w:val="22"/>
              </w:rPr>
            </w:pPr>
            <w:r w:rsidRPr="004A5722">
              <w:rPr>
                <w:b/>
                <w:bCs/>
                <w:sz w:val="22"/>
                <w:szCs w:val="22"/>
              </w:rPr>
              <w:t>2. З</w:t>
            </w:r>
            <w:r w:rsidRPr="004A5722">
              <w:rPr>
                <w:b/>
                <w:sz w:val="22"/>
                <w:szCs w:val="22"/>
              </w:rPr>
              <w:t>аходи щодо утримання фонду захисних споруд в готовності до використання за призначенням</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2.1.</w:t>
            </w:r>
          </w:p>
        </w:tc>
        <w:tc>
          <w:tcPr>
            <w:tcW w:w="1330" w:type="pct"/>
            <w:shd w:val="clear" w:color="auto" w:fill="auto"/>
          </w:tcPr>
          <w:p w:rsidR="001F6EB2" w:rsidRPr="004A5722" w:rsidRDefault="001F6EB2" w:rsidP="002C491A">
            <w:pPr>
              <w:pStyle w:val="24"/>
              <w:ind w:left="-5"/>
              <w:jc w:val="both"/>
              <w:rPr>
                <w:sz w:val="22"/>
                <w:szCs w:val="22"/>
              </w:rPr>
            </w:pPr>
            <w:r w:rsidRPr="004A5722">
              <w:rPr>
                <w:sz w:val="22"/>
                <w:szCs w:val="22"/>
              </w:rPr>
              <w:t>Проведення ремонту та утримання захисних споруд цивільного захисту в готовності до використання за призначенням</w:t>
            </w:r>
          </w:p>
        </w:tc>
        <w:tc>
          <w:tcPr>
            <w:tcW w:w="743" w:type="pct"/>
            <w:shd w:val="clear" w:color="auto" w:fill="auto"/>
          </w:tcPr>
          <w:p w:rsidR="001F6EB2" w:rsidRPr="004A5722" w:rsidRDefault="001F6EB2" w:rsidP="002C491A">
            <w:pPr>
              <w:pStyle w:val="24"/>
              <w:jc w:val="both"/>
              <w:rPr>
                <w:sz w:val="22"/>
                <w:szCs w:val="22"/>
              </w:rPr>
            </w:pPr>
            <w:r w:rsidRPr="004A5722">
              <w:rPr>
                <w:sz w:val="22"/>
                <w:szCs w:val="22"/>
              </w:rPr>
              <w:t>Балансоутриму-вачі захисних споруд</w:t>
            </w: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t>100000</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20000</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20000</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20000</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20000</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20000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2.2.</w:t>
            </w:r>
          </w:p>
        </w:tc>
        <w:tc>
          <w:tcPr>
            <w:tcW w:w="1330" w:type="pct"/>
            <w:shd w:val="clear" w:color="auto" w:fill="auto"/>
          </w:tcPr>
          <w:p w:rsidR="001F6EB2" w:rsidRPr="004A5722" w:rsidRDefault="001F6EB2" w:rsidP="002C491A">
            <w:pPr>
              <w:pStyle w:val="24"/>
              <w:ind w:left="-5"/>
              <w:jc w:val="both"/>
              <w:rPr>
                <w:sz w:val="22"/>
                <w:szCs w:val="22"/>
              </w:rPr>
            </w:pPr>
            <w:r w:rsidRPr="004A5722">
              <w:rPr>
                <w:sz w:val="22"/>
                <w:szCs w:val="22"/>
              </w:rPr>
              <w:t xml:space="preserve">Виготовлення маркувань та покажчиків руху до  захисних споруд цивільного захисту </w:t>
            </w:r>
          </w:p>
        </w:tc>
        <w:tc>
          <w:tcPr>
            <w:tcW w:w="743" w:type="pct"/>
            <w:shd w:val="clear" w:color="auto" w:fill="auto"/>
          </w:tcPr>
          <w:p w:rsidR="001F6EB2" w:rsidRPr="004A5722" w:rsidRDefault="001F6EB2" w:rsidP="002C491A">
            <w:pPr>
              <w:pStyle w:val="24"/>
              <w:jc w:val="both"/>
              <w:rPr>
                <w:sz w:val="22"/>
                <w:szCs w:val="22"/>
              </w:rPr>
            </w:pPr>
            <w:r w:rsidRPr="004A5722">
              <w:rPr>
                <w:sz w:val="22"/>
                <w:szCs w:val="22"/>
              </w:rPr>
              <w:t>Балансоутриму-вачі захисних споруд</w:t>
            </w: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t>36000</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7200</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7200</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7200</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7200</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7200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p>
        </w:tc>
        <w:tc>
          <w:tcPr>
            <w:tcW w:w="1330" w:type="pct"/>
            <w:shd w:val="clear" w:color="auto" w:fill="auto"/>
          </w:tcPr>
          <w:p w:rsidR="001F6EB2" w:rsidRPr="004A5722" w:rsidRDefault="001F6EB2" w:rsidP="002C491A">
            <w:pPr>
              <w:pStyle w:val="24"/>
              <w:jc w:val="both"/>
              <w:rPr>
                <w:sz w:val="22"/>
                <w:szCs w:val="22"/>
              </w:rPr>
            </w:pPr>
            <w:r w:rsidRPr="004A5722">
              <w:rPr>
                <w:b/>
                <w:bCs/>
                <w:sz w:val="22"/>
                <w:szCs w:val="22"/>
              </w:rPr>
              <w:t>Усього за розділом:</w:t>
            </w:r>
          </w:p>
        </w:tc>
        <w:tc>
          <w:tcPr>
            <w:tcW w:w="743" w:type="pct"/>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t>136000</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27200</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27200</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27200</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27200</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27200</w:t>
            </w:r>
          </w:p>
        </w:tc>
      </w:tr>
      <w:tr w:rsidR="001F6EB2" w:rsidRPr="004A5722" w:rsidTr="002C491A">
        <w:trPr>
          <w:trHeight w:val="96"/>
          <w:jc w:val="center"/>
        </w:trPr>
        <w:tc>
          <w:tcPr>
            <w:tcW w:w="5000" w:type="pct"/>
            <w:gridSpan w:val="9"/>
            <w:shd w:val="clear" w:color="auto" w:fill="auto"/>
          </w:tcPr>
          <w:p w:rsidR="001F6EB2" w:rsidRPr="004A5722" w:rsidRDefault="001F6EB2" w:rsidP="002C491A">
            <w:pPr>
              <w:pStyle w:val="24"/>
              <w:rPr>
                <w:b/>
                <w:bCs/>
                <w:sz w:val="22"/>
                <w:szCs w:val="22"/>
              </w:rPr>
            </w:pPr>
            <w:r w:rsidRPr="004A5722">
              <w:rPr>
                <w:b/>
                <w:sz w:val="22"/>
                <w:szCs w:val="22"/>
              </w:rPr>
              <w:t>3. Заходи з удосконалення  системи оповіщення цивільного захисту</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3.1.</w:t>
            </w:r>
          </w:p>
        </w:tc>
        <w:tc>
          <w:tcPr>
            <w:tcW w:w="1330" w:type="pct"/>
            <w:shd w:val="clear" w:color="auto" w:fill="auto"/>
          </w:tcPr>
          <w:p w:rsidR="001F6EB2" w:rsidRPr="004A5722" w:rsidRDefault="001F6EB2" w:rsidP="002C491A">
            <w:pPr>
              <w:pStyle w:val="24"/>
              <w:jc w:val="both"/>
              <w:rPr>
                <w:sz w:val="22"/>
                <w:szCs w:val="22"/>
              </w:rPr>
            </w:pPr>
            <w:r w:rsidRPr="004A5722">
              <w:rPr>
                <w:sz w:val="22"/>
                <w:szCs w:val="22"/>
              </w:rPr>
              <w:t>встановлення ФМ-приймачів</w:t>
            </w:r>
          </w:p>
        </w:tc>
        <w:tc>
          <w:tcPr>
            <w:tcW w:w="743" w:type="pct"/>
            <w:shd w:val="clear" w:color="auto" w:fill="auto"/>
          </w:tcPr>
          <w:p w:rsidR="001F6EB2" w:rsidRPr="004A5722" w:rsidRDefault="001F6EB2" w:rsidP="002C491A">
            <w:pPr>
              <w:pStyle w:val="24"/>
              <w:jc w:val="both"/>
              <w:rPr>
                <w:sz w:val="22"/>
                <w:szCs w:val="22"/>
              </w:rPr>
            </w:pPr>
            <w:r w:rsidRPr="004A5722">
              <w:rPr>
                <w:sz w:val="22"/>
                <w:szCs w:val="22"/>
              </w:rPr>
              <w:t>Відповідальна особа з питань цивільного захисту населення міської ради</w:t>
            </w: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t>51000</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10200</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10200</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10200</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10200</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10200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t>3.2</w:t>
            </w:r>
          </w:p>
        </w:tc>
        <w:tc>
          <w:tcPr>
            <w:tcW w:w="1330" w:type="pct"/>
            <w:shd w:val="clear" w:color="auto" w:fill="auto"/>
          </w:tcPr>
          <w:p w:rsidR="001F6EB2" w:rsidRPr="004A5722" w:rsidRDefault="001F6EB2" w:rsidP="002C491A">
            <w:pPr>
              <w:pStyle w:val="24"/>
              <w:jc w:val="both"/>
              <w:rPr>
                <w:sz w:val="22"/>
                <w:szCs w:val="22"/>
              </w:rPr>
            </w:pPr>
            <w:r w:rsidRPr="004A5722">
              <w:rPr>
                <w:sz w:val="22"/>
                <w:szCs w:val="22"/>
              </w:rPr>
              <w:t xml:space="preserve">придбання та застосування пристроїв автоматичного дозвону для проведення </w:t>
            </w:r>
            <w:r w:rsidRPr="004A5722">
              <w:rPr>
                <w:sz w:val="22"/>
                <w:szCs w:val="22"/>
              </w:rPr>
              <w:lastRenderedPageBreak/>
              <w:t xml:space="preserve">оповіщення по мобільним та аналоговим телефонам посадових осіб (старостів) та депутатів </w:t>
            </w:r>
            <w:r w:rsidRPr="004A5722">
              <w:rPr>
                <w:color w:val="000000"/>
                <w:sz w:val="22"/>
                <w:szCs w:val="22"/>
              </w:rPr>
              <w:t>міської ради</w:t>
            </w:r>
          </w:p>
        </w:tc>
        <w:tc>
          <w:tcPr>
            <w:tcW w:w="743" w:type="pct"/>
            <w:shd w:val="clear" w:color="auto" w:fill="auto"/>
          </w:tcPr>
          <w:p w:rsidR="001F6EB2" w:rsidRPr="004A5722" w:rsidRDefault="001F6EB2" w:rsidP="002C491A">
            <w:pPr>
              <w:pStyle w:val="24"/>
              <w:jc w:val="both"/>
              <w:rPr>
                <w:bCs/>
                <w:sz w:val="22"/>
                <w:szCs w:val="22"/>
              </w:rPr>
            </w:pPr>
            <w:r w:rsidRPr="004A5722">
              <w:rPr>
                <w:sz w:val="22"/>
                <w:szCs w:val="22"/>
              </w:rPr>
              <w:lastRenderedPageBreak/>
              <w:t xml:space="preserve">Відповідальна особа з питань цивільного </w:t>
            </w:r>
            <w:r w:rsidRPr="004A5722">
              <w:rPr>
                <w:sz w:val="22"/>
                <w:szCs w:val="22"/>
              </w:rPr>
              <w:lastRenderedPageBreak/>
              <w:t xml:space="preserve">захисту насе-лення громади </w:t>
            </w: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lastRenderedPageBreak/>
              <w:t>12000</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12000</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r w:rsidRPr="004A5722">
              <w:rPr>
                <w:bCs/>
                <w:sz w:val="22"/>
                <w:szCs w:val="22"/>
              </w:rPr>
              <w:lastRenderedPageBreak/>
              <w:t>3.3.</w:t>
            </w:r>
          </w:p>
        </w:tc>
        <w:tc>
          <w:tcPr>
            <w:tcW w:w="1330" w:type="pct"/>
            <w:shd w:val="clear" w:color="auto" w:fill="auto"/>
          </w:tcPr>
          <w:p w:rsidR="001F6EB2" w:rsidRPr="004A5722" w:rsidRDefault="001F6EB2" w:rsidP="002C491A">
            <w:pPr>
              <w:jc w:val="both"/>
              <w:rPr>
                <w:rFonts w:ascii="Times New Roman" w:hAnsi="Times New Roman" w:cs="Times New Roman"/>
                <w:color w:val="000000"/>
                <w:lang w:val="uk-UA"/>
              </w:rPr>
            </w:pPr>
            <w:r w:rsidRPr="004A5722">
              <w:rPr>
                <w:rFonts w:ascii="Times New Roman" w:hAnsi="Times New Roman" w:cs="Times New Roman"/>
              </w:rPr>
              <w:t>встановлення сирен та вуличних гучномовців для можливості оповіщення населення в населених пунктах</w:t>
            </w:r>
          </w:p>
        </w:tc>
        <w:tc>
          <w:tcPr>
            <w:tcW w:w="743" w:type="pct"/>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t>81600</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16320</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16320</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16320</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16320</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rPr>
              <w:t>16320</w:t>
            </w:r>
          </w:p>
        </w:tc>
      </w:tr>
      <w:tr w:rsidR="001F6EB2" w:rsidRPr="004A5722" w:rsidTr="002C491A">
        <w:trPr>
          <w:jc w:val="center"/>
        </w:trPr>
        <w:tc>
          <w:tcPr>
            <w:tcW w:w="393" w:type="pct"/>
            <w:shd w:val="clear" w:color="auto" w:fill="auto"/>
          </w:tcPr>
          <w:p w:rsidR="001F6EB2" w:rsidRPr="004A5722" w:rsidRDefault="001F6EB2" w:rsidP="002C491A">
            <w:pPr>
              <w:pStyle w:val="24"/>
              <w:rPr>
                <w:bCs/>
                <w:sz w:val="22"/>
                <w:szCs w:val="22"/>
              </w:rPr>
            </w:pPr>
          </w:p>
        </w:tc>
        <w:tc>
          <w:tcPr>
            <w:tcW w:w="1330" w:type="pct"/>
            <w:shd w:val="clear" w:color="auto" w:fill="auto"/>
          </w:tcPr>
          <w:p w:rsidR="001F6EB2" w:rsidRPr="004A5722" w:rsidRDefault="001F6EB2" w:rsidP="002C491A">
            <w:pPr>
              <w:pStyle w:val="24"/>
              <w:jc w:val="both"/>
              <w:rPr>
                <w:sz w:val="22"/>
                <w:szCs w:val="22"/>
              </w:rPr>
            </w:pPr>
            <w:r w:rsidRPr="004A5722">
              <w:rPr>
                <w:b/>
                <w:bCs/>
                <w:sz w:val="22"/>
                <w:szCs w:val="22"/>
              </w:rPr>
              <w:t>Усього за розділом:</w:t>
            </w:r>
          </w:p>
        </w:tc>
        <w:tc>
          <w:tcPr>
            <w:tcW w:w="743" w:type="pct"/>
            <w:shd w:val="clear" w:color="auto" w:fill="auto"/>
          </w:tcPr>
          <w:p w:rsidR="001F6EB2" w:rsidRPr="004A5722" w:rsidRDefault="001F6EB2" w:rsidP="002C491A">
            <w:pPr>
              <w:pStyle w:val="24"/>
              <w:jc w:val="both"/>
              <w:rPr>
                <w:sz w:val="22"/>
                <w:szCs w:val="22"/>
              </w:rPr>
            </w:pPr>
          </w:p>
        </w:tc>
        <w:tc>
          <w:tcPr>
            <w:tcW w:w="492" w:type="pct"/>
            <w:shd w:val="clear" w:color="auto" w:fill="auto"/>
            <w:vAlign w:val="center"/>
          </w:tcPr>
          <w:p w:rsidR="001F6EB2" w:rsidRPr="004A5722" w:rsidRDefault="001F6EB2" w:rsidP="002C491A">
            <w:pPr>
              <w:jc w:val="center"/>
              <w:rPr>
                <w:rFonts w:ascii="Times New Roman" w:hAnsi="Times New Roman" w:cs="Times New Roman"/>
                <w:bCs/>
                <w:lang w:val="uk-UA"/>
              </w:rPr>
            </w:pPr>
            <w:r w:rsidRPr="004A5722">
              <w:rPr>
                <w:rFonts w:ascii="Times New Roman" w:hAnsi="Times New Roman" w:cs="Times New Roman"/>
                <w:bCs/>
                <w:lang w:val="uk-UA"/>
              </w:rPr>
              <w:t>144600</w:t>
            </w:r>
          </w:p>
        </w:tc>
        <w:tc>
          <w:tcPr>
            <w:tcW w:w="407" w:type="pct"/>
            <w:shd w:val="clear" w:color="auto" w:fill="auto"/>
            <w:vAlign w:val="center"/>
          </w:tcPr>
          <w:p w:rsidR="001F6EB2" w:rsidRPr="004A5722" w:rsidRDefault="001F6EB2" w:rsidP="002C491A">
            <w:pPr>
              <w:pStyle w:val="24"/>
              <w:ind w:left="-66" w:right="-108"/>
              <w:rPr>
                <w:sz w:val="22"/>
                <w:szCs w:val="22"/>
              </w:rPr>
            </w:pPr>
            <w:r w:rsidRPr="004A5722">
              <w:rPr>
                <w:sz w:val="22"/>
                <w:szCs w:val="22"/>
              </w:rPr>
              <w:t>38520</w:t>
            </w:r>
          </w:p>
        </w:tc>
        <w:tc>
          <w:tcPr>
            <w:tcW w:w="405"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26520</w:t>
            </w:r>
          </w:p>
        </w:tc>
        <w:tc>
          <w:tcPr>
            <w:tcW w:w="403"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26520</w:t>
            </w:r>
          </w:p>
        </w:tc>
        <w:tc>
          <w:tcPr>
            <w:tcW w:w="418"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26520</w:t>
            </w:r>
          </w:p>
        </w:tc>
        <w:tc>
          <w:tcPr>
            <w:tcW w:w="409" w:type="pct"/>
            <w:shd w:val="clear" w:color="auto" w:fill="auto"/>
            <w:vAlign w:val="center"/>
          </w:tcPr>
          <w:p w:rsidR="001F6EB2" w:rsidRPr="004A5722" w:rsidRDefault="001F6EB2" w:rsidP="002C491A">
            <w:pPr>
              <w:jc w:val="center"/>
              <w:rPr>
                <w:rFonts w:ascii="Times New Roman" w:hAnsi="Times New Roman" w:cs="Times New Roman"/>
                <w:lang w:val="uk-UA"/>
              </w:rPr>
            </w:pPr>
            <w:r w:rsidRPr="004A5722">
              <w:rPr>
                <w:rFonts w:ascii="Times New Roman" w:hAnsi="Times New Roman" w:cs="Times New Roman"/>
                <w:lang w:val="uk-UA"/>
              </w:rPr>
              <w:t>26520</w:t>
            </w:r>
          </w:p>
        </w:tc>
      </w:tr>
    </w:tbl>
    <w:p w:rsidR="001F6EB2" w:rsidRDefault="001F6EB2" w:rsidP="001F6EB2">
      <w:pPr>
        <w:jc w:val="right"/>
        <w:rPr>
          <w:lang w:val="uk-UA"/>
        </w:rPr>
      </w:pPr>
    </w:p>
    <w:p w:rsidR="001F6EB2" w:rsidRDefault="001F6EB2" w:rsidP="001F6EB2">
      <w:pPr>
        <w:pStyle w:val="HTML"/>
        <w:tabs>
          <w:tab w:val="clear" w:pos="916"/>
          <w:tab w:val="left" w:pos="720"/>
        </w:tabs>
        <w:jc w:val="both"/>
        <w:rPr>
          <w:rFonts w:ascii="Times New Roman" w:hAnsi="Times New Roman"/>
          <w:sz w:val="28"/>
          <w:szCs w:val="28"/>
          <w:lang w:val="uk-UA"/>
        </w:rPr>
      </w:pPr>
    </w:p>
    <w:p w:rsidR="001F6EB2" w:rsidRDefault="001F6EB2" w:rsidP="001F6EB2">
      <w:pPr>
        <w:pStyle w:val="HTML"/>
        <w:tabs>
          <w:tab w:val="clear" w:pos="916"/>
          <w:tab w:val="left" w:pos="720"/>
        </w:tabs>
        <w:jc w:val="both"/>
        <w:rPr>
          <w:rFonts w:ascii="Times New Roman" w:hAnsi="Times New Roman"/>
          <w:sz w:val="28"/>
          <w:szCs w:val="28"/>
          <w:lang w:val="uk-UA"/>
        </w:rPr>
      </w:pPr>
    </w:p>
    <w:p w:rsidR="001F6EB2" w:rsidRPr="004A5722" w:rsidRDefault="001F6EB2" w:rsidP="001F6EB2">
      <w:pPr>
        <w:pStyle w:val="HTML"/>
        <w:tabs>
          <w:tab w:val="clear" w:pos="916"/>
          <w:tab w:val="left" w:pos="720"/>
        </w:tabs>
        <w:jc w:val="both"/>
        <w:rPr>
          <w:rFonts w:ascii="Times New Roman" w:hAnsi="Times New Roman"/>
          <w:sz w:val="24"/>
          <w:szCs w:val="24"/>
          <w:lang w:val="uk-UA"/>
        </w:rPr>
      </w:pPr>
    </w:p>
    <w:p w:rsidR="001F6EB2" w:rsidRPr="004A5722" w:rsidRDefault="001F6EB2" w:rsidP="001F6EB2">
      <w:pPr>
        <w:pStyle w:val="HTML"/>
        <w:tabs>
          <w:tab w:val="clear" w:pos="916"/>
          <w:tab w:val="clear" w:pos="7328"/>
          <w:tab w:val="clear" w:pos="8244"/>
          <w:tab w:val="clear" w:pos="9160"/>
          <w:tab w:val="clear" w:pos="10076"/>
          <w:tab w:val="left" w:pos="720"/>
          <w:tab w:val="left" w:pos="10080"/>
        </w:tabs>
        <w:jc w:val="both"/>
        <w:rPr>
          <w:rFonts w:ascii="Times New Roman" w:hAnsi="Times New Roman"/>
          <w:sz w:val="24"/>
          <w:szCs w:val="24"/>
          <w:lang w:val="uk-UA"/>
        </w:rPr>
      </w:pPr>
      <w:r w:rsidRPr="004A5722">
        <w:rPr>
          <w:rFonts w:ascii="Times New Roman" w:hAnsi="Times New Roman"/>
          <w:sz w:val="24"/>
          <w:szCs w:val="24"/>
          <w:lang w:val="uk-UA"/>
        </w:rPr>
        <w:t xml:space="preserve">Секретар міської ради                   </w:t>
      </w:r>
      <w:r w:rsidR="00CA2962">
        <w:rPr>
          <w:rFonts w:ascii="Times New Roman" w:hAnsi="Times New Roman"/>
          <w:sz w:val="24"/>
          <w:szCs w:val="24"/>
          <w:lang w:val="uk-UA"/>
        </w:rPr>
        <w:t xml:space="preserve">                                                                   </w:t>
      </w:r>
      <w:r w:rsidRPr="004A5722">
        <w:rPr>
          <w:rFonts w:ascii="Times New Roman" w:hAnsi="Times New Roman"/>
          <w:sz w:val="24"/>
          <w:szCs w:val="24"/>
          <w:lang w:val="uk-UA"/>
        </w:rPr>
        <w:t xml:space="preserve">     М.Островський</w:t>
      </w:r>
    </w:p>
    <w:p w:rsidR="001F6EB2" w:rsidRDefault="001F6EB2" w:rsidP="001F6EB2">
      <w:pPr>
        <w:rPr>
          <w:rFonts w:ascii="Times New Roman" w:hAnsi="Times New Roman" w:cs="Times New Roman"/>
          <w:lang w:val="uk-UA"/>
        </w:rPr>
      </w:pPr>
    </w:p>
    <w:p w:rsidR="00D45EDC" w:rsidRDefault="00D45EDC" w:rsidP="001F6EB2">
      <w:pPr>
        <w:spacing w:after="0" w:line="240" w:lineRule="auto"/>
        <w:ind w:left="6237"/>
        <w:rPr>
          <w:rFonts w:ascii="Times New Roman" w:hAnsi="Times New Roman" w:cs="Times New Roman"/>
          <w:lang w:val="uk-UA"/>
        </w:rPr>
      </w:pPr>
    </w:p>
    <w:p w:rsidR="00D45EDC" w:rsidRDefault="00D45EDC">
      <w:pPr>
        <w:rPr>
          <w:rFonts w:ascii="Times New Roman" w:hAnsi="Times New Roman" w:cs="Times New Roman"/>
          <w:lang w:val="uk-UA"/>
        </w:rPr>
      </w:pPr>
      <w:r>
        <w:rPr>
          <w:rFonts w:ascii="Times New Roman" w:hAnsi="Times New Roman" w:cs="Times New Roman"/>
          <w:lang w:val="uk-UA"/>
        </w:rPr>
        <w:br w:type="page"/>
      </w:r>
    </w:p>
    <w:p w:rsidR="00BD0FEC" w:rsidRPr="00123883" w:rsidRDefault="00BD0FEC" w:rsidP="00BD0FEC">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73600" behindDoc="0" locked="0" layoutInCell="1" allowOverlap="1" wp14:anchorId="74298614" wp14:editId="78099AA8">
            <wp:simplePos x="0" y="0"/>
            <wp:positionH relativeFrom="column">
              <wp:posOffset>2710815</wp:posOffset>
            </wp:positionH>
            <wp:positionV relativeFrom="paragraph">
              <wp:posOffset>-276860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D0FEC" w:rsidRPr="00123883" w:rsidRDefault="00BD0FEC" w:rsidP="00BD0FEC">
      <w:pPr>
        <w:pStyle w:val="a5"/>
        <w:jc w:val="center"/>
        <w:rPr>
          <w:rFonts w:ascii="Times New Roman" w:hAnsi="Times New Roman"/>
          <w:b/>
          <w:sz w:val="24"/>
          <w:szCs w:val="24"/>
        </w:rPr>
      </w:pPr>
    </w:p>
    <w:p w:rsidR="00BD0FEC" w:rsidRPr="00123883" w:rsidRDefault="00BD0FEC" w:rsidP="00BD0FEC">
      <w:pPr>
        <w:pStyle w:val="a5"/>
        <w:jc w:val="center"/>
        <w:rPr>
          <w:rFonts w:ascii="Times New Roman" w:hAnsi="Times New Roman"/>
          <w:b/>
          <w:sz w:val="24"/>
          <w:szCs w:val="24"/>
        </w:rPr>
      </w:pPr>
      <w:r w:rsidRPr="00123883">
        <w:rPr>
          <w:rFonts w:ascii="Times New Roman" w:hAnsi="Times New Roman"/>
          <w:b/>
          <w:sz w:val="24"/>
          <w:szCs w:val="24"/>
        </w:rPr>
        <w:t>УКРАЇНА</w:t>
      </w:r>
    </w:p>
    <w:p w:rsidR="00BD0FEC" w:rsidRPr="00123883" w:rsidRDefault="00BD0FEC" w:rsidP="00BD0FEC">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BD0FEC" w:rsidRPr="00123883" w:rsidRDefault="00BD0FEC" w:rsidP="00BD0FEC">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BD0FEC" w:rsidRPr="00123883" w:rsidRDefault="00BD0FEC" w:rsidP="00BD0FEC">
      <w:pPr>
        <w:spacing w:after="0" w:line="240" w:lineRule="auto"/>
        <w:jc w:val="center"/>
        <w:rPr>
          <w:rFonts w:ascii="Times New Roman" w:hAnsi="Times New Roman" w:cs="Times New Roman"/>
          <w:sz w:val="24"/>
          <w:szCs w:val="24"/>
        </w:rPr>
      </w:pPr>
    </w:p>
    <w:p w:rsidR="00BD0FEC" w:rsidRPr="00123883" w:rsidRDefault="00BD0FEC" w:rsidP="00BD0FEC">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E6679F" w:rsidRDefault="00E6679F" w:rsidP="00E6679F">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BD0FEC" w:rsidRPr="00123883" w:rsidRDefault="00BD0FEC" w:rsidP="00BD0FEC">
      <w:pPr>
        <w:rPr>
          <w:lang w:val="uk-UA"/>
        </w:rPr>
      </w:pPr>
    </w:p>
    <w:p w:rsidR="00BD0FEC" w:rsidRPr="00BD0FEC" w:rsidRDefault="00BD0FEC" w:rsidP="00BD0FEC">
      <w:pPr>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Pr="00BD0FEC">
        <w:rPr>
          <w:rFonts w:ascii="Times New Roman" w:hAnsi="Times New Roman" w:cs="Times New Roman"/>
          <w:sz w:val="24"/>
          <w:szCs w:val="24"/>
          <w:lang w:val="uk-UA"/>
        </w:rPr>
        <w:t xml:space="preserve">листопада  2016 р.   </w:t>
      </w:r>
      <w:r w:rsidR="00CA2962">
        <w:rPr>
          <w:rFonts w:ascii="Times New Roman" w:hAnsi="Times New Roman" w:cs="Times New Roman"/>
          <w:sz w:val="24"/>
          <w:szCs w:val="24"/>
          <w:lang w:val="uk-UA"/>
        </w:rPr>
        <w:t xml:space="preserve">                           </w:t>
      </w:r>
      <w:r w:rsidRPr="00BD0FEC">
        <w:rPr>
          <w:rFonts w:ascii="Times New Roman" w:hAnsi="Times New Roman" w:cs="Times New Roman"/>
          <w:sz w:val="24"/>
          <w:szCs w:val="24"/>
          <w:lang w:val="uk-UA"/>
        </w:rPr>
        <w:t xml:space="preserve">    Дунаївці</w:t>
      </w:r>
      <w:r w:rsidRPr="00BD0FEC">
        <w:rPr>
          <w:rFonts w:ascii="Times New Roman" w:hAnsi="Times New Roman" w:cs="Times New Roman"/>
          <w:sz w:val="24"/>
          <w:szCs w:val="24"/>
          <w:lang w:val="uk-UA"/>
        </w:rPr>
        <w:tab/>
        <w:t xml:space="preserve">    </w:t>
      </w:r>
      <w:r w:rsidR="00CA2962">
        <w:rPr>
          <w:rFonts w:ascii="Times New Roman" w:hAnsi="Times New Roman" w:cs="Times New Roman"/>
          <w:sz w:val="24"/>
          <w:szCs w:val="24"/>
          <w:lang w:val="uk-UA"/>
        </w:rPr>
        <w:t xml:space="preserve">                                 </w:t>
      </w:r>
      <w:r w:rsidRPr="00BD0FEC">
        <w:rPr>
          <w:rFonts w:ascii="Times New Roman" w:hAnsi="Times New Roman" w:cs="Times New Roman"/>
          <w:sz w:val="24"/>
          <w:szCs w:val="24"/>
          <w:lang w:val="uk-UA"/>
        </w:rPr>
        <w:t>№</w:t>
      </w:r>
      <w:r w:rsidR="005F1069">
        <w:rPr>
          <w:rFonts w:ascii="Times New Roman" w:hAnsi="Times New Roman" w:cs="Times New Roman"/>
          <w:sz w:val="24"/>
          <w:szCs w:val="24"/>
          <w:lang w:val="uk-UA"/>
        </w:rPr>
        <w:t>1</w:t>
      </w:r>
      <w:r w:rsidR="00AA6B0F">
        <w:rPr>
          <w:rFonts w:ascii="Times New Roman" w:hAnsi="Times New Roman" w:cs="Times New Roman"/>
          <w:sz w:val="24"/>
          <w:szCs w:val="24"/>
          <w:lang w:val="uk-UA"/>
        </w:rPr>
        <w:t>8</w:t>
      </w:r>
      <w:r w:rsidRPr="00BD0FEC">
        <w:rPr>
          <w:rFonts w:ascii="Times New Roman" w:hAnsi="Times New Roman" w:cs="Times New Roman"/>
          <w:sz w:val="24"/>
          <w:szCs w:val="24"/>
          <w:lang w:val="uk-UA"/>
        </w:rPr>
        <w:t>-1</w:t>
      </w:r>
      <w:r w:rsidR="004041CC" w:rsidRPr="001542BD">
        <w:rPr>
          <w:rFonts w:ascii="Times New Roman" w:hAnsi="Times New Roman" w:cs="Times New Roman"/>
          <w:sz w:val="24"/>
          <w:szCs w:val="24"/>
        </w:rPr>
        <w:t>4</w:t>
      </w:r>
      <w:r w:rsidRPr="00BD0FEC">
        <w:rPr>
          <w:rFonts w:ascii="Times New Roman" w:hAnsi="Times New Roman" w:cs="Times New Roman"/>
          <w:sz w:val="24"/>
          <w:szCs w:val="24"/>
          <w:lang w:val="uk-UA"/>
        </w:rPr>
        <w:t>/2016р</w:t>
      </w:r>
    </w:p>
    <w:p w:rsidR="00BD0FEC" w:rsidRDefault="001671F9" w:rsidP="00BD0FEC">
      <w:pPr>
        <w:ind w:right="5387"/>
        <w:rPr>
          <w:rFonts w:ascii="Times New Roman" w:hAnsi="Times New Roman" w:cs="Times New Roman"/>
          <w:lang w:val="uk-UA"/>
        </w:rPr>
      </w:pPr>
      <w:r>
        <w:rPr>
          <w:rFonts w:ascii="Times New Roman" w:hAnsi="Times New Roman" w:cs="Times New Roman"/>
          <w:color w:val="000000"/>
          <w:sz w:val="24"/>
          <w:szCs w:val="24"/>
          <w:lang w:val="uk-UA"/>
        </w:rPr>
        <w:t xml:space="preserve">Про затвердження </w:t>
      </w:r>
      <w:r w:rsidR="00BD0FEC" w:rsidRPr="00BD0FEC">
        <w:rPr>
          <w:rFonts w:ascii="Times New Roman" w:hAnsi="Times New Roman" w:cs="Times New Roman"/>
          <w:color w:val="000000"/>
          <w:sz w:val="24"/>
          <w:szCs w:val="24"/>
          <w:lang w:val="uk-UA"/>
        </w:rPr>
        <w:t>Про</w:t>
      </w:r>
      <w:r w:rsidR="00AE2E6E">
        <w:rPr>
          <w:rFonts w:ascii="Times New Roman" w:hAnsi="Times New Roman" w:cs="Times New Roman"/>
          <w:color w:val="000000"/>
          <w:sz w:val="24"/>
          <w:szCs w:val="24"/>
          <w:lang w:val="uk-UA"/>
        </w:rPr>
        <w:t xml:space="preserve">грами </w:t>
      </w:r>
      <w:r w:rsidR="00800843">
        <w:rPr>
          <w:rFonts w:ascii="Times New Roman" w:hAnsi="Times New Roman" w:cs="Times New Roman"/>
          <w:color w:val="000000"/>
          <w:sz w:val="24"/>
          <w:szCs w:val="24"/>
          <w:lang w:val="uk-UA"/>
        </w:rPr>
        <w:t xml:space="preserve">підтримки </w:t>
      </w:r>
      <w:r w:rsidR="00AE2E6E">
        <w:rPr>
          <w:rFonts w:ascii="Times New Roman" w:hAnsi="Times New Roman" w:cs="Times New Roman"/>
          <w:color w:val="000000"/>
          <w:sz w:val="24"/>
          <w:szCs w:val="24"/>
          <w:lang w:val="uk-UA"/>
        </w:rPr>
        <w:t>ветеранського руху на 201</w:t>
      </w:r>
      <w:r w:rsidR="001F42B6">
        <w:rPr>
          <w:rFonts w:ascii="Times New Roman" w:hAnsi="Times New Roman" w:cs="Times New Roman"/>
          <w:color w:val="000000"/>
          <w:sz w:val="24"/>
          <w:szCs w:val="24"/>
          <w:lang w:val="uk-UA"/>
        </w:rPr>
        <w:t>7</w:t>
      </w:r>
      <w:r w:rsidR="00BD0FEC" w:rsidRPr="00BD0FEC">
        <w:rPr>
          <w:rFonts w:ascii="Times New Roman" w:hAnsi="Times New Roman" w:cs="Times New Roman"/>
          <w:color w:val="000000"/>
          <w:sz w:val="24"/>
          <w:szCs w:val="24"/>
          <w:lang w:val="uk-UA"/>
        </w:rPr>
        <w:t>-2018 роки</w:t>
      </w:r>
    </w:p>
    <w:p w:rsidR="00BD0FEC" w:rsidRPr="00950B8C" w:rsidRDefault="00BD0FEC" w:rsidP="00BD0FEC">
      <w:pPr>
        <w:pStyle w:val="11"/>
        <w:tabs>
          <w:tab w:val="left" w:pos="7088"/>
        </w:tabs>
        <w:ind w:firstLine="709"/>
        <w:jc w:val="both"/>
        <w:rPr>
          <w:sz w:val="24"/>
          <w:szCs w:val="24"/>
        </w:rPr>
      </w:pPr>
      <w:r w:rsidRPr="00950B8C">
        <w:rPr>
          <w:sz w:val="24"/>
          <w:szCs w:val="24"/>
        </w:rPr>
        <w:t xml:space="preserve">Відповідно до пункту </w:t>
      </w:r>
      <w:r>
        <w:rPr>
          <w:sz w:val="24"/>
          <w:szCs w:val="24"/>
        </w:rPr>
        <w:t>22</w:t>
      </w:r>
      <w:r w:rsidRPr="00950B8C">
        <w:rPr>
          <w:sz w:val="24"/>
          <w:szCs w:val="24"/>
        </w:rPr>
        <w:t xml:space="preserve"> частини 1 статті </w:t>
      </w:r>
      <w:r>
        <w:rPr>
          <w:sz w:val="24"/>
          <w:szCs w:val="24"/>
        </w:rPr>
        <w:t>26</w:t>
      </w:r>
      <w:r w:rsidRPr="00950B8C">
        <w:rPr>
          <w:sz w:val="24"/>
          <w:szCs w:val="24"/>
        </w:rPr>
        <w:t xml:space="preserve"> Закону України «Про місцеве самоврядування в Україні», </w:t>
      </w:r>
      <w:r>
        <w:rPr>
          <w:sz w:val="24"/>
          <w:szCs w:val="24"/>
        </w:rPr>
        <w:t xml:space="preserve">міська </w:t>
      </w:r>
      <w:r w:rsidRPr="00950B8C">
        <w:rPr>
          <w:sz w:val="24"/>
          <w:szCs w:val="24"/>
        </w:rPr>
        <w:t xml:space="preserve"> рада</w:t>
      </w:r>
    </w:p>
    <w:p w:rsidR="00BD0FEC" w:rsidRPr="00950B8C" w:rsidRDefault="00BD0FEC" w:rsidP="00BD0FEC">
      <w:pPr>
        <w:pStyle w:val="11"/>
        <w:tabs>
          <w:tab w:val="left" w:pos="7088"/>
        </w:tabs>
        <w:ind w:firstLine="709"/>
        <w:rPr>
          <w:sz w:val="24"/>
          <w:szCs w:val="24"/>
        </w:rPr>
      </w:pPr>
    </w:p>
    <w:p w:rsidR="00BD0FEC" w:rsidRPr="00950B8C" w:rsidRDefault="00BD0FEC" w:rsidP="00BD0FEC">
      <w:pPr>
        <w:pStyle w:val="11"/>
        <w:tabs>
          <w:tab w:val="left" w:pos="7088"/>
        </w:tabs>
        <w:ind w:firstLine="709"/>
        <w:jc w:val="center"/>
        <w:rPr>
          <w:b/>
          <w:sz w:val="24"/>
          <w:szCs w:val="24"/>
        </w:rPr>
      </w:pPr>
      <w:r w:rsidRPr="00950B8C">
        <w:rPr>
          <w:b/>
          <w:sz w:val="24"/>
          <w:szCs w:val="24"/>
        </w:rPr>
        <w:t>ВИРІШИЛА:</w:t>
      </w:r>
    </w:p>
    <w:p w:rsidR="00BD0FEC" w:rsidRPr="00950B8C" w:rsidRDefault="00BD0FEC" w:rsidP="00BD0FEC">
      <w:pPr>
        <w:pStyle w:val="a3"/>
        <w:ind w:firstLine="709"/>
        <w:rPr>
          <w:sz w:val="24"/>
          <w:szCs w:val="24"/>
        </w:rPr>
      </w:pPr>
    </w:p>
    <w:p w:rsidR="00BD0FEC" w:rsidRPr="00950B8C" w:rsidRDefault="00BD0FEC" w:rsidP="00BD0FEC">
      <w:pPr>
        <w:spacing w:after="0" w:line="240" w:lineRule="auto"/>
        <w:ind w:firstLine="709"/>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1.</w:t>
      </w:r>
      <w:r>
        <w:rPr>
          <w:rFonts w:ascii="Times New Roman" w:hAnsi="Times New Roman" w:cs="Times New Roman"/>
          <w:sz w:val="24"/>
          <w:szCs w:val="24"/>
          <w:lang w:val="uk-UA"/>
        </w:rPr>
        <w:t xml:space="preserve"> Затвердити міську Програму </w:t>
      </w:r>
      <w:r w:rsidR="00800843">
        <w:rPr>
          <w:rFonts w:ascii="Times New Roman" w:hAnsi="Times New Roman" w:cs="Times New Roman"/>
          <w:sz w:val="24"/>
          <w:szCs w:val="24"/>
          <w:lang w:val="uk-UA"/>
        </w:rPr>
        <w:t xml:space="preserve">підтримки </w:t>
      </w:r>
      <w:r w:rsidR="0011451B">
        <w:rPr>
          <w:rFonts w:ascii="Times New Roman" w:hAnsi="Times New Roman" w:cs="Times New Roman"/>
          <w:sz w:val="24"/>
          <w:szCs w:val="24"/>
          <w:lang w:val="uk-UA"/>
        </w:rPr>
        <w:t>ветеранського руху на 201</w:t>
      </w:r>
      <w:r w:rsidR="001F42B6">
        <w:rPr>
          <w:rFonts w:ascii="Times New Roman" w:hAnsi="Times New Roman" w:cs="Times New Roman"/>
          <w:sz w:val="24"/>
          <w:szCs w:val="24"/>
          <w:lang w:val="uk-UA"/>
        </w:rPr>
        <w:t>7</w:t>
      </w:r>
      <w:r w:rsidR="0011451B">
        <w:rPr>
          <w:rFonts w:ascii="Times New Roman" w:hAnsi="Times New Roman" w:cs="Times New Roman"/>
          <w:sz w:val="24"/>
          <w:szCs w:val="24"/>
          <w:lang w:val="uk-UA"/>
        </w:rPr>
        <w:t xml:space="preserve">-2018 роки </w:t>
      </w:r>
      <w:r w:rsidRPr="00950B8C">
        <w:rPr>
          <w:rFonts w:ascii="Times New Roman" w:hAnsi="Times New Roman" w:cs="Times New Roman"/>
          <w:sz w:val="24"/>
          <w:szCs w:val="24"/>
          <w:lang w:val="uk-UA"/>
        </w:rPr>
        <w:t>(додається).</w:t>
      </w:r>
    </w:p>
    <w:p w:rsidR="00BD0FEC" w:rsidRPr="00FA28C5" w:rsidRDefault="00BD0FEC" w:rsidP="00BD0FEC">
      <w:pPr>
        <w:spacing w:after="0" w:line="240" w:lineRule="auto"/>
        <w:ind w:firstLine="709"/>
        <w:jc w:val="both"/>
        <w:rPr>
          <w:rFonts w:ascii="Times New Roman" w:hAnsi="Times New Roman" w:cs="Times New Roman"/>
          <w:sz w:val="24"/>
          <w:szCs w:val="24"/>
          <w:lang w:val="uk-UA"/>
        </w:rPr>
      </w:pPr>
      <w:r w:rsidRPr="00950B8C">
        <w:rPr>
          <w:rFonts w:ascii="Times New Roman" w:hAnsi="Times New Roman" w:cs="Times New Roman"/>
          <w:sz w:val="24"/>
          <w:szCs w:val="24"/>
          <w:lang w:val="uk-UA"/>
        </w:rPr>
        <w:t>2.</w:t>
      </w:r>
      <w:r>
        <w:rPr>
          <w:rFonts w:ascii="Times New Roman" w:hAnsi="Times New Roman" w:cs="Times New Roman"/>
          <w:sz w:val="24"/>
          <w:szCs w:val="24"/>
          <w:lang w:val="uk-UA"/>
        </w:rPr>
        <w:t>Фінансовому у</w:t>
      </w:r>
      <w:r w:rsidRPr="00950B8C">
        <w:rPr>
          <w:rFonts w:ascii="Times New Roman" w:hAnsi="Times New Roman" w:cs="Times New Roman"/>
          <w:sz w:val="24"/>
          <w:szCs w:val="24"/>
          <w:lang w:val="uk-UA"/>
        </w:rPr>
        <w:t xml:space="preserve">правлінню </w:t>
      </w:r>
      <w:r>
        <w:rPr>
          <w:rFonts w:ascii="Times New Roman" w:hAnsi="Times New Roman" w:cs="Times New Roman"/>
          <w:sz w:val="24"/>
          <w:szCs w:val="24"/>
          <w:lang w:val="uk-UA"/>
        </w:rPr>
        <w:t xml:space="preserve">міської ради </w:t>
      </w:r>
      <w:r w:rsidRPr="00950B8C">
        <w:rPr>
          <w:rFonts w:ascii="Times New Roman" w:hAnsi="Times New Roman" w:cs="Times New Roman"/>
          <w:sz w:val="24"/>
          <w:szCs w:val="24"/>
          <w:lang w:val="uk-UA"/>
        </w:rPr>
        <w:t xml:space="preserve">щорічно при формуванні </w:t>
      </w:r>
      <w:r>
        <w:rPr>
          <w:rFonts w:ascii="Times New Roman" w:hAnsi="Times New Roman" w:cs="Times New Roman"/>
          <w:sz w:val="24"/>
          <w:szCs w:val="24"/>
          <w:lang w:val="uk-UA"/>
        </w:rPr>
        <w:t xml:space="preserve">міського </w:t>
      </w:r>
      <w:r w:rsidRPr="00950B8C">
        <w:rPr>
          <w:rFonts w:ascii="Times New Roman" w:hAnsi="Times New Roman" w:cs="Times New Roman"/>
          <w:sz w:val="24"/>
          <w:szCs w:val="24"/>
          <w:lang w:val="uk-UA"/>
        </w:rPr>
        <w:t xml:space="preserve"> бюджету передбачати кошти на фінансування програми в межах загальних асигнувань, виходячи </w:t>
      </w:r>
      <w:r w:rsidRPr="00FA28C5">
        <w:rPr>
          <w:rFonts w:ascii="Times New Roman" w:hAnsi="Times New Roman" w:cs="Times New Roman"/>
          <w:sz w:val="24"/>
          <w:szCs w:val="24"/>
          <w:lang w:val="uk-UA"/>
        </w:rPr>
        <w:t>з наявності коштів.</w:t>
      </w:r>
    </w:p>
    <w:p w:rsidR="00BD0FEC" w:rsidRPr="00950B8C" w:rsidRDefault="00BD0FEC" w:rsidP="00BD0FEC">
      <w:pPr>
        <w:spacing w:after="0" w:line="240" w:lineRule="auto"/>
        <w:ind w:firstLine="709"/>
        <w:jc w:val="both"/>
        <w:rPr>
          <w:rFonts w:ascii="Times New Roman" w:hAnsi="Times New Roman" w:cs="Times New Roman"/>
          <w:sz w:val="24"/>
          <w:szCs w:val="24"/>
          <w:lang w:val="uk-UA"/>
        </w:rPr>
      </w:pPr>
      <w:r w:rsidRPr="00FA28C5">
        <w:rPr>
          <w:rFonts w:ascii="Times New Roman" w:hAnsi="Times New Roman" w:cs="Times New Roman"/>
          <w:sz w:val="24"/>
          <w:szCs w:val="24"/>
          <w:lang w:val="uk-UA"/>
        </w:rPr>
        <w:t>3.</w:t>
      </w:r>
      <w:r w:rsidR="00FA28C5" w:rsidRPr="00FA28C5">
        <w:rPr>
          <w:rFonts w:ascii="Times New Roman" w:hAnsi="Times New Roman" w:cs="Times New Roman"/>
          <w:sz w:val="24"/>
          <w:szCs w:val="24"/>
          <w:lang w:val="uk-UA"/>
        </w:rPr>
        <w:t>Дунаєвецькій районній організації ветеранів України</w:t>
      </w:r>
      <w:r w:rsidRPr="00FA28C5">
        <w:rPr>
          <w:rFonts w:ascii="Times New Roman" w:hAnsi="Times New Roman" w:cs="Times New Roman"/>
          <w:sz w:val="24"/>
          <w:szCs w:val="24"/>
          <w:lang w:val="uk-UA"/>
        </w:rPr>
        <w:t xml:space="preserve"> один </w:t>
      </w:r>
      <w:r>
        <w:rPr>
          <w:rFonts w:ascii="Times New Roman" w:hAnsi="Times New Roman" w:cs="Times New Roman"/>
          <w:sz w:val="24"/>
          <w:szCs w:val="24"/>
          <w:lang w:val="uk-UA"/>
        </w:rPr>
        <w:t xml:space="preserve">раз </w:t>
      </w:r>
      <w:r w:rsidRPr="00950B8C">
        <w:rPr>
          <w:rFonts w:ascii="Times New Roman" w:hAnsi="Times New Roman" w:cs="Times New Roman"/>
          <w:sz w:val="24"/>
          <w:szCs w:val="24"/>
          <w:lang w:val="uk-UA"/>
        </w:rPr>
        <w:t xml:space="preserve">на рік інформувати </w:t>
      </w:r>
      <w:r>
        <w:rPr>
          <w:rFonts w:ascii="Times New Roman" w:hAnsi="Times New Roman" w:cs="Times New Roman"/>
          <w:sz w:val="24"/>
          <w:szCs w:val="24"/>
          <w:lang w:val="uk-UA"/>
        </w:rPr>
        <w:t xml:space="preserve">міську  раду про хід виконання </w:t>
      </w:r>
      <w:r w:rsidRPr="00950B8C">
        <w:rPr>
          <w:rFonts w:ascii="Times New Roman" w:hAnsi="Times New Roman" w:cs="Times New Roman"/>
          <w:sz w:val="24"/>
          <w:szCs w:val="24"/>
          <w:lang w:val="uk-UA"/>
        </w:rPr>
        <w:t>програми.</w:t>
      </w:r>
    </w:p>
    <w:p w:rsidR="00BD0FEC" w:rsidRPr="00FA28C5" w:rsidRDefault="00BD0FEC" w:rsidP="0011451B">
      <w:pPr>
        <w:pStyle w:val="a3"/>
        <w:ind w:firstLine="709"/>
        <w:jc w:val="both"/>
        <w:rPr>
          <w:rFonts w:ascii="Times New Roman" w:hAnsi="Times New Roman"/>
          <w:sz w:val="24"/>
          <w:szCs w:val="24"/>
        </w:rPr>
      </w:pPr>
      <w:r w:rsidRPr="00FA28C5">
        <w:rPr>
          <w:rFonts w:ascii="Times New Roman" w:hAnsi="Times New Roman"/>
          <w:sz w:val="24"/>
          <w:szCs w:val="24"/>
        </w:rPr>
        <w:t xml:space="preserve">4.Контроль за виконанням даного рішення покласти на </w:t>
      </w:r>
      <w:r w:rsidR="00FA28C5" w:rsidRPr="00FA28C5">
        <w:rPr>
          <w:rFonts w:ascii="Times New Roman" w:hAnsi="Times New Roman"/>
          <w:sz w:val="24"/>
          <w:szCs w:val="24"/>
        </w:rPr>
        <w:t xml:space="preserve">заступника міського голови Н.Слюсарчик та </w:t>
      </w:r>
      <w:r w:rsidRPr="00FA28C5">
        <w:rPr>
          <w:rFonts w:ascii="Times New Roman" w:hAnsi="Times New Roman"/>
          <w:sz w:val="24"/>
          <w:szCs w:val="24"/>
        </w:rPr>
        <w:t>постійну комісію з питань освіти, культури, охорони здоров’я, фізкультури, спорту та</w:t>
      </w:r>
      <w:r w:rsidR="00062037">
        <w:rPr>
          <w:rFonts w:ascii="Times New Roman" w:hAnsi="Times New Roman"/>
          <w:sz w:val="24"/>
          <w:szCs w:val="24"/>
        </w:rPr>
        <w:t xml:space="preserve"> соціального захисту населення.</w:t>
      </w:r>
    </w:p>
    <w:p w:rsidR="00BD0FEC" w:rsidRPr="000B3F65" w:rsidRDefault="00BD0FEC" w:rsidP="00BD0FEC">
      <w:pPr>
        <w:spacing w:after="0" w:line="240" w:lineRule="auto"/>
        <w:rPr>
          <w:rFonts w:ascii="Times New Roman" w:hAnsi="Times New Roman" w:cs="Times New Roman"/>
          <w:sz w:val="24"/>
          <w:szCs w:val="24"/>
        </w:rPr>
      </w:pPr>
    </w:p>
    <w:p w:rsidR="00BD0FEC" w:rsidRPr="000B3F65" w:rsidRDefault="00BD0FEC" w:rsidP="00BD0FEC">
      <w:pPr>
        <w:spacing w:after="0" w:line="240" w:lineRule="auto"/>
        <w:rPr>
          <w:rFonts w:ascii="Times New Roman" w:hAnsi="Times New Roman" w:cs="Times New Roman"/>
          <w:sz w:val="24"/>
          <w:szCs w:val="24"/>
        </w:rPr>
      </w:pPr>
    </w:p>
    <w:p w:rsidR="00BD0FEC" w:rsidRPr="000B3F65" w:rsidRDefault="00BD0FEC" w:rsidP="00BD0FEC">
      <w:pPr>
        <w:spacing w:after="0" w:line="240" w:lineRule="auto"/>
        <w:rPr>
          <w:rFonts w:ascii="Times New Roman" w:hAnsi="Times New Roman" w:cs="Times New Roman"/>
          <w:sz w:val="24"/>
          <w:szCs w:val="24"/>
        </w:rPr>
      </w:pPr>
    </w:p>
    <w:p w:rsidR="00BD0FEC" w:rsidRPr="00950B8C" w:rsidRDefault="00BD0FEC" w:rsidP="00BD0FE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Міський голова </w:t>
      </w:r>
      <w:r w:rsidRPr="00950B8C">
        <w:rPr>
          <w:rFonts w:ascii="Times New Roman" w:hAnsi="Times New Roman" w:cs="Times New Roman"/>
          <w:sz w:val="24"/>
          <w:szCs w:val="24"/>
          <w:lang w:val="uk-UA"/>
        </w:rPr>
        <w:tab/>
      </w:r>
      <w:r w:rsidR="00CA2962">
        <w:rPr>
          <w:rFonts w:ascii="Times New Roman" w:hAnsi="Times New Roman" w:cs="Times New Roman"/>
          <w:sz w:val="24"/>
          <w:szCs w:val="24"/>
          <w:lang w:val="uk-UA"/>
        </w:rPr>
        <w:t xml:space="preserve">                                                                                                           </w:t>
      </w:r>
      <w:r>
        <w:rPr>
          <w:rFonts w:ascii="Times New Roman" w:hAnsi="Times New Roman" w:cs="Times New Roman"/>
          <w:sz w:val="24"/>
          <w:szCs w:val="24"/>
          <w:lang w:val="uk-UA"/>
        </w:rPr>
        <w:t>В.Заяць</w:t>
      </w:r>
    </w:p>
    <w:p w:rsidR="00652A99" w:rsidRDefault="00652A99">
      <w:pPr>
        <w:rPr>
          <w:rFonts w:ascii="Times New Roman" w:hAnsi="Times New Roman" w:cs="Times New Roman"/>
          <w:lang w:val="uk-UA"/>
        </w:rPr>
      </w:pPr>
      <w:r>
        <w:rPr>
          <w:rFonts w:ascii="Times New Roman" w:hAnsi="Times New Roman" w:cs="Times New Roman"/>
          <w:lang w:val="uk-UA"/>
        </w:rPr>
        <w:br w:type="page"/>
      </w:r>
    </w:p>
    <w:p w:rsidR="001F6EB2" w:rsidRPr="00941C1E" w:rsidRDefault="001F6EB2" w:rsidP="001F6EB2">
      <w:pPr>
        <w:spacing w:after="0" w:line="240" w:lineRule="auto"/>
        <w:ind w:left="6237"/>
        <w:rPr>
          <w:rFonts w:ascii="Times New Roman" w:hAnsi="Times New Roman" w:cs="Times New Roman"/>
          <w:sz w:val="24"/>
          <w:szCs w:val="24"/>
          <w:lang w:val="uk-UA"/>
        </w:rPr>
      </w:pPr>
      <w:r w:rsidRPr="00941C1E">
        <w:rPr>
          <w:rFonts w:ascii="Times New Roman" w:hAnsi="Times New Roman" w:cs="Times New Roman"/>
          <w:sz w:val="24"/>
          <w:szCs w:val="24"/>
          <w:lang w:val="uk-UA"/>
        </w:rPr>
        <w:lastRenderedPageBreak/>
        <w:t>Затверджено:</w:t>
      </w:r>
    </w:p>
    <w:p w:rsidR="001F6EB2" w:rsidRPr="00941C1E" w:rsidRDefault="001F6EB2" w:rsidP="001F6EB2">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рішення</w:t>
      </w:r>
      <w:r w:rsidRPr="00941C1E">
        <w:rPr>
          <w:rFonts w:ascii="Times New Roman" w:hAnsi="Times New Roman" w:cs="Times New Roman"/>
          <w:sz w:val="24"/>
          <w:szCs w:val="24"/>
          <w:lang w:val="uk-UA"/>
        </w:rPr>
        <w:t xml:space="preserve"> чотирнадцятої сесії</w:t>
      </w:r>
    </w:p>
    <w:p w:rsidR="001F6EB2" w:rsidRPr="00941C1E" w:rsidRDefault="001F6EB2" w:rsidP="001F6EB2">
      <w:pPr>
        <w:spacing w:after="0" w:line="240" w:lineRule="auto"/>
        <w:ind w:left="6237"/>
        <w:rPr>
          <w:rFonts w:ascii="Times New Roman" w:hAnsi="Times New Roman" w:cs="Times New Roman"/>
          <w:sz w:val="24"/>
          <w:szCs w:val="24"/>
          <w:lang w:val="uk-UA"/>
        </w:rPr>
      </w:pPr>
      <w:r w:rsidRPr="00941C1E">
        <w:rPr>
          <w:rFonts w:ascii="Times New Roman" w:hAnsi="Times New Roman" w:cs="Times New Roman"/>
          <w:sz w:val="24"/>
          <w:szCs w:val="24"/>
          <w:lang w:val="uk-UA"/>
        </w:rPr>
        <w:t xml:space="preserve">міської ради </w:t>
      </w:r>
      <w:r w:rsidRPr="00941C1E">
        <w:rPr>
          <w:rFonts w:ascii="Times New Roman" w:hAnsi="Times New Roman" w:cs="Times New Roman"/>
          <w:sz w:val="24"/>
          <w:szCs w:val="24"/>
          <w:lang w:val="en-US"/>
        </w:rPr>
        <w:t>V</w:t>
      </w:r>
      <w:r w:rsidRPr="00941C1E">
        <w:rPr>
          <w:rFonts w:ascii="Times New Roman" w:hAnsi="Times New Roman" w:cs="Times New Roman"/>
          <w:sz w:val="24"/>
          <w:szCs w:val="24"/>
          <w:lang w:val="uk-UA"/>
        </w:rPr>
        <w:t xml:space="preserve">ІІ скликання </w:t>
      </w:r>
    </w:p>
    <w:p w:rsidR="001F6EB2" w:rsidRPr="00941C1E" w:rsidRDefault="001F6EB2" w:rsidP="001F6EB2">
      <w:pPr>
        <w:spacing w:after="0" w:line="240" w:lineRule="auto"/>
        <w:ind w:left="6237"/>
        <w:rPr>
          <w:rFonts w:ascii="Times New Roman" w:hAnsi="Times New Roman" w:cs="Times New Roman"/>
          <w:sz w:val="24"/>
          <w:szCs w:val="24"/>
          <w:lang w:val="uk-UA"/>
        </w:rPr>
      </w:pPr>
      <w:r w:rsidRPr="00862AB7">
        <w:rPr>
          <w:rFonts w:ascii="Times New Roman" w:hAnsi="Times New Roman" w:cs="Times New Roman"/>
          <w:sz w:val="24"/>
          <w:szCs w:val="24"/>
          <w:lang w:val="uk-UA"/>
        </w:rPr>
        <w:t xml:space="preserve">від </w:t>
      </w:r>
      <w:r w:rsidRPr="00941C1E">
        <w:rPr>
          <w:rFonts w:ascii="Times New Roman" w:hAnsi="Times New Roman" w:cs="Times New Roman"/>
          <w:sz w:val="24"/>
          <w:szCs w:val="24"/>
          <w:lang w:val="uk-UA"/>
        </w:rPr>
        <w:t>10.11.</w:t>
      </w:r>
      <w:r w:rsidRPr="00862AB7">
        <w:rPr>
          <w:rFonts w:ascii="Times New Roman" w:hAnsi="Times New Roman" w:cs="Times New Roman"/>
          <w:sz w:val="24"/>
          <w:szCs w:val="24"/>
          <w:lang w:val="uk-UA"/>
        </w:rPr>
        <w:t>201</w:t>
      </w:r>
      <w:r w:rsidRPr="00941C1E">
        <w:rPr>
          <w:rFonts w:ascii="Times New Roman" w:hAnsi="Times New Roman" w:cs="Times New Roman"/>
          <w:sz w:val="24"/>
          <w:szCs w:val="24"/>
          <w:lang w:val="uk-UA"/>
        </w:rPr>
        <w:t xml:space="preserve">6 </w:t>
      </w:r>
      <w:r w:rsidRPr="00862AB7">
        <w:rPr>
          <w:rFonts w:ascii="Times New Roman" w:hAnsi="Times New Roman" w:cs="Times New Roman"/>
          <w:sz w:val="24"/>
          <w:szCs w:val="24"/>
          <w:lang w:val="uk-UA"/>
        </w:rPr>
        <w:t>р</w:t>
      </w:r>
      <w:r w:rsidRPr="00941C1E">
        <w:rPr>
          <w:rFonts w:ascii="Times New Roman" w:hAnsi="Times New Roman" w:cs="Times New Roman"/>
          <w:sz w:val="24"/>
          <w:szCs w:val="24"/>
          <w:lang w:val="uk-UA"/>
        </w:rPr>
        <w:t>оку</w:t>
      </w:r>
    </w:p>
    <w:p w:rsidR="001F6EB2" w:rsidRPr="00941C1E" w:rsidRDefault="005F1069" w:rsidP="001F6EB2">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№1</w:t>
      </w:r>
      <w:r w:rsidR="00AA6B0F">
        <w:rPr>
          <w:rFonts w:ascii="Times New Roman" w:hAnsi="Times New Roman" w:cs="Times New Roman"/>
          <w:sz w:val="24"/>
          <w:szCs w:val="24"/>
          <w:lang w:val="uk-UA"/>
        </w:rPr>
        <w:t>8</w:t>
      </w:r>
      <w:r w:rsidR="001F6EB2" w:rsidRPr="00941C1E">
        <w:rPr>
          <w:rFonts w:ascii="Times New Roman" w:hAnsi="Times New Roman" w:cs="Times New Roman"/>
          <w:sz w:val="24"/>
          <w:szCs w:val="24"/>
          <w:lang w:val="uk-UA"/>
        </w:rPr>
        <w:t>-14/2016р</w:t>
      </w: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DA0512" w:rsidP="00DA0512">
      <w:pPr>
        <w:spacing w:after="0" w:line="240" w:lineRule="auto"/>
        <w:ind w:firstLine="720"/>
        <w:jc w:val="center"/>
        <w:rPr>
          <w:rFonts w:ascii="Times New Roman" w:hAnsi="Times New Roman" w:cs="Times New Roman"/>
          <w:b/>
          <w:sz w:val="32"/>
          <w:szCs w:val="32"/>
          <w:lang w:val="uk-UA"/>
        </w:rPr>
      </w:pPr>
      <w:r w:rsidRPr="001F6EB2">
        <w:rPr>
          <w:rFonts w:ascii="Times New Roman" w:hAnsi="Times New Roman" w:cs="Times New Roman"/>
          <w:b/>
          <w:sz w:val="32"/>
          <w:szCs w:val="32"/>
          <w:lang w:val="uk-UA"/>
        </w:rPr>
        <w:t xml:space="preserve">Програма підтримки ветеранського руху </w:t>
      </w:r>
    </w:p>
    <w:p w:rsidR="00DA0512" w:rsidRDefault="00DA0512" w:rsidP="00DA0512">
      <w:pPr>
        <w:spacing w:after="0" w:line="240" w:lineRule="auto"/>
        <w:ind w:firstLine="720"/>
        <w:jc w:val="center"/>
        <w:rPr>
          <w:rFonts w:ascii="Times New Roman" w:hAnsi="Times New Roman" w:cs="Times New Roman"/>
          <w:b/>
          <w:sz w:val="32"/>
          <w:szCs w:val="32"/>
          <w:lang w:val="uk-UA"/>
        </w:rPr>
      </w:pPr>
      <w:r w:rsidRPr="001F6EB2">
        <w:rPr>
          <w:rFonts w:ascii="Times New Roman" w:hAnsi="Times New Roman" w:cs="Times New Roman"/>
          <w:b/>
          <w:sz w:val="32"/>
          <w:szCs w:val="32"/>
          <w:lang w:val="uk-UA"/>
        </w:rPr>
        <w:t>на 2017 -2018 роки</w:t>
      </w: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Default="001F6EB2" w:rsidP="00DA0512">
      <w:pPr>
        <w:spacing w:after="0" w:line="240" w:lineRule="auto"/>
        <w:ind w:firstLine="720"/>
        <w:jc w:val="center"/>
        <w:rPr>
          <w:rFonts w:ascii="Times New Roman" w:hAnsi="Times New Roman" w:cs="Times New Roman"/>
          <w:b/>
          <w:sz w:val="32"/>
          <w:szCs w:val="32"/>
          <w:lang w:val="uk-UA"/>
        </w:rPr>
      </w:pPr>
    </w:p>
    <w:p w:rsidR="001F6EB2" w:rsidRPr="001F6EB2" w:rsidRDefault="001F6EB2" w:rsidP="00DA0512">
      <w:pPr>
        <w:spacing w:after="0" w:line="240" w:lineRule="auto"/>
        <w:ind w:firstLine="720"/>
        <w:jc w:val="center"/>
        <w:rPr>
          <w:rFonts w:ascii="Times New Roman" w:hAnsi="Times New Roman" w:cs="Times New Roman"/>
          <w:b/>
          <w:sz w:val="24"/>
          <w:szCs w:val="24"/>
          <w:lang w:val="uk-UA"/>
        </w:rPr>
      </w:pPr>
      <w:r w:rsidRPr="001F6EB2">
        <w:rPr>
          <w:rFonts w:ascii="Times New Roman" w:hAnsi="Times New Roman" w:cs="Times New Roman"/>
          <w:b/>
          <w:sz w:val="24"/>
          <w:szCs w:val="24"/>
          <w:lang w:val="uk-UA"/>
        </w:rPr>
        <w:t>м. Дунаївці</w:t>
      </w:r>
    </w:p>
    <w:p w:rsidR="001F6EB2" w:rsidRPr="001F6EB2" w:rsidRDefault="001F6EB2" w:rsidP="00DA0512">
      <w:pPr>
        <w:spacing w:after="0" w:line="240" w:lineRule="auto"/>
        <w:ind w:firstLine="720"/>
        <w:jc w:val="center"/>
        <w:rPr>
          <w:rFonts w:ascii="Times New Roman" w:hAnsi="Times New Roman" w:cs="Times New Roman"/>
          <w:b/>
          <w:sz w:val="24"/>
          <w:szCs w:val="24"/>
          <w:lang w:val="uk-UA"/>
        </w:rPr>
      </w:pPr>
      <w:r w:rsidRPr="001F6EB2">
        <w:rPr>
          <w:rFonts w:ascii="Times New Roman" w:hAnsi="Times New Roman" w:cs="Times New Roman"/>
          <w:b/>
          <w:sz w:val="24"/>
          <w:szCs w:val="24"/>
          <w:lang w:val="uk-UA"/>
        </w:rPr>
        <w:t>2016 р.</w:t>
      </w:r>
    </w:p>
    <w:p w:rsidR="00DA0512" w:rsidRPr="00843136" w:rsidRDefault="001F6EB2" w:rsidP="001F6EB2">
      <w:pPr>
        <w:jc w:val="center"/>
        <w:rPr>
          <w:rFonts w:ascii="Times New Roman" w:hAnsi="Times New Roman" w:cs="Times New Roman"/>
          <w:b/>
          <w:sz w:val="24"/>
          <w:szCs w:val="24"/>
          <w:lang w:val="uk-UA"/>
        </w:rPr>
      </w:pPr>
      <w:r>
        <w:rPr>
          <w:rFonts w:ascii="Times New Roman" w:hAnsi="Times New Roman" w:cs="Times New Roman"/>
          <w:b/>
          <w:sz w:val="24"/>
          <w:szCs w:val="24"/>
          <w:lang w:val="uk-UA"/>
        </w:rPr>
        <w:br w:type="page"/>
      </w:r>
      <w:r>
        <w:rPr>
          <w:rFonts w:ascii="Times New Roman" w:hAnsi="Times New Roman" w:cs="Times New Roman"/>
          <w:b/>
          <w:sz w:val="24"/>
          <w:szCs w:val="24"/>
          <w:lang w:val="uk-UA"/>
        </w:rPr>
        <w:lastRenderedPageBreak/>
        <w:t>І</w:t>
      </w:r>
      <w:r w:rsidR="00DA0512" w:rsidRPr="00843136">
        <w:rPr>
          <w:rFonts w:ascii="Times New Roman" w:hAnsi="Times New Roman" w:cs="Times New Roman"/>
          <w:b/>
          <w:sz w:val="24"/>
          <w:szCs w:val="24"/>
          <w:lang w:val="uk-UA"/>
        </w:rPr>
        <w:t>. Загальні положення</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1. Організація ветеранів Дунаєвецького району є добровільною громадською організацією ветеранів Великої Вітчизняної війни, інших локальних воєн і воєнних конфліктів, учасників бойових дій, інвалідів, учасників війни, ветеранів праці, військової служби, органів внутрішніх справ, пенсіонерів, громадян похилого віку, які виявили бажання бути членами районної організації ветеранів війни, праці та Збройних сил.</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 xml:space="preserve">2. Дунаєвецька організація ветеранів України незалежна від будь-яких  політичних рухів, партій, співпрацює </w:t>
      </w:r>
      <w:r w:rsidRPr="006F2741">
        <w:rPr>
          <w:rFonts w:ascii="Times New Roman" w:hAnsi="Times New Roman" w:cs="Times New Roman"/>
          <w:color w:val="000000" w:themeColor="text1"/>
          <w:sz w:val="24"/>
          <w:szCs w:val="24"/>
          <w:lang w:val="uk-UA"/>
        </w:rPr>
        <w:t>з районною державною адміністрацією, радами всіх рівнів, громадськими та іншими організаціями, бере участь в громадсько-політичному житті, захищає права і гідність ветеранів, пенсіонерів</w:t>
      </w:r>
      <w:r w:rsidRPr="00843136">
        <w:rPr>
          <w:rFonts w:ascii="Times New Roman" w:hAnsi="Times New Roman" w:cs="Times New Roman"/>
          <w:sz w:val="24"/>
          <w:szCs w:val="24"/>
          <w:lang w:val="uk-UA"/>
        </w:rPr>
        <w:t>, всіх громадян похилого віку.</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3. В районні діє 60 первинних ветеранських організацій. Дунаєвецька організація опікується 22500 людьми похилого віку району, в тому числі 13550 на території Дунаєвецької міської об’єднаної громади.</w:t>
      </w:r>
    </w:p>
    <w:p w:rsidR="00DA0512" w:rsidRDefault="00DA0512" w:rsidP="00DA0512">
      <w:pPr>
        <w:spacing w:after="0" w:line="240" w:lineRule="auto"/>
        <w:ind w:firstLine="720"/>
        <w:jc w:val="both"/>
        <w:rPr>
          <w:rFonts w:ascii="Times New Roman" w:hAnsi="Times New Roman" w:cs="Times New Roman"/>
          <w:b/>
          <w:sz w:val="24"/>
          <w:szCs w:val="24"/>
          <w:lang w:val="uk-UA"/>
        </w:rPr>
      </w:pPr>
    </w:p>
    <w:p w:rsidR="00DA0512" w:rsidRPr="00843136" w:rsidRDefault="00DA0512" w:rsidP="001F6EB2">
      <w:pPr>
        <w:spacing w:after="0" w:line="240" w:lineRule="auto"/>
        <w:ind w:firstLine="720"/>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ІІ. Аналіз та стан проблем</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 xml:space="preserve"> Станом на 01.06.2016 року в районі числиться 22500 ветеранів всіх категорій. З них учасників бойових дій 400 чол, в т.ч.  фронтовиків Другої Світової війни 38 чол., інвалідів війни 215чол., учасників війни 1735 чол., дітей війни – 6750 чол., ветеранів праці зі стажем понад 35 років 7249 чол., ветеранів військової служби і силових структур – 101чол.,  вдів та членів сімей загиблих 421чол.</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Покоління пенсіонерів залишається слабо захищеним в соціальному плані. Близько 2000 пенсіонерів проживають на рівні мінімальної пенсії 1074 гривні. Ветеранів  турбують високі ціни на медикаменти, тарифи на житлово-комунальні послуги, позбавлення пільг на комунальні послуги від пенсії, що перевищує 1710 гривень, замороження державних соціальних законів, не виконання судових рішень щодо дітей війни. З цими питаннями вони постійно звертаються в раду ветеранів.</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Організація ветера</w:t>
      </w:r>
      <w:r>
        <w:rPr>
          <w:rFonts w:ascii="Times New Roman" w:hAnsi="Times New Roman" w:cs="Times New Roman"/>
          <w:sz w:val="24"/>
          <w:szCs w:val="24"/>
          <w:lang w:val="uk-UA"/>
        </w:rPr>
        <w:t xml:space="preserve">нів діє на громадських засадахта </w:t>
      </w:r>
      <w:r w:rsidRPr="00843136">
        <w:rPr>
          <w:rFonts w:ascii="Times New Roman" w:hAnsi="Times New Roman" w:cs="Times New Roman"/>
          <w:sz w:val="24"/>
          <w:szCs w:val="24"/>
          <w:lang w:val="uk-UA"/>
        </w:rPr>
        <w:t xml:space="preserve">є неприбутковою. Відповідно до </w:t>
      </w:r>
      <w:r>
        <w:rPr>
          <w:rFonts w:ascii="Times New Roman" w:hAnsi="Times New Roman" w:cs="Times New Roman"/>
          <w:sz w:val="24"/>
          <w:szCs w:val="24"/>
          <w:lang w:val="uk-UA"/>
        </w:rPr>
        <w:t xml:space="preserve">статті 20 </w:t>
      </w:r>
      <w:r w:rsidRPr="00843136">
        <w:rPr>
          <w:rFonts w:ascii="Times New Roman" w:hAnsi="Times New Roman" w:cs="Times New Roman"/>
          <w:sz w:val="24"/>
          <w:szCs w:val="24"/>
          <w:lang w:val="uk-UA"/>
        </w:rPr>
        <w:t>Закону України «Про статус ветеранів війни, гара</w:t>
      </w:r>
      <w:r>
        <w:rPr>
          <w:rFonts w:ascii="Times New Roman" w:hAnsi="Times New Roman" w:cs="Times New Roman"/>
          <w:sz w:val="24"/>
          <w:szCs w:val="24"/>
          <w:lang w:val="uk-UA"/>
        </w:rPr>
        <w:t>нтії їх соціального захисту»</w:t>
      </w:r>
      <w:r w:rsidRPr="00843136">
        <w:rPr>
          <w:rFonts w:ascii="Times New Roman" w:hAnsi="Times New Roman" w:cs="Times New Roman"/>
          <w:sz w:val="24"/>
          <w:szCs w:val="24"/>
          <w:lang w:val="uk-UA"/>
        </w:rPr>
        <w:t>, органи державної виконавчої влади, місцеві Ради в т.ч. об’єднанні територіальні громади надають ветеранським організаціям приміщення, майно, фінансову підтримку для здійснення їх статутних завдань.</w:t>
      </w:r>
    </w:p>
    <w:p w:rsidR="00DA0512" w:rsidRPr="00843136" w:rsidRDefault="00DA0512" w:rsidP="00DA0512">
      <w:pPr>
        <w:spacing w:after="0" w:line="240" w:lineRule="auto"/>
        <w:ind w:firstLine="720"/>
        <w:jc w:val="both"/>
        <w:rPr>
          <w:rFonts w:ascii="Times New Roman" w:hAnsi="Times New Roman" w:cs="Times New Roman"/>
          <w:b/>
          <w:sz w:val="24"/>
          <w:szCs w:val="24"/>
          <w:lang w:val="uk-UA"/>
        </w:rPr>
      </w:pPr>
    </w:p>
    <w:p w:rsidR="00DA0512" w:rsidRPr="00843136" w:rsidRDefault="00DA0512" w:rsidP="001F6EB2">
      <w:pPr>
        <w:spacing w:after="0" w:line="240" w:lineRule="auto"/>
        <w:ind w:firstLine="720"/>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ІІІ. Мета програми</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Метою програми є захист законних соціальних, економічних, моральних, духовних інтересів ветеранів війни і праці, вшанування героїчної пам’яті подій 1941-1945 років і покоління, яке приймало в  ньому безпосередню участь, створило соціально-економічний  розвиток країни в післявоєнний період.</w:t>
      </w:r>
    </w:p>
    <w:p w:rsidR="00DA0512" w:rsidRPr="00843136" w:rsidRDefault="00DA0512" w:rsidP="00DA0512">
      <w:pPr>
        <w:spacing w:after="0" w:line="240" w:lineRule="auto"/>
        <w:ind w:firstLine="720"/>
        <w:jc w:val="both"/>
        <w:rPr>
          <w:rFonts w:ascii="Times New Roman" w:hAnsi="Times New Roman" w:cs="Times New Roman"/>
          <w:b/>
          <w:sz w:val="24"/>
          <w:szCs w:val="24"/>
          <w:lang w:val="uk-UA"/>
        </w:rPr>
      </w:pPr>
    </w:p>
    <w:p w:rsidR="00DA0512" w:rsidRPr="00843136" w:rsidRDefault="00DA0512" w:rsidP="001F6EB2">
      <w:pPr>
        <w:spacing w:after="0" w:line="240" w:lineRule="auto"/>
        <w:ind w:firstLine="720"/>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І</w:t>
      </w:r>
      <w:r w:rsidRPr="00843136">
        <w:rPr>
          <w:rFonts w:ascii="Times New Roman" w:hAnsi="Times New Roman" w:cs="Times New Roman"/>
          <w:b/>
          <w:sz w:val="24"/>
          <w:szCs w:val="24"/>
        </w:rPr>
        <w:t>V</w:t>
      </w:r>
      <w:r w:rsidRPr="00843136">
        <w:rPr>
          <w:rFonts w:ascii="Times New Roman" w:hAnsi="Times New Roman" w:cs="Times New Roman"/>
          <w:b/>
          <w:sz w:val="24"/>
          <w:szCs w:val="24"/>
          <w:lang w:val="uk-UA"/>
        </w:rPr>
        <w:t>. Шляхи та засоби розв’язання проблем</w:t>
      </w:r>
    </w:p>
    <w:p w:rsidR="00DA0512"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Рада організації ветеранів</w:t>
      </w:r>
      <w:r>
        <w:rPr>
          <w:rFonts w:ascii="Times New Roman" w:hAnsi="Times New Roman" w:cs="Times New Roman"/>
          <w:sz w:val="24"/>
          <w:szCs w:val="24"/>
          <w:lang w:val="uk-UA"/>
        </w:rPr>
        <w:t>:</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843136">
        <w:rPr>
          <w:rFonts w:ascii="Times New Roman" w:hAnsi="Times New Roman" w:cs="Times New Roman"/>
          <w:sz w:val="24"/>
          <w:szCs w:val="24"/>
          <w:lang w:val="uk-UA"/>
        </w:rPr>
        <w:t xml:space="preserve"> захищає інтереси літніх людей відповідно до За</w:t>
      </w:r>
      <w:r>
        <w:rPr>
          <w:rFonts w:ascii="Times New Roman" w:hAnsi="Times New Roman" w:cs="Times New Roman"/>
          <w:sz w:val="24"/>
          <w:szCs w:val="24"/>
          <w:lang w:val="uk-UA"/>
        </w:rPr>
        <w:t>конів в державних органах влади;</w:t>
      </w:r>
    </w:p>
    <w:p w:rsidR="00DA0512"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п</w:t>
      </w:r>
      <w:r w:rsidRPr="00843136">
        <w:rPr>
          <w:rFonts w:ascii="Times New Roman" w:hAnsi="Times New Roman" w:cs="Times New Roman"/>
          <w:sz w:val="24"/>
          <w:szCs w:val="24"/>
          <w:lang w:val="uk-UA"/>
        </w:rPr>
        <w:t>риймає участь в розробці та реалізації заходів Програм, спрямованих на соціальний захист ветеранів</w:t>
      </w:r>
      <w:r>
        <w:rPr>
          <w:rFonts w:ascii="Times New Roman" w:hAnsi="Times New Roman" w:cs="Times New Roman"/>
          <w:sz w:val="24"/>
          <w:szCs w:val="24"/>
          <w:lang w:val="uk-UA"/>
        </w:rPr>
        <w:t>;</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843136">
        <w:rPr>
          <w:rFonts w:ascii="Times New Roman" w:hAnsi="Times New Roman" w:cs="Times New Roman"/>
          <w:sz w:val="24"/>
          <w:szCs w:val="24"/>
          <w:lang w:val="uk-UA"/>
        </w:rPr>
        <w:t>ніціює розробку і прийняття рішень органами влади, рішень на виконання</w:t>
      </w:r>
      <w:r>
        <w:rPr>
          <w:rFonts w:ascii="Times New Roman" w:hAnsi="Times New Roman" w:cs="Times New Roman"/>
          <w:sz w:val="24"/>
          <w:szCs w:val="24"/>
          <w:lang w:val="uk-UA"/>
        </w:rPr>
        <w:t xml:space="preserve"> проблем, що турбують ветеранів;</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н</w:t>
      </w:r>
      <w:r w:rsidRPr="00843136">
        <w:rPr>
          <w:rFonts w:ascii="Times New Roman" w:hAnsi="Times New Roman" w:cs="Times New Roman"/>
          <w:sz w:val="24"/>
          <w:szCs w:val="24"/>
          <w:lang w:val="uk-UA"/>
        </w:rPr>
        <w:t>адає консультації, організовує допомогу у поліпшенні умов медичного, побутов</w:t>
      </w:r>
      <w:r>
        <w:rPr>
          <w:rFonts w:ascii="Times New Roman" w:hAnsi="Times New Roman" w:cs="Times New Roman"/>
          <w:sz w:val="24"/>
          <w:szCs w:val="24"/>
          <w:lang w:val="uk-UA"/>
        </w:rPr>
        <w:t>ого, транспортного забезпечення;</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п</w:t>
      </w:r>
      <w:r w:rsidRPr="00843136">
        <w:rPr>
          <w:rFonts w:ascii="Times New Roman" w:hAnsi="Times New Roman" w:cs="Times New Roman"/>
          <w:sz w:val="24"/>
          <w:szCs w:val="24"/>
          <w:lang w:val="uk-UA"/>
        </w:rPr>
        <w:t xml:space="preserve">роводить благодійні заходи для </w:t>
      </w:r>
      <w:r>
        <w:rPr>
          <w:rFonts w:ascii="Times New Roman" w:hAnsi="Times New Roman" w:cs="Times New Roman"/>
          <w:sz w:val="24"/>
          <w:szCs w:val="24"/>
          <w:lang w:val="uk-UA"/>
        </w:rPr>
        <w:t>поліпшення умов життя ветеранів;</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с</w:t>
      </w:r>
      <w:r w:rsidRPr="00843136">
        <w:rPr>
          <w:rFonts w:ascii="Times New Roman" w:hAnsi="Times New Roman" w:cs="Times New Roman"/>
          <w:sz w:val="24"/>
          <w:szCs w:val="24"/>
          <w:lang w:val="uk-UA"/>
        </w:rPr>
        <w:t>прияє розвитку волонтерського руху, опікунства, надання життєво необхідної допомоги одиноким немічним людям</w:t>
      </w:r>
      <w:r>
        <w:rPr>
          <w:rFonts w:ascii="Times New Roman" w:hAnsi="Times New Roman" w:cs="Times New Roman"/>
          <w:sz w:val="24"/>
          <w:szCs w:val="24"/>
          <w:lang w:val="uk-UA"/>
        </w:rPr>
        <w:t>;</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б</w:t>
      </w:r>
      <w:r w:rsidRPr="00843136">
        <w:rPr>
          <w:rFonts w:ascii="Times New Roman" w:hAnsi="Times New Roman" w:cs="Times New Roman"/>
          <w:sz w:val="24"/>
          <w:szCs w:val="24"/>
          <w:lang w:val="uk-UA"/>
        </w:rPr>
        <w:t>ере участь у героїко-патріотичному виховані молоді на кращих т</w:t>
      </w:r>
      <w:r>
        <w:rPr>
          <w:rFonts w:ascii="Times New Roman" w:hAnsi="Times New Roman" w:cs="Times New Roman"/>
          <w:sz w:val="24"/>
          <w:szCs w:val="24"/>
          <w:lang w:val="uk-UA"/>
        </w:rPr>
        <w:t>радиціях старшого покоління;</w:t>
      </w:r>
    </w:p>
    <w:p w:rsidR="00DA0512"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с</w:t>
      </w:r>
      <w:r w:rsidRPr="00843136">
        <w:rPr>
          <w:rFonts w:ascii="Times New Roman" w:hAnsi="Times New Roman" w:cs="Times New Roman"/>
          <w:sz w:val="24"/>
          <w:szCs w:val="24"/>
          <w:lang w:val="uk-UA"/>
        </w:rPr>
        <w:t>прияє увіковіченню Перемоги у Великій Віт</w:t>
      </w:r>
      <w:r>
        <w:rPr>
          <w:rFonts w:ascii="Times New Roman" w:hAnsi="Times New Roman" w:cs="Times New Roman"/>
          <w:sz w:val="24"/>
          <w:szCs w:val="24"/>
          <w:lang w:val="uk-UA"/>
        </w:rPr>
        <w:t xml:space="preserve">чизняній війні 1941-1945 років; </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43136">
        <w:rPr>
          <w:rFonts w:ascii="Times New Roman" w:hAnsi="Times New Roman" w:cs="Times New Roman"/>
          <w:sz w:val="24"/>
          <w:szCs w:val="24"/>
          <w:lang w:val="uk-UA"/>
        </w:rPr>
        <w:t>турбується про збереження, та утримання в належному стані пам’я</w:t>
      </w:r>
      <w:r>
        <w:rPr>
          <w:rFonts w:ascii="Times New Roman" w:hAnsi="Times New Roman" w:cs="Times New Roman"/>
          <w:sz w:val="24"/>
          <w:szCs w:val="24"/>
          <w:lang w:val="uk-UA"/>
        </w:rPr>
        <w:t>тників, братських могил;</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п</w:t>
      </w:r>
      <w:r w:rsidRPr="00843136">
        <w:rPr>
          <w:rFonts w:ascii="Times New Roman" w:hAnsi="Times New Roman" w:cs="Times New Roman"/>
          <w:sz w:val="24"/>
          <w:szCs w:val="24"/>
          <w:lang w:val="uk-UA"/>
        </w:rPr>
        <w:t>ідтримує зв’язки з місцевими органами влади, з органами соціального захисту населення, медицини, освіти, культури у вирішення питань життя ветерана.</w:t>
      </w:r>
    </w:p>
    <w:p w:rsidR="00DA0512" w:rsidRPr="00843136" w:rsidRDefault="00DA0512" w:rsidP="00DA0512">
      <w:pPr>
        <w:spacing w:after="0" w:line="240" w:lineRule="auto"/>
        <w:ind w:firstLine="720"/>
        <w:jc w:val="both"/>
        <w:rPr>
          <w:rFonts w:ascii="Times New Roman" w:hAnsi="Times New Roman" w:cs="Times New Roman"/>
          <w:b/>
          <w:sz w:val="24"/>
          <w:szCs w:val="24"/>
          <w:lang w:val="uk-UA"/>
        </w:rPr>
      </w:pPr>
    </w:p>
    <w:p w:rsidR="00DA0512" w:rsidRPr="00843136" w:rsidRDefault="00DA0512" w:rsidP="001F6EB2">
      <w:pPr>
        <w:spacing w:after="0" w:line="240" w:lineRule="auto"/>
        <w:ind w:firstLine="720"/>
        <w:jc w:val="center"/>
        <w:rPr>
          <w:rFonts w:ascii="Times New Roman" w:hAnsi="Times New Roman" w:cs="Times New Roman"/>
          <w:b/>
          <w:sz w:val="24"/>
          <w:szCs w:val="24"/>
          <w:lang w:val="uk-UA"/>
        </w:rPr>
      </w:pPr>
      <w:r w:rsidRPr="00843136">
        <w:rPr>
          <w:rFonts w:ascii="Times New Roman" w:hAnsi="Times New Roman" w:cs="Times New Roman"/>
          <w:b/>
          <w:sz w:val="24"/>
          <w:szCs w:val="24"/>
        </w:rPr>
        <w:t>V</w:t>
      </w:r>
      <w:r w:rsidRPr="00843136">
        <w:rPr>
          <w:rFonts w:ascii="Times New Roman" w:hAnsi="Times New Roman" w:cs="Times New Roman"/>
          <w:b/>
          <w:sz w:val="24"/>
          <w:szCs w:val="24"/>
          <w:lang w:val="uk-UA"/>
        </w:rPr>
        <w:t>.  Перелік завдань і заходів програми</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1. Обстеження умов проживання ветеранів війни та праці, надання їм допомоги у вирішенні соціальних проблем.</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2. Виявлення одиноких людей похилого віку, яким потрібна соціальна постійна допомога для життя. Сприяння розвитку волонтерського руху серед дорослих та учнів для здійснення опіки над одинокими немічними людьми.</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3. Робота по збереженню пам’ятників про героїку вітчизняної війни 1941-1945 рр., догляд, утримання в належному стані пам’ятників та обелісків, братських могил. Пошукова роботу по вивченню боротьби народу з фашизмом на місцевому рівні, вшанування пам’яті її безпосередніх учасників. Захист історичної правди про Велику Вітчизняну війну, популяризація її в школах.</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4. Співпраця з закладами освіти по героїко-патріотичному вихованню молоді. Проведення з нею зустрічей з ветеранами війни, учасниками АТО. Залучення ветеранів праці, дітей війни до участі в круглих столах, інших закладах з метою інформування молоді про видатних людей району, області, які розбудовували державу. Допомога учням шкіл в зборі додаткових матеріалів для поповнення музеїв бойової і трудової слави.</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5. Приймає активну участь в організації та проведенню заходів до визначних дат: День Перемоги, День скорботи, День незалежності, День людей похилого віку, День визволення України, День Захисника Вітчизни, День партизанської Слави, День інваліда і волонтера, День визволення району.</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6. Сприяє розвитку культурного дозвілля для людей похилого віку. Організовує колективні відзначення Нового року, інших свят. Підтримує діяльність хору ветеранів, виступи його на обласних фестивалях, святкових заходах в селах та селищах району. Сприяє розвитку шахового руху серед ветеранів, проведення конкурсів і змагань.</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7. Зміцнювати діяльність первинних ветеранських організацій, виявляти і залучати активних в громадському житті пенсіонерів, до роботи в ветеранських організаціях, матеріально заохочувати кращих активістів.</w:t>
      </w:r>
    </w:p>
    <w:p w:rsidR="00DA0512" w:rsidRPr="00843136" w:rsidRDefault="00DA0512" w:rsidP="00DA0512">
      <w:pPr>
        <w:spacing w:after="0" w:line="240" w:lineRule="auto"/>
        <w:ind w:firstLine="720"/>
        <w:jc w:val="both"/>
        <w:rPr>
          <w:rFonts w:ascii="Times New Roman" w:hAnsi="Times New Roman" w:cs="Times New Roman"/>
          <w:b/>
          <w:sz w:val="24"/>
          <w:szCs w:val="24"/>
          <w:lang w:val="uk-UA"/>
        </w:rPr>
      </w:pPr>
    </w:p>
    <w:p w:rsidR="00DA0512" w:rsidRPr="00843136" w:rsidRDefault="00DA0512" w:rsidP="001F6EB2">
      <w:pPr>
        <w:spacing w:after="0" w:line="240" w:lineRule="auto"/>
        <w:ind w:firstLine="720"/>
        <w:jc w:val="center"/>
        <w:rPr>
          <w:rFonts w:ascii="Times New Roman" w:hAnsi="Times New Roman" w:cs="Times New Roman"/>
          <w:b/>
          <w:sz w:val="24"/>
          <w:szCs w:val="24"/>
          <w:lang w:val="uk-UA"/>
        </w:rPr>
      </w:pPr>
      <w:r w:rsidRPr="00843136">
        <w:rPr>
          <w:rFonts w:ascii="Times New Roman" w:hAnsi="Times New Roman" w:cs="Times New Roman"/>
          <w:b/>
          <w:sz w:val="24"/>
          <w:szCs w:val="24"/>
        </w:rPr>
        <w:t>V</w:t>
      </w:r>
      <w:r w:rsidRPr="00843136">
        <w:rPr>
          <w:rFonts w:ascii="Times New Roman" w:hAnsi="Times New Roman" w:cs="Times New Roman"/>
          <w:b/>
          <w:sz w:val="24"/>
          <w:szCs w:val="24"/>
          <w:lang w:val="uk-UA"/>
        </w:rPr>
        <w:t>І. Основні джерела фінансування для реалізації програми</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 xml:space="preserve">Фінансування здійснюється за </w:t>
      </w:r>
      <w:r w:rsidRPr="006F2741">
        <w:rPr>
          <w:rFonts w:ascii="Times New Roman" w:hAnsi="Times New Roman" w:cs="Times New Roman"/>
          <w:color w:val="000000" w:themeColor="text1"/>
          <w:sz w:val="24"/>
          <w:szCs w:val="24"/>
          <w:lang w:val="uk-UA"/>
        </w:rPr>
        <w:t>рахунок коштів міського бюджетів, благодійних внесків підприємств, установ, організацій, релігійних конфесій</w:t>
      </w:r>
      <w:r w:rsidRPr="00843136">
        <w:rPr>
          <w:rFonts w:ascii="Times New Roman" w:hAnsi="Times New Roman" w:cs="Times New Roman"/>
          <w:sz w:val="24"/>
          <w:szCs w:val="24"/>
          <w:lang w:val="uk-UA"/>
        </w:rPr>
        <w:t>, а також гуманітарної допомоги.</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Головним розпорядником коштів по реалізації програми підт</w:t>
      </w:r>
      <w:r>
        <w:rPr>
          <w:rFonts w:ascii="Times New Roman" w:hAnsi="Times New Roman" w:cs="Times New Roman"/>
          <w:sz w:val="24"/>
          <w:szCs w:val="24"/>
          <w:lang w:val="uk-UA"/>
        </w:rPr>
        <w:t>римки ветеранського руху на 2017</w:t>
      </w:r>
      <w:r w:rsidRPr="00843136">
        <w:rPr>
          <w:rFonts w:ascii="Times New Roman" w:hAnsi="Times New Roman" w:cs="Times New Roman"/>
          <w:sz w:val="24"/>
          <w:szCs w:val="24"/>
          <w:lang w:val="uk-UA"/>
        </w:rPr>
        <w:t>-2018 роки є Дунаєвецька міська об’єднана територіальна громада.</w:t>
      </w:r>
    </w:p>
    <w:p w:rsidR="00DA0512" w:rsidRPr="00843136" w:rsidRDefault="00DA0512" w:rsidP="00DA0512">
      <w:pPr>
        <w:spacing w:after="0" w:line="240" w:lineRule="auto"/>
        <w:ind w:firstLine="720"/>
        <w:jc w:val="both"/>
        <w:rPr>
          <w:rFonts w:ascii="Times New Roman" w:hAnsi="Times New Roman" w:cs="Times New Roman"/>
          <w:b/>
          <w:sz w:val="24"/>
          <w:szCs w:val="24"/>
          <w:lang w:val="uk-UA"/>
        </w:rPr>
      </w:pPr>
    </w:p>
    <w:p w:rsidR="00DA0512" w:rsidRPr="00843136" w:rsidRDefault="00DA0512" w:rsidP="001F6EB2">
      <w:pPr>
        <w:spacing w:after="0" w:line="240" w:lineRule="auto"/>
        <w:ind w:firstLine="720"/>
        <w:jc w:val="center"/>
        <w:rPr>
          <w:rFonts w:ascii="Times New Roman" w:hAnsi="Times New Roman" w:cs="Times New Roman"/>
          <w:b/>
          <w:sz w:val="24"/>
          <w:szCs w:val="24"/>
          <w:lang w:val="uk-UA"/>
        </w:rPr>
      </w:pPr>
      <w:r w:rsidRPr="00843136">
        <w:rPr>
          <w:rFonts w:ascii="Times New Roman" w:hAnsi="Times New Roman" w:cs="Times New Roman"/>
          <w:b/>
          <w:sz w:val="24"/>
          <w:szCs w:val="24"/>
        </w:rPr>
        <w:t>V</w:t>
      </w:r>
      <w:r w:rsidRPr="00843136">
        <w:rPr>
          <w:rFonts w:ascii="Times New Roman" w:hAnsi="Times New Roman" w:cs="Times New Roman"/>
          <w:b/>
          <w:sz w:val="24"/>
          <w:szCs w:val="24"/>
          <w:lang w:val="uk-UA"/>
        </w:rPr>
        <w:t>ІІ. Очікуванні результати програми підтримки ветеранського руху</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Виконання програми підтримки ветеранського руху сприятиме реалізації законодавства України щодо соціального захисту ветеранів війни та праці, одиноких пристарілих громадян у вирішенні їх життєвих проблем та покращення героїко-патріотичного виховання молоді, збереження спадкоємності поколінь.</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p>
    <w:p w:rsidR="001F6EB2" w:rsidRDefault="00DA0512" w:rsidP="00DA0512">
      <w:pPr>
        <w:spacing w:line="240" w:lineRule="auto"/>
        <w:jc w:val="right"/>
        <w:rPr>
          <w:rFonts w:ascii="Times New Roman" w:hAnsi="Times New Roman" w:cs="Times New Roman"/>
          <w:sz w:val="24"/>
          <w:szCs w:val="24"/>
          <w:lang w:val="uk-UA"/>
        </w:rPr>
      </w:pP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p>
    <w:p w:rsidR="001F6EB2" w:rsidRDefault="001F6EB2" w:rsidP="00DA0512">
      <w:pPr>
        <w:spacing w:line="240" w:lineRule="auto"/>
        <w:jc w:val="right"/>
        <w:rPr>
          <w:rFonts w:ascii="Times New Roman" w:hAnsi="Times New Roman" w:cs="Times New Roman"/>
          <w:sz w:val="24"/>
          <w:szCs w:val="24"/>
          <w:lang w:val="uk-UA"/>
        </w:rPr>
      </w:pPr>
    </w:p>
    <w:p w:rsidR="00DA0512" w:rsidRPr="00843136" w:rsidRDefault="00DA0512" w:rsidP="00DA0512">
      <w:pPr>
        <w:spacing w:line="240" w:lineRule="auto"/>
        <w:jc w:val="right"/>
        <w:rPr>
          <w:rFonts w:ascii="Times New Roman" w:hAnsi="Times New Roman" w:cs="Times New Roman"/>
          <w:sz w:val="24"/>
          <w:szCs w:val="24"/>
          <w:lang w:val="uk-UA"/>
        </w:rPr>
      </w:pPr>
      <w:r w:rsidRPr="00843136">
        <w:rPr>
          <w:rFonts w:ascii="Times New Roman" w:hAnsi="Times New Roman" w:cs="Times New Roman"/>
          <w:sz w:val="24"/>
          <w:szCs w:val="24"/>
          <w:lang w:val="uk-UA"/>
        </w:rPr>
        <w:lastRenderedPageBreak/>
        <w:t xml:space="preserve">Додаток 1 </w:t>
      </w:r>
    </w:p>
    <w:p w:rsidR="00DA0512" w:rsidRPr="00843136" w:rsidRDefault="00DA0512" w:rsidP="00DA0512">
      <w:pPr>
        <w:spacing w:after="0" w:line="240" w:lineRule="auto"/>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Заходи щодо реалізації програми підтримки ветеранського руху на 201</w:t>
      </w:r>
      <w:r>
        <w:rPr>
          <w:rFonts w:ascii="Times New Roman" w:hAnsi="Times New Roman" w:cs="Times New Roman"/>
          <w:b/>
          <w:sz w:val="24"/>
          <w:szCs w:val="24"/>
          <w:lang w:val="uk-UA"/>
        </w:rPr>
        <w:t>7</w:t>
      </w:r>
      <w:r w:rsidRPr="00843136">
        <w:rPr>
          <w:rFonts w:ascii="Times New Roman" w:hAnsi="Times New Roman" w:cs="Times New Roman"/>
          <w:b/>
          <w:sz w:val="24"/>
          <w:szCs w:val="24"/>
          <w:lang w:val="uk-UA"/>
        </w:rPr>
        <w:t>-2018 роки</w:t>
      </w:r>
    </w:p>
    <w:tbl>
      <w:tblPr>
        <w:tblStyle w:val="af1"/>
        <w:tblW w:w="0" w:type="auto"/>
        <w:tblLook w:val="04A0" w:firstRow="1" w:lastRow="0" w:firstColumn="1" w:lastColumn="0" w:noHBand="0" w:noVBand="1"/>
      </w:tblPr>
      <w:tblGrid>
        <w:gridCol w:w="788"/>
        <w:gridCol w:w="3880"/>
        <w:gridCol w:w="1724"/>
        <w:gridCol w:w="3180"/>
      </w:tblGrid>
      <w:tr w:rsidR="00DA0512" w:rsidRPr="00843136" w:rsidTr="00862AB7">
        <w:tc>
          <w:tcPr>
            <w:tcW w:w="817" w:type="dxa"/>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 п/п</w:t>
            </w:r>
          </w:p>
        </w:tc>
        <w:tc>
          <w:tcPr>
            <w:tcW w:w="4135" w:type="dxa"/>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Заходи</w:t>
            </w:r>
          </w:p>
        </w:tc>
        <w:tc>
          <w:tcPr>
            <w:tcW w:w="1677" w:type="dxa"/>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Термін виконання</w:t>
            </w:r>
          </w:p>
        </w:tc>
        <w:tc>
          <w:tcPr>
            <w:tcW w:w="3276" w:type="dxa"/>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Виконавці</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1</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Проведення пленуму ради ветеранів</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Квітень, жовтень 201</w:t>
            </w:r>
            <w:r>
              <w:rPr>
                <w:rFonts w:ascii="Times New Roman" w:hAnsi="Times New Roman" w:cs="Times New Roman"/>
                <w:sz w:val="24"/>
                <w:szCs w:val="24"/>
                <w:lang w:val="uk-UA"/>
              </w:rPr>
              <w:t>7</w:t>
            </w:r>
            <w:r w:rsidRPr="00843136">
              <w:rPr>
                <w:rFonts w:ascii="Times New Roman" w:hAnsi="Times New Roman" w:cs="Times New Roman"/>
                <w:sz w:val="24"/>
                <w:szCs w:val="24"/>
                <w:lang w:val="uk-UA"/>
              </w:rPr>
              <w:t>-2018рр.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2</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Зустріч ветеранів ВВв з представниками молоді до Дня Перемоги</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Pr>
                <w:rFonts w:ascii="Times New Roman" w:hAnsi="Times New Roman" w:cs="Times New Roman"/>
                <w:sz w:val="24"/>
                <w:szCs w:val="24"/>
                <w:lang w:val="uk-UA"/>
              </w:rPr>
              <w:t>207</w:t>
            </w:r>
            <w:r w:rsidRPr="00843136">
              <w:rPr>
                <w:rFonts w:ascii="Times New Roman" w:hAnsi="Times New Roman" w:cs="Times New Roman"/>
                <w:sz w:val="24"/>
                <w:szCs w:val="24"/>
                <w:lang w:val="uk-UA"/>
              </w:rPr>
              <w:t>6-2018рр.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первинні ветеранські організації</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3</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Покладання вінків до могил загиблих воїнів</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 червень, жовтень 2017</w:t>
            </w:r>
            <w:r w:rsidRPr="00843136">
              <w:rPr>
                <w:rFonts w:ascii="Times New Roman" w:hAnsi="Times New Roman" w:cs="Times New Roman"/>
                <w:sz w:val="24"/>
                <w:szCs w:val="24"/>
                <w:lang w:val="uk-UA"/>
              </w:rPr>
              <w:t>-2018 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первинні ветеранські організації</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4</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Конкурс патріотичної пісні серед ветеранів до річниці звільнення України від німецько-фашистських загарбників та Дня Незалежності України</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 2017</w:t>
            </w:r>
            <w:r w:rsidRPr="00843136">
              <w:rPr>
                <w:rFonts w:ascii="Times New Roman" w:hAnsi="Times New Roman" w:cs="Times New Roman"/>
                <w:sz w:val="24"/>
                <w:szCs w:val="24"/>
                <w:lang w:val="uk-UA"/>
              </w:rPr>
              <w:t>-2018р.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первинні ветеранські організації</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5</w:t>
            </w:r>
          </w:p>
        </w:tc>
        <w:tc>
          <w:tcPr>
            <w:tcW w:w="4135" w:type="dxa"/>
            <w:vAlign w:val="center"/>
          </w:tcPr>
          <w:p w:rsidR="00DA0512" w:rsidRPr="00843136" w:rsidRDefault="00DA0512" w:rsidP="00862AB7">
            <w:pPr>
              <w:rPr>
                <w:rFonts w:ascii="Times New Roman" w:hAnsi="Times New Roman" w:cs="Times New Roman"/>
                <w:sz w:val="24"/>
                <w:szCs w:val="24"/>
                <w:lang w:val="uk-UA"/>
              </w:rPr>
            </w:pPr>
            <w:r>
              <w:rPr>
                <w:rFonts w:ascii="Times New Roman" w:hAnsi="Times New Roman" w:cs="Times New Roman"/>
                <w:sz w:val="24"/>
                <w:szCs w:val="24"/>
                <w:lang w:val="uk-UA"/>
              </w:rPr>
              <w:t>Е</w:t>
            </w:r>
            <w:r w:rsidRPr="00843136">
              <w:rPr>
                <w:rFonts w:ascii="Times New Roman" w:hAnsi="Times New Roman" w:cs="Times New Roman"/>
                <w:sz w:val="24"/>
                <w:szCs w:val="24"/>
                <w:lang w:val="uk-UA"/>
              </w:rPr>
              <w:t>стафета «Слава визволителям України» на честь річниці Перемоги у ВВв</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201</w:t>
            </w:r>
            <w:r>
              <w:rPr>
                <w:rFonts w:ascii="Times New Roman" w:hAnsi="Times New Roman" w:cs="Times New Roman"/>
                <w:sz w:val="24"/>
                <w:szCs w:val="24"/>
                <w:lang w:val="uk-UA"/>
              </w:rPr>
              <w:t>7</w:t>
            </w:r>
            <w:r w:rsidRPr="00843136">
              <w:rPr>
                <w:rFonts w:ascii="Times New Roman" w:hAnsi="Times New Roman" w:cs="Times New Roman"/>
                <w:sz w:val="24"/>
                <w:szCs w:val="24"/>
                <w:lang w:val="uk-UA"/>
              </w:rPr>
              <w:t>-2018рр.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6</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Зустріч ветеранів війни з учнівською молоддю району (за місцем проживання)</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Щоквартально</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первинні ветеранські організації</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7</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Зустріч ветеранів праці з молодими представниками молодих колективів</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Вересень 201</w:t>
            </w:r>
            <w:r>
              <w:rPr>
                <w:rFonts w:ascii="Times New Roman" w:hAnsi="Times New Roman" w:cs="Times New Roman"/>
                <w:sz w:val="24"/>
                <w:szCs w:val="24"/>
                <w:lang w:val="uk-UA"/>
              </w:rPr>
              <w:t>7</w:t>
            </w:r>
            <w:r w:rsidRPr="00843136">
              <w:rPr>
                <w:rFonts w:ascii="Times New Roman" w:hAnsi="Times New Roman" w:cs="Times New Roman"/>
                <w:sz w:val="24"/>
                <w:szCs w:val="24"/>
                <w:lang w:val="uk-UA"/>
              </w:rPr>
              <w:t>-2018рр.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первинні ветеранські організації</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8</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Участь в обласному фестивалі колективів художньої самодіяльності ветеранських організацій</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Згідно графіка</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9</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Забезпечити практичну допомогу учасникам ВВв, інвалідам праці, учасникам бойових дій, одиноким престарілим у вирішенні життєвих проблем</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Постійно</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територіальний центр соціального обслуговування (надання соціальних послуг)</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10</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Забезпечити здійснення акції милосердя</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До 1 жовтня 201</w:t>
            </w:r>
            <w:r>
              <w:rPr>
                <w:rFonts w:ascii="Times New Roman" w:hAnsi="Times New Roman" w:cs="Times New Roman"/>
                <w:sz w:val="24"/>
                <w:szCs w:val="24"/>
                <w:lang w:val="uk-UA"/>
              </w:rPr>
              <w:t>7</w:t>
            </w:r>
            <w:r w:rsidRPr="00843136">
              <w:rPr>
                <w:rFonts w:ascii="Times New Roman" w:hAnsi="Times New Roman" w:cs="Times New Roman"/>
                <w:sz w:val="24"/>
                <w:szCs w:val="24"/>
                <w:lang w:val="uk-UA"/>
              </w:rPr>
              <w:t>-</w:t>
            </w:r>
            <w:r>
              <w:rPr>
                <w:rFonts w:ascii="Times New Roman" w:hAnsi="Times New Roman" w:cs="Times New Roman"/>
                <w:sz w:val="24"/>
                <w:szCs w:val="24"/>
                <w:lang w:val="uk-UA"/>
              </w:rPr>
              <w:t>2018рр. До 9 травня 2017</w:t>
            </w:r>
            <w:r w:rsidRPr="00843136">
              <w:rPr>
                <w:rFonts w:ascii="Times New Roman" w:hAnsi="Times New Roman" w:cs="Times New Roman"/>
                <w:sz w:val="24"/>
                <w:szCs w:val="24"/>
                <w:lang w:val="uk-UA"/>
              </w:rPr>
              <w:t>-2018рр.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територіальний центр соціального обслуговування (надання соціальних послуг)</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11</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Сприяння вихованню молоді на кращих героїко-патріотичних традиціях старших поколінь</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Постійно 201</w:t>
            </w:r>
            <w:r>
              <w:rPr>
                <w:rFonts w:ascii="Times New Roman" w:hAnsi="Times New Roman" w:cs="Times New Roman"/>
                <w:sz w:val="24"/>
                <w:szCs w:val="24"/>
                <w:lang w:val="uk-UA"/>
              </w:rPr>
              <w:t>7</w:t>
            </w:r>
            <w:r w:rsidRPr="00843136">
              <w:rPr>
                <w:rFonts w:ascii="Times New Roman" w:hAnsi="Times New Roman" w:cs="Times New Roman"/>
                <w:sz w:val="24"/>
                <w:szCs w:val="24"/>
                <w:lang w:val="uk-UA"/>
              </w:rPr>
              <w:t>-2018рр.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 начальники відділів райдержадміністрації (відділ освіти, відділ у справах сім’ї, молоді та спорту)</w:t>
            </w:r>
          </w:p>
        </w:tc>
      </w:tr>
      <w:tr w:rsidR="00DA0512" w:rsidRPr="00843136" w:rsidTr="00862AB7">
        <w:tc>
          <w:tcPr>
            <w:tcW w:w="81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12</w:t>
            </w:r>
          </w:p>
        </w:tc>
        <w:tc>
          <w:tcPr>
            <w:tcW w:w="4135" w:type="dxa"/>
            <w:vAlign w:val="center"/>
          </w:tcPr>
          <w:p w:rsidR="00DA0512" w:rsidRPr="00843136" w:rsidRDefault="00DA0512" w:rsidP="00862AB7">
            <w:pPr>
              <w:rPr>
                <w:rFonts w:ascii="Times New Roman" w:hAnsi="Times New Roman" w:cs="Times New Roman"/>
                <w:sz w:val="24"/>
                <w:szCs w:val="24"/>
                <w:lang w:val="uk-UA"/>
              </w:rPr>
            </w:pPr>
            <w:r w:rsidRPr="00843136">
              <w:rPr>
                <w:rFonts w:ascii="Times New Roman" w:hAnsi="Times New Roman" w:cs="Times New Roman"/>
                <w:sz w:val="24"/>
                <w:szCs w:val="24"/>
                <w:lang w:val="uk-UA"/>
              </w:rPr>
              <w:t>Здійснення матеріально-технічного та фінансового забезпечення діяльності ради ветеранів</w:t>
            </w:r>
          </w:p>
        </w:tc>
        <w:tc>
          <w:tcPr>
            <w:tcW w:w="1677"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201</w:t>
            </w:r>
            <w:r>
              <w:rPr>
                <w:rFonts w:ascii="Times New Roman" w:hAnsi="Times New Roman" w:cs="Times New Roman"/>
                <w:sz w:val="24"/>
                <w:szCs w:val="24"/>
                <w:lang w:val="uk-UA"/>
              </w:rPr>
              <w:t>7</w:t>
            </w:r>
            <w:r w:rsidRPr="00843136">
              <w:rPr>
                <w:rFonts w:ascii="Times New Roman" w:hAnsi="Times New Roman" w:cs="Times New Roman"/>
                <w:sz w:val="24"/>
                <w:szCs w:val="24"/>
                <w:lang w:val="uk-UA"/>
              </w:rPr>
              <w:t>-2018рр.</w:t>
            </w:r>
          </w:p>
        </w:tc>
        <w:tc>
          <w:tcPr>
            <w:tcW w:w="3276" w:type="dxa"/>
            <w:vAlign w:val="center"/>
          </w:tcPr>
          <w:p w:rsidR="00DA0512" w:rsidRPr="00843136" w:rsidRDefault="00DA0512" w:rsidP="00862AB7">
            <w:pPr>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Рада ветеранів</w:t>
            </w:r>
          </w:p>
        </w:tc>
      </w:tr>
    </w:tbl>
    <w:p w:rsidR="00DA0512" w:rsidRDefault="00DA0512" w:rsidP="00DA0512">
      <w:pPr>
        <w:spacing w:after="0" w:line="240" w:lineRule="auto"/>
        <w:ind w:firstLine="720"/>
        <w:jc w:val="right"/>
        <w:rPr>
          <w:rFonts w:ascii="Times New Roman" w:hAnsi="Times New Roman" w:cs="Times New Roman"/>
          <w:sz w:val="24"/>
          <w:szCs w:val="24"/>
          <w:lang w:val="uk-UA"/>
        </w:rPr>
      </w:pP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p>
    <w:p w:rsidR="00DA0512" w:rsidRPr="00843136" w:rsidRDefault="00DA0512" w:rsidP="00DA0512">
      <w:pPr>
        <w:spacing w:after="0" w:line="240" w:lineRule="auto"/>
        <w:ind w:firstLine="720"/>
        <w:jc w:val="right"/>
        <w:rPr>
          <w:rFonts w:ascii="Times New Roman" w:hAnsi="Times New Roman" w:cs="Times New Roman"/>
          <w:sz w:val="24"/>
          <w:szCs w:val="24"/>
          <w:lang w:val="uk-UA"/>
        </w:rPr>
      </w:pPr>
      <w:r w:rsidRPr="00843136">
        <w:rPr>
          <w:rFonts w:ascii="Times New Roman" w:hAnsi="Times New Roman" w:cs="Times New Roman"/>
          <w:sz w:val="24"/>
          <w:szCs w:val="24"/>
          <w:lang w:val="uk-UA"/>
        </w:rPr>
        <w:t>Додаток 2</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lastRenderedPageBreak/>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p>
    <w:p w:rsidR="00DA0512" w:rsidRPr="00843136" w:rsidRDefault="00DA0512" w:rsidP="00DA0512">
      <w:pPr>
        <w:spacing w:after="0" w:line="240" w:lineRule="auto"/>
        <w:ind w:firstLine="720"/>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Фінансування та матеріально-технічне забезпечення програми підтримки ветеранського руху  у 201</w:t>
      </w:r>
      <w:r>
        <w:rPr>
          <w:rFonts w:ascii="Times New Roman" w:hAnsi="Times New Roman" w:cs="Times New Roman"/>
          <w:b/>
          <w:sz w:val="24"/>
          <w:szCs w:val="24"/>
          <w:lang w:val="uk-UA"/>
        </w:rPr>
        <w:t>7</w:t>
      </w:r>
      <w:r w:rsidRPr="00843136">
        <w:rPr>
          <w:rFonts w:ascii="Times New Roman" w:hAnsi="Times New Roman" w:cs="Times New Roman"/>
          <w:b/>
          <w:sz w:val="24"/>
          <w:szCs w:val="24"/>
          <w:lang w:val="uk-UA"/>
        </w:rPr>
        <w:t>-2018 роках</w:t>
      </w:r>
    </w:p>
    <w:tbl>
      <w:tblPr>
        <w:tblStyle w:val="af1"/>
        <w:tblW w:w="9464" w:type="dxa"/>
        <w:tblLayout w:type="fixed"/>
        <w:tblLook w:val="04A0" w:firstRow="1" w:lastRow="0" w:firstColumn="1" w:lastColumn="0" w:noHBand="0" w:noVBand="1"/>
      </w:tblPr>
      <w:tblGrid>
        <w:gridCol w:w="534"/>
        <w:gridCol w:w="5103"/>
        <w:gridCol w:w="1275"/>
        <w:gridCol w:w="1276"/>
        <w:gridCol w:w="1276"/>
      </w:tblGrid>
      <w:tr w:rsidR="00DA0512" w:rsidRPr="00843136" w:rsidTr="001F6EB2">
        <w:tc>
          <w:tcPr>
            <w:tcW w:w="534" w:type="dxa"/>
            <w:vMerge w:val="restart"/>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 п/п</w:t>
            </w:r>
          </w:p>
        </w:tc>
        <w:tc>
          <w:tcPr>
            <w:tcW w:w="5103" w:type="dxa"/>
            <w:vMerge w:val="restart"/>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Назва заходу</w:t>
            </w:r>
          </w:p>
        </w:tc>
        <w:tc>
          <w:tcPr>
            <w:tcW w:w="3827" w:type="dxa"/>
            <w:gridSpan w:val="3"/>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Роки/Сума</w:t>
            </w:r>
          </w:p>
        </w:tc>
      </w:tr>
      <w:tr w:rsidR="00DA0512" w:rsidRPr="00843136" w:rsidTr="001F6EB2">
        <w:tc>
          <w:tcPr>
            <w:tcW w:w="534" w:type="dxa"/>
            <w:vMerge/>
            <w:vAlign w:val="center"/>
          </w:tcPr>
          <w:p w:rsidR="00DA0512" w:rsidRPr="00843136" w:rsidRDefault="00DA0512" w:rsidP="00862AB7">
            <w:pPr>
              <w:jc w:val="center"/>
              <w:rPr>
                <w:rFonts w:ascii="Times New Roman" w:hAnsi="Times New Roman" w:cs="Times New Roman"/>
                <w:b/>
                <w:sz w:val="24"/>
                <w:szCs w:val="24"/>
                <w:lang w:val="uk-UA"/>
              </w:rPr>
            </w:pPr>
          </w:p>
        </w:tc>
        <w:tc>
          <w:tcPr>
            <w:tcW w:w="5103" w:type="dxa"/>
            <w:vMerge/>
            <w:vAlign w:val="center"/>
          </w:tcPr>
          <w:p w:rsidR="00DA0512" w:rsidRPr="00843136" w:rsidRDefault="00DA0512" w:rsidP="00862AB7">
            <w:pPr>
              <w:jc w:val="center"/>
              <w:rPr>
                <w:rFonts w:ascii="Times New Roman" w:hAnsi="Times New Roman" w:cs="Times New Roman"/>
                <w:b/>
                <w:sz w:val="24"/>
                <w:szCs w:val="24"/>
                <w:lang w:val="uk-UA"/>
              </w:rPr>
            </w:pPr>
          </w:p>
        </w:tc>
        <w:tc>
          <w:tcPr>
            <w:tcW w:w="1275" w:type="dxa"/>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2017</w:t>
            </w:r>
          </w:p>
        </w:tc>
        <w:tc>
          <w:tcPr>
            <w:tcW w:w="1276" w:type="dxa"/>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2018</w:t>
            </w:r>
          </w:p>
        </w:tc>
        <w:tc>
          <w:tcPr>
            <w:tcW w:w="1276" w:type="dxa"/>
            <w:vAlign w:val="center"/>
          </w:tcPr>
          <w:p w:rsidR="00DA0512" w:rsidRPr="00843136" w:rsidRDefault="00DA0512" w:rsidP="00862AB7">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Всього</w:t>
            </w:r>
          </w:p>
        </w:tc>
      </w:tr>
      <w:tr w:rsidR="00DA0512" w:rsidRPr="00DB2953" w:rsidTr="001F6EB2">
        <w:tc>
          <w:tcPr>
            <w:tcW w:w="534"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1</w:t>
            </w:r>
          </w:p>
        </w:tc>
        <w:tc>
          <w:tcPr>
            <w:tcW w:w="5103"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Проведення видовищних заходів по відзначенню, вшануванню та фінансовій підтримці ветеранів ВВв (придбання вінків, вітальних листівок, грамот, цінних подарунків, до Дня звільнення Дунаєвеччини, Дня Перемоги, Дня Незалежності, Дня Гідності та Свободи, Дня пам’яті жертв Голодомору)</w:t>
            </w:r>
          </w:p>
        </w:tc>
        <w:tc>
          <w:tcPr>
            <w:tcW w:w="1275"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r>
      <w:tr w:rsidR="00DA0512" w:rsidRPr="00843136" w:rsidTr="001F6EB2">
        <w:tc>
          <w:tcPr>
            <w:tcW w:w="534"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2</w:t>
            </w:r>
          </w:p>
        </w:tc>
        <w:tc>
          <w:tcPr>
            <w:tcW w:w="5103"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Передплата періодичних видань</w:t>
            </w:r>
          </w:p>
        </w:tc>
        <w:tc>
          <w:tcPr>
            <w:tcW w:w="1275"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r>
      <w:tr w:rsidR="00DA0512" w:rsidRPr="00843136" w:rsidTr="001F6EB2">
        <w:tc>
          <w:tcPr>
            <w:tcW w:w="534"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3</w:t>
            </w:r>
          </w:p>
        </w:tc>
        <w:tc>
          <w:tcPr>
            <w:tcW w:w="5103"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Благодійні заходи, акції милосердя. Надання грошової допомоги ветеранам війни</w:t>
            </w:r>
          </w:p>
        </w:tc>
        <w:tc>
          <w:tcPr>
            <w:tcW w:w="1275"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r>
      <w:tr w:rsidR="00DA0512" w:rsidRPr="00843136" w:rsidTr="001F6EB2">
        <w:tc>
          <w:tcPr>
            <w:tcW w:w="534"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4</w:t>
            </w:r>
          </w:p>
        </w:tc>
        <w:tc>
          <w:tcPr>
            <w:tcW w:w="5103"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 xml:space="preserve">Заходи по поліпшенню окремих організаційних </w:t>
            </w:r>
            <w:r w:rsidRPr="006F2741">
              <w:rPr>
                <w:rFonts w:ascii="Times New Roman" w:hAnsi="Times New Roman" w:cs="Times New Roman"/>
                <w:color w:val="000000" w:themeColor="text1"/>
                <w:sz w:val="24"/>
                <w:szCs w:val="24"/>
                <w:lang w:val="uk-UA"/>
              </w:rPr>
              <w:t>проблем районної ради ветеранів</w:t>
            </w:r>
          </w:p>
        </w:tc>
        <w:tc>
          <w:tcPr>
            <w:tcW w:w="1275"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r>
      <w:tr w:rsidR="00DA0512" w:rsidRPr="00843136" w:rsidTr="001F6EB2">
        <w:tc>
          <w:tcPr>
            <w:tcW w:w="534"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5</w:t>
            </w:r>
          </w:p>
        </w:tc>
        <w:tc>
          <w:tcPr>
            <w:tcW w:w="5103"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Видатки на відрядження</w:t>
            </w:r>
          </w:p>
        </w:tc>
        <w:tc>
          <w:tcPr>
            <w:tcW w:w="1275"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r>
      <w:tr w:rsidR="00DA0512" w:rsidRPr="00843136" w:rsidTr="001F6EB2">
        <w:tc>
          <w:tcPr>
            <w:tcW w:w="534"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6</w:t>
            </w:r>
          </w:p>
        </w:tc>
        <w:tc>
          <w:tcPr>
            <w:tcW w:w="5103"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Придбання товарів і послуг. Оплата транспортних послуг та утримання транспортного засобу</w:t>
            </w:r>
          </w:p>
        </w:tc>
        <w:tc>
          <w:tcPr>
            <w:tcW w:w="1275"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r>
      <w:tr w:rsidR="00DA0512" w:rsidRPr="00843136" w:rsidTr="001F6EB2">
        <w:tc>
          <w:tcPr>
            <w:tcW w:w="534" w:type="dxa"/>
          </w:tcPr>
          <w:p w:rsidR="00DA0512" w:rsidRPr="00843136" w:rsidRDefault="00DA0512" w:rsidP="00862AB7">
            <w:pPr>
              <w:jc w:val="both"/>
              <w:rPr>
                <w:rFonts w:ascii="Times New Roman" w:hAnsi="Times New Roman" w:cs="Times New Roman"/>
                <w:sz w:val="24"/>
                <w:szCs w:val="24"/>
                <w:lang w:val="uk-UA"/>
              </w:rPr>
            </w:pPr>
          </w:p>
        </w:tc>
        <w:tc>
          <w:tcPr>
            <w:tcW w:w="5103" w:type="dxa"/>
          </w:tcPr>
          <w:p w:rsidR="00DA0512" w:rsidRPr="00843136" w:rsidRDefault="00DA0512" w:rsidP="00862AB7">
            <w:pPr>
              <w:jc w:val="both"/>
              <w:rPr>
                <w:rFonts w:ascii="Times New Roman" w:hAnsi="Times New Roman" w:cs="Times New Roman"/>
                <w:sz w:val="24"/>
                <w:szCs w:val="24"/>
                <w:lang w:val="uk-UA"/>
              </w:rPr>
            </w:pPr>
            <w:r w:rsidRPr="00843136">
              <w:rPr>
                <w:rFonts w:ascii="Times New Roman" w:hAnsi="Times New Roman" w:cs="Times New Roman"/>
                <w:sz w:val="24"/>
                <w:szCs w:val="24"/>
                <w:lang w:val="uk-UA"/>
              </w:rPr>
              <w:t>Всього:</w:t>
            </w:r>
          </w:p>
        </w:tc>
        <w:tc>
          <w:tcPr>
            <w:tcW w:w="1275"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c>
          <w:tcPr>
            <w:tcW w:w="1276" w:type="dxa"/>
          </w:tcPr>
          <w:p w:rsidR="00DA0512" w:rsidRPr="00843136" w:rsidRDefault="00DA0512" w:rsidP="00862AB7">
            <w:pPr>
              <w:jc w:val="both"/>
              <w:rPr>
                <w:rFonts w:ascii="Times New Roman" w:hAnsi="Times New Roman" w:cs="Times New Roman"/>
                <w:sz w:val="24"/>
                <w:szCs w:val="24"/>
                <w:lang w:val="uk-UA"/>
              </w:rPr>
            </w:pPr>
          </w:p>
        </w:tc>
      </w:tr>
    </w:tbl>
    <w:p w:rsidR="00DA0512" w:rsidRPr="00843136" w:rsidRDefault="00DA0512" w:rsidP="00DA0512">
      <w:pPr>
        <w:spacing w:after="0" w:line="240" w:lineRule="auto"/>
        <w:ind w:firstLine="720"/>
        <w:jc w:val="both"/>
        <w:rPr>
          <w:rFonts w:ascii="Times New Roman" w:hAnsi="Times New Roman" w:cs="Times New Roman"/>
          <w:sz w:val="24"/>
          <w:szCs w:val="24"/>
          <w:lang w:val="uk-UA"/>
        </w:rPr>
      </w:pPr>
    </w:p>
    <w:p w:rsidR="001F6EB2" w:rsidRDefault="001F6EB2" w:rsidP="00DA0512">
      <w:pPr>
        <w:jc w:val="right"/>
        <w:rPr>
          <w:rFonts w:ascii="Times New Roman" w:hAnsi="Times New Roman" w:cs="Times New Roman"/>
          <w:sz w:val="24"/>
          <w:szCs w:val="24"/>
          <w:lang w:val="uk-UA"/>
        </w:rPr>
      </w:pPr>
    </w:p>
    <w:p w:rsidR="00DA0512" w:rsidRDefault="00DA0512" w:rsidP="00DA0512">
      <w:pPr>
        <w:jc w:val="right"/>
        <w:rPr>
          <w:rFonts w:ascii="Times New Roman" w:hAnsi="Times New Roman" w:cs="Times New Roman"/>
          <w:sz w:val="24"/>
          <w:szCs w:val="24"/>
          <w:lang w:val="uk-UA"/>
        </w:rPr>
      </w:pP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p>
    <w:p w:rsidR="00DA0512" w:rsidRDefault="001F6EB2" w:rsidP="001F6EB2">
      <w:pPr>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                                                                                          М. Островський</w:t>
      </w:r>
    </w:p>
    <w:p w:rsidR="00DA0512" w:rsidRDefault="00DA0512" w:rsidP="00DA0512">
      <w:pPr>
        <w:jc w:val="right"/>
        <w:rPr>
          <w:rFonts w:ascii="Times New Roman" w:hAnsi="Times New Roman" w:cs="Times New Roman"/>
          <w:sz w:val="24"/>
          <w:szCs w:val="24"/>
          <w:lang w:val="uk-UA"/>
        </w:rPr>
      </w:pPr>
    </w:p>
    <w:p w:rsidR="00DA0512" w:rsidRDefault="00DA0512" w:rsidP="00DA0512">
      <w:pPr>
        <w:jc w:val="right"/>
        <w:rPr>
          <w:rFonts w:ascii="Times New Roman" w:hAnsi="Times New Roman" w:cs="Times New Roman"/>
          <w:sz w:val="24"/>
          <w:szCs w:val="24"/>
          <w:lang w:val="uk-UA"/>
        </w:rPr>
      </w:pPr>
    </w:p>
    <w:p w:rsidR="00DA0512" w:rsidRDefault="00DA0512" w:rsidP="00DA0512">
      <w:pPr>
        <w:jc w:val="right"/>
        <w:rPr>
          <w:rFonts w:ascii="Times New Roman" w:hAnsi="Times New Roman" w:cs="Times New Roman"/>
          <w:sz w:val="24"/>
          <w:szCs w:val="24"/>
          <w:lang w:val="uk-UA"/>
        </w:rPr>
      </w:pPr>
    </w:p>
    <w:p w:rsidR="00DA0512" w:rsidRDefault="00DA0512" w:rsidP="00DA0512">
      <w:pPr>
        <w:jc w:val="right"/>
        <w:rPr>
          <w:rFonts w:ascii="Times New Roman" w:hAnsi="Times New Roman" w:cs="Times New Roman"/>
          <w:sz w:val="24"/>
          <w:szCs w:val="24"/>
          <w:lang w:val="uk-UA"/>
        </w:rPr>
      </w:pPr>
    </w:p>
    <w:p w:rsidR="00DA0512" w:rsidRDefault="00DA0512" w:rsidP="00DA0512">
      <w:pPr>
        <w:jc w:val="right"/>
        <w:rPr>
          <w:rFonts w:ascii="Times New Roman" w:hAnsi="Times New Roman" w:cs="Times New Roman"/>
          <w:sz w:val="24"/>
          <w:szCs w:val="24"/>
          <w:lang w:val="uk-UA"/>
        </w:rPr>
      </w:pPr>
    </w:p>
    <w:p w:rsidR="00DA0512" w:rsidRDefault="00DA0512" w:rsidP="00DA0512">
      <w:pPr>
        <w:jc w:val="right"/>
        <w:rPr>
          <w:rFonts w:ascii="Times New Roman" w:hAnsi="Times New Roman" w:cs="Times New Roman"/>
          <w:sz w:val="24"/>
          <w:szCs w:val="24"/>
          <w:lang w:val="uk-UA"/>
        </w:rPr>
      </w:pPr>
    </w:p>
    <w:p w:rsidR="00DA0512" w:rsidRDefault="00DA0512" w:rsidP="00DA0512">
      <w:pPr>
        <w:jc w:val="right"/>
        <w:rPr>
          <w:rFonts w:ascii="Times New Roman" w:hAnsi="Times New Roman" w:cs="Times New Roman"/>
          <w:sz w:val="24"/>
          <w:szCs w:val="24"/>
          <w:lang w:val="uk-UA"/>
        </w:rPr>
      </w:pPr>
    </w:p>
    <w:p w:rsidR="00DA0512" w:rsidRDefault="00DA051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A0512" w:rsidRDefault="00DA0512" w:rsidP="00DA0512">
      <w:pPr>
        <w:jc w:val="right"/>
        <w:rPr>
          <w:rFonts w:ascii="Times New Roman" w:hAnsi="Times New Roman" w:cs="Times New Roman"/>
          <w:sz w:val="24"/>
          <w:szCs w:val="24"/>
          <w:lang w:val="uk-UA"/>
        </w:rPr>
      </w:pPr>
      <w:r w:rsidRPr="00843136">
        <w:rPr>
          <w:rFonts w:ascii="Times New Roman" w:hAnsi="Times New Roman" w:cs="Times New Roman"/>
          <w:sz w:val="24"/>
          <w:szCs w:val="24"/>
          <w:lang w:val="uk-UA"/>
        </w:rPr>
        <w:lastRenderedPageBreak/>
        <w:t xml:space="preserve">Додаток 3 </w:t>
      </w:r>
    </w:p>
    <w:p w:rsidR="00DA0512" w:rsidRPr="00843136" w:rsidRDefault="00DA0512" w:rsidP="001F6EB2">
      <w:pPr>
        <w:jc w:val="center"/>
        <w:rPr>
          <w:rFonts w:ascii="Times New Roman" w:hAnsi="Times New Roman" w:cs="Times New Roman"/>
          <w:b/>
          <w:sz w:val="24"/>
          <w:szCs w:val="24"/>
          <w:lang w:val="uk-UA"/>
        </w:rPr>
      </w:pPr>
      <w:r w:rsidRPr="00843136">
        <w:rPr>
          <w:rFonts w:ascii="Times New Roman" w:hAnsi="Times New Roman" w:cs="Times New Roman"/>
          <w:b/>
          <w:sz w:val="24"/>
          <w:szCs w:val="24"/>
          <w:lang w:val="uk-UA"/>
        </w:rPr>
        <w:t>Пояснювальна записка</w:t>
      </w:r>
    </w:p>
    <w:p w:rsidR="00DA0512" w:rsidRDefault="00DA0512" w:rsidP="00DA0512">
      <w:pPr>
        <w:spacing w:after="0" w:line="240" w:lineRule="auto"/>
        <w:ind w:firstLine="720"/>
        <w:jc w:val="center"/>
        <w:rPr>
          <w:rFonts w:ascii="Times New Roman" w:hAnsi="Times New Roman" w:cs="Times New Roman"/>
          <w:sz w:val="24"/>
          <w:szCs w:val="24"/>
          <w:lang w:val="uk-UA"/>
        </w:rPr>
      </w:pPr>
      <w:r w:rsidRPr="00843136">
        <w:rPr>
          <w:rFonts w:ascii="Times New Roman" w:hAnsi="Times New Roman" w:cs="Times New Roman"/>
          <w:sz w:val="24"/>
          <w:szCs w:val="24"/>
          <w:lang w:val="uk-UA"/>
        </w:rPr>
        <w:t xml:space="preserve">до проекту рішення Дунаєвецької міської </w:t>
      </w:r>
      <w:r>
        <w:rPr>
          <w:rFonts w:ascii="Times New Roman" w:hAnsi="Times New Roman" w:cs="Times New Roman"/>
          <w:sz w:val="24"/>
          <w:szCs w:val="24"/>
          <w:lang w:val="uk-UA"/>
        </w:rPr>
        <w:t xml:space="preserve">ради </w:t>
      </w:r>
      <w:r w:rsidRPr="00843136">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843136">
        <w:rPr>
          <w:rFonts w:ascii="Times New Roman" w:hAnsi="Times New Roman" w:cs="Times New Roman"/>
          <w:sz w:val="24"/>
          <w:szCs w:val="24"/>
          <w:lang w:val="uk-UA"/>
        </w:rPr>
        <w:t>рограму підтримки ветеранського руху на 201</w:t>
      </w:r>
      <w:r>
        <w:rPr>
          <w:rFonts w:ascii="Times New Roman" w:hAnsi="Times New Roman" w:cs="Times New Roman"/>
          <w:sz w:val="24"/>
          <w:szCs w:val="24"/>
          <w:lang w:val="uk-UA"/>
        </w:rPr>
        <w:t>7</w:t>
      </w:r>
      <w:r w:rsidRPr="00843136">
        <w:rPr>
          <w:rFonts w:ascii="Times New Roman" w:hAnsi="Times New Roman" w:cs="Times New Roman"/>
          <w:sz w:val="24"/>
          <w:szCs w:val="24"/>
          <w:lang w:val="uk-UA"/>
        </w:rPr>
        <w:t>-2018 роки»</w:t>
      </w:r>
    </w:p>
    <w:p w:rsidR="00DA0512" w:rsidRPr="00843136" w:rsidRDefault="00DA0512" w:rsidP="00DA0512">
      <w:pPr>
        <w:spacing w:after="0" w:line="240" w:lineRule="auto"/>
        <w:ind w:firstLine="720"/>
        <w:jc w:val="both"/>
        <w:rPr>
          <w:rFonts w:ascii="Times New Roman" w:hAnsi="Times New Roman" w:cs="Times New Roman"/>
          <w:sz w:val="24"/>
          <w:szCs w:val="24"/>
          <w:lang w:val="uk-UA"/>
        </w:rPr>
      </w:pPr>
    </w:p>
    <w:p w:rsidR="00DA0512" w:rsidRPr="00843136" w:rsidRDefault="00DA0512" w:rsidP="00DA0512">
      <w:pPr>
        <w:spacing w:after="0" w:line="240" w:lineRule="auto"/>
        <w:ind w:firstLine="720"/>
        <w:jc w:val="both"/>
        <w:rPr>
          <w:rFonts w:ascii="Times New Roman" w:hAnsi="Times New Roman" w:cs="Times New Roman"/>
          <w:b/>
          <w:sz w:val="24"/>
          <w:szCs w:val="24"/>
          <w:lang w:val="uk-UA"/>
        </w:rPr>
      </w:pPr>
      <w:r w:rsidRPr="00843136">
        <w:rPr>
          <w:rFonts w:ascii="Times New Roman" w:hAnsi="Times New Roman" w:cs="Times New Roman"/>
          <w:b/>
          <w:sz w:val="24"/>
          <w:szCs w:val="24"/>
          <w:lang w:val="uk-UA"/>
        </w:rPr>
        <w:t>1. Обґрунтування необхідності прийняття рішення:</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843136">
        <w:rPr>
          <w:rFonts w:ascii="Times New Roman" w:hAnsi="Times New Roman" w:cs="Times New Roman"/>
          <w:sz w:val="24"/>
          <w:szCs w:val="24"/>
          <w:lang w:val="uk-UA"/>
        </w:rPr>
        <w:t xml:space="preserve">Внесення даного проекту рішення зумовлено необхідністю щодо вирішення проблем підтримки ветеранського </w:t>
      </w:r>
      <w:r w:rsidRPr="006F2741">
        <w:rPr>
          <w:rFonts w:ascii="Times New Roman" w:hAnsi="Times New Roman" w:cs="Times New Roman"/>
          <w:color w:val="000000" w:themeColor="text1"/>
          <w:sz w:val="24"/>
          <w:szCs w:val="24"/>
          <w:lang w:val="uk-UA"/>
        </w:rPr>
        <w:t>руху в районі у 2017-2018 роках.</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2. Мета та завдання прийняття рішення:</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Метою і завданням прийняття рішення є удосконалення механізму підтримки ветеранів, інвалідів війни та праці.</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3. Загальна характеристика та основні положення проекту:</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Проект рішення складається з Програми підтримки ветеранського руху на 2017-2018 роки, заходів щодо реалізації Програми, фінансування та матеріально-технічного забезпечення у 2017-2018 роках, пояснювальної записки, паспорта Програми,  ресурсного забезпечення Програми.</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4. Стан нормативно-правової бази у даній сфері правового регулювання:</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Закон України «Про статус ветеранів війни, гарантії їх  соціального захисту» та Закону України «Про основні засади соціального захисту ветеранів праці, інших громадян похилого віку».</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5. Фінансово-економічне забезпечення:</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Фінансування даного рішення здійснюється за рахунок бюджету Дунаєвецької міської ради та інших джерел не заборонених законодавством.</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6. Прогноз соціально-економічних та інших наслідків прийняття рішення:</w:t>
      </w:r>
    </w:p>
    <w:p w:rsidR="00DA0512"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Реалізація даного рішення сприятиме посиленню підтримки ветеранського руху на території в Дунаєвецької міської ради.</w:t>
      </w:r>
    </w:p>
    <w:p w:rsidR="001F6EB2" w:rsidRDefault="001F6EB2" w:rsidP="00DA0512">
      <w:pPr>
        <w:spacing w:after="0" w:line="240" w:lineRule="auto"/>
        <w:ind w:firstLine="720"/>
        <w:jc w:val="both"/>
        <w:rPr>
          <w:rFonts w:ascii="Times New Roman" w:hAnsi="Times New Roman" w:cs="Times New Roman"/>
          <w:color w:val="000000" w:themeColor="text1"/>
          <w:sz w:val="24"/>
          <w:szCs w:val="24"/>
          <w:lang w:val="uk-UA"/>
        </w:rPr>
      </w:pPr>
    </w:p>
    <w:p w:rsidR="001F6EB2" w:rsidRPr="00860179" w:rsidRDefault="001F6EB2" w:rsidP="00DA0512">
      <w:pPr>
        <w:spacing w:after="0" w:line="240" w:lineRule="auto"/>
        <w:ind w:firstLine="720"/>
        <w:jc w:val="both"/>
        <w:rPr>
          <w:rFonts w:ascii="Times New Roman" w:hAnsi="Times New Roman" w:cs="Times New Roman"/>
          <w:color w:val="000000" w:themeColor="text1"/>
          <w:sz w:val="24"/>
          <w:szCs w:val="24"/>
        </w:rPr>
      </w:pPr>
    </w:p>
    <w:p w:rsidR="00954406" w:rsidRPr="00860179" w:rsidRDefault="00954406" w:rsidP="00DA0512">
      <w:pPr>
        <w:spacing w:after="0" w:line="240" w:lineRule="auto"/>
        <w:ind w:firstLine="720"/>
        <w:jc w:val="both"/>
        <w:rPr>
          <w:rFonts w:ascii="Times New Roman" w:hAnsi="Times New Roman" w:cs="Times New Roman"/>
          <w:color w:val="000000" w:themeColor="text1"/>
          <w:sz w:val="24"/>
          <w:szCs w:val="24"/>
        </w:rPr>
      </w:pPr>
    </w:p>
    <w:p w:rsidR="001F6EB2" w:rsidRDefault="001F6EB2" w:rsidP="00DA0512">
      <w:pPr>
        <w:spacing w:after="0" w:line="240" w:lineRule="auto"/>
        <w:ind w:firstLine="720"/>
        <w:jc w:val="both"/>
        <w:rPr>
          <w:rFonts w:ascii="Times New Roman" w:hAnsi="Times New Roman" w:cs="Times New Roman"/>
          <w:color w:val="000000" w:themeColor="text1"/>
          <w:sz w:val="24"/>
          <w:szCs w:val="24"/>
          <w:lang w:val="uk-UA"/>
        </w:rPr>
      </w:pPr>
    </w:p>
    <w:p w:rsidR="001F6EB2" w:rsidRDefault="001F6EB2" w:rsidP="001F6EB2">
      <w:pPr>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                                                                                          М. Островський</w:t>
      </w:r>
    </w:p>
    <w:p w:rsidR="001F6EB2" w:rsidRPr="006F2741" w:rsidRDefault="001F6EB2" w:rsidP="00DA0512">
      <w:pPr>
        <w:spacing w:after="0" w:line="240" w:lineRule="auto"/>
        <w:ind w:firstLine="720"/>
        <w:jc w:val="both"/>
        <w:rPr>
          <w:rFonts w:ascii="Times New Roman" w:hAnsi="Times New Roman" w:cs="Times New Roman"/>
          <w:color w:val="000000" w:themeColor="text1"/>
          <w:sz w:val="24"/>
          <w:szCs w:val="24"/>
          <w:lang w:val="uk-UA"/>
        </w:rPr>
      </w:pPr>
    </w:p>
    <w:p w:rsidR="00DA0512" w:rsidRPr="006F2741" w:rsidRDefault="00DA0512" w:rsidP="00DA0512">
      <w:pPr>
        <w:spacing w:line="240" w:lineRule="auto"/>
        <w:jc w:val="right"/>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p>
    <w:p w:rsidR="00DA0512" w:rsidRPr="006F2741" w:rsidRDefault="00DA0512" w:rsidP="00DA0512">
      <w:pPr>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br w:type="page"/>
      </w:r>
    </w:p>
    <w:p w:rsidR="00DA0512" w:rsidRPr="00843136" w:rsidRDefault="00DA0512" w:rsidP="00DA0512">
      <w:pPr>
        <w:spacing w:line="240" w:lineRule="auto"/>
        <w:jc w:val="right"/>
        <w:rPr>
          <w:rFonts w:ascii="Times New Roman" w:hAnsi="Times New Roman" w:cs="Times New Roman"/>
          <w:sz w:val="24"/>
          <w:szCs w:val="24"/>
          <w:lang w:val="uk-UA"/>
        </w:rPr>
      </w:pPr>
      <w:r w:rsidRPr="00843136">
        <w:rPr>
          <w:rFonts w:ascii="Times New Roman" w:hAnsi="Times New Roman" w:cs="Times New Roman"/>
          <w:sz w:val="24"/>
          <w:szCs w:val="24"/>
          <w:lang w:val="uk-UA"/>
        </w:rPr>
        <w:lastRenderedPageBreak/>
        <w:t>Додаток 4</w:t>
      </w:r>
    </w:p>
    <w:p w:rsidR="00DA0512" w:rsidRPr="00843136" w:rsidRDefault="00DA0512" w:rsidP="00DA0512">
      <w:pPr>
        <w:spacing w:after="0" w:line="240" w:lineRule="auto"/>
        <w:ind w:firstLine="720"/>
        <w:jc w:val="both"/>
        <w:rPr>
          <w:rFonts w:ascii="Times New Roman" w:hAnsi="Times New Roman" w:cs="Times New Roman"/>
          <w:b/>
          <w:sz w:val="24"/>
          <w:szCs w:val="24"/>
          <w:lang w:val="uk-UA"/>
        </w:rPr>
      </w:pP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sz w:val="24"/>
          <w:szCs w:val="24"/>
          <w:lang w:val="uk-UA"/>
        </w:rPr>
        <w:tab/>
      </w:r>
      <w:r w:rsidRPr="00843136">
        <w:rPr>
          <w:rFonts w:ascii="Times New Roman" w:hAnsi="Times New Roman" w:cs="Times New Roman"/>
          <w:b/>
          <w:sz w:val="24"/>
          <w:szCs w:val="24"/>
          <w:lang w:val="uk-UA"/>
        </w:rPr>
        <w:t>ПАСПОРТ</w:t>
      </w:r>
    </w:p>
    <w:p w:rsidR="00DA0512" w:rsidRPr="00843136" w:rsidRDefault="00DA0512" w:rsidP="00DA0512">
      <w:pPr>
        <w:spacing w:after="0" w:line="240" w:lineRule="auto"/>
        <w:ind w:firstLine="720"/>
        <w:jc w:val="center"/>
        <w:rPr>
          <w:rFonts w:ascii="Times New Roman" w:hAnsi="Times New Roman" w:cs="Times New Roman"/>
          <w:b/>
          <w:sz w:val="24"/>
          <w:szCs w:val="24"/>
          <w:lang w:val="uk-UA"/>
        </w:rPr>
      </w:pP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843136">
        <w:rPr>
          <w:rFonts w:ascii="Times New Roman" w:hAnsi="Times New Roman" w:cs="Times New Roman"/>
          <w:b/>
          <w:sz w:val="24"/>
          <w:szCs w:val="24"/>
          <w:lang w:val="uk-UA"/>
        </w:rPr>
        <w:t xml:space="preserve">1. Ініціатор </w:t>
      </w:r>
      <w:r w:rsidRPr="006F2741">
        <w:rPr>
          <w:rFonts w:ascii="Times New Roman" w:hAnsi="Times New Roman" w:cs="Times New Roman"/>
          <w:b/>
          <w:color w:val="000000" w:themeColor="text1"/>
          <w:sz w:val="24"/>
          <w:szCs w:val="24"/>
          <w:lang w:val="uk-UA"/>
        </w:rPr>
        <w:t>розроблення програми:</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Районна Рада організації ветеранів України</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2. Дата,  номер і назва розпорядчого документа органу виконавчої влади про розроблення програми:</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3. Розробник програми:</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Районна Рада організації ветеранів України</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4. Співробітники прогрми:</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Дунаєвецька міська рада</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5. Відповідальний виконавець:</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Дунаєвецька міська рада</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6. Учасники програми:</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 xml:space="preserve">Члени Президії районної організації ветеранів війни, </w:t>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 xml:space="preserve">праці, Збройних сил, Голови первинних ветеранських </w:t>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організацій, Дунаєвецька міська рада</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7. Термін реалізації Програми:</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2017-2018 роки</w:t>
      </w:r>
    </w:p>
    <w:p w:rsidR="00DA0512" w:rsidRPr="006F2741" w:rsidRDefault="00DA0512" w:rsidP="00DA0512">
      <w:pPr>
        <w:spacing w:after="0" w:line="240" w:lineRule="auto"/>
        <w:ind w:firstLine="720"/>
        <w:jc w:val="both"/>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8. Загальний обсяг фінансових ресурсів, необхідних для реалізації Програми:</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 xml:space="preserve">Всього: _____ в тому числі кошти міської </w:t>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t>територіальної громади</w:t>
      </w:r>
    </w:p>
    <w:p w:rsidR="001F6EB2" w:rsidRDefault="00DA0512" w:rsidP="00DA0512">
      <w:pPr>
        <w:spacing w:line="240" w:lineRule="auto"/>
        <w:jc w:val="right"/>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r w:rsidRPr="006F2741">
        <w:rPr>
          <w:rFonts w:ascii="Times New Roman" w:hAnsi="Times New Roman" w:cs="Times New Roman"/>
          <w:color w:val="000000" w:themeColor="text1"/>
          <w:sz w:val="24"/>
          <w:szCs w:val="24"/>
          <w:lang w:val="uk-UA"/>
        </w:rPr>
        <w:tab/>
      </w:r>
    </w:p>
    <w:p w:rsidR="001F6EB2" w:rsidRPr="00860179" w:rsidRDefault="001F6EB2" w:rsidP="001F6EB2">
      <w:pPr>
        <w:rPr>
          <w:rFonts w:ascii="Times New Roman" w:hAnsi="Times New Roman" w:cs="Times New Roman"/>
          <w:sz w:val="24"/>
          <w:szCs w:val="24"/>
        </w:rPr>
      </w:pPr>
    </w:p>
    <w:p w:rsidR="00954406" w:rsidRPr="00860179" w:rsidRDefault="00954406" w:rsidP="001F6EB2">
      <w:pPr>
        <w:rPr>
          <w:rFonts w:ascii="Times New Roman" w:hAnsi="Times New Roman" w:cs="Times New Roman"/>
          <w:sz w:val="24"/>
          <w:szCs w:val="24"/>
        </w:rPr>
      </w:pPr>
    </w:p>
    <w:p w:rsidR="001F6EB2" w:rsidRDefault="001F6EB2" w:rsidP="001F6EB2">
      <w:pPr>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                                                                                          М. Островський</w:t>
      </w:r>
    </w:p>
    <w:p w:rsidR="001F6EB2" w:rsidRDefault="001F6EB2">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DA0512" w:rsidRPr="006F2741" w:rsidRDefault="00DA0512" w:rsidP="00DA0512">
      <w:pPr>
        <w:spacing w:line="240" w:lineRule="auto"/>
        <w:jc w:val="right"/>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lastRenderedPageBreak/>
        <w:t xml:space="preserve">Додаток 5 </w:t>
      </w:r>
    </w:p>
    <w:p w:rsidR="00DA0512" w:rsidRPr="006F2741" w:rsidRDefault="00DA0512" w:rsidP="00DA0512">
      <w:pPr>
        <w:spacing w:after="0" w:line="240" w:lineRule="auto"/>
        <w:ind w:firstLine="720"/>
        <w:jc w:val="center"/>
        <w:rPr>
          <w:rFonts w:ascii="Times New Roman" w:hAnsi="Times New Roman" w:cs="Times New Roman"/>
          <w:b/>
          <w:color w:val="000000" w:themeColor="text1"/>
          <w:sz w:val="24"/>
          <w:szCs w:val="24"/>
          <w:lang w:val="uk-UA"/>
        </w:rPr>
      </w:pPr>
      <w:r w:rsidRPr="006F2741">
        <w:rPr>
          <w:rFonts w:ascii="Times New Roman" w:hAnsi="Times New Roman" w:cs="Times New Roman"/>
          <w:b/>
          <w:color w:val="000000" w:themeColor="text1"/>
          <w:sz w:val="24"/>
          <w:szCs w:val="24"/>
          <w:lang w:val="uk-UA"/>
        </w:rPr>
        <w:t>Ресурсне забезпечення Програми підтримки ветеранського руху на 2017-2018 роки</w:t>
      </w:r>
    </w:p>
    <w:tbl>
      <w:tblPr>
        <w:tblStyle w:val="af1"/>
        <w:tblW w:w="0" w:type="auto"/>
        <w:tblLook w:val="04A0" w:firstRow="1" w:lastRow="0" w:firstColumn="1" w:lastColumn="0" w:noHBand="0" w:noVBand="1"/>
      </w:tblPr>
      <w:tblGrid>
        <w:gridCol w:w="1935"/>
        <w:gridCol w:w="1831"/>
        <w:gridCol w:w="1842"/>
        <w:gridCol w:w="3964"/>
      </w:tblGrid>
      <w:tr w:rsidR="00DA0512" w:rsidRPr="006F2741" w:rsidTr="00862AB7">
        <w:tc>
          <w:tcPr>
            <w:tcW w:w="1956" w:type="dxa"/>
            <w:vMerge w:val="restart"/>
            <w:vAlign w:val="center"/>
          </w:tcPr>
          <w:p w:rsidR="00DA0512" w:rsidRPr="006F2741" w:rsidRDefault="00DA0512" w:rsidP="00862AB7">
            <w:pPr>
              <w:jc w:val="center"/>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Обсяг коштів, які пропонується залучити на виконання Програми</w:t>
            </w:r>
          </w:p>
        </w:tc>
        <w:tc>
          <w:tcPr>
            <w:tcW w:w="3810" w:type="dxa"/>
            <w:gridSpan w:val="2"/>
            <w:vAlign w:val="center"/>
          </w:tcPr>
          <w:p w:rsidR="00DA0512" w:rsidRPr="006F2741" w:rsidRDefault="00DA0512" w:rsidP="00862AB7">
            <w:pPr>
              <w:jc w:val="center"/>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Етапи виконання Програми</w:t>
            </w:r>
          </w:p>
        </w:tc>
        <w:tc>
          <w:tcPr>
            <w:tcW w:w="4139" w:type="dxa"/>
            <w:vAlign w:val="center"/>
          </w:tcPr>
          <w:p w:rsidR="00DA0512" w:rsidRPr="006F2741" w:rsidRDefault="00DA0512" w:rsidP="00862AB7">
            <w:pPr>
              <w:jc w:val="center"/>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Усього витрат на виконання Програми</w:t>
            </w:r>
          </w:p>
        </w:tc>
      </w:tr>
      <w:tr w:rsidR="00DA0512" w:rsidRPr="006F2741" w:rsidTr="00862AB7">
        <w:tc>
          <w:tcPr>
            <w:tcW w:w="1956" w:type="dxa"/>
            <w:vMerge/>
            <w:vAlign w:val="center"/>
          </w:tcPr>
          <w:p w:rsidR="00DA0512" w:rsidRPr="006F2741" w:rsidRDefault="00DA0512" w:rsidP="00862AB7">
            <w:pPr>
              <w:jc w:val="center"/>
              <w:rPr>
                <w:rFonts w:ascii="Times New Roman" w:hAnsi="Times New Roman" w:cs="Times New Roman"/>
                <w:color w:val="000000" w:themeColor="text1"/>
                <w:sz w:val="24"/>
                <w:szCs w:val="24"/>
                <w:lang w:val="uk-UA"/>
              </w:rPr>
            </w:pPr>
          </w:p>
        </w:tc>
        <w:tc>
          <w:tcPr>
            <w:tcW w:w="1905" w:type="dxa"/>
            <w:vAlign w:val="center"/>
          </w:tcPr>
          <w:p w:rsidR="00DA0512" w:rsidRPr="006F2741" w:rsidRDefault="00DA0512" w:rsidP="00862AB7">
            <w:pPr>
              <w:jc w:val="center"/>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2017 р.</w:t>
            </w:r>
          </w:p>
        </w:tc>
        <w:tc>
          <w:tcPr>
            <w:tcW w:w="1905" w:type="dxa"/>
            <w:vAlign w:val="center"/>
          </w:tcPr>
          <w:p w:rsidR="00DA0512" w:rsidRPr="006F2741" w:rsidRDefault="00DA0512" w:rsidP="00862AB7">
            <w:pPr>
              <w:jc w:val="center"/>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2018р.</w:t>
            </w:r>
          </w:p>
        </w:tc>
        <w:tc>
          <w:tcPr>
            <w:tcW w:w="4139" w:type="dxa"/>
            <w:vAlign w:val="center"/>
          </w:tcPr>
          <w:p w:rsidR="00DA0512" w:rsidRPr="006F2741" w:rsidRDefault="00DA0512" w:rsidP="00862AB7">
            <w:pPr>
              <w:jc w:val="center"/>
              <w:rPr>
                <w:rFonts w:ascii="Times New Roman" w:hAnsi="Times New Roman" w:cs="Times New Roman"/>
                <w:color w:val="000000" w:themeColor="text1"/>
                <w:sz w:val="24"/>
                <w:szCs w:val="24"/>
                <w:lang w:val="uk-UA"/>
              </w:rPr>
            </w:pPr>
          </w:p>
        </w:tc>
      </w:tr>
      <w:tr w:rsidR="00DA0512" w:rsidRPr="006F2741" w:rsidTr="00862AB7">
        <w:tc>
          <w:tcPr>
            <w:tcW w:w="1956" w:type="dxa"/>
            <w:vMerge/>
            <w:vAlign w:val="center"/>
          </w:tcPr>
          <w:p w:rsidR="00DA0512" w:rsidRPr="006F2741" w:rsidRDefault="00DA0512" w:rsidP="00862AB7">
            <w:pPr>
              <w:jc w:val="center"/>
              <w:rPr>
                <w:rFonts w:ascii="Times New Roman" w:hAnsi="Times New Roman" w:cs="Times New Roman"/>
                <w:color w:val="000000" w:themeColor="text1"/>
                <w:sz w:val="24"/>
                <w:szCs w:val="24"/>
                <w:lang w:val="uk-UA"/>
              </w:rPr>
            </w:pPr>
          </w:p>
        </w:tc>
        <w:tc>
          <w:tcPr>
            <w:tcW w:w="1905" w:type="dxa"/>
            <w:vAlign w:val="center"/>
          </w:tcPr>
          <w:p w:rsidR="00DA0512" w:rsidRPr="006F2741" w:rsidRDefault="00DA0512" w:rsidP="00862AB7">
            <w:pPr>
              <w:jc w:val="center"/>
              <w:rPr>
                <w:rFonts w:ascii="Times New Roman" w:hAnsi="Times New Roman" w:cs="Times New Roman"/>
                <w:color w:val="000000" w:themeColor="text1"/>
                <w:sz w:val="24"/>
                <w:szCs w:val="24"/>
                <w:lang w:val="uk-UA"/>
              </w:rPr>
            </w:pPr>
          </w:p>
        </w:tc>
        <w:tc>
          <w:tcPr>
            <w:tcW w:w="1905" w:type="dxa"/>
            <w:vAlign w:val="center"/>
          </w:tcPr>
          <w:p w:rsidR="00DA0512" w:rsidRPr="006F2741" w:rsidRDefault="00DA0512" w:rsidP="00862AB7">
            <w:pPr>
              <w:jc w:val="center"/>
              <w:rPr>
                <w:rFonts w:ascii="Times New Roman" w:hAnsi="Times New Roman" w:cs="Times New Roman"/>
                <w:color w:val="000000" w:themeColor="text1"/>
                <w:sz w:val="24"/>
                <w:szCs w:val="24"/>
                <w:lang w:val="uk-UA"/>
              </w:rPr>
            </w:pPr>
          </w:p>
        </w:tc>
        <w:tc>
          <w:tcPr>
            <w:tcW w:w="4139" w:type="dxa"/>
            <w:vAlign w:val="center"/>
          </w:tcPr>
          <w:p w:rsidR="00DA0512" w:rsidRPr="006F2741" w:rsidRDefault="00DA0512" w:rsidP="00862AB7">
            <w:pPr>
              <w:jc w:val="center"/>
              <w:rPr>
                <w:rFonts w:ascii="Times New Roman" w:hAnsi="Times New Roman" w:cs="Times New Roman"/>
                <w:color w:val="000000" w:themeColor="text1"/>
                <w:sz w:val="24"/>
                <w:szCs w:val="24"/>
                <w:lang w:val="uk-UA"/>
              </w:rPr>
            </w:pPr>
          </w:p>
        </w:tc>
      </w:tr>
    </w:tbl>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p>
    <w:p w:rsidR="00DA0512" w:rsidRPr="006F2741" w:rsidRDefault="001F6EB2" w:rsidP="00DA0512">
      <w:pPr>
        <w:spacing w:after="0" w:line="240" w:lineRule="auto"/>
        <w:ind w:firstLine="72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Обсяг ресурсів, усього  </w:t>
      </w:r>
    </w:p>
    <w:p w:rsidR="00DA0512" w:rsidRPr="006F2741" w:rsidRDefault="00DA0512" w:rsidP="00DA0512">
      <w:pPr>
        <w:spacing w:after="0" w:line="240" w:lineRule="auto"/>
        <w:ind w:firstLine="720"/>
        <w:jc w:val="both"/>
        <w:rPr>
          <w:rFonts w:ascii="Times New Roman" w:hAnsi="Times New Roman" w:cs="Times New Roman"/>
          <w:color w:val="000000" w:themeColor="text1"/>
          <w:sz w:val="24"/>
          <w:szCs w:val="24"/>
          <w:lang w:val="uk-UA"/>
        </w:rPr>
      </w:pPr>
      <w:r w:rsidRPr="006F2741">
        <w:rPr>
          <w:rFonts w:ascii="Times New Roman" w:hAnsi="Times New Roman" w:cs="Times New Roman"/>
          <w:color w:val="000000" w:themeColor="text1"/>
          <w:sz w:val="24"/>
          <w:szCs w:val="24"/>
          <w:lang w:val="uk-UA"/>
        </w:rPr>
        <w:t>у тому числі:</w:t>
      </w:r>
    </w:p>
    <w:p w:rsidR="00DA0512" w:rsidRPr="006F2741" w:rsidRDefault="001F6EB2" w:rsidP="00044720">
      <w:pPr>
        <w:pStyle w:val="a7"/>
        <w:numPr>
          <w:ilvl w:val="0"/>
          <w:numId w:val="20"/>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міський бюджет –</w:t>
      </w:r>
    </w:p>
    <w:p w:rsidR="00DA0512" w:rsidRPr="006F2741" w:rsidRDefault="00DA0512" w:rsidP="00044720">
      <w:pPr>
        <w:pStyle w:val="a7"/>
        <w:numPr>
          <w:ilvl w:val="0"/>
          <w:numId w:val="20"/>
        </w:numPr>
        <w:spacing w:after="0" w:line="240" w:lineRule="auto"/>
        <w:contextualSpacing/>
        <w:jc w:val="both"/>
        <w:rPr>
          <w:rFonts w:ascii="Times New Roman" w:hAnsi="Times New Roman" w:cs="Times New Roman"/>
          <w:color w:val="000000" w:themeColor="text1"/>
          <w:sz w:val="24"/>
          <w:szCs w:val="24"/>
        </w:rPr>
      </w:pPr>
      <w:r w:rsidRPr="006F2741">
        <w:rPr>
          <w:rFonts w:ascii="Times New Roman" w:hAnsi="Times New Roman" w:cs="Times New Roman"/>
          <w:color w:val="000000" w:themeColor="text1"/>
          <w:sz w:val="24"/>
          <w:szCs w:val="24"/>
        </w:rPr>
        <w:t>державний бюджет – по мірі поступлення;</w:t>
      </w:r>
    </w:p>
    <w:p w:rsidR="00DA0512" w:rsidRPr="000F3336" w:rsidRDefault="00DA0512" w:rsidP="00044720">
      <w:pPr>
        <w:pStyle w:val="a7"/>
        <w:numPr>
          <w:ilvl w:val="0"/>
          <w:numId w:val="20"/>
        </w:numPr>
        <w:spacing w:after="0" w:line="240" w:lineRule="auto"/>
        <w:contextualSpacing/>
        <w:jc w:val="both"/>
        <w:rPr>
          <w:rFonts w:ascii="Times New Roman" w:hAnsi="Times New Roman" w:cs="Times New Roman"/>
          <w:sz w:val="24"/>
          <w:szCs w:val="24"/>
        </w:rPr>
      </w:pPr>
      <w:r w:rsidRPr="006F2741">
        <w:rPr>
          <w:rFonts w:ascii="Times New Roman" w:hAnsi="Times New Roman" w:cs="Times New Roman"/>
          <w:color w:val="000000" w:themeColor="text1"/>
          <w:sz w:val="24"/>
          <w:szCs w:val="24"/>
        </w:rPr>
        <w:t>кошти не бюджетних джерел – по мірі поступлення</w:t>
      </w:r>
      <w:r w:rsidRPr="00843136">
        <w:rPr>
          <w:rFonts w:ascii="Times New Roman" w:hAnsi="Times New Roman" w:cs="Times New Roman"/>
          <w:sz w:val="24"/>
          <w:szCs w:val="24"/>
        </w:rPr>
        <w:t>.</w:t>
      </w:r>
    </w:p>
    <w:p w:rsidR="001F6EB2" w:rsidRDefault="001F6EB2">
      <w:pPr>
        <w:rPr>
          <w:rFonts w:ascii="Times New Roman" w:hAnsi="Times New Roman" w:cs="Times New Roman"/>
          <w:lang w:val="uk-UA"/>
        </w:rPr>
      </w:pPr>
    </w:p>
    <w:p w:rsidR="001F6EB2" w:rsidRDefault="001F6EB2">
      <w:pPr>
        <w:rPr>
          <w:rFonts w:ascii="Times New Roman" w:hAnsi="Times New Roman" w:cs="Times New Roman"/>
          <w:lang w:val="uk-UA"/>
        </w:rPr>
      </w:pPr>
    </w:p>
    <w:p w:rsidR="001F6EB2" w:rsidRDefault="001F6EB2" w:rsidP="001F6EB2">
      <w:pPr>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                                                                                          М. Островський</w:t>
      </w:r>
    </w:p>
    <w:p w:rsidR="00526397" w:rsidRDefault="00526397">
      <w:pPr>
        <w:rPr>
          <w:rFonts w:ascii="Times New Roman" w:hAnsi="Times New Roman" w:cs="Times New Roman"/>
          <w:lang w:val="uk-UA"/>
        </w:rPr>
      </w:pPr>
      <w:r>
        <w:rPr>
          <w:rFonts w:ascii="Times New Roman" w:hAnsi="Times New Roman" w:cs="Times New Roman"/>
          <w:lang w:val="uk-UA"/>
        </w:rPr>
        <w:br w:type="page"/>
      </w:r>
    </w:p>
    <w:p w:rsidR="00526397" w:rsidRPr="00123883" w:rsidRDefault="00526397" w:rsidP="0052639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75648" behindDoc="0" locked="0" layoutInCell="1" allowOverlap="1" wp14:anchorId="237F26BA" wp14:editId="5FFD859C">
            <wp:simplePos x="0" y="0"/>
            <wp:positionH relativeFrom="column">
              <wp:posOffset>2710815</wp:posOffset>
            </wp:positionH>
            <wp:positionV relativeFrom="paragraph">
              <wp:posOffset>-276860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26397" w:rsidRPr="00123883" w:rsidRDefault="00526397" w:rsidP="00526397">
      <w:pPr>
        <w:pStyle w:val="a5"/>
        <w:jc w:val="center"/>
        <w:rPr>
          <w:rFonts w:ascii="Times New Roman" w:hAnsi="Times New Roman"/>
          <w:b/>
          <w:sz w:val="24"/>
          <w:szCs w:val="24"/>
        </w:rPr>
      </w:pPr>
    </w:p>
    <w:p w:rsidR="00526397" w:rsidRPr="00123883" w:rsidRDefault="00526397" w:rsidP="00526397">
      <w:pPr>
        <w:pStyle w:val="a5"/>
        <w:jc w:val="center"/>
        <w:rPr>
          <w:rFonts w:ascii="Times New Roman" w:hAnsi="Times New Roman"/>
          <w:b/>
          <w:sz w:val="24"/>
          <w:szCs w:val="24"/>
        </w:rPr>
      </w:pPr>
      <w:r w:rsidRPr="00123883">
        <w:rPr>
          <w:rFonts w:ascii="Times New Roman" w:hAnsi="Times New Roman"/>
          <w:b/>
          <w:sz w:val="24"/>
          <w:szCs w:val="24"/>
        </w:rPr>
        <w:t>УКРАЇНА</w:t>
      </w:r>
    </w:p>
    <w:p w:rsidR="00526397" w:rsidRPr="00123883" w:rsidRDefault="00526397" w:rsidP="0052639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526397" w:rsidRPr="00123883" w:rsidRDefault="00526397" w:rsidP="0052639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526397" w:rsidRPr="00123883" w:rsidRDefault="00526397" w:rsidP="00526397">
      <w:pPr>
        <w:spacing w:after="0" w:line="240" w:lineRule="auto"/>
        <w:jc w:val="center"/>
        <w:rPr>
          <w:rFonts w:ascii="Times New Roman" w:hAnsi="Times New Roman" w:cs="Times New Roman"/>
          <w:sz w:val="24"/>
          <w:szCs w:val="24"/>
        </w:rPr>
      </w:pPr>
    </w:p>
    <w:p w:rsidR="00526397" w:rsidRPr="00123883" w:rsidRDefault="00526397" w:rsidP="0052639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E6679F" w:rsidRDefault="00E6679F" w:rsidP="00E6679F">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526397" w:rsidRPr="00123883" w:rsidRDefault="00526397" w:rsidP="00526397">
      <w:pPr>
        <w:rPr>
          <w:lang w:val="uk-UA"/>
        </w:rPr>
      </w:pPr>
    </w:p>
    <w:p w:rsidR="00526397" w:rsidRPr="00BD0FEC" w:rsidRDefault="00526397" w:rsidP="00526397">
      <w:pPr>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Pr="00BD0FEC">
        <w:rPr>
          <w:rFonts w:ascii="Times New Roman" w:hAnsi="Times New Roman" w:cs="Times New Roman"/>
          <w:sz w:val="24"/>
          <w:szCs w:val="24"/>
          <w:lang w:val="uk-UA"/>
        </w:rPr>
        <w:t>листопада  2016 р.                                  Дунаївці</w:t>
      </w:r>
      <w:r w:rsidRPr="00BD0FEC">
        <w:rPr>
          <w:rFonts w:ascii="Times New Roman" w:hAnsi="Times New Roman" w:cs="Times New Roman"/>
          <w:sz w:val="24"/>
          <w:szCs w:val="24"/>
          <w:lang w:val="uk-UA"/>
        </w:rPr>
        <w:tab/>
      </w:r>
      <w:r w:rsidR="00CA2962">
        <w:rPr>
          <w:rFonts w:ascii="Times New Roman" w:hAnsi="Times New Roman" w:cs="Times New Roman"/>
          <w:sz w:val="24"/>
          <w:szCs w:val="24"/>
          <w:lang w:val="uk-UA"/>
        </w:rPr>
        <w:t xml:space="preserve">           </w:t>
      </w:r>
      <w:r w:rsidR="004041CC">
        <w:rPr>
          <w:rFonts w:ascii="Times New Roman" w:hAnsi="Times New Roman" w:cs="Times New Roman"/>
          <w:sz w:val="24"/>
          <w:szCs w:val="24"/>
          <w:lang w:val="uk-UA"/>
        </w:rPr>
        <w:t xml:space="preserve">                          №</w:t>
      </w:r>
      <w:r w:rsidR="007765D0">
        <w:rPr>
          <w:rFonts w:ascii="Times New Roman" w:hAnsi="Times New Roman" w:cs="Times New Roman"/>
          <w:sz w:val="24"/>
          <w:szCs w:val="24"/>
          <w:lang w:val="uk-UA"/>
        </w:rPr>
        <w:t>1</w:t>
      </w:r>
      <w:r w:rsidR="00AA6B0F">
        <w:rPr>
          <w:rFonts w:ascii="Times New Roman" w:hAnsi="Times New Roman" w:cs="Times New Roman"/>
          <w:sz w:val="24"/>
          <w:szCs w:val="24"/>
          <w:lang w:val="uk-UA"/>
        </w:rPr>
        <w:t>9</w:t>
      </w:r>
      <w:r w:rsidR="004041CC">
        <w:rPr>
          <w:rFonts w:ascii="Times New Roman" w:hAnsi="Times New Roman" w:cs="Times New Roman"/>
          <w:sz w:val="24"/>
          <w:szCs w:val="24"/>
          <w:lang w:val="uk-UA"/>
        </w:rPr>
        <w:t>-1</w:t>
      </w:r>
      <w:r w:rsidR="004041CC" w:rsidRPr="001542BD">
        <w:rPr>
          <w:rFonts w:ascii="Times New Roman" w:hAnsi="Times New Roman" w:cs="Times New Roman"/>
          <w:sz w:val="24"/>
          <w:szCs w:val="24"/>
        </w:rPr>
        <w:t>4</w:t>
      </w:r>
      <w:r w:rsidRPr="00BD0FEC">
        <w:rPr>
          <w:rFonts w:ascii="Times New Roman" w:hAnsi="Times New Roman" w:cs="Times New Roman"/>
          <w:sz w:val="24"/>
          <w:szCs w:val="24"/>
          <w:lang w:val="uk-UA"/>
        </w:rPr>
        <w:t>/2016р</w:t>
      </w:r>
    </w:p>
    <w:p w:rsidR="00752816" w:rsidRPr="004041CC" w:rsidRDefault="00752816" w:rsidP="00752816">
      <w:pPr>
        <w:tabs>
          <w:tab w:val="left" w:pos="9214"/>
        </w:tabs>
        <w:ind w:right="5387"/>
        <w:rPr>
          <w:rFonts w:ascii="Times New Roman" w:hAnsi="Times New Roman" w:cs="Times New Roman"/>
          <w:sz w:val="24"/>
          <w:szCs w:val="24"/>
          <w:lang w:val="uk-UA"/>
        </w:rPr>
      </w:pPr>
      <w:r w:rsidRPr="00526397">
        <w:rPr>
          <w:rFonts w:ascii="Times New Roman" w:hAnsi="Times New Roman" w:cs="Times New Roman"/>
          <w:color w:val="000000"/>
          <w:sz w:val="24"/>
          <w:szCs w:val="24"/>
          <w:lang w:val="uk-UA"/>
        </w:rPr>
        <w:t>Про Порядок доступу до публічної інформації у Дунаєвецькій міській раді</w:t>
      </w:r>
      <w:r>
        <w:rPr>
          <w:rFonts w:ascii="Times New Roman" w:hAnsi="Times New Roman" w:cs="Times New Roman"/>
          <w:lang w:val="uk-UA"/>
        </w:rPr>
        <w:t xml:space="preserve"> </w:t>
      </w:r>
    </w:p>
    <w:p w:rsidR="00752816" w:rsidRPr="004041CC" w:rsidRDefault="00752816" w:rsidP="00752816">
      <w:pPr>
        <w:spacing w:after="0" w:line="240" w:lineRule="auto"/>
        <w:ind w:firstLine="709"/>
        <w:jc w:val="both"/>
        <w:rPr>
          <w:rFonts w:ascii="Times New Roman" w:hAnsi="Times New Roman" w:cs="Times New Roman"/>
          <w:sz w:val="24"/>
          <w:szCs w:val="24"/>
          <w:lang w:val="uk-UA"/>
        </w:rPr>
      </w:pPr>
      <w:r w:rsidRPr="004041CC">
        <w:rPr>
          <w:rFonts w:ascii="Times New Roman" w:hAnsi="Times New Roman" w:cs="Times New Roman"/>
          <w:sz w:val="24"/>
          <w:szCs w:val="24"/>
          <w:lang w:val="uk-UA"/>
        </w:rPr>
        <w:t>На виконання Закону України «Про доступ до публічної інформації», відповідно до Постанови Кабінету Міністрів України від 13.07.2011 року №740</w:t>
      </w:r>
      <w:r>
        <w:rPr>
          <w:rFonts w:ascii="Times New Roman" w:hAnsi="Times New Roman" w:cs="Times New Roman"/>
          <w:sz w:val="24"/>
          <w:szCs w:val="24"/>
          <w:lang w:val="uk-UA"/>
        </w:rPr>
        <w:t xml:space="preserve"> «Про затвердження граничних норм витрат на копіювання або друк документів, що надаються за запитом на інформацію»</w:t>
      </w:r>
      <w:r w:rsidRPr="004041C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4041CC">
        <w:rPr>
          <w:rFonts w:ascii="Times New Roman" w:hAnsi="Times New Roman" w:cs="Times New Roman"/>
          <w:sz w:val="24"/>
          <w:szCs w:val="24"/>
          <w:lang w:val="uk-UA"/>
        </w:rPr>
        <w:t>керуючись Законом України «Про місце</w:t>
      </w:r>
      <w:r>
        <w:rPr>
          <w:rFonts w:ascii="Times New Roman" w:hAnsi="Times New Roman" w:cs="Times New Roman"/>
          <w:sz w:val="24"/>
          <w:szCs w:val="24"/>
          <w:lang w:val="uk-UA"/>
        </w:rPr>
        <w:t xml:space="preserve">ве самоврядування в Україні», </w:t>
      </w:r>
      <w:r w:rsidRPr="004041CC">
        <w:rPr>
          <w:rFonts w:ascii="Times New Roman" w:hAnsi="Times New Roman" w:cs="Times New Roman"/>
          <w:sz w:val="24"/>
          <w:szCs w:val="24"/>
          <w:lang w:val="uk-UA"/>
        </w:rPr>
        <w:t xml:space="preserve">  з метою створення механізмів реалізації права кожного на доступ до публічної інформації за рекомендаціями комісії з питань депутатської діяльності та етики,</w:t>
      </w:r>
      <w:r>
        <w:rPr>
          <w:rFonts w:ascii="Times New Roman" w:hAnsi="Times New Roman" w:cs="Times New Roman"/>
          <w:sz w:val="24"/>
          <w:szCs w:val="24"/>
          <w:lang w:val="uk-UA"/>
        </w:rPr>
        <w:t xml:space="preserve"> міська рада</w:t>
      </w:r>
      <w:r w:rsidRPr="004041CC">
        <w:rPr>
          <w:rFonts w:ascii="Times New Roman" w:hAnsi="Times New Roman" w:cs="Times New Roman"/>
          <w:sz w:val="24"/>
          <w:szCs w:val="24"/>
          <w:lang w:val="uk-UA"/>
        </w:rPr>
        <w:t xml:space="preserve"> </w:t>
      </w:r>
    </w:p>
    <w:p w:rsidR="00752816" w:rsidRPr="004041CC" w:rsidRDefault="00752816" w:rsidP="00752816">
      <w:pPr>
        <w:spacing w:after="0" w:line="240" w:lineRule="auto"/>
        <w:ind w:firstLine="709"/>
        <w:jc w:val="center"/>
        <w:rPr>
          <w:rFonts w:ascii="Times New Roman" w:hAnsi="Times New Roman" w:cs="Times New Roman"/>
          <w:b/>
          <w:sz w:val="24"/>
          <w:szCs w:val="24"/>
          <w:lang w:val="uk-UA"/>
        </w:rPr>
      </w:pPr>
    </w:p>
    <w:p w:rsidR="00752816" w:rsidRDefault="00752816" w:rsidP="00752816">
      <w:pPr>
        <w:pStyle w:val="11"/>
        <w:tabs>
          <w:tab w:val="left" w:pos="7088"/>
        </w:tabs>
        <w:ind w:firstLine="709"/>
        <w:jc w:val="center"/>
        <w:rPr>
          <w:b/>
          <w:sz w:val="24"/>
          <w:szCs w:val="24"/>
        </w:rPr>
      </w:pPr>
      <w:r w:rsidRPr="004041CC">
        <w:rPr>
          <w:b/>
          <w:sz w:val="24"/>
          <w:szCs w:val="24"/>
        </w:rPr>
        <w:t>ВИРІШИЛА:</w:t>
      </w:r>
    </w:p>
    <w:p w:rsidR="00752816" w:rsidRPr="004041CC" w:rsidRDefault="00752816" w:rsidP="00752816">
      <w:pPr>
        <w:pStyle w:val="11"/>
        <w:tabs>
          <w:tab w:val="left" w:pos="7088"/>
        </w:tabs>
        <w:ind w:firstLine="709"/>
        <w:jc w:val="center"/>
        <w:rPr>
          <w:b/>
          <w:sz w:val="24"/>
          <w:szCs w:val="24"/>
        </w:rPr>
      </w:pPr>
    </w:p>
    <w:p w:rsidR="00752816" w:rsidRPr="001542BD" w:rsidRDefault="00752816" w:rsidP="00752816">
      <w:pPr>
        <w:spacing w:after="0" w:line="240" w:lineRule="auto"/>
        <w:ind w:firstLine="709"/>
        <w:jc w:val="both"/>
        <w:rPr>
          <w:rFonts w:ascii="Times New Roman" w:hAnsi="Times New Roman" w:cs="Times New Roman"/>
          <w:sz w:val="24"/>
          <w:szCs w:val="24"/>
          <w:lang w:val="uk-UA"/>
        </w:rPr>
      </w:pPr>
      <w:r w:rsidRPr="001542BD">
        <w:rPr>
          <w:rFonts w:ascii="Times New Roman" w:hAnsi="Times New Roman" w:cs="Times New Roman"/>
          <w:sz w:val="24"/>
          <w:szCs w:val="24"/>
          <w:lang w:val="uk-UA"/>
        </w:rPr>
        <w:t xml:space="preserve">1. Затвердити Порядок доступу до публічної інформації, розпорядником якої є </w:t>
      </w:r>
      <w:r w:rsidRPr="004041CC">
        <w:rPr>
          <w:rFonts w:ascii="Times New Roman" w:hAnsi="Times New Roman" w:cs="Times New Roman"/>
          <w:sz w:val="24"/>
          <w:szCs w:val="24"/>
          <w:lang w:val="uk-UA"/>
        </w:rPr>
        <w:t xml:space="preserve"> Дунаєвецька</w:t>
      </w:r>
      <w:r w:rsidRPr="001542BD">
        <w:rPr>
          <w:rFonts w:ascii="Times New Roman" w:hAnsi="Times New Roman" w:cs="Times New Roman"/>
          <w:sz w:val="24"/>
          <w:szCs w:val="24"/>
          <w:lang w:val="uk-UA"/>
        </w:rPr>
        <w:t xml:space="preserve"> міська рада</w:t>
      </w:r>
      <w:r w:rsidRPr="004041CC">
        <w:rPr>
          <w:rFonts w:ascii="Times New Roman" w:hAnsi="Times New Roman" w:cs="Times New Roman"/>
          <w:sz w:val="24"/>
          <w:szCs w:val="24"/>
          <w:lang w:val="uk-UA"/>
        </w:rPr>
        <w:t xml:space="preserve"> та її виконавчий комітет</w:t>
      </w:r>
      <w:r w:rsidRPr="001542BD">
        <w:rPr>
          <w:rFonts w:ascii="Times New Roman" w:hAnsi="Times New Roman" w:cs="Times New Roman"/>
          <w:sz w:val="24"/>
          <w:szCs w:val="24"/>
          <w:lang w:val="uk-UA"/>
        </w:rPr>
        <w:t xml:space="preserve"> (додаток 1).</w:t>
      </w:r>
    </w:p>
    <w:p w:rsidR="00752816" w:rsidRPr="006038E7" w:rsidRDefault="00752816" w:rsidP="00752816">
      <w:pPr>
        <w:tabs>
          <w:tab w:val="left" w:pos="993"/>
        </w:tabs>
        <w:spacing w:after="0" w:line="240" w:lineRule="auto"/>
        <w:ind w:right="-1"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2.</w:t>
      </w:r>
      <w:r w:rsidRPr="004041CC">
        <w:rPr>
          <w:rFonts w:ascii="Times New Roman" w:hAnsi="Times New Roman" w:cs="Times New Roman"/>
          <w:sz w:val="24"/>
          <w:szCs w:val="24"/>
        </w:rPr>
        <w:t xml:space="preserve"> </w:t>
      </w:r>
      <w:r w:rsidRPr="006038E7">
        <w:rPr>
          <w:rFonts w:ascii="Times New Roman" w:hAnsi="Times New Roman" w:cs="Times New Roman"/>
          <w:sz w:val="24"/>
          <w:szCs w:val="24"/>
          <w:lang w:val="uk-UA"/>
        </w:rPr>
        <w:t>Затвердити витрати на копіювання або дру</w:t>
      </w:r>
      <w:r>
        <w:rPr>
          <w:rFonts w:ascii="Times New Roman" w:hAnsi="Times New Roman" w:cs="Times New Roman"/>
          <w:sz w:val="24"/>
          <w:szCs w:val="24"/>
          <w:lang w:val="uk-UA"/>
        </w:rPr>
        <w:t>к документів, що надаються за запитом на інформацію</w:t>
      </w:r>
      <w:r w:rsidRPr="004041CC">
        <w:rPr>
          <w:rFonts w:ascii="Times New Roman" w:hAnsi="Times New Roman" w:cs="Times New Roman"/>
          <w:sz w:val="24"/>
          <w:szCs w:val="24"/>
        </w:rPr>
        <w:t xml:space="preserve"> (додаток 2).</w:t>
      </w:r>
    </w:p>
    <w:p w:rsidR="00752816" w:rsidRPr="004041CC" w:rsidRDefault="00752816" w:rsidP="007528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Вважати</w:t>
      </w:r>
      <w:r w:rsidRPr="004041CC">
        <w:rPr>
          <w:rFonts w:ascii="Times New Roman" w:hAnsi="Times New Roman" w:cs="Times New Roman"/>
          <w:sz w:val="24"/>
          <w:szCs w:val="24"/>
          <w:lang w:val="uk-UA"/>
        </w:rPr>
        <w:t xml:space="preserve"> такими, що втратили чин</w:t>
      </w:r>
      <w:r>
        <w:rPr>
          <w:rFonts w:ascii="Times New Roman" w:hAnsi="Times New Roman" w:cs="Times New Roman"/>
          <w:sz w:val="24"/>
          <w:szCs w:val="24"/>
          <w:lang w:val="uk-UA"/>
        </w:rPr>
        <w:t>н</w:t>
      </w:r>
      <w:r w:rsidRPr="004041CC">
        <w:rPr>
          <w:rFonts w:ascii="Times New Roman" w:hAnsi="Times New Roman" w:cs="Times New Roman"/>
          <w:sz w:val="24"/>
          <w:szCs w:val="24"/>
          <w:lang w:val="uk-UA"/>
        </w:rPr>
        <w:t>ість розпорядження міського голови  №</w:t>
      </w:r>
      <w:r>
        <w:rPr>
          <w:rFonts w:ascii="Times New Roman" w:hAnsi="Times New Roman" w:cs="Times New Roman"/>
          <w:sz w:val="24"/>
          <w:szCs w:val="24"/>
          <w:lang w:val="uk-UA"/>
        </w:rPr>
        <w:t>64/2011 від 01.06.2011 року та №86/</w:t>
      </w:r>
      <w:r w:rsidRPr="004041CC">
        <w:rPr>
          <w:rFonts w:ascii="Times New Roman" w:hAnsi="Times New Roman" w:cs="Times New Roman"/>
          <w:sz w:val="24"/>
          <w:szCs w:val="24"/>
          <w:lang w:val="uk-UA"/>
        </w:rPr>
        <w:t>2011 від</w:t>
      </w:r>
      <w:r>
        <w:rPr>
          <w:rFonts w:ascii="Times New Roman" w:hAnsi="Times New Roman" w:cs="Times New Roman"/>
          <w:sz w:val="24"/>
          <w:szCs w:val="24"/>
          <w:lang w:val="uk-UA"/>
        </w:rPr>
        <w:t xml:space="preserve"> 22.07.2011 року.</w:t>
      </w:r>
    </w:p>
    <w:p w:rsidR="00752816" w:rsidRPr="004041CC" w:rsidRDefault="00752816" w:rsidP="00752816">
      <w:pPr>
        <w:spacing w:after="0" w:line="240" w:lineRule="auto"/>
        <w:ind w:firstLine="709"/>
        <w:jc w:val="both"/>
        <w:rPr>
          <w:rFonts w:ascii="Times New Roman" w:hAnsi="Times New Roman" w:cs="Times New Roman"/>
          <w:sz w:val="24"/>
          <w:szCs w:val="24"/>
          <w:lang w:val="uk-UA"/>
        </w:rPr>
      </w:pPr>
      <w:r w:rsidRPr="004041CC">
        <w:rPr>
          <w:rFonts w:ascii="Times New Roman" w:hAnsi="Times New Roman" w:cs="Times New Roman"/>
          <w:sz w:val="24"/>
          <w:szCs w:val="24"/>
          <w:lang w:val="uk-UA"/>
        </w:rPr>
        <w:t>4. Контроль за виконанням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w:t>
      </w:r>
      <w:r>
        <w:rPr>
          <w:rFonts w:ascii="Times New Roman" w:hAnsi="Times New Roman" w:cs="Times New Roman"/>
          <w:sz w:val="24"/>
          <w:szCs w:val="24"/>
          <w:lang w:val="uk-UA"/>
        </w:rPr>
        <w:t>ї (голова комісії Л.Лук</w:t>
      </w:r>
      <w:r w:rsidRPr="004041CC">
        <w:rPr>
          <w:rFonts w:ascii="Times New Roman" w:hAnsi="Times New Roman" w:cs="Times New Roman"/>
          <w:sz w:val="24"/>
          <w:szCs w:val="24"/>
          <w:lang w:val="uk-UA"/>
        </w:rPr>
        <w:t>’</w:t>
      </w:r>
      <w:r>
        <w:rPr>
          <w:rFonts w:ascii="Times New Roman" w:hAnsi="Times New Roman" w:cs="Times New Roman"/>
          <w:sz w:val="24"/>
          <w:szCs w:val="24"/>
          <w:lang w:val="uk-UA"/>
        </w:rPr>
        <w:t>янова).</w:t>
      </w:r>
    </w:p>
    <w:p w:rsidR="00752816" w:rsidRPr="004041CC" w:rsidRDefault="00752816" w:rsidP="00752816">
      <w:pPr>
        <w:spacing w:after="0" w:line="240" w:lineRule="auto"/>
        <w:ind w:firstLine="709"/>
        <w:rPr>
          <w:rFonts w:ascii="Times New Roman" w:hAnsi="Times New Roman" w:cs="Times New Roman"/>
          <w:sz w:val="24"/>
          <w:szCs w:val="24"/>
          <w:lang w:val="uk-UA"/>
        </w:rPr>
      </w:pPr>
    </w:p>
    <w:p w:rsidR="00752816" w:rsidRPr="00860179" w:rsidRDefault="00752816" w:rsidP="00752816">
      <w:pPr>
        <w:spacing w:after="0" w:line="240" w:lineRule="auto"/>
        <w:ind w:firstLine="709"/>
        <w:rPr>
          <w:rFonts w:ascii="Times New Roman" w:hAnsi="Times New Roman" w:cs="Times New Roman"/>
          <w:sz w:val="24"/>
          <w:szCs w:val="24"/>
          <w:lang w:val="uk-UA"/>
        </w:rPr>
      </w:pPr>
    </w:p>
    <w:p w:rsidR="00752816" w:rsidRPr="004041CC" w:rsidRDefault="00752816" w:rsidP="00752816">
      <w:pPr>
        <w:spacing w:after="0" w:line="240" w:lineRule="auto"/>
        <w:ind w:firstLine="709"/>
        <w:rPr>
          <w:rFonts w:ascii="Times New Roman" w:hAnsi="Times New Roman" w:cs="Times New Roman"/>
          <w:sz w:val="24"/>
          <w:szCs w:val="24"/>
          <w:lang w:val="uk-UA"/>
        </w:rPr>
      </w:pPr>
    </w:p>
    <w:p w:rsidR="00752816" w:rsidRPr="004041CC" w:rsidRDefault="00752816" w:rsidP="00752816">
      <w:pPr>
        <w:spacing w:after="0" w:line="240" w:lineRule="auto"/>
        <w:rPr>
          <w:rFonts w:ascii="Times New Roman" w:hAnsi="Times New Roman" w:cs="Times New Roman"/>
          <w:sz w:val="24"/>
          <w:szCs w:val="24"/>
          <w:lang w:val="uk-UA"/>
        </w:rPr>
      </w:pPr>
      <w:r w:rsidRPr="004041CC">
        <w:rPr>
          <w:rFonts w:ascii="Times New Roman" w:hAnsi="Times New Roman" w:cs="Times New Roman"/>
          <w:sz w:val="24"/>
          <w:szCs w:val="24"/>
        </w:rPr>
        <w:t xml:space="preserve">Міський голова                         </w:t>
      </w:r>
      <w:r w:rsidRPr="001542BD">
        <w:rPr>
          <w:rFonts w:ascii="Times New Roman" w:hAnsi="Times New Roman" w:cs="Times New Roman"/>
          <w:sz w:val="24"/>
          <w:szCs w:val="24"/>
        </w:rPr>
        <w:t xml:space="preserve">                    </w:t>
      </w:r>
      <w:r w:rsidRPr="004041CC">
        <w:rPr>
          <w:rFonts w:ascii="Times New Roman" w:hAnsi="Times New Roman" w:cs="Times New Roman"/>
          <w:sz w:val="24"/>
          <w:szCs w:val="24"/>
        </w:rPr>
        <w:t xml:space="preserve">                     </w:t>
      </w:r>
      <w:r w:rsidRPr="001542BD">
        <w:rPr>
          <w:rFonts w:ascii="Times New Roman" w:hAnsi="Times New Roman" w:cs="Times New Roman"/>
          <w:sz w:val="24"/>
          <w:szCs w:val="24"/>
        </w:rPr>
        <w:t xml:space="preserve">                     </w:t>
      </w:r>
      <w:r w:rsidRPr="004041CC">
        <w:rPr>
          <w:rFonts w:ascii="Times New Roman" w:hAnsi="Times New Roman" w:cs="Times New Roman"/>
          <w:sz w:val="24"/>
          <w:szCs w:val="24"/>
        </w:rPr>
        <w:t xml:space="preserve">                            </w:t>
      </w:r>
      <w:r w:rsidRPr="004041CC">
        <w:rPr>
          <w:rFonts w:ascii="Times New Roman" w:hAnsi="Times New Roman" w:cs="Times New Roman"/>
          <w:sz w:val="24"/>
          <w:szCs w:val="24"/>
          <w:lang w:val="uk-UA"/>
        </w:rPr>
        <w:t>В.Заяць</w:t>
      </w:r>
    </w:p>
    <w:p w:rsidR="00752816" w:rsidRDefault="00752816" w:rsidP="00752816">
      <w:pPr>
        <w:rPr>
          <w:rFonts w:ascii="Times New Roman" w:hAnsi="Times New Roman" w:cs="Times New Roman"/>
          <w:lang w:val="uk-UA"/>
        </w:rPr>
      </w:pPr>
      <w:r>
        <w:rPr>
          <w:rFonts w:ascii="Times New Roman" w:hAnsi="Times New Roman" w:cs="Times New Roman"/>
          <w:lang w:val="uk-UA"/>
        </w:rPr>
        <w:br w:type="page"/>
      </w:r>
    </w:p>
    <w:p w:rsidR="00752816" w:rsidRPr="001D245E"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sidRPr="001D245E">
        <w:rPr>
          <w:rFonts w:ascii="Times New Roman" w:hAnsi="Times New Roman" w:cs="Times New Roman"/>
          <w:bCs/>
          <w:color w:val="2C2C2C"/>
          <w:sz w:val="24"/>
          <w:szCs w:val="24"/>
          <w:lang w:val="uk-UA"/>
        </w:rPr>
        <w:lastRenderedPageBreak/>
        <w:t xml:space="preserve">Додаток 1 </w:t>
      </w: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д</w:t>
      </w:r>
      <w:r w:rsidRPr="001D245E">
        <w:rPr>
          <w:rFonts w:ascii="Times New Roman" w:hAnsi="Times New Roman" w:cs="Times New Roman"/>
          <w:bCs/>
          <w:color w:val="2C2C2C"/>
          <w:sz w:val="24"/>
          <w:szCs w:val="24"/>
          <w:lang w:val="uk-UA"/>
        </w:rPr>
        <w:t xml:space="preserve">о рішення </w:t>
      </w:r>
      <w:r>
        <w:rPr>
          <w:rFonts w:ascii="Times New Roman" w:hAnsi="Times New Roman" w:cs="Times New Roman"/>
          <w:bCs/>
          <w:color w:val="2C2C2C"/>
          <w:sz w:val="24"/>
          <w:szCs w:val="24"/>
          <w:lang w:val="uk-UA"/>
        </w:rPr>
        <w:t xml:space="preserve">чотирнадцятої </w:t>
      </w:r>
      <w:r w:rsidRPr="001D245E">
        <w:rPr>
          <w:rFonts w:ascii="Times New Roman" w:hAnsi="Times New Roman" w:cs="Times New Roman"/>
          <w:bCs/>
          <w:color w:val="2C2C2C"/>
          <w:sz w:val="24"/>
          <w:szCs w:val="24"/>
          <w:lang w:val="uk-UA"/>
        </w:rPr>
        <w:t>сесії</w:t>
      </w:r>
      <w:r>
        <w:rPr>
          <w:rFonts w:ascii="Times New Roman" w:hAnsi="Times New Roman" w:cs="Times New Roman"/>
          <w:bCs/>
          <w:color w:val="2C2C2C"/>
          <w:sz w:val="24"/>
          <w:szCs w:val="24"/>
          <w:lang w:val="uk-UA"/>
        </w:rPr>
        <w:t xml:space="preserve"> </w:t>
      </w: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 xml:space="preserve">міської ради </w:t>
      </w:r>
      <w:r>
        <w:rPr>
          <w:rFonts w:ascii="Times New Roman" w:hAnsi="Times New Roman" w:cs="Times New Roman"/>
          <w:bCs/>
          <w:color w:val="2C2C2C"/>
          <w:sz w:val="24"/>
          <w:szCs w:val="24"/>
          <w:lang w:val="en-US"/>
        </w:rPr>
        <w:t>V</w:t>
      </w:r>
      <w:r>
        <w:rPr>
          <w:rFonts w:ascii="Times New Roman" w:hAnsi="Times New Roman" w:cs="Times New Roman"/>
          <w:bCs/>
          <w:color w:val="2C2C2C"/>
          <w:sz w:val="24"/>
          <w:szCs w:val="24"/>
          <w:lang w:val="uk-UA"/>
        </w:rPr>
        <w:t>ІІ</w:t>
      </w:r>
      <w:r w:rsidRPr="001F6EB2">
        <w:rPr>
          <w:rFonts w:ascii="Times New Roman" w:hAnsi="Times New Roman" w:cs="Times New Roman"/>
          <w:bCs/>
          <w:color w:val="2C2C2C"/>
          <w:sz w:val="24"/>
          <w:szCs w:val="24"/>
          <w:lang w:val="uk-UA"/>
        </w:rPr>
        <w:t xml:space="preserve"> </w:t>
      </w:r>
      <w:r>
        <w:rPr>
          <w:rFonts w:ascii="Times New Roman" w:hAnsi="Times New Roman" w:cs="Times New Roman"/>
          <w:bCs/>
          <w:color w:val="2C2C2C"/>
          <w:sz w:val="24"/>
          <w:szCs w:val="24"/>
          <w:lang w:val="uk-UA"/>
        </w:rPr>
        <w:t>скликання</w:t>
      </w: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від 10.11.2016  № -14/2016р</w:t>
      </w:r>
      <w:r w:rsidRPr="001D245E">
        <w:rPr>
          <w:rFonts w:ascii="Times New Roman" w:hAnsi="Times New Roman" w:cs="Times New Roman"/>
          <w:bCs/>
          <w:color w:val="2C2C2C"/>
          <w:sz w:val="24"/>
          <w:szCs w:val="24"/>
          <w:lang w:val="uk-UA"/>
        </w:rPr>
        <w:t xml:space="preserve"> </w:t>
      </w:r>
    </w:p>
    <w:p w:rsidR="00752816" w:rsidRPr="001D245E"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p>
    <w:p w:rsidR="00752816" w:rsidRDefault="00752816" w:rsidP="00752816">
      <w:pPr>
        <w:shd w:val="clear" w:color="auto" w:fill="FFFFFF"/>
        <w:spacing w:after="0" w:line="240" w:lineRule="auto"/>
        <w:ind w:firstLine="709"/>
        <w:jc w:val="center"/>
        <w:rPr>
          <w:rFonts w:ascii="Times New Roman" w:hAnsi="Times New Roman" w:cs="Times New Roman"/>
          <w:b/>
          <w:bCs/>
          <w:color w:val="2C2C2C"/>
          <w:sz w:val="24"/>
          <w:szCs w:val="24"/>
          <w:lang w:val="uk-UA"/>
        </w:rPr>
      </w:pPr>
    </w:p>
    <w:p w:rsidR="00752816" w:rsidRPr="00490B15" w:rsidRDefault="00752816" w:rsidP="00752816">
      <w:pPr>
        <w:shd w:val="clear" w:color="auto" w:fill="FFFFFF"/>
        <w:spacing w:after="0" w:line="240" w:lineRule="auto"/>
        <w:ind w:firstLine="709"/>
        <w:jc w:val="center"/>
        <w:rPr>
          <w:rFonts w:ascii="Times New Roman" w:hAnsi="Times New Roman" w:cs="Times New Roman"/>
          <w:b/>
          <w:bCs/>
          <w:color w:val="2C2C2C"/>
          <w:sz w:val="24"/>
          <w:szCs w:val="24"/>
          <w:lang w:val="uk-UA"/>
        </w:rPr>
      </w:pPr>
      <w:r w:rsidRPr="00490B15">
        <w:rPr>
          <w:rFonts w:ascii="Times New Roman" w:hAnsi="Times New Roman" w:cs="Times New Roman"/>
          <w:b/>
          <w:sz w:val="24"/>
          <w:szCs w:val="24"/>
          <w:lang w:val="uk-UA"/>
        </w:rPr>
        <w:t xml:space="preserve">Порядок доступу до публічної інформації, розпорядником якої є  Дунаєвецька міська рада та її виконавчий комітет </w:t>
      </w:r>
    </w:p>
    <w:p w:rsidR="00752816" w:rsidRPr="00490B15" w:rsidRDefault="00752816" w:rsidP="00752816">
      <w:pPr>
        <w:shd w:val="clear" w:color="auto" w:fill="FFFFFF"/>
        <w:spacing w:after="0" w:line="240" w:lineRule="auto"/>
        <w:ind w:firstLine="709"/>
        <w:jc w:val="center"/>
        <w:rPr>
          <w:rFonts w:ascii="Times New Roman" w:hAnsi="Times New Roman" w:cs="Times New Roman"/>
          <w:b/>
          <w:bCs/>
          <w:color w:val="2C2C2C"/>
          <w:sz w:val="24"/>
          <w:szCs w:val="24"/>
          <w:lang w:val="uk-UA"/>
        </w:rPr>
      </w:pPr>
    </w:p>
    <w:p w:rsidR="00752816" w:rsidRPr="003757F6" w:rsidRDefault="00752816" w:rsidP="00752816">
      <w:pPr>
        <w:shd w:val="clear" w:color="auto" w:fill="FFFFFF"/>
        <w:spacing w:after="0" w:line="240" w:lineRule="auto"/>
        <w:ind w:firstLine="709"/>
        <w:jc w:val="center"/>
        <w:rPr>
          <w:rFonts w:ascii="Times New Roman" w:hAnsi="Times New Roman" w:cs="Times New Roman"/>
          <w:color w:val="2C2C2C"/>
          <w:sz w:val="24"/>
          <w:szCs w:val="24"/>
          <w:lang w:val="uk-UA"/>
        </w:rPr>
      </w:pP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Цей Порядок визначає організацію роботи відповідальної особи по забезпеченню права громадян до публічної інформації у Дунаєвецькій міській  раді та її виконавчому комітеті (далі в міській раді), створення  для цього умов, порядок  реєстрації такої інформації, оприлюднення та її зберігання. Він також визначає порядок роботи  із службовою інформацією та публічною інформацією з обмеженим доступом, а також організацію доступу до інформації про особу.</w:t>
      </w:r>
    </w:p>
    <w:p w:rsidR="00752816" w:rsidRPr="003757F6" w:rsidRDefault="00752816" w:rsidP="00752816">
      <w:pPr>
        <w:spacing w:after="0" w:line="240" w:lineRule="auto"/>
        <w:rPr>
          <w:rFonts w:ascii="Times New Roman" w:hAnsi="Times New Roman" w:cs="Times New Roman"/>
          <w:sz w:val="24"/>
          <w:szCs w:val="24"/>
          <w:lang w:val="uk-UA"/>
        </w:rPr>
      </w:pPr>
    </w:p>
    <w:p w:rsidR="00752816" w:rsidRPr="003757F6" w:rsidRDefault="00752816" w:rsidP="00752816">
      <w:pPr>
        <w:shd w:val="clear" w:color="auto" w:fill="FFFFFF"/>
        <w:spacing w:after="0" w:line="240" w:lineRule="auto"/>
        <w:ind w:firstLine="709"/>
        <w:jc w:val="center"/>
        <w:rPr>
          <w:rFonts w:ascii="Times New Roman" w:hAnsi="Times New Roman" w:cs="Times New Roman"/>
          <w:color w:val="2C2C2C"/>
          <w:sz w:val="24"/>
          <w:szCs w:val="24"/>
          <w:lang w:val="uk-UA"/>
        </w:rPr>
      </w:pPr>
      <w:r w:rsidRPr="003757F6">
        <w:rPr>
          <w:rFonts w:ascii="Times New Roman" w:hAnsi="Times New Roman" w:cs="Times New Roman"/>
          <w:b/>
          <w:bCs/>
          <w:color w:val="2C2C2C"/>
          <w:sz w:val="24"/>
          <w:szCs w:val="24"/>
          <w:lang w:val="uk-UA"/>
        </w:rPr>
        <w:t>1.Публічна інформація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000000"/>
          <w:sz w:val="24"/>
          <w:szCs w:val="24"/>
          <w:lang w:val="uk-UA"/>
        </w:rPr>
        <w:t>1.1. Порядок розроблений відповідно до Закону України «Про доступ до публічної інформації», Указу Президента України № 547/2011 від 05 травня 2011 року «Питання забезпечення органами виконавчої влади доступу до публічної інформації», Закону України «Про місцеве самоврядування в Україні».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000000"/>
          <w:sz w:val="24"/>
          <w:szCs w:val="24"/>
          <w:lang w:val="uk-UA"/>
        </w:rPr>
        <w:t>1.2. Запит на інформацію – це прохання особи (фізичної, юридичної) до Дунаєвецької міської  ради надати публічну інформацію, що знаходиться у її володінні.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000000"/>
          <w:sz w:val="24"/>
          <w:szCs w:val="24"/>
          <w:lang w:val="uk-UA"/>
        </w:rPr>
        <w:t>1.3.</w:t>
      </w:r>
      <w:r w:rsidRPr="003757F6">
        <w:rPr>
          <w:rFonts w:ascii="Times New Roman" w:hAnsi="Times New Roman" w:cs="Times New Roman"/>
          <w:color w:val="2C2C2C"/>
          <w:sz w:val="24"/>
          <w:szCs w:val="24"/>
          <w:lang w:val="uk-UA"/>
        </w:rPr>
        <w:t> До публічної інформації міської  ради відноситься інформація, що створена в процесі виконання владних повноважень  міською радою, її виконавчим комітетом, постійними депутатськими комісіями,  міським  головою та посадовими особами, а саме:</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 рішення сесії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проекти рішень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рішення постійних депутатських комісій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рішення виконавчого комітету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проекти рішень виконавчого комітету;</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розпорядження міського голови з основної діяльності;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інформація про обсяг бюджетних коштів;</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режим (план) роботи Дунаєвецької міської ради, регламент міської  ради, регламент виконавчого комітету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інша інформація, передбачена Законом України «Про доступ до публічної інформації».</w:t>
      </w:r>
    </w:p>
    <w:p w:rsidR="00752816" w:rsidRPr="003757F6" w:rsidRDefault="00752816" w:rsidP="00752816">
      <w:pPr>
        <w:shd w:val="clear" w:color="auto" w:fill="FFFFFF"/>
        <w:spacing w:after="0" w:line="240" w:lineRule="auto"/>
        <w:ind w:firstLine="709"/>
        <w:jc w:val="center"/>
        <w:rPr>
          <w:rFonts w:ascii="Times New Roman" w:hAnsi="Times New Roman" w:cs="Times New Roman"/>
          <w:color w:val="2C2C2C"/>
          <w:sz w:val="24"/>
          <w:szCs w:val="24"/>
          <w:lang w:val="uk-UA"/>
        </w:rPr>
      </w:pPr>
      <w:r w:rsidRPr="003757F6">
        <w:rPr>
          <w:rFonts w:ascii="Times New Roman" w:hAnsi="Times New Roman" w:cs="Times New Roman"/>
          <w:b/>
          <w:bCs/>
          <w:color w:val="2C2C2C"/>
          <w:sz w:val="24"/>
          <w:szCs w:val="24"/>
          <w:lang w:val="uk-UA"/>
        </w:rPr>
        <w:t>2. Порядок забезпечення доступу до публічної інформації</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Доступ до публічної інформації забезпечується шляхом оперативного оприлюднення інформації на інформаційних стендах в приміщені міської  ради та на офіційному сайті міської  ради  в мережі Інтернет, а також шляхом надання інформації за запитами на інформацію.</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2.1. Оприлюднення публічної інформації щодо громадського обговорення та прийняття регуляторних актів, здійснюється у відповідності до вимог Закону України «Про засади державної регуляторної політики у сфері господарської діяльності».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 Обов’язковому оприлюдненню в будь-який спосіб підлягає інформація:</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2.2.1. Про організаційну структуру, функції, повноваження, основні завдання, напрямки діяльності та фінансові ресурси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2.2.2. Нормативно-правові акти, акти індивідуальної дії, проекти рішень, що підлягають обговоренню.</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2.2.3. Перелік та умови отримання послуг, що надаються у міській  раді,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lastRenderedPageBreak/>
        <w:t>2.2.4.  Порядок складання та  подання запиту на інформацію.</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2.2.5.  Інформацію про систему обліку, види інформації, яка зберігається у міській  раді.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2.2.6.   Плани проведення та порядок денний відкритих засідань колегіальних органів.</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2.2.7.  Розташування місць, де надаються необхідні запитувачам форми і бланки.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2.2.8.  Загальні правила роботи та внутрішнього розпорядку виконкому та посадових осіб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2.2.9. Графік прийому громадян.</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2.2.10. Місцезнаходження, поштову адресу, номери засобів зв’язку, адресу електронної пошти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2.2.11.  Вакансії, порядок та умови проходження конкурсу на заміщення вакантних посад.</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2.2.12. Перелік та умови надання послуг, форми і зразки документів, необхідних для надання послуг, правила їх оформлення.</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2.3.  Інформація передбачена пунктом</w:t>
      </w:r>
      <w:r>
        <w:rPr>
          <w:rFonts w:ascii="Times New Roman" w:hAnsi="Times New Roman" w:cs="Times New Roman"/>
          <w:color w:val="2C2C2C"/>
          <w:sz w:val="24"/>
          <w:szCs w:val="24"/>
          <w:lang w:val="uk-UA"/>
        </w:rPr>
        <w:t xml:space="preserve"> </w:t>
      </w:r>
      <w:r w:rsidRPr="003757F6">
        <w:rPr>
          <w:rFonts w:ascii="Times New Roman" w:hAnsi="Times New Roman" w:cs="Times New Roman"/>
          <w:color w:val="2C2C2C"/>
          <w:sz w:val="24"/>
          <w:szCs w:val="24"/>
          <w:lang w:val="uk-UA"/>
        </w:rPr>
        <w:t>1.3 розділу першого  цього Положення  та інформація, визначена пунктом</w:t>
      </w:r>
      <w:r>
        <w:rPr>
          <w:rFonts w:ascii="Times New Roman" w:hAnsi="Times New Roman" w:cs="Times New Roman"/>
          <w:color w:val="2C2C2C"/>
          <w:sz w:val="24"/>
          <w:szCs w:val="24"/>
          <w:lang w:val="uk-UA"/>
        </w:rPr>
        <w:t xml:space="preserve"> </w:t>
      </w:r>
      <w:r w:rsidRPr="003757F6">
        <w:rPr>
          <w:rFonts w:ascii="Times New Roman" w:hAnsi="Times New Roman" w:cs="Times New Roman"/>
          <w:color w:val="2C2C2C"/>
          <w:sz w:val="24"/>
          <w:szCs w:val="24"/>
          <w:lang w:val="uk-UA"/>
        </w:rPr>
        <w:t> 2.2 цього Положення підлягає обов’язковому оприлюдненню не пізніше п’яти робочих днів з дня затвердження документа.</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2.4. Невідкладному оприлюдненню підлягає будь-яка інформація про загрозу життю, здоров’ю та/або майну осіб, а також про заходи, які застосовуються у зв’язку з цим.</w:t>
      </w:r>
    </w:p>
    <w:p w:rsidR="00752816" w:rsidRPr="003757F6" w:rsidRDefault="00752816" w:rsidP="00752816">
      <w:pPr>
        <w:shd w:val="clear" w:color="auto" w:fill="FFFFFF"/>
        <w:spacing w:after="0" w:line="255" w:lineRule="atLeast"/>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2.5. Інформація з обмеженим доступом має надаватися розпорядником інформації, якщо він правомірно оприлюднив її раніше.</w:t>
      </w:r>
    </w:p>
    <w:p w:rsidR="00752816" w:rsidRPr="003757F6" w:rsidRDefault="00752816" w:rsidP="00752816">
      <w:pPr>
        <w:shd w:val="clear" w:color="auto" w:fill="FFFFFF"/>
        <w:spacing w:after="0" w:line="255" w:lineRule="atLeast"/>
        <w:ind w:firstLine="709"/>
        <w:jc w:val="both"/>
        <w:rPr>
          <w:rFonts w:ascii="Times New Roman" w:hAnsi="Times New Roman" w:cs="Times New Roman"/>
          <w:color w:val="2C2C2C"/>
          <w:sz w:val="24"/>
          <w:szCs w:val="24"/>
          <w:lang w:val="uk-UA"/>
        </w:rPr>
      </w:pPr>
      <w:bookmarkStart w:id="276" w:name="n45"/>
      <w:bookmarkEnd w:id="276"/>
      <w:r w:rsidRPr="003757F6">
        <w:rPr>
          <w:rFonts w:ascii="Times New Roman" w:hAnsi="Times New Roman" w:cs="Times New Roman"/>
          <w:color w:val="2C2C2C"/>
          <w:sz w:val="24"/>
          <w:szCs w:val="24"/>
          <w:lang w:val="uk-UA"/>
        </w:rPr>
        <w:t>2.6.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752816" w:rsidRPr="003757F6" w:rsidRDefault="00752816" w:rsidP="00752816">
      <w:pPr>
        <w:shd w:val="clear" w:color="auto" w:fill="FFFFFF"/>
        <w:spacing w:after="0" w:line="255" w:lineRule="atLeast"/>
        <w:ind w:firstLine="709"/>
        <w:jc w:val="both"/>
        <w:rPr>
          <w:rFonts w:ascii="Times New Roman" w:hAnsi="Times New Roman" w:cs="Times New Roman"/>
          <w:color w:val="2C2C2C"/>
          <w:sz w:val="24"/>
          <w:szCs w:val="24"/>
          <w:lang w:val="uk-UA"/>
        </w:rPr>
      </w:pPr>
      <w:bookmarkStart w:id="277" w:name="n46"/>
      <w:bookmarkEnd w:id="277"/>
      <w:r w:rsidRPr="003757F6">
        <w:rPr>
          <w:rFonts w:ascii="Times New Roman" w:hAnsi="Times New Roman" w:cs="Times New Roman"/>
          <w:color w:val="2C2C2C"/>
          <w:sz w:val="24"/>
          <w:szCs w:val="24"/>
          <w:lang w:val="uk-UA"/>
        </w:rPr>
        <w:t>2.7.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752816" w:rsidRPr="003757F6" w:rsidRDefault="00752816" w:rsidP="00752816">
      <w:pPr>
        <w:shd w:val="clear" w:color="auto" w:fill="FFFFFF"/>
        <w:spacing w:after="0" w:line="255" w:lineRule="atLeast"/>
        <w:ind w:firstLine="709"/>
        <w:jc w:val="both"/>
        <w:rPr>
          <w:rFonts w:ascii="Times New Roman" w:hAnsi="Times New Roman" w:cs="Times New Roman"/>
          <w:color w:val="2C2C2C"/>
          <w:sz w:val="24"/>
          <w:szCs w:val="24"/>
          <w:lang w:val="uk-UA"/>
        </w:rPr>
      </w:pPr>
      <w:bookmarkStart w:id="278" w:name="n47"/>
      <w:bookmarkEnd w:id="278"/>
      <w:r w:rsidRPr="003757F6">
        <w:rPr>
          <w:rFonts w:ascii="Times New Roman" w:hAnsi="Times New Roman" w:cs="Times New Roman"/>
          <w:color w:val="2C2C2C"/>
          <w:sz w:val="24"/>
          <w:szCs w:val="24"/>
          <w:lang w:val="uk-UA"/>
        </w:rPr>
        <w:t>2.8.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hyperlink r:id="rId14" w:anchor="n3" w:tgtFrame="_blank" w:history="1">
        <w:r w:rsidRPr="003757F6">
          <w:rPr>
            <w:rFonts w:ascii="Times New Roman" w:hAnsi="Times New Roman" w:cs="Times New Roman"/>
            <w:color w:val="0000FF"/>
            <w:sz w:val="24"/>
            <w:szCs w:val="24"/>
            <w:u w:val="single"/>
            <w:lang w:val="uk-UA"/>
          </w:rPr>
          <w:t>Закону України</w:t>
        </w:r>
      </w:hyperlink>
      <w:r w:rsidRPr="003757F6">
        <w:rPr>
          <w:rFonts w:ascii="Times New Roman" w:hAnsi="Times New Roman" w:cs="Times New Roman"/>
          <w:color w:val="2C2C2C"/>
          <w:sz w:val="24"/>
          <w:szCs w:val="24"/>
          <w:lang w:val="uk-UA"/>
        </w:rPr>
        <w:t> "Про запобігання корупції", крім відомостей, зазначених в </w:t>
      </w:r>
      <w:hyperlink r:id="rId15" w:anchor="n479" w:tgtFrame="_blank" w:history="1">
        <w:r w:rsidRPr="003757F6">
          <w:rPr>
            <w:rFonts w:ascii="Times New Roman" w:hAnsi="Times New Roman" w:cs="Times New Roman"/>
            <w:color w:val="0000FF"/>
            <w:sz w:val="24"/>
            <w:szCs w:val="24"/>
            <w:u w:val="single"/>
            <w:lang w:val="uk-UA"/>
          </w:rPr>
          <w:t>абзаці четвертому</w:t>
        </w:r>
      </w:hyperlink>
      <w:r w:rsidRPr="003757F6">
        <w:rPr>
          <w:rFonts w:ascii="Times New Roman" w:hAnsi="Times New Roman" w:cs="Times New Roman"/>
          <w:color w:val="2C2C2C"/>
          <w:sz w:val="24"/>
          <w:szCs w:val="24"/>
          <w:lang w:val="uk-UA"/>
        </w:rPr>
        <w:t> частини першої статті 47 вказаного Закону.</w:t>
      </w:r>
    </w:p>
    <w:p w:rsidR="00752816" w:rsidRPr="003757F6" w:rsidRDefault="00752816" w:rsidP="00752816">
      <w:pPr>
        <w:shd w:val="clear" w:color="auto" w:fill="FFFFFF"/>
        <w:spacing w:after="0" w:line="255" w:lineRule="atLeast"/>
        <w:ind w:firstLine="709"/>
        <w:jc w:val="both"/>
        <w:rPr>
          <w:rFonts w:ascii="Times New Roman" w:hAnsi="Times New Roman" w:cs="Times New Roman"/>
          <w:color w:val="2C2C2C"/>
          <w:sz w:val="24"/>
          <w:szCs w:val="24"/>
          <w:lang w:val="uk-UA"/>
        </w:rPr>
      </w:pPr>
      <w:bookmarkStart w:id="279" w:name="n253"/>
      <w:bookmarkStart w:id="280" w:name="n50"/>
      <w:bookmarkEnd w:id="279"/>
      <w:bookmarkEnd w:id="280"/>
      <w:r w:rsidRPr="003757F6">
        <w:rPr>
          <w:rFonts w:ascii="Times New Roman" w:hAnsi="Times New Roman" w:cs="Times New Roman"/>
          <w:color w:val="2C2C2C"/>
          <w:sz w:val="24"/>
          <w:szCs w:val="24"/>
          <w:lang w:val="uk-UA"/>
        </w:rPr>
        <w:t>2.9.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752816" w:rsidRPr="003757F6" w:rsidRDefault="00752816" w:rsidP="00752816">
      <w:pPr>
        <w:shd w:val="clear" w:color="auto" w:fill="FFFFFF"/>
        <w:spacing w:after="0" w:line="240" w:lineRule="auto"/>
        <w:ind w:firstLine="709"/>
        <w:jc w:val="center"/>
        <w:rPr>
          <w:rFonts w:ascii="Times New Roman" w:hAnsi="Times New Roman" w:cs="Times New Roman"/>
          <w:color w:val="2C2C2C"/>
          <w:sz w:val="24"/>
          <w:szCs w:val="24"/>
          <w:lang w:val="uk-UA"/>
        </w:rPr>
      </w:pPr>
      <w:r w:rsidRPr="003757F6">
        <w:rPr>
          <w:rFonts w:ascii="Times New Roman" w:hAnsi="Times New Roman" w:cs="Times New Roman"/>
          <w:b/>
          <w:bCs/>
          <w:color w:val="2C2C2C"/>
          <w:sz w:val="24"/>
          <w:szCs w:val="24"/>
          <w:lang w:val="uk-UA"/>
        </w:rPr>
        <w:t>3. Порядок доступу до інформації про особу</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3.1. Доступ до інформації про особу здійснюється в порядку визначе</w:t>
      </w:r>
      <w:r>
        <w:rPr>
          <w:rFonts w:ascii="Times New Roman" w:hAnsi="Times New Roman" w:cs="Times New Roman"/>
          <w:color w:val="2C2C2C"/>
          <w:sz w:val="24"/>
          <w:szCs w:val="24"/>
          <w:lang w:val="uk-UA"/>
        </w:rPr>
        <w:t>ному статтею 10 Закону України «</w:t>
      </w:r>
      <w:r w:rsidRPr="003757F6">
        <w:rPr>
          <w:rFonts w:ascii="Times New Roman" w:hAnsi="Times New Roman" w:cs="Times New Roman"/>
          <w:color w:val="2C2C2C"/>
          <w:sz w:val="24"/>
          <w:szCs w:val="24"/>
          <w:lang w:val="uk-UA"/>
        </w:rPr>
        <w:t>Про</w:t>
      </w:r>
      <w:r>
        <w:rPr>
          <w:rFonts w:ascii="Times New Roman" w:hAnsi="Times New Roman" w:cs="Times New Roman"/>
          <w:color w:val="2C2C2C"/>
          <w:sz w:val="24"/>
          <w:szCs w:val="24"/>
          <w:lang w:val="uk-UA"/>
        </w:rPr>
        <w:t xml:space="preserve"> доступ до публічної інформації»</w:t>
      </w:r>
      <w:r w:rsidRPr="003757F6">
        <w:rPr>
          <w:rFonts w:ascii="Times New Roman" w:hAnsi="Times New Roman" w:cs="Times New Roman"/>
          <w:color w:val="2C2C2C"/>
          <w:sz w:val="24"/>
          <w:szCs w:val="24"/>
          <w:lang w:val="uk-UA"/>
        </w:rPr>
        <w:t>.</w:t>
      </w:r>
    </w:p>
    <w:p w:rsidR="00752816" w:rsidRPr="003757F6" w:rsidRDefault="00752816" w:rsidP="00752816">
      <w:pPr>
        <w:shd w:val="clear" w:color="auto" w:fill="FFFFFF"/>
        <w:spacing w:after="0" w:line="255" w:lineRule="atLeast"/>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3.2.</w:t>
      </w:r>
      <w:r>
        <w:rPr>
          <w:rFonts w:ascii="Times New Roman" w:hAnsi="Times New Roman" w:cs="Times New Roman"/>
          <w:color w:val="2C2C2C"/>
          <w:sz w:val="24"/>
          <w:szCs w:val="24"/>
          <w:lang w:val="uk-UA"/>
        </w:rPr>
        <w:t xml:space="preserve"> </w:t>
      </w:r>
      <w:r w:rsidRPr="003757F6">
        <w:rPr>
          <w:rFonts w:ascii="Times New Roman" w:hAnsi="Times New Roman" w:cs="Times New Roman"/>
          <w:color w:val="2C2C2C"/>
          <w:sz w:val="24"/>
          <w:szCs w:val="24"/>
          <w:lang w:val="uk-UA"/>
        </w:rPr>
        <w:t>Не допускається збирання, використання та поширення конфіденційної інформацію про особу без її згоди. До конфіденційної інформації про фізичну особу належать дані про її національність, освіту, сімейний стан, релігійні переконання, стан здоров’я, а також адреса, дата і місце народження, а також інша інформація передбачена чинним законодавством України.</w:t>
      </w:r>
    </w:p>
    <w:p w:rsidR="00752816" w:rsidRPr="003757F6" w:rsidRDefault="00752816" w:rsidP="00752816">
      <w:pPr>
        <w:shd w:val="clear" w:color="auto" w:fill="FFFFFF"/>
        <w:spacing w:after="0" w:line="255" w:lineRule="atLeast"/>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xml:space="preserve">3.3. В разі якщо запитувач хоче отримати інформацію про документ, в якому міститься конфіденційна інформація про іншу фізичну особу, відповідальна особа з питань запитів на інформацію звертається до цієї фізичної особи про надання згоди на </w:t>
      </w:r>
      <w:r w:rsidRPr="003757F6">
        <w:rPr>
          <w:rFonts w:ascii="Times New Roman" w:hAnsi="Times New Roman" w:cs="Times New Roman"/>
          <w:color w:val="2C2C2C"/>
          <w:sz w:val="24"/>
          <w:szCs w:val="24"/>
          <w:lang w:val="uk-UA"/>
        </w:rPr>
        <w:lastRenderedPageBreak/>
        <w:t>оприлюднення такої інформації або надає інформацію доступ до якої не обмежений. Якщо від фізичної особи надходить згода на надання про неї інформації з обмеженим доступом, запитувачу надається  відповідна інформація.</w:t>
      </w:r>
    </w:p>
    <w:p w:rsidR="00752816" w:rsidRPr="003757F6" w:rsidRDefault="00752816" w:rsidP="00752816">
      <w:pPr>
        <w:shd w:val="clear" w:color="auto" w:fill="FFFFFF"/>
        <w:spacing w:after="0" w:line="240" w:lineRule="auto"/>
        <w:ind w:firstLine="709"/>
        <w:jc w:val="center"/>
        <w:rPr>
          <w:rFonts w:ascii="Times New Roman" w:hAnsi="Times New Roman" w:cs="Times New Roman"/>
          <w:color w:val="2C2C2C"/>
          <w:sz w:val="24"/>
          <w:szCs w:val="24"/>
          <w:lang w:val="uk-UA"/>
        </w:rPr>
      </w:pPr>
      <w:r w:rsidRPr="003757F6">
        <w:rPr>
          <w:rFonts w:ascii="Times New Roman" w:hAnsi="Times New Roman" w:cs="Times New Roman"/>
          <w:b/>
          <w:bCs/>
          <w:color w:val="2C2C2C"/>
          <w:sz w:val="24"/>
          <w:szCs w:val="24"/>
          <w:lang w:val="uk-UA"/>
        </w:rPr>
        <w:t>4. Порядок реєстрації документів міської ради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4.1. Для забезпечення збереження та доступу до публічної інформації документи, що знаходяться в міській  раді, підлягають обов’язковій реєстрації в системі обліку.</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4.2. Система обліку документів ведеться в обсягах передбачених статтею 18 Закону України "Про доступ до публічної інформації".</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4.3. Реєстрацію документів  в системі обліку проводить відповідальна особа з питань запитів на інформацію міської  ради.</w:t>
      </w:r>
    </w:p>
    <w:p w:rsidR="00752816" w:rsidRPr="003757F6" w:rsidRDefault="00752816" w:rsidP="00752816">
      <w:pPr>
        <w:shd w:val="clear" w:color="auto" w:fill="FFFFFF"/>
        <w:spacing w:after="0" w:line="240" w:lineRule="auto"/>
        <w:ind w:firstLine="709"/>
        <w:jc w:val="center"/>
        <w:rPr>
          <w:rFonts w:ascii="Times New Roman" w:hAnsi="Times New Roman" w:cs="Times New Roman"/>
          <w:color w:val="2C2C2C"/>
          <w:sz w:val="24"/>
          <w:szCs w:val="24"/>
          <w:lang w:val="uk-UA"/>
        </w:rPr>
      </w:pPr>
      <w:r w:rsidRPr="003757F6">
        <w:rPr>
          <w:rFonts w:ascii="Times New Roman" w:hAnsi="Times New Roman" w:cs="Times New Roman"/>
          <w:b/>
          <w:bCs/>
          <w:color w:val="2C2C2C"/>
          <w:sz w:val="24"/>
          <w:szCs w:val="24"/>
          <w:lang w:val="uk-UA"/>
        </w:rPr>
        <w:t>5. Порядок оформлення запитів на інформацію</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5.1. Запитувач має право звернутися до міської  ради протягом робочого часу  в будь-який робочий день із запитом незалежно від того, стосується ця інформація його особисто чи ні  без пояснення причини подання запиту.</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5.2.  Запит на інформацію може бути індивідуальним або колективним.</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Запити можуть подаватися в усній, письмовій чи іншій формі (поштою, факсом, телефоном, електронною поштою) на вибір запитувача.</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5.3. Письмовий запит подається шляхом заповнення відповідної форми запиту на інформацію, яка видається запитувачу відповідальною особою міської  ради  з питань запитів на інформацію (Додаток  1 до цього Порядку). Ця форма також розміщується на офіційному сайті міської  ради в мережі Інтернет та на інформаційних стендах в приміщені міської  ради.</w:t>
      </w:r>
    </w:p>
    <w:p w:rsidR="00752816" w:rsidRPr="00176908" w:rsidRDefault="00752816" w:rsidP="00752816">
      <w:pPr>
        <w:shd w:val="clear" w:color="auto" w:fill="FFFFFF"/>
        <w:spacing w:after="0" w:line="240" w:lineRule="auto"/>
        <w:ind w:firstLine="709"/>
        <w:jc w:val="both"/>
        <w:rPr>
          <w:rFonts w:ascii="Times New Roman" w:hAnsi="Times New Roman" w:cs="Times New Roman"/>
          <w:color w:val="C00000"/>
          <w:sz w:val="24"/>
          <w:szCs w:val="24"/>
          <w:lang w:val="uk-UA"/>
        </w:rPr>
      </w:pPr>
      <w:r w:rsidRPr="003757F6">
        <w:rPr>
          <w:rFonts w:ascii="Times New Roman" w:hAnsi="Times New Roman" w:cs="Times New Roman"/>
          <w:color w:val="2C2C2C"/>
          <w:sz w:val="24"/>
          <w:szCs w:val="24"/>
          <w:lang w:val="uk-UA"/>
        </w:rPr>
        <w:t>5.4.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r>
        <w:rPr>
          <w:rFonts w:ascii="Times New Roman" w:hAnsi="Times New Roman" w:cs="Times New Roman"/>
          <w:color w:val="2C2C2C"/>
          <w:sz w:val="24"/>
          <w:szCs w:val="24"/>
          <w:lang w:val="uk-UA"/>
        </w:rPr>
        <w:t>.</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5.5. Запит на інформацію має містити : прізвище, ім’я, по-батькові запитувача, поштову адресу або адресу електронної пошти, а також номер зв’язку, якщо такий є, загальний опис інформації або вид, назву, реквізити чи зміст документа, щодо якого зроблено запит, якщо запитувачу це відомо, підпис і дату за умови подання запиту в письмовій формі.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5.6. Запит на інформацію в обов’язковому порядку реєструється в журналі запитів і передається керівнику для прийняття рішення про надання відповідної інформації.</w:t>
      </w:r>
    </w:p>
    <w:p w:rsidR="00752816" w:rsidRPr="003757F6" w:rsidRDefault="00752816" w:rsidP="00752816">
      <w:pPr>
        <w:shd w:val="clear" w:color="auto" w:fill="FFFFFF"/>
        <w:spacing w:after="0" w:line="240" w:lineRule="auto"/>
        <w:ind w:firstLine="709"/>
        <w:jc w:val="center"/>
        <w:rPr>
          <w:rFonts w:ascii="Times New Roman" w:hAnsi="Times New Roman" w:cs="Times New Roman"/>
          <w:color w:val="2C2C2C"/>
          <w:sz w:val="24"/>
          <w:szCs w:val="24"/>
          <w:lang w:val="uk-UA"/>
        </w:rPr>
      </w:pPr>
      <w:r w:rsidRPr="003757F6">
        <w:rPr>
          <w:rFonts w:ascii="Times New Roman" w:hAnsi="Times New Roman" w:cs="Times New Roman"/>
          <w:b/>
          <w:bCs/>
          <w:color w:val="2C2C2C"/>
          <w:sz w:val="24"/>
          <w:szCs w:val="24"/>
          <w:lang w:val="uk-UA"/>
        </w:rPr>
        <w:t>6. Порядок розгляду запитів на інформацію та надання відповіді на них</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6.1. Після отримання та реєстрації запиту та напису міським  головою резолюції, запит повертається до відповідальної особи для внесення відміток в журналі обліку запитів та доводиться (передається) його виконавцю. Виконавець вивчає, аналізує запит що містить відповідну інформацію і готує пропозицію міському голові по підготовці відповіді на запит. В ході аналізу з’ясовується перелік документів,які необхідно надати для запиту, їх обсяг, та час для підготовки відповіді. Виконавець надає відповідь відповідальній особі не пізніше 3-х робочих днів з дати отримання запиту.</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6.2. Відповідальна особа направляє відповідь на запит на інформацію не пізніше п’яти робочих днів з дня отримання запиту. У разі якщо запит на інформацію стосується інформації, необхідної для захисту життя чи свободи особи, щодо стану довкілля, аварій, катастроф, небезпечних природних явищ та інших надзвичайних подій, що сталися або можуть статися і загрожують безпеці громадян, відповідь має буди надана не пізніше 48 годин з дня отримання запиту.</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6.3. Клопотання про термінове опрацювання запиту має бути обґрунтованим.</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xml:space="preserve">6.4. У разі якщо запит стосується надання великого обсягу інформації  або потребує пошуку інформації серед значної кількості даних,  відповідальна особа сільської ради з питань запитів на  інформацію  може  продовжити строк розгляду запиту до 20 робочих </w:t>
      </w:r>
      <w:r w:rsidRPr="003757F6">
        <w:rPr>
          <w:rFonts w:ascii="Times New Roman" w:hAnsi="Times New Roman" w:cs="Times New Roman"/>
          <w:color w:val="2C2C2C"/>
          <w:sz w:val="24"/>
          <w:szCs w:val="24"/>
          <w:lang w:val="uk-UA"/>
        </w:rPr>
        <w:lastRenderedPageBreak/>
        <w:t>днів з обґрунтуванням такого продовження. Запитувач повідомляється про продовження строку в письмовій формі не пізніше п’яти робочих днів з дня отримання запиту.</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000000"/>
          <w:sz w:val="24"/>
          <w:szCs w:val="24"/>
          <w:lang w:val="uk-UA"/>
        </w:rPr>
        <w:t>Відповідь про те, що інформація може бути одержана запитувачем із  загально доступних джерел, або відповідь не по суті запиту вважається неправомірною відмовою в наданні інформації.</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xml:space="preserve">6.5. Інформація на запит надається безкоштовно. </w:t>
      </w:r>
      <w:r>
        <w:rPr>
          <w:rFonts w:ascii="Times New Roman" w:hAnsi="Times New Roman" w:cs="Times New Roman"/>
          <w:color w:val="2C2C2C"/>
          <w:sz w:val="24"/>
          <w:szCs w:val="24"/>
          <w:lang w:val="uk-UA"/>
        </w:rPr>
        <w:t xml:space="preserve"> У разі, якщо задоволення запиту на інформацію передбачає виготовлення копій документів обсягом більше як 10 сторінок, запитувач зобов’язаний відшкодувати фактичні витрати на копіювання та друк. Розмір фактичних витрат на копіювання та друк встановлюється міською радою в межах граничних норм , встановлених Кабінетом Міністрів України.</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6.6. Міська  рада має право відмовити  в  задоволенні запиту в таких випадках:</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6.6.1. міська  рада   не  володіє  і  не  зобов'язана відповідно  до  її повноважень,  передбачених   законодавством, володіти інформацією, щодо якої зроблено запит;</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Pr>
          <w:rFonts w:ascii="Times New Roman" w:hAnsi="Times New Roman" w:cs="Times New Roman"/>
          <w:color w:val="2C2C2C"/>
          <w:sz w:val="24"/>
          <w:szCs w:val="24"/>
          <w:lang w:val="uk-UA"/>
        </w:rPr>
        <w:t>6.6.2. і</w:t>
      </w:r>
      <w:r w:rsidRPr="003757F6">
        <w:rPr>
          <w:rFonts w:ascii="Times New Roman" w:hAnsi="Times New Roman" w:cs="Times New Roman"/>
          <w:color w:val="2C2C2C"/>
          <w:sz w:val="24"/>
          <w:szCs w:val="24"/>
          <w:lang w:val="uk-UA"/>
        </w:rPr>
        <w:t>нформація, що запитується, належить до категорії інформації з  обмеженим доступом, згідно ст.6 Закону України «Про доступ до публічної інформації» ; </w:t>
      </w:r>
    </w:p>
    <w:p w:rsidR="0075281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 xml:space="preserve">6.6.3. </w:t>
      </w:r>
      <w:r>
        <w:rPr>
          <w:rFonts w:ascii="Times New Roman" w:hAnsi="Times New Roman" w:cs="Times New Roman"/>
          <w:color w:val="2C2C2C"/>
          <w:sz w:val="24"/>
          <w:szCs w:val="24"/>
          <w:lang w:val="uk-UA"/>
        </w:rPr>
        <w:t>особа, яка подала запит на інформацію, не оплатила фактичні витрати, пов’язані з копіюванням або друком;</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Pr>
          <w:rFonts w:ascii="Times New Roman" w:hAnsi="Times New Roman" w:cs="Times New Roman"/>
          <w:color w:val="2C2C2C"/>
          <w:sz w:val="24"/>
          <w:szCs w:val="24"/>
          <w:lang w:val="uk-UA"/>
        </w:rPr>
        <w:t>6.6.4. н</w:t>
      </w:r>
      <w:r w:rsidRPr="003757F6">
        <w:rPr>
          <w:rFonts w:ascii="Times New Roman" w:hAnsi="Times New Roman" w:cs="Times New Roman"/>
          <w:color w:val="2C2C2C"/>
          <w:sz w:val="24"/>
          <w:szCs w:val="24"/>
          <w:lang w:val="uk-UA"/>
        </w:rPr>
        <w:t>е  дотримано вимог до запиту на інформацію,  передбачених п. 5.5. розділу п’ятого  цього Положення та частиною 5 статті 19 Закону України «Про доступ до публічної інформації».</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6.7.  У разі, якщо міська  рада не  володіє запитуваною інформацією,  але  відомо хто нею володіє,  цей запит направляється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6.8. У  відмові  в  задоволенні  запиту  на інформацію має бути зазначено: прізвище,   ім'я,   по   батькові   та    посаду    особи, відповідальної за розгляд запиту  інформації; дату відмови; мотивовану підставу відмови; порядок оскарження відмови; підпис.</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6.9.  Відмова в задоволенні запиту на інформацію надається в письмовий формі.</w:t>
      </w:r>
    </w:p>
    <w:p w:rsidR="00752816" w:rsidRPr="003757F6" w:rsidRDefault="00752816" w:rsidP="00752816">
      <w:pPr>
        <w:shd w:val="clear" w:color="auto" w:fill="FFFFFF"/>
        <w:spacing w:after="0" w:line="240" w:lineRule="auto"/>
        <w:ind w:firstLine="709"/>
        <w:jc w:val="both"/>
        <w:rPr>
          <w:rFonts w:ascii="Times New Roman" w:hAnsi="Times New Roman" w:cs="Times New Roman"/>
          <w:color w:val="2C2C2C"/>
          <w:sz w:val="24"/>
          <w:szCs w:val="24"/>
          <w:lang w:val="uk-UA"/>
        </w:rPr>
      </w:pPr>
      <w:r w:rsidRPr="003757F6">
        <w:rPr>
          <w:rFonts w:ascii="Times New Roman" w:hAnsi="Times New Roman" w:cs="Times New Roman"/>
          <w:color w:val="2C2C2C"/>
          <w:sz w:val="24"/>
          <w:szCs w:val="24"/>
          <w:lang w:val="uk-UA"/>
        </w:rPr>
        <w:t>6.10.Відстрочка в задоволенні запиту на інформацію допускається в  разі,  якщо  запитувана  інформація  не  може  бути  надана для ознайомлення в передбачені цим Положенням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752816" w:rsidRPr="003757F6" w:rsidRDefault="00752816" w:rsidP="00752816">
      <w:pPr>
        <w:spacing w:after="0" w:line="240" w:lineRule="auto"/>
        <w:ind w:firstLine="709"/>
        <w:jc w:val="both"/>
        <w:rPr>
          <w:rFonts w:ascii="Times New Roman" w:hAnsi="Times New Roman" w:cs="Times New Roman"/>
          <w:sz w:val="24"/>
          <w:szCs w:val="24"/>
          <w:lang w:val="uk-UA"/>
        </w:rPr>
      </w:pPr>
      <w:r w:rsidRPr="003757F6">
        <w:rPr>
          <w:rFonts w:ascii="Times New Roman" w:hAnsi="Times New Roman" w:cs="Times New Roman"/>
          <w:color w:val="2C2C2C"/>
          <w:sz w:val="24"/>
          <w:szCs w:val="24"/>
          <w:lang w:val="uk-UA"/>
        </w:rPr>
        <w:t xml:space="preserve">6.11.  У рішенні про відстрочку в задоволенні  запиту  на інформацію має бути зазначено: прізвище,   ім'я,   по   батькові   та    посаду    особи,  </w:t>
      </w:r>
      <w:r w:rsidRPr="003757F6">
        <w:rPr>
          <w:rFonts w:ascii="Times New Roman" w:hAnsi="Times New Roman" w:cs="Times New Roman"/>
          <w:sz w:val="24"/>
          <w:szCs w:val="24"/>
          <w:lang w:val="uk-UA"/>
        </w:rPr>
        <w:t xml:space="preserve">відповідальної за розгляд запиту </w:t>
      </w:r>
    </w:p>
    <w:p w:rsidR="00752816" w:rsidRPr="003757F6" w:rsidRDefault="00752816" w:rsidP="00752816">
      <w:pPr>
        <w:spacing w:after="0" w:line="240" w:lineRule="auto"/>
        <w:jc w:val="both"/>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розпорядником інформації; </w:t>
      </w:r>
    </w:p>
    <w:p w:rsidR="00752816" w:rsidRPr="003757F6" w:rsidRDefault="00752816" w:rsidP="00752816">
      <w:pPr>
        <w:spacing w:after="0" w:line="240" w:lineRule="auto"/>
        <w:jc w:val="both"/>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 - дату надсилання або вручення повідомлення про відстрочку; </w:t>
      </w:r>
    </w:p>
    <w:p w:rsidR="00752816" w:rsidRPr="003757F6" w:rsidRDefault="00752816" w:rsidP="00752816">
      <w:pPr>
        <w:spacing w:after="0" w:line="240" w:lineRule="auto"/>
        <w:jc w:val="both"/>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 - причини, у зв’язку з якими запит на інформацію не може бути задоволений у </w:t>
      </w:r>
    </w:p>
    <w:p w:rsidR="00752816" w:rsidRPr="003757F6" w:rsidRDefault="00752816" w:rsidP="00752816">
      <w:pPr>
        <w:spacing w:after="0" w:line="240" w:lineRule="auto"/>
        <w:jc w:val="both"/>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встановлений строк; </w:t>
      </w:r>
    </w:p>
    <w:p w:rsidR="00752816" w:rsidRPr="003757F6" w:rsidRDefault="00752816" w:rsidP="00752816">
      <w:pPr>
        <w:spacing w:after="0" w:line="240" w:lineRule="auto"/>
        <w:jc w:val="both"/>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 - строк, у який буде задоволено запит; </w:t>
      </w:r>
    </w:p>
    <w:p w:rsidR="00752816" w:rsidRPr="003757F6" w:rsidRDefault="00752816" w:rsidP="00752816">
      <w:pPr>
        <w:spacing w:after="0" w:line="240" w:lineRule="auto"/>
        <w:jc w:val="both"/>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 - підпис. </w:t>
      </w:r>
    </w:p>
    <w:p w:rsidR="00752816" w:rsidRPr="003757F6" w:rsidRDefault="00752816" w:rsidP="00752816">
      <w:pPr>
        <w:ind w:firstLine="709"/>
        <w:jc w:val="both"/>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 6.12. Рішення, дії чи бездіяльність розпорядників інформації можуть бути оскаржені до  керівника розпорядника, вищого органу або суду. </w:t>
      </w:r>
    </w:p>
    <w:p w:rsidR="00752816" w:rsidRDefault="00752816" w:rsidP="00752816">
      <w:pPr>
        <w:rPr>
          <w:rFonts w:ascii="Times New Roman" w:hAnsi="Times New Roman" w:cs="Times New Roman"/>
          <w:sz w:val="24"/>
          <w:szCs w:val="24"/>
          <w:lang w:val="uk-UA"/>
        </w:rPr>
      </w:pPr>
    </w:p>
    <w:p w:rsidR="00752816" w:rsidRPr="003757F6" w:rsidRDefault="00752816" w:rsidP="00752816">
      <w:pPr>
        <w:rPr>
          <w:rFonts w:ascii="Times New Roman" w:hAnsi="Times New Roman" w:cs="Times New Roman"/>
          <w:sz w:val="24"/>
          <w:szCs w:val="24"/>
          <w:lang w:val="uk-UA"/>
        </w:rPr>
      </w:pPr>
      <w:r w:rsidRPr="003757F6">
        <w:rPr>
          <w:rFonts w:ascii="Times New Roman" w:hAnsi="Times New Roman" w:cs="Times New Roman"/>
          <w:sz w:val="24"/>
          <w:szCs w:val="24"/>
          <w:lang w:val="uk-UA"/>
        </w:rPr>
        <w:t xml:space="preserve">Міський голова </w:t>
      </w:r>
      <w:r w:rsidRPr="003757F6">
        <w:rPr>
          <w:rFonts w:ascii="Times New Roman" w:hAnsi="Times New Roman" w:cs="Times New Roman"/>
          <w:sz w:val="24"/>
          <w:szCs w:val="24"/>
          <w:lang w:val="uk-UA"/>
        </w:rPr>
        <w:tab/>
      </w:r>
      <w:r w:rsidRPr="003757F6">
        <w:rPr>
          <w:rFonts w:ascii="Times New Roman" w:hAnsi="Times New Roman" w:cs="Times New Roman"/>
          <w:sz w:val="24"/>
          <w:szCs w:val="24"/>
          <w:lang w:val="uk-UA"/>
        </w:rPr>
        <w:tab/>
      </w:r>
      <w:r w:rsidRPr="003757F6">
        <w:rPr>
          <w:rFonts w:ascii="Times New Roman" w:hAnsi="Times New Roman" w:cs="Times New Roman"/>
          <w:sz w:val="24"/>
          <w:szCs w:val="24"/>
          <w:lang w:val="uk-UA"/>
        </w:rPr>
        <w:tab/>
      </w:r>
      <w:r w:rsidRPr="003757F6">
        <w:rPr>
          <w:rFonts w:ascii="Times New Roman" w:hAnsi="Times New Roman" w:cs="Times New Roman"/>
          <w:sz w:val="24"/>
          <w:szCs w:val="24"/>
          <w:lang w:val="uk-UA"/>
        </w:rPr>
        <w:tab/>
      </w:r>
      <w:r w:rsidRPr="003757F6">
        <w:rPr>
          <w:rFonts w:ascii="Times New Roman" w:hAnsi="Times New Roman" w:cs="Times New Roman"/>
          <w:sz w:val="24"/>
          <w:szCs w:val="24"/>
          <w:lang w:val="uk-UA"/>
        </w:rPr>
        <w:tab/>
      </w:r>
      <w:r w:rsidRPr="003757F6">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3757F6">
        <w:rPr>
          <w:rFonts w:ascii="Times New Roman" w:hAnsi="Times New Roman" w:cs="Times New Roman"/>
          <w:sz w:val="24"/>
          <w:szCs w:val="24"/>
          <w:lang w:val="uk-UA"/>
        </w:rPr>
        <w:tab/>
      </w:r>
      <w:r w:rsidRPr="003757F6">
        <w:rPr>
          <w:rFonts w:ascii="Times New Roman" w:hAnsi="Times New Roman" w:cs="Times New Roman"/>
          <w:sz w:val="24"/>
          <w:szCs w:val="24"/>
          <w:lang w:val="uk-UA"/>
        </w:rPr>
        <w:tab/>
        <w:t>В.Заяць</w:t>
      </w:r>
    </w:p>
    <w:p w:rsidR="00752816" w:rsidRDefault="00752816" w:rsidP="00752816">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52816" w:rsidRDefault="00752816" w:rsidP="00752816">
      <w:pPr>
        <w:spacing w:after="0"/>
        <w:ind w:firstLine="5812"/>
        <w:rPr>
          <w:rFonts w:ascii="Times New Roman" w:hAnsi="Times New Roman" w:cs="Times New Roman"/>
          <w:sz w:val="24"/>
          <w:szCs w:val="24"/>
          <w:lang w:val="uk-UA"/>
        </w:rPr>
      </w:pPr>
    </w:p>
    <w:p w:rsidR="00752816" w:rsidRDefault="00752816" w:rsidP="00752816">
      <w:pPr>
        <w:spacing w:after="0"/>
        <w:ind w:firstLine="5812"/>
        <w:rPr>
          <w:rFonts w:ascii="Times New Roman" w:hAnsi="Times New Roman" w:cs="Times New Roman"/>
          <w:sz w:val="24"/>
          <w:szCs w:val="24"/>
          <w:lang w:val="uk-UA"/>
        </w:rPr>
      </w:pPr>
    </w:p>
    <w:p w:rsidR="00752816" w:rsidRPr="00176908" w:rsidRDefault="00752816" w:rsidP="00752816">
      <w:pPr>
        <w:spacing w:after="0"/>
        <w:ind w:firstLine="581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017C6">
        <w:rPr>
          <w:rFonts w:ascii="Times New Roman" w:hAnsi="Times New Roman" w:cs="Times New Roman"/>
          <w:sz w:val="24"/>
          <w:szCs w:val="24"/>
        </w:rPr>
        <w:t xml:space="preserve">Додаток  </w:t>
      </w:r>
      <w:r>
        <w:rPr>
          <w:rFonts w:ascii="Times New Roman" w:hAnsi="Times New Roman" w:cs="Times New Roman"/>
          <w:sz w:val="24"/>
          <w:szCs w:val="24"/>
          <w:lang w:val="uk-UA"/>
        </w:rPr>
        <w:t>1</w:t>
      </w:r>
    </w:p>
    <w:p w:rsidR="00752816" w:rsidRDefault="00752816" w:rsidP="00752816">
      <w:pPr>
        <w:shd w:val="clear" w:color="auto" w:fill="FFFFFF"/>
        <w:spacing w:after="0" w:line="240" w:lineRule="auto"/>
        <w:ind w:firstLine="5670"/>
        <w:rPr>
          <w:rFonts w:ascii="Times New Roman" w:hAnsi="Times New Roman" w:cs="Times New Roman"/>
          <w:sz w:val="24"/>
          <w:szCs w:val="24"/>
          <w:lang w:val="uk-UA"/>
        </w:rPr>
      </w:pPr>
      <w:r>
        <w:rPr>
          <w:rFonts w:ascii="Times New Roman" w:hAnsi="Times New Roman" w:cs="Times New Roman"/>
          <w:bCs/>
          <w:color w:val="2C2C2C"/>
          <w:sz w:val="24"/>
          <w:szCs w:val="24"/>
          <w:lang w:val="uk-UA"/>
        </w:rPr>
        <w:t xml:space="preserve">   </w:t>
      </w:r>
      <w:r w:rsidRPr="008017C6">
        <w:rPr>
          <w:rFonts w:ascii="Times New Roman" w:hAnsi="Times New Roman" w:cs="Times New Roman"/>
          <w:bCs/>
          <w:color w:val="2C2C2C"/>
          <w:sz w:val="24"/>
          <w:szCs w:val="24"/>
          <w:lang w:val="uk-UA"/>
        </w:rPr>
        <w:t xml:space="preserve">до </w:t>
      </w:r>
      <w:r>
        <w:rPr>
          <w:rFonts w:ascii="Times New Roman" w:hAnsi="Times New Roman" w:cs="Times New Roman"/>
          <w:bCs/>
          <w:color w:val="2C2C2C"/>
          <w:sz w:val="24"/>
          <w:szCs w:val="24"/>
          <w:lang w:val="uk-UA"/>
        </w:rPr>
        <w:t xml:space="preserve">Порядку </w:t>
      </w:r>
      <w:r w:rsidRPr="00176908">
        <w:rPr>
          <w:rFonts w:ascii="Times New Roman" w:hAnsi="Times New Roman" w:cs="Times New Roman"/>
          <w:sz w:val="24"/>
          <w:szCs w:val="24"/>
          <w:lang w:val="uk-UA"/>
        </w:rPr>
        <w:t xml:space="preserve"> доступу до публічної </w:t>
      </w:r>
    </w:p>
    <w:p w:rsidR="00752816" w:rsidRDefault="00752816" w:rsidP="00752816">
      <w:pPr>
        <w:shd w:val="clear" w:color="auto" w:fill="FFFFFF"/>
        <w:spacing w:after="0" w:line="240" w:lineRule="auto"/>
        <w:ind w:firstLine="567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76908">
        <w:rPr>
          <w:rFonts w:ascii="Times New Roman" w:hAnsi="Times New Roman" w:cs="Times New Roman"/>
          <w:sz w:val="24"/>
          <w:szCs w:val="24"/>
          <w:lang w:val="uk-UA"/>
        </w:rPr>
        <w:t>інформації, розпорядником якої</w:t>
      </w:r>
    </w:p>
    <w:p w:rsidR="00752816" w:rsidRDefault="00752816" w:rsidP="00752816">
      <w:pPr>
        <w:shd w:val="clear" w:color="auto" w:fill="FFFFFF"/>
        <w:spacing w:after="0" w:line="240" w:lineRule="auto"/>
        <w:ind w:firstLine="567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76908">
        <w:rPr>
          <w:rFonts w:ascii="Times New Roman" w:hAnsi="Times New Roman" w:cs="Times New Roman"/>
          <w:sz w:val="24"/>
          <w:szCs w:val="24"/>
          <w:lang w:val="uk-UA"/>
        </w:rPr>
        <w:t xml:space="preserve"> є  Дунаєвецька міська рада</w:t>
      </w:r>
    </w:p>
    <w:p w:rsidR="00752816" w:rsidRPr="00176908"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Pr>
          <w:rFonts w:ascii="Times New Roman" w:hAnsi="Times New Roman" w:cs="Times New Roman"/>
          <w:sz w:val="24"/>
          <w:szCs w:val="24"/>
          <w:lang w:val="uk-UA"/>
        </w:rPr>
        <w:t xml:space="preserve">   </w:t>
      </w:r>
      <w:r w:rsidRPr="00176908">
        <w:rPr>
          <w:rFonts w:ascii="Times New Roman" w:hAnsi="Times New Roman" w:cs="Times New Roman"/>
          <w:sz w:val="24"/>
          <w:szCs w:val="24"/>
          <w:lang w:val="uk-UA"/>
        </w:rPr>
        <w:t xml:space="preserve">та її виконавчий комітет </w:t>
      </w:r>
    </w:p>
    <w:p w:rsidR="00752816" w:rsidRPr="00DB2DF4" w:rsidRDefault="00752816" w:rsidP="00752816">
      <w:pPr>
        <w:spacing w:after="0" w:line="240" w:lineRule="auto"/>
        <w:rPr>
          <w:rFonts w:ascii="Times New Roman" w:hAnsi="Times New Roman" w:cs="Times New Roman"/>
          <w:sz w:val="24"/>
          <w:szCs w:val="24"/>
        </w:rPr>
      </w:pPr>
    </w:p>
    <w:p w:rsidR="00752816" w:rsidRPr="00DB2DF4" w:rsidRDefault="00752816" w:rsidP="00752816">
      <w:pPr>
        <w:spacing w:after="0" w:line="240" w:lineRule="auto"/>
        <w:rPr>
          <w:rFonts w:ascii="Times New Roman" w:hAnsi="Times New Roman" w:cs="Times New Roman"/>
          <w:sz w:val="24"/>
          <w:szCs w:val="24"/>
        </w:rPr>
      </w:pPr>
    </w:p>
    <w:p w:rsidR="00752816" w:rsidRPr="00DB2DF4" w:rsidRDefault="00752816" w:rsidP="00752816">
      <w:pPr>
        <w:spacing w:after="0" w:line="240" w:lineRule="auto"/>
        <w:jc w:val="center"/>
        <w:rPr>
          <w:rFonts w:ascii="Times New Roman" w:hAnsi="Times New Roman" w:cs="Times New Roman"/>
          <w:sz w:val="24"/>
          <w:szCs w:val="24"/>
          <w:lang w:val="uk-UA"/>
        </w:rPr>
      </w:pPr>
      <w:r w:rsidRPr="00DB2DF4">
        <w:rPr>
          <w:rFonts w:ascii="Times New Roman" w:hAnsi="Times New Roman" w:cs="Times New Roman"/>
          <w:sz w:val="24"/>
          <w:szCs w:val="24"/>
        </w:rPr>
        <w:t>ФОРМА</w:t>
      </w:r>
    </w:p>
    <w:p w:rsidR="00752816" w:rsidRPr="00DB2DF4" w:rsidRDefault="00752816" w:rsidP="00752816">
      <w:pPr>
        <w:spacing w:after="0" w:line="240" w:lineRule="auto"/>
        <w:jc w:val="center"/>
        <w:rPr>
          <w:rFonts w:ascii="Times New Roman" w:hAnsi="Times New Roman" w:cs="Times New Roman"/>
          <w:sz w:val="24"/>
          <w:szCs w:val="24"/>
          <w:lang w:val="uk-UA"/>
        </w:rPr>
      </w:pPr>
      <w:r w:rsidRPr="00DB2DF4">
        <w:rPr>
          <w:rFonts w:ascii="Times New Roman" w:hAnsi="Times New Roman" w:cs="Times New Roman"/>
          <w:sz w:val="24"/>
          <w:szCs w:val="24"/>
        </w:rPr>
        <w:t>для подання запиту на отримання публічної інформації в письмовому вигляді</w:t>
      </w:r>
    </w:p>
    <w:p w:rsidR="00752816" w:rsidRPr="00DB2DF4" w:rsidRDefault="00752816" w:rsidP="00752816">
      <w:pPr>
        <w:spacing w:after="0" w:line="240" w:lineRule="auto"/>
        <w:jc w:val="center"/>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52816" w:rsidRPr="00DB2953"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rPr>
              <w:t xml:space="preserve">Розпорядник інформації     </w:t>
            </w:r>
            <w:r w:rsidRPr="00DB2DF4">
              <w:rPr>
                <w:rFonts w:ascii="Times New Roman" w:hAnsi="Times New Roman" w:cs="Times New Roman"/>
                <w:sz w:val="24"/>
                <w:szCs w:val="24"/>
                <w:lang w:val="uk-UA"/>
              </w:rPr>
              <w:t xml:space="preserve"> </w:t>
            </w:r>
          </w:p>
          <w:p w:rsidR="00752816" w:rsidRPr="00DB2DF4" w:rsidRDefault="00752816" w:rsidP="00AF6BBF">
            <w:pPr>
              <w:spacing w:after="0" w:line="240" w:lineRule="auto"/>
              <w:rPr>
                <w:rFonts w:ascii="Times New Roman" w:hAnsi="Times New Roman" w:cs="Times New Roman"/>
                <w:sz w:val="24"/>
                <w:szCs w:val="24"/>
                <w:lang w:val="uk-UA"/>
              </w:rPr>
            </w:pP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Дунаєвецька міська рада</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Хмельницька обл.</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32400</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Вул Гагаріна,16</w:t>
            </w:r>
          </w:p>
          <w:p w:rsidR="00752816" w:rsidRPr="00DB2DF4" w:rsidRDefault="00752816" w:rsidP="00AF6BBF">
            <w:pPr>
              <w:rPr>
                <w:rFonts w:ascii="Times New Roman" w:hAnsi="Times New Roman" w:cs="Times New Roman"/>
                <w:sz w:val="24"/>
                <w:szCs w:val="24"/>
                <w:lang w:val="uk-UA"/>
              </w:rPr>
            </w:pPr>
            <w:r w:rsidRPr="00DB2DF4">
              <w:rPr>
                <w:rFonts w:ascii="Times New Roman" w:hAnsi="Times New Roman" w:cs="Times New Roman"/>
                <w:sz w:val="24"/>
                <w:szCs w:val="24"/>
                <w:lang w:val="uk-UA"/>
              </w:rPr>
              <w:t>Тел./факс 03858 3-16-94</w:t>
            </w:r>
          </w:p>
          <w:tbl>
            <w:tblPr>
              <w:tblW w:w="0" w:type="auto"/>
              <w:tblBorders>
                <w:top w:val="nil"/>
                <w:left w:val="nil"/>
                <w:bottom w:val="nil"/>
                <w:right w:val="nil"/>
              </w:tblBorders>
              <w:tblLook w:val="0000" w:firstRow="0" w:lastRow="0" w:firstColumn="0" w:lastColumn="0" w:noHBand="0" w:noVBand="0"/>
            </w:tblPr>
            <w:tblGrid>
              <w:gridCol w:w="2210"/>
            </w:tblGrid>
            <w:tr w:rsidR="00752816" w:rsidRPr="00DB2953" w:rsidTr="00AF6BBF">
              <w:trPr>
                <w:trHeight w:val="218"/>
              </w:trPr>
              <w:tc>
                <w:tcPr>
                  <w:tcW w:w="0" w:type="auto"/>
                </w:tcPr>
                <w:p w:rsidR="00752816" w:rsidRPr="00DB2DF4" w:rsidRDefault="00752816" w:rsidP="00AF6BBF">
                  <w:pPr>
                    <w:pStyle w:val="Default"/>
                    <w:rPr>
                      <w:lang w:val="en-US"/>
                    </w:rPr>
                  </w:pPr>
                  <w:r w:rsidRPr="00DB2DF4">
                    <w:rPr>
                      <w:lang w:val="en-US"/>
                    </w:rPr>
                    <w:t>e-mail: dunorg@i.ua</w:t>
                  </w:r>
                </w:p>
              </w:tc>
            </w:tr>
          </w:tbl>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4785" w:type="dxa"/>
            <w:shd w:val="clear" w:color="auto" w:fill="auto"/>
          </w:tcPr>
          <w:p w:rsidR="00752816" w:rsidRPr="00DB2DF4" w:rsidRDefault="00752816" w:rsidP="00AF6BBF">
            <w:pPr>
              <w:spacing w:after="0" w:line="240" w:lineRule="auto"/>
              <w:jc w:val="center"/>
              <w:rPr>
                <w:rFonts w:ascii="Times New Roman" w:hAnsi="Times New Roman" w:cs="Times New Roman"/>
                <w:sz w:val="24"/>
                <w:szCs w:val="24"/>
                <w:lang w:val="uk-UA"/>
              </w:rPr>
            </w:pPr>
            <w:r w:rsidRPr="00DB2DF4">
              <w:rPr>
                <w:rFonts w:ascii="Times New Roman" w:hAnsi="Times New Roman" w:cs="Times New Roman"/>
                <w:sz w:val="24"/>
                <w:szCs w:val="24"/>
                <w:lang w:val="uk-UA"/>
              </w:rPr>
              <w:t>Запитувач</w:t>
            </w:r>
          </w:p>
          <w:p w:rsidR="00752816" w:rsidRPr="00DB2DF4" w:rsidRDefault="00752816" w:rsidP="00AF6BBF">
            <w:pPr>
              <w:spacing w:after="0" w:line="240" w:lineRule="auto"/>
              <w:jc w:val="center"/>
              <w:rPr>
                <w:rFonts w:ascii="Times New Roman" w:hAnsi="Times New Roman" w:cs="Times New Roman"/>
                <w:sz w:val="24"/>
                <w:szCs w:val="24"/>
                <w:lang w:val="uk-UA"/>
              </w:rPr>
            </w:pPr>
            <w:r w:rsidRPr="00DB2DF4">
              <w:rPr>
                <w:rFonts w:ascii="Times New Roman" w:hAnsi="Times New Roman" w:cs="Times New Roman"/>
                <w:sz w:val="24"/>
                <w:szCs w:val="24"/>
                <w:lang w:val="uk-UA"/>
              </w:rPr>
              <w:t>Прізвище, ім’я по батькові, (або найменування юридичної особи) поштова адреса, адреса електроної пошти, контактний номер телефону</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Вид, назва,реквізити, зміст документа , що запитується або загальний опис інформації. Що  запитується</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9571" w:type="dxa"/>
            <w:gridSpan w:val="2"/>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Прошу надати відповідь у визначений Законом термін</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Відповідь надати (вказати необхідне)</w:t>
            </w: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Індекс</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Область</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Місто (селище/село)</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Вулиця</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Будинок №</w:t>
            </w:r>
          </w:p>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Кв/кімн.</w:t>
            </w: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Факсом</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Електроною поштою</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Дата запиту</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Підпис запитувача (посада, якщо запитувач юридична особа)</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Посада,  прізвище,ініціали, телефон, підпис працівника ,що прийняв запит</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r w:rsidR="00752816" w:rsidRPr="00DB2DF4" w:rsidTr="00AF6BBF">
        <w:tc>
          <w:tcPr>
            <w:tcW w:w="4785"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lang w:val="uk-UA"/>
              </w:rPr>
              <w:t>Час та дата прийняття</w:t>
            </w:r>
          </w:p>
        </w:tc>
        <w:tc>
          <w:tcPr>
            <w:tcW w:w="4786" w:type="dxa"/>
            <w:shd w:val="clear" w:color="auto" w:fill="auto"/>
          </w:tcPr>
          <w:p w:rsidR="00752816" w:rsidRPr="00DB2DF4" w:rsidRDefault="00752816" w:rsidP="00AF6BBF">
            <w:pPr>
              <w:spacing w:after="0" w:line="240" w:lineRule="auto"/>
              <w:rPr>
                <w:rFonts w:ascii="Times New Roman" w:hAnsi="Times New Roman" w:cs="Times New Roman"/>
                <w:sz w:val="24"/>
                <w:szCs w:val="24"/>
                <w:lang w:val="uk-UA"/>
              </w:rPr>
            </w:pPr>
          </w:p>
        </w:tc>
      </w:tr>
    </w:tbl>
    <w:p w:rsidR="00752816" w:rsidRPr="00DB2DF4" w:rsidRDefault="00752816" w:rsidP="00752816">
      <w:pPr>
        <w:spacing w:after="0" w:line="240" w:lineRule="auto"/>
        <w:rPr>
          <w:rFonts w:ascii="Times New Roman" w:hAnsi="Times New Roman" w:cs="Times New Roman"/>
          <w:sz w:val="24"/>
          <w:szCs w:val="24"/>
          <w:lang w:val="uk-UA"/>
        </w:rPr>
      </w:pPr>
    </w:p>
    <w:p w:rsidR="00752816" w:rsidRPr="00DB2DF4" w:rsidRDefault="00752816" w:rsidP="00752816">
      <w:pPr>
        <w:spacing w:after="0" w:line="240" w:lineRule="auto"/>
        <w:rPr>
          <w:rFonts w:ascii="Times New Roman" w:hAnsi="Times New Roman" w:cs="Times New Roman"/>
          <w:sz w:val="24"/>
          <w:szCs w:val="24"/>
        </w:rPr>
      </w:pPr>
    </w:p>
    <w:p w:rsidR="00752816" w:rsidRPr="00DB2DF4" w:rsidRDefault="00752816" w:rsidP="00752816">
      <w:pPr>
        <w:spacing w:after="0" w:line="240" w:lineRule="auto"/>
        <w:rPr>
          <w:rFonts w:ascii="Times New Roman" w:hAnsi="Times New Roman" w:cs="Times New Roman"/>
          <w:sz w:val="24"/>
          <w:szCs w:val="24"/>
        </w:rPr>
      </w:pPr>
    </w:p>
    <w:p w:rsidR="00752816" w:rsidRPr="00DB2DF4" w:rsidRDefault="00752816" w:rsidP="00752816">
      <w:pPr>
        <w:spacing w:after="0" w:line="240" w:lineRule="auto"/>
        <w:rPr>
          <w:rFonts w:ascii="Times New Roman" w:hAnsi="Times New Roman" w:cs="Times New Roman"/>
          <w:sz w:val="24"/>
          <w:szCs w:val="24"/>
          <w:lang w:val="uk-UA"/>
        </w:rPr>
      </w:pPr>
      <w:r w:rsidRPr="00DB2DF4">
        <w:rPr>
          <w:rFonts w:ascii="Times New Roman" w:hAnsi="Times New Roman" w:cs="Times New Roman"/>
          <w:sz w:val="24"/>
          <w:szCs w:val="24"/>
        </w:rPr>
        <w:t xml:space="preserve">Секретар міської ради                                                         </w:t>
      </w:r>
      <w:r>
        <w:rPr>
          <w:rFonts w:ascii="Times New Roman" w:hAnsi="Times New Roman" w:cs="Times New Roman"/>
          <w:sz w:val="24"/>
          <w:szCs w:val="24"/>
          <w:lang w:val="uk-UA"/>
        </w:rPr>
        <w:t xml:space="preserve">                    </w:t>
      </w:r>
      <w:r w:rsidRPr="00DB2DF4">
        <w:rPr>
          <w:rFonts w:ascii="Times New Roman" w:hAnsi="Times New Roman" w:cs="Times New Roman"/>
          <w:sz w:val="24"/>
          <w:szCs w:val="24"/>
        </w:rPr>
        <w:t xml:space="preserve">              </w:t>
      </w:r>
      <w:r w:rsidRPr="00DB2DF4">
        <w:rPr>
          <w:rFonts w:ascii="Times New Roman" w:hAnsi="Times New Roman" w:cs="Times New Roman"/>
          <w:sz w:val="24"/>
          <w:szCs w:val="24"/>
          <w:lang w:val="uk-UA"/>
        </w:rPr>
        <w:t>М.Островський</w:t>
      </w:r>
    </w:p>
    <w:p w:rsidR="00752816" w:rsidRDefault="00752816" w:rsidP="00752816">
      <w:pPr>
        <w:rPr>
          <w:lang w:val="uk-UA"/>
        </w:rPr>
      </w:pPr>
    </w:p>
    <w:p w:rsidR="00752816" w:rsidRDefault="00752816" w:rsidP="00752816">
      <w:pPr>
        <w:rPr>
          <w:lang w:val="uk-UA"/>
        </w:rPr>
      </w:pPr>
    </w:p>
    <w:p w:rsidR="00752816" w:rsidRPr="0025115D" w:rsidRDefault="00752816" w:rsidP="00752816">
      <w:pPr>
        <w:rPr>
          <w:lang w:val="uk-UA"/>
        </w:rPr>
      </w:pPr>
    </w:p>
    <w:p w:rsidR="00752816" w:rsidRPr="00DB2DF4" w:rsidRDefault="00752816" w:rsidP="00752816">
      <w:pPr>
        <w:rPr>
          <w:rFonts w:ascii="Times New Roman" w:hAnsi="Times New Roman" w:cs="Times New Roman"/>
          <w:sz w:val="24"/>
          <w:szCs w:val="24"/>
        </w:rPr>
      </w:pPr>
    </w:p>
    <w:p w:rsidR="00752816" w:rsidRPr="001D245E"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sidRPr="001D245E">
        <w:rPr>
          <w:rFonts w:ascii="Times New Roman" w:hAnsi="Times New Roman" w:cs="Times New Roman"/>
          <w:bCs/>
          <w:color w:val="2C2C2C"/>
          <w:sz w:val="24"/>
          <w:szCs w:val="24"/>
          <w:lang w:val="uk-UA"/>
        </w:rPr>
        <w:t xml:space="preserve">Додаток </w:t>
      </w:r>
      <w:r>
        <w:rPr>
          <w:rFonts w:ascii="Times New Roman" w:hAnsi="Times New Roman" w:cs="Times New Roman"/>
          <w:bCs/>
          <w:color w:val="2C2C2C"/>
          <w:sz w:val="24"/>
          <w:szCs w:val="24"/>
          <w:lang w:val="uk-UA"/>
        </w:rPr>
        <w:t>2</w:t>
      </w:r>
      <w:r w:rsidRPr="001D245E">
        <w:rPr>
          <w:rFonts w:ascii="Times New Roman" w:hAnsi="Times New Roman" w:cs="Times New Roman"/>
          <w:bCs/>
          <w:color w:val="2C2C2C"/>
          <w:sz w:val="24"/>
          <w:szCs w:val="24"/>
          <w:lang w:val="uk-UA"/>
        </w:rPr>
        <w:t xml:space="preserve"> </w:t>
      </w: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д</w:t>
      </w:r>
      <w:r w:rsidRPr="001D245E">
        <w:rPr>
          <w:rFonts w:ascii="Times New Roman" w:hAnsi="Times New Roman" w:cs="Times New Roman"/>
          <w:bCs/>
          <w:color w:val="2C2C2C"/>
          <w:sz w:val="24"/>
          <w:szCs w:val="24"/>
          <w:lang w:val="uk-UA"/>
        </w:rPr>
        <w:t xml:space="preserve">о рішення </w:t>
      </w:r>
      <w:r>
        <w:rPr>
          <w:rFonts w:ascii="Times New Roman" w:hAnsi="Times New Roman" w:cs="Times New Roman"/>
          <w:bCs/>
          <w:color w:val="2C2C2C"/>
          <w:sz w:val="24"/>
          <w:szCs w:val="24"/>
          <w:lang w:val="uk-UA"/>
        </w:rPr>
        <w:t xml:space="preserve">чотирнадцятої </w:t>
      </w:r>
      <w:r w:rsidRPr="001D245E">
        <w:rPr>
          <w:rFonts w:ascii="Times New Roman" w:hAnsi="Times New Roman" w:cs="Times New Roman"/>
          <w:bCs/>
          <w:color w:val="2C2C2C"/>
          <w:sz w:val="24"/>
          <w:szCs w:val="24"/>
          <w:lang w:val="uk-UA"/>
        </w:rPr>
        <w:t>сесії</w:t>
      </w:r>
      <w:r>
        <w:rPr>
          <w:rFonts w:ascii="Times New Roman" w:hAnsi="Times New Roman" w:cs="Times New Roman"/>
          <w:bCs/>
          <w:color w:val="2C2C2C"/>
          <w:sz w:val="24"/>
          <w:szCs w:val="24"/>
          <w:lang w:val="uk-UA"/>
        </w:rPr>
        <w:t xml:space="preserve"> </w:t>
      </w: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 xml:space="preserve">міської ради </w:t>
      </w:r>
      <w:r>
        <w:rPr>
          <w:rFonts w:ascii="Times New Roman" w:hAnsi="Times New Roman" w:cs="Times New Roman"/>
          <w:bCs/>
          <w:color w:val="2C2C2C"/>
          <w:sz w:val="24"/>
          <w:szCs w:val="24"/>
          <w:lang w:val="en-US"/>
        </w:rPr>
        <w:t>V</w:t>
      </w:r>
      <w:r>
        <w:rPr>
          <w:rFonts w:ascii="Times New Roman" w:hAnsi="Times New Roman" w:cs="Times New Roman"/>
          <w:bCs/>
          <w:color w:val="2C2C2C"/>
          <w:sz w:val="24"/>
          <w:szCs w:val="24"/>
          <w:lang w:val="uk-UA"/>
        </w:rPr>
        <w:t>ІІ</w:t>
      </w:r>
      <w:r w:rsidRPr="001F6EB2">
        <w:rPr>
          <w:rFonts w:ascii="Times New Roman" w:hAnsi="Times New Roman" w:cs="Times New Roman"/>
          <w:bCs/>
          <w:color w:val="2C2C2C"/>
          <w:sz w:val="24"/>
          <w:szCs w:val="24"/>
          <w:lang w:val="uk-UA"/>
        </w:rPr>
        <w:t xml:space="preserve"> </w:t>
      </w:r>
      <w:r>
        <w:rPr>
          <w:rFonts w:ascii="Times New Roman" w:hAnsi="Times New Roman" w:cs="Times New Roman"/>
          <w:bCs/>
          <w:color w:val="2C2C2C"/>
          <w:sz w:val="24"/>
          <w:szCs w:val="24"/>
          <w:lang w:val="uk-UA"/>
        </w:rPr>
        <w:t>скликання</w:t>
      </w: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від 10.11.2016  № -14/2016р</w:t>
      </w:r>
      <w:r w:rsidRPr="001D245E">
        <w:rPr>
          <w:rFonts w:ascii="Times New Roman" w:hAnsi="Times New Roman" w:cs="Times New Roman"/>
          <w:bCs/>
          <w:color w:val="2C2C2C"/>
          <w:sz w:val="24"/>
          <w:szCs w:val="24"/>
          <w:lang w:val="uk-UA"/>
        </w:rPr>
        <w:t xml:space="preserve"> </w:t>
      </w: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p>
    <w:p w:rsidR="00752816" w:rsidRDefault="00752816" w:rsidP="00752816">
      <w:pPr>
        <w:shd w:val="clear" w:color="auto" w:fill="FFFFFF"/>
        <w:spacing w:after="0" w:line="240" w:lineRule="auto"/>
        <w:ind w:firstLine="5670"/>
        <w:rPr>
          <w:rFonts w:ascii="Times New Roman" w:hAnsi="Times New Roman" w:cs="Times New Roman"/>
          <w:bCs/>
          <w:color w:val="2C2C2C"/>
          <w:sz w:val="24"/>
          <w:szCs w:val="24"/>
          <w:lang w:val="uk-UA"/>
        </w:rPr>
      </w:pPr>
    </w:p>
    <w:p w:rsidR="00752816" w:rsidRDefault="00752816" w:rsidP="00752816">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Pr="006038E7">
        <w:rPr>
          <w:rFonts w:ascii="Times New Roman" w:hAnsi="Times New Roman" w:cs="Times New Roman"/>
          <w:sz w:val="24"/>
          <w:szCs w:val="24"/>
          <w:lang w:val="uk-UA"/>
        </w:rPr>
        <w:t>итрати на копіювання або дру</w:t>
      </w:r>
      <w:r>
        <w:rPr>
          <w:rFonts w:ascii="Times New Roman" w:hAnsi="Times New Roman" w:cs="Times New Roman"/>
          <w:sz w:val="24"/>
          <w:szCs w:val="24"/>
          <w:lang w:val="uk-UA"/>
        </w:rPr>
        <w:t xml:space="preserve">к документів, що </w:t>
      </w:r>
    </w:p>
    <w:p w:rsidR="00752816" w:rsidRDefault="00752816" w:rsidP="00752816">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надаються за запитом на інформацію</w:t>
      </w:r>
    </w:p>
    <w:p w:rsidR="00752816" w:rsidRDefault="00752816" w:rsidP="00752816">
      <w:pPr>
        <w:shd w:val="clear" w:color="auto" w:fill="FFFFFF"/>
        <w:spacing w:after="0" w:line="240" w:lineRule="auto"/>
        <w:jc w:val="center"/>
        <w:rPr>
          <w:rFonts w:ascii="Times New Roman" w:hAnsi="Times New Roman" w:cs="Times New Roman"/>
          <w:bCs/>
          <w:color w:val="2C2C2C"/>
          <w:sz w:val="24"/>
          <w:szCs w:val="24"/>
          <w:lang w:val="uk-UA"/>
        </w:rPr>
      </w:pPr>
    </w:p>
    <w:tbl>
      <w:tblPr>
        <w:tblStyle w:val="af1"/>
        <w:tblW w:w="0" w:type="auto"/>
        <w:tblLook w:val="04A0" w:firstRow="1" w:lastRow="0" w:firstColumn="1" w:lastColumn="0" w:noHBand="0" w:noVBand="1"/>
      </w:tblPr>
      <w:tblGrid>
        <w:gridCol w:w="4785"/>
        <w:gridCol w:w="4786"/>
      </w:tblGrid>
      <w:tr w:rsidR="00752816" w:rsidTr="00AF6BBF">
        <w:tc>
          <w:tcPr>
            <w:tcW w:w="4785" w:type="dxa"/>
          </w:tcPr>
          <w:p w:rsidR="00752816" w:rsidRDefault="00752816" w:rsidP="00AF6BBF">
            <w:pPr>
              <w:jc w:val="center"/>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Послуга, що надається</w:t>
            </w:r>
          </w:p>
        </w:tc>
        <w:tc>
          <w:tcPr>
            <w:tcW w:w="4786" w:type="dxa"/>
          </w:tcPr>
          <w:p w:rsidR="00752816" w:rsidRDefault="00752816" w:rsidP="00AF6BBF">
            <w:pPr>
              <w:jc w:val="center"/>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 xml:space="preserve">Плата </w:t>
            </w:r>
          </w:p>
        </w:tc>
      </w:tr>
      <w:tr w:rsidR="00752816" w:rsidTr="00AF6BBF">
        <w:tc>
          <w:tcPr>
            <w:tcW w:w="4785" w:type="dxa"/>
          </w:tcPr>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Копіювання або друк копій документів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формату А4 та меншого розміру (в тому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числі двосторонній друк) </w:t>
            </w:r>
          </w:p>
          <w:p w:rsidR="00752816" w:rsidRDefault="00752816" w:rsidP="00AF6BBF">
            <w:pPr>
              <w:rPr>
                <w:rFonts w:ascii="Times New Roman" w:hAnsi="Times New Roman" w:cs="Times New Roman"/>
                <w:bCs/>
                <w:color w:val="2C2C2C"/>
                <w:sz w:val="24"/>
                <w:szCs w:val="24"/>
                <w:lang w:val="uk-UA"/>
              </w:rPr>
            </w:pPr>
          </w:p>
        </w:tc>
        <w:tc>
          <w:tcPr>
            <w:tcW w:w="4786" w:type="dxa"/>
          </w:tcPr>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0,1 відсотка розміру мінімальної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заробітної плати за виготовлення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однієї сторінки </w:t>
            </w:r>
          </w:p>
          <w:p w:rsidR="00752816" w:rsidRDefault="00752816" w:rsidP="00AF6BBF">
            <w:pPr>
              <w:jc w:val="center"/>
              <w:rPr>
                <w:rFonts w:ascii="Times New Roman" w:hAnsi="Times New Roman" w:cs="Times New Roman"/>
                <w:bCs/>
                <w:color w:val="2C2C2C"/>
                <w:sz w:val="24"/>
                <w:szCs w:val="24"/>
                <w:lang w:val="uk-UA"/>
              </w:rPr>
            </w:pPr>
          </w:p>
        </w:tc>
      </w:tr>
      <w:tr w:rsidR="00752816" w:rsidTr="00AF6BBF">
        <w:tc>
          <w:tcPr>
            <w:tcW w:w="4785" w:type="dxa"/>
          </w:tcPr>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Копіювання або друк копій документів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формату А3 та більшого розміру (в тому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числі двосторонній друк) </w:t>
            </w:r>
          </w:p>
          <w:p w:rsidR="00752816" w:rsidRDefault="00752816" w:rsidP="00AF6BBF">
            <w:pPr>
              <w:rPr>
                <w:rFonts w:ascii="Times New Roman" w:hAnsi="Times New Roman" w:cs="Times New Roman"/>
                <w:bCs/>
                <w:color w:val="2C2C2C"/>
                <w:sz w:val="24"/>
                <w:szCs w:val="24"/>
                <w:lang w:val="uk-UA"/>
              </w:rPr>
            </w:pPr>
          </w:p>
        </w:tc>
        <w:tc>
          <w:tcPr>
            <w:tcW w:w="4786" w:type="dxa"/>
          </w:tcPr>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0,2 відсотка розміру мінімальної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заробітної плати за виготовлення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однієї сторінки </w:t>
            </w:r>
          </w:p>
          <w:p w:rsidR="00752816" w:rsidRDefault="00752816" w:rsidP="00AF6BBF">
            <w:pPr>
              <w:jc w:val="center"/>
              <w:rPr>
                <w:rFonts w:ascii="Times New Roman" w:hAnsi="Times New Roman" w:cs="Times New Roman"/>
                <w:bCs/>
                <w:color w:val="2C2C2C"/>
                <w:sz w:val="24"/>
                <w:szCs w:val="24"/>
                <w:lang w:val="uk-UA"/>
              </w:rPr>
            </w:pPr>
          </w:p>
        </w:tc>
      </w:tr>
      <w:tr w:rsidR="00752816" w:rsidTr="00AF6BBF">
        <w:tc>
          <w:tcPr>
            <w:tcW w:w="4785" w:type="dxa"/>
          </w:tcPr>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Копіювання або друк копій документів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будь-якого формату, якщо в документах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поряд з відкритою інформацією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міститься інформація з обмеженим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доступом, що потребує її відокремлення,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приховування (в тому числі двосторонній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друк) </w:t>
            </w:r>
          </w:p>
          <w:p w:rsidR="00752816" w:rsidRDefault="00752816" w:rsidP="00AF6BBF">
            <w:pPr>
              <w:rPr>
                <w:rFonts w:ascii="Times New Roman" w:hAnsi="Times New Roman" w:cs="Times New Roman"/>
                <w:bCs/>
                <w:color w:val="2C2C2C"/>
                <w:sz w:val="24"/>
                <w:szCs w:val="24"/>
                <w:lang w:val="uk-UA"/>
              </w:rPr>
            </w:pPr>
          </w:p>
        </w:tc>
        <w:tc>
          <w:tcPr>
            <w:tcW w:w="4786" w:type="dxa"/>
          </w:tcPr>
          <w:p w:rsidR="00752816" w:rsidRDefault="00752816" w:rsidP="00AF6BBF">
            <w:pPr>
              <w:shd w:val="clear" w:color="auto" w:fill="FFFFFF"/>
              <w:jc w:val="center"/>
              <w:rPr>
                <w:rFonts w:ascii="Times New Roman" w:hAnsi="Times New Roman" w:cs="Times New Roman"/>
                <w:bCs/>
                <w:color w:val="2C2C2C"/>
                <w:sz w:val="24"/>
                <w:szCs w:val="24"/>
                <w:lang w:val="uk-UA"/>
              </w:rPr>
            </w:pP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0,5 відсотка розміру мінімальної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заробітної плати за виготовлення </w:t>
            </w:r>
          </w:p>
          <w:p w:rsidR="00752816" w:rsidRPr="004A00A9" w:rsidRDefault="00752816" w:rsidP="00AF6BBF">
            <w:pPr>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однієї сторінки </w:t>
            </w:r>
          </w:p>
          <w:p w:rsidR="00752816" w:rsidRDefault="00752816" w:rsidP="00AF6BBF">
            <w:pPr>
              <w:jc w:val="center"/>
              <w:rPr>
                <w:rFonts w:ascii="Times New Roman" w:hAnsi="Times New Roman" w:cs="Times New Roman"/>
                <w:bCs/>
                <w:color w:val="2C2C2C"/>
                <w:sz w:val="24"/>
                <w:szCs w:val="24"/>
                <w:lang w:val="uk-UA"/>
              </w:rPr>
            </w:pPr>
          </w:p>
        </w:tc>
      </w:tr>
    </w:tbl>
    <w:p w:rsidR="00752816" w:rsidRDefault="00752816" w:rsidP="00752816">
      <w:pPr>
        <w:shd w:val="clear" w:color="auto" w:fill="FFFFFF"/>
        <w:spacing w:after="0" w:line="240" w:lineRule="auto"/>
        <w:jc w:val="center"/>
        <w:rPr>
          <w:rFonts w:ascii="Times New Roman" w:hAnsi="Times New Roman" w:cs="Times New Roman"/>
          <w:bCs/>
          <w:color w:val="2C2C2C"/>
          <w:sz w:val="24"/>
          <w:szCs w:val="24"/>
          <w:lang w:val="uk-UA"/>
        </w:rPr>
      </w:pPr>
    </w:p>
    <w:p w:rsidR="00752816" w:rsidRPr="004A00A9" w:rsidRDefault="00752816" w:rsidP="00752816">
      <w:pPr>
        <w:rPr>
          <w:rFonts w:ascii="Times New Roman" w:hAnsi="Times New Roman" w:cs="Times New Roman"/>
          <w:sz w:val="24"/>
          <w:szCs w:val="24"/>
          <w:lang w:val="uk-UA"/>
        </w:rPr>
      </w:pPr>
    </w:p>
    <w:p w:rsidR="00752816" w:rsidRPr="004A00A9" w:rsidRDefault="00752816" w:rsidP="00752816">
      <w:pPr>
        <w:spacing w:after="0"/>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Примітка: розмір мінімальної заробітної плати за виготовлення однієї сторінки </w:t>
      </w:r>
    </w:p>
    <w:p w:rsidR="00752816" w:rsidRPr="004A00A9" w:rsidRDefault="00752816" w:rsidP="00752816">
      <w:pPr>
        <w:spacing w:after="0"/>
        <w:rPr>
          <w:rFonts w:ascii="Times New Roman" w:hAnsi="Times New Roman" w:cs="Times New Roman"/>
          <w:sz w:val="24"/>
          <w:szCs w:val="24"/>
          <w:lang w:val="uk-UA"/>
        </w:rPr>
      </w:pPr>
      <w:r w:rsidRPr="004A00A9">
        <w:rPr>
          <w:rFonts w:ascii="Times New Roman" w:hAnsi="Times New Roman" w:cs="Times New Roman"/>
          <w:sz w:val="24"/>
          <w:szCs w:val="24"/>
          <w:lang w:val="uk-UA"/>
        </w:rPr>
        <w:t xml:space="preserve">встановлюється на дату копіювання та друк документів. </w:t>
      </w:r>
    </w:p>
    <w:p w:rsidR="00752816" w:rsidRDefault="00752816" w:rsidP="00752816">
      <w:pPr>
        <w:shd w:val="clear" w:color="auto" w:fill="FFFFFF"/>
        <w:spacing w:after="0" w:line="240" w:lineRule="auto"/>
        <w:jc w:val="center"/>
        <w:rPr>
          <w:rFonts w:ascii="Times New Roman" w:hAnsi="Times New Roman" w:cs="Times New Roman"/>
          <w:bCs/>
          <w:color w:val="2C2C2C"/>
          <w:sz w:val="24"/>
          <w:szCs w:val="24"/>
          <w:lang w:val="uk-UA"/>
        </w:rPr>
      </w:pPr>
    </w:p>
    <w:p w:rsidR="00752816" w:rsidRDefault="00752816" w:rsidP="00752816">
      <w:pPr>
        <w:shd w:val="clear" w:color="auto" w:fill="FFFFFF"/>
        <w:spacing w:after="0" w:line="240" w:lineRule="auto"/>
        <w:jc w:val="center"/>
        <w:rPr>
          <w:rFonts w:ascii="Times New Roman" w:hAnsi="Times New Roman" w:cs="Times New Roman"/>
          <w:bCs/>
          <w:color w:val="2C2C2C"/>
          <w:sz w:val="24"/>
          <w:szCs w:val="24"/>
          <w:lang w:val="uk-UA"/>
        </w:rPr>
      </w:pPr>
    </w:p>
    <w:p w:rsidR="00752816" w:rsidRDefault="00752816" w:rsidP="00752816">
      <w:pPr>
        <w:shd w:val="clear" w:color="auto" w:fill="FFFFFF"/>
        <w:spacing w:after="0" w:line="240" w:lineRule="auto"/>
        <w:rPr>
          <w:rFonts w:ascii="Times New Roman" w:hAnsi="Times New Roman" w:cs="Times New Roman"/>
          <w:bCs/>
          <w:color w:val="2C2C2C"/>
          <w:sz w:val="24"/>
          <w:szCs w:val="24"/>
          <w:lang w:val="uk-UA"/>
        </w:rPr>
      </w:pPr>
    </w:p>
    <w:p w:rsidR="00752816" w:rsidRDefault="00752816" w:rsidP="00752816">
      <w:pPr>
        <w:shd w:val="clear" w:color="auto" w:fill="FFFFFF"/>
        <w:spacing w:after="0" w:line="240" w:lineRule="auto"/>
        <w:rPr>
          <w:rFonts w:ascii="Times New Roman" w:hAnsi="Times New Roman" w:cs="Times New Roman"/>
          <w:bCs/>
          <w:color w:val="2C2C2C"/>
          <w:sz w:val="24"/>
          <w:szCs w:val="24"/>
          <w:lang w:val="uk-UA"/>
        </w:rPr>
      </w:pPr>
      <w:r>
        <w:rPr>
          <w:rFonts w:ascii="Times New Roman" w:hAnsi="Times New Roman" w:cs="Times New Roman"/>
          <w:bCs/>
          <w:color w:val="2C2C2C"/>
          <w:sz w:val="24"/>
          <w:szCs w:val="24"/>
          <w:lang w:val="uk-UA"/>
        </w:rPr>
        <w:t xml:space="preserve">Секретар  міської ради </w:t>
      </w:r>
      <w:r>
        <w:rPr>
          <w:rFonts w:ascii="Times New Roman" w:hAnsi="Times New Roman" w:cs="Times New Roman"/>
          <w:bCs/>
          <w:color w:val="2C2C2C"/>
          <w:sz w:val="24"/>
          <w:szCs w:val="24"/>
          <w:lang w:val="uk-UA"/>
        </w:rPr>
        <w:tab/>
      </w:r>
      <w:r>
        <w:rPr>
          <w:rFonts w:ascii="Times New Roman" w:hAnsi="Times New Roman" w:cs="Times New Roman"/>
          <w:bCs/>
          <w:color w:val="2C2C2C"/>
          <w:sz w:val="24"/>
          <w:szCs w:val="24"/>
          <w:lang w:val="uk-UA"/>
        </w:rPr>
        <w:tab/>
      </w:r>
      <w:r>
        <w:rPr>
          <w:rFonts w:ascii="Times New Roman" w:hAnsi="Times New Roman" w:cs="Times New Roman"/>
          <w:bCs/>
          <w:color w:val="2C2C2C"/>
          <w:sz w:val="24"/>
          <w:szCs w:val="24"/>
          <w:lang w:val="uk-UA"/>
        </w:rPr>
        <w:tab/>
      </w:r>
      <w:r>
        <w:rPr>
          <w:rFonts w:ascii="Times New Roman" w:hAnsi="Times New Roman" w:cs="Times New Roman"/>
          <w:bCs/>
          <w:color w:val="2C2C2C"/>
          <w:sz w:val="24"/>
          <w:szCs w:val="24"/>
          <w:lang w:val="uk-UA"/>
        </w:rPr>
        <w:tab/>
      </w:r>
      <w:r>
        <w:rPr>
          <w:rFonts w:ascii="Times New Roman" w:hAnsi="Times New Roman" w:cs="Times New Roman"/>
          <w:bCs/>
          <w:color w:val="2C2C2C"/>
          <w:sz w:val="24"/>
          <w:szCs w:val="24"/>
          <w:lang w:val="uk-UA"/>
        </w:rPr>
        <w:tab/>
      </w:r>
      <w:r>
        <w:rPr>
          <w:rFonts w:ascii="Times New Roman" w:hAnsi="Times New Roman" w:cs="Times New Roman"/>
          <w:bCs/>
          <w:color w:val="2C2C2C"/>
          <w:sz w:val="24"/>
          <w:szCs w:val="24"/>
          <w:lang w:val="uk-UA"/>
        </w:rPr>
        <w:tab/>
        <w:t xml:space="preserve">            </w:t>
      </w:r>
      <w:r w:rsidR="00954406" w:rsidRPr="00860179">
        <w:rPr>
          <w:rFonts w:ascii="Times New Roman" w:hAnsi="Times New Roman" w:cs="Times New Roman"/>
          <w:bCs/>
          <w:color w:val="2C2C2C"/>
          <w:sz w:val="24"/>
          <w:szCs w:val="24"/>
        </w:rPr>
        <w:t xml:space="preserve">         </w:t>
      </w:r>
      <w:r>
        <w:rPr>
          <w:rFonts w:ascii="Times New Roman" w:hAnsi="Times New Roman" w:cs="Times New Roman"/>
          <w:bCs/>
          <w:color w:val="2C2C2C"/>
          <w:sz w:val="24"/>
          <w:szCs w:val="24"/>
          <w:lang w:val="uk-UA"/>
        </w:rPr>
        <w:t xml:space="preserve">  М.Островський</w:t>
      </w:r>
    </w:p>
    <w:p w:rsidR="00D3301B" w:rsidRDefault="00D3301B" w:rsidP="00D3301B">
      <w:pPr>
        <w:shd w:val="clear" w:color="auto" w:fill="FFFFFF"/>
        <w:spacing w:after="0" w:line="240" w:lineRule="auto"/>
        <w:rPr>
          <w:rFonts w:ascii="Times New Roman" w:hAnsi="Times New Roman" w:cs="Times New Roman"/>
          <w:bCs/>
          <w:color w:val="2C2C2C"/>
          <w:sz w:val="24"/>
          <w:szCs w:val="24"/>
          <w:lang w:val="uk-UA"/>
        </w:rPr>
      </w:pPr>
    </w:p>
    <w:p w:rsidR="001F42B6" w:rsidRPr="00DB2DF4" w:rsidRDefault="001F42B6" w:rsidP="001F42B6">
      <w:pPr>
        <w:rPr>
          <w:rFonts w:ascii="Times New Roman" w:hAnsi="Times New Roman" w:cs="Times New Roman"/>
          <w:sz w:val="24"/>
          <w:szCs w:val="24"/>
        </w:rPr>
      </w:pPr>
    </w:p>
    <w:p w:rsidR="003170BA" w:rsidRDefault="00526397" w:rsidP="00CA2962">
      <w:pPr>
        <w:jc w:val="right"/>
        <w:rPr>
          <w:rFonts w:ascii="Times New Roman" w:hAnsi="Times New Roman" w:cs="Times New Roman"/>
          <w:b/>
          <w:sz w:val="24"/>
          <w:szCs w:val="24"/>
          <w:lang w:val="uk-UA"/>
        </w:rPr>
      </w:pPr>
      <w:r>
        <w:rPr>
          <w:rFonts w:ascii="Times New Roman" w:hAnsi="Times New Roman" w:cs="Times New Roman"/>
          <w:lang w:val="uk-UA"/>
        </w:rPr>
        <w:br w:type="page"/>
      </w:r>
      <w:r w:rsidR="00CA2962">
        <w:rPr>
          <w:rFonts w:ascii="Times New Roman" w:hAnsi="Times New Roman" w:cs="Times New Roman"/>
          <w:b/>
          <w:sz w:val="24"/>
          <w:szCs w:val="24"/>
          <w:lang w:val="uk-UA"/>
        </w:rPr>
        <w:lastRenderedPageBreak/>
        <w:t xml:space="preserve"> </w:t>
      </w:r>
    </w:p>
    <w:p w:rsidR="00C31D96" w:rsidRPr="00123883" w:rsidRDefault="00C31D96" w:rsidP="00C31D96">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59264" behindDoc="0" locked="0" layoutInCell="1" allowOverlap="1" wp14:anchorId="4C2934E8" wp14:editId="63DF7575">
            <wp:simplePos x="0" y="0"/>
            <wp:positionH relativeFrom="column">
              <wp:posOffset>2710815</wp:posOffset>
            </wp:positionH>
            <wp:positionV relativeFrom="paragraph">
              <wp:posOffset>-276860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31D96" w:rsidRPr="00123883" w:rsidRDefault="00C31D96" w:rsidP="00C31D96">
      <w:pPr>
        <w:pStyle w:val="a5"/>
        <w:jc w:val="center"/>
        <w:rPr>
          <w:rFonts w:ascii="Times New Roman" w:hAnsi="Times New Roman"/>
          <w:b/>
          <w:sz w:val="24"/>
          <w:szCs w:val="24"/>
        </w:rPr>
      </w:pPr>
    </w:p>
    <w:p w:rsidR="00C31D96" w:rsidRPr="00123883" w:rsidRDefault="00C31D96" w:rsidP="00C31D96">
      <w:pPr>
        <w:pStyle w:val="a5"/>
        <w:jc w:val="center"/>
        <w:rPr>
          <w:rFonts w:ascii="Times New Roman" w:hAnsi="Times New Roman"/>
          <w:b/>
          <w:sz w:val="24"/>
          <w:szCs w:val="24"/>
        </w:rPr>
      </w:pPr>
      <w:r w:rsidRPr="00123883">
        <w:rPr>
          <w:rFonts w:ascii="Times New Roman" w:hAnsi="Times New Roman"/>
          <w:b/>
          <w:sz w:val="24"/>
          <w:szCs w:val="24"/>
        </w:rPr>
        <w:t>УКРАЇНА</w:t>
      </w:r>
    </w:p>
    <w:p w:rsidR="00C31D96" w:rsidRPr="00123883" w:rsidRDefault="00C31D96" w:rsidP="00C31D96">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31D96" w:rsidRPr="00123883" w:rsidRDefault="00C31D96" w:rsidP="00C31D96">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C31D96" w:rsidRPr="00123883" w:rsidRDefault="00C31D96" w:rsidP="00C31D96">
      <w:pPr>
        <w:spacing w:after="0" w:line="240" w:lineRule="auto"/>
        <w:jc w:val="center"/>
        <w:rPr>
          <w:rFonts w:ascii="Times New Roman" w:hAnsi="Times New Roman" w:cs="Times New Roman"/>
          <w:sz w:val="24"/>
          <w:szCs w:val="24"/>
        </w:rPr>
      </w:pPr>
    </w:p>
    <w:p w:rsidR="00C31D96" w:rsidRPr="00123883" w:rsidRDefault="00C31D96" w:rsidP="00C31D96">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E6679F" w:rsidRDefault="00E6679F" w:rsidP="00E6679F">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C31D96" w:rsidRPr="00123883" w:rsidRDefault="00C31D96" w:rsidP="00C31D96">
      <w:pPr>
        <w:rPr>
          <w:lang w:val="uk-UA"/>
        </w:rPr>
      </w:pPr>
    </w:p>
    <w:p w:rsidR="00C31D96" w:rsidRPr="00123883" w:rsidRDefault="003E0E92" w:rsidP="00C31D96">
      <w:pPr>
        <w:rPr>
          <w:rFonts w:ascii="Times New Roman" w:hAnsi="Times New Roman" w:cs="Times New Roman"/>
          <w:sz w:val="24"/>
          <w:szCs w:val="24"/>
        </w:rPr>
      </w:pPr>
      <w:r>
        <w:rPr>
          <w:rFonts w:ascii="Times New Roman" w:hAnsi="Times New Roman" w:cs="Times New Roman"/>
          <w:sz w:val="24"/>
          <w:szCs w:val="24"/>
          <w:lang w:val="uk-UA"/>
        </w:rPr>
        <w:t>10 листопа</w:t>
      </w:r>
      <w:r w:rsidR="003170BA">
        <w:rPr>
          <w:rFonts w:ascii="Times New Roman" w:hAnsi="Times New Roman" w:cs="Times New Roman"/>
          <w:sz w:val="24"/>
          <w:szCs w:val="24"/>
          <w:lang w:val="uk-UA"/>
        </w:rPr>
        <w:t>да</w:t>
      </w:r>
      <w:r w:rsidR="00C31D96" w:rsidRPr="00123883">
        <w:rPr>
          <w:rFonts w:ascii="Times New Roman" w:hAnsi="Times New Roman" w:cs="Times New Roman"/>
          <w:sz w:val="24"/>
          <w:szCs w:val="24"/>
        </w:rPr>
        <w:t xml:space="preserve">  201</w:t>
      </w:r>
      <w:r w:rsidR="00C31D96" w:rsidRPr="00123883">
        <w:rPr>
          <w:rFonts w:ascii="Times New Roman" w:hAnsi="Times New Roman" w:cs="Times New Roman"/>
          <w:sz w:val="24"/>
          <w:szCs w:val="24"/>
          <w:lang w:val="uk-UA"/>
        </w:rPr>
        <w:t>6</w:t>
      </w:r>
      <w:r w:rsidR="00C31D96" w:rsidRPr="00123883">
        <w:rPr>
          <w:rFonts w:ascii="Times New Roman" w:hAnsi="Times New Roman" w:cs="Times New Roman"/>
          <w:sz w:val="24"/>
          <w:szCs w:val="24"/>
        </w:rPr>
        <w:t xml:space="preserve"> р.                           </w:t>
      </w:r>
      <w:r w:rsidR="00CA2962">
        <w:rPr>
          <w:rFonts w:ascii="Times New Roman" w:hAnsi="Times New Roman" w:cs="Times New Roman"/>
          <w:sz w:val="24"/>
          <w:szCs w:val="24"/>
          <w:lang w:val="uk-UA"/>
        </w:rPr>
        <w:t xml:space="preserve">    </w:t>
      </w:r>
      <w:r w:rsidR="00C31D96" w:rsidRPr="00123883">
        <w:rPr>
          <w:rFonts w:ascii="Times New Roman" w:hAnsi="Times New Roman" w:cs="Times New Roman"/>
          <w:sz w:val="24"/>
          <w:szCs w:val="24"/>
        </w:rPr>
        <w:t>Дунаївці</w:t>
      </w:r>
      <w:r w:rsidR="00C31D96" w:rsidRPr="00123883">
        <w:rPr>
          <w:rFonts w:ascii="Times New Roman" w:hAnsi="Times New Roman" w:cs="Times New Roman"/>
          <w:sz w:val="24"/>
          <w:szCs w:val="24"/>
        </w:rPr>
        <w:tab/>
        <w:t xml:space="preserve">    </w:t>
      </w:r>
      <w:r w:rsidR="00CA2962">
        <w:rPr>
          <w:rFonts w:ascii="Times New Roman" w:hAnsi="Times New Roman" w:cs="Times New Roman"/>
          <w:sz w:val="24"/>
          <w:szCs w:val="24"/>
          <w:lang w:val="uk-UA"/>
        </w:rPr>
        <w:t xml:space="preserve">                                             </w:t>
      </w:r>
      <w:r w:rsidR="00C31D96" w:rsidRPr="00123883">
        <w:rPr>
          <w:rFonts w:ascii="Times New Roman" w:hAnsi="Times New Roman" w:cs="Times New Roman"/>
          <w:sz w:val="24"/>
          <w:szCs w:val="24"/>
        </w:rPr>
        <w:t>№</w:t>
      </w:r>
      <w:r w:rsidR="00AA6B0F">
        <w:rPr>
          <w:rFonts w:ascii="Times New Roman" w:hAnsi="Times New Roman" w:cs="Times New Roman"/>
          <w:sz w:val="24"/>
          <w:szCs w:val="24"/>
          <w:lang w:val="uk-UA"/>
        </w:rPr>
        <w:t>20</w:t>
      </w:r>
      <w:r w:rsidR="00C31D96">
        <w:rPr>
          <w:rFonts w:ascii="Times New Roman" w:hAnsi="Times New Roman" w:cs="Times New Roman"/>
          <w:sz w:val="24"/>
          <w:szCs w:val="24"/>
          <w:lang w:val="uk-UA"/>
        </w:rPr>
        <w:t>-1</w:t>
      </w:r>
      <w:r w:rsidR="004041CC">
        <w:rPr>
          <w:rFonts w:ascii="Times New Roman" w:hAnsi="Times New Roman" w:cs="Times New Roman"/>
          <w:sz w:val="24"/>
          <w:szCs w:val="24"/>
          <w:lang w:val="uk-UA"/>
        </w:rPr>
        <w:t>4</w:t>
      </w:r>
      <w:r w:rsidR="00C31D96" w:rsidRPr="00123883">
        <w:rPr>
          <w:rFonts w:ascii="Times New Roman" w:hAnsi="Times New Roman" w:cs="Times New Roman"/>
          <w:sz w:val="24"/>
          <w:szCs w:val="24"/>
        </w:rPr>
        <w:t>/201</w:t>
      </w:r>
      <w:r w:rsidR="00C31D96" w:rsidRPr="00123883">
        <w:rPr>
          <w:rFonts w:ascii="Times New Roman" w:hAnsi="Times New Roman" w:cs="Times New Roman"/>
          <w:sz w:val="24"/>
          <w:szCs w:val="24"/>
          <w:lang w:val="uk-UA"/>
        </w:rPr>
        <w:t>6</w:t>
      </w:r>
      <w:r w:rsidR="00C31D96" w:rsidRPr="00123883">
        <w:rPr>
          <w:rFonts w:ascii="Times New Roman" w:hAnsi="Times New Roman" w:cs="Times New Roman"/>
          <w:sz w:val="24"/>
          <w:szCs w:val="24"/>
        </w:rPr>
        <w:t>р</w:t>
      </w:r>
    </w:p>
    <w:p w:rsidR="00C31D96" w:rsidRPr="00123883" w:rsidRDefault="00C31D96" w:rsidP="00C31D96">
      <w:pPr>
        <w:spacing w:after="0" w:line="240" w:lineRule="auto"/>
        <w:rPr>
          <w:rFonts w:ascii="Times New Roman" w:hAnsi="Times New Roman" w:cs="Times New Roman"/>
          <w:sz w:val="24"/>
          <w:szCs w:val="24"/>
        </w:rPr>
      </w:pPr>
      <w:r w:rsidRPr="00123883">
        <w:rPr>
          <w:rFonts w:ascii="Times New Roman" w:hAnsi="Times New Roman" w:cs="Times New Roman"/>
          <w:sz w:val="24"/>
          <w:szCs w:val="24"/>
        </w:rPr>
        <w:t>Про зміну назв</w:t>
      </w:r>
      <w:r w:rsidR="001E23BC">
        <w:rPr>
          <w:rFonts w:ascii="Times New Roman" w:hAnsi="Times New Roman" w:cs="Times New Roman"/>
          <w:sz w:val="24"/>
          <w:szCs w:val="24"/>
          <w:lang w:val="uk-UA"/>
        </w:rPr>
        <w:t>и</w:t>
      </w:r>
      <w:r w:rsidRPr="00123883">
        <w:rPr>
          <w:rFonts w:ascii="Times New Roman" w:hAnsi="Times New Roman" w:cs="Times New Roman"/>
          <w:sz w:val="24"/>
          <w:szCs w:val="24"/>
        </w:rPr>
        <w:t xml:space="preserve"> та затвердження в новій редакції </w:t>
      </w:r>
    </w:p>
    <w:p w:rsidR="00C31D96" w:rsidRPr="001E23BC" w:rsidRDefault="00C31D96" w:rsidP="00C31D96">
      <w:pPr>
        <w:spacing w:after="0" w:line="360" w:lineRule="auto"/>
        <w:jc w:val="both"/>
        <w:rPr>
          <w:rFonts w:ascii="Times New Roman" w:hAnsi="Times New Roman" w:cs="Times New Roman"/>
          <w:sz w:val="24"/>
          <w:szCs w:val="24"/>
          <w:lang w:val="uk-UA"/>
        </w:rPr>
      </w:pPr>
      <w:r w:rsidRPr="00123883">
        <w:rPr>
          <w:rFonts w:ascii="Times New Roman" w:hAnsi="Times New Roman" w:cs="Times New Roman"/>
          <w:sz w:val="24"/>
          <w:szCs w:val="24"/>
          <w:lang w:val="uk-UA"/>
        </w:rPr>
        <w:t>статут</w:t>
      </w:r>
      <w:r w:rsidR="001E23BC">
        <w:rPr>
          <w:rFonts w:ascii="Times New Roman" w:hAnsi="Times New Roman" w:cs="Times New Roman"/>
          <w:sz w:val="24"/>
          <w:szCs w:val="24"/>
          <w:lang w:val="uk-UA"/>
        </w:rPr>
        <w:t>у</w:t>
      </w:r>
      <w:r w:rsidRPr="00123883">
        <w:rPr>
          <w:rFonts w:ascii="Times New Roman" w:hAnsi="Times New Roman" w:cs="Times New Roman"/>
          <w:sz w:val="24"/>
          <w:szCs w:val="24"/>
        </w:rPr>
        <w:t xml:space="preserve"> дошкільн</w:t>
      </w:r>
      <w:r w:rsidR="001E23BC">
        <w:rPr>
          <w:rFonts w:ascii="Times New Roman" w:hAnsi="Times New Roman" w:cs="Times New Roman"/>
          <w:sz w:val="24"/>
          <w:szCs w:val="24"/>
          <w:lang w:val="uk-UA"/>
        </w:rPr>
        <w:t>ого</w:t>
      </w:r>
      <w:r w:rsidRPr="00123883">
        <w:rPr>
          <w:rFonts w:ascii="Times New Roman" w:hAnsi="Times New Roman" w:cs="Times New Roman"/>
          <w:sz w:val="24"/>
          <w:szCs w:val="24"/>
        </w:rPr>
        <w:t xml:space="preserve"> навчальн</w:t>
      </w:r>
      <w:r w:rsidR="001E23BC">
        <w:rPr>
          <w:rFonts w:ascii="Times New Roman" w:hAnsi="Times New Roman" w:cs="Times New Roman"/>
          <w:sz w:val="24"/>
          <w:szCs w:val="24"/>
          <w:lang w:val="uk-UA"/>
        </w:rPr>
        <w:t>ого</w:t>
      </w:r>
      <w:r w:rsidRPr="00123883">
        <w:rPr>
          <w:rFonts w:ascii="Times New Roman" w:hAnsi="Times New Roman" w:cs="Times New Roman"/>
          <w:sz w:val="24"/>
          <w:szCs w:val="24"/>
        </w:rPr>
        <w:t xml:space="preserve"> заклад</w:t>
      </w:r>
      <w:r w:rsidR="001E23BC">
        <w:rPr>
          <w:rFonts w:ascii="Times New Roman" w:hAnsi="Times New Roman" w:cs="Times New Roman"/>
          <w:sz w:val="24"/>
          <w:szCs w:val="24"/>
          <w:lang w:val="uk-UA"/>
        </w:rPr>
        <w:t>у</w:t>
      </w:r>
    </w:p>
    <w:p w:rsidR="00C31D96" w:rsidRDefault="00C31D96" w:rsidP="00C31D96">
      <w:pPr>
        <w:spacing w:after="0" w:line="240" w:lineRule="auto"/>
        <w:ind w:firstLine="708"/>
        <w:jc w:val="both"/>
        <w:rPr>
          <w:rFonts w:ascii="Times New Roman" w:hAnsi="Times New Roman" w:cs="Times New Roman"/>
          <w:sz w:val="24"/>
          <w:szCs w:val="24"/>
          <w:lang w:val="uk-UA"/>
        </w:rPr>
      </w:pPr>
    </w:p>
    <w:p w:rsidR="00C31D96" w:rsidRPr="00123883" w:rsidRDefault="00C31D96" w:rsidP="00C31D96">
      <w:pPr>
        <w:spacing w:after="0" w:line="240" w:lineRule="auto"/>
        <w:ind w:firstLine="708"/>
        <w:jc w:val="both"/>
        <w:rPr>
          <w:rFonts w:ascii="Times New Roman" w:hAnsi="Times New Roman" w:cs="Times New Roman"/>
          <w:sz w:val="24"/>
          <w:szCs w:val="24"/>
          <w:lang w:val="uk-UA"/>
        </w:rPr>
      </w:pPr>
      <w:r w:rsidRPr="00123883">
        <w:rPr>
          <w:rFonts w:ascii="Times New Roman" w:hAnsi="Times New Roman" w:cs="Times New Roman"/>
          <w:sz w:val="24"/>
          <w:szCs w:val="24"/>
          <w:lang w:val="uk-UA"/>
        </w:rPr>
        <w:t>Керуючись статтею 26 Закону України «Про місцеве самоврядування в Україні», враховуючи пропозиції спільних засідань постійних комісій від 28.03.2016 р. та  29.03.2016 р., міська рада</w:t>
      </w:r>
    </w:p>
    <w:p w:rsidR="00C31D96" w:rsidRPr="00123883" w:rsidRDefault="00C31D96" w:rsidP="00C31D96">
      <w:pPr>
        <w:spacing w:after="0" w:line="240" w:lineRule="auto"/>
        <w:jc w:val="both"/>
        <w:rPr>
          <w:rFonts w:ascii="Times New Roman" w:hAnsi="Times New Roman" w:cs="Times New Roman"/>
          <w:sz w:val="24"/>
          <w:szCs w:val="24"/>
          <w:lang w:val="uk-UA"/>
        </w:rPr>
      </w:pPr>
    </w:p>
    <w:p w:rsidR="00C31D96" w:rsidRPr="00123883" w:rsidRDefault="00C31D96" w:rsidP="00C31D96">
      <w:pPr>
        <w:spacing w:after="0" w:line="240" w:lineRule="auto"/>
        <w:ind w:right="-1"/>
        <w:jc w:val="center"/>
        <w:rPr>
          <w:rFonts w:ascii="Times New Roman" w:hAnsi="Times New Roman" w:cs="Times New Roman"/>
          <w:b/>
          <w:bCs/>
          <w:color w:val="000000"/>
          <w:sz w:val="24"/>
          <w:szCs w:val="24"/>
        </w:rPr>
      </w:pPr>
      <w:r w:rsidRPr="00123883">
        <w:rPr>
          <w:rFonts w:ascii="Times New Roman" w:hAnsi="Times New Roman" w:cs="Times New Roman"/>
          <w:b/>
          <w:bCs/>
          <w:color w:val="000000"/>
          <w:sz w:val="24"/>
          <w:szCs w:val="24"/>
        </w:rPr>
        <w:t>ВИРІШИЛА:</w:t>
      </w:r>
    </w:p>
    <w:p w:rsidR="00C31D96" w:rsidRPr="00123883" w:rsidRDefault="00C31D96" w:rsidP="00C31D96">
      <w:pPr>
        <w:tabs>
          <w:tab w:val="left" w:pos="851"/>
        </w:tabs>
        <w:spacing w:after="0" w:line="240" w:lineRule="auto"/>
        <w:ind w:firstLine="567"/>
        <w:jc w:val="both"/>
        <w:rPr>
          <w:rFonts w:ascii="Times New Roman" w:hAnsi="Times New Roman" w:cs="Times New Roman"/>
          <w:color w:val="000000"/>
          <w:sz w:val="24"/>
          <w:szCs w:val="24"/>
        </w:rPr>
      </w:pPr>
    </w:p>
    <w:p w:rsidR="00C31D96" w:rsidRDefault="001E23BC" w:rsidP="00C31D96">
      <w:pPr>
        <w:pStyle w:val="a7"/>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Змінити назву</w:t>
      </w:r>
      <w:r w:rsidR="00C31D96">
        <w:rPr>
          <w:rFonts w:ascii="Times New Roman" w:hAnsi="Times New Roman" w:cs="Times New Roman"/>
          <w:sz w:val="24"/>
          <w:szCs w:val="24"/>
        </w:rPr>
        <w:t>дошкільного</w:t>
      </w:r>
      <w:r w:rsidR="00C31D96" w:rsidRPr="00123883">
        <w:rPr>
          <w:rFonts w:ascii="Times New Roman" w:hAnsi="Times New Roman" w:cs="Times New Roman"/>
          <w:sz w:val="24"/>
          <w:szCs w:val="24"/>
        </w:rPr>
        <w:t xml:space="preserve"> навчальн</w:t>
      </w:r>
      <w:r w:rsidR="00C31D96">
        <w:rPr>
          <w:rFonts w:ascii="Times New Roman" w:hAnsi="Times New Roman" w:cs="Times New Roman"/>
          <w:sz w:val="24"/>
          <w:szCs w:val="24"/>
        </w:rPr>
        <w:t>ого закладу</w:t>
      </w:r>
    </w:p>
    <w:p w:rsidR="0088757A" w:rsidRDefault="0088757A" w:rsidP="0088757A">
      <w:pPr>
        <w:pStyle w:val="a7"/>
        <w:tabs>
          <w:tab w:val="left" w:pos="993"/>
        </w:tabs>
        <w:spacing w:after="0" w:line="240" w:lineRule="auto"/>
        <w:ind w:left="709"/>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785"/>
      </w:tblGrid>
      <w:tr w:rsidR="00C31D96" w:rsidRPr="00123883" w:rsidTr="00D5194B">
        <w:trPr>
          <w:trHeight w:val="856"/>
        </w:trPr>
        <w:tc>
          <w:tcPr>
            <w:tcW w:w="4678" w:type="dxa"/>
          </w:tcPr>
          <w:p w:rsidR="00C31D96" w:rsidRPr="00123883" w:rsidRDefault="00C31D96" w:rsidP="00D5194B">
            <w:pPr>
              <w:pStyle w:val="a7"/>
              <w:tabs>
                <w:tab w:val="left" w:pos="275"/>
              </w:tabs>
              <w:spacing w:after="0" w:line="240" w:lineRule="auto"/>
              <w:ind w:left="74"/>
              <w:jc w:val="center"/>
              <w:rPr>
                <w:rFonts w:ascii="Times New Roman" w:hAnsi="Times New Roman" w:cs="Times New Roman"/>
                <w:sz w:val="24"/>
                <w:szCs w:val="24"/>
              </w:rPr>
            </w:pPr>
            <w:r w:rsidRPr="00123883">
              <w:rPr>
                <w:rFonts w:ascii="Times New Roman" w:hAnsi="Times New Roman" w:cs="Times New Roman"/>
                <w:sz w:val="24"/>
                <w:szCs w:val="24"/>
              </w:rPr>
              <w:t>Попередня назва</w:t>
            </w:r>
          </w:p>
        </w:tc>
        <w:tc>
          <w:tcPr>
            <w:tcW w:w="4785" w:type="dxa"/>
          </w:tcPr>
          <w:p w:rsidR="00C31D96" w:rsidRPr="00123883" w:rsidRDefault="00C31D96" w:rsidP="00D5194B">
            <w:pPr>
              <w:pStyle w:val="a7"/>
              <w:tabs>
                <w:tab w:val="left" w:pos="993"/>
              </w:tabs>
              <w:spacing w:after="0" w:line="240" w:lineRule="auto"/>
              <w:ind w:left="-58"/>
              <w:jc w:val="center"/>
              <w:rPr>
                <w:rFonts w:ascii="Times New Roman" w:hAnsi="Times New Roman" w:cs="Times New Roman"/>
                <w:sz w:val="24"/>
                <w:szCs w:val="24"/>
              </w:rPr>
            </w:pPr>
            <w:r w:rsidRPr="00123883">
              <w:rPr>
                <w:rFonts w:ascii="Times New Roman" w:hAnsi="Times New Roman" w:cs="Times New Roman"/>
                <w:sz w:val="24"/>
                <w:szCs w:val="24"/>
              </w:rPr>
              <w:t>Нова назва</w:t>
            </w:r>
          </w:p>
        </w:tc>
      </w:tr>
      <w:tr w:rsidR="00C31D96" w:rsidRPr="00DB2953" w:rsidTr="00D5194B">
        <w:trPr>
          <w:trHeight w:val="786"/>
        </w:trPr>
        <w:tc>
          <w:tcPr>
            <w:tcW w:w="4678" w:type="dxa"/>
          </w:tcPr>
          <w:p w:rsidR="00C31D96" w:rsidRPr="00123883" w:rsidRDefault="001E23BC" w:rsidP="00C31D96">
            <w:pPr>
              <w:pStyle w:val="a7"/>
              <w:tabs>
                <w:tab w:val="left" w:pos="993"/>
              </w:tabs>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rPr>
              <w:t xml:space="preserve">Мушкутинецький дошкільний навчальний заклад на </w:t>
            </w:r>
          </w:p>
          <w:p w:rsidR="00C31D96" w:rsidRPr="00123883" w:rsidRDefault="00C31D96" w:rsidP="00D5194B">
            <w:pPr>
              <w:pStyle w:val="a7"/>
              <w:tabs>
                <w:tab w:val="left" w:pos="275"/>
              </w:tabs>
              <w:spacing w:after="0" w:line="240" w:lineRule="auto"/>
              <w:ind w:left="74"/>
              <w:rPr>
                <w:rFonts w:ascii="Times New Roman" w:hAnsi="Times New Roman" w:cs="Times New Roman"/>
                <w:sz w:val="24"/>
                <w:szCs w:val="24"/>
              </w:rPr>
            </w:pPr>
          </w:p>
        </w:tc>
        <w:tc>
          <w:tcPr>
            <w:tcW w:w="4785" w:type="dxa"/>
          </w:tcPr>
          <w:p w:rsidR="00C31D96" w:rsidRPr="00123883" w:rsidRDefault="001E23BC" w:rsidP="00D5194B">
            <w:pPr>
              <w:pStyle w:val="a7"/>
              <w:tabs>
                <w:tab w:val="left" w:pos="993"/>
              </w:tabs>
              <w:spacing w:after="0" w:line="240" w:lineRule="auto"/>
              <w:ind w:left="-58"/>
              <w:rPr>
                <w:rFonts w:ascii="Times New Roman" w:hAnsi="Times New Roman" w:cs="Times New Roman"/>
                <w:sz w:val="24"/>
                <w:szCs w:val="24"/>
              </w:rPr>
            </w:pPr>
            <w:r>
              <w:rPr>
                <w:rFonts w:ascii="Times New Roman" w:hAnsi="Times New Roman" w:cs="Times New Roman"/>
                <w:sz w:val="24"/>
                <w:szCs w:val="24"/>
              </w:rPr>
              <w:t>Мушкутинецький дошкільний навчальний заклад «Сонечко» Дунаєвецької міської ради Хмельницької області</w:t>
            </w:r>
          </w:p>
        </w:tc>
      </w:tr>
    </w:tbl>
    <w:p w:rsidR="00C31D96" w:rsidRPr="00123883" w:rsidRDefault="00C31D96" w:rsidP="00C31D96">
      <w:pPr>
        <w:pStyle w:val="a7"/>
        <w:tabs>
          <w:tab w:val="left" w:pos="993"/>
        </w:tabs>
        <w:spacing w:after="0" w:line="240" w:lineRule="auto"/>
        <w:ind w:left="0" w:firstLine="709"/>
        <w:jc w:val="both"/>
        <w:rPr>
          <w:rFonts w:ascii="Times New Roman" w:hAnsi="Times New Roman" w:cs="Times New Roman"/>
          <w:sz w:val="24"/>
          <w:szCs w:val="24"/>
        </w:rPr>
      </w:pPr>
    </w:p>
    <w:p w:rsidR="00C31D96" w:rsidRPr="00123883" w:rsidRDefault="00C31D96" w:rsidP="00C31D96">
      <w:pPr>
        <w:pStyle w:val="a7"/>
        <w:numPr>
          <w:ilvl w:val="0"/>
          <w:numId w:val="1"/>
        </w:numPr>
        <w:tabs>
          <w:tab w:val="left" w:pos="993"/>
        </w:tabs>
        <w:spacing w:after="0" w:line="240" w:lineRule="auto"/>
        <w:ind w:left="0" w:firstLine="709"/>
        <w:jc w:val="both"/>
        <w:rPr>
          <w:rFonts w:ascii="Times New Roman" w:hAnsi="Times New Roman" w:cs="Times New Roman"/>
          <w:sz w:val="24"/>
          <w:szCs w:val="24"/>
        </w:rPr>
      </w:pPr>
      <w:r w:rsidRPr="00123883">
        <w:rPr>
          <w:rFonts w:ascii="Times New Roman" w:hAnsi="Times New Roman" w:cs="Times New Roman"/>
          <w:sz w:val="24"/>
          <w:szCs w:val="24"/>
        </w:rPr>
        <w:t>Затвердити статут</w:t>
      </w:r>
      <w:r w:rsidR="001E23BC">
        <w:rPr>
          <w:rFonts w:ascii="Times New Roman" w:hAnsi="Times New Roman" w:cs="Times New Roman"/>
          <w:sz w:val="24"/>
          <w:szCs w:val="24"/>
        </w:rPr>
        <w:t xml:space="preserve"> Мушкутинецького дошкільного навчального закладу «Сонечко» Дунаєвецької міської ради Хмельницької області в новій</w:t>
      </w:r>
      <w:r w:rsidR="00924ECC">
        <w:rPr>
          <w:rFonts w:ascii="Times New Roman" w:hAnsi="Times New Roman" w:cs="Times New Roman"/>
          <w:sz w:val="24"/>
          <w:szCs w:val="24"/>
        </w:rPr>
        <w:t xml:space="preserve"> редакції (додає</w:t>
      </w:r>
      <w:r w:rsidRPr="00123883">
        <w:rPr>
          <w:rFonts w:ascii="Times New Roman" w:hAnsi="Times New Roman" w:cs="Times New Roman"/>
          <w:sz w:val="24"/>
          <w:szCs w:val="24"/>
        </w:rPr>
        <w:t>ться).</w:t>
      </w:r>
    </w:p>
    <w:p w:rsidR="00C31D96" w:rsidRPr="001E23BC" w:rsidRDefault="00C31D96" w:rsidP="00C31D96">
      <w:pPr>
        <w:tabs>
          <w:tab w:val="left" w:pos="993"/>
        </w:tabs>
        <w:spacing w:after="0" w:line="240" w:lineRule="auto"/>
        <w:ind w:firstLine="709"/>
        <w:jc w:val="both"/>
        <w:rPr>
          <w:rFonts w:ascii="Times New Roman" w:hAnsi="Times New Roman" w:cs="Times New Roman"/>
          <w:sz w:val="24"/>
          <w:szCs w:val="24"/>
          <w:lang w:val="uk-UA"/>
        </w:rPr>
      </w:pPr>
    </w:p>
    <w:p w:rsidR="00C31D96" w:rsidRPr="00123883" w:rsidRDefault="00C31D96" w:rsidP="00C31D96">
      <w:pPr>
        <w:pStyle w:val="a3"/>
        <w:numPr>
          <w:ilvl w:val="0"/>
          <w:numId w:val="1"/>
        </w:numPr>
        <w:tabs>
          <w:tab w:val="left" w:pos="993"/>
        </w:tabs>
        <w:ind w:left="0" w:firstLine="709"/>
        <w:jc w:val="both"/>
        <w:rPr>
          <w:rFonts w:ascii="Times New Roman" w:hAnsi="Times New Roman"/>
          <w:sz w:val="24"/>
          <w:szCs w:val="24"/>
        </w:rPr>
      </w:pPr>
      <w:r w:rsidRPr="00123883">
        <w:rPr>
          <w:rFonts w:ascii="Times New Roman" w:hAnsi="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sidR="001E23BC">
        <w:rPr>
          <w:rFonts w:ascii="Times New Roman" w:hAnsi="Times New Roman"/>
          <w:sz w:val="24"/>
          <w:szCs w:val="24"/>
        </w:rPr>
        <w:t xml:space="preserve"> (голова комісії Л.Красовська)</w:t>
      </w:r>
      <w:r w:rsidRPr="00123883">
        <w:rPr>
          <w:rFonts w:ascii="Times New Roman" w:hAnsi="Times New Roman"/>
          <w:sz w:val="24"/>
          <w:szCs w:val="24"/>
        </w:rPr>
        <w:t>.</w:t>
      </w:r>
    </w:p>
    <w:p w:rsidR="00C31D96" w:rsidRPr="00123883" w:rsidRDefault="00C31D96" w:rsidP="00C31D96">
      <w:pPr>
        <w:pStyle w:val="a7"/>
        <w:tabs>
          <w:tab w:val="left" w:pos="993"/>
        </w:tabs>
        <w:spacing w:after="0" w:line="240" w:lineRule="auto"/>
        <w:ind w:left="1060"/>
        <w:rPr>
          <w:rFonts w:ascii="Times New Roman" w:hAnsi="Times New Roman" w:cs="Times New Roman"/>
          <w:sz w:val="24"/>
          <w:szCs w:val="24"/>
        </w:rPr>
      </w:pPr>
    </w:p>
    <w:p w:rsidR="00C31D96" w:rsidRPr="00123883" w:rsidRDefault="00C31D96" w:rsidP="00C31D96">
      <w:pPr>
        <w:pStyle w:val="a7"/>
        <w:tabs>
          <w:tab w:val="left" w:pos="993"/>
        </w:tabs>
        <w:spacing w:after="0" w:line="240" w:lineRule="auto"/>
        <w:ind w:left="928"/>
        <w:jc w:val="both"/>
        <w:rPr>
          <w:rFonts w:ascii="Times New Roman" w:hAnsi="Times New Roman" w:cs="Times New Roman"/>
          <w:sz w:val="24"/>
          <w:szCs w:val="24"/>
        </w:rPr>
      </w:pPr>
    </w:p>
    <w:p w:rsidR="00C31D96" w:rsidRPr="00123883" w:rsidRDefault="00C31D96" w:rsidP="00C31D96">
      <w:pPr>
        <w:pStyle w:val="a7"/>
        <w:tabs>
          <w:tab w:val="left" w:pos="993"/>
        </w:tabs>
        <w:spacing w:after="0" w:line="240" w:lineRule="auto"/>
        <w:ind w:left="928"/>
        <w:jc w:val="both"/>
        <w:rPr>
          <w:rFonts w:ascii="Times New Roman" w:hAnsi="Times New Roman" w:cs="Times New Roman"/>
          <w:sz w:val="24"/>
          <w:szCs w:val="24"/>
        </w:rPr>
      </w:pPr>
    </w:p>
    <w:p w:rsidR="00C31D96" w:rsidRPr="00123883" w:rsidRDefault="00C31D96" w:rsidP="00C31D96">
      <w:pPr>
        <w:jc w:val="both"/>
        <w:rPr>
          <w:rFonts w:ascii="Times New Roman" w:hAnsi="Times New Roman" w:cs="Times New Roman"/>
          <w:sz w:val="24"/>
          <w:szCs w:val="24"/>
          <w:lang w:val="uk-UA"/>
        </w:rPr>
      </w:pPr>
      <w:r w:rsidRPr="00123883">
        <w:rPr>
          <w:rFonts w:ascii="Times New Roman" w:hAnsi="Times New Roman" w:cs="Times New Roman"/>
          <w:sz w:val="24"/>
          <w:szCs w:val="24"/>
        </w:rPr>
        <w:t xml:space="preserve">Міський голова            </w:t>
      </w:r>
      <w:r w:rsidRPr="00123883">
        <w:rPr>
          <w:rFonts w:ascii="Times New Roman" w:hAnsi="Times New Roman" w:cs="Times New Roman"/>
          <w:sz w:val="24"/>
          <w:szCs w:val="24"/>
        </w:rPr>
        <w:tab/>
      </w:r>
      <w:r w:rsidR="00CA2962">
        <w:rPr>
          <w:rFonts w:ascii="Times New Roman" w:hAnsi="Times New Roman" w:cs="Times New Roman"/>
          <w:sz w:val="24"/>
          <w:szCs w:val="24"/>
          <w:lang w:val="uk-UA"/>
        </w:rPr>
        <w:t xml:space="preserve">                                                                                               </w:t>
      </w:r>
      <w:r w:rsidRPr="00123883">
        <w:rPr>
          <w:rFonts w:ascii="Times New Roman" w:hAnsi="Times New Roman" w:cs="Times New Roman"/>
          <w:sz w:val="24"/>
          <w:szCs w:val="24"/>
        </w:rPr>
        <w:t>В.Заяць</w:t>
      </w:r>
    </w:p>
    <w:p w:rsidR="00C31D96" w:rsidRPr="00123883" w:rsidRDefault="00C31D96" w:rsidP="00C31D96">
      <w:pPr>
        <w:spacing w:after="0" w:line="240" w:lineRule="auto"/>
        <w:ind w:left="6237"/>
        <w:rPr>
          <w:rFonts w:ascii="Times New Roman" w:hAnsi="Times New Roman" w:cs="Times New Roman"/>
          <w:sz w:val="24"/>
          <w:szCs w:val="24"/>
          <w:lang w:val="uk-UA"/>
        </w:rPr>
      </w:pPr>
    </w:p>
    <w:p w:rsidR="00304040" w:rsidRPr="00CA2962" w:rsidRDefault="00C31D96" w:rsidP="00CA2962">
      <w:pPr>
        <w:pStyle w:val="a5"/>
        <w:rPr>
          <w:rFonts w:ascii="Times New Roman" w:hAnsi="Times New Roman"/>
          <w:b/>
          <w:sz w:val="24"/>
          <w:szCs w:val="24"/>
        </w:rPr>
      </w:pPr>
      <w:r w:rsidRPr="00C31D96">
        <w:rPr>
          <w:rFonts w:ascii="Times New Roman" w:hAnsi="Times New Roman"/>
          <w:sz w:val="24"/>
          <w:szCs w:val="24"/>
        </w:rPr>
        <w:br w:type="page"/>
      </w:r>
      <w:r w:rsidR="00304040">
        <w:rPr>
          <w:rFonts w:ascii="Times New Roman" w:hAnsi="Times New Roman"/>
        </w:rPr>
        <w:lastRenderedPageBreak/>
        <w:t xml:space="preserve">     </w:t>
      </w:r>
    </w:p>
    <w:p w:rsidR="00304040" w:rsidRPr="00123883" w:rsidRDefault="00304040" w:rsidP="00304040">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77696" behindDoc="0" locked="0" layoutInCell="1" allowOverlap="1" wp14:anchorId="49A74B83" wp14:editId="3208BDCD">
            <wp:simplePos x="0" y="0"/>
            <wp:positionH relativeFrom="column">
              <wp:posOffset>2710815</wp:posOffset>
            </wp:positionH>
            <wp:positionV relativeFrom="paragraph">
              <wp:posOffset>-276860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04040" w:rsidRPr="00123883" w:rsidRDefault="00304040" w:rsidP="00304040">
      <w:pPr>
        <w:pStyle w:val="a5"/>
        <w:jc w:val="center"/>
        <w:rPr>
          <w:rFonts w:ascii="Times New Roman" w:hAnsi="Times New Roman"/>
          <w:b/>
          <w:sz w:val="24"/>
          <w:szCs w:val="24"/>
        </w:rPr>
      </w:pPr>
    </w:p>
    <w:p w:rsidR="00304040" w:rsidRPr="00123883" w:rsidRDefault="00304040" w:rsidP="00304040">
      <w:pPr>
        <w:pStyle w:val="a5"/>
        <w:jc w:val="center"/>
        <w:rPr>
          <w:rFonts w:ascii="Times New Roman" w:hAnsi="Times New Roman"/>
          <w:b/>
          <w:sz w:val="24"/>
          <w:szCs w:val="24"/>
        </w:rPr>
      </w:pPr>
      <w:r w:rsidRPr="00123883">
        <w:rPr>
          <w:rFonts w:ascii="Times New Roman" w:hAnsi="Times New Roman"/>
          <w:b/>
          <w:sz w:val="24"/>
          <w:szCs w:val="24"/>
        </w:rPr>
        <w:t>УКРАЇНА</w:t>
      </w:r>
    </w:p>
    <w:p w:rsidR="00304040" w:rsidRPr="00123883" w:rsidRDefault="00304040" w:rsidP="00304040">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04040" w:rsidRPr="00123883" w:rsidRDefault="00304040" w:rsidP="00304040">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304040" w:rsidRPr="00123883" w:rsidRDefault="00304040" w:rsidP="00304040">
      <w:pPr>
        <w:spacing w:after="0" w:line="240" w:lineRule="auto"/>
        <w:jc w:val="center"/>
        <w:rPr>
          <w:rFonts w:ascii="Times New Roman" w:hAnsi="Times New Roman" w:cs="Times New Roman"/>
          <w:sz w:val="24"/>
          <w:szCs w:val="24"/>
        </w:rPr>
      </w:pPr>
    </w:p>
    <w:p w:rsidR="00304040" w:rsidRPr="00123883" w:rsidRDefault="00304040" w:rsidP="00304040">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304040" w:rsidRDefault="00304040" w:rsidP="00304040">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304040" w:rsidRPr="00123883" w:rsidRDefault="00304040" w:rsidP="00304040">
      <w:pPr>
        <w:rPr>
          <w:lang w:val="uk-UA"/>
        </w:rPr>
      </w:pPr>
    </w:p>
    <w:p w:rsidR="00304040" w:rsidRDefault="00304040" w:rsidP="00304040">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04040">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304040">
        <w:rPr>
          <w:rFonts w:ascii="Times New Roman" w:hAnsi="Times New Roman" w:cs="Times New Roman"/>
          <w:sz w:val="24"/>
          <w:szCs w:val="24"/>
          <w:lang w:val="uk-UA"/>
        </w:rPr>
        <w:t xml:space="preserve"> р.                           Дунаївці</w:t>
      </w:r>
      <w:r w:rsidRPr="00304040">
        <w:rPr>
          <w:rFonts w:ascii="Times New Roman" w:hAnsi="Times New Roman" w:cs="Times New Roman"/>
          <w:sz w:val="24"/>
          <w:szCs w:val="24"/>
          <w:lang w:val="uk-UA"/>
        </w:rPr>
        <w:tab/>
        <w:t xml:space="preserve">    </w:t>
      </w:r>
      <w:r w:rsidR="00CA2962">
        <w:rPr>
          <w:rFonts w:ascii="Times New Roman" w:hAnsi="Times New Roman" w:cs="Times New Roman"/>
          <w:sz w:val="24"/>
          <w:szCs w:val="24"/>
          <w:lang w:val="uk-UA"/>
        </w:rPr>
        <w:t xml:space="preserve">                                             </w:t>
      </w:r>
      <w:r w:rsidRPr="00304040">
        <w:rPr>
          <w:rFonts w:ascii="Times New Roman" w:hAnsi="Times New Roman" w:cs="Times New Roman"/>
          <w:sz w:val="24"/>
          <w:szCs w:val="24"/>
          <w:lang w:val="uk-UA"/>
        </w:rPr>
        <w:t>№</w:t>
      </w:r>
      <w:r w:rsidR="007765D0">
        <w:rPr>
          <w:rFonts w:ascii="Times New Roman" w:hAnsi="Times New Roman" w:cs="Times New Roman"/>
          <w:sz w:val="24"/>
          <w:szCs w:val="24"/>
          <w:lang w:val="uk-UA"/>
        </w:rPr>
        <w:t>2</w:t>
      </w:r>
      <w:r w:rsidR="00AA6B0F">
        <w:rPr>
          <w:rFonts w:ascii="Times New Roman" w:hAnsi="Times New Roman" w:cs="Times New Roman"/>
          <w:sz w:val="24"/>
          <w:szCs w:val="24"/>
          <w:lang w:val="uk-UA"/>
        </w:rPr>
        <w:t>1</w:t>
      </w:r>
      <w:r w:rsidR="004041CC">
        <w:rPr>
          <w:rFonts w:ascii="Times New Roman" w:hAnsi="Times New Roman" w:cs="Times New Roman"/>
          <w:sz w:val="24"/>
          <w:szCs w:val="24"/>
          <w:lang w:val="uk-UA"/>
        </w:rPr>
        <w:t>-14</w:t>
      </w:r>
      <w:r w:rsidRPr="00304040">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04040">
        <w:rPr>
          <w:rFonts w:ascii="Times New Roman" w:hAnsi="Times New Roman" w:cs="Times New Roman"/>
          <w:sz w:val="24"/>
          <w:szCs w:val="24"/>
          <w:lang w:val="uk-UA"/>
        </w:rPr>
        <w:t>р</w:t>
      </w:r>
    </w:p>
    <w:p w:rsidR="00304040" w:rsidRPr="00801743" w:rsidRDefault="00304040" w:rsidP="00304040">
      <w:pPr>
        <w:ind w:right="5386"/>
        <w:rPr>
          <w:rFonts w:ascii="Times New Roman" w:hAnsi="Times New Roman" w:cs="Times New Roman"/>
          <w:b/>
          <w:sz w:val="24"/>
          <w:szCs w:val="24"/>
          <w:lang w:val="uk-UA"/>
        </w:rPr>
      </w:pPr>
      <w:r w:rsidRPr="00801743">
        <w:rPr>
          <w:rFonts w:ascii="Times New Roman" w:hAnsi="Times New Roman" w:cs="Times New Roman"/>
          <w:sz w:val="24"/>
          <w:szCs w:val="24"/>
          <w:lang w:val="uk-UA"/>
        </w:rPr>
        <w:t xml:space="preserve">Про ліквідацію </w:t>
      </w:r>
      <w:r w:rsidR="000F3B59">
        <w:rPr>
          <w:rFonts w:ascii="Times New Roman" w:hAnsi="Times New Roman" w:cs="Times New Roman"/>
          <w:sz w:val="24"/>
          <w:szCs w:val="24"/>
          <w:lang w:val="uk-UA"/>
        </w:rPr>
        <w:t>юридичних осіб Дунаєвецької міської ради</w:t>
      </w:r>
    </w:p>
    <w:p w:rsidR="00304040" w:rsidRPr="00801743" w:rsidRDefault="00304040" w:rsidP="00304040">
      <w:pPr>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Розглянувши лист управління освіти, молоді та спорту</w:t>
      </w:r>
      <w:r w:rsidR="004041CC">
        <w:rPr>
          <w:rFonts w:ascii="Times New Roman" w:hAnsi="Times New Roman" w:cs="Times New Roman"/>
          <w:sz w:val="24"/>
          <w:szCs w:val="24"/>
          <w:lang w:val="uk-UA"/>
        </w:rPr>
        <w:t xml:space="preserve"> Дунаєвецької міської ради від 04.10</w:t>
      </w:r>
      <w:r w:rsidRPr="00801743">
        <w:rPr>
          <w:rFonts w:ascii="Times New Roman" w:hAnsi="Times New Roman" w:cs="Times New Roman"/>
          <w:sz w:val="24"/>
          <w:szCs w:val="24"/>
          <w:lang w:val="uk-UA"/>
        </w:rPr>
        <w:t>.2016 р. №</w:t>
      </w:r>
      <w:r w:rsidR="004041CC">
        <w:rPr>
          <w:rFonts w:ascii="Times New Roman" w:hAnsi="Times New Roman" w:cs="Times New Roman"/>
          <w:sz w:val="24"/>
          <w:szCs w:val="24"/>
          <w:lang w:val="uk-UA"/>
        </w:rPr>
        <w:t>654</w:t>
      </w:r>
      <w:r w:rsidRPr="00801743">
        <w:rPr>
          <w:rFonts w:ascii="Times New Roman" w:hAnsi="Times New Roman" w:cs="Times New Roman"/>
          <w:sz w:val="24"/>
          <w:szCs w:val="24"/>
          <w:lang w:val="uk-UA"/>
        </w:rPr>
        <w:t>, згідно зі статтями 104, 110 Цивільного кодексу України, зі статтею 59 Господарського кодексу України, керуючись пунктом 30 частини першої статті 26 Закону України «Про місцеве самоврядування в Україні», міська рада</w:t>
      </w:r>
    </w:p>
    <w:p w:rsidR="00304040" w:rsidRPr="00F74690" w:rsidRDefault="00304040" w:rsidP="00304040">
      <w:pPr>
        <w:ind w:right="-1" w:firstLine="709"/>
        <w:jc w:val="center"/>
        <w:rPr>
          <w:rFonts w:ascii="Times New Roman" w:hAnsi="Times New Roman" w:cs="Times New Roman"/>
          <w:b/>
          <w:sz w:val="24"/>
          <w:szCs w:val="24"/>
          <w:lang w:val="uk-UA"/>
        </w:rPr>
      </w:pPr>
      <w:r w:rsidRPr="00F74690">
        <w:rPr>
          <w:rFonts w:ascii="Times New Roman" w:hAnsi="Times New Roman" w:cs="Times New Roman"/>
          <w:b/>
          <w:sz w:val="24"/>
          <w:szCs w:val="24"/>
          <w:lang w:val="uk-UA"/>
        </w:rPr>
        <w:t>ВИРІШИЛА:</w:t>
      </w:r>
    </w:p>
    <w:p w:rsidR="00F74690" w:rsidRPr="00F74690" w:rsidRDefault="00304040" w:rsidP="00304040">
      <w:pPr>
        <w:tabs>
          <w:tab w:val="left" w:pos="709"/>
        </w:tabs>
        <w:ind w:right="-1" w:firstLine="709"/>
        <w:jc w:val="both"/>
        <w:rPr>
          <w:rFonts w:ascii="Times New Roman" w:hAnsi="Times New Roman" w:cs="Times New Roman"/>
          <w:color w:val="000000"/>
          <w:sz w:val="24"/>
          <w:szCs w:val="24"/>
          <w:shd w:val="clear" w:color="auto" w:fill="FFFFFF"/>
          <w:lang w:val="uk-UA"/>
        </w:rPr>
      </w:pPr>
      <w:r w:rsidRPr="00F74690">
        <w:rPr>
          <w:rFonts w:ascii="Times New Roman" w:hAnsi="Times New Roman" w:cs="Times New Roman"/>
          <w:sz w:val="24"/>
          <w:szCs w:val="24"/>
          <w:lang w:val="uk-UA"/>
        </w:rPr>
        <w:t xml:space="preserve">1. </w:t>
      </w:r>
      <w:r w:rsidR="00F74690" w:rsidRPr="00F74690">
        <w:rPr>
          <w:rFonts w:ascii="Times New Roman" w:hAnsi="Times New Roman" w:cs="Times New Roman"/>
          <w:color w:val="000000"/>
          <w:sz w:val="24"/>
          <w:szCs w:val="24"/>
          <w:shd w:val="clear" w:color="auto" w:fill="FFFFFF"/>
          <w:lang w:val="uk-UA"/>
        </w:rPr>
        <w:t xml:space="preserve">Припинити діяльність юридичних осіб: </w:t>
      </w:r>
      <w:r w:rsidR="00F74690">
        <w:rPr>
          <w:rFonts w:ascii="Times New Roman" w:hAnsi="Times New Roman" w:cs="Times New Roman"/>
          <w:color w:val="000000"/>
          <w:sz w:val="24"/>
          <w:szCs w:val="24"/>
          <w:shd w:val="clear" w:color="auto" w:fill="FFFFFF"/>
          <w:lang w:val="uk-UA"/>
        </w:rPr>
        <w:t>Ра</w:t>
      </w:r>
      <w:r w:rsidR="00F33934">
        <w:rPr>
          <w:rFonts w:ascii="Times New Roman" w:hAnsi="Times New Roman" w:cs="Times New Roman"/>
          <w:color w:val="000000"/>
          <w:sz w:val="24"/>
          <w:szCs w:val="24"/>
          <w:shd w:val="clear" w:color="auto" w:fill="FFFFFF"/>
          <w:lang w:val="uk-UA"/>
        </w:rPr>
        <w:t>хн</w:t>
      </w:r>
      <w:r w:rsidR="00924ECC">
        <w:rPr>
          <w:rFonts w:ascii="Times New Roman" w:hAnsi="Times New Roman" w:cs="Times New Roman"/>
          <w:color w:val="000000"/>
          <w:sz w:val="24"/>
          <w:szCs w:val="24"/>
          <w:shd w:val="clear" w:color="auto" w:fill="FFFFFF"/>
          <w:lang w:val="uk-UA"/>
        </w:rPr>
        <w:t>івського, Січинецького, Залісец</w:t>
      </w:r>
      <w:r w:rsidR="00F74690">
        <w:rPr>
          <w:rFonts w:ascii="Times New Roman" w:hAnsi="Times New Roman" w:cs="Times New Roman"/>
          <w:color w:val="000000"/>
          <w:sz w:val="24"/>
          <w:szCs w:val="24"/>
          <w:shd w:val="clear" w:color="auto" w:fill="FFFFFF"/>
          <w:lang w:val="uk-UA"/>
        </w:rPr>
        <w:t>ького дошкільних навчальних закладів у зв</w:t>
      </w:r>
      <w:r w:rsidR="00F74690" w:rsidRPr="00F74690">
        <w:rPr>
          <w:rFonts w:ascii="Times New Roman" w:hAnsi="Times New Roman" w:cs="Times New Roman"/>
          <w:color w:val="000000"/>
          <w:sz w:val="24"/>
          <w:szCs w:val="24"/>
          <w:shd w:val="clear" w:color="auto" w:fill="FFFFFF"/>
          <w:lang w:val="uk-UA"/>
        </w:rPr>
        <w:t>’</w:t>
      </w:r>
      <w:r w:rsidR="00F74690">
        <w:rPr>
          <w:rFonts w:ascii="Times New Roman" w:hAnsi="Times New Roman" w:cs="Times New Roman"/>
          <w:color w:val="000000"/>
          <w:sz w:val="24"/>
          <w:szCs w:val="24"/>
          <w:shd w:val="clear" w:color="auto" w:fill="FFFFFF"/>
          <w:lang w:val="uk-UA"/>
        </w:rPr>
        <w:t>язку зі створенням навчально-виховних комплексів Дунаєвецької міської ради.</w:t>
      </w:r>
    </w:p>
    <w:p w:rsidR="00304040" w:rsidRDefault="00F74690" w:rsidP="00304040">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а) Ліквідувати юридичну особу: </w:t>
      </w:r>
      <w:r w:rsidR="004041CC">
        <w:rPr>
          <w:rFonts w:ascii="Times New Roman" w:hAnsi="Times New Roman" w:cs="Times New Roman"/>
          <w:sz w:val="24"/>
          <w:szCs w:val="24"/>
          <w:lang w:val="uk-UA"/>
        </w:rPr>
        <w:t>Рахнівський дошкільний навчальний заклад «Журавлик»</w:t>
      </w:r>
      <w:r>
        <w:rPr>
          <w:rFonts w:ascii="Times New Roman" w:hAnsi="Times New Roman" w:cs="Times New Roman"/>
          <w:sz w:val="24"/>
          <w:szCs w:val="24"/>
          <w:lang w:val="uk-UA"/>
        </w:rPr>
        <w:t xml:space="preserve"> (код ЄДРПОУ 33903002, а</w:t>
      </w:r>
      <w:r w:rsidR="004041CC">
        <w:rPr>
          <w:rFonts w:ascii="Times New Roman" w:hAnsi="Times New Roman" w:cs="Times New Roman"/>
          <w:sz w:val="24"/>
          <w:szCs w:val="24"/>
          <w:lang w:val="uk-UA"/>
        </w:rPr>
        <w:t>дреса: 32452, Хмельницька область, Дунаєвецький район, с. Рахнівка, вул. Шкільна, 2</w:t>
      </w:r>
      <w:r>
        <w:rPr>
          <w:rFonts w:ascii="Times New Roman" w:hAnsi="Times New Roman" w:cs="Times New Roman"/>
          <w:sz w:val="24"/>
          <w:szCs w:val="24"/>
          <w:lang w:val="uk-UA"/>
        </w:rPr>
        <w:t>).</w:t>
      </w:r>
    </w:p>
    <w:p w:rsidR="007C694C" w:rsidRDefault="007C694C" w:rsidP="007C694C">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00F74690">
        <w:rPr>
          <w:rFonts w:ascii="Times New Roman" w:hAnsi="Times New Roman" w:cs="Times New Roman"/>
          <w:sz w:val="24"/>
          <w:szCs w:val="24"/>
          <w:lang w:val="uk-UA"/>
        </w:rPr>
        <w:t xml:space="preserve">) </w:t>
      </w:r>
      <w:r w:rsidR="00F74690" w:rsidRPr="00F74690">
        <w:rPr>
          <w:rFonts w:ascii="Times New Roman" w:hAnsi="Times New Roman" w:cs="Times New Roman"/>
          <w:sz w:val="24"/>
          <w:szCs w:val="24"/>
          <w:lang w:val="uk-UA"/>
        </w:rPr>
        <w:t>Створити ліквідаційну комісію з припинення юридичної особи</w:t>
      </w:r>
      <w:r w:rsidR="00F74690">
        <w:rPr>
          <w:rFonts w:ascii="Times New Roman" w:hAnsi="Times New Roman" w:cs="Times New Roman"/>
          <w:sz w:val="24"/>
          <w:szCs w:val="24"/>
          <w:lang w:val="uk-UA"/>
        </w:rPr>
        <w:t xml:space="preserve"> Рахнівський дошкільний навчальний заклад</w:t>
      </w:r>
      <w:r w:rsidR="00062037">
        <w:rPr>
          <w:rFonts w:ascii="Times New Roman" w:hAnsi="Times New Roman" w:cs="Times New Roman"/>
          <w:sz w:val="24"/>
          <w:szCs w:val="24"/>
          <w:lang w:val="uk-UA"/>
        </w:rPr>
        <w:t xml:space="preserve"> «Журавлик»</w:t>
      </w:r>
      <w:r w:rsidR="00F74690">
        <w:rPr>
          <w:rFonts w:ascii="Times New Roman" w:hAnsi="Times New Roman" w:cs="Times New Roman"/>
          <w:sz w:val="24"/>
          <w:szCs w:val="24"/>
          <w:lang w:val="uk-UA"/>
        </w:rPr>
        <w:t xml:space="preserve"> у складі:</w:t>
      </w:r>
    </w:p>
    <w:p w:rsidR="00F74690" w:rsidRPr="007C694C" w:rsidRDefault="000F3B59" w:rsidP="007C694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74690" w:rsidRPr="007C694C">
        <w:rPr>
          <w:rFonts w:ascii="Times New Roman" w:hAnsi="Times New Roman"/>
          <w:sz w:val="24"/>
          <w:szCs w:val="24"/>
          <w:lang w:val="uk-UA"/>
        </w:rPr>
        <w:t xml:space="preserve">Островський Микола Гелярдович – секретар міської ради </w:t>
      </w:r>
      <w:r w:rsidR="00F74690" w:rsidRPr="006660F5">
        <w:rPr>
          <w:rFonts w:ascii="Times New Roman" w:hAnsi="Times New Roman"/>
          <w:sz w:val="24"/>
          <w:szCs w:val="24"/>
          <w:lang w:val="uk-UA"/>
        </w:rPr>
        <w:t xml:space="preserve">– </w:t>
      </w:r>
      <w:r w:rsidR="00F74690">
        <w:rPr>
          <w:rFonts w:ascii="Times New Roman" w:hAnsi="Times New Roman"/>
          <w:sz w:val="24"/>
          <w:szCs w:val="24"/>
          <w:lang w:val="uk-UA"/>
        </w:rPr>
        <w:t>голов</w:t>
      </w:r>
      <w:r w:rsidR="007C694C">
        <w:rPr>
          <w:rFonts w:ascii="Times New Roman" w:hAnsi="Times New Roman"/>
          <w:sz w:val="24"/>
          <w:szCs w:val="24"/>
          <w:lang w:val="uk-UA"/>
        </w:rPr>
        <w:t>а</w:t>
      </w:r>
      <w:r w:rsidR="00F74690">
        <w:rPr>
          <w:rFonts w:ascii="Times New Roman" w:hAnsi="Times New Roman"/>
          <w:sz w:val="24"/>
          <w:szCs w:val="24"/>
          <w:lang w:val="uk-UA"/>
        </w:rPr>
        <w:t xml:space="preserve"> комісії (ІПН 2758120136)</w:t>
      </w:r>
      <w:r w:rsidR="00EB6C1A">
        <w:rPr>
          <w:rFonts w:ascii="Times New Roman" w:hAnsi="Times New Roman"/>
          <w:sz w:val="24"/>
          <w:szCs w:val="24"/>
          <w:lang w:val="uk-UA"/>
        </w:rPr>
        <w:t>, адреса: 32400 Хмельницька обл., м. Дунаївці, вул. Шевченка, 71 кв.35</w:t>
      </w:r>
      <w:r w:rsidR="00F74690">
        <w:rPr>
          <w:rFonts w:ascii="Times New Roman" w:hAnsi="Times New Roman"/>
          <w:sz w:val="24"/>
          <w:szCs w:val="24"/>
          <w:lang w:val="uk-UA"/>
        </w:rPr>
        <w:t>;</w:t>
      </w:r>
    </w:p>
    <w:p w:rsidR="00F74690" w:rsidRPr="007C694C" w:rsidRDefault="00F74690" w:rsidP="007C694C">
      <w:pPr>
        <w:pStyle w:val="21"/>
        <w:shd w:val="clear" w:color="auto" w:fill="auto"/>
        <w:tabs>
          <w:tab w:val="left" w:pos="1276"/>
        </w:tabs>
        <w:spacing w:before="0" w:line="240" w:lineRule="auto"/>
        <w:ind w:firstLine="851"/>
        <w:rPr>
          <w:rFonts w:ascii="Times New Roman" w:hAnsi="Times New Roman"/>
          <w:sz w:val="24"/>
          <w:szCs w:val="24"/>
          <w:lang w:val="uk-UA"/>
        </w:rPr>
      </w:pPr>
      <w:r w:rsidRPr="007C694C">
        <w:rPr>
          <w:rFonts w:ascii="Times New Roman" w:hAnsi="Times New Roman"/>
          <w:sz w:val="24"/>
          <w:szCs w:val="24"/>
          <w:lang w:val="uk-UA"/>
        </w:rPr>
        <w:t>Члени комісії:</w:t>
      </w:r>
    </w:p>
    <w:p w:rsidR="00F74690" w:rsidRPr="007C694C" w:rsidRDefault="000F3B59" w:rsidP="007C694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74690" w:rsidRPr="007C694C">
        <w:rPr>
          <w:rFonts w:ascii="Times New Roman" w:hAnsi="Times New Roman" w:cs="Times New Roman"/>
          <w:sz w:val="24"/>
          <w:szCs w:val="24"/>
          <w:lang w:val="uk-UA"/>
        </w:rPr>
        <w:t xml:space="preserve"> Каліновська Оксана Володимирівна – директор Рахнівського навчально-виховного комплексу</w:t>
      </w:r>
      <w:r w:rsidR="007C694C" w:rsidRPr="007C694C">
        <w:rPr>
          <w:rFonts w:ascii="Times New Roman" w:hAnsi="Times New Roman" w:cs="Times New Roman"/>
          <w:sz w:val="24"/>
          <w:szCs w:val="24"/>
          <w:lang w:val="uk-UA"/>
        </w:rPr>
        <w:t xml:space="preserve"> «ЗОШ І-ІІІ ступенів, ДНЗ» (ІНП 3192217107)</w:t>
      </w:r>
      <w:r w:rsidR="00F74690" w:rsidRPr="007C694C">
        <w:rPr>
          <w:rFonts w:ascii="Times New Roman" w:hAnsi="Times New Roman" w:cs="Times New Roman"/>
          <w:sz w:val="24"/>
          <w:szCs w:val="24"/>
          <w:lang w:val="uk-UA"/>
        </w:rPr>
        <w:t>;</w:t>
      </w:r>
    </w:p>
    <w:p w:rsidR="00F74690" w:rsidRPr="007C694C" w:rsidRDefault="000F3B59" w:rsidP="00F74690">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74690" w:rsidRPr="007C694C">
        <w:rPr>
          <w:rFonts w:ascii="Times New Roman" w:hAnsi="Times New Roman" w:cs="Times New Roman"/>
          <w:sz w:val="24"/>
          <w:szCs w:val="24"/>
          <w:lang w:val="uk-UA"/>
        </w:rPr>
        <w:t xml:space="preserve"> Шурдило Альо</w:t>
      </w:r>
      <w:r w:rsidR="007C694C" w:rsidRPr="007C694C">
        <w:rPr>
          <w:rFonts w:ascii="Times New Roman" w:hAnsi="Times New Roman" w:cs="Times New Roman"/>
          <w:sz w:val="24"/>
          <w:szCs w:val="24"/>
          <w:lang w:val="uk-UA"/>
        </w:rPr>
        <w:t>на Олександрівна – бухгалтер управління освіти, молоді та спорту Дунаєвецької міської ради (ІНП 2990608889);</w:t>
      </w:r>
    </w:p>
    <w:p w:rsidR="004041CC" w:rsidRDefault="00F74690" w:rsidP="00304040">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7C694C">
        <w:rPr>
          <w:rFonts w:ascii="Times New Roman" w:hAnsi="Times New Roman" w:cs="Times New Roman"/>
          <w:sz w:val="24"/>
          <w:szCs w:val="24"/>
          <w:lang w:val="uk-UA"/>
        </w:rPr>
        <w:t xml:space="preserve">а) </w:t>
      </w:r>
      <w:r>
        <w:rPr>
          <w:rFonts w:ascii="Times New Roman" w:hAnsi="Times New Roman" w:cs="Times New Roman"/>
          <w:sz w:val="24"/>
          <w:szCs w:val="24"/>
          <w:lang w:val="uk-UA"/>
        </w:rPr>
        <w:t xml:space="preserve">Ліквідувати юридичну особу: </w:t>
      </w:r>
      <w:r w:rsidR="004041CC">
        <w:rPr>
          <w:rFonts w:ascii="Times New Roman" w:hAnsi="Times New Roman" w:cs="Times New Roman"/>
          <w:sz w:val="24"/>
          <w:szCs w:val="24"/>
          <w:lang w:val="uk-UA"/>
        </w:rPr>
        <w:t xml:space="preserve">Січинецький дошкільний навчальний заклад «Веселка» </w:t>
      </w:r>
      <w:r w:rsidR="007C694C">
        <w:rPr>
          <w:rFonts w:ascii="Times New Roman" w:hAnsi="Times New Roman" w:cs="Times New Roman"/>
          <w:sz w:val="24"/>
          <w:szCs w:val="24"/>
          <w:lang w:val="uk-UA"/>
        </w:rPr>
        <w:t>(к</w:t>
      </w:r>
      <w:r w:rsidR="004041CC">
        <w:rPr>
          <w:rFonts w:ascii="Times New Roman" w:hAnsi="Times New Roman" w:cs="Times New Roman"/>
          <w:sz w:val="24"/>
          <w:szCs w:val="24"/>
          <w:lang w:val="uk-UA"/>
        </w:rPr>
        <w:t xml:space="preserve">од ЄДРПОУ </w:t>
      </w:r>
      <w:r w:rsidR="007C694C">
        <w:rPr>
          <w:rFonts w:ascii="Times New Roman" w:hAnsi="Times New Roman" w:cs="Times New Roman"/>
          <w:sz w:val="24"/>
          <w:szCs w:val="24"/>
          <w:lang w:val="uk-UA"/>
        </w:rPr>
        <w:t>35108450, а</w:t>
      </w:r>
      <w:r w:rsidR="004041CC">
        <w:rPr>
          <w:rFonts w:ascii="Times New Roman" w:hAnsi="Times New Roman" w:cs="Times New Roman"/>
          <w:sz w:val="24"/>
          <w:szCs w:val="24"/>
          <w:lang w:val="uk-UA"/>
        </w:rPr>
        <w:t>дреса: 32451, Хмельницька область, Дунаєвецький район, с. Січинці, вул. Шевче</w:t>
      </w:r>
      <w:r w:rsidR="007C694C">
        <w:rPr>
          <w:rFonts w:ascii="Times New Roman" w:hAnsi="Times New Roman" w:cs="Times New Roman"/>
          <w:sz w:val="24"/>
          <w:szCs w:val="24"/>
          <w:lang w:val="uk-UA"/>
        </w:rPr>
        <w:t>н</w:t>
      </w:r>
      <w:r w:rsidR="004041CC">
        <w:rPr>
          <w:rFonts w:ascii="Times New Roman" w:hAnsi="Times New Roman" w:cs="Times New Roman"/>
          <w:sz w:val="24"/>
          <w:szCs w:val="24"/>
          <w:lang w:val="uk-UA"/>
        </w:rPr>
        <w:t>ка, 5</w:t>
      </w:r>
      <w:r w:rsidR="007C694C">
        <w:rPr>
          <w:rFonts w:ascii="Times New Roman" w:hAnsi="Times New Roman" w:cs="Times New Roman"/>
          <w:sz w:val="24"/>
          <w:szCs w:val="24"/>
          <w:lang w:val="uk-UA"/>
        </w:rPr>
        <w:t>).</w:t>
      </w:r>
    </w:p>
    <w:p w:rsidR="007C694C" w:rsidRDefault="007C694C" w:rsidP="007C694C">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w:t>
      </w:r>
      <w:r w:rsidRPr="00F74690">
        <w:rPr>
          <w:rFonts w:ascii="Times New Roman" w:hAnsi="Times New Roman" w:cs="Times New Roman"/>
          <w:sz w:val="24"/>
          <w:szCs w:val="24"/>
          <w:lang w:val="uk-UA"/>
        </w:rPr>
        <w:t>Створити ліквідаційну комісію з припинення юридичної особи</w:t>
      </w:r>
      <w:r>
        <w:rPr>
          <w:rFonts w:ascii="Times New Roman" w:hAnsi="Times New Roman" w:cs="Times New Roman"/>
          <w:sz w:val="24"/>
          <w:szCs w:val="24"/>
          <w:lang w:val="uk-UA"/>
        </w:rPr>
        <w:t xml:space="preserve"> Січинецький дошкільний навчальний заклад</w:t>
      </w:r>
      <w:r w:rsidR="00062037">
        <w:rPr>
          <w:rFonts w:ascii="Times New Roman" w:hAnsi="Times New Roman" w:cs="Times New Roman"/>
          <w:sz w:val="24"/>
          <w:szCs w:val="24"/>
          <w:lang w:val="uk-UA"/>
        </w:rPr>
        <w:t xml:space="preserve"> «Веселка»</w:t>
      </w:r>
      <w:r>
        <w:rPr>
          <w:rFonts w:ascii="Times New Roman" w:hAnsi="Times New Roman" w:cs="Times New Roman"/>
          <w:sz w:val="24"/>
          <w:szCs w:val="24"/>
          <w:lang w:val="uk-UA"/>
        </w:rPr>
        <w:t xml:space="preserve"> у складі:</w:t>
      </w:r>
    </w:p>
    <w:p w:rsidR="007C694C" w:rsidRPr="007C694C" w:rsidRDefault="000F3B59" w:rsidP="007C694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C694C" w:rsidRPr="007C694C">
        <w:rPr>
          <w:rFonts w:ascii="Times New Roman" w:hAnsi="Times New Roman"/>
          <w:sz w:val="24"/>
          <w:szCs w:val="24"/>
          <w:lang w:val="uk-UA"/>
        </w:rPr>
        <w:t xml:space="preserve">Островський Микола Гелярдович – секретар міської ради </w:t>
      </w:r>
      <w:r w:rsidR="007C694C" w:rsidRPr="006660F5">
        <w:rPr>
          <w:rFonts w:ascii="Times New Roman" w:hAnsi="Times New Roman"/>
          <w:sz w:val="24"/>
          <w:szCs w:val="24"/>
          <w:lang w:val="uk-UA"/>
        </w:rPr>
        <w:t xml:space="preserve">– </w:t>
      </w:r>
      <w:r w:rsidR="007C694C">
        <w:rPr>
          <w:rFonts w:ascii="Times New Roman" w:hAnsi="Times New Roman"/>
          <w:sz w:val="24"/>
          <w:szCs w:val="24"/>
          <w:lang w:val="uk-UA"/>
        </w:rPr>
        <w:t>голова комісії (ІПН 2758120136)</w:t>
      </w:r>
      <w:r w:rsidR="00EB6C1A">
        <w:rPr>
          <w:rFonts w:ascii="Times New Roman" w:hAnsi="Times New Roman"/>
          <w:sz w:val="24"/>
          <w:szCs w:val="24"/>
          <w:lang w:val="uk-UA"/>
        </w:rPr>
        <w:t>, адреса: 32400 Хмельницька обл., м. Дунаївці, вул. Шевченка, 71 кв.35</w:t>
      </w:r>
      <w:r w:rsidR="007C694C">
        <w:rPr>
          <w:rFonts w:ascii="Times New Roman" w:hAnsi="Times New Roman"/>
          <w:sz w:val="24"/>
          <w:szCs w:val="24"/>
          <w:lang w:val="uk-UA"/>
        </w:rPr>
        <w:t>;</w:t>
      </w:r>
    </w:p>
    <w:p w:rsidR="007C694C" w:rsidRDefault="007C694C" w:rsidP="007C694C">
      <w:pPr>
        <w:pStyle w:val="21"/>
        <w:shd w:val="clear" w:color="auto" w:fill="auto"/>
        <w:tabs>
          <w:tab w:val="left" w:pos="1276"/>
        </w:tabs>
        <w:spacing w:before="0" w:line="240" w:lineRule="auto"/>
        <w:ind w:firstLine="851"/>
        <w:rPr>
          <w:rFonts w:ascii="Times New Roman" w:hAnsi="Times New Roman"/>
          <w:sz w:val="24"/>
          <w:szCs w:val="24"/>
          <w:lang w:val="uk-UA"/>
        </w:rPr>
      </w:pPr>
      <w:r w:rsidRPr="007C694C">
        <w:rPr>
          <w:rFonts w:ascii="Times New Roman" w:hAnsi="Times New Roman"/>
          <w:sz w:val="24"/>
          <w:szCs w:val="24"/>
          <w:lang w:val="uk-UA"/>
        </w:rPr>
        <w:lastRenderedPageBreak/>
        <w:t>Члени комісії:</w:t>
      </w:r>
    </w:p>
    <w:p w:rsidR="007C694C" w:rsidRDefault="000F3B59" w:rsidP="007C694C">
      <w:pPr>
        <w:pStyle w:val="21"/>
        <w:shd w:val="clear" w:color="auto" w:fill="auto"/>
        <w:tabs>
          <w:tab w:val="left" w:pos="1276"/>
        </w:tabs>
        <w:spacing w:before="0" w:line="240" w:lineRule="auto"/>
        <w:ind w:firstLine="709"/>
        <w:rPr>
          <w:rFonts w:ascii="Times New Roman" w:hAnsi="Times New Roman"/>
          <w:sz w:val="24"/>
          <w:szCs w:val="24"/>
          <w:lang w:val="uk-UA"/>
        </w:rPr>
      </w:pPr>
      <w:r>
        <w:rPr>
          <w:rFonts w:ascii="Times New Roman" w:hAnsi="Times New Roman"/>
          <w:sz w:val="24"/>
          <w:szCs w:val="24"/>
          <w:lang w:val="uk-UA"/>
        </w:rPr>
        <w:t xml:space="preserve">- </w:t>
      </w:r>
      <w:r w:rsidR="007C694C">
        <w:rPr>
          <w:rFonts w:ascii="Times New Roman" w:hAnsi="Times New Roman"/>
          <w:sz w:val="24"/>
          <w:szCs w:val="24"/>
          <w:lang w:val="uk-UA"/>
        </w:rPr>
        <w:t xml:space="preserve"> Надвірняк Аліна Миколаївна – директор Січинецького </w:t>
      </w:r>
      <w:r w:rsidR="007C694C" w:rsidRPr="007C694C">
        <w:rPr>
          <w:rFonts w:ascii="Times New Roman" w:hAnsi="Times New Roman"/>
          <w:sz w:val="24"/>
          <w:szCs w:val="24"/>
          <w:lang w:val="uk-UA"/>
        </w:rPr>
        <w:t>навчально-виховного комплексу «</w:t>
      </w:r>
      <w:r w:rsidR="007C694C">
        <w:rPr>
          <w:rFonts w:ascii="Times New Roman" w:hAnsi="Times New Roman"/>
          <w:sz w:val="24"/>
          <w:szCs w:val="24"/>
          <w:lang w:val="uk-UA"/>
        </w:rPr>
        <w:t>ЗОШ І-ІІ</w:t>
      </w:r>
      <w:r w:rsidR="007C694C" w:rsidRPr="007C694C">
        <w:rPr>
          <w:rFonts w:ascii="Times New Roman" w:hAnsi="Times New Roman"/>
          <w:sz w:val="24"/>
          <w:szCs w:val="24"/>
          <w:lang w:val="uk-UA"/>
        </w:rPr>
        <w:t xml:space="preserve"> ступенів, ДНЗ»</w:t>
      </w:r>
      <w:r w:rsidR="007C694C">
        <w:rPr>
          <w:rFonts w:ascii="Times New Roman" w:hAnsi="Times New Roman"/>
          <w:sz w:val="24"/>
          <w:szCs w:val="24"/>
          <w:lang w:val="uk-UA"/>
        </w:rPr>
        <w:t xml:space="preserve"> (ІПН 2684102784);</w:t>
      </w:r>
    </w:p>
    <w:p w:rsidR="007C694C" w:rsidRPr="007C694C" w:rsidRDefault="000F3B59" w:rsidP="007C694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sz w:val="24"/>
          <w:szCs w:val="24"/>
          <w:lang w:val="uk-UA"/>
        </w:rPr>
        <w:t xml:space="preserve">- </w:t>
      </w:r>
      <w:r w:rsidR="007C694C" w:rsidRPr="007C694C">
        <w:rPr>
          <w:rFonts w:ascii="Times New Roman" w:hAnsi="Times New Roman" w:cs="Times New Roman"/>
          <w:sz w:val="24"/>
          <w:szCs w:val="24"/>
          <w:lang w:val="uk-UA"/>
        </w:rPr>
        <w:t>Шурдило Альона Олександрівна – бухгалтер управління освіти, молоді та спорту Дунаєвецької міської ради (ІНП 2990608889);</w:t>
      </w:r>
    </w:p>
    <w:p w:rsidR="007C694C" w:rsidRDefault="007C694C" w:rsidP="000F3B59">
      <w:pPr>
        <w:pStyle w:val="21"/>
        <w:shd w:val="clear" w:color="auto" w:fill="auto"/>
        <w:tabs>
          <w:tab w:val="left" w:pos="1276"/>
        </w:tabs>
        <w:spacing w:before="0" w:line="240" w:lineRule="auto"/>
        <w:ind w:firstLine="709"/>
        <w:rPr>
          <w:rFonts w:ascii="Times New Roman" w:hAnsi="Times New Roman"/>
          <w:sz w:val="24"/>
          <w:szCs w:val="24"/>
          <w:lang w:val="uk-UA"/>
        </w:rPr>
      </w:pPr>
    </w:p>
    <w:p w:rsidR="004041CC" w:rsidRDefault="007C694C" w:rsidP="00304040">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а) Ліквідувати юридичну особу: </w:t>
      </w:r>
      <w:r w:rsidR="004041CC">
        <w:rPr>
          <w:rFonts w:ascii="Times New Roman" w:hAnsi="Times New Roman" w:cs="Times New Roman"/>
          <w:sz w:val="24"/>
          <w:szCs w:val="24"/>
          <w:lang w:val="uk-UA"/>
        </w:rPr>
        <w:t>Заліс</w:t>
      </w:r>
      <w:r>
        <w:rPr>
          <w:rFonts w:ascii="Times New Roman" w:hAnsi="Times New Roman" w:cs="Times New Roman"/>
          <w:sz w:val="24"/>
          <w:szCs w:val="24"/>
          <w:lang w:val="uk-UA"/>
        </w:rPr>
        <w:t>ець</w:t>
      </w:r>
      <w:r w:rsidR="004041CC">
        <w:rPr>
          <w:rFonts w:ascii="Times New Roman" w:hAnsi="Times New Roman" w:cs="Times New Roman"/>
          <w:sz w:val="24"/>
          <w:szCs w:val="24"/>
          <w:lang w:val="uk-UA"/>
        </w:rPr>
        <w:t>кий дошкільний навчальний заклад «Сонечко»</w:t>
      </w:r>
      <w:r>
        <w:rPr>
          <w:rFonts w:ascii="Times New Roman" w:hAnsi="Times New Roman" w:cs="Times New Roman"/>
          <w:sz w:val="24"/>
          <w:szCs w:val="24"/>
          <w:lang w:val="uk-UA"/>
        </w:rPr>
        <w:t xml:space="preserve"> (к</w:t>
      </w:r>
      <w:r w:rsidR="004041CC">
        <w:rPr>
          <w:rFonts w:ascii="Times New Roman" w:hAnsi="Times New Roman" w:cs="Times New Roman"/>
          <w:sz w:val="24"/>
          <w:szCs w:val="24"/>
          <w:lang w:val="uk-UA"/>
        </w:rPr>
        <w:t>од ЄДРПОУ</w:t>
      </w:r>
      <w:r>
        <w:rPr>
          <w:rFonts w:ascii="Times New Roman" w:hAnsi="Times New Roman" w:cs="Times New Roman"/>
          <w:sz w:val="24"/>
          <w:szCs w:val="24"/>
          <w:lang w:val="uk-UA"/>
        </w:rPr>
        <w:t xml:space="preserve"> 26217234, а</w:t>
      </w:r>
      <w:r w:rsidR="004041CC">
        <w:rPr>
          <w:rFonts w:ascii="Times New Roman" w:hAnsi="Times New Roman" w:cs="Times New Roman"/>
          <w:sz w:val="24"/>
          <w:szCs w:val="24"/>
          <w:lang w:val="uk-UA"/>
        </w:rPr>
        <w:t>дреса: 32444, Хмельницька область, Дунаєвецький район, с. Залісці, вул. Анатолія Романчука, 5 А</w:t>
      </w:r>
      <w:r>
        <w:rPr>
          <w:rFonts w:ascii="Times New Roman" w:hAnsi="Times New Roman" w:cs="Times New Roman"/>
          <w:sz w:val="24"/>
          <w:szCs w:val="24"/>
          <w:lang w:val="uk-UA"/>
        </w:rPr>
        <w:t>)</w:t>
      </w:r>
      <w:r w:rsidR="004041CC">
        <w:rPr>
          <w:rFonts w:ascii="Times New Roman" w:hAnsi="Times New Roman" w:cs="Times New Roman"/>
          <w:sz w:val="24"/>
          <w:szCs w:val="24"/>
          <w:lang w:val="uk-UA"/>
        </w:rPr>
        <w:t>.</w:t>
      </w:r>
    </w:p>
    <w:p w:rsidR="007C694C" w:rsidRDefault="007C694C" w:rsidP="007C694C">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w:t>
      </w:r>
      <w:r w:rsidRPr="00F74690">
        <w:rPr>
          <w:rFonts w:ascii="Times New Roman" w:hAnsi="Times New Roman" w:cs="Times New Roman"/>
          <w:sz w:val="24"/>
          <w:szCs w:val="24"/>
          <w:lang w:val="uk-UA"/>
        </w:rPr>
        <w:t>Створити ліквідаційну комісію з припинення юридичної особи</w:t>
      </w:r>
      <w:r>
        <w:rPr>
          <w:rFonts w:ascii="Times New Roman" w:hAnsi="Times New Roman" w:cs="Times New Roman"/>
          <w:sz w:val="24"/>
          <w:szCs w:val="24"/>
          <w:lang w:val="uk-UA"/>
        </w:rPr>
        <w:t xml:space="preserve"> Залісецького дошкільний навчальний заклад</w:t>
      </w:r>
      <w:r w:rsidR="00062037">
        <w:rPr>
          <w:rFonts w:ascii="Times New Roman" w:hAnsi="Times New Roman" w:cs="Times New Roman"/>
          <w:sz w:val="24"/>
          <w:szCs w:val="24"/>
          <w:lang w:val="uk-UA"/>
        </w:rPr>
        <w:t xml:space="preserve"> «Сонечко»</w:t>
      </w:r>
      <w:r>
        <w:rPr>
          <w:rFonts w:ascii="Times New Roman" w:hAnsi="Times New Roman" w:cs="Times New Roman"/>
          <w:sz w:val="24"/>
          <w:szCs w:val="24"/>
          <w:lang w:val="uk-UA"/>
        </w:rPr>
        <w:t xml:space="preserve"> у складі:</w:t>
      </w:r>
    </w:p>
    <w:p w:rsidR="007C694C" w:rsidRPr="007C694C" w:rsidRDefault="000F3B59" w:rsidP="007C694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C694C" w:rsidRPr="007C694C">
        <w:rPr>
          <w:rFonts w:ascii="Times New Roman" w:hAnsi="Times New Roman"/>
          <w:sz w:val="24"/>
          <w:szCs w:val="24"/>
          <w:lang w:val="uk-UA"/>
        </w:rPr>
        <w:t xml:space="preserve">Островський Микола Гелярдович – секретар міської ради </w:t>
      </w:r>
      <w:r w:rsidR="007C694C" w:rsidRPr="006660F5">
        <w:rPr>
          <w:rFonts w:ascii="Times New Roman" w:hAnsi="Times New Roman"/>
          <w:sz w:val="24"/>
          <w:szCs w:val="24"/>
          <w:lang w:val="uk-UA"/>
        </w:rPr>
        <w:t xml:space="preserve">– </w:t>
      </w:r>
      <w:r w:rsidR="007C694C">
        <w:rPr>
          <w:rFonts w:ascii="Times New Roman" w:hAnsi="Times New Roman"/>
          <w:sz w:val="24"/>
          <w:szCs w:val="24"/>
          <w:lang w:val="uk-UA"/>
        </w:rPr>
        <w:t>голова комісії (ІПН 2758120136)</w:t>
      </w:r>
      <w:r w:rsidR="00EB6C1A">
        <w:rPr>
          <w:rFonts w:ascii="Times New Roman" w:hAnsi="Times New Roman"/>
          <w:sz w:val="24"/>
          <w:szCs w:val="24"/>
          <w:lang w:val="uk-UA"/>
        </w:rPr>
        <w:t>, адреса: 32400 Хмельницька обл., м. Дунаївці, вул. Шевченка, 71 кв.35</w:t>
      </w:r>
      <w:r w:rsidR="007C694C">
        <w:rPr>
          <w:rFonts w:ascii="Times New Roman" w:hAnsi="Times New Roman"/>
          <w:sz w:val="24"/>
          <w:szCs w:val="24"/>
          <w:lang w:val="uk-UA"/>
        </w:rPr>
        <w:t>;</w:t>
      </w:r>
    </w:p>
    <w:p w:rsidR="007C694C" w:rsidRDefault="007C694C" w:rsidP="007C694C">
      <w:pPr>
        <w:pStyle w:val="21"/>
        <w:shd w:val="clear" w:color="auto" w:fill="auto"/>
        <w:tabs>
          <w:tab w:val="left" w:pos="1276"/>
        </w:tabs>
        <w:spacing w:before="0" w:line="240" w:lineRule="auto"/>
        <w:ind w:firstLine="851"/>
        <w:rPr>
          <w:rFonts w:ascii="Times New Roman" w:hAnsi="Times New Roman"/>
          <w:sz w:val="24"/>
          <w:szCs w:val="24"/>
          <w:lang w:val="uk-UA"/>
        </w:rPr>
      </w:pPr>
      <w:r w:rsidRPr="007C694C">
        <w:rPr>
          <w:rFonts w:ascii="Times New Roman" w:hAnsi="Times New Roman"/>
          <w:sz w:val="24"/>
          <w:szCs w:val="24"/>
          <w:lang w:val="uk-UA"/>
        </w:rPr>
        <w:t>Члени комісії:</w:t>
      </w:r>
    </w:p>
    <w:p w:rsidR="007C694C" w:rsidRDefault="000F3B59" w:rsidP="007C694C">
      <w:pPr>
        <w:pStyle w:val="21"/>
        <w:shd w:val="clear" w:color="auto" w:fill="auto"/>
        <w:tabs>
          <w:tab w:val="left" w:pos="1276"/>
        </w:tabs>
        <w:spacing w:before="0" w:line="240" w:lineRule="auto"/>
        <w:ind w:firstLine="709"/>
        <w:rPr>
          <w:rFonts w:ascii="Times New Roman" w:hAnsi="Times New Roman"/>
          <w:sz w:val="24"/>
          <w:szCs w:val="24"/>
          <w:lang w:val="uk-UA"/>
        </w:rPr>
      </w:pPr>
      <w:r>
        <w:rPr>
          <w:rFonts w:ascii="Times New Roman" w:hAnsi="Times New Roman"/>
          <w:sz w:val="24"/>
          <w:szCs w:val="24"/>
          <w:lang w:val="uk-UA"/>
        </w:rPr>
        <w:t>- Воловцов Володимир Іванович</w:t>
      </w:r>
      <w:r w:rsidR="007C694C">
        <w:rPr>
          <w:rFonts w:ascii="Times New Roman" w:hAnsi="Times New Roman"/>
          <w:sz w:val="24"/>
          <w:szCs w:val="24"/>
          <w:lang w:val="uk-UA"/>
        </w:rPr>
        <w:t xml:space="preserve"> – директор </w:t>
      </w:r>
      <w:r>
        <w:rPr>
          <w:rFonts w:ascii="Times New Roman" w:hAnsi="Times New Roman"/>
          <w:sz w:val="24"/>
          <w:szCs w:val="24"/>
          <w:lang w:val="uk-UA"/>
        </w:rPr>
        <w:t>Залісецького</w:t>
      </w:r>
      <w:r w:rsidR="00EB6C1A">
        <w:rPr>
          <w:rFonts w:ascii="Times New Roman" w:hAnsi="Times New Roman"/>
          <w:sz w:val="24"/>
          <w:szCs w:val="24"/>
          <w:lang w:val="uk-UA"/>
        </w:rPr>
        <w:t xml:space="preserve"> </w:t>
      </w:r>
      <w:r w:rsidR="007C694C" w:rsidRPr="007C694C">
        <w:rPr>
          <w:rFonts w:ascii="Times New Roman" w:hAnsi="Times New Roman"/>
          <w:sz w:val="24"/>
          <w:szCs w:val="24"/>
          <w:lang w:val="uk-UA"/>
        </w:rPr>
        <w:t>навчально-виховного комплексу «</w:t>
      </w:r>
      <w:r w:rsidR="007C694C">
        <w:rPr>
          <w:rFonts w:ascii="Times New Roman" w:hAnsi="Times New Roman"/>
          <w:sz w:val="24"/>
          <w:szCs w:val="24"/>
          <w:lang w:val="uk-UA"/>
        </w:rPr>
        <w:t>ЗОШ І-ІІ</w:t>
      </w:r>
      <w:r w:rsidR="007C694C" w:rsidRPr="007C694C">
        <w:rPr>
          <w:rFonts w:ascii="Times New Roman" w:hAnsi="Times New Roman"/>
          <w:sz w:val="24"/>
          <w:szCs w:val="24"/>
          <w:lang w:val="uk-UA"/>
        </w:rPr>
        <w:t xml:space="preserve"> ступенів, ДНЗ»</w:t>
      </w:r>
      <w:r w:rsidR="007C694C">
        <w:rPr>
          <w:rFonts w:ascii="Times New Roman" w:hAnsi="Times New Roman"/>
          <w:sz w:val="24"/>
          <w:szCs w:val="24"/>
          <w:lang w:val="uk-UA"/>
        </w:rPr>
        <w:t xml:space="preserve"> (ІПН </w:t>
      </w:r>
      <w:r>
        <w:rPr>
          <w:rFonts w:ascii="Times New Roman" w:hAnsi="Times New Roman"/>
          <w:sz w:val="24"/>
          <w:szCs w:val="24"/>
          <w:lang w:val="uk-UA"/>
        </w:rPr>
        <w:t>2593722598</w:t>
      </w:r>
      <w:r w:rsidR="007C694C">
        <w:rPr>
          <w:rFonts w:ascii="Times New Roman" w:hAnsi="Times New Roman"/>
          <w:sz w:val="24"/>
          <w:szCs w:val="24"/>
          <w:lang w:val="uk-UA"/>
        </w:rPr>
        <w:t>);</w:t>
      </w:r>
    </w:p>
    <w:p w:rsidR="007C694C" w:rsidRPr="00D5194B" w:rsidRDefault="000F3B59" w:rsidP="007C694C">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sz w:val="24"/>
          <w:szCs w:val="24"/>
          <w:lang w:val="uk-UA"/>
        </w:rPr>
        <w:t xml:space="preserve">- </w:t>
      </w:r>
      <w:r w:rsidR="007C694C" w:rsidRPr="007C694C">
        <w:rPr>
          <w:rFonts w:ascii="Times New Roman" w:hAnsi="Times New Roman" w:cs="Times New Roman"/>
          <w:sz w:val="24"/>
          <w:szCs w:val="24"/>
          <w:lang w:val="uk-UA"/>
        </w:rPr>
        <w:t>Шурдило Альона Олександрівна – бухгалтер управління освіти, молоді та спорту Дунаєвецької міської</w:t>
      </w:r>
      <w:r w:rsidR="00D5194B">
        <w:rPr>
          <w:rFonts w:ascii="Times New Roman" w:hAnsi="Times New Roman" w:cs="Times New Roman"/>
          <w:sz w:val="24"/>
          <w:szCs w:val="24"/>
          <w:lang w:val="uk-UA"/>
        </w:rPr>
        <w:t xml:space="preserve"> ради (ІНП 2990608889).</w:t>
      </w:r>
    </w:p>
    <w:p w:rsidR="00304040" w:rsidRPr="00801743" w:rsidRDefault="000F3B59" w:rsidP="00304040">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062037">
        <w:rPr>
          <w:rFonts w:ascii="Times New Roman" w:hAnsi="Times New Roman" w:cs="Times New Roman"/>
          <w:sz w:val="24"/>
          <w:szCs w:val="24"/>
          <w:lang w:val="uk-UA"/>
        </w:rPr>
        <w:t>. Ліквідаційним</w:t>
      </w:r>
      <w:r w:rsidR="00304040" w:rsidRPr="00801743">
        <w:rPr>
          <w:rFonts w:ascii="Times New Roman" w:hAnsi="Times New Roman" w:cs="Times New Roman"/>
          <w:sz w:val="24"/>
          <w:szCs w:val="24"/>
          <w:lang w:val="uk-UA"/>
        </w:rPr>
        <w:t xml:space="preserve"> комісі</w:t>
      </w:r>
      <w:r w:rsidR="00062037">
        <w:rPr>
          <w:rFonts w:ascii="Times New Roman" w:hAnsi="Times New Roman" w:cs="Times New Roman"/>
          <w:sz w:val="24"/>
          <w:szCs w:val="24"/>
          <w:lang w:val="uk-UA"/>
        </w:rPr>
        <w:t>ям</w:t>
      </w:r>
      <w:r w:rsidR="00304040" w:rsidRPr="00801743">
        <w:rPr>
          <w:rFonts w:ascii="Times New Roman" w:hAnsi="Times New Roman" w:cs="Times New Roman"/>
          <w:sz w:val="24"/>
          <w:szCs w:val="24"/>
          <w:lang w:val="uk-UA"/>
        </w:rPr>
        <w:t xml:space="preserve"> провести дії щодо ліквідації </w:t>
      </w:r>
      <w:r w:rsidR="004041CC">
        <w:rPr>
          <w:rFonts w:ascii="Times New Roman" w:hAnsi="Times New Roman" w:cs="Times New Roman"/>
          <w:sz w:val="24"/>
          <w:szCs w:val="24"/>
          <w:lang w:val="uk-UA"/>
        </w:rPr>
        <w:t>дошкільних навчальних закладів</w:t>
      </w:r>
      <w:r w:rsidR="00304040" w:rsidRPr="00801743">
        <w:rPr>
          <w:rFonts w:ascii="Times New Roman" w:hAnsi="Times New Roman" w:cs="Times New Roman"/>
          <w:sz w:val="24"/>
          <w:szCs w:val="24"/>
          <w:lang w:val="uk-UA"/>
        </w:rPr>
        <w:t xml:space="preserve"> Дунаєвецької міської ради у порядку, передбаченому законодавством до 01 </w:t>
      </w:r>
      <w:r w:rsidR="00F33934">
        <w:rPr>
          <w:rFonts w:ascii="Times New Roman" w:hAnsi="Times New Roman" w:cs="Times New Roman"/>
          <w:sz w:val="24"/>
          <w:szCs w:val="24"/>
          <w:lang w:val="uk-UA"/>
        </w:rPr>
        <w:t>грудня</w:t>
      </w:r>
      <w:r w:rsidR="00304040" w:rsidRPr="00801743">
        <w:rPr>
          <w:rFonts w:ascii="Times New Roman" w:hAnsi="Times New Roman" w:cs="Times New Roman"/>
          <w:sz w:val="24"/>
          <w:szCs w:val="24"/>
          <w:lang w:val="uk-UA"/>
        </w:rPr>
        <w:t xml:space="preserve"> 2016 року.</w:t>
      </w:r>
    </w:p>
    <w:p w:rsidR="00304040" w:rsidRPr="00801743" w:rsidRDefault="000F3B59" w:rsidP="00304040">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04040" w:rsidRPr="00801743">
        <w:rPr>
          <w:rFonts w:ascii="Times New Roman" w:hAnsi="Times New Roman" w:cs="Times New Roman"/>
          <w:sz w:val="24"/>
          <w:szCs w:val="24"/>
          <w:lang w:val="uk-UA"/>
        </w:rPr>
        <w:t xml:space="preserve">. Строк задоволення вимог кредиторами два місяці з дня оприлюднення повідомлення про ліквідацію </w:t>
      </w:r>
      <w:r>
        <w:rPr>
          <w:rFonts w:ascii="Times New Roman" w:hAnsi="Times New Roman" w:cs="Times New Roman"/>
          <w:sz w:val="24"/>
          <w:szCs w:val="24"/>
          <w:lang w:val="uk-UA"/>
        </w:rPr>
        <w:t>дошкільних навчальних закладів</w:t>
      </w:r>
      <w:r w:rsidR="00304040" w:rsidRPr="00801743">
        <w:rPr>
          <w:rFonts w:ascii="Times New Roman" w:hAnsi="Times New Roman" w:cs="Times New Roman"/>
          <w:sz w:val="24"/>
          <w:szCs w:val="24"/>
          <w:lang w:val="uk-UA"/>
        </w:rPr>
        <w:t xml:space="preserve"> Дунаєвецької </w:t>
      </w:r>
      <w:r>
        <w:rPr>
          <w:rFonts w:ascii="Times New Roman" w:hAnsi="Times New Roman" w:cs="Times New Roman"/>
          <w:sz w:val="24"/>
          <w:szCs w:val="24"/>
          <w:lang w:val="uk-UA"/>
        </w:rPr>
        <w:t>міської ради</w:t>
      </w:r>
      <w:r w:rsidR="00304040" w:rsidRPr="00801743">
        <w:rPr>
          <w:rFonts w:ascii="Times New Roman" w:hAnsi="Times New Roman" w:cs="Times New Roman"/>
          <w:sz w:val="24"/>
          <w:szCs w:val="24"/>
          <w:lang w:val="uk-UA"/>
        </w:rPr>
        <w:t>.</w:t>
      </w:r>
    </w:p>
    <w:p w:rsidR="00304040" w:rsidRPr="00801743" w:rsidRDefault="000F3B59" w:rsidP="00304040">
      <w:pPr>
        <w:tabs>
          <w:tab w:val="left" w:pos="709"/>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04040" w:rsidRPr="00801743">
        <w:rPr>
          <w:rFonts w:ascii="Times New Roman" w:hAnsi="Times New Roman" w:cs="Times New Roman"/>
          <w:sz w:val="24"/>
          <w:szCs w:val="24"/>
          <w:lang w:val="uk-UA"/>
        </w:rPr>
        <w:t xml:space="preserve">. Контроль за виконанням даного рішення покласти на </w:t>
      </w:r>
      <w:r w:rsidR="00062037">
        <w:rPr>
          <w:rFonts w:ascii="Times New Roman" w:hAnsi="Times New Roman" w:cs="Times New Roman"/>
          <w:sz w:val="24"/>
          <w:szCs w:val="24"/>
          <w:lang w:val="uk-UA"/>
        </w:rPr>
        <w:t>заступника міського голови</w:t>
      </w:r>
      <w:r w:rsidR="00B67EC4">
        <w:rPr>
          <w:rFonts w:ascii="Times New Roman" w:hAnsi="Times New Roman" w:cs="Times New Roman"/>
          <w:sz w:val="24"/>
          <w:szCs w:val="24"/>
          <w:lang w:val="uk-UA"/>
        </w:rPr>
        <w:t xml:space="preserve">з питань діяльності виконавчих органів ради </w:t>
      </w:r>
      <w:r w:rsidR="00062037">
        <w:rPr>
          <w:rFonts w:ascii="Times New Roman" w:hAnsi="Times New Roman" w:cs="Times New Roman"/>
          <w:sz w:val="24"/>
          <w:szCs w:val="24"/>
          <w:lang w:val="uk-UA"/>
        </w:rPr>
        <w:t>Слюсарчик Н.О</w:t>
      </w:r>
      <w:r w:rsidR="00304040" w:rsidRPr="00801743">
        <w:rPr>
          <w:rFonts w:ascii="Times New Roman" w:hAnsi="Times New Roman" w:cs="Times New Roman"/>
          <w:sz w:val="24"/>
          <w:szCs w:val="24"/>
          <w:lang w:val="uk-UA"/>
        </w:rPr>
        <w:t>. та постійну комісію</w:t>
      </w:r>
      <w:r w:rsidR="00304040" w:rsidRPr="00801743">
        <w:rPr>
          <w:rFonts w:ascii="Times New Roman" w:hAnsi="Times New Roman" w:cs="Times New Roman"/>
          <w:sz w:val="24"/>
          <w:szCs w:val="24"/>
        </w:rPr>
        <w:t xml:space="preserve"> з питань освіти, культури, охорони здоров’я, фізкультури, спорту та соціального захисту населення</w:t>
      </w:r>
      <w:r w:rsidR="00304040" w:rsidRPr="00801743">
        <w:rPr>
          <w:rFonts w:ascii="Times New Roman" w:hAnsi="Times New Roman" w:cs="Times New Roman"/>
          <w:sz w:val="24"/>
          <w:szCs w:val="24"/>
          <w:lang w:val="uk-UA"/>
        </w:rPr>
        <w:t>.</w:t>
      </w:r>
    </w:p>
    <w:p w:rsidR="00304040" w:rsidRPr="00801743" w:rsidRDefault="00304040" w:rsidP="00304040">
      <w:pPr>
        <w:ind w:right="-1" w:firstLine="709"/>
        <w:jc w:val="both"/>
        <w:rPr>
          <w:rFonts w:ascii="Times New Roman" w:hAnsi="Times New Roman" w:cs="Times New Roman"/>
          <w:sz w:val="24"/>
          <w:szCs w:val="24"/>
          <w:lang w:val="uk-UA"/>
        </w:rPr>
      </w:pPr>
    </w:p>
    <w:p w:rsidR="00304040" w:rsidRPr="00801743" w:rsidRDefault="00304040" w:rsidP="00304040">
      <w:pPr>
        <w:ind w:right="-1" w:firstLine="709"/>
        <w:jc w:val="both"/>
        <w:rPr>
          <w:rFonts w:ascii="Times New Roman" w:hAnsi="Times New Roman" w:cs="Times New Roman"/>
          <w:sz w:val="24"/>
          <w:szCs w:val="24"/>
          <w:lang w:val="uk-UA"/>
        </w:rPr>
      </w:pPr>
    </w:p>
    <w:p w:rsidR="00304040" w:rsidRPr="00801743" w:rsidRDefault="00304040" w:rsidP="00304040">
      <w:pPr>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Міський голова                                                </w:t>
      </w:r>
      <w:r w:rsidRPr="00801743">
        <w:rPr>
          <w:rFonts w:ascii="Times New Roman" w:hAnsi="Times New Roman" w:cs="Times New Roman"/>
          <w:sz w:val="24"/>
          <w:szCs w:val="24"/>
          <w:lang w:val="uk-UA"/>
        </w:rPr>
        <w:tab/>
        <w:t xml:space="preserve">                                                           В. Заяць</w:t>
      </w:r>
    </w:p>
    <w:p w:rsidR="000F3B59" w:rsidRDefault="000F3B59">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F3B59" w:rsidRPr="00123883" w:rsidRDefault="000F3B59" w:rsidP="000F3B59">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79744" behindDoc="0" locked="0" layoutInCell="1" allowOverlap="1" wp14:anchorId="146639D1" wp14:editId="30C4C052">
            <wp:simplePos x="0" y="0"/>
            <wp:positionH relativeFrom="column">
              <wp:posOffset>2710815</wp:posOffset>
            </wp:positionH>
            <wp:positionV relativeFrom="paragraph">
              <wp:posOffset>-276860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F3B59" w:rsidRPr="00123883" w:rsidRDefault="000F3B59" w:rsidP="000F3B59">
      <w:pPr>
        <w:pStyle w:val="a5"/>
        <w:jc w:val="center"/>
        <w:rPr>
          <w:rFonts w:ascii="Times New Roman" w:hAnsi="Times New Roman"/>
          <w:b/>
          <w:sz w:val="24"/>
          <w:szCs w:val="24"/>
        </w:rPr>
      </w:pPr>
    </w:p>
    <w:p w:rsidR="000F3B59" w:rsidRPr="00123883" w:rsidRDefault="000F3B59" w:rsidP="000F3B59">
      <w:pPr>
        <w:pStyle w:val="a5"/>
        <w:jc w:val="center"/>
        <w:rPr>
          <w:rFonts w:ascii="Times New Roman" w:hAnsi="Times New Roman"/>
          <w:b/>
          <w:sz w:val="24"/>
          <w:szCs w:val="24"/>
        </w:rPr>
      </w:pPr>
      <w:r w:rsidRPr="00123883">
        <w:rPr>
          <w:rFonts w:ascii="Times New Roman" w:hAnsi="Times New Roman"/>
          <w:b/>
          <w:sz w:val="24"/>
          <w:szCs w:val="24"/>
        </w:rPr>
        <w:t>УКРАЇНА</w:t>
      </w:r>
    </w:p>
    <w:p w:rsidR="000F3B59" w:rsidRPr="00123883" w:rsidRDefault="000F3B59" w:rsidP="000F3B59">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0F3B59" w:rsidRPr="00123883" w:rsidRDefault="000F3B59" w:rsidP="000F3B59">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0F3B59" w:rsidRPr="00123883" w:rsidRDefault="000F3B59" w:rsidP="000F3B59">
      <w:pPr>
        <w:spacing w:after="0" w:line="240" w:lineRule="auto"/>
        <w:jc w:val="center"/>
        <w:rPr>
          <w:rFonts w:ascii="Times New Roman" w:hAnsi="Times New Roman" w:cs="Times New Roman"/>
          <w:sz w:val="24"/>
          <w:szCs w:val="24"/>
        </w:rPr>
      </w:pPr>
    </w:p>
    <w:p w:rsidR="000F3B59" w:rsidRPr="00123883" w:rsidRDefault="000F3B59" w:rsidP="000F3B59">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0F3B59" w:rsidRDefault="000F3B59" w:rsidP="000F3B59">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0F3B59" w:rsidRPr="00123883" w:rsidRDefault="000F3B59" w:rsidP="000F3B59">
      <w:pPr>
        <w:rPr>
          <w:lang w:val="uk-UA"/>
        </w:rPr>
      </w:pPr>
    </w:p>
    <w:p w:rsidR="000F3B59" w:rsidRDefault="000F3B59" w:rsidP="000F3B59">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123883">
        <w:rPr>
          <w:rFonts w:ascii="Times New Roman" w:hAnsi="Times New Roman" w:cs="Times New Roman"/>
          <w:sz w:val="24"/>
          <w:szCs w:val="24"/>
        </w:rPr>
        <w:t xml:space="preserve"> 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 xml:space="preserve"> р.                       </w:t>
      </w:r>
      <w:r w:rsidR="00CA2962">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Дунаївці</w:t>
      </w:r>
      <w:r w:rsidRPr="00123883">
        <w:rPr>
          <w:rFonts w:ascii="Times New Roman" w:hAnsi="Times New Roman" w:cs="Times New Roman"/>
          <w:sz w:val="24"/>
          <w:szCs w:val="24"/>
        </w:rPr>
        <w:tab/>
        <w:t xml:space="preserve">  </w:t>
      </w:r>
      <w:r w:rsidR="00CA2962">
        <w:rPr>
          <w:rFonts w:ascii="Times New Roman" w:hAnsi="Times New Roman" w:cs="Times New Roman"/>
          <w:sz w:val="24"/>
          <w:szCs w:val="24"/>
          <w:lang w:val="uk-UA"/>
        </w:rPr>
        <w:t xml:space="preserve">                                               </w:t>
      </w:r>
      <w:r w:rsidRPr="00123883">
        <w:rPr>
          <w:rFonts w:ascii="Times New Roman" w:hAnsi="Times New Roman" w:cs="Times New Roman"/>
          <w:sz w:val="24"/>
          <w:szCs w:val="24"/>
        </w:rPr>
        <w:t>№</w:t>
      </w:r>
      <w:r w:rsidR="007765D0">
        <w:rPr>
          <w:rFonts w:ascii="Times New Roman" w:hAnsi="Times New Roman" w:cs="Times New Roman"/>
          <w:sz w:val="24"/>
          <w:szCs w:val="24"/>
          <w:lang w:val="uk-UA"/>
        </w:rPr>
        <w:t>2</w:t>
      </w:r>
      <w:r w:rsidR="00AA6B0F">
        <w:rPr>
          <w:rFonts w:ascii="Times New Roman" w:hAnsi="Times New Roman" w:cs="Times New Roman"/>
          <w:sz w:val="24"/>
          <w:szCs w:val="24"/>
          <w:lang w:val="uk-UA"/>
        </w:rPr>
        <w:t>2</w:t>
      </w:r>
      <w:r>
        <w:rPr>
          <w:rFonts w:ascii="Times New Roman" w:hAnsi="Times New Roman" w:cs="Times New Roman"/>
          <w:sz w:val="24"/>
          <w:szCs w:val="24"/>
          <w:lang w:val="uk-UA"/>
        </w:rPr>
        <w:t>-14</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0F3B59" w:rsidRPr="00801743" w:rsidRDefault="000F3B59" w:rsidP="000F3B59">
      <w:pPr>
        <w:spacing w:after="0" w:line="240" w:lineRule="auto"/>
        <w:rPr>
          <w:rFonts w:ascii="Times New Roman" w:hAnsi="Times New Roman"/>
          <w:sz w:val="24"/>
          <w:szCs w:val="24"/>
          <w:lang w:val="uk-UA"/>
        </w:rPr>
      </w:pPr>
      <w:r w:rsidRPr="00801743">
        <w:rPr>
          <w:rFonts w:ascii="Times New Roman" w:hAnsi="Times New Roman"/>
          <w:sz w:val="24"/>
          <w:szCs w:val="24"/>
          <w:lang w:val="uk-UA"/>
        </w:rPr>
        <w:t xml:space="preserve">Про закріплення майна </w:t>
      </w:r>
    </w:p>
    <w:p w:rsidR="000F3B59" w:rsidRPr="00801743" w:rsidRDefault="000F3B59" w:rsidP="000F3B59">
      <w:pPr>
        <w:spacing w:after="0" w:line="240" w:lineRule="auto"/>
        <w:rPr>
          <w:rFonts w:ascii="Times New Roman" w:hAnsi="Times New Roman" w:cs="Times New Roman"/>
          <w:sz w:val="24"/>
          <w:szCs w:val="24"/>
          <w:lang w:val="uk-UA"/>
        </w:rPr>
      </w:pPr>
      <w:r w:rsidRPr="00801743">
        <w:rPr>
          <w:rFonts w:ascii="Times New Roman" w:hAnsi="Times New Roman"/>
          <w:sz w:val="24"/>
          <w:szCs w:val="24"/>
          <w:lang w:val="uk-UA"/>
        </w:rPr>
        <w:t xml:space="preserve">на </w:t>
      </w:r>
      <w:r w:rsidRPr="00801743">
        <w:rPr>
          <w:rFonts w:ascii="Times New Roman" w:hAnsi="Times New Roman" w:cs="Times New Roman"/>
          <w:sz w:val="24"/>
          <w:szCs w:val="24"/>
          <w:lang w:val="uk-UA"/>
        </w:rPr>
        <w:t>праві оперативного управління</w:t>
      </w:r>
    </w:p>
    <w:p w:rsidR="000F3B59" w:rsidRPr="00801743" w:rsidRDefault="000F3B59" w:rsidP="000F3B59">
      <w:pPr>
        <w:spacing w:after="0" w:line="240" w:lineRule="auto"/>
        <w:ind w:firstLine="374"/>
        <w:jc w:val="both"/>
        <w:rPr>
          <w:rFonts w:ascii="Times New Roman" w:hAnsi="Times New Roman"/>
          <w:sz w:val="24"/>
          <w:szCs w:val="24"/>
          <w:lang w:val="uk-UA"/>
        </w:rPr>
      </w:pPr>
    </w:p>
    <w:p w:rsidR="000F3B59" w:rsidRPr="00801743" w:rsidRDefault="000F3B59" w:rsidP="000F3B59">
      <w:pPr>
        <w:spacing w:after="0" w:line="240" w:lineRule="auto"/>
        <w:ind w:firstLine="374"/>
        <w:jc w:val="both"/>
        <w:rPr>
          <w:rFonts w:ascii="Times New Roman" w:hAnsi="Times New Roman" w:cs="Times New Roman"/>
          <w:bCs/>
          <w:sz w:val="24"/>
          <w:szCs w:val="24"/>
          <w:lang w:val="uk-UA"/>
        </w:rPr>
      </w:pPr>
      <w:r w:rsidRPr="00801743">
        <w:rPr>
          <w:rFonts w:ascii="Times New Roman" w:hAnsi="Times New Roman" w:cs="Times New Roman"/>
          <w:bCs/>
          <w:sz w:val="24"/>
          <w:szCs w:val="24"/>
          <w:lang w:val="uk-UA"/>
        </w:rPr>
        <w:t xml:space="preserve">Розглянувши клопотання </w:t>
      </w:r>
      <w:r>
        <w:rPr>
          <w:rFonts w:ascii="Times New Roman" w:hAnsi="Times New Roman" w:cs="Times New Roman"/>
          <w:bCs/>
          <w:sz w:val="24"/>
          <w:szCs w:val="24"/>
          <w:lang w:val="uk-UA"/>
        </w:rPr>
        <w:t>фінансового управління</w:t>
      </w:r>
      <w:r w:rsidRPr="00801743">
        <w:rPr>
          <w:rFonts w:ascii="Times New Roman" w:hAnsi="Times New Roman" w:cs="Times New Roman"/>
          <w:sz w:val="24"/>
          <w:szCs w:val="24"/>
          <w:lang w:val="uk-UA"/>
        </w:rPr>
        <w:t xml:space="preserve">Дунаєвецької міської ради від </w:t>
      </w:r>
      <w:r>
        <w:rPr>
          <w:rFonts w:ascii="Times New Roman" w:hAnsi="Times New Roman" w:cs="Times New Roman"/>
          <w:sz w:val="24"/>
          <w:szCs w:val="24"/>
          <w:lang w:val="uk-UA"/>
        </w:rPr>
        <w:t>22</w:t>
      </w:r>
      <w:r w:rsidRPr="00801743">
        <w:rPr>
          <w:rFonts w:ascii="Times New Roman" w:hAnsi="Times New Roman" w:cs="Times New Roman"/>
          <w:sz w:val="24"/>
          <w:szCs w:val="24"/>
          <w:lang w:val="uk-UA"/>
        </w:rPr>
        <w:t>.0</w:t>
      </w:r>
      <w:r>
        <w:rPr>
          <w:rFonts w:ascii="Times New Roman" w:hAnsi="Times New Roman" w:cs="Times New Roman"/>
          <w:sz w:val="24"/>
          <w:szCs w:val="24"/>
          <w:lang w:val="uk-UA"/>
        </w:rPr>
        <w:t>9.2016 р. №04-30/488 щодо передачі фінансовому управлінню</w:t>
      </w:r>
      <w:r w:rsidRPr="00801743">
        <w:rPr>
          <w:rFonts w:ascii="Times New Roman" w:hAnsi="Times New Roman" w:cs="Times New Roman"/>
          <w:sz w:val="24"/>
          <w:szCs w:val="24"/>
          <w:lang w:val="uk-UA"/>
        </w:rPr>
        <w:t xml:space="preserve"> Дунаєвецької міської ради </w:t>
      </w:r>
      <w:r>
        <w:rPr>
          <w:rFonts w:ascii="Times New Roman" w:hAnsi="Times New Roman" w:cs="Times New Roman"/>
          <w:sz w:val="24"/>
          <w:szCs w:val="24"/>
          <w:lang w:val="uk-UA"/>
        </w:rPr>
        <w:t>комп</w:t>
      </w:r>
      <w:r w:rsidRPr="00B25B93">
        <w:rPr>
          <w:rFonts w:ascii="Times New Roman" w:hAnsi="Times New Roman" w:cs="Times New Roman"/>
          <w:sz w:val="24"/>
          <w:szCs w:val="24"/>
          <w:lang w:val="uk-UA"/>
        </w:rPr>
        <w:t>’</w:t>
      </w:r>
      <w:r>
        <w:rPr>
          <w:rFonts w:ascii="Times New Roman" w:hAnsi="Times New Roman" w:cs="Times New Roman"/>
          <w:sz w:val="24"/>
          <w:szCs w:val="24"/>
          <w:lang w:val="uk-UA"/>
        </w:rPr>
        <w:t xml:space="preserve">ютерної техніки, </w:t>
      </w:r>
      <w:r w:rsidR="005574AC">
        <w:rPr>
          <w:rFonts w:ascii="Times New Roman" w:hAnsi="Times New Roman" w:cs="Times New Roman"/>
          <w:bCs/>
          <w:sz w:val="24"/>
          <w:szCs w:val="24"/>
          <w:lang w:val="uk-UA"/>
        </w:rPr>
        <w:t>клопотання комунального закладу</w:t>
      </w:r>
      <w:r w:rsidR="005574AC" w:rsidRPr="00801743">
        <w:rPr>
          <w:rFonts w:ascii="Times New Roman" w:hAnsi="Times New Roman" w:cs="Times New Roman"/>
          <w:sz w:val="24"/>
          <w:szCs w:val="24"/>
          <w:lang w:val="uk-UA"/>
        </w:rPr>
        <w:t>Дунаєвецької міської ради «</w:t>
      </w:r>
      <w:r w:rsidR="005574AC">
        <w:rPr>
          <w:rFonts w:ascii="Times New Roman" w:hAnsi="Times New Roman" w:cs="Times New Roman"/>
          <w:sz w:val="24"/>
          <w:szCs w:val="24"/>
          <w:lang w:val="uk-UA"/>
        </w:rPr>
        <w:t xml:space="preserve">Центр первинної медико-санітарної допомоги» від </w:t>
      </w:r>
      <w:r w:rsidR="00AE3AC6">
        <w:rPr>
          <w:rFonts w:ascii="Times New Roman" w:hAnsi="Times New Roman" w:cs="Times New Roman"/>
          <w:sz w:val="24"/>
          <w:szCs w:val="24"/>
          <w:lang w:val="uk-UA"/>
        </w:rPr>
        <w:t>27.10</w:t>
      </w:r>
      <w:r w:rsidR="005574AC">
        <w:rPr>
          <w:rFonts w:ascii="Times New Roman" w:hAnsi="Times New Roman" w:cs="Times New Roman"/>
          <w:sz w:val="24"/>
          <w:szCs w:val="24"/>
          <w:lang w:val="uk-UA"/>
        </w:rPr>
        <w:t>.2016 р. №</w:t>
      </w:r>
      <w:r w:rsidR="00AE3AC6">
        <w:rPr>
          <w:rFonts w:ascii="Times New Roman" w:hAnsi="Times New Roman" w:cs="Times New Roman"/>
          <w:sz w:val="24"/>
          <w:szCs w:val="24"/>
          <w:lang w:val="uk-UA"/>
        </w:rPr>
        <w:t>346</w:t>
      </w:r>
      <w:r w:rsidR="005574AC">
        <w:rPr>
          <w:rFonts w:ascii="Times New Roman" w:hAnsi="Times New Roman" w:cs="Times New Roman"/>
          <w:sz w:val="24"/>
          <w:szCs w:val="24"/>
          <w:lang w:val="uk-UA"/>
        </w:rPr>
        <w:t xml:space="preserve"> щодо передачі комунальному будівлі основного лікувального корпусу з підвалом за адресою м. Дунаївці вул. Горького, 7, </w:t>
      </w:r>
      <w:r w:rsidRPr="00801743">
        <w:rPr>
          <w:rFonts w:ascii="Times New Roman" w:hAnsi="Times New Roman" w:cs="Times New Roman"/>
          <w:bCs/>
          <w:sz w:val="24"/>
          <w:szCs w:val="24"/>
          <w:lang w:val="uk-UA"/>
        </w:rPr>
        <w:t>в</w:t>
      </w:r>
      <w:r w:rsidRPr="00801743">
        <w:rPr>
          <w:rFonts w:ascii="Times New Roman" w:hAnsi="Times New Roman"/>
          <w:sz w:val="24"/>
          <w:szCs w:val="24"/>
          <w:lang w:val="uk-UA"/>
        </w:rPr>
        <w:t xml:space="preserve">ідповідно до пункту 30 частини 1 статті 26 Закону України «Про місцеве самоврядування в Україні», </w:t>
      </w:r>
      <w:r w:rsidRPr="00801743">
        <w:rPr>
          <w:rFonts w:ascii="Times New Roman" w:hAnsi="Times New Roman" w:cs="Times New Roman"/>
          <w:sz w:val="24"/>
          <w:szCs w:val="24"/>
          <w:lang w:val="uk-UA"/>
        </w:rPr>
        <w:t xml:space="preserve">враховуючи </w:t>
      </w:r>
      <w:r w:rsidRPr="00801743">
        <w:rPr>
          <w:rFonts w:ascii="Times New Roman" w:hAnsi="Times New Roman" w:cs="Times New Roman"/>
          <w:bCs/>
          <w:sz w:val="24"/>
          <w:szCs w:val="24"/>
          <w:lang w:val="uk-UA"/>
        </w:rPr>
        <w:t>рекомендації спільних засідань пост</w:t>
      </w:r>
      <w:r>
        <w:rPr>
          <w:rFonts w:ascii="Times New Roman" w:hAnsi="Times New Roman" w:cs="Times New Roman"/>
          <w:bCs/>
          <w:sz w:val="24"/>
          <w:szCs w:val="24"/>
          <w:lang w:val="uk-UA"/>
        </w:rPr>
        <w:t>ійних комісій міської ради від 07</w:t>
      </w:r>
      <w:r w:rsidRPr="00801743">
        <w:rPr>
          <w:rFonts w:ascii="Times New Roman" w:hAnsi="Times New Roman" w:cs="Times New Roman"/>
          <w:bCs/>
          <w:sz w:val="24"/>
          <w:szCs w:val="24"/>
          <w:lang w:val="uk-UA"/>
        </w:rPr>
        <w:t>.</w:t>
      </w:r>
      <w:r>
        <w:rPr>
          <w:rFonts w:ascii="Times New Roman" w:hAnsi="Times New Roman" w:cs="Times New Roman"/>
          <w:bCs/>
          <w:sz w:val="24"/>
          <w:szCs w:val="24"/>
          <w:lang w:val="uk-UA"/>
        </w:rPr>
        <w:t>11</w:t>
      </w:r>
      <w:r w:rsidRPr="00801743">
        <w:rPr>
          <w:rFonts w:ascii="Times New Roman" w:hAnsi="Times New Roman" w:cs="Times New Roman"/>
          <w:bCs/>
          <w:sz w:val="24"/>
          <w:szCs w:val="24"/>
          <w:lang w:val="uk-UA"/>
        </w:rPr>
        <w:t xml:space="preserve">.2016 р. та </w:t>
      </w:r>
      <w:r>
        <w:rPr>
          <w:rFonts w:ascii="Times New Roman" w:hAnsi="Times New Roman" w:cs="Times New Roman"/>
          <w:bCs/>
          <w:sz w:val="24"/>
          <w:szCs w:val="24"/>
          <w:lang w:val="uk-UA"/>
        </w:rPr>
        <w:t>08.11</w:t>
      </w:r>
      <w:r w:rsidRPr="00801743">
        <w:rPr>
          <w:rFonts w:ascii="Times New Roman" w:hAnsi="Times New Roman" w:cs="Times New Roman"/>
          <w:bCs/>
          <w:sz w:val="24"/>
          <w:szCs w:val="24"/>
          <w:lang w:val="uk-UA"/>
        </w:rPr>
        <w:t xml:space="preserve">.2016 р., </w:t>
      </w:r>
      <w:r w:rsidRPr="00801743">
        <w:rPr>
          <w:rFonts w:ascii="Times New Roman" w:hAnsi="Times New Roman"/>
          <w:sz w:val="24"/>
          <w:szCs w:val="24"/>
          <w:lang w:val="uk-UA"/>
        </w:rPr>
        <w:t>міська рада</w:t>
      </w:r>
    </w:p>
    <w:p w:rsidR="000F3B59" w:rsidRPr="00801743" w:rsidRDefault="000F3B59" w:rsidP="000F3B59">
      <w:pPr>
        <w:spacing w:after="0" w:line="240" w:lineRule="auto"/>
        <w:jc w:val="center"/>
        <w:outlineLvl w:val="0"/>
        <w:rPr>
          <w:rFonts w:ascii="Times New Roman" w:hAnsi="Times New Roman"/>
          <w:b/>
          <w:sz w:val="24"/>
          <w:szCs w:val="24"/>
          <w:lang w:val="uk-UA"/>
        </w:rPr>
      </w:pPr>
    </w:p>
    <w:p w:rsidR="005574AC" w:rsidRPr="008B068A" w:rsidRDefault="005574AC" w:rsidP="008B068A">
      <w:pPr>
        <w:spacing w:after="0" w:line="240" w:lineRule="auto"/>
        <w:jc w:val="center"/>
        <w:outlineLvl w:val="0"/>
        <w:rPr>
          <w:rFonts w:ascii="Times New Roman" w:hAnsi="Times New Roman"/>
          <w:b/>
          <w:sz w:val="24"/>
          <w:szCs w:val="24"/>
          <w:lang w:val="uk-UA"/>
        </w:rPr>
      </w:pPr>
      <w:r w:rsidRPr="00801743">
        <w:rPr>
          <w:rFonts w:ascii="Times New Roman" w:hAnsi="Times New Roman"/>
          <w:b/>
          <w:sz w:val="24"/>
          <w:szCs w:val="24"/>
        </w:rPr>
        <w:t>ВИРІШИЛА:</w:t>
      </w:r>
    </w:p>
    <w:p w:rsidR="000F3B59" w:rsidRPr="00B25B93" w:rsidRDefault="000F3B59" w:rsidP="000F3B59">
      <w:pPr>
        <w:pStyle w:val="a8"/>
        <w:spacing w:before="0" w:after="0"/>
        <w:rPr>
          <w:rFonts w:ascii="Times New Roman" w:hAnsi="Times New Roman"/>
          <w:szCs w:val="24"/>
          <w:lang w:val="uk-UA"/>
        </w:rPr>
      </w:pPr>
    </w:p>
    <w:p w:rsidR="008B068A" w:rsidRDefault="000F3B59" w:rsidP="000F3B59">
      <w:pPr>
        <w:ind w:firstLine="561"/>
        <w:jc w:val="both"/>
        <w:rPr>
          <w:rFonts w:ascii="Times New Roman" w:hAnsi="Times New Roman" w:cs="Times New Roman"/>
          <w:sz w:val="24"/>
          <w:szCs w:val="24"/>
          <w:lang w:val="uk-UA"/>
        </w:rPr>
      </w:pPr>
      <w:r w:rsidRPr="00B25B93">
        <w:rPr>
          <w:rFonts w:ascii="Times New Roman" w:hAnsi="Times New Roman" w:cs="Times New Roman"/>
          <w:sz w:val="24"/>
          <w:szCs w:val="24"/>
        </w:rPr>
        <w:t xml:space="preserve">1. </w:t>
      </w:r>
      <w:r w:rsidRPr="00B25B93">
        <w:rPr>
          <w:rFonts w:ascii="Times New Roman" w:hAnsi="Times New Roman" w:cs="Times New Roman"/>
          <w:sz w:val="24"/>
          <w:szCs w:val="24"/>
          <w:lang w:val="uk-UA"/>
        </w:rPr>
        <w:t>Закріпити на праві оперативного управління</w:t>
      </w:r>
      <w:r w:rsidR="008B068A">
        <w:rPr>
          <w:rFonts w:ascii="Times New Roman" w:hAnsi="Times New Roman" w:cs="Times New Roman"/>
          <w:sz w:val="24"/>
          <w:szCs w:val="24"/>
          <w:lang w:val="uk-UA"/>
        </w:rPr>
        <w:t xml:space="preserve"> за:</w:t>
      </w:r>
    </w:p>
    <w:p w:rsidR="000F3B59" w:rsidRPr="008B068A" w:rsidRDefault="008B068A" w:rsidP="000F3B59">
      <w:pPr>
        <w:ind w:firstLine="561"/>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0F3B59" w:rsidRPr="00B25B93">
        <w:rPr>
          <w:rFonts w:ascii="Times New Roman" w:hAnsi="Times New Roman" w:cs="Times New Roman"/>
          <w:sz w:val="24"/>
          <w:szCs w:val="24"/>
          <w:lang w:val="uk-UA"/>
        </w:rPr>
        <w:t xml:space="preserve"> фінансовим управлінням Д</w:t>
      </w:r>
      <w:r w:rsidR="000F3B59" w:rsidRPr="008B068A">
        <w:rPr>
          <w:rFonts w:ascii="Times New Roman" w:hAnsi="Times New Roman" w:cs="Times New Roman"/>
          <w:sz w:val="24"/>
          <w:szCs w:val="24"/>
          <w:lang w:val="uk-UA"/>
        </w:rPr>
        <w:t>унаєвецької міської ради:</w:t>
      </w:r>
    </w:p>
    <w:p w:rsidR="000F3B59" w:rsidRPr="00B25B93" w:rsidRDefault="000F3B59" w:rsidP="000F3B59">
      <w:pPr>
        <w:ind w:firstLine="561"/>
        <w:jc w:val="both"/>
        <w:rPr>
          <w:rFonts w:ascii="Times New Roman" w:hAnsi="Times New Roman" w:cs="Times New Roman"/>
          <w:sz w:val="24"/>
          <w:szCs w:val="24"/>
          <w:lang w:val="uk-UA"/>
        </w:rPr>
      </w:pPr>
      <w:r w:rsidRPr="008B068A">
        <w:rPr>
          <w:rFonts w:ascii="Times New Roman" w:hAnsi="Times New Roman" w:cs="Times New Roman"/>
          <w:sz w:val="24"/>
          <w:szCs w:val="24"/>
          <w:lang w:val="uk-UA"/>
        </w:rPr>
        <w:t xml:space="preserve">- </w:t>
      </w:r>
      <w:r w:rsidRPr="00B25B93">
        <w:rPr>
          <w:rFonts w:ascii="Times New Roman" w:hAnsi="Times New Roman" w:cs="Times New Roman"/>
          <w:sz w:val="24"/>
          <w:szCs w:val="24"/>
          <w:lang w:val="uk-UA"/>
        </w:rPr>
        <w:t xml:space="preserve">системний блок на базі </w:t>
      </w:r>
      <w:r w:rsidRPr="00B25B93">
        <w:rPr>
          <w:rFonts w:ascii="Times New Roman" w:hAnsi="Times New Roman" w:cs="Times New Roman"/>
          <w:sz w:val="24"/>
          <w:szCs w:val="24"/>
          <w:lang w:val="en-US"/>
        </w:rPr>
        <w:t>IntelPentiumG</w:t>
      </w:r>
      <w:r w:rsidRPr="008B068A">
        <w:rPr>
          <w:rFonts w:ascii="Times New Roman" w:hAnsi="Times New Roman" w:cs="Times New Roman"/>
          <w:sz w:val="24"/>
          <w:szCs w:val="24"/>
          <w:lang w:val="uk-UA"/>
        </w:rPr>
        <w:t>3260 (</w:t>
      </w:r>
      <w:r w:rsidRPr="00B25B93">
        <w:rPr>
          <w:rFonts w:ascii="Times New Roman" w:hAnsi="Times New Roman" w:cs="Times New Roman"/>
          <w:sz w:val="24"/>
          <w:szCs w:val="24"/>
          <w:lang w:val="uk-UA"/>
        </w:rPr>
        <w:t>сервер</w:t>
      </w:r>
      <w:r w:rsidRPr="008B068A">
        <w:rPr>
          <w:rFonts w:ascii="Times New Roman" w:hAnsi="Times New Roman" w:cs="Times New Roman"/>
          <w:sz w:val="24"/>
          <w:szCs w:val="24"/>
          <w:lang w:val="uk-UA"/>
        </w:rPr>
        <w:t>)</w:t>
      </w:r>
      <w:r w:rsidRPr="00B25B93">
        <w:rPr>
          <w:rFonts w:ascii="Times New Roman" w:hAnsi="Times New Roman" w:cs="Times New Roman"/>
          <w:sz w:val="24"/>
          <w:szCs w:val="24"/>
          <w:lang w:val="uk-UA"/>
        </w:rPr>
        <w:t>;</w:t>
      </w:r>
    </w:p>
    <w:p w:rsidR="000F3B59" w:rsidRPr="00B25B93" w:rsidRDefault="000F3B59" w:rsidP="000F3B59">
      <w:pPr>
        <w:ind w:firstLine="561"/>
        <w:jc w:val="both"/>
        <w:rPr>
          <w:rFonts w:ascii="Times New Roman" w:hAnsi="Times New Roman" w:cs="Times New Roman"/>
          <w:sz w:val="24"/>
          <w:szCs w:val="24"/>
          <w:lang w:val="uk-UA"/>
        </w:rPr>
      </w:pPr>
      <w:r w:rsidRPr="00B25B93">
        <w:rPr>
          <w:rFonts w:ascii="Times New Roman" w:hAnsi="Times New Roman" w:cs="Times New Roman"/>
          <w:sz w:val="24"/>
          <w:szCs w:val="24"/>
          <w:lang w:val="uk-UA"/>
        </w:rPr>
        <w:t xml:space="preserve">- системний блок на базі </w:t>
      </w:r>
      <w:r w:rsidRPr="00B25B93">
        <w:rPr>
          <w:rFonts w:ascii="Times New Roman" w:hAnsi="Times New Roman" w:cs="Times New Roman"/>
          <w:sz w:val="24"/>
          <w:szCs w:val="24"/>
          <w:lang w:val="en-US"/>
        </w:rPr>
        <w:t>AMDSempronX</w:t>
      </w:r>
      <w:r w:rsidRPr="008B068A">
        <w:rPr>
          <w:rFonts w:ascii="Times New Roman" w:hAnsi="Times New Roman" w:cs="Times New Roman"/>
          <w:sz w:val="24"/>
          <w:szCs w:val="24"/>
          <w:lang w:val="uk-UA"/>
        </w:rPr>
        <w:t xml:space="preserve">4 3850 (4 </w:t>
      </w:r>
      <w:r w:rsidRPr="00B25B93">
        <w:rPr>
          <w:rFonts w:ascii="Times New Roman" w:hAnsi="Times New Roman" w:cs="Times New Roman"/>
          <w:sz w:val="24"/>
          <w:szCs w:val="24"/>
          <w:lang w:val="uk-UA"/>
        </w:rPr>
        <w:t>шт.</w:t>
      </w:r>
      <w:r w:rsidRPr="008B068A">
        <w:rPr>
          <w:rFonts w:ascii="Times New Roman" w:hAnsi="Times New Roman" w:cs="Times New Roman"/>
          <w:sz w:val="24"/>
          <w:szCs w:val="24"/>
          <w:lang w:val="uk-UA"/>
        </w:rPr>
        <w:t>)</w:t>
      </w:r>
    </w:p>
    <w:p w:rsidR="000F3B59" w:rsidRPr="00B25B93" w:rsidRDefault="000F3B59" w:rsidP="000F3B59">
      <w:pPr>
        <w:ind w:firstLine="561"/>
        <w:jc w:val="both"/>
        <w:rPr>
          <w:rFonts w:ascii="Times New Roman" w:hAnsi="Times New Roman" w:cs="Times New Roman"/>
          <w:sz w:val="24"/>
          <w:szCs w:val="24"/>
          <w:lang w:val="uk-UA"/>
        </w:rPr>
      </w:pPr>
      <w:r w:rsidRPr="00B25B93">
        <w:rPr>
          <w:rFonts w:ascii="Times New Roman" w:hAnsi="Times New Roman" w:cs="Times New Roman"/>
          <w:sz w:val="24"/>
          <w:szCs w:val="24"/>
          <w:lang w:val="uk-UA"/>
        </w:rPr>
        <w:t xml:space="preserve">- монітор модель </w:t>
      </w:r>
      <w:r w:rsidRPr="00B25B93">
        <w:rPr>
          <w:rFonts w:ascii="Times New Roman" w:hAnsi="Times New Roman" w:cs="Times New Roman"/>
          <w:sz w:val="24"/>
          <w:szCs w:val="24"/>
          <w:lang w:val="en-US"/>
        </w:rPr>
        <w:t>BelineaBT</w:t>
      </w:r>
      <w:r w:rsidRPr="0083361A">
        <w:rPr>
          <w:rFonts w:ascii="Times New Roman" w:hAnsi="Times New Roman" w:cs="Times New Roman"/>
          <w:sz w:val="24"/>
          <w:szCs w:val="24"/>
          <w:lang w:val="uk-UA"/>
        </w:rPr>
        <w:t>10004;</w:t>
      </w:r>
    </w:p>
    <w:p w:rsidR="000F3B59" w:rsidRPr="00B25B93" w:rsidRDefault="000F3B59" w:rsidP="000F3B59">
      <w:pPr>
        <w:ind w:firstLine="561"/>
        <w:jc w:val="both"/>
        <w:rPr>
          <w:rFonts w:ascii="Times New Roman" w:hAnsi="Times New Roman" w:cs="Times New Roman"/>
          <w:sz w:val="24"/>
          <w:szCs w:val="24"/>
          <w:lang w:val="uk-UA"/>
        </w:rPr>
      </w:pPr>
      <w:r w:rsidRPr="00B25B93">
        <w:rPr>
          <w:rFonts w:ascii="Times New Roman" w:hAnsi="Times New Roman" w:cs="Times New Roman"/>
          <w:sz w:val="24"/>
          <w:szCs w:val="24"/>
          <w:lang w:val="uk-UA"/>
        </w:rPr>
        <w:t xml:space="preserve">- монітор модель </w:t>
      </w:r>
      <w:r w:rsidRPr="00B25B93">
        <w:rPr>
          <w:rFonts w:ascii="Times New Roman" w:hAnsi="Times New Roman" w:cs="Times New Roman"/>
          <w:sz w:val="24"/>
          <w:szCs w:val="24"/>
          <w:lang w:val="en-US"/>
        </w:rPr>
        <w:t>BENOQ</w:t>
      </w:r>
      <w:r w:rsidRPr="00B25B93">
        <w:rPr>
          <w:rFonts w:ascii="Times New Roman" w:hAnsi="Times New Roman" w:cs="Times New Roman"/>
          <w:sz w:val="24"/>
          <w:szCs w:val="24"/>
          <w:lang w:val="uk-UA"/>
        </w:rPr>
        <w:t>9</w:t>
      </w:r>
      <w:r w:rsidRPr="00B25B93">
        <w:rPr>
          <w:rFonts w:ascii="Times New Roman" w:hAnsi="Times New Roman" w:cs="Times New Roman"/>
          <w:sz w:val="24"/>
          <w:szCs w:val="24"/>
          <w:lang w:val="en-US"/>
        </w:rPr>
        <w:t>TU</w:t>
      </w:r>
      <w:r w:rsidRPr="00B25B93">
        <w:rPr>
          <w:rFonts w:ascii="Times New Roman" w:hAnsi="Times New Roman" w:cs="Times New Roman"/>
          <w:sz w:val="24"/>
          <w:szCs w:val="24"/>
          <w:lang w:val="uk-UA"/>
        </w:rPr>
        <w:t>;</w:t>
      </w:r>
    </w:p>
    <w:p w:rsidR="000F3B59" w:rsidRPr="00B25B93" w:rsidRDefault="000F3B59" w:rsidP="000F3B59">
      <w:pPr>
        <w:ind w:firstLine="561"/>
        <w:jc w:val="both"/>
        <w:rPr>
          <w:rFonts w:ascii="Times New Roman" w:hAnsi="Times New Roman" w:cs="Times New Roman"/>
          <w:sz w:val="24"/>
          <w:szCs w:val="24"/>
          <w:lang w:val="uk-UA"/>
        </w:rPr>
      </w:pPr>
      <w:r w:rsidRPr="00B25B93">
        <w:rPr>
          <w:rFonts w:ascii="Times New Roman" w:hAnsi="Times New Roman" w:cs="Times New Roman"/>
          <w:sz w:val="24"/>
          <w:szCs w:val="24"/>
          <w:lang w:val="uk-UA"/>
        </w:rPr>
        <w:t xml:space="preserve">- монітор модель </w:t>
      </w:r>
      <w:r w:rsidRPr="00B25B93">
        <w:rPr>
          <w:rFonts w:ascii="Times New Roman" w:hAnsi="Times New Roman" w:cs="Times New Roman"/>
          <w:sz w:val="24"/>
          <w:szCs w:val="24"/>
          <w:lang w:val="en-US"/>
        </w:rPr>
        <w:t>S</w:t>
      </w:r>
      <w:r w:rsidRPr="00B25B93">
        <w:rPr>
          <w:rFonts w:ascii="Times New Roman" w:hAnsi="Times New Roman" w:cs="Times New Roman"/>
          <w:sz w:val="24"/>
          <w:szCs w:val="24"/>
          <w:lang w:val="uk-UA"/>
        </w:rPr>
        <w:t xml:space="preserve"> 20 </w:t>
      </w:r>
      <w:r w:rsidRPr="00B25B93">
        <w:rPr>
          <w:rFonts w:ascii="Times New Roman" w:hAnsi="Times New Roman" w:cs="Times New Roman"/>
          <w:sz w:val="24"/>
          <w:szCs w:val="24"/>
          <w:lang w:val="en-US"/>
        </w:rPr>
        <w:t>PD</w:t>
      </w:r>
      <w:r w:rsidRPr="00B25B93">
        <w:rPr>
          <w:rFonts w:ascii="Times New Roman" w:hAnsi="Times New Roman" w:cs="Times New Roman"/>
          <w:sz w:val="24"/>
          <w:szCs w:val="24"/>
          <w:lang w:val="uk-UA"/>
        </w:rPr>
        <w:t>;</w:t>
      </w:r>
    </w:p>
    <w:p w:rsidR="000F3B59" w:rsidRPr="00B25B93" w:rsidRDefault="000F3B59" w:rsidP="000F3B59">
      <w:pPr>
        <w:ind w:firstLine="561"/>
        <w:jc w:val="both"/>
        <w:rPr>
          <w:rFonts w:ascii="Times New Roman" w:hAnsi="Times New Roman" w:cs="Times New Roman"/>
          <w:sz w:val="24"/>
          <w:szCs w:val="24"/>
          <w:lang w:val="uk-UA"/>
        </w:rPr>
      </w:pPr>
      <w:r w:rsidRPr="00B25B93">
        <w:rPr>
          <w:rFonts w:ascii="Times New Roman" w:hAnsi="Times New Roman" w:cs="Times New Roman"/>
          <w:sz w:val="24"/>
          <w:szCs w:val="24"/>
          <w:lang w:val="uk-UA"/>
        </w:rPr>
        <w:t xml:space="preserve">- монітор модель </w:t>
      </w:r>
      <w:r w:rsidRPr="00B25B93">
        <w:rPr>
          <w:rFonts w:ascii="Times New Roman" w:hAnsi="Times New Roman" w:cs="Times New Roman"/>
          <w:sz w:val="24"/>
          <w:szCs w:val="24"/>
          <w:lang w:val="en-US"/>
        </w:rPr>
        <w:t>YURAKYMA</w:t>
      </w:r>
      <w:r w:rsidRPr="00B25B93">
        <w:rPr>
          <w:rFonts w:ascii="Times New Roman" w:hAnsi="Times New Roman" w:cs="Times New Roman"/>
          <w:sz w:val="24"/>
          <w:szCs w:val="24"/>
          <w:lang w:val="uk-UA"/>
        </w:rPr>
        <w:t>9</w:t>
      </w:r>
      <w:r w:rsidRPr="00B25B93">
        <w:rPr>
          <w:rFonts w:ascii="Times New Roman" w:hAnsi="Times New Roman" w:cs="Times New Roman"/>
          <w:sz w:val="24"/>
          <w:szCs w:val="24"/>
          <w:lang w:val="en-US"/>
        </w:rPr>
        <w:t>JBA</w:t>
      </w:r>
      <w:r w:rsidRPr="00B25B93">
        <w:rPr>
          <w:rFonts w:ascii="Times New Roman" w:hAnsi="Times New Roman" w:cs="Times New Roman"/>
          <w:sz w:val="24"/>
          <w:szCs w:val="24"/>
          <w:lang w:val="uk-UA"/>
        </w:rPr>
        <w:t>;</w:t>
      </w:r>
    </w:p>
    <w:p w:rsidR="000F3B59" w:rsidRPr="00B25B93" w:rsidRDefault="000F3B59" w:rsidP="000F3B59">
      <w:pPr>
        <w:ind w:firstLine="561"/>
        <w:jc w:val="both"/>
        <w:rPr>
          <w:rFonts w:ascii="Times New Roman" w:hAnsi="Times New Roman" w:cs="Times New Roman"/>
          <w:sz w:val="24"/>
          <w:szCs w:val="24"/>
          <w:lang w:val="uk-UA"/>
        </w:rPr>
      </w:pPr>
      <w:r w:rsidRPr="00B25B93">
        <w:rPr>
          <w:rFonts w:ascii="Times New Roman" w:hAnsi="Times New Roman" w:cs="Times New Roman"/>
          <w:sz w:val="24"/>
          <w:szCs w:val="24"/>
          <w:lang w:val="uk-UA"/>
        </w:rPr>
        <w:t xml:space="preserve">- монітор модель </w:t>
      </w:r>
      <w:r w:rsidRPr="00B25B93">
        <w:rPr>
          <w:rFonts w:ascii="Times New Roman" w:hAnsi="Times New Roman" w:cs="Times New Roman"/>
          <w:sz w:val="24"/>
          <w:szCs w:val="24"/>
          <w:lang w:val="en-US"/>
        </w:rPr>
        <w:t>AcerA</w:t>
      </w:r>
      <w:r w:rsidRPr="000F3B59">
        <w:rPr>
          <w:rFonts w:ascii="Times New Roman" w:hAnsi="Times New Roman" w:cs="Times New Roman"/>
          <w:sz w:val="24"/>
          <w:szCs w:val="24"/>
          <w:lang w:val="uk-UA"/>
        </w:rPr>
        <w:t>11917</w:t>
      </w:r>
      <w:r w:rsidRPr="00B25B93">
        <w:rPr>
          <w:rFonts w:ascii="Times New Roman" w:hAnsi="Times New Roman" w:cs="Times New Roman"/>
          <w:sz w:val="24"/>
          <w:szCs w:val="24"/>
          <w:lang w:val="en-US"/>
        </w:rPr>
        <w:t>A</w:t>
      </w:r>
      <w:r w:rsidRPr="00B25B93">
        <w:rPr>
          <w:rFonts w:ascii="Times New Roman" w:hAnsi="Times New Roman" w:cs="Times New Roman"/>
          <w:sz w:val="24"/>
          <w:szCs w:val="24"/>
          <w:lang w:val="uk-UA"/>
        </w:rPr>
        <w:t>;</w:t>
      </w:r>
    </w:p>
    <w:p w:rsidR="000F3B59" w:rsidRPr="003411F7" w:rsidRDefault="003411F7" w:rsidP="000F3B59">
      <w:pPr>
        <w:ind w:firstLine="561"/>
        <w:jc w:val="both"/>
        <w:rPr>
          <w:rFonts w:ascii="Times New Roman" w:hAnsi="Times New Roman" w:cs="Times New Roman"/>
          <w:sz w:val="24"/>
          <w:szCs w:val="24"/>
          <w:lang w:val="en-US"/>
        </w:rPr>
      </w:pPr>
      <w:r>
        <w:rPr>
          <w:rFonts w:ascii="Times New Roman" w:hAnsi="Times New Roman" w:cs="Times New Roman"/>
          <w:sz w:val="24"/>
          <w:szCs w:val="24"/>
          <w:lang w:val="uk-UA"/>
        </w:rPr>
        <w:t>- принтер</w:t>
      </w:r>
      <w:r>
        <w:rPr>
          <w:rFonts w:ascii="Times New Roman" w:hAnsi="Times New Roman" w:cs="Times New Roman"/>
          <w:sz w:val="24"/>
          <w:szCs w:val="24"/>
          <w:lang w:val="en-US"/>
        </w:rPr>
        <w:t xml:space="preserve"> Laser Base MF 3110</w:t>
      </w:r>
    </w:p>
    <w:p w:rsidR="008B068A" w:rsidRPr="006D5F65" w:rsidRDefault="00FD77CC" w:rsidP="008B068A">
      <w:pPr>
        <w:tabs>
          <w:tab w:val="left" w:pos="993"/>
        </w:tabs>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8B068A" w:rsidRPr="00FD77CC">
        <w:rPr>
          <w:rFonts w:ascii="Times New Roman" w:hAnsi="Times New Roman" w:cs="Times New Roman"/>
          <w:sz w:val="24"/>
          <w:szCs w:val="24"/>
          <w:lang w:val="uk-UA"/>
        </w:rPr>
        <w:t xml:space="preserve"> комунальним закладом Дунаєвецької міської ради «Центр первинної медико-санітарної допомоги» будівлі основного лікувального корпусу з підвалом за адресою м. Дунаївці вул. </w:t>
      </w:r>
      <w:r w:rsidR="008B068A" w:rsidRPr="006D5F65">
        <w:rPr>
          <w:rFonts w:ascii="Times New Roman" w:hAnsi="Times New Roman" w:cs="Times New Roman"/>
          <w:sz w:val="24"/>
          <w:szCs w:val="24"/>
          <w:lang w:val="uk-UA"/>
        </w:rPr>
        <w:t>Горького, 7</w:t>
      </w:r>
      <w:r w:rsidR="00AE3AC6">
        <w:rPr>
          <w:rFonts w:ascii="Times New Roman" w:hAnsi="Times New Roman" w:cs="Times New Roman"/>
          <w:sz w:val="24"/>
          <w:szCs w:val="24"/>
          <w:lang w:val="uk-UA"/>
        </w:rPr>
        <w:t>, площею 2305,6 м</w:t>
      </w:r>
      <w:r w:rsidR="00AE3AC6">
        <w:rPr>
          <w:rFonts w:ascii="Times New Roman" w:hAnsi="Times New Roman" w:cs="Times New Roman"/>
          <w:sz w:val="24"/>
          <w:szCs w:val="24"/>
          <w:vertAlign w:val="superscript"/>
          <w:lang w:val="uk-UA"/>
        </w:rPr>
        <w:t>2</w:t>
      </w:r>
      <w:r w:rsidR="008B068A" w:rsidRPr="006D5F65">
        <w:rPr>
          <w:rFonts w:ascii="Times New Roman" w:hAnsi="Times New Roman" w:cs="Times New Roman"/>
          <w:sz w:val="24"/>
          <w:szCs w:val="24"/>
          <w:lang w:val="uk-UA"/>
        </w:rPr>
        <w:t>.</w:t>
      </w:r>
    </w:p>
    <w:p w:rsidR="000F3B59" w:rsidRPr="00B25B93" w:rsidRDefault="000F3B59" w:rsidP="000F3B59">
      <w:pPr>
        <w:tabs>
          <w:tab w:val="left" w:pos="993"/>
        </w:tabs>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 Начальнику</w:t>
      </w:r>
      <w:r>
        <w:rPr>
          <w:rFonts w:ascii="Times New Roman" w:hAnsi="Times New Roman" w:cs="Times New Roman"/>
          <w:bCs/>
          <w:sz w:val="24"/>
          <w:szCs w:val="24"/>
          <w:lang w:val="uk-UA"/>
        </w:rPr>
        <w:t xml:space="preserve">відділу бухгалтерського обліку та фінансів апарату виконавчого комітету </w:t>
      </w:r>
      <w:r w:rsidR="008B068A">
        <w:rPr>
          <w:rFonts w:ascii="Times New Roman" w:hAnsi="Times New Roman" w:cs="Times New Roman"/>
          <w:sz w:val="24"/>
          <w:szCs w:val="24"/>
          <w:lang w:val="uk-UA"/>
        </w:rPr>
        <w:t>Дунаєвецької міської Козярук Світлані Михайлівні, начальнику управління фінансів Дунаєвецької міської ради Абзаловій Тетяні Віталі</w:t>
      </w:r>
      <w:r w:rsidR="00924ECC">
        <w:rPr>
          <w:rFonts w:ascii="Times New Roman" w:hAnsi="Times New Roman" w:cs="Times New Roman"/>
          <w:sz w:val="24"/>
          <w:szCs w:val="24"/>
          <w:lang w:val="uk-UA"/>
        </w:rPr>
        <w:t>ї</w:t>
      </w:r>
      <w:r w:rsidR="008B068A">
        <w:rPr>
          <w:rFonts w:ascii="Times New Roman" w:hAnsi="Times New Roman" w:cs="Times New Roman"/>
          <w:sz w:val="24"/>
          <w:szCs w:val="24"/>
          <w:lang w:val="uk-UA"/>
        </w:rPr>
        <w:t>вні, к</w:t>
      </w:r>
      <w:r w:rsidR="008B068A" w:rsidRPr="008B068A">
        <w:rPr>
          <w:rFonts w:ascii="Times New Roman" w:hAnsi="Times New Roman" w:cs="Times New Roman"/>
          <w:sz w:val="24"/>
          <w:szCs w:val="24"/>
          <w:lang w:val="uk-UA"/>
        </w:rPr>
        <w:t xml:space="preserve">ерівнику комунального </w:t>
      </w:r>
      <w:r w:rsidR="008B068A" w:rsidRPr="008B068A">
        <w:rPr>
          <w:rFonts w:ascii="Times New Roman" w:hAnsi="Times New Roman" w:cs="Times New Roman"/>
          <w:sz w:val="24"/>
          <w:szCs w:val="24"/>
          <w:lang w:val="uk-UA"/>
        </w:rPr>
        <w:lastRenderedPageBreak/>
        <w:t xml:space="preserve">закладу Дунаєвецької міської ради «Центр первинної медико-санітарної допомоги» Огородніку Володимиру Володимировичу </w:t>
      </w:r>
      <w:r w:rsidRPr="00B25B93">
        <w:rPr>
          <w:rFonts w:ascii="Times New Roman" w:hAnsi="Times New Roman" w:cs="Times New Roman"/>
          <w:sz w:val="24"/>
          <w:szCs w:val="24"/>
          <w:lang w:val="uk-UA"/>
        </w:rPr>
        <w:t>забезпечити  здійснення заходів щодо приймання-передачі.</w:t>
      </w:r>
    </w:p>
    <w:p w:rsidR="000F3B59" w:rsidRPr="00B25B93" w:rsidRDefault="000F3B59" w:rsidP="000F3B59">
      <w:pPr>
        <w:tabs>
          <w:tab w:val="left" w:pos="993"/>
        </w:tabs>
        <w:ind w:firstLine="709"/>
        <w:contextualSpacing/>
        <w:jc w:val="both"/>
        <w:rPr>
          <w:rFonts w:ascii="Times New Roman" w:hAnsi="Times New Roman" w:cs="Times New Roman"/>
          <w:sz w:val="24"/>
          <w:szCs w:val="24"/>
          <w:lang w:val="uk-UA"/>
        </w:rPr>
      </w:pPr>
      <w:r w:rsidRPr="00B25B93">
        <w:rPr>
          <w:rFonts w:ascii="Times New Roman" w:hAnsi="Times New Roman" w:cs="Times New Roman"/>
          <w:sz w:val="24"/>
          <w:szCs w:val="24"/>
          <w:lang w:val="uk-UA"/>
        </w:rPr>
        <w:t xml:space="preserve">3.  </w:t>
      </w:r>
      <w:r w:rsidRPr="00B25B93">
        <w:rPr>
          <w:rFonts w:ascii="Times New Roman" w:hAnsi="Times New Roman" w:cs="Times New Roman"/>
          <w:sz w:val="24"/>
          <w:szCs w:val="24"/>
        </w:rPr>
        <w:t xml:space="preserve">Контроль за виконанням рішення покласти на постійну комісію </w:t>
      </w:r>
      <w:r w:rsidRPr="00B25B93">
        <w:rPr>
          <w:rFonts w:ascii="Times New Roman" w:hAnsi="Times New Roman" w:cs="Times New Roman"/>
          <w:sz w:val="24"/>
          <w:szCs w:val="28"/>
        </w:rPr>
        <w:t>комісію з питань житлово-комунального господарства, комунальної власності, промисловості, підприємництва та сфери послу</w:t>
      </w:r>
      <w:r w:rsidRPr="00B25B93">
        <w:rPr>
          <w:rFonts w:ascii="Times New Roman" w:hAnsi="Times New Roman" w:cs="Times New Roman"/>
          <w:sz w:val="24"/>
        </w:rPr>
        <w:t>г (голова комісії Л.Красовська)</w:t>
      </w:r>
      <w:r w:rsidRPr="00B25B93">
        <w:rPr>
          <w:rFonts w:ascii="Times New Roman" w:hAnsi="Times New Roman" w:cs="Times New Roman"/>
          <w:sz w:val="24"/>
          <w:szCs w:val="24"/>
        </w:rPr>
        <w:t>.</w:t>
      </w:r>
    </w:p>
    <w:p w:rsidR="000F3B59" w:rsidRDefault="000F3B59" w:rsidP="000F3B59">
      <w:pPr>
        <w:jc w:val="both"/>
        <w:rPr>
          <w:rFonts w:ascii="Times New Roman" w:hAnsi="Times New Roman" w:cs="Times New Roman"/>
          <w:sz w:val="24"/>
          <w:szCs w:val="28"/>
          <w:lang w:val="uk-UA"/>
        </w:rPr>
      </w:pPr>
    </w:p>
    <w:p w:rsidR="008B068A" w:rsidRDefault="008B068A" w:rsidP="000F3B59">
      <w:pPr>
        <w:jc w:val="both"/>
        <w:rPr>
          <w:rFonts w:ascii="Times New Roman" w:hAnsi="Times New Roman" w:cs="Times New Roman"/>
          <w:sz w:val="24"/>
          <w:szCs w:val="28"/>
          <w:lang w:val="uk-UA"/>
        </w:rPr>
      </w:pPr>
    </w:p>
    <w:p w:rsidR="00304040" w:rsidRDefault="000F3B59" w:rsidP="000F3B59">
      <w:pPr>
        <w:jc w:val="both"/>
        <w:rPr>
          <w:rFonts w:ascii="Times New Roman" w:hAnsi="Times New Roman" w:cs="Times New Roman"/>
          <w:sz w:val="24"/>
          <w:szCs w:val="28"/>
          <w:lang w:val="uk-UA"/>
        </w:rPr>
      </w:pPr>
      <w:r w:rsidRPr="003170BA">
        <w:rPr>
          <w:rFonts w:ascii="Times New Roman" w:hAnsi="Times New Roman" w:cs="Times New Roman"/>
          <w:sz w:val="24"/>
          <w:szCs w:val="28"/>
        </w:rPr>
        <w:t xml:space="preserve">Міський голова                                                                       </w:t>
      </w:r>
      <w:r w:rsidRPr="003170BA">
        <w:rPr>
          <w:rFonts w:ascii="Times New Roman" w:hAnsi="Times New Roman" w:cs="Times New Roman"/>
          <w:sz w:val="24"/>
          <w:szCs w:val="28"/>
        </w:rPr>
        <w:tab/>
        <w:t xml:space="preserve">                                   В. Заяць</w:t>
      </w:r>
    </w:p>
    <w:p w:rsidR="001542BD" w:rsidRPr="0034696A" w:rsidRDefault="001542BD" w:rsidP="001542BD">
      <w:pPr>
        <w:pStyle w:val="a7"/>
        <w:spacing w:after="0" w:line="240" w:lineRule="auto"/>
        <w:ind w:left="0"/>
        <w:rPr>
          <w:rFonts w:ascii="Times New Roman" w:hAnsi="Times New Roman" w:cs="Times New Roman"/>
          <w:bCs/>
          <w:sz w:val="24"/>
          <w:szCs w:val="24"/>
        </w:rPr>
      </w:pPr>
    </w:p>
    <w:p w:rsidR="009E14B9" w:rsidRDefault="009E14B9">
      <w:pPr>
        <w:rPr>
          <w:rFonts w:ascii="Times New Roman" w:hAnsi="Times New Roman" w:cs="Times New Roman"/>
          <w:lang w:val="uk-UA"/>
        </w:rPr>
      </w:pPr>
      <w:r>
        <w:rPr>
          <w:rFonts w:ascii="Times New Roman" w:hAnsi="Times New Roman" w:cs="Times New Roman"/>
          <w:lang w:val="uk-UA"/>
        </w:rPr>
        <w:br w:type="page"/>
      </w:r>
    </w:p>
    <w:p w:rsidR="009E14B9" w:rsidRPr="00123883" w:rsidRDefault="009E14B9" w:rsidP="009E14B9">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809792" behindDoc="0" locked="0" layoutInCell="1" allowOverlap="1" wp14:anchorId="0712E8E0" wp14:editId="7B7CA01B">
            <wp:simplePos x="0" y="0"/>
            <wp:positionH relativeFrom="column">
              <wp:posOffset>2710815</wp:posOffset>
            </wp:positionH>
            <wp:positionV relativeFrom="paragraph">
              <wp:posOffset>-276860</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E14B9" w:rsidRPr="00123883" w:rsidRDefault="009E14B9" w:rsidP="009E14B9">
      <w:pPr>
        <w:pStyle w:val="a5"/>
        <w:jc w:val="center"/>
        <w:rPr>
          <w:rFonts w:ascii="Times New Roman" w:hAnsi="Times New Roman"/>
          <w:b/>
          <w:sz w:val="24"/>
          <w:szCs w:val="24"/>
        </w:rPr>
      </w:pPr>
    </w:p>
    <w:p w:rsidR="009E14B9" w:rsidRPr="00123883" w:rsidRDefault="009E14B9" w:rsidP="009E14B9">
      <w:pPr>
        <w:pStyle w:val="a5"/>
        <w:jc w:val="center"/>
        <w:rPr>
          <w:rFonts w:ascii="Times New Roman" w:hAnsi="Times New Roman"/>
          <w:b/>
          <w:sz w:val="24"/>
          <w:szCs w:val="24"/>
        </w:rPr>
      </w:pPr>
      <w:r w:rsidRPr="00123883">
        <w:rPr>
          <w:rFonts w:ascii="Times New Roman" w:hAnsi="Times New Roman"/>
          <w:b/>
          <w:sz w:val="24"/>
          <w:szCs w:val="24"/>
        </w:rPr>
        <w:t>УКРАЇНА</w:t>
      </w:r>
    </w:p>
    <w:p w:rsidR="009E14B9" w:rsidRPr="00123883" w:rsidRDefault="009E14B9" w:rsidP="009E14B9">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9E14B9" w:rsidRPr="00123883" w:rsidRDefault="009E14B9" w:rsidP="009E14B9">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9E14B9" w:rsidRPr="00123883" w:rsidRDefault="009E14B9" w:rsidP="009E14B9">
      <w:pPr>
        <w:spacing w:after="0" w:line="240" w:lineRule="auto"/>
        <w:jc w:val="center"/>
        <w:rPr>
          <w:rFonts w:ascii="Times New Roman" w:hAnsi="Times New Roman" w:cs="Times New Roman"/>
          <w:sz w:val="24"/>
          <w:szCs w:val="24"/>
        </w:rPr>
      </w:pPr>
    </w:p>
    <w:p w:rsidR="009E14B9" w:rsidRPr="00123883" w:rsidRDefault="009E14B9" w:rsidP="009E14B9">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9E14B9" w:rsidRDefault="009E14B9" w:rsidP="009E14B9">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9E14B9" w:rsidRPr="00123883" w:rsidRDefault="009E14B9" w:rsidP="009E14B9">
      <w:pPr>
        <w:rPr>
          <w:lang w:val="uk-UA"/>
        </w:rPr>
      </w:pPr>
    </w:p>
    <w:p w:rsidR="009E14B9" w:rsidRDefault="009E14B9" w:rsidP="009E14B9">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123883">
        <w:rPr>
          <w:rFonts w:ascii="Times New Roman" w:hAnsi="Times New Roman" w:cs="Times New Roman"/>
          <w:sz w:val="24"/>
          <w:szCs w:val="24"/>
        </w:rPr>
        <w:t xml:space="preserve"> 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 xml:space="preserve"> р.                           </w:t>
      </w:r>
      <w:r w:rsidR="00CA2962">
        <w:rPr>
          <w:rFonts w:ascii="Times New Roman" w:hAnsi="Times New Roman" w:cs="Times New Roman"/>
          <w:sz w:val="24"/>
          <w:szCs w:val="24"/>
          <w:lang w:val="uk-UA"/>
        </w:rPr>
        <w:t xml:space="preserve">       </w:t>
      </w:r>
      <w:r w:rsidRPr="00123883">
        <w:rPr>
          <w:rFonts w:ascii="Times New Roman" w:hAnsi="Times New Roman" w:cs="Times New Roman"/>
          <w:sz w:val="24"/>
          <w:szCs w:val="24"/>
        </w:rPr>
        <w:t>Дунаївці</w:t>
      </w:r>
      <w:r w:rsidRPr="00123883">
        <w:rPr>
          <w:rFonts w:ascii="Times New Roman" w:hAnsi="Times New Roman" w:cs="Times New Roman"/>
          <w:sz w:val="24"/>
          <w:szCs w:val="24"/>
        </w:rPr>
        <w:tab/>
        <w:t xml:space="preserve">   </w:t>
      </w:r>
      <w:r w:rsidR="00CA2962">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w:t>
      </w:r>
      <w:r w:rsidR="007765D0">
        <w:rPr>
          <w:rFonts w:ascii="Times New Roman" w:hAnsi="Times New Roman" w:cs="Times New Roman"/>
          <w:sz w:val="24"/>
          <w:szCs w:val="24"/>
          <w:lang w:val="uk-UA"/>
        </w:rPr>
        <w:t>2</w:t>
      </w:r>
      <w:r w:rsidR="00AA6B0F">
        <w:rPr>
          <w:rFonts w:ascii="Times New Roman" w:hAnsi="Times New Roman" w:cs="Times New Roman"/>
          <w:sz w:val="24"/>
          <w:szCs w:val="24"/>
          <w:lang w:val="uk-UA"/>
        </w:rPr>
        <w:t>3</w:t>
      </w:r>
      <w:r>
        <w:rPr>
          <w:rFonts w:ascii="Times New Roman" w:hAnsi="Times New Roman" w:cs="Times New Roman"/>
          <w:sz w:val="24"/>
          <w:szCs w:val="24"/>
          <w:lang w:val="uk-UA"/>
        </w:rPr>
        <w:t>-14</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F627C3" w:rsidRPr="00F627C3" w:rsidRDefault="00F627C3" w:rsidP="00F627C3">
      <w:pPr>
        <w:spacing w:after="0" w:line="240" w:lineRule="auto"/>
        <w:rPr>
          <w:rFonts w:ascii="Times New Roman" w:hAnsi="Times New Roman" w:cs="Times New Roman"/>
          <w:sz w:val="24"/>
          <w:szCs w:val="24"/>
        </w:rPr>
      </w:pPr>
      <w:r w:rsidRPr="00F627C3">
        <w:rPr>
          <w:rFonts w:ascii="Times New Roman" w:hAnsi="Times New Roman" w:cs="Times New Roman"/>
          <w:sz w:val="24"/>
          <w:szCs w:val="24"/>
        </w:rPr>
        <w:t>Про закріплення майна</w:t>
      </w:r>
    </w:p>
    <w:p w:rsidR="009E14B9" w:rsidRPr="00F627C3" w:rsidRDefault="00F627C3" w:rsidP="00F627C3">
      <w:pPr>
        <w:spacing w:after="0" w:line="240" w:lineRule="auto"/>
        <w:rPr>
          <w:rFonts w:ascii="Times New Roman" w:hAnsi="Times New Roman" w:cs="Times New Roman"/>
          <w:sz w:val="24"/>
          <w:szCs w:val="24"/>
          <w:lang w:val="uk-UA"/>
        </w:rPr>
      </w:pPr>
      <w:r w:rsidRPr="00F627C3">
        <w:rPr>
          <w:rFonts w:ascii="Times New Roman" w:hAnsi="Times New Roman" w:cs="Times New Roman"/>
          <w:sz w:val="24"/>
          <w:szCs w:val="24"/>
        </w:rPr>
        <w:t>на праві господарського відання</w:t>
      </w:r>
    </w:p>
    <w:p w:rsidR="009E14B9" w:rsidRPr="006E0CEB" w:rsidRDefault="009E14B9" w:rsidP="009E14B9">
      <w:pPr>
        <w:spacing w:after="0" w:line="240" w:lineRule="auto"/>
        <w:ind w:firstLine="709"/>
        <w:rPr>
          <w:rFonts w:ascii="Times New Roman" w:hAnsi="Times New Roman" w:cs="Times New Roman"/>
          <w:sz w:val="24"/>
          <w:szCs w:val="24"/>
          <w:lang w:val="uk-UA"/>
        </w:rPr>
      </w:pPr>
    </w:p>
    <w:p w:rsidR="009E14B9" w:rsidRPr="006E0CEB" w:rsidRDefault="009E14B9" w:rsidP="009E14B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Розглянувши клопотання комунального підприємства Дунаєвецької міської ради «Благоустрій Дунаєвеччини» від </w:t>
      </w:r>
      <w:r w:rsidR="00F627C3">
        <w:rPr>
          <w:rFonts w:ascii="Times New Roman" w:hAnsi="Times New Roman" w:cs="Times New Roman"/>
          <w:sz w:val="24"/>
          <w:szCs w:val="24"/>
          <w:lang w:val="uk-UA"/>
        </w:rPr>
        <w:t xml:space="preserve">04.11.2016 р. №01-10/161, </w:t>
      </w:r>
      <w:r>
        <w:rPr>
          <w:rFonts w:ascii="Times New Roman" w:hAnsi="Times New Roman" w:cs="Times New Roman"/>
          <w:sz w:val="24"/>
          <w:szCs w:val="24"/>
          <w:lang w:val="uk-UA"/>
        </w:rPr>
        <w:t>в</w:t>
      </w:r>
      <w:r w:rsidRPr="006E0CEB">
        <w:rPr>
          <w:rFonts w:ascii="Times New Roman" w:hAnsi="Times New Roman" w:cs="Times New Roman"/>
          <w:sz w:val="24"/>
          <w:szCs w:val="24"/>
          <w:lang w:val="uk-UA"/>
        </w:rPr>
        <w:t>ідповідно до ст</w:t>
      </w:r>
      <w:r w:rsidRPr="00AC6503">
        <w:rPr>
          <w:rFonts w:ascii="Times New Roman" w:hAnsi="Times New Roman" w:cs="Times New Roman"/>
          <w:sz w:val="24"/>
          <w:szCs w:val="24"/>
          <w:lang w:val="uk-UA"/>
        </w:rPr>
        <w:t xml:space="preserve">атті </w:t>
      </w:r>
      <w:r w:rsidRPr="006E0CEB">
        <w:rPr>
          <w:rFonts w:ascii="Times New Roman" w:hAnsi="Times New Roman" w:cs="Times New Roman"/>
          <w:sz w:val="24"/>
          <w:szCs w:val="24"/>
          <w:lang w:val="uk-UA"/>
        </w:rPr>
        <w:t>26 Закону України «Про місцеве самоврядування в Україні», міська рада</w:t>
      </w:r>
    </w:p>
    <w:p w:rsidR="009E14B9" w:rsidRPr="006E0CEB" w:rsidRDefault="009E14B9" w:rsidP="009E14B9">
      <w:pPr>
        <w:spacing w:after="0" w:line="240" w:lineRule="auto"/>
        <w:ind w:firstLine="709"/>
        <w:jc w:val="both"/>
        <w:rPr>
          <w:rFonts w:ascii="Times New Roman" w:hAnsi="Times New Roman" w:cs="Times New Roman"/>
          <w:sz w:val="24"/>
          <w:szCs w:val="24"/>
          <w:lang w:val="uk-UA"/>
        </w:rPr>
      </w:pPr>
    </w:p>
    <w:p w:rsidR="009E14B9" w:rsidRPr="00AC6503" w:rsidRDefault="009E14B9" w:rsidP="009E14B9">
      <w:pPr>
        <w:spacing w:after="0" w:line="240" w:lineRule="auto"/>
        <w:ind w:firstLine="709"/>
        <w:jc w:val="center"/>
        <w:outlineLvl w:val="0"/>
        <w:rPr>
          <w:rFonts w:ascii="Times New Roman" w:hAnsi="Times New Roman" w:cs="Times New Roman"/>
          <w:b/>
          <w:sz w:val="24"/>
          <w:szCs w:val="24"/>
          <w:lang w:val="uk-UA"/>
        </w:rPr>
      </w:pPr>
      <w:r w:rsidRPr="006E0CEB">
        <w:rPr>
          <w:rFonts w:ascii="Times New Roman" w:hAnsi="Times New Roman" w:cs="Times New Roman"/>
          <w:b/>
          <w:sz w:val="24"/>
          <w:szCs w:val="24"/>
          <w:lang w:val="uk-UA"/>
        </w:rPr>
        <w:t>ВИРІШИЛА:</w:t>
      </w:r>
    </w:p>
    <w:p w:rsidR="009E14B9" w:rsidRPr="00AC6503" w:rsidRDefault="009E14B9" w:rsidP="009E14B9">
      <w:pPr>
        <w:spacing w:after="0" w:line="240" w:lineRule="auto"/>
        <w:ind w:firstLine="709"/>
        <w:jc w:val="center"/>
        <w:outlineLvl w:val="0"/>
        <w:rPr>
          <w:rFonts w:ascii="Times New Roman" w:hAnsi="Times New Roman" w:cs="Times New Roman"/>
          <w:b/>
          <w:sz w:val="24"/>
          <w:szCs w:val="24"/>
          <w:lang w:val="uk-UA"/>
        </w:rPr>
      </w:pPr>
    </w:p>
    <w:p w:rsidR="00F627C3" w:rsidRDefault="009E14B9" w:rsidP="009E14B9">
      <w:pPr>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 xml:space="preserve">1. </w:t>
      </w:r>
      <w:r w:rsidR="00F627C3">
        <w:rPr>
          <w:rFonts w:ascii="Times New Roman" w:hAnsi="Times New Roman" w:cs="Times New Roman"/>
          <w:sz w:val="24"/>
          <w:szCs w:val="24"/>
          <w:lang w:val="uk-UA"/>
        </w:rPr>
        <w:t xml:space="preserve">Передати </w:t>
      </w:r>
      <w:r w:rsidRPr="00AC6503">
        <w:rPr>
          <w:rFonts w:ascii="Times New Roman" w:hAnsi="Times New Roman" w:cs="Times New Roman"/>
          <w:sz w:val="24"/>
          <w:szCs w:val="24"/>
          <w:lang w:val="uk-UA"/>
        </w:rPr>
        <w:t>комунальн</w:t>
      </w:r>
      <w:r>
        <w:rPr>
          <w:rFonts w:ascii="Times New Roman" w:hAnsi="Times New Roman" w:cs="Times New Roman"/>
          <w:sz w:val="24"/>
          <w:szCs w:val="24"/>
          <w:lang w:val="uk-UA"/>
        </w:rPr>
        <w:t>ому</w:t>
      </w:r>
      <w:r w:rsidRPr="00AC6503">
        <w:rPr>
          <w:rFonts w:ascii="Times New Roman" w:hAnsi="Times New Roman" w:cs="Times New Roman"/>
          <w:sz w:val="24"/>
          <w:szCs w:val="24"/>
          <w:lang w:val="uk-UA"/>
        </w:rPr>
        <w:t xml:space="preserve"> підприємств</w:t>
      </w:r>
      <w:r>
        <w:rPr>
          <w:rFonts w:ascii="Times New Roman" w:hAnsi="Times New Roman" w:cs="Times New Roman"/>
          <w:sz w:val="24"/>
          <w:szCs w:val="24"/>
          <w:lang w:val="uk-UA"/>
        </w:rPr>
        <w:t>у</w:t>
      </w:r>
      <w:r w:rsidRPr="00AC6503">
        <w:rPr>
          <w:rFonts w:ascii="Times New Roman" w:hAnsi="Times New Roman" w:cs="Times New Roman"/>
          <w:sz w:val="24"/>
          <w:szCs w:val="24"/>
          <w:lang w:val="uk-UA"/>
        </w:rPr>
        <w:t xml:space="preserve"> Дунаєвецької міської ради «Благоустрій Дунаєвеччини» майно, що знаходиться </w:t>
      </w:r>
      <w:r w:rsidR="00F627C3">
        <w:rPr>
          <w:rFonts w:ascii="Times New Roman" w:hAnsi="Times New Roman" w:cs="Times New Roman"/>
          <w:sz w:val="24"/>
          <w:szCs w:val="24"/>
          <w:lang w:val="uk-UA"/>
        </w:rPr>
        <w:t>у власності територіальної громади:</w:t>
      </w:r>
    </w:p>
    <w:p w:rsidR="00F627C3" w:rsidRPr="00F627C3" w:rsidRDefault="00F627C3" w:rsidP="00F627C3">
      <w:pPr>
        <w:spacing w:after="0" w:line="240" w:lineRule="auto"/>
        <w:ind w:firstLine="708"/>
        <w:jc w:val="both"/>
        <w:rPr>
          <w:rFonts w:ascii="Times New Roman" w:hAnsi="Times New Roman" w:cs="Times New Roman"/>
          <w:b/>
          <w:sz w:val="24"/>
          <w:szCs w:val="24"/>
          <w:lang w:val="uk-UA"/>
        </w:rPr>
      </w:pPr>
      <w:r w:rsidRPr="00F627C3">
        <w:rPr>
          <w:rFonts w:ascii="Times New Roman" w:hAnsi="Times New Roman" w:cs="Times New Roman"/>
          <w:b/>
          <w:sz w:val="24"/>
          <w:szCs w:val="24"/>
          <w:lang w:val="uk-UA"/>
        </w:rPr>
        <w:t>с.Чаньків</w:t>
      </w:r>
    </w:p>
    <w:p w:rsidR="00F627C3" w:rsidRPr="00F627C3" w:rsidRDefault="00F627C3" w:rsidP="00F627C3">
      <w:pPr>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бензопила – 180                   1шт.                     1900,00</w:t>
      </w:r>
    </w:p>
    <w:p w:rsidR="00F627C3" w:rsidRPr="00F627C3" w:rsidRDefault="00F627C3" w:rsidP="00F627C3">
      <w:pPr>
        <w:tabs>
          <w:tab w:val="left" w:pos="4236"/>
        </w:tabs>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мотокоса Еко                        1шт.</w:t>
      </w:r>
      <w:r w:rsidRPr="00F627C3">
        <w:rPr>
          <w:rFonts w:ascii="Times New Roman" w:hAnsi="Times New Roman" w:cs="Times New Roman"/>
          <w:sz w:val="24"/>
          <w:szCs w:val="24"/>
          <w:lang w:val="uk-UA"/>
        </w:rPr>
        <w:tab/>
        <w:t xml:space="preserve">                6880,00</w:t>
      </w:r>
    </w:p>
    <w:p w:rsidR="00F627C3" w:rsidRPr="00F627C3" w:rsidRDefault="00F627C3" w:rsidP="00F627C3">
      <w:pPr>
        <w:tabs>
          <w:tab w:val="left" w:pos="4236"/>
        </w:tabs>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мотокоса Еко                        1шт.</w:t>
      </w:r>
      <w:r w:rsidRPr="00F627C3">
        <w:rPr>
          <w:rFonts w:ascii="Times New Roman" w:hAnsi="Times New Roman" w:cs="Times New Roman"/>
          <w:sz w:val="24"/>
          <w:szCs w:val="24"/>
          <w:lang w:val="uk-UA"/>
        </w:rPr>
        <w:tab/>
        <w:t xml:space="preserve">                6880,00</w:t>
      </w:r>
    </w:p>
    <w:p w:rsidR="00F627C3" w:rsidRPr="00F627C3" w:rsidRDefault="00F627C3" w:rsidP="00F627C3">
      <w:pPr>
        <w:tabs>
          <w:tab w:val="left" w:pos="4236"/>
        </w:tabs>
        <w:spacing w:after="0" w:line="240" w:lineRule="auto"/>
        <w:ind w:firstLine="708"/>
        <w:jc w:val="both"/>
        <w:rPr>
          <w:rFonts w:ascii="Times New Roman" w:hAnsi="Times New Roman" w:cs="Times New Roman"/>
          <w:b/>
          <w:sz w:val="24"/>
          <w:szCs w:val="24"/>
          <w:lang w:val="uk-UA"/>
        </w:rPr>
      </w:pPr>
      <w:r w:rsidRPr="00F627C3">
        <w:rPr>
          <w:rFonts w:ascii="Times New Roman" w:hAnsi="Times New Roman" w:cs="Times New Roman"/>
          <w:b/>
          <w:sz w:val="24"/>
          <w:szCs w:val="24"/>
          <w:lang w:val="uk-UA"/>
        </w:rPr>
        <w:t xml:space="preserve">с.Мала Кужелівка </w:t>
      </w:r>
    </w:p>
    <w:p w:rsidR="00F627C3" w:rsidRPr="00F627C3" w:rsidRDefault="00F627C3" w:rsidP="00F627C3">
      <w:pPr>
        <w:tabs>
          <w:tab w:val="left" w:pos="4236"/>
        </w:tabs>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мотокоса Еко                        1шт.</w:t>
      </w:r>
      <w:r w:rsidRPr="00F627C3">
        <w:rPr>
          <w:rFonts w:ascii="Times New Roman" w:hAnsi="Times New Roman" w:cs="Times New Roman"/>
          <w:sz w:val="24"/>
          <w:szCs w:val="24"/>
          <w:lang w:val="uk-UA"/>
        </w:rPr>
        <w:tab/>
        <w:t xml:space="preserve">                735,00</w:t>
      </w:r>
    </w:p>
    <w:p w:rsidR="00F627C3" w:rsidRPr="00F627C3" w:rsidRDefault="00F627C3" w:rsidP="00F627C3">
      <w:pPr>
        <w:tabs>
          <w:tab w:val="left" w:pos="4236"/>
        </w:tabs>
        <w:spacing w:after="0" w:line="240" w:lineRule="auto"/>
        <w:ind w:firstLine="708"/>
        <w:jc w:val="both"/>
        <w:rPr>
          <w:rFonts w:ascii="Times New Roman" w:hAnsi="Times New Roman" w:cs="Times New Roman"/>
          <w:b/>
          <w:sz w:val="24"/>
          <w:szCs w:val="24"/>
          <w:lang w:val="uk-UA"/>
        </w:rPr>
      </w:pPr>
      <w:r w:rsidRPr="00F627C3">
        <w:rPr>
          <w:rFonts w:ascii="Times New Roman" w:hAnsi="Times New Roman" w:cs="Times New Roman"/>
          <w:b/>
          <w:sz w:val="24"/>
          <w:szCs w:val="24"/>
          <w:lang w:val="uk-UA"/>
        </w:rPr>
        <w:t>с.Велика Кужелова</w:t>
      </w:r>
    </w:p>
    <w:p w:rsidR="00F627C3" w:rsidRPr="00F627C3" w:rsidRDefault="00F627C3" w:rsidP="00F627C3">
      <w:pPr>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бензопила                             1шт.                      869,00</w:t>
      </w:r>
    </w:p>
    <w:p w:rsidR="00F627C3" w:rsidRPr="00F627C3" w:rsidRDefault="00F627C3" w:rsidP="00F627C3">
      <w:pPr>
        <w:tabs>
          <w:tab w:val="left" w:pos="4236"/>
        </w:tabs>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косарка                                 2шт.</w:t>
      </w:r>
      <w:r w:rsidRPr="00F627C3">
        <w:rPr>
          <w:rFonts w:ascii="Times New Roman" w:hAnsi="Times New Roman" w:cs="Times New Roman"/>
          <w:sz w:val="24"/>
          <w:szCs w:val="24"/>
          <w:lang w:val="uk-UA"/>
        </w:rPr>
        <w:tab/>
        <w:t xml:space="preserve">                1690,00</w:t>
      </w:r>
    </w:p>
    <w:p w:rsidR="00F627C3" w:rsidRPr="00F627C3" w:rsidRDefault="00F627C3" w:rsidP="00F627C3">
      <w:pPr>
        <w:tabs>
          <w:tab w:val="left" w:pos="4236"/>
        </w:tabs>
        <w:spacing w:after="0" w:line="240" w:lineRule="auto"/>
        <w:ind w:firstLine="708"/>
        <w:jc w:val="both"/>
        <w:rPr>
          <w:rFonts w:ascii="Times New Roman" w:hAnsi="Times New Roman" w:cs="Times New Roman"/>
          <w:b/>
          <w:sz w:val="24"/>
          <w:szCs w:val="24"/>
          <w:lang w:val="uk-UA"/>
        </w:rPr>
      </w:pPr>
      <w:r w:rsidRPr="00F627C3">
        <w:rPr>
          <w:rFonts w:ascii="Times New Roman" w:hAnsi="Times New Roman" w:cs="Times New Roman"/>
          <w:b/>
          <w:sz w:val="24"/>
          <w:szCs w:val="24"/>
          <w:lang w:val="uk-UA"/>
        </w:rPr>
        <w:t>с.Держанівка</w:t>
      </w:r>
    </w:p>
    <w:p w:rsidR="00F627C3" w:rsidRPr="00F627C3" w:rsidRDefault="00F627C3" w:rsidP="00F627C3">
      <w:pPr>
        <w:tabs>
          <w:tab w:val="left" w:pos="4236"/>
        </w:tabs>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мотокоса                               1шт.</w:t>
      </w:r>
      <w:r w:rsidRPr="00F627C3">
        <w:rPr>
          <w:rFonts w:ascii="Times New Roman" w:hAnsi="Times New Roman" w:cs="Times New Roman"/>
          <w:sz w:val="24"/>
          <w:szCs w:val="24"/>
          <w:lang w:val="uk-UA"/>
        </w:rPr>
        <w:tab/>
        <w:t xml:space="preserve">                 600,00</w:t>
      </w:r>
    </w:p>
    <w:p w:rsidR="00F627C3" w:rsidRPr="00F627C3" w:rsidRDefault="00F627C3" w:rsidP="00F627C3">
      <w:pPr>
        <w:spacing w:after="0" w:line="240" w:lineRule="auto"/>
        <w:ind w:firstLine="708"/>
        <w:jc w:val="both"/>
        <w:rPr>
          <w:rFonts w:ascii="Times New Roman" w:hAnsi="Times New Roman" w:cs="Times New Roman"/>
          <w:b/>
          <w:sz w:val="24"/>
          <w:szCs w:val="24"/>
          <w:lang w:val="uk-UA"/>
        </w:rPr>
      </w:pPr>
      <w:r w:rsidRPr="00F627C3">
        <w:rPr>
          <w:rFonts w:ascii="Times New Roman" w:hAnsi="Times New Roman" w:cs="Times New Roman"/>
          <w:b/>
          <w:sz w:val="24"/>
          <w:szCs w:val="24"/>
          <w:lang w:val="uk-UA"/>
        </w:rPr>
        <w:t>с.Миньківці</w:t>
      </w:r>
    </w:p>
    <w:p w:rsidR="00F627C3" w:rsidRPr="00F627C3" w:rsidRDefault="00F627C3" w:rsidP="00F627C3">
      <w:pPr>
        <w:tabs>
          <w:tab w:val="left" w:pos="4236"/>
        </w:tabs>
        <w:spacing w:after="0" w:line="240" w:lineRule="auto"/>
        <w:ind w:firstLine="708"/>
        <w:jc w:val="both"/>
        <w:rPr>
          <w:rFonts w:ascii="Times New Roman" w:hAnsi="Times New Roman" w:cs="Times New Roman"/>
          <w:sz w:val="24"/>
          <w:szCs w:val="24"/>
          <w:lang w:val="uk-UA"/>
        </w:rPr>
      </w:pPr>
      <w:r w:rsidRPr="00F627C3">
        <w:rPr>
          <w:rFonts w:ascii="Times New Roman" w:hAnsi="Times New Roman" w:cs="Times New Roman"/>
          <w:sz w:val="24"/>
          <w:szCs w:val="24"/>
          <w:lang w:val="uk-UA"/>
        </w:rPr>
        <w:t>бензокоса                              1шт.</w:t>
      </w:r>
      <w:r w:rsidRPr="00F627C3">
        <w:rPr>
          <w:rFonts w:ascii="Times New Roman" w:hAnsi="Times New Roman" w:cs="Times New Roman"/>
          <w:sz w:val="24"/>
          <w:szCs w:val="24"/>
          <w:lang w:val="uk-UA"/>
        </w:rPr>
        <w:tab/>
        <w:t xml:space="preserve">                 800,00</w:t>
      </w:r>
    </w:p>
    <w:p w:rsidR="00F627C3" w:rsidRPr="00064A92" w:rsidRDefault="00F627C3" w:rsidP="00F627C3">
      <w:pPr>
        <w:spacing w:after="0" w:line="240" w:lineRule="auto"/>
        <w:ind w:firstLine="708"/>
        <w:jc w:val="both"/>
        <w:rPr>
          <w:lang w:val="uk-UA"/>
        </w:rPr>
      </w:pPr>
      <w:r w:rsidRPr="00F627C3">
        <w:rPr>
          <w:rFonts w:ascii="Times New Roman" w:hAnsi="Times New Roman" w:cs="Times New Roman"/>
          <w:sz w:val="24"/>
          <w:szCs w:val="24"/>
          <w:lang w:val="uk-UA"/>
        </w:rPr>
        <w:t>бензопилка                           1 шт.                    1600,</w:t>
      </w:r>
      <w:r w:rsidRPr="00064A92">
        <w:rPr>
          <w:lang w:val="uk-UA"/>
        </w:rPr>
        <w:t>00</w:t>
      </w:r>
    </w:p>
    <w:p w:rsidR="009E14B9" w:rsidRPr="00AC6503" w:rsidRDefault="009E14B9" w:rsidP="00F627C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згідно акту-передачі, на праві господарського відання.</w:t>
      </w:r>
    </w:p>
    <w:p w:rsidR="009E14B9" w:rsidRPr="00AC6503" w:rsidRDefault="009E14B9" w:rsidP="009E14B9">
      <w:pPr>
        <w:tabs>
          <w:tab w:val="left" w:pos="1418"/>
        </w:tabs>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 xml:space="preserve">2. </w:t>
      </w:r>
      <w:r w:rsidR="00F627C3">
        <w:rPr>
          <w:rFonts w:ascii="Times New Roman" w:hAnsi="Times New Roman" w:cs="Times New Roman"/>
          <w:sz w:val="24"/>
          <w:szCs w:val="24"/>
          <w:lang w:val="uk-UA"/>
        </w:rPr>
        <w:t>С</w:t>
      </w:r>
      <w:r w:rsidRPr="00AC6503">
        <w:rPr>
          <w:rFonts w:ascii="Times New Roman" w:hAnsi="Times New Roman" w:cs="Times New Roman"/>
          <w:sz w:val="24"/>
          <w:szCs w:val="24"/>
          <w:lang w:val="uk-UA"/>
        </w:rPr>
        <w:t xml:space="preserve">творити комісію з приймання-передачі майна та затвердити її персональний склад. </w:t>
      </w:r>
    </w:p>
    <w:p w:rsidR="009E14B9" w:rsidRPr="00AC6503" w:rsidRDefault="009E14B9" w:rsidP="009E14B9">
      <w:pPr>
        <w:tabs>
          <w:tab w:val="left" w:pos="1418"/>
        </w:tabs>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3. Комісії здійснити заходи з приймання-передачі майна згідно вимог чинного законодавства.</w:t>
      </w:r>
    </w:p>
    <w:p w:rsidR="009E14B9" w:rsidRPr="00AC6503" w:rsidRDefault="009E14B9" w:rsidP="009E14B9">
      <w:pPr>
        <w:tabs>
          <w:tab w:val="left" w:pos="1418"/>
        </w:tabs>
        <w:spacing w:after="0" w:line="240" w:lineRule="auto"/>
        <w:ind w:firstLine="709"/>
        <w:jc w:val="both"/>
        <w:rPr>
          <w:rFonts w:ascii="Times New Roman" w:hAnsi="Times New Roman" w:cs="Times New Roman"/>
          <w:sz w:val="24"/>
          <w:szCs w:val="24"/>
          <w:lang w:val="uk-UA"/>
        </w:rPr>
      </w:pPr>
      <w:r w:rsidRPr="00AC6503">
        <w:rPr>
          <w:rFonts w:ascii="Times New Roman" w:hAnsi="Times New Roman" w:cs="Times New Roman"/>
          <w:sz w:val="24"/>
          <w:szCs w:val="24"/>
          <w:lang w:val="uk-UA"/>
        </w:rPr>
        <w:t xml:space="preserve">4. </w:t>
      </w:r>
      <w:r w:rsidRPr="00AC6503">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(голова комісії Л.Красовська)</w:t>
      </w:r>
      <w:r w:rsidRPr="00AC6503">
        <w:rPr>
          <w:rFonts w:ascii="Times New Roman" w:hAnsi="Times New Roman" w:cs="Times New Roman"/>
          <w:sz w:val="24"/>
          <w:szCs w:val="24"/>
        </w:rPr>
        <w:t>.</w:t>
      </w:r>
    </w:p>
    <w:p w:rsidR="009E14B9" w:rsidRPr="00AC6503" w:rsidRDefault="009E14B9" w:rsidP="009E14B9">
      <w:pPr>
        <w:spacing w:after="0" w:line="240" w:lineRule="auto"/>
        <w:ind w:firstLine="709"/>
        <w:jc w:val="both"/>
        <w:rPr>
          <w:rFonts w:ascii="Times New Roman" w:hAnsi="Times New Roman" w:cs="Times New Roman"/>
          <w:sz w:val="24"/>
          <w:szCs w:val="24"/>
        </w:rPr>
      </w:pPr>
    </w:p>
    <w:p w:rsidR="009E14B9" w:rsidRPr="00AC6503" w:rsidRDefault="009E14B9" w:rsidP="009E14B9">
      <w:pPr>
        <w:spacing w:after="0" w:line="240" w:lineRule="auto"/>
        <w:ind w:firstLine="709"/>
        <w:jc w:val="both"/>
        <w:rPr>
          <w:rFonts w:ascii="Times New Roman" w:hAnsi="Times New Roman" w:cs="Times New Roman"/>
          <w:sz w:val="24"/>
          <w:szCs w:val="24"/>
        </w:rPr>
      </w:pPr>
    </w:p>
    <w:p w:rsidR="009E14B9" w:rsidRDefault="009E14B9" w:rsidP="009E14B9">
      <w:pPr>
        <w:spacing w:after="0" w:line="240" w:lineRule="auto"/>
        <w:jc w:val="both"/>
        <w:rPr>
          <w:rFonts w:ascii="Times New Roman" w:hAnsi="Times New Roman" w:cs="Times New Roman"/>
          <w:sz w:val="24"/>
          <w:szCs w:val="24"/>
          <w:lang w:val="uk-UA"/>
        </w:rPr>
      </w:pPr>
    </w:p>
    <w:p w:rsidR="009E14B9" w:rsidRPr="00AC6503" w:rsidRDefault="009E14B9" w:rsidP="009E14B9">
      <w:pPr>
        <w:spacing w:after="0" w:line="240" w:lineRule="auto"/>
        <w:jc w:val="both"/>
        <w:rPr>
          <w:rFonts w:ascii="Times New Roman" w:hAnsi="Times New Roman" w:cs="Times New Roman"/>
          <w:sz w:val="24"/>
          <w:szCs w:val="24"/>
        </w:rPr>
      </w:pPr>
      <w:r w:rsidRPr="00AC6503">
        <w:rPr>
          <w:rFonts w:ascii="Times New Roman" w:hAnsi="Times New Roman" w:cs="Times New Roman"/>
          <w:sz w:val="24"/>
          <w:szCs w:val="24"/>
        </w:rPr>
        <w:t xml:space="preserve">Міський голова                                                                       </w:t>
      </w:r>
      <w:r w:rsidRPr="00AC6503">
        <w:rPr>
          <w:rFonts w:ascii="Times New Roman" w:hAnsi="Times New Roman" w:cs="Times New Roman"/>
          <w:sz w:val="24"/>
          <w:szCs w:val="24"/>
        </w:rPr>
        <w:tab/>
        <w:t xml:space="preserve">                                   В. Заяць</w:t>
      </w:r>
    </w:p>
    <w:p w:rsidR="009E14B9" w:rsidRDefault="009E14B9" w:rsidP="009E14B9">
      <w:pPr>
        <w:rPr>
          <w:rFonts w:ascii="Times New Roman" w:hAnsi="Times New Roman" w:cs="Times New Roman"/>
          <w:sz w:val="24"/>
          <w:szCs w:val="24"/>
          <w:lang w:val="uk-UA"/>
        </w:rPr>
      </w:pPr>
    </w:p>
    <w:p w:rsidR="001542BD" w:rsidRDefault="001542BD" w:rsidP="001542BD">
      <w:pPr>
        <w:ind w:left="8496"/>
        <w:rPr>
          <w:rFonts w:ascii="Times New Roman" w:hAnsi="Times New Roman" w:cs="Times New Roman"/>
          <w:lang w:val="uk-UA"/>
        </w:rPr>
      </w:pPr>
      <w:r>
        <w:rPr>
          <w:rFonts w:ascii="Times New Roman" w:hAnsi="Times New Roman" w:cs="Times New Roman"/>
        </w:rPr>
        <w:t xml:space="preserve">   </w:t>
      </w:r>
    </w:p>
    <w:p w:rsidR="001542BD" w:rsidRPr="00123883" w:rsidRDefault="001542BD" w:rsidP="001542BD">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81792" behindDoc="0" locked="0" layoutInCell="1" allowOverlap="1" wp14:anchorId="771717A1" wp14:editId="4BF26403">
            <wp:simplePos x="0" y="0"/>
            <wp:positionH relativeFrom="column">
              <wp:posOffset>2710815</wp:posOffset>
            </wp:positionH>
            <wp:positionV relativeFrom="paragraph">
              <wp:posOffset>-276860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542BD" w:rsidRPr="00123883" w:rsidRDefault="001542BD" w:rsidP="001542BD">
      <w:pPr>
        <w:pStyle w:val="a5"/>
        <w:jc w:val="center"/>
        <w:rPr>
          <w:rFonts w:ascii="Times New Roman" w:hAnsi="Times New Roman"/>
          <w:b/>
          <w:sz w:val="24"/>
          <w:szCs w:val="24"/>
        </w:rPr>
      </w:pPr>
    </w:p>
    <w:p w:rsidR="001542BD" w:rsidRPr="00123883" w:rsidRDefault="001542BD" w:rsidP="001542BD">
      <w:pPr>
        <w:pStyle w:val="a5"/>
        <w:jc w:val="center"/>
        <w:rPr>
          <w:rFonts w:ascii="Times New Roman" w:hAnsi="Times New Roman"/>
          <w:b/>
          <w:sz w:val="24"/>
          <w:szCs w:val="24"/>
        </w:rPr>
      </w:pPr>
      <w:r w:rsidRPr="00123883">
        <w:rPr>
          <w:rFonts w:ascii="Times New Roman" w:hAnsi="Times New Roman"/>
          <w:b/>
          <w:sz w:val="24"/>
          <w:szCs w:val="24"/>
        </w:rPr>
        <w:t>УКРАЇНА</w:t>
      </w:r>
    </w:p>
    <w:p w:rsidR="001542BD" w:rsidRPr="00123883" w:rsidRDefault="001542BD" w:rsidP="001542BD">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1542BD" w:rsidRPr="00123883" w:rsidRDefault="001542BD" w:rsidP="001542BD">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1542BD" w:rsidRPr="00123883" w:rsidRDefault="001542BD" w:rsidP="001542BD">
      <w:pPr>
        <w:spacing w:after="0" w:line="240" w:lineRule="auto"/>
        <w:jc w:val="center"/>
        <w:rPr>
          <w:rFonts w:ascii="Times New Roman" w:hAnsi="Times New Roman" w:cs="Times New Roman"/>
          <w:sz w:val="24"/>
          <w:szCs w:val="24"/>
        </w:rPr>
      </w:pPr>
    </w:p>
    <w:p w:rsidR="001542BD" w:rsidRPr="00123883" w:rsidRDefault="001542BD" w:rsidP="001542BD">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1542BD" w:rsidRDefault="001542BD" w:rsidP="001542BD">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1542BD" w:rsidRPr="00123883" w:rsidRDefault="001542BD" w:rsidP="001542BD">
      <w:pPr>
        <w:rPr>
          <w:lang w:val="uk-UA"/>
        </w:rPr>
      </w:pPr>
    </w:p>
    <w:p w:rsidR="001542BD" w:rsidRDefault="001542BD" w:rsidP="001542BD">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03770E">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03770E">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03770E">
        <w:rPr>
          <w:rFonts w:ascii="Times New Roman" w:hAnsi="Times New Roman" w:cs="Times New Roman"/>
          <w:sz w:val="24"/>
          <w:szCs w:val="24"/>
          <w:lang w:val="uk-UA"/>
        </w:rPr>
        <w:t xml:space="preserve">  Дунаївці</w:t>
      </w:r>
      <w:r w:rsidRPr="0003770E">
        <w:rPr>
          <w:rFonts w:ascii="Times New Roman" w:hAnsi="Times New Roman" w:cs="Times New Roman"/>
          <w:sz w:val="24"/>
          <w:szCs w:val="24"/>
          <w:lang w:val="uk-UA"/>
        </w:rPr>
        <w:tab/>
      </w:r>
      <w:r w:rsidR="00CA2962">
        <w:rPr>
          <w:rFonts w:ascii="Times New Roman" w:hAnsi="Times New Roman" w:cs="Times New Roman"/>
          <w:sz w:val="24"/>
          <w:szCs w:val="24"/>
          <w:lang w:val="uk-UA"/>
        </w:rPr>
        <w:t xml:space="preserve">                                 </w:t>
      </w:r>
      <w:r w:rsidRPr="0003770E">
        <w:rPr>
          <w:rFonts w:ascii="Times New Roman" w:hAnsi="Times New Roman" w:cs="Times New Roman"/>
          <w:sz w:val="24"/>
          <w:szCs w:val="24"/>
          <w:lang w:val="uk-UA"/>
        </w:rPr>
        <w:t xml:space="preserve">    №</w:t>
      </w:r>
      <w:r w:rsidR="007765D0">
        <w:rPr>
          <w:rFonts w:ascii="Times New Roman" w:hAnsi="Times New Roman" w:cs="Times New Roman"/>
          <w:sz w:val="24"/>
          <w:szCs w:val="24"/>
          <w:lang w:val="uk-UA"/>
        </w:rPr>
        <w:t>2</w:t>
      </w:r>
      <w:r w:rsidR="00AA6B0F">
        <w:rPr>
          <w:rFonts w:ascii="Times New Roman" w:hAnsi="Times New Roman" w:cs="Times New Roman"/>
          <w:sz w:val="24"/>
          <w:szCs w:val="24"/>
          <w:lang w:val="uk-UA"/>
        </w:rPr>
        <w:t>4</w:t>
      </w:r>
      <w:r>
        <w:rPr>
          <w:rFonts w:ascii="Times New Roman" w:hAnsi="Times New Roman" w:cs="Times New Roman"/>
          <w:sz w:val="24"/>
          <w:szCs w:val="24"/>
          <w:lang w:val="uk-UA"/>
        </w:rPr>
        <w:t>-14</w:t>
      </w:r>
      <w:r w:rsidRPr="0003770E">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03770E">
        <w:rPr>
          <w:rFonts w:ascii="Times New Roman" w:hAnsi="Times New Roman" w:cs="Times New Roman"/>
          <w:sz w:val="24"/>
          <w:szCs w:val="24"/>
          <w:lang w:val="uk-UA"/>
        </w:rPr>
        <w:t>р</w:t>
      </w:r>
    </w:p>
    <w:p w:rsidR="001542BD" w:rsidRPr="0034696A" w:rsidRDefault="001542BD" w:rsidP="001542BD">
      <w:pPr>
        <w:pStyle w:val="a7"/>
        <w:spacing w:after="0" w:line="240" w:lineRule="auto"/>
        <w:ind w:left="0"/>
        <w:rPr>
          <w:rFonts w:ascii="Times New Roman" w:hAnsi="Times New Roman" w:cs="Times New Roman"/>
          <w:bCs/>
          <w:sz w:val="24"/>
          <w:szCs w:val="24"/>
        </w:rPr>
      </w:pPr>
      <w:r w:rsidRPr="0034696A">
        <w:rPr>
          <w:rFonts w:ascii="Times New Roman" w:hAnsi="Times New Roman" w:cs="Times New Roman"/>
          <w:bCs/>
          <w:sz w:val="24"/>
          <w:szCs w:val="24"/>
        </w:rPr>
        <w:t xml:space="preserve">Про перейменування вулиць </w:t>
      </w:r>
    </w:p>
    <w:p w:rsidR="001542BD" w:rsidRPr="00F1493D" w:rsidRDefault="001542BD" w:rsidP="001542BD">
      <w:pPr>
        <w:spacing w:after="0" w:line="240" w:lineRule="auto"/>
        <w:ind w:firstLine="709"/>
        <w:jc w:val="both"/>
        <w:rPr>
          <w:rFonts w:ascii="Times New Roman" w:hAnsi="Times New Roman" w:cs="Times New Roman"/>
          <w:sz w:val="24"/>
          <w:szCs w:val="24"/>
          <w:lang w:val="uk-UA"/>
        </w:rPr>
      </w:pPr>
    </w:p>
    <w:p w:rsidR="0003770E" w:rsidRPr="00237A97" w:rsidRDefault="0003770E" w:rsidP="0003770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Розглянувши лист Дунаєвецької районної державної адміністрації від 06.10.2016 р. №1496-09/2016, </w:t>
      </w:r>
      <w:r w:rsidRPr="00AB243D">
        <w:rPr>
          <w:rFonts w:ascii="Times New Roman" w:hAnsi="Times New Roman" w:cs="Times New Roman"/>
          <w:sz w:val="24"/>
          <w:szCs w:val="24"/>
          <w:lang w:val="uk-UA"/>
        </w:rPr>
        <w:t>керуючись статтею 26 Закону України «Про місцеве самоврядування в Україні»</w:t>
      </w:r>
      <w:r w:rsidRPr="0034696A">
        <w:rPr>
          <w:rFonts w:ascii="Times New Roman" w:hAnsi="Times New Roman" w:cs="Times New Roman"/>
          <w:sz w:val="24"/>
          <w:szCs w:val="24"/>
        </w:rPr>
        <w:t xml:space="preserve">,  міська рада </w:t>
      </w:r>
    </w:p>
    <w:p w:rsidR="001542BD" w:rsidRPr="0034696A" w:rsidRDefault="001542BD" w:rsidP="001542BD">
      <w:pPr>
        <w:spacing w:after="0" w:line="240" w:lineRule="auto"/>
        <w:ind w:firstLine="284"/>
        <w:jc w:val="center"/>
        <w:rPr>
          <w:rFonts w:ascii="Times New Roman" w:hAnsi="Times New Roman" w:cs="Times New Roman"/>
          <w:b/>
          <w:sz w:val="24"/>
          <w:szCs w:val="24"/>
        </w:rPr>
      </w:pPr>
    </w:p>
    <w:p w:rsidR="001542BD" w:rsidRPr="0034696A" w:rsidRDefault="001542BD" w:rsidP="001542BD">
      <w:pPr>
        <w:spacing w:after="0" w:line="240" w:lineRule="auto"/>
        <w:ind w:firstLine="284"/>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1542BD" w:rsidRPr="0034696A" w:rsidRDefault="001542BD" w:rsidP="001542BD">
      <w:pPr>
        <w:spacing w:after="0" w:line="240" w:lineRule="auto"/>
        <w:ind w:left="360"/>
        <w:rPr>
          <w:rFonts w:ascii="Times New Roman" w:hAnsi="Times New Roman" w:cs="Times New Roman"/>
          <w:sz w:val="24"/>
          <w:szCs w:val="24"/>
        </w:rPr>
      </w:pPr>
    </w:p>
    <w:p w:rsidR="001542BD" w:rsidRDefault="001542BD" w:rsidP="00044720">
      <w:pPr>
        <w:pStyle w:val="a3"/>
        <w:numPr>
          <w:ilvl w:val="0"/>
          <w:numId w:val="5"/>
        </w:numPr>
        <w:ind w:left="0" w:firstLine="709"/>
        <w:jc w:val="both"/>
        <w:rPr>
          <w:rFonts w:ascii="Times New Roman" w:hAnsi="Times New Roman"/>
          <w:sz w:val="24"/>
          <w:szCs w:val="24"/>
        </w:rPr>
      </w:pPr>
      <w:r w:rsidRPr="001542BD">
        <w:rPr>
          <w:rFonts w:ascii="Times New Roman" w:hAnsi="Times New Roman"/>
          <w:sz w:val="24"/>
          <w:szCs w:val="24"/>
        </w:rPr>
        <w:t xml:space="preserve">Перейменувати вулиці на території населених пунктів Дунаєвецької </w:t>
      </w:r>
      <w:r w:rsidR="0059185B">
        <w:rPr>
          <w:rFonts w:ascii="Times New Roman" w:hAnsi="Times New Roman"/>
          <w:sz w:val="24"/>
          <w:szCs w:val="24"/>
        </w:rPr>
        <w:t>міської ради</w:t>
      </w:r>
      <w:r>
        <w:rPr>
          <w:rFonts w:ascii="Times New Roman" w:hAnsi="Times New Roman"/>
          <w:sz w:val="24"/>
          <w:szCs w:val="24"/>
        </w:rPr>
        <w:t xml:space="preserve"> згідно додатку.</w:t>
      </w:r>
    </w:p>
    <w:p w:rsidR="001542BD" w:rsidRDefault="001542BD" w:rsidP="00044720">
      <w:pPr>
        <w:pStyle w:val="a3"/>
        <w:numPr>
          <w:ilvl w:val="0"/>
          <w:numId w:val="5"/>
        </w:numPr>
        <w:ind w:left="0" w:firstLine="709"/>
        <w:jc w:val="both"/>
        <w:rPr>
          <w:rFonts w:ascii="Times New Roman" w:hAnsi="Times New Roman"/>
          <w:sz w:val="24"/>
          <w:szCs w:val="24"/>
        </w:rPr>
      </w:pPr>
      <w:r w:rsidRPr="001542BD">
        <w:rPr>
          <w:rFonts w:ascii="Times New Roman" w:hAnsi="Times New Roman"/>
          <w:sz w:val="24"/>
          <w:szCs w:val="24"/>
        </w:rPr>
        <w:t>Дане рішення вступає в силу з моменту його публікації в засобах масової  інформації та на офіційному сайті міської ради.</w:t>
      </w:r>
    </w:p>
    <w:p w:rsidR="001542BD" w:rsidRDefault="001542BD" w:rsidP="00044720">
      <w:pPr>
        <w:pStyle w:val="a3"/>
        <w:numPr>
          <w:ilvl w:val="0"/>
          <w:numId w:val="5"/>
        </w:numPr>
        <w:ind w:left="0" w:firstLine="709"/>
        <w:jc w:val="both"/>
        <w:rPr>
          <w:rFonts w:ascii="Times New Roman" w:hAnsi="Times New Roman"/>
          <w:sz w:val="24"/>
          <w:szCs w:val="24"/>
        </w:rPr>
      </w:pPr>
      <w:r w:rsidRPr="001542BD">
        <w:rPr>
          <w:rFonts w:ascii="Times New Roman" w:hAnsi="Times New Roman"/>
          <w:sz w:val="24"/>
          <w:szCs w:val="24"/>
        </w:rPr>
        <w:t>Виконавчому комітету Дунаєвецької міської ради провести відповідну роботу щодо внесення змін про включення перейменован</w:t>
      </w:r>
      <w:r>
        <w:rPr>
          <w:rFonts w:ascii="Times New Roman" w:hAnsi="Times New Roman"/>
          <w:sz w:val="24"/>
          <w:szCs w:val="24"/>
        </w:rPr>
        <w:t xml:space="preserve">их вулицьна території </w:t>
      </w:r>
      <w:r w:rsidRPr="001542BD">
        <w:rPr>
          <w:rFonts w:ascii="Times New Roman" w:hAnsi="Times New Roman"/>
          <w:sz w:val="24"/>
          <w:szCs w:val="24"/>
        </w:rPr>
        <w:t xml:space="preserve">Дунаєвецької </w:t>
      </w:r>
      <w:r w:rsidR="0059185B">
        <w:rPr>
          <w:rFonts w:ascii="Times New Roman" w:hAnsi="Times New Roman"/>
          <w:sz w:val="24"/>
          <w:szCs w:val="24"/>
        </w:rPr>
        <w:t>міської ради</w:t>
      </w:r>
      <w:r w:rsidRPr="001542BD">
        <w:rPr>
          <w:rFonts w:ascii="Times New Roman" w:hAnsi="Times New Roman"/>
          <w:sz w:val="24"/>
          <w:szCs w:val="24"/>
        </w:rPr>
        <w:t xml:space="preserve"> до Словників Державного реєстру речових прав на нерухоме майно.</w:t>
      </w:r>
    </w:p>
    <w:p w:rsidR="001542BD" w:rsidRPr="001542BD" w:rsidRDefault="001542BD" w:rsidP="00044720">
      <w:pPr>
        <w:pStyle w:val="a3"/>
        <w:numPr>
          <w:ilvl w:val="0"/>
          <w:numId w:val="5"/>
        </w:numPr>
        <w:ind w:left="0" w:firstLine="709"/>
        <w:jc w:val="both"/>
        <w:rPr>
          <w:rFonts w:ascii="Times New Roman" w:hAnsi="Times New Roman"/>
          <w:sz w:val="24"/>
          <w:szCs w:val="24"/>
        </w:rPr>
      </w:pPr>
      <w:r w:rsidRPr="001542BD">
        <w:rPr>
          <w:rFonts w:ascii="Times New Roman" w:hAnsi="Times New Roman"/>
          <w:sz w:val="24"/>
          <w:szCs w:val="24"/>
        </w:rPr>
        <w:t>Контроль за виконанням рішення покласти на постійну комісію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1542BD" w:rsidRPr="001542BD" w:rsidRDefault="001542BD" w:rsidP="001542BD">
      <w:pPr>
        <w:pStyle w:val="a3"/>
        <w:rPr>
          <w:rFonts w:ascii="Times New Roman" w:hAnsi="Times New Roman"/>
          <w:sz w:val="24"/>
          <w:szCs w:val="24"/>
        </w:rPr>
      </w:pPr>
    </w:p>
    <w:p w:rsidR="001542BD" w:rsidRPr="001542BD" w:rsidRDefault="001542BD" w:rsidP="001542BD">
      <w:pPr>
        <w:pStyle w:val="a3"/>
        <w:rPr>
          <w:rFonts w:ascii="Times New Roman" w:hAnsi="Times New Roman"/>
          <w:sz w:val="24"/>
          <w:szCs w:val="24"/>
        </w:rPr>
      </w:pPr>
    </w:p>
    <w:p w:rsidR="001542BD" w:rsidRPr="001542BD" w:rsidRDefault="001542BD" w:rsidP="001542BD">
      <w:pPr>
        <w:pStyle w:val="a3"/>
        <w:rPr>
          <w:rFonts w:ascii="Times New Roman" w:hAnsi="Times New Roman"/>
          <w:sz w:val="24"/>
          <w:szCs w:val="24"/>
        </w:rPr>
      </w:pPr>
    </w:p>
    <w:p w:rsidR="001542BD" w:rsidRPr="001542BD" w:rsidRDefault="001542BD" w:rsidP="001542BD">
      <w:pPr>
        <w:pStyle w:val="a3"/>
        <w:rPr>
          <w:rFonts w:ascii="Times New Roman" w:hAnsi="Times New Roman"/>
          <w:sz w:val="24"/>
          <w:szCs w:val="24"/>
        </w:rPr>
      </w:pPr>
      <w:r w:rsidRPr="001542BD">
        <w:rPr>
          <w:rFonts w:ascii="Times New Roman" w:hAnsi="Times New Roman"/>
          <w:sz w:val="24"/>
          <w:szCs w:val="24"/>
        </w:rPr>
        <w:t xml:space="preserve">Міський голова </w:t>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t xml:space="preserve">          В. Заяць</w:t>
      </w:r>
    </w:p>
    <w:p w:rsidR="001542BD" w:rsidRDefault="001542BD">
      <w:pPr>
        <w:rPr>
          <w:rFonts w:ascii="Times New Roman" w:hAnsi="Times New Roman" w:cs="Times New Roman"/>
          <w:sz w:val="24"/>
          <w:szCs w:val="28"/>
          <w:lang w:val="uk-UA"/>
        </w:rPr>
      </w:pPr>
      <w:r>
        <w:rPr>
          <w:rFonts w:ascii="Times New Roman" w:hAnsi="Times New Roman" w:cs="Times New Roman"/>
          <w:sz w:val="24"/>
          <w:szCs w:val="28"/>
          <w:lang w:val="uk-UA"/>
        </w:rPr>
        <w:br w:type="page"/>
      </w:r>
    </w:p>
    <w:p w:rsidR="001542BD" w:rsidRDefault="001542BD" w:rsidP="007765D0">
      <w:pPr>
        <w:spacing w:after="0" w:line="240" w:lineRule="auto"/>
        <w:ind w:left="5670"/>
        <w:rPr>
          <w:rFonts w:ascii="Times New Roman" w:hAnsi="Times New Roman"/>
          <w:sz w:val="24"/>
          <w:szCs w:val="24"/>
          <w:lang w:val="uk-UA"/>
        </w:rPr>
      </w:pPr>
      <w:r w:rsidRPr="001542BD">
        <w:rPr>
          <w:rFonts w:ascii="Times New Roman" w:hAnsi="Times New Roman"/>
          <w:sz w:val="24"/>
          <w:szCs w:val="24"/>
          <w:lang w:val="uk-UA"/>
        </w:rPr>
        <w:lastRenderedPageBreak/>
        <w:t xml:space="preserve">Додаток </w:t>
      </w:r>
    </w:p>
    <w:p w:rsidR="001542BD" w:rsidRPr="007765D0" w:rsidRDefault="001542BD" w:rsidP="007765D0">
      <w:pPr>
        <w:spacing w:after="0" w:line="240" w:lineRule="auto"/>
        <w:ind w:left="5670"/>
        <w:rPr>
          <w:rFonts w:ascii="Times New Roman" w:hAnsi="Times New Roman"/>
          <w:sz w:val="24"/>
          <w:szCs w:val="24"/>
          <w:lang w:val="uk-UA"/>
        </w:rPr>
      </w:pPr>
      <w:r>
        <w:rPr>
          <w:rFonts w:ascii="Times New Roman" w:hAnsi="Times New Roman"/>
          <w:sz w:val="24"/>
          <w:szCs w:val="24"/>
          <w:lang w:val="uk-UA"/>
        </w:rPr>
        <w:t xml:space="preserve">до рішення чотирнадцятої сесії міської ради </w:t>
      </w:r>
      <w:r>
        <w:rPr>
          <w:rFonts w:ascii="Times New Roman" w:hAnsi="Times New Roman"/>
          <w:sz w:val="24"/>
          <w:szCs w:val="24"/>
          <w:lang w:val="en-US"/>
        </w:rPr>
        <w:t>V</w:t>
      </w:r>
      <w:r w:rsidR="007765D0">
        <w:rPr>
          <w:rFonts w:ascii="Times New Roman" w:hAnsi="Times New Roman"/>
          <w:sz w:val="24"/>
          <w:szCs w:val="24"/>
          <w:lang w:val="uk-UA"/>
        </w:rPr>
        <w:t xml:space="preserve">ІІ скликання від 10.11.2016 р. </w:t>
      </w:r>
      <w:r w:rsidR="007765D0" w:rsidRPr="007765D0">
        <w:rPr>
          <w:rFonts w:ascii="Times New Roman" w:hAnsi="Times New Roman" w:cs="Times New Roman"/>
          <w:sz w:val="24"/>
          <w:szCs w:val="24"/>
          <w:lang w:val="uk-UA"/>
        </w:rPr>
        <w:t>№</w:t>
      </w:r>
      <w:r w:rsidR="00AA6B0F">
        <w:rPr>
          <w:rFonts w:ascii="Times New Roman" w:hAnsi="Times New Roman" w:cs="Times New Roman"/>
          <w:sz w:val="24"/>
          <w:szCs w:val="24"/>
          <w:lang w:val="uk-UA"/>
        </w:rPr>
        <w:t>24</w:t>
      </w:r>
      <w:r w:rsidR="007765D0">
        <w:rPr>
          <w:rFonts w:ascii="Times New Roman" w:hAnsi="Times New Roman" w:cs="Times New Roman"/>
          <w:sz w:val="24"/>
          <w:szCs w:val="24"/>
          <w:lang w:val="uk-UA"/>
        </w:rPr>
        <w:t>-14</w:t>
      </w:r>
      <w:r w:rsidR="007765D0" w:rsidRPr="007765D0">
        <w:rPr>
          <w:rFonts w:ascii="Times New Roman" w:hAnsi="Times New Roman" w:cs="Times New Roman"/>
          <w:sz w:val="24"/>
          <w:szCs w:val="24"/>
          <w:lang w:val="uk-UA"/>
        </w:rPr>
        <w:t>/201</w:t>
      </w:r>
      <w:r w:rsidR="007765D0" w:rsidRPr="00123883">
        <w:rPr>
          <w:rFonts w:ascii="Times New Roman" w:hAnsi="Times New Roman" w:cs="Times New Roman"/>
          <w:sz w:val="24"/>
          <w:szCs w:val="24"/>
          <w:lang w:val="uk-UA"/>
        </w:rPr>
        <w:t>6</w:t>
      </w:r>
      <w:r w:rsidR="007765D0" w:rsidRPr="007765D0">
        <w:rPr>
          <w:rFonts w:ascii="Times New Roman" w:hAnsi="Times New Roman" w:cs="Times New Roman"/>
          <w:sz w:val="24"/>
          <w:szCs w:val="24"/>
          <w:lang w:val="uk-UA"/>
        </w:rPr>
        <w:t>р</w:t>
      </w:r>
    </w:p>
    <w:p w:rsidR="001542BD" w:rsidRDefault="001542BD" w:rsidP="001542BD">
      <w:pPr>
        <w:spacing w:after="0" w:line="240" w:lineRule="auto"/>
        <w:jc w:val="center"/>
        <w:rPr>
          <w:rFonts w:ascii="Times New Roman" w:hAnsi="Times New Roman"/>
          <w:sz w:val="24"/>
          <w:szCs w:val="24"/>
          <w:lang w:val="uk-UA"/>
        </w:rPr>
      </w:pPr>
    </w:p>
    <w:p w:rsidR="001542BD" w:rsidRPr="001542BD" w:rsidRDefault="001542BD" w:rsidP="001542BD">
      <w:pPr>
        <w:spacing w:after="0" w:line="240" w:lineRule="auto"/>
        <w:jc w:val="center"/>
        <w:rPr>
          <w:rFonts w:ascii="Times New Roman" w:hAnsi="Times New Roman"/>
          <w:sz w:val="24"/>
          <w:szCs w:val="24"/>
          <w:lang w:val="uk-UA"/>
        </w:rPr>
      </w:pPr>
      <w:r w:rsidRPr="001542BD">
        <w:rPr>
          <w:rFonts w:ascii="Times New Roman" w:hAnsi="Times New Roman"/>
          <w:sz w:val="24"/>
          <w:szCs w:val="24"/>
          <w:lang w:val="uk-UA"/>
        </w:rPr>
        <w:t>Перейменування об’єктів топоніміки</w:t>
      </w:r>
    </w:p>
    <w:tbl>
      <w:tblPr>
        <w:tblpPr w:leftFromText="180" w:rightFromText="180" w:vertAnchor="page" w:horzAnchor="margin" w:tblpY="3061"/>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1885"/>
        <w:gridCol w:w="2164"/>
        <w:gridCol w:w="2265"/>
        <w:gridCol w:w="2800"/>
      </w:tblGrid>
      <w:tr w:rsidR="001542BD" w:rsidRPr="00FB0F81" w:rsidTr="001542BD">
        <w:trPr>
          <w:trHeight w:val="1289"/>
        </w:trPr>
        <w:tc>
          <w:tcPr>
            <w:tcW w:w="457" w:type="dxa"/>
            <w:tcBorders>
              <w:bottom w:val="single" w:sz="4" w:space="0" w:color="auto"/>
            </w:tcBorders>
          </w:tcPr>
          <w:p w:rsidR="001542BD" w:rsidRPr="00FB0F81" w:rsidRDefault="001542BD" w:rsidP="001542BD">
            <w:pPr>
              <w:spacing w:after="0" w:line="240" w:lineRule="auto"/>
              <w:contextualSpacing/>
              <w:jc w:val="center"/>
              <w:rPr>
                <w:rFonts w:ascii="Times New Roman" w:hAnsi="Times New Roman"/>
                <w:sz w:val="24"/>
                <w:szCs w:val="24"/>
              </w:rPr>
            </w:pPr>
            <w:r w:rsidRPr="00FB0F81">
              <w:rPr>
                <w:rFonts w:ascii="Times New Roman" w:hAnsi="Times New Roman"/>
                <w:sz w:val="24"/>
                <w:szCs w:val="24"/>
              </w:rPr>
              <w:t>№</w:t>
            </w:r>
          </w:p>
        </w:tc>
        <w:tc>
          <w:tcPr>
            <w:tcW w:w="1885" w:type="dxa"/>
            <w:tcBorders>
              <w:bottom w:val="single" w:sz="4" w:space="0" w:color="auto"/>
            </w:tcBorders>
          </w:tcPr>
          <w:p w:rsidR="001542BD" w:rsidRPr="00FB0F81" w:rsidRDefault="001542BD" w:rsidP="001542BD">
            <w:pPr>
              <w:spacing w:after="0" w:line="240" w:lineRule="auto"/>
              <w:contextualSpacing/>
              <w:jc w:val="center"/>
              <w:rPr>
                <w:rFonts w:ascii="Times New Roman" w:hAnsi="Times New Roman"/>
                <w:sz w:val="24"/>
                <w:szCs w:val="24"/>
              </w:rPr>
            </w:pPr>
            <w:r w:rsidRPr="00FB0F81">
              <w:rPr>
                <w:rFonts w:ascii="Times New Roman" w:hAnsi="Times New Roman"/>
                <w:sz w:val="24"/>
                <w:szCs w:val="24"/>
              </w:rPr>
              <w:t>Назва населеного пункту</w:t>
            </w:r>
          </w:p>
          <w:p w:rsidR="001542BD" w:rsidRPr="00FB0F81" w:rsidRDefault="001542BD" w:rsidP="001542BD">
            <w:pPr>
              <w:spacing w:after="0" w:line="240" w:lineRule="auto"/>
              <w:contextualSpacing/>
              <w:jc w:val="center"/>
              <w:rPr>
                <w:rFonts w:ascii="Times New Roman" w:hAnsi="Times New Roman"/>
                <w:sz w:val="24"/>
                <w:szCs w:val="24"/>
              </w:rPr>
            </w:pPr>
            <w:r w:rsidRPr="00FB0F81">
              <w:rPr>
                <w:rFonts w:ascii="Times New Roman" w:hAnsi="Times New Roman"/>
                <w:sz w:val="24"/>
                <w:szCs w:val="24"/>
              </w:rPr>
              <w:t>(місто, смт, село)</w:t>
            </w:r>
          </w:p>
        </w:tc>
        <w:tc>
          <w:tcPr>
            <w:tcW w:w="2164" w:type="dxa"/>
            <w:tcBorders>
              <w:bottom w:val="single" w:sz="4" w:space="0" w:color="auto"/>
            </w:tcBorders>
          </w:tcPr>
          <w:p w:rsidR="001542BD" w:rsidRPr="00FB0F81" w:rsidRDefault="001542BD" w:rsidP="001542BD">
            <w:pPr>
              <w:spacing w:after="0" w:line="240" w:lineRule="auto"/>
              <w:contextualSpacing/>
              <w:jc w:val="center"/>
              <w:rPr>
                <w:rFonts w:ascii="Times New Roman" w:hAnsi="Times New Roman"/>
                <w:sz w:val="24"/>
                <w:szCs w:val="24"/>
              </w:rPr>
            </w:pPr>
            <w:r w:rsidRPr="00FB0F81">
              <w:rPr>
                <w:rFonts w:ascii="Times New Roman" w:hAnsi="Times New Roman"/>
                <w:sz w:val="24"/>
                <w:szCs w:val="24"/>
              </w:rPr>
              <w:t>Об’єкт топоніміки (</w:t>
            </w:r>
            <w:r w:rsidRPr="00FB0F81">
              <w:rPr>
                <w:rStyle w:val="rvts0"/>
                <w:rFonts w:ascii="Times New Roman" w:hAnsi="Times New Roman"/>
                <w:sz w:val="24"/>
                <w:szCs w:val="24"/>
              </w:rPr>
              <w:t>сквер, бульвар, вулиця, провулок, проїзд, проспект, площа та ін.</w:t>
            </w:r>
            <w:r w:rsidRPr="00FB0F81">
              <w:rPr>
                <w:rFonts w:ascii="Times New Roman" w:hAnsi="Times New Roman"/>
                <w:sz w:val="24"/>
                <w:szCs w:val="24"/>
              </w:rPr>
              <w:t>)</w:t>
            </w:r>
          </w:p>
        </w:tc>
        <w:tc>
          <w:tcPr>
            <w:tcW w:w="2265" w:type="dxa"/>
            <w:tcBorders>
              <w:bottom w:val="single" w:sz="4" w:space="0" w:color="auto"/>
            </w:tcBorders>
          </w:tcPr>
          <w:p w:rsidR="001542BD" w:rsidRPr="00FB0F81" w:rsidRDefault="001542BD" w:rsidP="001542BD">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Стара назва обєкту</w:t>
            </w:r>
          </w:p>
        </w:tc>
        <w:tc>
          <w:tcPr>
            <w:tcW w:w="2800" w:type="dxa"/>
            <w:tcBorders>
              <w:bottom w:val="single" w:sz="4" w:space="0" w:color="auto"/>
            </w:tcBorders>
          </w:tcPr>
          <w:p w:rsidR="001542BD" w:rsidRPr="00FB0F81" w:rsidRDefault="001542BD" w:rsidP="001542BD">
            <w:pPr>
              <w:spacing w:after="0" w:line="240" w:lineRule="auto"/>
              <w:contextualSpacing/>
              <w:jc w:val="center"/>
              <w:rPr>
                <w:rFonts w:ascii="Times New Roman" w:hAnsi="Times New Roman"/>
                <w:sz w:val="24"/>
                <w:szCs w:val="24"/>
              </w:rPr>
            </w:pPr>
            <w:r>
              <w:rPr>
                <w:rFonts w:ascii="Times New Roman" w:hAnsi="Times New Roman"/>
                <w:sz w:val="24"/>
                <w:szCs w:val="24"/>
                <w:lang w:val="uk-UA"/>
              </w:rPr>
              <w:t>Запропонована назва обєкта</w:t>
            </w:r>
          </w:p>
        </w:tc>
      </w:tr>
      <w:tr w:rsidR="001542BD" w:rsidRPr="00FB0F81" w:rsidTr="001542BD">
        <w:trPr>
          <w:trHeight w:val="255"/>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r w:rsidRPr="00FB0F81">
              <w:rPr>
                <w:rFonts w:ascii="Times New Roman" w:hAnsi="Times New Roman"/>
                <w:sz w:val="24"/>
                <w:szCs w:val="24"/>
              </w:rPr>
              <w:t>1</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м</w:t>
            </w:r>
            <w:r w:rsidRPr="00FB0F81">
              <w:rPr>
                <w:rFonts w:ascii="Times New Roman" w:hAnsi="Times New Roman"/>
                <w:sz w:val="24"/>
                <w:szCs w:val="24"/>
                <w:lang w:val="uk-UA"/>
              </w:rPr>
              <w:t>. Дунаївці</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lang w:val="uk-UA"/>
              </w:rPr>
            </w:pPr>
            <w:r w:rsidRPr="00FB0F81">
              <w:rPr>
                <w:rFonts w:ascii="Times New Roman" w:hAnsi="Times New Roman"/>
                <w:sz w:val="24"/>
                <w:szCs w:val="24"/>
                <w:lang w:val="uk-UA"/>
              </w:rPr>
              <w:t>Дундича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Бузкова</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lang w:val="uk-UA"/>
              </w:rPr>
            </w:pPr>
            <w:r w:rsidRPr="00FB0F81">
              <w:rPr>
                <w:rFonts w:ascii="Times New Roman" w:hAnsi="Times New Roman"/>
                <w:sz w:val="24"/>
                <w:szCs w:val="24"/>
                <w:lang w:val="uk-UA"/>
              </w:rPr>
              <w:t>Жовтнева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Хлібопекарська</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lang w:val="uk-UA"/>
              </w:rPr>
              <w:t>Затонського</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Музична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lang w:val="uk-UA"/>
              </w:rPr>
              <w:t>Калініна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Ярова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sidR="003F0D4A">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lang w:val="uk-UA"/>
              </w:rPr>
              <w:t>Коцюбинськог</w:t>
            </w:r>
            <w:r w:rsidRPr="00FB0F81">
              <w:rPr>
                <w:rFonts w:ascii="Times New Roman" w:hAnsi="Times New Roman"/>
                <w:sz w:val="24"/>
                <w:szCs w:val="24"/>
              </w:rPr>
              <w:t>о</w:t>
            </w:r>
          </w:p>
        </w:tc>
        <w:tc>
          <w:tcPr>
            <w:tcW w:w="2800" w:type="dxa"/>
          </w:tcPr>
          <w:p w:rsidR="001542BD" w:rsidRPr="00FB0F81" w:rsidRDefault="003F0D4A"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Михайла Коцюбинського</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Піонерська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Реміснича</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Пролетарська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Конституції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Щербакова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Господарська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C77FA4"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Pr>
                <w:rFonts w:ascii="Times New Roman" w:hAnsi="Times New Roman"/>
                <w:sz w:val="24"/>
                <w:szCs w:val="24"/>
                <w:lang w:val="uk-UA"/>
              </w:rPr>
              <w:t>Колгоспна</w:t>
            </w:r>
          </w:p>
        </w:tc>
        <w:tc>
          <w:tcPr>
            <w:tcW w:w="2800" w:type="dxa"/>
          </w:tcPr>
          <w:p w:rsidR="001542BD" w:rsidRPr="007E7256" w:rsidRDefault="001542BD" w:rsidP="001542BD">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Громадська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 xml:space="preserve">пров. </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Піонерський</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Ремісничий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rPr>
            </w:pPr>
            <w:r>
              <w:rPr>
                <w:rFonts w:ascii="Times New Roman" w:hAnsi="Times New Roman"/>
                <w:sz w:val="24"/>
                <w:szCs w:val="24"/>
              </w:rPr>
              <w:t xml:space="preserve">пров. </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Pr>
                <w:rFonts w:ascii="Times New Roman" w:hAnsi="Times New Roman"/>
                <w:sz w:val="24"/>
                <w:szCs w:val="24"/>
                <w:lang w:val="uk-UA"/>
              </w:rPr>
              <w:t>Колгоспний</w:t>
            </w:r>
          </w:p>
        </w:tc>
        <w:tc>
          <w:tcPr>
            <w:tcW w:w="2800" w:type="dxa"/>
          </w:tcPr>
          <w:p w:rsidR="001542BD" w:rsidRPr="007E7256" w:rsidRDefault="001542BD" w:rsidP="001542BD">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Громадський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7A421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пров </w:t>
            </w:r>
          </w:p>
        </w:tc>
        <w:tc>
          <w:tcPr>
            <w:tcW w:w="2265" w:type="dxa"/>
          </w:tcPr>
          <w:p w:rsidR="001542BD"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Островського</w:t>
            </w:r>
          </w:p>
        </w:tc>
        <w:tc>
          <w:tcPr>
            <w:tcW w:w="2800" w:type="dxa"/>
          </w:tcPr>
          <w:p w:rsidR="001542BD" w:rsidRDefault="001542BD" w:rsidP="001542BD">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Мелетія Смотрицького</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r>
              <w:rPr>
                <w:rFonts w:ascii="Times New Roman" w:hAnsi="Times New Roman"/>
                <w:sz w:val="24"/>
                <w:szCs w:val="24"/>
              </w:rPr>
              <w:t>2</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с.Велика Кужелева</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Pr>
                <w:rFonts w:ascii="Times New Roman" w:hAnsi="Times New Roman"/>
                <w:sz w:val="24"/>
                <w:szCs w:val="24"/>
                <w:lang w:val="uk-UA"/>
              </w:rPr>
              <w:t>К</w:t>
            </w:r>
            <w:r w:rsidRPr="00FB0F81">
              <w:rPr>
                <w:rFonts w:ascii="Times New Roman" w:hAnsi="Times New Roman"/>
                <w:sz w:val="24"/>
                <w:szCs w:val="24"/>
              </w:rPr>
              <w:t>омсомольська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Підгірна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Леніна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Центральна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r>
              <w:rPr>
                <w:rFonts w:ascii="Times New Roman" w:hAnsi="Times New Roman"/>
                <w:sz w:val="24"/>
                <w:szCs w:val="24"/>
              </w:rPr>
              <w:t>3</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с.Велика Побійна</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Колгоспна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Українська </w:t>
            </w:r>
          </w:p>
        </w:tc>
      </w:tr>
      <w:tr w:rsidR="001542BD" w:rsidRPr="00FB0F81" w:rsidTr="001542BD">
        <w:trPr>
          <w:trHeight w:val="272"/>
        </w:trPr>
        <w:tc>
          <w:tcPr>
            <w:tcW w:w="457" w:type="dxa"/>
          </w:tcPr>
          <w:p w:rsidR="001542BD" w:rsidRPr="00FB0F81" w:rsidRDefault="008C6608" w:rsidP="001542BD">
            <w:pPr>
              <w:pStyle w:val="12"/>
              <w:spacing w:after="0"/>
              <w:ind w:left="0" w:firstLine="0"/>
              <w:jc w:val="left"/>
              <w:rPr>
                <w:rFonts w:ascii="Times New Roman" w:hAnsi="Times New Roman"/>
                <w:sz w:val="24"/>
                <w:szCs w:val="24"/>
              </w:rPr>
            </w:pPr>
            <w:r>
              <w:rPr>
                <w:rFonts w:ascii="Times New Roman" w:hAnsi="Times New Roman"/>
                <w:sz w:val="24"/>
                <w:szCs w:val="24"/>
              </w:rPr>
              <w:t>4</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с.Вихрівка</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Дзержинського</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Набережна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Леніна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Центральна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Фрунзе</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Шевченка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Щорса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Козацька </w:t>
            </w:r>
          </w:p>
        </w:tc>
      </w:tr>
      <w:tr w:rsidR="001542BD" w:rsidRPr="00FB0F81" w:rsidTr="001542BD">
        <w:trPr>
          <w:trHeight w:val="272"/>
        </w:trPr>
        <w:tc>
          <w:tcPr>
            <w:tcW w:w="457" w:type="dxa"/>
          </w:tcPr>
          <w:p w:rsidR="001542BD" w:rsidRPr="00FB0F81" w:rsidRDefault="008C6608" w:rsidP="001542BD">
            <w:pPr>
              <w:pStyle w:val="12"/>
              <w:spacing w:after="0"/>
              <w:ind w:left="0" w:firstLine="0"/>
              <w:jc w:val="left"/>
              <w:rPr>
                <w:rFonts w:ascii="Times New Roman" w:hAnsi="Times New Roman"/>
                <w:sz w:val="24"/>
                <w:szCs w:val="24"/>
              </w:rPr>
            </w:pPr>
            <w:r>
              <w:rPr>
                <w:rFonts w:ascii="Times New Roman" w:hAnsi="Times New Roman"/>
                <w:sz w:val="24"/>
                <w:szCs w:val="24"/>
              </w:rPr>
              <w:t>5</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с.Воробіївка</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П.Фурмана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П. Фурмана (однофамілець </w:t>
            </w:r>
            <w:r w:rsidR="00D94F20">
              <w:rPr>
                <w:rFonts w:ascii="Times New Roman" w:hAnsi="Times New Roman"/>
                <w:sz w:val="24"/>
                <w:szCs w:val="24"/>
                <w:lang w:val="uk-UA"/>
              </w:rPr>
              <w:t xml:space="preserve">– </w:t>
            </w:r>
            <w:r>
              <w:rPr>
                <w:rFonts w:ascii="Times New Roman" w:hAnsi="Times New Roman"/>
                <w:sz w:val="24"/>
                <w:szCs w:val="24"/>
                <w:lang w:val="uk-UA"/>
              </w:rPr>
              <w:t xml:space="preserve">земляк) </w:t>
            </w:r>
          </w:p>
        </w:tc>
      </w:tr>
      <w:tr w:rsidR="001542BD" w:rsidRPr="00FB0F81" w:rsidTr="001542BD">
        <w:trPr>
          <w:trHeight w:val="272"/>
        </w:trPr>
        <w:tc>
          <w:tcPr>
            <w:tcW w:w="457" w:type="dxa"/>
          </w:tcPr>
          <w:p w:rsidR="001542BD" w:rsidRPr="00FB0F81" w:rsidRDefault="008C6608" w:rsidP="001542BD">
            <w:pPr>
              <w:pStyle w:val="12"/>
              <w:spacing w:after="0"/>
              <w:ind w:left="0" w:firstLine="0"/>
              <w:jc w:val="left"/>
              <w:rPr>
                <w:rFonts w:ascii="Times New Roman" w:hAnsi="Times New Roman"/>
                <w:sz w:val="24"/>
                <w:szCs w:val="24"/>
              </w:rPr>
            </w:pPr>
            <w:r>
              <w:rPr>
                <w:rFonts w:ascii="Times New Roman" w:hAnsi="Times New Roman"/>
                <w:sz w:val="24"/>
                <w:szCs w:val="24"/>
              </w:rPr>
              <w:t>6</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с.Голозубинці</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Корчагіна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Героїв Майдану</w:t>
            </w:r>
          </w:p>
        </w:tc>
      </w:tr>
      <w:tr w:rsidR="001542BD" w:rsidRPr="00FB0F81" w:rsidTr="001542BD">
        <w:trPr>
          <w:trHeight w:val="272"/>
        </w:trPr>
        <w:tc>
          <w:tcPr>
            <w:tcW w:w="457" w:type="dxa"/>
          </w:tcPr>
          <w:p w:rsidR="001542BD" w:rsidRPr="00FB0F81" w:rsidRDefault="008C6608" w:rsidP="001542BD">
            <w:pPr>
              <w:pStyle w:val="12"/>
              <w:spacing w:after="0"/>
              <w:ind w:left="0" w:firstLine="0"/>
              <w:jc w:val="left"/>
              <w:rPr>
                <w:rFonts w:ascii="Times New Roman" w:hAnsi="Times New Roman"/>
                <w:sz w:val="24"/>
                <w:szCs w:val="24"/>
              </w:rPr>
            </w:pPr>
            <w:r>
              <w:rPr>
                <w:rFonts w:ascii="Times New Roman" w:hAnsi="Times New Roman"/>
                <w:sz w:val="24"/>
                <w:szCs w:val="24"/>
              </w:rPr>
              <w:t>7</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с.Городиська</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Чапаєва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Козацька</w:t>
            </w:r>
          </w:p>
        </w:tc>
      </w:tr>
      <w:tr w:rsidR="00D94F20" w:rsidRPr="00FB0F81" w:rsidTr="001542BD">
        <w:trPr>
          <w:trHeight w:val="272"/>
        </w:trPr>
        <w:tc>
          <w:tcPr>
            <w:tcW w:w="457" w:type="dxa"/>
          </w:tcPr>
          <w:p w:rsidR="00D94F20" w:rsidRDefault="00D94F20" w:rsidP="001542BD">
            <w:pPr>
              <w:pStyle w:val="12"/>
              <w:spacing w:after="0"/>
              <w:ind w:left="0" w:firstLine="0"/>
              <w:jc w:val="left"/>
              <w:rPr>
                <w:rFonts w:ascii="Times New Roman" w:hAnsi="Times New Roman"/>
                <w:sz w:val="24"/>
                <w:szCs w:val="24"/>
              </w:rPr>
            </w:pPr>
          </w:p>
        </w:tc>
        <w:tc>
          <w:tcPr>
            <w:tcW w:w="1885" w:type="dxa"/>
          </w:tcPr>
          <w:p w:rsidR="00D94F20" w:rsidRPr="00FB0F81" w:rsidRDefault="00D94F20" w:rsidP="001542BD">
            <w:pPr>
              <w:spacing w:after="0" w:line="240" w:lineRule="auto"/>
              <w:contextualSpacing/>
              <w:rPr>
                <w:rFonts w:ascii="Times New Roman" w:hAnsi="Times New Roman"/>
                <w:sz w:val="24"/>
                <w:szCs w:val="24"/>
              </w:rPr>
            </w:pPr>
          </w:p>
        </w:tc>
        <w:tc>
          <w:tcPr>
            <w:tcW w:w="2164" w:type="dxa"/>
          </w:tcPr>
          <w:p w:rsidR="00D94F20" w:rsidRPr="00FB0F81" w:rsidRDefault="00D94F20"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вулиця</w:t>
            </w:r>
          </w:p>
        </w:tc>
        <w:tc>
          <w:tcPr>
            <w:tcW w:w="2265" w:type="dxa"/>
          </w:tcPr>
          <w:p w:rsidR="00D94F20" w:rsidRPr="00D94F20" w:rsidRDefault="00D94F20"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Щорса</w:t>
            </w:r>
          </w:p>
        </w:tc>
        <w:tc>
          <w:tcPr>
            <w:tcW w:w="2800" w:type="dxa"/>
          </w:tcPr>
          <w:p w:rsidR="00D94F20" w:rsidRDefault="00D94F20"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Сонячна</w:t>
            </w:r>
          </w:p>
        </w:tc>
      </w:tr>
      <w:tr w:rsidR="00D94F20" w:rsidRPr="00FB0F81" w:rsidTr="001542BD">
        <w:trPr>
          <w:trHeight w:val="272"/>
        </w:trPr>
        <w:tc>
          <w:tcPr>
            <w:tcW w:w="457" w:type="dxa"/>
          </w:tcPr>
          <w:p w:rsidR="00D94F20" w:rsidRDefault="00D94F20" w:rsidP="001542BD">
            <w:pPr>
              <w:pStyle w:val="12"/>
              <w:spacing w:after="0"/>
              <w:ind w:left="0" w:firstLine="0"/>
              <w:jc w:val="left"/>
              <w:rPr>
                <w:rFonts w:ascii="Times New Roman" w:hAnsi="Times New Roman"/>
                <w:sz w:val="24"/>
                <w:szCs w:val="24"/>
              </w:rPr>
            </w:pPr>
          </w:p>
        </w:tc>
        <w:tc>
          <w:tcPr>
            <w:tcW w:w="1885" w:type="dxa"/>
          </w:tcPr>
          <w:p w:rsidR="00D94F20" w:rsidRPr="00FB0F81" w:rsidRDefault="00D94F20" w:rsidP="001542BD">
            <w:pPr>
              <w:spacing w:after="0" w:line="240" w:lineRule="auto"/>
              <w:contextualSpacing/>
              <w:rPr>
                <w:rFonts w:ascii="Times New Roman" w:hAnsi="Times New Roman"/>
                <w:sz w:val="24"/>
                <w:szCs w:val="24"/>
              </w:rPr>
            </w:pPr>
          </w:p>
        </w:tc>
        <w:tc>
          <w:tcPr>
            <w:tcW w:w="2164" w:type="dxa"/>
          </w:tcPr>
          <w:p w:rsidR="00D94F20" w:rsidRDefault="00D94F20"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проспект</w:t>
            </w:r>
          </w:p>
        </w:tc>
        <w:tc>
          <w:tcPr>
            <w:tcW w:w="2265" w:type="dxa"/>
          </w:tcPr>
          <w:p w:rsidR="00D94F20" w:rsidRDefault="00D94F20"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Скіфський</w:t>
            </w:r>
          </w:p>
        </w:tc>
        <w:tc>
          <w:tcPr>
            <w:tcW w:w="2800" w:type="dxa"/>
          </w:tcPr>
          <w:p w:rsidR="00D94F20" w:rsidRDefault="00D94F20"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провулок Скіфський</w:t>
            </w:r>
          </w:p>
        </w:tc>
      </w:tr>
      <w:tr w:rsidR="001542BD" w:rsidRPr="00FB0F81" w:rsidTr="001542BD">
        <w:trPr>
          <w:trHeight w:val="272"/>
        </w:trPr>
        <w:tc>
          <w:tcPr>
            <w:tcW w:w="457" w:type="dxa"/>
          </w:tcPr>
          <w:p w:rsidR="001542BD" w:rsidRPr="00FB0F81" w:rsidRDefault="008C6608" w:rsidP="001542BD">
            <w:pPr>
              <w:pStyle w:val="12"/>
              <w:spacing w:after="0"/>
              <w:ind w:left="0" w:firstLine="0"/>
              <w:jc w:val="left"/>
              <w:rPr>
                <w:rFonts w:ascii="Times New Roman" w:hAnsi="Times New Roman"/>
                <w:sz w:val="24"/>
                <w:szCs w:val="24"/>
              </w:rPr>
            </w:pPr>
            <w:r>
              <w:rPr>
                <w:rFonts w:ascii="Times New Roman" w:hAnsi="Times New Roman"/>
                <w:sz w:val="24"/>
                <w:szCs w:val="24"/>
              </w:rPr>
              <w:t>8</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с.Дем’янківці</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Жовтнева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Шевченка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D54FFC"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Рокосовського </w:t>
            </w:r>
          </w:p>
        </w:tc>
        <w:tc>
          <w:tcPr>
            <w:tcW w:w="2800" w:type="dxa"/>
          </w:tcPr>
          <w:p w:rsidR="001542BD"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Лесі Українки</w:t>
            </w:r>
          </w:p>
        </w:tc>
      </w:tr>
      <w:tr w:rsidR="001542BD" w:rsidRPr="00FB0F81" w:rsidTr="001542BD">
        <w:trPr>
          <w:trHeight w:val="272"/>
        </w:trPr>
        <w:tc>
          <w:tcPr>
            <w:tcW w:w="457" w:type="dxa"/>
          </w:tcPr>
          <w:p w:rsidR="001542BD" w:rsidRPr="00FB0F81" w:rsidRDefault="008C6608" w:rsidP="008C6608">
            <w:pPr>
              <w:pStyle w:val="12"/>
              <w:spacing w:after="0"/>
              <w:ind w:left="0" w:firstLine="0"/>
              <w:jc w:val="left"/>
              <w:rPr>
                <w:rFonts w:ascii="Times New Roman" w:hAnsi="Times New Roman"/>
                <w:sz w:val="24"/>
                <w:szCs w:val="24"/>
              </w:rPr>
            </w:pPr>
            <w:r>
              <w:rPr>
                <w:rFonts w:ascii="Times New Roman" w:hAnsi="Times New Roman"/>
                <w:sz w:val="24"/>
                <w:szCs w:val="24"/>
              </w:rPr>
              <w:t>9</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с.Залісці</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 xml:space="preserve">пров. </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Леніна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А.Романчука</w:t>
            </w:r>
          </w:p>
        </w:tc>
      </w:tr>
      <w:tr w:rsidR="001542BD" w:rsidRPr="00FB0F81" w:rsidTr="001542BD">
        <w:trPr>
          <w:trHeight w:val="272"/>
        </w:trPr>
        <w:tc>
          <w:tcPr>
            <w:tcW w:w="457" w:type="dxa"/>
          </w:tcPr>
          <w:p w:rsidR="001542BD" w:rsidRPr="00FB0F81" w:rsidRDefault="001542BD" w:rsidP="008C6608">
            <w:pPr>
              <w:pStyle w:val="12"/>
              <w:spacing w:after="0"/>
              <w:ind w:left="0" w:firstLine="0"/>
              <w:jc w:val="left"/>
              <w:rPr>
                <w:rFonts w:ascii="Times New Roman" w:hAnsi="Times New Roman"/>
                <w:sz w:val="24"/>
                <w:szCs w:val="24"/>
              </w:rPr>
            </w:pPr>
            <w:r>
              <w:rPr>
                <w:rFonts w:ascii="Times New Roman" w:hAnsi="Times New Roman"/>
                <w:sz w:val="24"/>
                <w:szCs w:val="24"/>
              </w:rPr>
              <w:t>1</w:t>
            </w:r>
            <w:r w:rsidR="008C6608">
              <w:rPr>
                <w:rFonts w:ascii="Times New Roman" w:hAnsi="Times New Roman"/>
                <w:sz w:val="24"/>
                <w:szCs w:val="24"/>
              </w:rPr>
              <w:t>0</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с.Заставля</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Пролетарська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центральна</w:t>
            </w:r>
          </w:p>
        </w:tc>
      </w:tr>
      <w:tr w:rsidR="001542BD" w:rsidRPr="00FB0F81" w:rsidTr="001542BD">
        <w:trPr>
          <w:trHeight w:val="272"/>
        </w:trPr>
        <w:tc>
          <w:tcPr>
            <w:tcW w:w="457" w:type="dxa"/>
          </w:tcPr>
          <w:p w:rsidR="001542BD" w:rsidRPr="00FB0F81" w:rsidRDefault="008C6608" w:rsidP="001542BD">
            <w:pPr>
              <w:pStyle w:val="12"/>
              <w:spacing w:after="0"/>
              <w:ind w:left="0" w:firstLine="0"/>
              <w:jc w:val="left"/>
              <w:rPr>
                <w:rFonts w:ascii="Times New Roman" w:hAnsi="Times New Roman"/>
                <w:sz w:val="24"/>
                <w:szCs w:val="24"/>
              </w:rPr>
            </w:pPr>
            <w:r>
              <w:rPr>
                <w:rFonts w:ascii="Times New Roman" w:hAnsi="Times New Roman"/>
                <w:sz w:val="24"/>
                <w:szCs w:val="24"/>
              </w:rPr>
              <w:t>11</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с.Іванківці</w:t>
            </w: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Дружби народів</w:t>
            </w:r>
          </w:p>
        </w:tc>
        <w:tc>
          <w:tcPr>
            <w:tcW w:w="2800" w:type="dxa"/>
          </w:tcPr>
          <w:p w:rsidR="001542BD" w:rsidRPr="00FB0F81" w:rsidRDefault="00AC3A8E" w:rsidP="00AC3A8E">
            <w:pPr>
              <w:spacing w:after="0" w:line="240" w:lineRule="auto"/>
              <w:contextualSpacing/>
              <w:rPr>
                <w:rFonts w:ascii="Times New Roman" w:hAnsi="Times New Roman"/>
                <w:sz w:val="24"/>
                <w:szCs w:val="24"/>
                <w:lang w:val="uk-UA"/>
              </w:rPr>
            </w:pPr>
            <w:r>
              <w:rPr>
                <w:rFonts w:ascii="Times New Roman" w:hAnsi="Times New Roman"/>
                <w:sz w:val="24"/>
                <w:szCs w:val="24"/>
                <w:lang w:val="uk-UA"/>
              </w:rPr>
              <w:t>Дружби</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Жовтнева</w:t>
            </w:r>
          </w:p>
        </w:tc>
        <w:tc>
          <w:tcPr>
            <w:tcW w:w="2800" w:type="dxa"/>
          </w:tcPr>
          <w:p w:rsidR="001542BD" w:rsidRPr="00FB0F81" w:rsidRDefault="001542BD" w:rsidP="001542BD">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Центральна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Іванова</w:t>
            </w:r>
          </w:p>
        </w:tc>
        <w:tc>
          <w:tcPr>
            <w:tcW w:w="2800" w:type="dxa"/>
          </w:tcPr>
          <w:p w:rsidR="001542BD" w:rsidRPr="0002636E" w:rsidRDefault="001542BD" w:rsidP="001542BD">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Лозова </w:t>
            </w:r>
          </w:p>
        </w:tc>
      </w:tr>
      <w:tr w:rsidR="001542BD" w:rsidRPr="00FB0F81" w:rsidTr="001542BD">
        <w:trPr>
          <w:trHeight w:val="272"/>
        </w:trPr>
        <w:tc>
          <w:tcPr>
            <w:tcW w:w="457" w:type="dxa"/>
          </w:tcPr>
          <w:p w:rsidR="001542BD" w:rsidRPr="00FB0F81" w:rsidRDefault="001542BD" w:rsidP="001542BD">
            <w:pPr>
              <w:pStyle w:val="12"/>
              <w:spacing w:after="0"/>
              <w:ind w:left="0" w:firstLine="0"/>
              <w:jc w:val="left"/>
              <w:rPr>
                <w:rFonts w:ascii="Times New Roman" w:hAnsi="Times New Roman"/>
                <w:sz w:val="24"/>
                <w:szCs w:val="24"/>
              </w:rPr>
            </w:pP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p>
        </w:tc>
        <w:tc>
          <w:tcPr>
            <w:tcW w:w="2164" w:type="dxa"/>
          </w:tcPr>
          <w:p w:rsidR="001542BD" w:rsidRPr="00FB0F81" w:rsidRDefault="001542BD" w:rsidP="001542BD">
            <w:pPr>
              <w:spacing w:after="0" w:line="240" w:lineRule="auto"/>
              <w:contextualSpacing/>
              <w:rPr>
                <w:rFonts w:ascii="Times New Roman" w:hAnsi="Times New Roman"/>
                <w:sz w:val="24"/>
                <w:szCs w:val="24"/>
              </w:rPr>
            </w:pPr>
            <w:r w:rsidRPr="00FB0F81">
              <w:rPr>
                <w:rFonts w:ascii="Times New Roman" w:hAnsi="Times New Roman"/>
                <w:sz w:val="24"/>
                <w:szCs w:val="24"/>
              </w:rPr>
              <w:t xml:space="preserve">пров. </w:t>
            </w:r>
          </w:p>
        </w:tc>
        <w:tc>
          <w:tcPr>
            <w:tcW w:w="2265" w:type="dxa"/>
          </w:tcPr>
          <w:p w:rsidR="001542BD" w:rsidRPr="00FB0F81" w:rsidRDefault="001542BD" w:rsidP="001542BD">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Жовтневий</w:t>
            </w:r>
          </w:p>
        </w:tc>
        <w:tc>
          <w:tcPr>
            <w:tcW w:w="2800" w:type="dxa"/>
          </w:tcPr>
          <w:p w:rsidR="001542BD" w:rsidRPr="0002636E" w:rsidRDefault="001542BD" w:rsidP="001542BD">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Центральний </w:t>
            </w:r>
          </w:p>
        </w:tc>
      </w:tr>
      <w:tr w:rsidR="001542BD" w:rsidRPr="00FB0F81" w:rsidTr="001542BD">
        <w:trPr>
          <w:trHeight w:val="272"/>
        </w:trPr>
        <w:tc>
          <w:tcPr>
            <w:tcW w:w="457" w:type="dxa"/>
          </w:tcPr>
          <w:p w:rsidR="001542BD" w:rsidRPr="00FB0F81" w:rsidRDefault="008C6608" w:rsidP="001542BD">
            <w:pPr>
              <w:pStyle w:val="12"/>
              <w:spacing w:after="0"/>
              <w:ind w:left="0" w:firstLine="0"/>
              <w:jc w:val="left"/>
              <w:rPr>
                <w:rFonts w:ascii="Times New Roman" w:hAnsi="Times New Roman"/>
                <w:sz w:val="24"/>
                <w:szCs w:val="24"/>
              </w:rPr>
            </w:pPr>
            <w:r>
              <w:rPr>
                <w:rFonts w:ascii="Times New Roman" w:hAnsi="Times New Roman"/>
                <w:sz w:val="24"/>
                <w:szCs w:val="24"/>
              </w:rPr>
              <w:t>12</w:t>
            </w:r>
          </w:p>
        </w:tc>
        <w:tc>
          <w:tcPr>
            <w:tcW w:w="1885" w:type="dxa"/>
          </w:tcPr>
          <w:p w:rsidR="001542BD" w:rsidRPr="00FB0F81" w:rsidRDefault="001542BD" w:rsidP="001542BD">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с.Лисець</w:t>
            </w:r>
          </w:p>
        </w:tc>
        <w:tc>
          <w:tcPr>
            <w:tcW w:w="2164" w:type="dxa"/>
          </w:tcPr>
          <w:p w:rsidR="001542BD" w:rsidRPr="00FB0F81" w:rsidRDefault="008C6608" w:rsidP="001542BD">
            <w:pPr>
              <w:spacing w:after="0" w:line="240" w:lineRule="auto"/>
              <w:contextualSpacing/>
              <w:rPr>
                <w:rFonts w:ascii="Times New Roman" w:hAnsi="Times New Roman"/>
                <w:sz w:val="24"/>
                <w:szCs w:val="24"/>
              </w:rPr>
            </w:pPr>
            <w:r>
              <w:rPr>
                <w:rFonts w:ascii="Times New Roman" w:hAnsi="Times New Roman"/>
                <w:sz w:val="24"/>
                <w:szCs w:val="24"/>
                <w:lang w:val="uk-UA"/>
              </w:rPr>
              <w:t>пров.</w:t>
            </w:r>
          </w:p>
        </w:tc>
        <w:tc>
          <w:tcPr>
            <w:tcW w:w="2265" w:type="dxa"/>
          </w:tcPr>
          <w:p w:rsidR="001542BD" w:rsidRPr="008C6608" w:rsidRDefault="008C6608" w:rsidP="001542BD">
            <w:pPr>
              <w:spacing w:after="0" w:line="240" w:lineRule="auto"/>
              <w:contextualSpacing/>
              <w:rPr>
                <w:rStyle w:val="rvts0"/>
                <w:rFonts w:ascii="Times New Roman" w:hAnsi="Times New Roman"/>
                <w:sz w:val="24"/>
                <w:szCs w:val="24"/>
                <w:lang w:val="uk-UA"/>
              </w:rPr>
            </w:pPr>
            <w:r>
              <w:rPr>
                <w:rFonts w:ascii="Times New Roman" w:hAnsi="Times New Roman"/>
                <w:sz w:val="24"/>
                <w:szCs w:val="24"/>
              </w:rPr>
              <w:t>Жовтнев</w:t>
            </w:r>
            <w:r>
              <w:rPr>
                <w:rFonts w:ascii="Times New Roman" w:hAnsi="Times New Roman"/>
                <w:sz w:val="24"/>
                <w:szCs w:val="24"/>
                <w:lang w:val="uk-UA"/>
              </w:rPr>
              <w:t>ий</w:t>
            </w:r>
          </w:p>
        </w:tc>
        <w:tc>
          <w:tcPr>
            <w:tcW w:w="2800" w:type="dxa"/>
          </w:tcPr>
          <w:p w:rsidR="001542BD" w:rsidRPr="00D54FFC" w:rsidRDefault="001542BD" w:rsidP="008C6608">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Веснян</w:t>
            </w:r>
            <w:r w:rsidR="008C6608">
              <w:rPr>
                <w:rStyle w:val="rvts0"/>
                <w:rFonts w:ascii="Times New Roman" w:hAnsi="Times New Roman"/>
                <w:sz w:val="24"/>
                <w:szCs w:val="24"/>
                <w:lang w:val="uk-UA"/>
              </w:rPr>
              <w:t>ий</w:t>
            </w:r>
          </w:p>
        </w:tc>
      </w:tr>
      <w:tr w:rsidR="008C6608" w:rsidRPr="00FB0F81" w:rsidTr="001542BD">
        <w:trPr>
          <w:trHeight w:val="272"/>
        </w:trPr>
        <w:tc>
          <w:tcPr>
            <w:tcW w:w="457" w:type="dxa"/>
          </w:tcPr>
          <w:p w:rsidR="008C6608" w:rsidRPr="00FB0F81" w:rsidRDefault="008C6608" w:rsidP="008C6608">
            <w:pPr>
              <w:pStyle w:val="12"/>
              <w:spacing w:after="0"/>
              <w:ind w:left="0" w:firstLine="0"/>
              <w:jc w:val="left"/>
              <w:rPr>
                <w:rFonts w:ascii="Times New Roman" w:hAnsi="Times New Roman"/>
                <w:sz w:val="24"/>
                <w:szCs w:val="24"/>
              </w:rPr>
            </w:pPr>
          </w:p>
        </w:tc>
        <w:tc>
          <w:tcPr>
            <w:tcW w:w="1885" w:type="dxa"/>
          </w:tcPr>
          <w:p w:rsidR="008C6608" w:rsidRPr="00FB0F81" w:rsidRDefault="008C6608" w:rsidP="008C6608">
            <w:pPr>
              <w:spacing w:after="0" w:line="240" w:lineRule="auto"/>
              <w:contextualSpacing/>
              <w:rPr>
                <w:rFonts w:ascii="Times New Roman" w:hAnsi="Times New Roman"/>
                <w:sz w:val="24"/>
                <w:szCs w:val="24"/>
                <w:lang w:val="uk-UA"/>
              </w:rPr>
            </w:pPr>
          </w:p>
        </w:tc>
        <w:tc>
          <w:tcPr>
            <w:tcW w:w="2164" w:type="dxa"/>
          </w:tcPr>
          <w:p w:rsidR="008C6608" w:rsidRPr="00FB0F81" w:rsidRDefault="008C6608" w:rsidP="008C6608">
            <w:pPr>
              <w:spacing w:after="0" w:line="240" w:lineRule="auto"/>
              <w:contextualSpacing/>
              <w:rPr>
                <w:rFonts w:ascii="Times New Roman" w:hAnsi="Times New Roman"/>
                <w:sz w:val="24"/>
                <w:szCs w:val="24"/>
                <w:lang w:val="uk-UA"/>
              </w:rPr>
            </w:pPr>
            <w:r>
              <w:rPr>
                <w:rFonts w:ascii="Times New Roman" w:hAnsi="Times New Roman"/>
                <w:sz w:val="24"/>
                <w:szCs w:val="24"/>
                <w:lang w:val="uk-UA"/>
              </w:rPr>
              <w:t>вулиця</w:t>
            </w:r>
          </w:p>
        </w:tc>
        <w:tc>
          <w:tcPr>
            <w:tcW w:w="2265" w:type="dxa"/>
          </w:tcPr>
          <w:p w:rsidR="008C6608" w:rsidRPr="008C6608" w:rsidRDefault="008C6608" w:rsidP="008C6608">
            <w:pPr>
              <w:spacing w:after="0" w:line="240" w:lineRule="auto"/>
              <w:contextualSpacing/>
              <w:rPr>
                <w:rFonts w:ascii="Times New Roman" w:hAnsi="Times New Roman"/>
                <w:sz w:val="24"/>
                <w:szCs w:val="24"/>
                <w:lang w:val="uk-UA"/>
              </w:rPr>
            </w:pPr>
            <w:r>
              <w:rPr>
                <w:rFonts w:ascii="Times New Roman" w:hAnsi="Times New Roman"/>
                <w:sz w:val="24"/>
                <w:szCs w:val="24"/>
                <w:lang w:val="uk-UA"/>
              </w:rPr>
              <w:t>70 річчя Жовтня</w:t>
            </w:r>
          </w:p>
        </w:tc>
        <w:tc>
          <w:tcPr>
            <w:tcW w:w="2800" w:type="dxa"/>
          </w:tcPr>
          <w:p w:rsidR="008C6608" w:rsidRDefault="008C6608" w:rsidP="008C6608">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Весняна</w:t>
            </w:r>
          </w:p>
        </w:tc>
      </w:tr>
      <w:tr w:rsidR="008C6608" w:rsidRPr="00FB0F81" w:rsidTr="001542BD">
        <w:trPr>
          <w:trHeight w:val="272"/>
        </w:trPr>
        <w:tc>
          <w:tcPr>
            <w:tcW w:w="457" w:type="dxa"/>
          </w:tcPr>
          <w:p w:rsidR="008C6608" w:rsidRPr="00FB0F81" w:rsidRDefault="008C6608" w:rsidP="008C6608">
            <w:pPr>
              <w:pStyle w:val="12"/>
              <w:spacing w:after="0"/>
              <w:ind w:left="0" w:firstLine="0"/>
              <w:jc w:val="left"/>
              <w:rPr>
                <w:rFonts w:ascii="Times New Roman" w:hAnsi="Times New Roman"/>
                <w:sz w:val="24"/>
                <w:szCs w:val="24"/>
              </w:rPr>
            </w:pPr>
          </w:p>
        </w:tc>
        <w:tc>
          <w:tcPr>
            <w:tcW w:w="1885" w:type="dxa"/>
          </w:tcPr>
          <w:p w:rsidR="008C6608" w:rsidRPr="00FB0F81" w:rsidRDefault="008C6608" w:rsidP="008C6608">
            <w:pPr>
              <w:spacing w:after="0" w:line="240" w:lineRule="auto"/>
              <w:contextualSpacing/>
              <w:rPr>
                <w:rFonts w:ascii="Times New Roman" w:hAnsi="Times New Roman"/>
                <w:sz w:val="24"/>
                <w:szCs w:val="24"/>
                <w:lang w:val="uk-UA"/>
              </w:rPr>
            </w:pPr>
          </w:p>
        </w:tc>
        <w:tc>
          <w:tcPr>
            <w:tcW w:w="2164" w:type="dxa"/>
          </w:tcPr>
          <w:p w:rsidR="008C6608" w:rsidRPr="00FB0F81" w:rsidRDefault="008C6608" w:rsidP="008C6608">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вулиця </w:t>
            </w:r>
          </w:p>
        </w:tc>
        <w:tc>
          <w:tcPr>
            <w:tcW w:w="2265" w:type="dxa"/>
          </w:tcPr>
          <w:p w:rsidR="008C6608" w:rsidRPr="008C6608" w:rsidRDefault="008C6608" w:rsidP="008C6608">
            <w:pPr>
              <w:spacing w:after="0" w:line="240" w:lineRule="auto"/>
              <w:contextualSpacing/>
              <w:rPr>
                <w:rFonts w:ascii="Times New Roman" w:hAnsi="Times New Roman"/>
                <w:sz w:val="24"/>
                <w:szCs w:val="24"/>
                <w:lang w:val="uk-UA"/>
              </w:rPr>
            </w:pPr>
            <w:r>
              <w:rPr>
                <w:rFonts w:ascii="Times New Roman" w:hAnsi="Times New Roman"/>
                <w:sz w:val="24"/>
                <w:szCs w:val="24"/>
                <w:lang w:val="uk-UA"/>
              </w:rPr>
              <w:t>Затонського</w:t>
            </w:r>
          </w:p>
        </w:tc>
        <w:tc>
          <w:tcPr>
            <w:tcW w:w="2800" w:type="dxa"/>
          </w:tcPr>
          <w:p w:rsidR="008C6608" w:rsidRDefault="008C6608" w:rsidP="008C6608">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Центральна</w:t>
            </w:r>
          </w:p>
        </w:tc>
      </w:tr>
      <w:tr w:rsidR="008C6608" w:rsidRPr="00FB0F81" w:rsidTr="001542BD">
        <w:trPr>
          <w:trHeight w:val="272"/>
        </w:trPr>
        <w:tc>
          <w:tcPr>
            <w:tcW w:w="457" w:type="dxa"/>
          </w:tcPr>
          <w:p w:rsidR="008C6608" w:rsidRPr="00FB0F81" w:rsidRDefault="008C6608" w:rsidP="008C6608">
            <w:pPr>
              <w:pStyle w:val="12"/>
              <w:spacing w:after="0"/>
              <w:ind w:left="0" w:firstLine="0"/>
              <w:jc w:val="left"/>
              <w:rPr>
                <w:rFonts w:ascii="Times New Roman" w:hAnsi="Times New Roman"/>
                <w:sz w:val="24"/>
                <w:szCs w:val="24"/>
              </w:rPr>
            </w:pPr>
          </w:p>
        </w:tc>
        <w:tc>
          <w:tcPr>
            <w:tcW w:w="1885" w:type="dxa"/>
          </w:tcPr>
          <w:p w:rsidR="008C6608" w:rsidRPr="00FB0F81" w:rsidRDefault="008C6608" w:rsidP="008C6608">
            <w:pPr>
              <w:spacing w:after="0" w:line="240" w:lineRule="auto"/>
              <w:contextualSpacing/>
              <w:rPr>
                <w:rFonts w:ascii="Times New Roman" w:hAnsi="Times New Roman"/>
                <w:sz w:val="24"/>
                <w:szCs w:val="24"/>
                <w:lang w:val="uk-UA"/>
              </w:rPr>
            </w:pPr>
          </w:p>
        </w:tc>
        <w:tc>
          <w:tcPr>
            <w:tcW w:w="2164" w:type="dxa"/>
          </w:tcPr>
          <w:p w:rsidR="008C6608" w:rsidRPr="00FB0F81" w:rsidRDefault="008C6608" w:rsidP="008C6608">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8C6608" w:rsidRPr="00FB0F81" w:rsidRDefault="008C6608" w:rsidP="008C6608">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Комсомольська</w:t>
            </w:r>
          </w:p>
        </w:tc>
        <w:tc>
          <w:tcPr>
            <w:tcW w:w="2800" w:type="dxa"/>
          </w:tcPr>
          <w:p w:rsidR="008C6608" w:rsidRPr="00D54FFC" w:rsidRDefault="008C6608" w:rsidP="008C6608">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Долинна</w:t>
            </w:r>
          </w:p>
        </w:tc>
      </w:tr>
      <w:tr w:rsidR="008C6608" w:rsidRPr="00FB0F81" w:rsidTr="001542BD">
        <w:trPr>
          <w:trHeight w:val="272"/>
        </w:trPr>
        <w:tc>
          <w:tcPr>
            <w:tcW w:w="457" w:type="dxa"/>
          </w:tcPr>
          <w:p w:rsidR="008C6608" w:rsidRPr="00FB0F81" w:rsidRDefault="008C6608" w:rsidP="008C6608">
            <w:pPr>
              <w:pStyle w:val="12"/>
              <w:spacing w:after="0"/>
              <w:ind w:left="0" w:firstLine="0"/>
              <w:jc w:val="left"/>
              <w:rPr>
                <w:rFonts w:ascii="Times New Roman" w:hAnsi="Times New Roman"/>
                <w:sz w:val="24"/>
                <w:szCs w:val="24"/>
              </w:rPr>
            </w:pPr>
          </w:p>
        </w:tc>
        <w:tc>
          <w:tcPr>
            <w:tcW w:w="1885" w:type="dxa"/>
          </w:tcPr>
          <w:p w:rsidR="008C6608" w:rsidRPr="00FB0F81" w:rsidRDefault="008C6608" w:rsidP="008C6608">
            <w:pPr>
              <w:spacing w:after="0" w:line="240" w:lineRule="auto"/>
              <w:contextualSpacing/>
              <w:rPr>
                <w:rFonts w:ascii="Times New Roman" w:hAnsi="Times New Roman"/>
                <w:sz w:val="24"/>
                <w:szCs w:val="24"/>
                <w:lang w:val="uk-UA"/>
              </w:rPr>
            </w:pPr>
          </w:p>
        </w:tc>
        <w:tc>
          <w:tcPr>
            <w:tcW w:w="2164" w:type="dxa"/>
          </w:tcPr>
          <w:p w:rsidR="008C6608" w:rsidRPr="00FB0F81" w:rsidRDefault="008C6608" w:rsidP="008C6608">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8C6608" w:rsidRPr="00FB0F81" w:rsidRDefault="008C6608" w:rsidP="008C6608">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Островського</w:t>
            </w:r>
          </w:p>
        </w:tc>
        <w:tc>
          <w:tcPr>
            <w:tcW w:w="2800" w:type="dxa"/>
          </w:tcPr>
          <w:p w:rsidR="008C6608" w:rsidRPr="00D54FFC" w:rsidRDefault="008C6608" w:rsidP="008C6608">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Шовковична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lang w:val="uk-UA"/>
              </w:rPr>
            </w:pPr>
          </w:p>
        </w:tc>
        <w:tc>
          <w:tcPr>
            <w:tcW w:w="2164" w:type="dxa"/>
          </w:tcPr>
          <w:p w:rsidR="00CA5E14"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вулиця</w:t>
            </w:r>
          </w:p>
        </w:tc>
        <w:tc>
          <w:tcPr>
            <w:tcW w:w="2265" w:type="dxa"/>
          </w:tcPr>
          <w:p w:rsidR="00CA5E14"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Колгоспна</w:t>
            </w:r>
          </w:p>
        </w:tc>
        <w:tc>
          <w:tcPr>
            <w:tcW w:w="2800" w:type="dxa"/>
          </w:tcPr>
          <w:p w:rsidR="00CA5E14"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Польова</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lang w:val="uk-UA"/>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Петровського</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пров. Садовий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lang w:val="uk-UA"/>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Піонерська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Яблунева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lang w:val="uk-UA"/>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Червоноармійська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Лесі Українки</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13</w:t>
            </w:r>
          </w:p>
        </w:tc>
        <w:tc>
          <w:tcPr>
            <w:tcW w:w="1885" w:type="dxa"/>
          </w:tcPr>
          <w:p w:rsidR="00CA5E14" w:rsidRPr="00FB0F81" w:rsidRDefault="00CA5E14" w:rsidP="00CA5E14">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с.Мала Побіянка</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Жукова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Виноградна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14</w:t>
            </w:r>
          </w:p>
        </w:tc>
        <w:tc>
          <w:tcPr>
            <w:tcW w:w="1885" w:type="dxa"/>
          </w:tcPr>
          <w:p w:rsidR="00CA5E14" w:rsidRPr="00FB0F81" w:rsidRDefault="00CA5E14" w:rsidP="00CA5E14">
            <w:pPr>
              <w:spacing w:after="0" w:line="240" w:lineRule="auto"/>
              <w:contextualSpacing/>
              <w:rPr>
                <w:rFonts w:ascii="Times New Roman" w:hAnsi="Times New Roman"/>
                <w:sz w:val="24"/>
                <w:szCs w:val="24"/>
                <w:lang w:val="uk-UA"/>
              </w:rPr>
            </w:pPr>
            <w:r w:rsidRPr="00FB0F81">
              <w:rPr>
                <w:rFonts w:ascii="Times New Roman" w:hAnsi="Times New Roman"/>
                <w:sz w:val="24"/>
                <w:szCs w:val="24"/>
              </w:rPr>
              <w:t>с.Миньківці</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Котовського</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Зоряна</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Коцюбинського</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Вишнева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Радянська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Подільська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Щорса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Свободи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 xml:space="preserve">пров. </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Жовтневий</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Миру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 xml:space="preserve">пров. </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Червоноармійський</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Козацький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D94F20"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Першотравнева</w:t>
            </w:r>
          </w:p>
        </w:tc>
        <w:tc>
          <w:tcPr>
            <w:tcW w:w="2800" w:type="dxa"/>
          </w:tcPr>
          <w:p w:rsidR="00CA5E14"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Травнева</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15</w:t>
            </w:r>
          </w:p>
        </w:tc>
        <w:tc>
          <w:tcPr>
            <w:tcW w:w="1885" w:type="dxa"/>
          </w:tcPr>
          <w:p w:rsidR="00CA5E14" w:rsidRPr="00D94F20"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с. Катеринівка</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Партизанська</w:t>
            </w:r>
          </w:p>
        </w:tc>
        <w:tc>
          <w:tcPr>
            <w:tcW w:w="2800" w:type="dxa"/>
          </w:tcPr>
          <w:p w:rsidR="00CA5E14"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Лісова</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Default="00CA5E14" w:rsidP="00CA5E14">
            <w:pPr>
              <w:spacing w:after="0" w:line="240" w:lineRule="auto"/>
              <w:contextualSpacing/>
              <w:rPr>
                <w:rFonts w:ascii="Times New Roman" w:hAnsi="Times New Roman"/>
                <w:sz w:val="24"/>
                <w:szCs w:val="24"/>
                <w:lang w:val="uk-UA"/>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D94F20"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Першотравнева</w:t>
            </w:r>
          </w:p>
        </w:tc>
        <w:tc>
          <w:tcPr>
            <w:tcW w:w="2800" w:type="dxa"/>
          </w:tcPr>
          <w:p w:rsidR="00CA5E14"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Травнева</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16</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с.Млаки</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Папаніна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Молодіжна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 xml:space="preserve">пров. </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Папаніна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Молодіжний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17</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с.Мушкутинці</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02636E" w:rsidRDefault="00CA5E14" w:rsidP="00CA5E14">
            <w:pPr>
              <w:spacing w:after="0" w:line="240" w:lineRule="auto"/>
              <w:contextualSpacing/>
              <w:rPr>
                <w:rStyle w:val="rvts0"/>
                <w:rFonts w:ascii="Times New Roman" w:hAnsi="Times New Roman"/>
                <w:sz w:val="24"/>
                <w:szCs w:val="24"/>
                <w:lang w:val="uk-UA"/>
              </w:rPr>
            </w:pPr>
            <w:r w:rsidRPr="00FB0F81">
              <w:rPr>
                <w:rFonts w:ascii="Times New Roman" w:hAnsi="Times New Roman"/>
                <w:sz w:val="24"/>
                <w:szCs w:val="24"/>
              </w:rPr>
              <w:t>Папаніна</w:t>
            </w:r>
          </w:p>
        </w:tc>
        <w:tc>
          <w:tcPr>
            <w:tcW w:w="2800" w:type="dxa"/>
          </w:tcPr>
          <w:p w:rsidR="00CA5E14" w:rsidRPr="00FB0F81" w:rsidRDefault="00CA5E14" w:rsidP="00CA5E14">
            <w:pPr>
              <w:spacing w:after="0" w:line="240" w:lineRule="auto"/>
              <w:contextualSpacing/>
              <w:rPr>
                <w:rStyle w:val="rvts0"/>
                <w:rFonts w:ascii="Times New Roman" w:hAnsi="Times New Roman"/>
                <w:sz w:val="24"/>
                <w:szCs w:val="24"/>
              </w:rPr>
            </w:pPr>
            <w:r>
              <w:rPr>
                <w:rFonts w:ascii="Times New Roman" w:hAnsi="Times New Roman"/>
                <w:sz w:val="24"/>
                <w:szCs w:val="24"/>
                <w:lang w:val="uk-UA"/>
              </w:rPr>
              <w:t>Центральна</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 xml:space="preserve">пров. </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Папаніна</w:t>
            </w:r>
          </w:p>
        </w:tc>
        <w:tc>
          <w:tcPr>
            <w:tcW w:w="2800" w:type="dxa"/>
          </w:tcPr>
          <w:p w:rsidR="00CA5E14" w:rsidRPr="0002636E"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Центральний</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18</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с.Нестерівці</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Дзержинського</w:t>
            </w:r>
          </w:p>
        </w:tc>
        <w:tc>
          <w:tcPr>
            <w:tcW w:w="2800" w:type="dxa"/>
          </w:tcPr>
          <w:p w:rsidR="00CA5E14" w:rsidRPr="00045F35"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Сонячна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Жукова</w:t>
            </w:r>
          </w:p>
        </w:tc>
        <w:tc>
          <w:tcPr>
            <w:tcW w:w="2800" w:type="dxa"/>
          </w:tcPr>
          <w:p w:rsidR="00CA5E14" w:rsidRPr="00045F35"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Квітнева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Калініна</w:t>
            </w:r>
          </w:p>
        </w:tc>
        <w:tc>
          <w:tcPr>
            <w:tcW w:w="2800" w:type="dxa"/>
          </w:tcPr>
          <w:p w:rsidR="00CA5E14" w:rsidRPr="00045F35"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Молодіжна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Кірова</w:t>
            </w:r>
          </w:p>
        </w:tc>
        <w:tc>
          <w:tcPr>
            <w:tcW w:w="2800" w:type="dxa"/>
          </w:tcPr>
          <w:p w:rsidR="00CA5E14" w:rsidRPr="00045F35"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Вузька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Щорса</w:t>
            </w:r>
          </w:p>
        </w:tc>
        <w:tc>
          <w:tcPr>
            <w:tcW w:w="2800" w:type="dxa"/>
          </w:tcPr>
          <w:p w:rsidR="00CA5E14" w:rsidRPr="00045F35"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Фермерська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9E777C"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Фрунзе </w:t>
            </w:r>
          </w:p>
        </w:tc>
        <w:tc>
          <w:tcPr>
            <w:tcW w:w="2800" w:type="dxa"/>
          </w:tcPr>
          <w:p w:rsidR="00CA5E14"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Зелена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9E777C"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Михайлика</w:t>
            </w:r>
          </w:p>
        </w:tc>
        <w:tc>
          <w:tcPr>
            <w:tcW w:w="2800" w:type="dxa"/>
          </w:tcPr>
          <w:p w:rsidR="00CA5E14"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Травнева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lang w:val="uk-UA"/>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9E777C"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Островського</w:t>
            </w:r>
          </w:p>
        </w:tc>
        <w:tc>
          <w:tcPr>
            <w:tcW w:w="2800" w:type="dxa"/>
          </w:tcPr>
          <w:p w:rsidR="00CA5E14"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Козацька</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 xml:space="preserve">пров. </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Котовського</w:t>
            </w:r>
          </w:p>
        </w:tc>
        <w:tc>
          <w:tcPr>
            <w:tcW w:w="2800" w:type="dxa"/>
          </w:tcPr>
          <w:p w:rsidR="00CA5E14" w:rsidRPr="00045F35"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Діловий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19</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с.Пільний Мукарів</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Войкова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Миру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Корчагіна</w:t>
            </w:r>
          </w:p>
        </w:tc>
        <w:tc>
          <w:tcPr>
            <w:tcW w:w="2800" w:type="dxa"/>
          </w:tcPr>
          <w:p w:rsidR="00CA5E14" w:rsidRPr="00D54FFC"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Козацька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20</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с.Притулівка</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Карла Маркса</w:t>
            </w:r>
          </w:p>
        </w:tc>
        <w:tc>
          <w:tcPr>
            <w:tcW w:w="2800" w:type="dxa"/>
          </w:tcPr>
          <w:p w:rsidR="00CA5E14" w:rsidRPr="00FB0F81"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Абрикосова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21</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с.Руда-Гірчичнянська</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Червонопартизанська</w:t>
            </w:r>
          </w:p>
        </w:tc>
        <w:tc>
          <w:tcPr>
            <w:tcW w:w="2800" w:type="dxa"/>
          </w:tcPr>
          <w:p w:rsidR="00CA5E14" w:rsidRPr="00FB0F81"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Миру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22</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с.Сивороги</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Леніна</w:t>
            </w:r>
          </w:p>
        </w:tc>
        <w:tc>
          <w:tcPr>
            <w:tcW w:w="2800" w:type="dxa"/>
          </w:tcPr>
          <w:p w:rsidR="00CA5E14" w:rsidRPr="00FB0F81"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Центральна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23</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с.Степок</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Жовтнева</w:t>
            </w:r>
          </w:p>
        </w:tc>
        <w:tc>
          <w:tcPr>
            <w:tcW w:w="2800" w:type="dxa"/>
          </w:tcPr>
          <w:p w:rsidR="00CA5E14" w:rsidRPr="00FB0F81"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Шевченка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lang w:val="uk-UA"/>
              </w:rPr>
            </w:pPr>
          </w:p>
        </w:tc>
        <w:tc>
          <w:tcPr>
            <w:tcW w:w="2265" w:type="dxa"/>
          </w:tcPr>
          <w:p w:rsidR="00CA5E14" w:rsidRPr="00D54FFC" w:rsidRDefault="00CA5E14" w:rsidP="00CA5E14">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Радянської Армії </w:t>
            </w:r>
          </w:p>
        </w:tc>
        <w:tc>
          <w:tcPr>
            <w:tcW w:w="2800" w:type="dxa"/>
          </w:tcPr>
          <w:p w:rsidR="00CA5E14"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Лісова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r>
              <w:rPr>
                <w:rFonts w:ascii="Times New Roman" w:hAnsi="Times New Roman"/>
                <w:sz w:val="24"/>
                <w:szCs w:val="24"/>
              </w:rPr>
              <w:t>24</w:t>
            </w:r>
          </w:p>
        </w:tc>
        <w:tc>
          <w:tcPr>
            <w:tcW w:w="1885"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с.Чаньків</w:t>
            </w: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lang w:val="uk-UA"/>
              </w:rPr>
              <w:t>вул</w:t>
            </w:r>
            <w:r>
              <w:rPr>
                <w:rFonts w:ascii="Times New Roman" w:hAnsi="Times New Roman"/>
                <w:sz w:val="24"/>
                <w:szCs w:val="24"/>
                <w:lang w:val="uk-UA"/>
              </w:rPr>
              <w:t>иця</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Котовського</w:t>
            </w:r>
          </w:p>
        </w:tc>
        <w:tc>
          <w:tcPr>
            <w:tcW w:w="2800" w:type="dxa"/>
          </w:tcPr>
          <w:p w:rsidR="00CA5E14" w:rsidRPr="00FB0F81"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Громадська </w:t>
            </w:r>
          </w:p>
        </w:tc>
      </w:tr>
      <w:tr w:rsidR="00CA5E14" w:rsidRPr="00FB0F81" w:rsidTr="001542BD">
        <w:trPr>
          <w:trHeight w:val="272"/>
        </w:trPr>
        <w:tc>
          <w:tcPr>
            <w:tcW w:w="457" w:type="dxa"/>
          </w:tcPr>
          <w:p w:rsidR="00CA5E14" w:rsidRPr="00FB0F81" w:rsidRDefault="00CA5E14" w:rsidP="00CA5E14">
            <w:pPr>
              <w:pStyle w:val="12"/>
              <w:spacing w:after="0"/>
              <w:ind w:left="0" w:firstLine="0"/>
              <w:jc w:val="left"/>
              <w:rPr>
                <w:rFonts w:ascii="Times New Roman" w:hAnsi="Times New Roman"/>
                <w:sz w:val="24"/>
                <w:szCs w:val="24"/>
              </w:rPr>
            </w:pPr>
          </w:p>
        </w:tc>
        <w:tc>
          <w:tcPr>
            <w:tcW w:w="1885" w:type="dxa"/>
          </w:tcPr>
          <w:p w:rsidR="00CA5E14" w:rsidRPr="00FB0F81" w:rsidRDefault="00CA5E14" w:rsidP="00CA5E14">
            <w:pPr>
              <w:spacing w:after="0" w:line="240" w:lineRule="auto"/>
              <w:contextualSpacing/>
              <w:rPr>
                <w:rFonts w:ascii="Times New Roman" w:hAnsi="Times New Roman"/>
                <w:sz w:val="24"/>
                <w:szCs w:val="24"/>
              </w:rPr>
            </w:pPr>
          </w:p>
        </w:tc>
        <w:tc>
          <w:tcPr>
            <w:tcW w:w="2164" w:type="dxa"/>
          </w:tcPr>
          <w:p w:rsidR="00CA5E14" w:rsidRPr="00FB0F81" w:rsidRDefault="00CA5E14" w:rsidP="00CA5E14">
            <w:pPr>
              <w:spacing w:after="0" w:line="240" w:lineRule="auto"/>
              <w:contextualSpacing/>
              <w:rPr>
                <w:rFonts w:ascii="Times New Roman" w:hAnsi="Times New Roman"/>
                <w:sz w:val="24"/>
                <w:szCs w:val="24"/>
              </w:rPr>
            </w:pPr>
            <w:r w:rsidRPr="00FB0F81">
              <w:rPr>
                <w:rFonts w:ascii="Times New Roman" w:hAnsi="Times New Roman"/>
                <w:sz w:val="24"/>
                <w:szCs w:val="24"/>
              </w:rPr>
              <w:t xml:space="preserve">пров. </w:t>
            </w:r>
          </w:p>
        </w:tc>
        <w:tc>
          <w:tcPr>
            <w:tcW w:w="2265" w:type="dxa"/>
          </w:tcPr>
          <w:p w:rsidR="00CA5E14" w:rsidRPr="00FB0F81" w:rsidRDefault="00CA5E14" w:rsidP="00CA5E14">
            <w:pPr>
              <w:spacing w:after="0" w:line="240" w:lineRule="auto"/>
              <w:contextualSpacing/>
              <w:rPr>
                <w:rStyle w:val="rvts0"/>
                <w:rFonts w:ascii="Times New Roman" w:hAnsi="Times New Roman"/>
                <w:sz w:val="24"/>
                <w:szCs w:val="24"/>
              </w:rPr>
            </w:pPr>
            <w:r w:rsidRPr="00FB0F81">
              <w:rPr>
                <w:rFonts w:ascii="Times New Roman" w:hAnsi="Times New Roman"/>
                <w:sz w:val="24"/>
                <w:szCs w:val="24"/>
              </w:rPr>
              <w:t>Радянський</w:t>
            </w:r>
          </w:p>
        </w:tc>
        <w:tc>
          <w:tcPr>
            <w:tcW w:w="2800" w:type="dxa"/>
          </w:tcPr>
          <w:p w:rsidR="00CA5E14" w:rsidRPr="00FB0F81" w:rsidRDefault="00CA5E14" w:rsidP="00CA5E14">
            <w:p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 xml:space="preserve">Український </w:t>
            </w:r>
          </w:p>
        </w:tc>
      </w:tr>
    </w:tbl>
    <w:p w:rsidR="001542BD" w:rsidRDefault="001542BD" w:rsidP="001542BD">
      <w:pPr>
        <w:spacing w:after="0" w:line="240" w:lineRule="auto"/>
        <w:jc w:val="center"/>
        <w:rPr>
          <w:rFonts w:ascii="Times New Roman" w:hAnsi="Times New Roman"/>
          <w:sz w:val="24"/>
          <w:szCs w:val="24"/>
          <w:lang w:val="uk-UA"/>
        </w:rPr>
      </w:pPr>
    </w:p>
    <w:p w:rsidR="001542BD" w:rsidRDefault="001542BD" w:rsidP="001542BD">
      <w:pPr>
        <w:spacing w:after="0" w:line="240" w:lineRule="auto"/>
        <w:rPr>
          <w:rFonts w:ascii="Times New Roman" w:hAnsi="Times New Roman"/>
          <w:sz w:val="24"/>
          <w:szCs w:val="24"/>
          <w:lang w:val="uk-UA"/>
        </w:rPr>
      </w:pPr>
    </w:p>
    <w:p w:rsidR="001542BD" w:rsidRDefault="001542BD" w:rsidP="001542BD">
      <w:pPr>
        <w:spacing w:after="0" w:line="240" w:lineRule="auto"/>
        <w:rPr>
          <w:rFonts w:ascii="Times New Roman" w:hAnsi="Times New Roman"/>
          <w:sz w:val="24"/>
          <w:szCs w:val="24"/>
          <w:lang w:val="uk-UA"/>
        </w:rPr>
      </w:pPr>
    </w:p>
    <w:p w:rsidR="001542BD" w:rsidRDefault="001542BD" w:rsidP="001542BD">
      <w:pPr>
        <w:spacing w:after="0" w:line="240" w:lineRule="auto"/>
        <w:rPr>
          <w:rFonts w:ascii="Times New Roman" w:hAnsi="Times New Roman"/>
          <w:sz w:val="24"/>
          <w:szCs w:val="24"/>
          <w:lang w:val="uk-UA"/>
        </w:rPr>
      </w:pPr>
    </w:p>
    <w:p w:rsidR="001542BD" w:rsidRDefault="001542BD" w:rsidP="001542BD">
      <w:pPr>
        <w:spacing w:after="0" w:line="240" w:lineRule="auto"/>
        <w:rPr>
          <w:rFonts w:ascii="Times New Roman" w:hAnsi="Times New Roman"/>
          <w:sz w:val="24"/>
          <w:szCs w:val="24"/>
          <w:lang w:val="uk-UA"/>
        </w:rPr>
      </w:pPr>
      <w:r>
        <w:rPr>
          <w:rFonts w:ascii="Times New Roman" w:hAnsi="Times New Roman"/>
          <w:sz w:val="24"/>
          <w:szCs w:val="24"/>
          <w:lang w:val="uk-UA"/>
        </w:rPr>
        <w:t xml:space="preserve">Секретар міської ради                                                                                           М.Островський </w:t>
      </w:r>
    </w:p>
    <w:p w:rsidR="001542BD" w:rsidRDefault="001542BD"/>
    <w:p w:rsidR="001542BD" w:rsidRPr="00FB0F81" w:rsidRDefault="001542BD" w:rsidP="001542BD">
      <w:pPr>
        <w:spacing w:after="0" w:line="240" w:lineRule="auto"/>
        <w:rPr>
          <w:rFonts w:ascii="Times New Roman" w:hAnsi="Times New Roman"/>
          <w:sz w:val="24"/>
          <w:szCs w:val="24"/>
          <w:lang w:val="uk-UA"/>
        </w:rPr>
      </w:pPr>
    </w:p>
    <w:p w:rsidR="001542BD" w:rsidRPr="00FB0F81" w:rsidRDefault="001542BD" w:rsidP="001542BD">
      <w:pPr>
        <w:spacing w:after="0" w:line="240" w:lineRule="auto"/>
        <w:rPr>
          <w:rFonts w:ascii="Times New Roman" w:hAnsi="Times New Roman"/>
          <w:sz w:val="24"/>
          <w:szCs w:val="24"/>
          <w:lang w:val="uk-UA"/>
        </w:rPr>
      </w:pPr>
    </w:p>
    <w:p w:rsidR="00CA6DC8" w:rsidRDefault="00CA6DC8">
      <w:pPr>
        <w:rPr>
          <w:rFonts w:ascii="Times New Roman" w:hAnsi="Times New Roman"/>
          <w:sz w:val="24"/>
          <w:szCs w:val="24"/>
          <w:lang w:val="uk-UA"/>
        </w:rPr>
      </w:pPr>
      <w:r>
        <w:rPr>
          <w:rFonts w:ascii="Times New Roman" w:hAnsi="Times New Roman"/>
          <w:sz w:val="24"/>
          <w:szCs w:val="24"/>
          <w:lang w:val="uk-UA"/>
        </w:rPr>
        <w:br w:type="page"/>
      </w:r>
    </w:p>
    <w:p w:rsidR="00CA6DC8" w:rsidRPr="00123883" w:rsidRDefault="00CA6DC8" w:rsidP="00CA6DC8">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692032" behindDoc="0" locked="0" layoutInCell="1" allowOverlap="1" wp14:anchorId="33B8A529" wp14:editId="4DA4EC49">
            <wp:simplePos x="0" y="0"/>
            <wp:positionH relativeFrom="column">
              <wp:posOffset>2710815</wp:posOffset>
            </wp:positionH>
            <wp:positionV relativeFrom="paragraph">
              <wp:posOffset>-276860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A6DC8" w:rsidRPr="00123883" w:rsidRDefault="00CA6DC8" w:rsidP="00CA6DC8">
      <w:pPr>
        <w:pStyle w:val="a5"/>
        <w:jc w:val="center"/>
        <w:rPr>
          <w:rFonts w:ascii="Times New Roman" w:hAnsi="Times New Roman"/>
          <w:b/>
          <w:sz w:val="24"/>
          <w:szCs w:val="24"/>
        </w:rPr>
      </w:pPr>
    </w:p>
    <w:p w:rsidR="00CA6DC8" w:rsidRPr="00123883" w:rsidRDefault="00CA6DC8" w:rsidP="00CA6DC8">
      <w:pPr>
        <w:pStyle w:val="a5"/>
        <w:jc w:val="center"/>
        <w:rPr>
          <w:rFonts w:ascii="Times New Roman" w:hAnsi="Times New Roman"/>
          <w:b/>
          <w:sz w:val="24"/>
          <w:szCs w:val="24"/>
        </w:rPr>
      </w:pPr>
      <w:r w:rsidRPr="00123883">
        <w:rPr>
          <w:rFonts w:ascii="Times New Roman" w:hAnsi="Times New Roman"/>
          <w:b/>
          <w:sz w:val="24"/>
          <w:szCs w:val="24"/>
        </w:rPr>
        <w:t>УКРАЇНА</w:t>
      </w:r>
    </w:p>
    <w:p w:rsidR="00CA6DC8" w:rsidRPr="00123883" w:rsidRDefault="00CA6DC8" w:rsidP="00CA6DC8">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A6DC8" w:rsidRPr="00CA2962" w:rsidRDefault="00CA6DC8" w:rsidP="00CA6DC8">
      <w:pPr>
        <w:spacing w:after="0" w:line="240" w:lineRule="auto"/>
        <w:jc w:val="center"/>
        <w:rPr>
          <w:rFonts w:ascii="Times New Roman" w:hAnsi="Times New Roman" w:cs="Times New Roman"/>
          <w:sz w:val="24"/>
          <w:szCs w:val="24"/>
          <w:lang w:val="uk-UA"/>
        </w:rPr>
      </w:pPr>
      <w:r w:rsidRPr="00123883">
        <w:rPr>
          <w:rFonts w:ascii="Times New Roman" w:hAnsi="Times New Roman" w:cs="Times New Roman"/>
          <w:sz w:val="24"/>
          <w:szCs w:val="24"/>
        </w:rPr>
        <w:t>VII</w:t>
      </w:r>
      <w:r w:rsidRPr="00CA2962">
        <w:rPr>
          <w:rFonts w:ascii="Times New Roman" w:hAnsi="Times New Roman" w:cs="Times New Roman"/>
          <w:sz w:val="24"/>
          <w:szCs w:val="24"/>
          <w:lang w:val="uk-UA"/>
        </w:rPr>
        <w:t xml:space="preserve"> скликання</w:t>
      </w:r>
    </w:p>
    <w:p w:rsidR="00CA6DC8" w:rsidRPr="00CA2962" w:rsidRDefault="00CA6DC8" w:rsidP="00CA6DC8">
      <w:pPr>
        <w:spacing w:after="0" w:line="240" w:lineRule="auto"/>
        <w:jc w:val="center"/>
        <w:rPr>
          <w:rFonts w:ascii="Times New Roman" w:hAnsi="Times New Roman" w:cs="Times New Roman"/>
          <w:sz w:val="24"/>
          <w:szCs w:val="24"/>
          <w:lang w:val="uk-UA"/>
        </w:rPr>
      </w:pPr>
    </w:p>
    <w:p w:rsidR="00CA6DC8" w:rsidRPr="00CA2962" w:rsidRDefault="00CA6DC8" w:rsidP="00CA6DC8">
      <w:pPr>
        <w:jc w:val="center"/>
        <w:rPr>
          <w:rFonts w:ascii="Times New Roman" w:hAnsi="Times New Roman" w:cs="Times New Roman"/>
          <w:b/>
          <w:bCs/>
          <w:sz w:val="24"/>
          <w:szCs w:val="24"/>
          <w:lang w:val="uk-UA"/>
        </w:rPr>
      </w:pPr>
      <w:r w:rsidRPr="00CA2962">
        <w:rPr>
          <w:rFonts w:ascii="Times New Roman" w:hAnsi="Times New Roman" w:cs="Times New Roman"/>
          <w:b/>
          <w:bCs/>
          <w:sz w:val="24"/>
          <w:szCs w:val="24"/>
          <w:lang w:val="uk-UA"/>
        </w:rPr>
        <w:t>Р І Ш Е Н Н Я</w:t>
      </w:r>
    </w:p>
    <w:p w:rsidR="00CA6DC8" w:rsidRDefault="00CA6DC8" w:rsidP="00CA6DC8">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CA6DC8" w:rsidRPr="00123883" w:rsidRDefault="00CA6DC8" w:rsidP="00CA6DC8">
      <w:pPr>
        <w:rPr>
          <w:lang w:val="uk-UA"/>
        </w:rPr>
      </w:pPr>
    </w:p>
    <w:p w:rsidR="00CA6DC8" w:rsidRDefault="00CA6DC8" w:rsidP="00CA6DC8">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CA2962">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CA2962">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CA2962">
        <w:rPr>
          <w:rFonts w:ascii="Times New Roman" w:hAnsi="Times New Roman" w:cs="Times New Roman"/>
          <w:sz w:val="24"/>
          <w:szCs w:val="24"/>
          <w:lang w:val="uk-UA"/>
        </w:rPr>
        <w:t>Дунаївці</w:t>
      </w:r>
      <w:r w:rsidRPr="00CA2962">
        <w:rPr>
          <w:rFonts w:ascii="Times New Roman" w:hAnsi="Times New Roman" w:cs="Times New Roman"/>
          <w:sz w:val="24"/>
          <w:szCs w:val="24"/>
          <w:lang w:val="uk-UA"/>
        </w:rPr>
        <w:tab/>
        <w:t xml:space="preserve"> </w:t>
      </w:r>
      <w:r w:rsidR="00CA2962">
        <w:rPr>
          <w:rFonts w:ascii="Times New Roman" w:hAnsi="Times New Roman" w:cs="Times New Roman"/>
          <w:sz w:val="24"/>
          <w:szCs w:val="24"/>
          <w:lang w:val="uk-UA"/>
        </w:rPr>
        <w:t xml:space="preserve">                                    </w:t>
      </w:r>
      <w:r w:rsidRPr="00CA2962">
        <w:rPr>
          <w:rFonts w:ascii="Times New Roman" w:hAnsi="Times New Roman" w:cs="Times New Roman"/>
          <w:sz w:val="24"/>
          <w:szCs w:val="24"/>
          <w:lang w:val="uk-UA"/>
        </w:rPr>
        <w:t>№</w:t>
      </w:r>
      <w:r w:rsidR="007765D0">
        <w:rPr>
          <w:rFonts w:ascii="Times New Roman" w:hAnsi="Times New Roman" w:cs="Times New Roman"/>
          <w:sz w:val="24"/>
          <w:szCs w:val="24"/>
          <w:lang w:val="uk-UA"/>
        </w:rPr>
        <w:t>2</w:t>
      </w:r>
      <w:r w:rsidR="00AA6B0F">
        <w:rPr>
          <w:rFonts w:ascii="Times New Roman" w:hAnsi="Times New Roman" w:cs="Times New Roman"/>
          <w:sz w:val="24"/>
          <w:szCs w:val="24"/>
          <w:lang w:val="uk-UA"/>
        </w:rPr>
        <w:t>5</w:t>
      </w:r>
      <w:r>
        <w:rPr>
          <w:rFonts w:ascii="Times New Roman" w:hAnsi="Times New Roman" w:cs="Times New Roman"/>
          <w:sz w:val="24"/>
          <w:szCs w:val="24"/>
          <w:lang w:val="uk-UA"/>
        </w:rPr>
        <w:t>-14</w:t>
      </w:r>
      <w:r w:rsidRPr="00CA2962">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CA2962">
        <w:rPr>
          <w:rFonts w:ascii="Times New Roman" w:hAnsi="Times New Roman" w:cs="Times New Roman"/>
          <w:sz w:val="24"/>
          <w:szCs w:val="24"/>
          <w:lang w:val="uk-UA"/>
        </w:rPr>
        <w:t>р</w:t>
      </w:r>
    </w:p>
    <w:p w:rsidR="00CA6DC8" w:rsidRPr="0034696A" w:rsidRDefault="00CA6DC8" w:rsidP="00CA6DC8">
      <w:pPr>
        <w:pStyle w:val="a7"/>
        <w:spacing w:after="0" w:line="240" w:lineRule="auto"/>
        <w:ind w:left="0" w:right="5387"/>
        <w:rPr>
          <w:rFonts w:ascii="Times New Roman" w:hAnsi="Times New Roman" w:cs="Times New Roman"/>
          <w:bCs/>
          <w:sz w:val="24"/>
          <w:szCs w:val="24"/>
        </w:rPr>
      </w:pPr>
      <w:r>
        <w:rPr>
          <w:rFonts w:ascii="Times New Roman" w:hAnsi="Times New Roman" w:cs="Times New Roman"/>
          <w:bCs/>
          <w:sz w:val="24"/>
          <w:szCs w:val="24"/>
        </w:rPr>
        <w:t>Про перейменування Лисецької ЗОШ І-ІІІ ступенів ім. В.П.Затонського</w:t>
      </w:r>
      <w:r w:rsidR="00CA2962">
        <w:rPr>
          <w:rFonts w:ascii="Times New Roman" w:hAnsi="Times New Roman" w:cs="Times New Roman"/>
          <w:bCs/>
          <w:sz w:val="24"/>
          <w:szCs w:val="24"/>
        </w:rPr>
        <w:t xml:space="preserve"> </w:t>
      </w:r>
      <w:r w:rsidR="002F3982" w:rsidRPr="002909E5">
        <w:rPr>
          <w:rFonts w:ascii="Times New Roman" w:hAnsi="Times New Roman" w:cs="Times New Roman"/>
          <w:sz w:val="24"/>
          <w:szCs w:val="24"/>
        </w:rPr>
        <w:t>Дунаєвецької міської ради Хмельницької області</w:t>
      </w:r>
    </w:p>
    <w:p w:rsidR="00CA6DC8" w:rsidRPr="00CA6DC8" w:rsidRDefault="00CA6DC8" w:rsidP="00CA6DC8">
      <w:pPr>
        <w:spacing w:after="0" w:line="240" w:lineRule="auto"/>
        <w:ind w:firstLine="709"/>
        <w:jc w:val="both"/>
        <w:rPr>
          <w:rFonts w:ascii="Times New Roman" w:hAnsi="Times New Roman" w:cs="Times New Roman"/>
          <w:sz w:val="24"/>
          <w:szCs w:val="24"/>
          <w:lang w:val="uk-UA"/>
        </w:rPr>
      </w:pPr>
    </w:p>
    <w:p w:rsidR="00CA6DC8" w:rsidRPr="0034696A" w:rsidRDefault="00AD0C95" w:rsidP="00CA6DC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У</w:t>
      </w:r>
      <w:r w:rsidR="00CA6DC8" w:rsidRPr="00AB243D">
        <w:rPr>
          <w:rFonts w:ascii="Times New Roman" w:hAnsi="Times New Roman" w:cs="Times New Roman"/>
          <w:sz w:val="24"/>
          <w:szCs w:val="24"/>
          <w:lang w:val="uk-UA"/>
        </w:rPr>
        <w:t>відповідності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керуючись статтею 26 Закону України «Про місцеве самоврядування в Україні»</w:t>
      </w:r>
      <w:r w:rsidR="00CA6DC8" w:rsidRPr="0034696A">
        <w:rPr>
          <w:rFonts w:ascii="Times New Roman" w:hAnsi="Times New Roman" w:cs="Times New Roman"/>
          <w:sz w:val="24"/>
          <w:szCs w:val="24"/>
        </w:rPr>
        <w:t xml:space="preserve">,  міська рада </w:t>
      </w:r>
    </w:p>
    <w:p w:rsidR="00CA6DC8" w:rsidRPr="0034696A" w:rsidRDefault="00CA6DC8" w:rsidP="00CA6DC8">
      <w:pPr>
        <w:spacing w:after="0" w:line="240" w:lineRule="auto"/>
        <w:ind w:firstLine="284"/>
        <w:jc w:val="center"/>
        <w:rPr>
          <w:rFonts w:ascii="Times New Roman" w:hAnsi="Times New Roman" w:cs="Times New Roman"/>
          <w:b/>
          <w:sz w:val="24"/>
          <w:szCs w:val="24"/>
        </w:rPr>
      </w:pPr>
    </w:p>
    <w:p w:rsidR="00CA6DC8" w:rsidRPr="0034696A" w:rsidRDefault="00CA6DC8" w:rsidP="00CA6DC8">
      <w:pPr>
        <w:spacing w:after="0" w:line="240" w:lineRule="auto"/>
        <w:ind w:firstLine="284"/>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CA6DC8" w:rsidRPr="0034696A" w:rsidRDefault="00CA6DC8" w:rsidP="00CA6DC8">
      <w:pPr>
        <w:spacing w:after="0" w:line="240" w:lineRule="auto"/>
        <w:ind w:left="360"/>
        <w:rPr>
          <w:rFonts w:ascii="Times New Roman" w:hAnsi="Times New Roman" w:cs="Times New Roman"/>
          <w:sz w:val="24"/>
          <w:szCs w:val="24"/>
        </w:rPr>
      </w:pPr>
    </w:p>
    <w:p w:rsidR="002F3982" w:rsidRDefault="002F3982" w:rsidP="002F3982">
      <w:pPr>
        <w:pStyle w:val="a7"/>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1. </w:t>
      </w:r>
      <w:r w:rsidR="00CA6DC8" w:rsidRPr="002F3982">
        <w:rPr>
          <w:rFonts w:ascii="Times New Roman" w:hAnsi="Times New Roman"/>
          <w:sz w:val="24"/>
          <w:szCs w:val="24"/>
        </w:rPr>
        <w:t xml:space="preserve">Перейменувати </w:t>
      </w:r>
      <w:r>
        <w:rPr>
          <w:rFonts w:ascii="Times New Roman" w:hAnsi="Times New Roman" w:cs="Times New Roman"/>
          <w:bCs/>
          <w:sz w:val="24"/>
          <w:szCs w:val="24"/>
        </w:rPr>
        <w:t xml:space="preserve">Лисецьку ЗОШ І-ІІІ ступенів ім. В.П.Затонського </w:t>
      </w:r>
      <w:r w:rsidRPr="002909E5">
        <w:rPr>
          <w:rFonts w:ascii="Times New Roman" w:hAnsi="Times New Roman" w:cs="Times New Roman"/>
          <w:sz w:val="24"/>
          <w:szCs w:val="24"/>
        </w:rPr>
        <w:t>Дунаєвецької міської ради Хмельницької області</w:t>
      </w:r>
      <w:r>
        <w:rPr>
          <w:rFonts w:ascii="Times New Roman" w:hAnsi="Times New Roman" w:cs="Times New Roman"/>
          <w:sz w:val="24"/>
          <w:szCs w:val="24"/>
        </w:rPr>
        <w:t xml:space="preserve"> в </w:t>
      </w:r>
      <w:r>
        <w:rPr>
          <w:rFonts w:ascii="Times New Roman" w:hAnsi="Times New Roman" w:cs="Times New Roman"/>
          <w:bCs/>
          <w:sz w:val="24"/>
          <w:szCs w:val="24"/>
        </w:rPr>
        <w:t xml:space="preserve">Лисецьку ЗОШ І-ІІІ ступенів </w:t>
      </w:r>
      <w:r w:rsidRPr="002909E5">
        <w:rPr>
          <w:rFonts w:ascii="Times New Roman" w:hAnsi="Times New Roman" w:cs="Times New Roman"/>
          <w:sz w:val="24"/>
          <w:szCs w:val="24"/>
        </w:rPr>
        <w:t>Дунаєвецької міської ради Хмельницької області</w:t>
      </w:r>
      <w:r>
        <w:rPr>
          <w:rFonts w:ascii="Times New Roman" w:hAnsi="Times New Roman" w:cs="Times New Roman"/>
          <w:sz w:val="24"/>
          <w:szCs w:val="24"/>
        </w:rPr>
        <w:t>.</w:t>
      </w:r>
    </w:p>
    <w:p w:rsidR="002F3982" w:rsidRDefault="002F3982" w:rsidP="003A3C16">
      <w:pPr>
        <w:pStyle w:val="a7"/>
        <w:spacing w:after="0" w:line="240" w:lineRule="auto"/>
        <w:ind w:left="0" w:firstLine="709"/>
        <w:jc w:val="both"/>
        <w:rPr>
          <w:rFonts w:ascii="Times New Roman" w:hAnsi="Times New Roman" w:cs="Times New Roman"/>
          <w:sz w:val="24"/>
          <w:szCs w:val="24"/>
        </w:rPr>
      </w:pPr>
    </w:p>
    <w:p w:rsidR="002F3982" w:rsidRPr="002F3982" w:rsidRDefault="002F3982" w:rsidP="003A3C16">
      <w:pPr>
        <w:pStyle w:val="a3"/>
        <w:tabs>
          <w:tab w:val="left" w:pos="993"/>
        </w:tabs>
        <w:ind w:firstLine="709"/>
        <w:jc w:val="both"/>
        <w:rPr>
          <w:rFonts w:ascii="Times New Roman" w:hAnsi="Times New Roman"/>
          <w:sz w:val="24"/>
          <w:szCs w:val="24"/>
        </w:rPr>
      </w:pPr>
      <w:r w:rsidRPr="002F3982">
        <w:rPr>
          <w:rFonts w:ascii="Times New Roman" w:hAnsi="Times New Roman"/>
          <w:sz w:val="24"/>
          <w:szCs w:val="24"/>
        </w:rPr>
        <w:t xml:space="preserve">2. Відповідальність за виконанням рішення покласти на </w:t>
      </w:r>
      <w:r w:rsidR="003A3C16">
        <w:rPr>
          <w:rFonts w:ascii="Times New Roman" w:hAnsi="Times New Roman"/>
          <w:sz w:val="24"/>
          <w:szCs w:val="24"/>
        </w:rPr>
        <w:t>управління освіти, молоді</w:t>
      </w:r>
      <w:r w:rsidRPr="002F3982">
        <w:rPr>
          <w:rFonts w:ascii="Times New Roman" w:hAnsi="Times New Roman"/>
          <w:sz w:val="24"/>
          <w:szCs w:val="24"/>
        </w:rPr>
        <w:t xml:space="preserve"> та спорту Дунаєвецької міської ради.</w:t>
      </w:r>
    </w:p>
    <w:p w:rsidR="002F3982" w:rsidRPr="002F3982" w:rsidRDefault="002F3982" w:rsidP="002F3982">
      <w:pPr>
        <w:pStyle w:val="a3"/>
        <w:tabs>
          <w:tab w:val="left" w:pos="993"/>
        </w:tabs>
        <w:ind w:firstLine="709"/>
        <w:rPr>
          <w:rFonts w:ascii="Times New Roman" w:hAnsi="Times New Roman"/>
          <w:sz w:val="24"/>
          <w:szCs w:val="24"/>
        </w:rPr>
      </w:pPr>
    </w:p>
    <w:p w:rsidR="002F3982" w:rsidRPr="002F3982" w:rsidRDefault="002F3982" w:rsidP="002F3982">
      <w:pPr>
        <w:pStyle w:val="a3"/>
        <w:tabs>
          <w:tab w:val="left" w:pos="993"/>
        </w:tabs>
        <w:ind w:firstLine="709"/>
        <w:rPr>
          <w:rFonts w:ascii="Times New Roman" w:hAnsi="Times New Roman"/>
          <w:sz w:val="24"/>
          <w:szCs w:val="24"/>
        </w:rPr>
      </w:pPr>
      <w:r w:rsidRPr="002F3982">
        <w:rPr>
          <w:rFonts w:ascii="Times New Roman" w:hAnsi="Times New Roman"/>
          <w:sz w:val="24"/>
          <w:szCs w:val="24"/>
        </w:rPr>
        <w:t>3. Контроль за виконанням рішення  покласти на постійну комісію з питань освіти, культури, охорони здоров’я, фізкультури, спорту та соціального захисту нас</w:t>
      </w:r>
      <w:r w:rsidR="00062037">
        <w:rPr>
          <w:rFonts w:ascii="Times New Roman" w:hAnsi="Times New Roman"/>
          <w:sz w:val="24"/>
          <w:szCs w:val="24"/>
        </w:rPr>
        <w:t>елення</w:t>
      </w:r>
      <w:r w:rsidRPr="002F3982">
        <w:rPr>
          <w:rFonts w:ascii="Times New Roman" w:hAnsi="Times New Roman"/>
          <w:sz w:val="24"/>
          <w:szCs w:val="24"/>
        </w:rPr>
        <w:t>.</w:t>
      </w:r>
    </w:p>
    <w:p w:rsidR="002F3982" w:rsidRDefault="002F3982" w:rsidP="002F3982">
      <w:pPr>
        <w:jc w:val="both"/>
        <w:rPr>
          <w:rFonts w:ascii="Times New Roman" w:hAnsi="Times New Roman" w:cs="Times New Roman"/>
          <w:sz w:val="24"/>
          <w:szCs w:val="24"/>
          <w:lang w:val="uk-UA"/>
        </w:rPr>
      </w:pPr>
    </w:p>
    <w:p w:rsidR="00CA6DC8" w:rsidRPr="001542BD" w:rsidRDefault="00CA6DC8" w:rsidP="00CA6DC8">
      <w:pPr>
        <w:pStyle w:val="a3"/>
        <w:rPr>
          <w:rFonts w:ascii="Times New Roman" w:hAnsi="Times New Roman"/>
          <w:sz w:val="24"/>
          <w:szCs w:val="24"/>
        </w:rPr>
      </w:pPr>
    </w:p>
    <w:p w:rsidR="00CA6DC8" w:rsidRPr="001542BD" w:rsidRDefault="00CA6DC8" w:rsidP="00CA6DC8">
      <w:pPr>
        <w:pStyle w:val="a3"/>
        <w:rPr>
          <w:rFonts w:ascii="Times New Roman" w:hAnsi="Times New Roman"/>
          <w:sz w:val="24"/>
          <w:szCs w:val="24"/>
        </w:rPr>
      </w:pPr>
    </w:p>
    <w:p w:rsidR="00CA6DC8" w:rsidRPr="001542BD" w:rsidRDefault="00CA6DC8" w:rsidP="00CA6DC8">
      <w:pPr>
        <w:pStyle w:val="a3"/>
        <w:rPr>
          <w:rFonts w:ascii="Times New Roman" w:hAnsi="Times New Roman"/>
          <w:sz w:val="24"/>
          <w:szCs w:val="24"/>
        </w:rPr>
      </w:pPr>
    </w:p>
    <w:p w:rsidR="00CA6DC8" w:rsidRPr="001542BD" w:rsidRDefault="00CA6DC8" w:rsidP="00CA6DC8">
      <w:pPr>
        <w:pStyle w:val="a3"/>
        <w:rPr>
          <w:rFonts w:ascii="Times New Roman" w:hAnsi="Times New Roman"/>
          <w:sz w:val="24"/>
          <w:szCs w:val="24"/>
        </w:rPr>
      </w:pPr>
      <w:r w:rsidRPr="001542BD">
        <w:rPr>
          <w:rFonts w:ascii="Times New Roman" w:hAnsi="Times New Roman"/>
          <w:sz w:val="24"/>
          <w:szCs w:val="24"/>
        </w:rPr>
        <w:t xml:space="preserve">Міський голова </w:t>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r>
      <w:r w:rsidRPr="001542BD">
        <w:rPr>
          <w:rFonts w:ascii="Times New Roman" w:hAnsi="Times New Roman"/>
          <w:sz w:val="24"/>
          <w:szCs w:val="24"/>
        </w:rPr>
        <w:tab/>
        <w:t xml:space="preserve">          В. Заяць</w:t>
      </w:r>
    </w:p>
    <w:p w:rsidR="001542BD" w:rsidRPr="00CA6DC8" w:rsidRDefault="001542BD" w:rsidP="00CA6DC8">
      <w:pPr>
        <w:rPr>
          <w:rFonts w:ascii="Times New Roman" w:hAnsi="Times New Roman" w:cs="Times New Roman"/>
          <w:sz w:val="24"/>
          <w:szCs w:val="28"/>
          <w:lang w:val="uk-UA"/>
        </w:rPr>
      </w:pPr>
    </w:p>
    <w:p w:rsidR="001542BD" w:rsidRPr="00FB0F81" w:rsidRDefault="001542BD" w:rsidP="001542BD">
      <w:pPr>
        <w:spacing w:after="0" w:line="240" w:lineRule="auto"/>
        <w:rPr>
          <w:rFonts w:ascii="Times New Roman" w:hAnsi="Times New Roman"/>
          <w:sz w:val="24"/>
          <w:szCs w:val="24"/>
          <w:lang w:val="uk-UA"/>
        </w:rPr>
      </w:pPr>
    </w:p>
    <w:p w:rsidR="001542BD" w:rsidRPr="00FB0F81" w:rsidRDefault="001542BD" w:rsidP="001542BD">
      <w:pPr>
        <w:spacing w:after="0" w:line="240" w:lineRule="auto"/>
        <w:rPr>
          <w:rFonts w:ascii="Times New Roman" w:hAnsi="Times New Roman"/>
          <w:sz w:val="24"/>
          <w:szCs w:val="24"/>
          <w:lang w:val="uk-UA"/>
        </w:rPr>
      </w:pPr>
    </w:p>
    <w:p w:rsidR="001542BD" w:rsidRPr="00FB0F81" w:rsidRDefault="001542BD" w:rsidP="001542BD">
      <w:pPr>
        <w:spacing w:after="0" w:line="240" w:lineRule="auto"/>
        <w:rPr>
          <w:rFonts w:ascii="Times New Roman" w:hAnsi="Times New Roman"/>
          <w:sz w:val="24"/>
          <w:szCs w:val="24"/>
          <w:lang w:val="uk-UA"/>
        </w:rPr>
      </w:pPr>
    </w:p>
    <w:p w:rsidR="007C165E" w:rsidRDefault="007C165E">
      <w:r>
        <w:br w:type="page"/>
      </w:r>
    </w:p>
    <w:p w:rsidR="007E79DE" w:rsidRPr="00123883" w:rsidRDefault="007E79DE" w:rsidP="007E79DE">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18656" behindDoc="0" locked="0" layoutInCell="1" allowOverlap="1" wp14:anchorId="4B0996EB" wp14:editId="49EF8C83">
            <wp:simplePos x="0" y="0"/>
            <wp:positionH relativeFrom="column">
              <wp:posOffset>2710815</wp:posOffset>
            </wp:positionH>
            <wp:positionV relativeFrom="paragraph">
              <wp:posOffset>-276860</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E79DE" w:rsidRPr="00123883" w:rsidRDefault="007E79DE" w:rsidP="007E79DE">
      <w:pPr>
        <w:pStyle w:val="a5"/>
        <w:jc w:val="center"/>
        <w:rPr>
          <w:rFonts w:ascii="Times New Roman" w:hAnsi="Times New Roman"/>
          <w:b/>
          <w:sz w:val="24"/>
          <w:szCs w:val="24"/>
        </w:rPr>
      </w:pPr>
    </w:p>
    <w:p w:rsidR="007E79DE" w:rsidRPr="00123883" w:rsidRDefault="007E79DE" w:rsidP="007E79DE">
      <w:pPr>
        <w:pStyle w:val="a5"/>
        <w:jc w:val="center"/>
        <w:rPr>
          <w:rFonts w:ascii="Times New Roman" w:hAnsi="Times New Roman"/>
          <w:b/>
          <w:sz w:val="24"/>
          <w:szCs w:val="24"/>
        </w:rPr>
      </w:pPr>
      <w:r w:rsidRPr="00123883">
        <w:rPr>
          <w:rFonts w:ascii="Times New Roman" w:hAnsi="Times New Roman"/>
          <w:b/>
          <w:sz w:val="24"/>
          <w:szCs w:val="24"/>
        </w:rPr>
        <w:t>УКРАЇНА</w:t>
      </w:r>
    </w:p>
    <w:p w:rsidR="007E79DE" w:rsidRPr="00123883" w:rsidRDefault="007E79DE" w:rsidP="007E79DE">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7E79DE" w:rsidRPr="00123883" w:rsidRDefault="007E79DE" w:rsidP="007E79D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7E79DE" w:rsidRPr="00123883" w:rsidRDefault="007E79DE" w:rsidP="007E79DE">
      <w:pPr>
        <w:spacing w:after="0" w:line="240" w:lineRule="auto"/>
        <w:jc w:val="center"/>
        <w:rPr>
          <w:rFonts w:ascii="Times New Roman" w:hAnsi="Times New Roman" w:cs="Times New Roman"/>
          <w:sz w:val="24"/>
          <w:szCs w:val="24"/>
        </w:rPr>
      </w:pPr>
    </w:p>
    <w:p w:rsidR="007E79DE" w:rsidRPr="00123883" w:rsidRDefault="007E79DE" w:rsidP="007E79DE">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7E79DE" w:rsidRDefault="007E79DE" w:rsidP="007E79DE">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7E79DE" w:rsidRPr="00123883" w:rsidRDefault="007E79DE" w:rsidP="007E79DE">
      <w:pPr>
        <w:rPr>
          <w:lang w:val="uk-UA"/>
        </w:rPr>
      </w:pPr>
    </w:p>
    <w:p w:rsidR="007E79DE" w:rsidRDefault="007E79DE" w:rsidP="007E79DE">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7C0814">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7C0814">
        <w:rPr>
          <w:rFonts w:ascii="Times New Roman" w:hAnsi="Times New Roman" w:cs="Times New Roman"/>
          <w:sz w:val="24"/>
          <w:szCs w:val="24"/>
          <w:lang w:val="uk-UA"/>
        </w:rPr>
        <w:t xml:space="preserve"> р.                        </w:t>
      </w:r>
      <w:r w:rsidR="00CA2962">
        <w:rPr>
          <w:rFonts w:ascii="Times New Roman" w:hAnsi="Times New Roman" w:cs="Times New Roman"/>
          <w:sz w:val="24"/>
          <w:szCs w:val="24"/>
          <w:lang w:val="uk-UA"/>
        </w:rPr>
        <w:t xml:space="preserve">   </w:t>
      </w:r>
      <w:r w:rsidRPr="007C0814">
        <w:rPr>
          <w:rFonts w:ascii="Times New Roman" w:hAnsi="Times New Roman" w:cs="Times New Roman"/>
          <w:sz w:val="24"/>
          <w:szCs w:val="24"/>
          <w:lang w:val="uk-UA"/>
        </w:rPr>
        <w:t xml:space="preserve">   Дунаївці</w:t>
      </w:r>
      <w:r w:rsidRPr="007C0814">
        <w:rPr>
          <w:rFonts w:ascii="Times New Roman" w:hAnsi="Times New Roman" w:cs="Times New Roman"/>
          <w:sz w:val="24"/>
          <w:szCs w:val="24"/>
          <w:lang w:val="uk-UA"/>
        </w:rPr>
        <w:tab/>
      </w:r>
      <w:r w:rsidR="00CA2962">
        <w:rPr>
          <w:rFonts w:ascii="Times New Roman" w:hAnsi="Times New Roman" w:cs="Times New Roman"/>
          <w:sz w:val="24"/>
          <w:szCs w:val="24"/>
          <w:lang w:val="uk-UA"/>
        </w:rPr>
        <w:t xml:space="preserve">                                               </w:t>
      </w:r>
      <w:r w:rsidRPr="007C0814">
        <w:rPr>
          <w:rFonts w:ascii="Times New Roman" w:hAnsi="Times New Roman" w:cs="Times New Roman"/>
          <w:sz w:val="24"/>
          <w:szCs w:val="24"/>
          <w:lang w:val="uk-UA"/>
        </w:rPr>
        <w:t xml:space="preserve">  №</w:t>
      </w:r>
      <w:r w:rsidR="007765D0">
        <w:rPr>
          <w:rFonts w:ascii="Times New Roman" w:hAnsi="Times New Roman" w:cs="Times New Roman"/>
          <w:sz w:val="24"/>
          <w:szCs w:val="24"/>
          <w:lang w:val="uk-UA"/>
        </w:rPr>
        <w:t>2</w:t>
      </w:r>
      <w:r w:rsidR="00AA6B0F">
        <w:rPr>
          <w:rFonts w:ascii="Times New Roman" w:hAnsi="Times New Roman" w:cs="Times New Roman"/>
          <w:sz w:val="24"/>
          <w:szCs w:val="24"/>
          <w:lang w:val="uk-UA"/>
        </w:rPr>
        <w:t>6</w:t>
      </w:r>
      <w:r>
        <w:rPr>
          <w:rFonts w:ascii="Times New Roman" w:hAnsi="Times New Roman" w:cs="Times New Roman"/>
          <w:sz w:val="24"/>
          <w:szCs w:val="24"/>
          <w:lang w:val="uk-UA"/>
        </w:rPr>
        <w:t>-14</w:t>
      </w:r>
      <w:r w:rsidRPr="007C0814">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7C0814">
        <w:rPr>
          <w:rFonts w:ascii="Times New Roman" w:hAnsi="Times New Roman" w:cs="Times New Roman"/>
          <w:sz w:val="24"/>
          <w:szCs w:val="24"/>
          <w:lang w:val="uk-UA"/>
        </w:rPr>
        <w:t>р</w:t>
      </w:r>
    </w:p>
    <w:p w:rsidR="006107AE" w:rsidRPr="007C165E" w:rsidRDefault="00384795" w:rsidP="006107AE">
      <w:pPr>
        <w:ind w:right="5387"/>
        <w:rPr>
          <w:lang w:val="uk-UA"/>
        </w:rPr>
      </w:pPr>
      <w:r w:rsidRPr="00384795">
        <w:rPr>
          <w:rFonts w:ascii="Times New Roman" w:hAnsi="Times New Roman" w:cs="Times New Roman"/>
          <w:bCs/>
          <w:color w:val="000000"/>
          <w:szCs w:val="24"/>
          <w:lang w:val="uk-UA"/>
        </w:rPr>
        <w:t xml:space="preserve">Про </w:t>
      </w:r>
      <w:r w:rsidR="005939E9">
        <w:rPr>
          <w:rFonts w:ascii="Times New Roman" w:hAnsi="Times New Roman" w:cs="Times New Roman"/>
          <w:bCs/>
          <w:color w:val="000000"/>
          <w:szCs w:val="24"/>
          <w:lang w:val="uk-UA"/>
        </w:rPr>
        <w:t>затвердження структури</w:t>
      </w:r>
      <w:r w:rsidR="00575FC4" w:rsidRPr="00575FC4">
        <w:rPr>
          <w:rFonts w:ascii="Times New Roman" w:hAnsi="Times New Roman" w:cs="Times New Roman"/>
          <w:bCs/>
          <w:color w:val="000000"/>
          <w:szCs w:val="24"/>
        </w:rPr>
        <w:t xml:space="preserve"> </w:t>
      </w:r>
      <w:r w:rsidR="006107AE">
        <w:rPr>
          <w:rFonts w:ascii="Times New Roman" w:hAnsi="Times New Roman" w:cs="Times New Roman"/>
          <w:lang w:val="uk-UA"/>
        </w:rPr>
        <w:t xml:space="preserve">комунальних установ та закладів </w:t>
      </w:r>
      <w:r w:rsidR="00855E50">
        <w:rPr>
          <w:rFonts w:ascii="Times New Roman" w:hAnsi="Times New Roman" w:cs="Times New Roman"/>
          <w:lang w:val="uk-UA"/>
        </w:rPr>
        <w:t xml:space="preserve">комунальної </w:t>
      </w:r>
      <w:r w:rsidR="006107AE">
        <w:rPr>
          <w:rFonts w:ascii="Times New Roman" w:hAnsi="Times New Roman" w:cs="Times New Roman"/>
          <w:lang w:val="uk-UA"/>
        </w:rPr>
        <w:t xml:space="preserve">власності </w:t>
      </w:r>
      <w:r w:rsidR="006107AE" w:rsidRPr="007C165E">
        <w:rPr>
          <w:rFonts w:ascii="Times New Roman" w:hAnsi="Times New Roman" w:cs="Times New Roman"/>
          <w:lang w:val="uk-UA"/>
        </w:rPr>
        <w:t>Дунаєвецької міської ради</w:t>
      </w:r>
    </w:p>
    <w:p w:rsidR="00384795" w:rsidRPr="00384795" w:rsidRDefault="00384795" w:rsidP="00384795">
      <w:pPr>
        <w:ind w:firstLine="709"/>
        <w:jc w:val="both"/>
        <w:rPr>
          <w:rFonts w:ascii="Times New Roman" w:hAnsi="Times New Roman" w:cs="Times New Roman"/>
          <w:szCs w:val="24"/>
          <w:lang w:val="uk-UA"/>
        </w:rPr>
      </w:pPr>
      <w:r w:rsidRPr="00384795">
        <w:rPr>
          <w:rFonts w:ascii="Times New Roman" w:hAnsi="Times New Roman" w:cs="Times New Roman"/>
          <w:bCs/>
          <w:szCs w:val="24"/>
          <w:lang w:val="uk-UA"/>
        </w:rPr>
        <w:t>Керуючись статтею 26 Закону України «Про місцеве самоврядування в Україні», р</w:t>
      </w:r>
      <w:r w:rsidRPr="00384795">
        <w:rPr>
          <w:rFonts w:ascii="Times New Roman" w:hAnsi="Times New Roman" w:cs="Times New Roman"/>
          <w:szCs w:val="24"/>
          <w:lang w:val="uk-UA"/>
        </w:rPr>
        <w:t>озглянувши лист</w:t>
      </w:r>
      <w:r w:rsidR="00FF3AC3">
        <w:rPr>
          <w:rFonts w:ascii="Times New Roman" w:hAnsi="Times New Roman" w:cs="Times New Roman"/>
          <w:szCs w:val="24"/>
          <w:lang w:val="uk-UA"/>
        </w:rPr>
        <w:t xml:space="preserve">и </w:t>
      </w:r>
      <w:r w:rsidR="00FF3AC3">
        <w:rPr>
          <w:rFonts w:ascii="Times New Roman" w:hAnsi="Times New Roman" w:cs="Times New Roman"/>
          <w:bCs/>
          <w:spacing w:val="-1"/>
          <w:szCs w:val="24"/>
          <w:lang w:val="uk-UA"/>
        </w:rPr>
        <w:t xml:space="preserve">комунальної </w:t>
      </w:r>
      <w:r w:rsidR="00FF3AC3" w:rsidRPr="006107AE">
        <w:rPr>
          <w:rFonts w:ascii="Times New Roman" w:hAnsi="Times New Roman" w:cs="Times New Roman"/>
          <w:sz w:val="24"/>
          <w:szCs w:val="24"/>
          <w:lang w:val="uk-UA"/>
        </w:rPr>
        <w:t>установ</w:t>
      </w:r>
      <w:r w:rsidR="00FF3AC3">
        <w:rPr>
          <w:rFonts w:ascii="Times New Roman" w:hAnsi="Times New Roman" w:cs="Times New Roman"/>
          <w:sz w:val="24"/>
          <w:szCs w:val="24"/>
          <w:lang w:val="uk-UA"/>
        </w:rPr>
        <w:t>и</w:t>
      </w:r>
      <w:r w:rsidR="00FF3AC3" w:rsidRPr="006107AE">
        <w:rPr>
          <w:rFonts w:ascii="Times New Roman" w:hAnsi="Times New Roman" w:cs="Times New Roman"/>
          <w:sz w:val="24"/>
          <w:szCs w:val="24"/>
          <w:lang w:val="uk-UA"/>
        </w:rPr>
        <w:t xml:space="preserve"> Дунаєвецької міської ради «Дунаєвецька міська бібліотека»</w:t>
      </w:r>
      <w:r w:rsidRPr="00384795">
        <w:rPr>
          <w:rFonts w:ascii="Times New Roman" w:hAnsi="Times New Roman" w:cs="Times New Roman"/>
          <w:szCs w:val="24"/>
          <w:lang w:val="uk-UA"/>
        </w:rPr>
        <w:t xml:space="preserve">від </w:t>
      </w:r>
      <w:r w:rsidR="006C1734">
        <w:rPr>
          <w:rFonts w:ascii="Times New Roman" w:hAnsi="Times New Roman" w:cs="Times New Roman"/>
          <w:szCs w:val="24"/>
          <w:lang w:val="uk-UA"/>
        </w:rPr>
        <w:t>31.10</w:t>
      </w:r>
      <w:r w:rsidRPr="00384795">
        <w:rPr>
          <w:rFonts w:ascii="Times New Roman" w:hAnsi="Times New Roman" w:cs="Times New Roman"/>
          <w:szCs w:val="24"/>
          <w:lang w:val="uk-UA"/>
        </w:rPr>
        <w:t>.2016 р. №</w:t>
      </w:r>
      <w:r w:rsidR="006C1734">
        <w:rPr>
          <w:rFonts w:ascii="Times New Roman" w:hAnsi="Times New Roman" w:cs="Times New Roman"/>
          <w:szCs w:val="24"/>
          <w:lang w:val="uk-UA"/>
        </w:rPr>
        <w:t>01-29/82</w:t>
      </w:r>
      <w:r w:rsidRPr="00384795">
        <w:rPr>
          <w:rFonts w:ascii="Times New Roman" w:hAnsi="Times New Roman" w:cs="Times New Roman"/>
          <w:szCs w:val="24"/>
          <w:lang w:val="uk-UA"/>
        </w:rPr>
        <w:t xml:space="preserve">, </w:t>
      </w:r>
      <w:r w:rsidR="00FF3AC3">
        <w:rPr>
          <w:rFonts w:ascii="Times New Roman" w:hAnsi="Times New Roman" w:cs="Times New Roman"/>
          <w:bCs/>
          <w:spacing w:val="-1"/>
          <w:szCs w:val="24"/>
          <w:lang w:val="uk-UA"/>
        </w:rPr>
        <w:t>комунального закладу</w:t>
      </w:r>
      <w:r w:rsidR="00FF3AC3" w:rsidRPr="006107AE">
        <w:rPr>
          <w:rFonts w:ascii="Times New Roman" w:hAnsi="Times New Roman" w:cs="Times New Roman"/>
          <w:sz w:val="24"/>
          <w:szCs w:val="24"/>
          <w:lang w:val="uk-UA"/>
        </w:rPr>
        <w:t xml:space="preserve"> Дунаєвецької міської ради </w:t>
      </w:r>
      <w:r w:rsidR="00FF3AC3" w:rsidRPr="00FF3AC3">
        <w:rPr>
          <w:rFonts w:ascii="Times New Roman" w:hAnsi="Times New Roman" w:cs="Times New Roman"/>
          <w:sz w:val="24"/>
          <w:szCs w:val="24"/>
          <w:lang w:val="uk-UA"/>
        </w:rPr>
        <w:t>«Центр первинної медико-санітарної допомоги»</w:t>
      </w:r>
      <w:r w:rsidR="00FF3AC3">
        <w:rPr>
          <w:rFonts w:ascii="Times New Roman" w:hAnsi="Times New Roman" w:cs="Times New Roman"/>
          <w:sz w:val="24"/>
          <w:szCs w:val="24"/>
          <w:lang w:val="uk-UA"/>
        </w:rPr>
        <w:t xml:space="preserve"> від 31.10.2016 р. № 351, </w:t>
      </w:r>
      <w:r w:rsidRPr="00384795">
        <w:rPr>
          <w:rFonts w:ascii="Times New Roman" w:hAnsi="Times New Roman" w:cs="Times New Roman"/>
          <w:bCs/>
          <w:szCs w:val="24"/>
          <w:lang w:val="uk-UA"/>
        </w:rPr>
        <w:t>міська рада</w:t>
      </w:r>
    </w:p>
    <w:p w:rsidR="00384795" w:rsidRPr="00384795" w:rsidRDefault="00384795" w:rsidP="00384795">
      <w:pPr>
        <w:shd w:val="clear" w:color="auto" w:fill="FFFFFF"/>
        <w:tabs>
          <w:tab w:val="left" w:pos="1872"/>
          <w:tab w:val="left" w:leader="hyphen" w:pos="3144"/>
        </w:tabs>
        <w:spacing w:before="101"/>
        <w:ind w:left="284"/>
        <w:jc w:val="center"/>
        <w:rPr>
          <w:rFonts w:ascii="Times New Roman" w:hAnsi="Times New Roman" w:cs="Times New Roman"/>
          <w:b/>
          <w:bCs/>
          <w:spacing w:val="-1"/>
          <w:szCs w:val="24"/>
          <w:lang w:val="uk-UA"/>
        </w:rPr>
      </w:pPr>
    </w:p>
    <w:p w:rsidR="00384795" w:rsidRPr="00384795" w:rsidRDefault="00384795" w:rsidP="00384795">
      <w:pPr>
        <w:shd w:val="clear" w:color="auto" w:fill="FFFFFF"/>
        <w:tabs>
          <w:tab w:val="left" w:pos="1872"/>
          <w:tab w:val="left" w:leader="hyphen" w:pos="3144"/>
        </w:tabs>
        <w:spacing w:before="101"/>
        <w:ind w:left="284"/>
        <w:jc w:val="center"/>
        <w:rPr>
          <w:rFonts w:ascii="Times New Roman" w:hAnsi="Times New Roman" w:cs="Times New Roman"/>
          <w:b/>
          <w:bCs/>
          <w:spacing w:val="-1"/>
          <w:szCs w:val="24"/>
          <w:lang w:val="uk-UA"/>
        </w:rPr>
      </w:pPr>
      <w:r w:rsidRPr="00384795">
        <w:rPr>
          <w:rFonts w:ascii="Times New Roman" w:hAnsi="Times New Roman" w:cs="Times New Roman"/>
          <w:b/>
          <w:bCs/>
          <w:spacing w:val="-1"/>
          <w:szCs w:val="24"/>
          <w:lang w:val="uk-UA"/>
        </w:rPr>
        <w:t>ВИРІШИЛА:</w:t>
      </w:r>
    </w:p>
    <w:p w:rsidR="005939E9" w:rsidRDefault="00384795" w:rsidP="005939E9">
      <w:pPr>
        <w:ind w:firstLine="709"/>
        <w:jc w:val="both"/>
        <w:rPr>
          <w:rFonts w:ascii="Times New Roman" w:hAnsi="Times New Roman" w:cs="Times New Roman"/>
          <w:sz w:val="24"/>
          <w:szCs w:val="24"/>
          <w:lang w:val="uk-UA"/>
        </w:rPr>
      </w:pPr>
      <w:r w:rsidRPr="00384795">
        <w:rPr>
          <w:rFonts w:ascii="Times New Roman" w:hAnsi="Times New Roman" w:cs="Times New Roman"/>
          <w:bCs/>
          <w:spacing w:val="-1"/>
          <w:szCs w:val="24"/>
          <w:lang w:val="uk-UA"/>
        </w:rPr>
        <w:t xml:space="preserve">1. </w:t>
      </w:r>
      <w:r w:rsidR="005939E9">
        <w:rPr>
          <w:rFonts w:ascii="Times New Roman" w:hAnsi="Times New Roman" w:cs="Times New Roman"/>
          <w:bCs/>
          <w:spacing w:val="-1"/>
          <w:szCs w:val="24"/>
          <w:lang w:val="uk-UA"/>
        </w:rPr>
        <w:t xml:space="preserve">Затвердити структуру </w:t>
      </w:r>
      <w:r w:rsidR="006107AE">
        <w:rPr>
          <w:rFonts w:ascii="Times New Roman" w:hAnsi="Times New Roman" w:cs="Times New Roman"/>
          <w:bCs/>
          <w:spacing w:val="-1"/>
          <w:szCs w:val="24"/>
          <w:lang w:val="uk-UA"/>
        </w:rPr>
        <w:t xml:space="preserve">комунальної </w:t>
      </w:r>
      <w:r w:rsidR="006107AE" w:rsidRPr="006107AE">
        <w:rPr>
          <w:rFonts w:ascii="Times New Roman" w:hAnsi="Times New Roman" w:cs="Times New Roman"/>
          <w:sz w:val="24"/>
          <w:szCs w:val="24"/>
          <w:lang w:val="uk-UA"/>
        </w:rPr>
        <w:t>установ</w:t>
      </w:r>
      <w:r w:rsidR="006107AE">
        <w:rPr>
          <w:rFonts w:ascii="Times New Roman" w:hAnsi="Times New Roman" w:cs="Times New Roman"/>
          <w:sz w:val="24"/>
          <w:szCs w:val="24"/>
          <w:lang w:val="uk-UA"/>
        </w:rPr>
        <w:t>и</w:t>
      </w:r>
      <w:r w:rsidR="006107AE" w:rsidRPr="006107AE">
        <w:rPr>
          <w:rFonts w:ascii="Times New Roman" w:hAnsi="Times New Roman" w:cs="Times New Roman"/>
          <w:sz w:val="24"/>
          <w:szCs w:val="24"/>
          <w:lang w:val="uk-UA"/>
        </w:rPr>
        <w:t xml:space="preserve"> Дунаєвецької міської ради «Дунаєвецька міська бібліотека»</w:t>
      </w:r>
      <w:r w:rsidR="006C1734">
        <w:rPr>
          <w:rFonts w:ascii="Times New Roman" w:hAnsi="Times New Roman" w:cs="Times New Roman"/>
          <w:sz w:val="24"/>
          <w:szCs w:val="24"/>
          <w:lang w:val="uk-UA"/>
        </w:rPr>
        <w:t xml:space="preserve"> (додаток 1</w:t>
      </w:r>
      <w:r w:rsidR="006107AE">
        <w:rPr>
          <w:rFonts w:ascii="Times New Roman" w:hAnsi="Times New Roman" w:cs="Times New Roman"/>
          <w:sz w:val="24"/>
          <w:szCs w:val="24"/>
          <w:lang w:val="uk-UA"/>
        </w:rPr>
        <w:t>).</w:t>
      </w:r>
    </w:p>
    <w:p w:rsidR="006107AE" w:rsidRDefault="006107AE" w:rsidP="006107AE">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bCs/>
          <w:spacing w:val="-1"/>
          <w:szCs w:val="24"/>
          <w:lang w:val="uk-UA"/>
        </w:rPr>
        <w:t>Затвердити структуру комунального закладу</w:t>
      </w:r>
      <w:r w:rsidRPr="006107AE">
        <w:rPr>
          <w:rFonts w:ascii="Times New Roman" w:hAnsi="Times New Roman" w:cs="Times New Roman"/>
          <w:sz w:val="24"/>
          <w:szCs w:val="24"/>
          <w:lang w:val="uk-UA"/>
        </w:rPr>
        <w:t xml:space="preserve"> Дунаєвецької міської ради </w:t>
      </w:r>
      <w:r w:rsidRPr="00C37183">
        <w:rPr>
          <w:rFonts w:ascii="Times New Roman" w:hAnsi="Times New Roman" w:cs="Times New Roman"/>
          <w:sz w:val="24"/>
          <w:szCs w:val="24"/>
        </w:rPr>
        <w:t>«Центр первинної медико-санітарної допомоги»</w:t>
      </w:r>
      <w:r w:rsidR="006C1734">
        <w:rPr>
          <w:rFonts w:ascii="Times New Roman" w:hAnsi="Times New Roman" w:cs="Times New Roman"/>
          <w:sz w:val="24"/>
          <w:szCs w:val="24"/>
          <w:lang w:val="uk-UA"/>
        </w:rPr>
        <w:t xml:space="preserve"> (додаток 2</w:t>
      </w:r>
      <w:r>
        <w:rPr>
          <w:rFonts w:ascii="Times New Roman" w:hAnsi="Times New Roman" w:cs="Times New Roman"/>
          <w:sz w:val="24"/>
          <w:szCs w:val="24"/>
          <w:lang w:val="uk-UA"/>
        </w:rPr>
        <w:t>).</w:t>
      </w:r>
    </w:p>
    <w:p w:rsidR="006C1734" w:rsidRDefault="006C1734" w:rsidP="006107AE">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Підпункти 4-6, 8, 10, 11 додатку 2 втрачають чинність з 01.01.2017 р.</w:t>
      </w:r>
    </w:p>
    <w:p w:rsidR="00384795" w:rsidRPr="00384795" w:rsidRDefault="006C1734" w:rsidP="005939E9">
      <w:pPr>
        <w:ind w:firstLine="709"/>
        <w:jc w:val="both"/>
        <w:rPr>
          <w:rFonts w:ascii="Times New Roman" w:hAnsi="Times New Roman" w:cs="Times New Roman"/>
          <w:sz w:val="24"/>
          <w:szCs w:val="24"/>
        </w:rPr>
      </w:pPr>
      <w:r>
        <w:rPr>
          <w:rFonts w:ascii="Times New Roman" w:hAnsi="Times New Roman" w:cs="Times New Roman"/>
          <w:sz w:val="24"/>
          <w:szCs w:val="24"/>
          <w:lang w:val="uk-UA"/>
        </w:rPr>
        <w:t>4</w:t>
      </w:r>
      <w:r w:rsidR="006107AE">
        <w:rPr>
          <w:rFonts w:ascii="Times New Roman" w:hAnsi="Times New Roman" w:cs="Times New Roman"/>
          <w:sz w:val="24"/>
          <w:szCs w:val="24"/>
          <w:lang w:val="uk-UA"/>
        </w:rPr>
        <w:t xml:space="preserve">. </w:t>
      </w:r>
      <w:r w:rsidR="00384795" w:rsidRPr="00384795">
        <w:rPr>
          <w:rFonts w:ascii="Times New Roman" w:hAnsi="Times New Roman" w:cs="Times New Roman"/>
          <w:sz w:val="24"/>
          <w:szCs w:val="24"/>
        </w:rPr>
        <w:t xml:space="preserve">Контроль  за виконанням рішення  покласти на постійну комісію </w:t>
      </w:r>
      <w:r w:rsidR="00384795" w:rsidRPr="00384795">
        <w:rPr>
          <w:rFonts w:ascii="Times New Roman" w:hAnsi="Times New Roman" w:cs="Times New Roman"/>
          <w:sz w:val="24"/>
          <w:szCs w:val="28"/>
        </w:rPr>
        <w:t>з питань освіти, культури, охорони здоров’я, фізкультури, спорту та соціального захисту населення</w:t>
      </w:r>
      <w:r w:rsidR="005E78F1">
        <w:rPr>
          <w:rFonts w:ascii="Times New Roman" w:hAnsi="Times New Roman" w:cs="Times New Roman"/>
          <w:sz w:val="24"/>
          <w:szCs w:val="28"/>
          <w:lang w:val="uk-UA"/>
        </w:rPr>
        <w:t xml:space="preserve"> (голова комісії Р.Жовнір</w:t>
      </w:r>
      <w:r w:rsidR="00384795" w:rsidRPr="00384795">
        <w:rPr>
          <w:rFonts w:ascii="Times New Roman" w:hAnsi="Times New Roman" w:cs="Times New Roman"/>
          <w:sz w:val="24"/>
          <w:szCs w:val="28"/>
          <w:lang w:val="uk-UA"/>
        </w:rPr>
        <w:t>).</w:t>
      </w:r>
    </w:p>
    <w:p w:rsidR="00384795" w:rsidRPr="00384795" w:rsidRDefault="00384795" w:rsidP="00384795">
      <w:pPr>
        <w:ind w:firstLine="709"/>
        <w:jc w:val="both"/>
        <w:rPr>
          <w:rFonts w:ascii="Times New Roman" w:hAnsi="Times New Roman" w:cs="Times New Roman"/>
          <w:bCs/>
          <w:color w:val="000000"/>
          <w:szCs w:val="24"/>
          <w:lang w:val="uk-UA"/>
        </w:rPr>
      </w:pPr>
    </w:p>
    <w:p w:rsidR="00384795" w:rsidRPr="00384795" w:rsidRDefault="00384795" w:rsidP="00384795">
      <w:pPr>
        <w:jc w:val="center"/>
        <w:rPr>
          <w:rFonts w:ascii="Times New Roman" w:hAnsi="Times New Roman" w:cs="Times New Roman"/>
          <w:lang w:val="uk-UA"/>
        </w:rPr>
      </w:pPr>
    </w:p>
    <w:p w:rsidR="006107AE" w:rsidRDefault="00384795" w:rsidP="00384795">
      <w:pPr>
        <w:jc w:val="both"/>
        <w:rPr>
          <w:rFonts w:ascii="Times New Roman" w:hAnsi="Times New Roman" w:cs="Times New Roman"/>
          <w:szCs w:val="24"/>
          <w:lang w:val="uk-UA"/>
        </w:rPr>
      </w:pPr>
      <w:r w:rsidRPr="00384795">
        <w:rPr>
          <w:rFonts w:ascii="Times New Roman" w:hAnsi="Times New Roman" w:cs="Times New Roman"/>
          <w:szCs w:val="24"/>
        </w:rPr>
        <w:t xml:space="preserve">Міський голова                                </w:t>
      </w:r>
      <w:r w:rsidRPr="00384795">
        <w:rPr>
          <w:rFonts w:ascii="Times New Roman" w:hAnsi="Times New Roman" w:cs="Times New Roman"/>
          <w:szCs w:val="24"/>
        </w:rPr>
        <w:tab/>
      </w:r>
      <w:r w:rsidRPr="00384795">
        <w:rPr>
          <w:rFonts w:ascii="Times New Roman" w:hAnsi="Times New Roman" w:cs="Times New Roman"/>
          <w:szCs w:val="24"/>
        </w:rPr>
        <w:tab/>
      </w:r>
      <w:r w:rsidRPr="00384795">
        <w:rPr>
          <w:rFonts w:ascii="Times New Roman" w:hAnsi="Times New Roman" w:cs="Times New Roman"/>
          <w:szCs w:val="24"/>
        </w:rPr>
        <w:tab/>
      </w:r>
      <w:r w:rsidRPr="00384795">
        <w:rPr>
          <w:rFonts w:ascii="Times New Roman" w:hAnsi="Times New Roman" w:cs="Times New Roman"/>
          <w:szCs w:val="24"/>
        </w:rPr>
        <w:tab/>
      </w:r>
      <w:r w:rsidRPr="00384795">
        <w:rPr>
          <w:rFonts w:ascii="Times New Roman" w:hAnsi="Times New Roman" w:cs="Times New Roman"/>
          <w:szCs w:val="24"/>
        </w:rPr>
        <w:tab/>
      </w:r>
      <w:r w:rsidRPr="00384795">
        <w:rPr>
          <w:rFonts w:ascii="Times New Roman" w:hAnsi="Times New Roman" w:cs="Times New Roman"/>
          <w:szCs w:val="24"/>
        </w:rPr>
        <w:tab/>
      </w:r>
      <w:r w:rsidRPr="00384795">
        <w:rPr>
          <w:rFonts w:ascii="Times New Roman" w:hAnsi="Times New Roman" w:cs="Times New Roman"/>
          <w:szCs w:val="24"/>
        </w:rPr>
        <w:tab/>
      </w:r>
      <w:r w:rsidR="00A16DEC">
        <w:rPr>
          <w:rFonts w:ascii="Times New Roman" w:hAnsi="Times New Roman" w:cs="Times New Roman"/>
          <w:szCs w:val="24"/>
          <w:lang w:val="uk-UA"/>
        </w:rPr>
        <w:t xml:space="preserve">          </w:t>
      </w:r>
      <w:r w:rsidRPr="00384795">
        <w:rPr>
          <w:rFonts w:ascii="Times New Roman" w:hAnsi="Times New Roman" w:cs="Times New Roman"/>
          <w:szCs w:val="24"/>
        </w:rPr>
        <w:t>В.Заяць</w:t>
      </w:r>
    </w:p>
    <w:p w:rsidR="006107AE" w:rsidRDefault="006107AE">
      <w:pPr>
        <w:rPr>
          <w:rFonts w:ascii="Times New Roman" w:hAnsi="Times New Roman" w:cs="Times New Roman"/>
          <w:szCs w:val="24"/>
          <w:lang w:val="uk-UA"/>
        </w:rPr>
      </w:pPr>
      <w:r>
        <w:rPr>
          <w:rFonts w:ascii="Times New Roman" w:hAnsi="Times New Roman" w:cs="Times New Roman"/>
          <w:szCs w:val="24"/>
          <w:lang w:val="uk-UA"/>
        </w:rPr>
        <w:br w:type="page"/>
      </w:r>
    </w:p>
    <w:p w:rsidR="006C1734" w:rsidRPr="006C1734" w:rsidRDefault="006C1734" w:rsidP="006C1734">
      <w:pPr>
        <w:pStyle w:val="6"/>
        <w:spacing w:before="0" w:line="240" w:lineRule="auto"/>
        <w:ind w:left="5954"/>
        <w:jc w:val="right"/>
        <w:rPr>
          <w:rFonts w:ascii="Times New Roman" w:hAnsi="Times New Roman" w:cs="Times New Roman"/>
          <w:i w:val="0"/>
          <w:color w:val="auto"/>
          <w:sz w:val="24"/>
          <w:szCs w:val="24"/>
          <w:lang w:val="uk-UA"/>
        </w:rPr>
      </w:pPr>
      <w:r w:rsidRPr="006C1734">
        <w:rPr>
          <w:rFonts w:ascii="Times New Roman" w:hAnsi="Times New Roman" w:cs="Times New Roman"/>
          <w:i w:val="0"/>
          <w:color w:val="auto"/>
          <w:sz w:val="24"/>
          <w:szCs w:val="24"/>
          <w:lang w:val="uk-UA"/>
        </w:rPr>
        <w:lastRenderedPageBreak/>
        <w:t>Додаток 1</w:t>
      </w:r>
    </w:p>
    <w:p w:rsidR="006C1734" w:rsidRPr="006C1734" w:rsidRDefault="006107AE" w:rsidP="006C1734">
      <w:pPr>
        <w:pStyle w:val="6"/>
        <w:spacing w:before="0" w:line="240" w:lineRule="auto"/>
        <w:ind w:left="5954"/>
        <w:rPr>
          <w:rFonts w:ascii="Times New Roman" w:hAnsi="Times New Roman" w:cs="Times New Roman"/>
          <w:b/>
          <w:i w:val="0"/>
          <w:color w:val="auto"/>
          <w:sz w:val="24"/>
          <w:szCs w:val="24"/>
          <w:lang w:val="uk-UA"/>
        </w:rPr>
      </w:pPr>
      <w:r w:rsidRPr="006107AE">
        <w:rPr>
          <w:rFonts w:ascii="Times New Roman" w:hAnsi="Times New Roman" w:cs="Times New Roman"/>
          <w:b/>
          <w:i w:val="0"/>
          <w:color w:val="auto"/>
          <w:sz w:val="24"/>
          <w:szCs w:val="24"/>
          <w:lang w:val="uk-UA"/>
        </w:rPr>
        <w:t>ЗАТВЕРДЖЕНО:</w:t>
      </w:r>
    </w:p>
    <w:p w:rsidR="006107AE" w:rsidRPr="006107AE" w:rsidRDefault="00FF3AC3" w:rsidP="006107AE">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рішення</w:t>
      </w:r>
      <w:r w:rsidR="006107AE" w:rsidRPr="006107AE">
        <w:rPr>
          <w:rFonts w:ascii="Times New Roman" w:hAnsi="Times New Roman" w:cs="Times New Roman"/>
          <w:sz w:val="24"/>
          <w:szCs w:val="24"/>
          <w:lang w:val="uk-UA"/>
        </w:rPr>
        <w:t xml:space="preserve"> чотирнадцятої сесії Дунаєвецької міської ради </w:t>
      </w:r>
    </w:p>
    <w:p w:rsidR="006107AE" w:rsidRPr="006107AE" w:rsidRDefault="006107AE" w:rsidP="006107AE">
      <w:pPr>
        <w:spacing w:after="0" w:line="240" w:lineRule="auto"/>
        <w:ind w:left="5954"/>
        <w:rPr>
          <w:rFonts w:ascii="Times New Roman" w:hAnsi="Times New Roman" w:cs="Times New Roman"/>
          <w:sz w:val="24"/>
          <w:szCs w:val="24"/>
          <w:lang w:val="uk-UA"/>
        </w:rPr>
      </w:pPr>
      <w:r w:rsidRPr="006107AE">
        <w:rPr>
          <w:rFonts w:ascii="Times New Roman" w:hAnsi="Times New Roman" w:cs="Times New Roman"/>
          <w:sz w:val="24"/>
          <w:szCs w:val="24"/>
          <w:lang w:val="en-US"/>
        </w:rPr>
        <w:t>V</w:t>
      </w:r>
      <w:r w:rsidRPr="006107AE">
        <w:rPr>
          <w:rFonts w:ascii="Times New Roman" w:hAnsi="Times New Roman" w:cs="Times New Roman"/>
          <w:sz w:val="24"/>
          <w:szCs w:val="24"/>
          <w:lang w:val="uk-UA"/>
        </w:rPr>
        <w:t>ІІ скликання</w:t>
      </w:r>
    </w:p>
    <w:p w:rsidR="006107AE" w:rsidRPr="006107AE" w:rsidRDefault="006107AE" w:rsidP="006107AE">
      <w:pPr>
        <w:spacing w:after="0" w:line="240" w:lineRule="auto"/>
        <w:ind w:left="5954"/>
        <w:rPr>
          <w:rFonts w:ascii="Times New Roman" w:hAnsi="Times New Roman" w:cs="Times New Roman"/>
          <w:sz w:val="24"/>
          <w:szCs w:val="24"/>
          <w:lang w:val="uk-UA"/>
        </w:rPr>
      </w:pPr>
      <w:r w:rsidRPr="006107AE">
        <w:rPr>
          <w:rFonts w:ascii="Times New Roman" w:hAnsi="Times New Roman" w:cs="Times New Roman"/>
          <w:sz w:val="24"/>
          <w:szCs w:val="24"/>
          <w:lang w:val="uk-UA"/>
        </w:rPr>
        <w:t>від 10.11.2016 р.</w:t>
      </w:r>
    </w:p>
    <w:p w:rsidR="006107AE" w:rsidRPr="006107AE" w:rsidRDefault="00AA6B0F" w:rsidP="006107AE">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№26</w:t>
      </w:r>
      <w:r w:rsidR="006107AE" w:rsidRPr="006107AE">
        <w:rPr>
          <w:rFonts w:ascii="Times New Roman" w:hAnsi="Times New Roman" w:cs="Times New Roman"/>
          <w:sz w:val="24"/>
          <w:szCs w:val="24"/>
          <w:lang w:val="uk-UA"/>
        </w:rPr>
        <w:t>-14/2016р</w:t>
      </w:r>
    </w:p>
    <w:p w:rsidR="006107AE" w:rsidRPr="006107AE" w:rsidRDefault="006107AE" w:rsidP="006107AE">
      <w:pPr>
        <w:spacing w:after="0" w:line="240" w:lineRule="auto"/>
        <w:ind w:left="6237"/>
        <w:rPr>
          <w:rFonts w:ascii="Times New Roman" w:hAnsi="Times New Roman" w:cs="Times New Roman"/>
          <w:sz w:val="24"/>
          <w:szCs w:val="24"/>
          <w:lang w:val="uk-UA"/>
        </w:rPr>
      </w:pPr>
    </w:p>
    <w:p w:rsidR="006107AE" w:rsidRPr="006107AE" w:rsidRDefault="006107AE" w:rsidP="006107AE">
      <w:pPr>
        <w:pStyle w:val="6"/>
        <w:spacing w:before="0" w:line="240" w:lineRule="auto"/>
        <w:jc w:val="center"/>
        <w:rPr>
          <w:rFonts w:ascii="Times New Roman" w:hAnsi="Times New Roman" w:cs="Times New Roman"/>
          <w:b/>
          <w:i w:val="0"/>
          <w:color w:val="auto"/>
          <w:sz w:val="24"/>
          <w:szCs w:val="24"/>
          <w:lang w:val="uk-UA"/>
        </w:rPr>
      </w:pPr>
      <w:r w:rsidRPr="006107AE">
        <w:rPr>
          <w:rFonts w:ascii="Times New Roman" w:hAnsi="Times New Roman" w:cs="Times New Roman"/>
          <w:b/>
          <w:i w:val="0"/>
          <w:color w:val="auto"/>
          <w:sz w:val="24"/>
          <w:szCs w:val="24"/>
          <w:lang w:val="uk-UA"/>
        </w:rPr>
        <w:t xml:space="preserve">Структура </w:t>
      </w:r>
    </w:p>
    <w:p w:rsidR="006107AE" w:rsidRPr="006107AE" w:rsidRDefault="006107AE" w:rsidP="006107AE">
      <w:pPr>
        <w:spacing w:after="0" w:line="240" w:lineRule="auto"/>
        <w:jc w:val="center"/>
        <w:rPr>
          <w:rFonts w:ascii="Times New Roman" w:hAnsi="Times New Roman" w:cs="Times New Roman"/>
          <w:b/>
          <w:sz w:val="24"/>
          <w:szCs w:val="24"/>
          <w:lang w:val="uk-UA"/>
        </w:rPr>
      </w:pPr>
      <w:r w:rsidRPr="006107AE">
        <w:rPr>
          <w:rFonts w:ascii="Times New Roman" w:hAnsi="Times New Roman" w:cs="Times New Roman"/>
          <w:b/>
          <w:sz w:val="24"/>
          <w:szCs w:val="24"/>
          <w:lang w:val="uk-UA"/>
        </w:rPr>
        <w:t>комунальної установи Дунаєвецької міської ради</w:t>
      </w:r>
    </w:p>
    <w:p w:rsidR="006107AE" w:rsidRDefault="006107AE" w:rsidP="006107AE">
      <w:pPr>
        <w:spacing w:after="0" w:line="240" w:lineRule="auto"/>
        <w:jc w:val="center"/>
        <w:rPr>
          <w:rFonts w:ascii="Times New Roman" w:hAnsi="Times New Roman" w:cs="Times New Roman"/>
          <w:b/>
          <w:sz w:val="24"/>
          <w:szCs w:val="24"/>
          <w:lang w:val="uk-UA"/>
        </w:rPr>
      </w:pPr>
      <w:r w:rsidRPr="006107AE">
        <w:rPr>
          <w:rFonts w:ascii="Times New Roman" w:hAnsi="Times New Roman" w:cs="Times New Roman"/>
          <w:b/>
          <w:sz w:val="24"/>
          <w:szCs w:val="24"/>
          <w:lang w:val="uk-UA"/>
        </w:rPr>
        <w:t>«Дунаєвецька міська бібліотека»</w:t>
      </w:r>
    </w:p>
    <w:tbl>
      <w:tblPr>
        <w:tblStyle w:val="af1"/>
        <w:tblW w:w="8221" w:type="dxa"/>
        <w:tblInd w:w="392" w:type="dxa"/>
        <w:tblLook w:val="04A0" w:firstRow="1" w:lastRow="0" w:firstColumn="1" w:lastColumn="0" w:noHBand="0" w:noVBand="1"/>
      </w:tblPr>
      <w:tblGrid>
        <w:gridCol w:w="1101"/>
        <w:gridCol w:w="4994"/>
        <w:gridCol w:w="2126"/>
      </w:tblGrid>
      <w:tr w:rsidR="00C12846" w:rsidTr="00C12846">
        <w:tc>
          <w:tcPr>
            <w:tcW w:w="1101" w:type="dxa"/>
            <w:vAlign w:val="center"/>
          </w:tcPr>
          <w:p w:rsidR="00C12846" w:rsidRDefault="00C12846" w:rsidP="00C12846">
            <w:pPr>
              <w:jc w:val="center"/>
              <w:rPr>
                <w:rFonts w:ascii="Times New Roman" w:hAnsi="Times New Roman" w:cs="Times New Roman"/>
                <w:b/>
                <w:sz w:val="24"/>
                <w:szCs w:val="24"/>
                <w:lang w:val="uk-UA"/>
              </w:rPr>
            </w:pPr>
            <w:r>
              <w:rPr>
                <w:rFonts w:ascii="Times New Roman" w:hAnsi="Times New Roman" w:cs="Times New Roman"/>
                <w:b/>
                <w:sz w:val="24"/>
                <w:szCs w:val="24"/>
                <w:lang w:val="uk-UA"/>
              </w:rPr>
              <w:t>№ п/п</w:t>
            </w:r>
          </w:p>
        </w:tc>
        <w:tc>
          <w:tcPr>
            <w:tcW w:w="4994" w:type="dxa"/>
            <w:vAlign w:val="center"/>
          </w:tcPr>
          <w:p w:rsidR="00C12846" w:rsidRDefault="00C12846" w:rsidP="00C12846">
            <w:pPr>
              <w:jc w:val="center"/>
              <w:rPr>
                <w:rFonts w:ascii="Times New Roman" w:hAnsi="Times New Roman" w:cs="Times New Roman"/>
                <w:b/>
                <w:sz w:val="24"/>
                <w:szCs w:val="24"/>
                <w:lang w:val="uk-UA"/>
              </w:rPr>
            </w:pPr>
            <w:r>
              <w:rPr>
                <w:rFonts w:ascii="Times New Roman" w:hAnsi="Times New Roman" w:cs="Times New Roman"/>
                <w:b/>
                <w:sz w:val="24"/>
                <w:szCs w:val="24"/>
                <w:lang w:val="uk-UA"/>
              </w:rPr>
              <w:t>Назва</w:t>
            </w:r>
          </w:p>
        </w:tc>
        <w:tc>
          <w:tcPr>
            <w:tcW w:w="2126" w:type="dxa"/>
            <w:vAlign w:val="center"/>
          </w:tcPr>
          <w:p w:rsidR="00C12846" w:rsidRDefault="00C12846" w:rsidP="00C12846">
            <w:pPr>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Кількість працівників</w:t>
            </w:r>
          </w:p>
        </w:tc>
      </w:tr>
      <w:tr w:rsidR="00C12846" w:rsidTr="00C12846">
        <w:tc>
          <w:tcPr>
            <w:tcW w:w="1101" w:type="dxa"/>
          </w:tcPr>
          <w:p w:rsidR="00C12846" w:rsidRPr="00C12846" w:rsidRDefault="00C12846" w:rsidP="002A6968">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w:t>
            </w:r>
          </w:p>
        </w:tc>
        <w:tc>
          <w:tcPr>
            <w:tcW w:w="4994" w:type="dxa"/>
          </w:tcPr>
          <w:p w:rsidR="00C12846" w:rsidRPr="00C12846" w:rsidRDefault="00C12846" w:rsidP="002A6968">
            <w:pPr>
              <w:rPr>
                <w:rFonts w:ascii="Times New Roman" w:hAnsi="Times New Roman" w:cs="Times New Roman"/>
                <w:sz w:val="24"/>
                <w:szCs w:val="24"/>
                <w:lang w:val="uk-UA"/>
              </w:rPr>
            </w:pPr>
            <w:r w:rsidRPr="00C12846">
              <w:rPr>
                <w:rFonts w:ascii="Times New Roman" w:hAnsi="Times New Roman" w:cs="Times New Roman"/>
                <w:sz w:val="24"/>
                <w:szCs w:val="24"/>
                <w:lang w:val="uk-UA"/>
              </w:rPr>
              <w:t>Директор</w:t>
            </w: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w:t>
            </w:r>
          </w:p>
        </w:tc>
      </w:tr>
      <w:tr w:rsidR="00C12846" w:rsidTr="00C12846">
        <w:tc>
          <w:tcPr>
            <w:tcW w:w="1101"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2</w:t>
            </w:r>
          </w:p>
        </w:tc>
        <w:tc>
          <w:tcPr>
            <w:tcW w:w="4994" w:type="dxa"/>
          </w:tcPr>
          <w:p w:rsidR="00C12846" w:rsidRPr="00C12846" w:rsidRDefault="00C12846" w:rsidP="00C12846">
            <w:pPr>
              <w:rPr>
                <w:rFonts w:ascii="Times New Roman" w:hAnsi="Times New Roman" w:cs="Times New Roman"/>
                <w:sz w:val="24"/>
                <w:szCs w:val="24"/>
                <w:lang w:val="uk-UA"/>
              </w:rPr>
            </w:pPr>
            <w:r w:rsidRPr="00C12846">
              <w:rPr>
                <w:rFonts w:ascii="Times New Roman" w:hAnsi="Times New Roman" w:cs="Times New Roman"/>
                <w:sz w:val="24"/>
                <w:szCs w:val="24"/>
                <w:lang w:val="uk-UA"/>
              </w:rPr>
              <w:t>Бухгалтер</w:t>
            </w: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w:t>
            </w:r>
          </w:p>
        </w:tc>
      </w:tr>
      <w:tr w:rsidR="00C12846" w:rsidTr="00C12846">
        <w:tc>
          <w:tcPr>
            <w:tcW w:w="1101"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3</w:t>
            </w:r>
          </w:p>
        </w:tc>
        <w:tc>
          <w:tcPr>
            <w:tcW w:w="4994" w:type="dxa"/>
          </w:tcPr>
          <w:p w:rsidR="00C12846" w:rsidRPr="00C12846" w:rsidRDefault="00C12846" w:rsidP="00C12846">
            <w:pPr>
              <w:rPr>
                <w:rFonts w:ascii="Times New Roman" w:hAnsi="Times New Roman" w:cs="Times New Roman"/>
                <w:sz w:val="24"/>
                <w:szCs w:val="24"/>
                <w:lang w:val="uk-UA"/>
              </w:rPr>
            </w:pPr>
            <w:r w:rsidRPr="00C12846">
              <w:rPr>
                <w:rFonts w:ascii="Times New Roman" w:hAnsi="Times New Roman" w:cs="Times New Roman"/>
                <w:sz w:val="24"/>
                <w:szCs w:val="24"/>
                <w:lang w:val="uk-UA"/>
              </w:rPr>
              <w:t>Методико-бібліографічний сектор</w:t>
            </w: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w:t>
            </w:r>
          </w:p>
        </w:tc>
      </w:tr>
      <w:tr w:rsidR="00C12846" w:rsidTr="00C12846">
        <w:tc>
          <w:tcPr>
            <w:tcW w:w="1101"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4</w:t>
            </w:r>
          </w:p>
        </w:tc>
        <w:tc>
          <w:tcPr>
            <w:tcW w:w="4994" w:type="dxa"/>
          </w:tcPr>
          <w:p w:rsidR="00C12846" w:rsidRPr="00C12846" w:rsidRDefault="00C12846" w:rsidP="00C12846">
            <w:pPr>
              <w:rPr>
                <w:rFonts w:ascii="Times New Roman" w:hAnsi="Times New Roman" w:cs="Times New Roman"/>
                <w:sz w:val="24"/>
                <w:szCs w:val="24"/>
                <w:lang w:val="uk-UA"/>
              </w:rPr>
            </w:pPr>
            <w:r w:rsidRPr="00C12846">
              <w:rPr>
                <w:rFonts w:ascii="Times New Roman" w:hAnsi="Times New Roman" w:cs="Times New Roman"/>
                <w:sz w:val="24"/>
                <w:szCs w:val="24"/>
                <w:lang w:val="uk-UA"/>
              </w:rPr>
              <w:t>Відділ обслуговування та масової роботи</w:t>
            </w: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5</w:t>
            </w:r>
          </w:p>
        </w:tc>
      </w:tr>
      <w:tr w:rsidR="00C12846" w:rsidTr="00C12846">
        <w:tc>
          <w:tcPr>
            <w:tcW w:w="1101"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5</w:t>
            </w:r>
          </w:p>
        </w:tc>
        <w:tc>
          <w:tcPr>
            <w:tcW w:w="4994" w:type="dxa"/>
          </w:tcPr>
          <w:p w:rsidR="00C12846" w:rsidRPr="00C12846" w:rsidRDefault="00C12846" w:rsidP="00C12846">
            <w:pPr>
              <w:rPr>
                <w:rFonts w:ascii="Times New Roman" w:hAnsi="Times New Roman" w:cs="Times New Roman"/>
                <w:sz w:val="24"/>
                <w:szCs w:val="24"/>
                <w:lang w:val="uk-UA"/>
              </w:rPr>
            </w:pPr>
            <w:r w:rsidRPr="00C12846">
              <w:rPr>
                <w:rFonts w:ascii="Times New Roman" w:hAnsi="Times New Roman" w:cs="Times New Roman"/>
                <w:sz w:val="24"/>
                <w:szCs w:val="24"/>
                <w:lang w:val="uk-UA"/>
              </w:rPr>
              <w:t>Сектор комплектування і обробки літератури</w:t>
            </w: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w:t>
            </w:r>
          </w:p>
        </w:tc>
      </w:tr>
      <w:tr w:rsidR="00C12846" w:rsidTr="00C12846">
        <w:tc>
          <w:tcPr>
            <w:tcW w:w="1101"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6</w:t>
            </w:r>
          </w:p>
        </w:tc>
        <w:tc>
          <w:tcPr>
            <w:tcW w:w="4994" w:type="dxa"/>
          </w:tcPr>
          <w:p w:rsidR="00C12846" w:rsidRPr="00C12846" w:rsidRDefault="00C12846" w:rsidP="00C12846">
            <w:pPr>
              <w:rPr>
                <w:rFonts w:ascii="Times New Roman" w:hAnsi="Times New Roman" w:cs="Times New Roman"/>
                <w:sz w:val="24"/>
                <w:szCs w:val="24"/>
                <w:lang w:val="uk-UA"/>
              </w:rPr>
            </w:pPr>
            <w:r w:rsidRPr="00C12846">
              <w:rPr>
                <w:rFonts w:ascii="Times New Roman" w:hAnsi="Times New Roman" w:cs="Times New Roman"/>
                <w:iCs/>
                <w:sz w:val="24"/>
                <w:szCs w:val="24"/>
                <w:lang w:val="uk-UA"/>
              </w:rPr>
              <w:t>Прибиральниця</w:t>
            </w: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w:t>
            </w:r>
          </w:p>
        </w:tc>
      </w:tr>
      <w:tr w:rsidR="00C12846" w:rsidTr="00C12846">
        <w:tc>
          <w:tcPr>
            <w:tcW w:w="1101"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7</w:t>
            </w:r>
          </w:p>
        </w:tc>
        <w:tc>
          <w:tcPr>
            <w:tcW w:w="4994" w:type="dxa"/>
          </w:tcPr>
          <w:p w:rsidR="00C12846" w:rsidRPr="00C12846" w:rsidRDefault="00C12846" w:rsidP="00C12846">
            <w:pPr>
              <w:rPr>
                <w:rFonts w:ascii="Times New Roman" w:hAnsi="Times New Roman" w:cs="Times New Roman"/>
                <w:sz w:val="24"/>
                <w:szCs w:val="24"/>
                <w:lang w:val="uk-UA"/>
              </w:rPr>
            </w:pPr>
            <w:r w:rsidRPr="00C12846">
              <w:rPr>
                <w:rFonts w:ascii="Times New Roman" w:hAnsi="Times New Roman" w:cs="Times New Roman"/>
                <w:sz w:val="24"/>
                <w:szCs w:val="24"/>
                <w:lang w:val="uk-UA"/>
              </w:rPr>
              <w:t>Завідуючий господарством</w:t>
            </w: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w:t>
            </w:r>
          </w:p>
        </w:tc>
      </w:tr>
      <w:tr w:rsidR="00C12846" w:rsidTr="00C12846">
        <w:tc>
          <w:tcPr>
            <w:tcW w:w="1101"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8</w:t>
            </w:r>
          </w:p>
        </w:tc>
        <w:tc>
          <w:tcPr>
            <w:tcW w:w="4994" w:type="dxa"/>
          </w:tcPr>
          <w:p w:rsidR="00C12846" w:rsidRPr="00C12846" w:rsidRDefault="00C12846" w:rsidP="00C12846">
            <w:pPr>
              <w:rPr>
                <w:rFonts w:ascii="Times New Roman" w:hAnsi="Times New Roman" w:cs="Times New Roman"/>
                <w:sz w:val="24"/>
                <w:szCs w:val="24"/>
                <w:lang w:val="uk-UA"/>
              </w:rPr>
            </w:pPr>
            <w:r w:rsidRPr="00C12846">
              <w:rPr>
                <w:rFonts w:ascii="Times New Roman" w:hAnsi="Times New Roman" w:cs="Times New Roman"/>
                <w:sz w:val="24"/>
                <w:szCs w:val="24"/>
                <w:lang w:val="uk-UA"/>
              </w:rPr>
              <w:t>Бібліотеки-філіали</w:t>
            </w:r>
          </w:p>
          <w:p w:rsidR="00C12846" w:rsidRPr="00C12846" w:rsidRDefault="00C12846" w:rsidP="00C12846">
            <w:pPr>
              <w:rPr>
                <w:rFonts w:ascii="Times New Roman" w:hAnsi="Times New Roman" w:cs="Times New Roman"/>
                <w:sz w:val="24"/>
                <w:szCs w:val="24"/>
                <w:lang w:val="uk-UA"/>
              </w:rPr>
            </w:pPr>
          </w:p>
        </w:tc>
        <w:tc>
          <w:tcPr>
            <w:tcW w:w="2126" w:type="dxa"/>
          </w:tcPr>
          <w:p w:rsidR="00C12846" w:rsidRPr="00C12846" w:rsidRDefault="00C12846" w:rsidP="006107AE">
            <w:pPr>
              <w:jc w:val="center"/>
              <w:rPr>
                <w:rFonts w:ascii="Times New Roman" w:hAnsi="Times New Roman" w:cs="Times New Roman"/>
                <w:sz w:val="24"/>
                <w:szCs w:val="24"/>
                <w:lang w:val="uk-UA"/>
              </w:rPr>
            </w:pPr>
            <w:r w:rsidRPr="00C12846">
              <w:rPr>
                <w:rFonts w:ascii="Times New Roman" w:hAnsi="Times New Roman" w:cs="Times New Roman"/>
                <w:sz w:val="24"/>
                <w:szCs w:val="24"/>
                <w:lang w:val="uk-UA"/>
              </w:rPr>
              <w:t>19</w:t>
            </w:r>
          </w:p>
        </w:tc>
      </w:tr>
    </w:tbl>
    <w:p w:rsidR="00C12846" w:rsidRPr="006107AE" w:rsidRDefault="00C12846" w:rsidP="006107AE">
      <w:pPr>
        <w:spacing w:after="0" w:line="240" w:lineRule="auto"/>
        <w:jc w:val="center"/>
        <w:rPr>
          <w:rFonts w:ascii="Times New Roman" w:hAnsi="Times New Roman" w:cs="Times New Roman"/>
          <w:b/>
          <w:sz w:val="24"/>
          <w:szCs w:val="24"/>
          <w:lang w:val="uk-UA"/>
        </w:rPr>
      </w:pPr>
    </w:p>
    <w:p w:rsidR="006107AE" w:rsidRDefault="006107AE" w:rsidP="006107AE">
      <w:pPr>
        <w:spacing w:after="0" w:line="240" w:lineRule="auto"/>
        <w:ind w:firstLine="284"/>
        <w:jc w:val="both"/>
        <w:rPr>
          <w:rFonts w:ascii="Times New Roman" w:hAnsi="Times New Roman" w:cs="Times New Roman"/>
          <w:bCs/>
          <w:sz w:val="24"/>
          <w:szCs w:val="24"/>
          <w:lang w:val="uk-UA"/>
        </w:rPr>
      </w:pPr>
    </w:p>
    <w:p w:rsidR="00C12846" w:rsidRDefault="00C12846" w:rsidP="006107AE">
      <w:pPr>
        <w:spacing w:after="0" w:line="240" w:lineRule="auto"/>
        <w:ind w:firstLine="284"/>
        <w:jc w:val="both"/>
        <w:rPr>
          <w:rFonts w:ascii="Times New Roman" w:hAnsi="Times New Roman" w:cs="Times New Roman"/>
          <w:bCs/>
          <w:sz w:val="24"/>
          <w:szCs w:val="24"/>
          <w:lang w:val="uk-UA"/>
        </w:rPr>
      </w:pPr>
    </w:p>
    <w:p w:rsidR="00C12846" w:rsidRPr="006107AE" w:rsidRDefault="00C12846" w:rsidP="006107AE">
      <w:pPr>
        <w:spacing w:after="0" w:line="240" w:lineRule="auto"/>
        <w:ind w:firstLine="284"/>
        <w:jc w:val="both"/>
        <w:rPr>
          <w:rFonts w:ascii="Times New Roman" w:hAnsi="Times New Roman" w:cs="Times New Roman"/>
          <w:bCs/>
          <w:sz w:val="24"/>
          <w:szCs w:val="24"/>
          <w:lang w:val="uk-UA"/>
        </w:rPr>
      </w:pPr>
    </w:p>
    <w:p w:rsidR="00C12846" w:rsidRPr="00C12846" w:rsidRDefault="00C12846">
      <w:pPr>
        <w:rPr>
          <w:rFonts w:ascii="Times New Roman" w:eastAsiaTheme="majorEastAsia" w:hAnsi="Times New Roman" w:cs="Times New Roman"/>
          <w:iCs/>
          <w:sz w:val="24"/>
          <w:szCs w:val="24"/>
          <w:lang w:val="uk-UA"/>
        </w:rPr>
      </w:pPr>
      <w:r w:rsidRPr="00C12846">
        <w:rPr>
          <w:rFonts w:ascii="Times New Roman" w:eastAsiaTheme="majorEastAsia" w:hAnsi="Times New Roman" w:cs="Times New Roman"/>
          <w:iCs/>
          <w:sz w:val="24"/>
          <w:szCs w:val="24"/>
          <w:lang w:val="uk-UA"/>
        </w:rPr>
        <w:t>Секретар міської ради                                                                                    М.Островський</w:t>
      </w:r>
    </w:p>
    <w:p w:rsidR="00C12846" w:rsidRDefault="00C12846">
      <w:pPr>
        <w:rPr>
          <w:rFonts w:ascii="Times New Roman" w:eastAsiaTheme="majorEastAsia" w:hAnsi="Times New Roman" w:cs="Times New Roman"/>
          <w:b/>
          <w:iCs/>
          <w:sz w:val="24"/>
          <w:szCs w:val="24"/>
          <w:lang w:val="uk-UA"/>
        </w:rPr>
      </w:pPr>
      <w:r>
        <w:rPr>
          <w:rFonts w:ascii="Times New Roman" w:hAnsi="Times New Roman" w:cs="Times New Roman"/>
          <w:b/>
          <w:i/>
          <w:sz w:val="24"/>
          <w:szCs w:val="24"/>
          <w:lang w:val="uk-UA"/>
        </w:rPr>
        <w:br w:type="page"/>
      </w:r>
    </w:p>
    <w:p w:rsidR="006C1734" w:rsidRPr="006C1734" w:rsidRDefault="006C1734" w:rsidP="006C1734">
      <w:pPr>
        <w:pStyle w:val="6"/>
        <w:spacing w:before="0" w:line="240" w:lineRule="auto"/>
        <w:ind w:left="5954"/>
        <w:jc w:val="right"/>
        <w:rPr>
          <w:rFonts w:ascii="Times New Roman" w:hAnsi="Times New Roman" w:cs="Times New Roman"/>
          <w:i w:val="0"/>
          <w:color w:val="auto"/>
          <w:sz w:val="24"/>
          <w:szCs w:val="24"/>
          <w:lang w:val="uk-UA"/>
        </w:rPr>
      </w:pPr>
      <w:r w:rsidRPr="006C1734">
        <w:rPr>
          <w:rFonts w:ascii="Times New Roman" w:hAnsi="Times New Roman" w:cs="Times New Roman"/>
          <w:i w:val="0"/>
          <w:color w:val="auto"/>
          <w:sz w:val="24"/>
          <w:szCs w:val="24"/>
          <w:lang w:val="uk-UA"/>
        </w:rPr>
        <w:lastRenderedPageBreak/>
        <w:t xml:space="preserve">Додаток </w:t>
      </w:r>
      <w:r>
        <w:rPr>
          <w:rFonts w:ascii="Times New Roman" w:hAnsi="Times New Roman" w:cs="Times New Roman"/>
          <w:i w:val="0"/>
          <w:color w:val="auto"/>
          <w:sz w:val="24"/>
          <w:szCs w:val="24"/>
          <w:lang w:val="uk-UA"/>
        </w:rPr>
        <w:t>2</w:t>
      </w:r>
    </w:p>
    <w:p w:rsidR="006C1734" w:rsidRDefault="006C1734" w:rsidP="006107AE">
      <w:pPr>
        <w:pStyle w:val="6"/>
        <w:spacing w:before="0" w:line="240" w:lineRule="auto"/>
        <w:ind w:left="5954"/>
        <w:rPr>
          <w:rFonts w:ascii="Times New Roman" w:hAnsi="Times New Roman" w:cs="Times New Roman"/>
          <w:b/>
          <w:i w:val="0"/>
          <w:color w:val="auto"/>
          <w:sz w:val="24"/>
          <w:szCs w:val="24"/>
          <w:lang w:val="uk-UA"/>
        </w:rPr>
      </w:pPr>
    </w:p>
    <w:p w:rsidR="006107AE" w:rsidRPr="006107AE" w:rsidRDefault="006107AE" w:rsidP="006107AE">
      <w:pPr>
        <w:pStyle w:val="6"/>
        <w:spacing w:before="0" w:line="240" w:lineRule="auto"/>
        <w:ind w:left="5954"/>
        <w:rPr>
          <w:rFonts w:ascii="Times New Roman" w:hAnsi="Times New Roman" w:cs="Times New Roman"/>
          <w:b/>
          <w:i w:val="0"/>
          <w:color w:val="auto"/>
          <w:sz w:val="24"/>
          <w:szCs w:val="24"/>
          <w:lang w:val="uk-UA"/>
        </w:rPr>
      </w:pPr>
      <w:r w:rsidRPr="006107AE">
        <w:rPr>
          <w:rFonts w:ascii="Times New Roman" w:hAnsi="Times New Roman" w:cs="Times New Roman"/>
          <w:b/>
          <w:i w:val="0"/>
          <w:color w:val="auto"/>
          <w:sz w:val="24"/>
          <w:szCs w:val="24"/>
          <w:lang w:val="uk-UA"/>
        </w:rPr>
        <w:t>ЗАТВЕРДЖЕНО:</w:t>
      </w:r>
    </w:p>
    <w:p w:rsidR="006107AE" w:rsidRPr="006107AE" w:rsidRDefault="00FF3AC3" w:rsidP="006107AE">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рішення</w:t>
      </w:r>
      <w:r w:rsidR="006107AE" w:rsidRPr="006107AE">
        <w:rPr>
          <w:rFonts w:ascii="Times New Roman" w:hAnsi="Times New Roman" w:cs="Times New Roman"/>
          <w:sz w:val="24"/>
          <w:szCs w:val="24"/>
          <w:lang w:val="uk-UA"/>
        </w:rPr>
        <w:t xml:space="preserve"> чотирнадцятої сесії Дунаєвецької міської ради </w:t>
      </w:r>
    </w:p>
    <w:p w:rsidR="006107AE" w:rsidRPr="006107AE" w:rsidRDefault="006107AE" w:rsidP="006107AE">
      <w:pPr>
        <w:spacing w:after="0" w:line="240" w:lineRule="auto"/>
        <w:ind w:left="5954"/>
        <w:rPr>
          <w:rFonts w:ascii="Times New Roman" w:hAnsi="Times New Roman" w:cs="Times New Roman"/>
          <w:sz w:val="24"/>
          <w:szCs w:val="24"/>
          <w:lang w:val="uk-UA"/>
        </w:rPr>
      </w:pPr>
      <w:r w:rsidRPr="006107AE">
        <w:rPr>
          <w:rFonts w:ascii="Times New Roman" w:hAnsi="Times New Roman" w:cs="Times New Roman"/>
          <w:sz w:val="24"/>
          <w:szCs w:val="24"/>
          <w:lang w:val="en-US"/>
        </w:rPr>
        <w:t>V</w:t>
      </w:r>
      <w:r w:rsidRPr="006107AE">
        <w:rPr>
          <w:rFonts w:ascii="Times New Roman" w:hAnsi="Times New Roman" w:cs="Times New Roman"/>
          <w:sz w:val="24"/>
          <w:szCs w:val="24"/>
          <w:lang w:val="uk-UA"/>
        </w:rPr>
        <w:t>ІІ скликання</w:t>
      </w:r>
    </w:p>
    <w:p w:rsidR="006107AE" w:rsidRPr="006107AE" w:rsidRDefault="006107AE" w:rsidP="006107AE">
      <w:pPr>
        <w:spacing w:after="0" w:line="240" w:lineRule="auto"/>
        <w:ind w:left="5954"/>
        <w:rPr>
          <w:rFonts w:ascii="Times New Roman" w:hAnsi="Times New Roman" w:cs="Times New Roman"/>
          <w:sz w:val="24"/>
          <w:szCs w:val="24"/>
          <w:lang w:val="uk-UA"/>
        </w:rPr>
      </w:pPr>
      <w:r w:rsidRPr="006107AE">
        <w:rPr>
          <w:rFonts w:ascii="Times New Roman" w:hAnsi="Times New Roman" w:cs="Times New Roman"/>
          <w:sz w:val="24"/>
          <w:szCs w:val="24"/>
          <w:lang w:val="uk-UA"/>
        </w:rPr>
        <w:t>від 10.11.2016 р.</w:t>
      </w:r>
    </w:p>
    <w:p w:rsidR="006107AE" w:rsidRPr="006107AE" w:rsidRDefault="00AA6B0F" w:rsidP="006107AE">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№26</w:t>
      </w:r>
      <w:r w:rsidR="006107AE" w:rsidRPr="006107AE">
        <w:rPr>
          <w:rFonts w:ascii="Times New Roman" w:hAnsi="Times New Roman" w:cs="Times New Roman"/>
          <w:sz w:val="24"/>
          <w:szCs w:val="24"/>
          <w:lang w:val="uk-UA"/>
        </w:rPr>
        <w:t>-14/2016р</w:t>
      </w:r>
    </w:p>
    <w:p w:rsidR="006107AE" w:rsidRDefault="006107AE" w:rsidP="006107AE">
      <w:pPr>
        <w:spacing w:after="0" w:line="240" w:lineRule="auto"/>
        <w:rPr>
          <w:b/>
          <w:lang w:val="uk-UA"/>
        </w:rPr>
      </w:pPr>
    </w:p>
    <w:p w:rsidR="006107AE" w:rsidRPr="00C12846" w:rsidRDefault="006107AE" w:rsidP="00C12846">
      <w:pPr>
        <w:spacing w:after="0" w:line="240" w:lineRule="auto"/>
        <w:jc w:val="center"/>
        <w:rPr>
          <w:rFonts w:ascii="Times New Roman" w:hAnsi="Times New Roman" w:cs="Times New Roman"/>
          <w:b/>
          <w:sz w:val="24"/>
          <w:szCs w:val="24"/>
          <w:lang w:val="uk-UA"/>
        </w:rPr>
      </w:pPr>
      <w:r w:rsidRPr="00C12846">
        <w:rPr>
          <w:rFonts w:ascii="Times New Roman" w:hAnsi="Times New Roman" w:cs="Times New Roman"/>
          <w:b/>
          <w:sz w:val="24"/>
          <w:szCs w:val="24"/>
          <w:lang w:val="uk-UA"/>
        </w:rPr>
        <w:t>Структура</w:t>
      </w:r>
    </w:p>
    <w:p w:rsidR="00384795" w:rsidRPr="00FF3AC3" w:rsidRDefault="006107AE" w:rsidP="006107AE">
      <w:pPr>
        <w:spacing w:after="0" w:line="240" w:lineRule="auto"/>
        <w:jc w:val="center"/>
        <w:rPr>
          <w:rFonts w:ascii="Times New Roman" w:hAnsi="Times New Roman" w:cs="Times New Roman"/>
          <w:b/>
          <w:lang w:val="uk-UA"/>
        </w:rPr>
      </w:pPr>
      <w:r w:rsidRPr="006107AE">
        <w:rPr>
          <w:rFonts w:ascii="Times New Roman" w:hAnsi="Times New Roman" w:cs="Times New Roman"/>
          <w:b/>
          <w:sz w:val="24"/>
          <w:szCs w:val="24"/>
          <w:lang w:val="uk-UA"/>
        </w:rPr>
        <w:t xml:space="preserve">комунального закладу Дунаєвецької міської ради </w:t>
      </w:r>
      <w:r w:rsidRPr="006107AE">
        <w:rPr>
          <w:rFonts w:ascii="Times New Roman" w:hAnsi="Times New Roman" w:cs="Times New Roman"/>
          <w:b/>
          <w:sz w:val="24"/>
          <w:szCs w:val="24"/>
        </w:rPr>
        <w:t>«Центр первинної медико-санітарної допомоги»</w:t>
      </w:r>
    </w:p>
    <w:tbl>
      <w:tblPr>
        <w:tblW w:w="10963" w:type="dxa"/>
        <w:tblInd w:w="93" w:type="dxa"/>
        <w:tblLook w:val="04A0" w:firstRow="1" w:lastRow="0" w:firstColumn="1" w:lastColumn="0" w:noHBand="0" w:noVBand="1"/>
      </w:tblPr>
      <w:tblGrid>
        <w:gridCol w:w="503"/>
        <w:gridCol w:w="2631"/>
        <w:gridCol w:w="2268"/>
        <w:gridCol w:w="2800"/>
        <w:gridCol w:w="1311"/>
        <w:gridCol w:w="1450"/>
      </w:tblGrid>
      <w:tr w:rsidR="00FF3AC3" w:rsidRPr="000772F0" w:rsidTr="006C1734">
        <w:trPr>
          <w:trHeight w:val="221"/>
        </w:trPr>
        <w:tc>
          <w:tcPr>
            <w:tcW w:w="10963" w:type="dxa"/>
            <w:gridSpan w:val="6"/>
            <w:tcBorders>
              <w:top w:val="nil"/>
              <w:left w:val="nil"/>
              <w:bottom w:val="single" w:sz="4" w:space="0" w:color="auto"/>
              <w:right w:val="nil"/>
            </w:tcBorders>
            <w:shd w:val="clear" w:color="auto" w:fill="auto"/>
            <w:noWrap/>
            <w:vAlign w:val="bottom"/>
            <w:hideMark/>
          </w:tcPr>
          <w:p w:rsidR="00FF3AC3" w:rsidRPr="000772F0" w:rsidRDefault="006107AE" w:rsidP="00FF3AC3">
            <w:pPr>
              <w:spacing w:after="0" w:line="240" w:lineRule="auto"/>
              <w:rPr>
                <w:rFonts w:ascii="Times New Roman" w:hAnsi="Times New Roman" w:cs="Times New Roman"/>
                <w:b/>
                <w:bCs/>
                <w:sz w:val="28"/>
                <w:szCs w:val="28"/>
                <w:lang w:val="uk-UA" w:eastAsia="uk-UA"/>
              </w:rPr>
            </w:pPr>
            <w:r>
              <w:rPr>
                <w:rFonts w:ascii="Times New Roman" w:hAnsi="Times New Roman" w:cs="Times New Roman"/>
                <w:lang w:val="uk-UA"/>
              </w:rPr>
              <w:br w:type="page"/>
            </w:r>
          </w:p>
        </w:tc>
      </w:tr>
      <w:tr w:rsidR="006C1734" w:rsidRPr="000772F0" w:rsidTr="006C1734">
        <w:trPr>
          <w:gridAfter w:val="1"/>
          <w:wAfter w:w="1450" w:type="dxa"/>
          <w:trHeight w:val="765"/>
        </w:trPr>
        <w:tc>
          <w:tcPr>
            <w:tcW w:w="503" w:type="dxa"/>
            <w:vMerge w:val="restart"/>
            <w:tcBorders>
              <w:top w:val="nil"/>
              <w:left w:val="single" w:sz="4" w:space="0" w:color="auto"/>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п/п</w:t>
            </w:r>
          </w:p>
        </w:tc>
        <w:tc>
          <w:tcPr>
            <w:tcW w:w="2631" w:type="dxa"/>
            <w:vMerge w:val="restart"/>
            <w:tcBorders>
              <w:top w:val="nil"/>
              <w:left w:val="single" w:sz="4" w:space="0" w:color="auto"/>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Найменування лікарської амбулаторії,  до складу якої входить ФАП (ФП)</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Тип закладу (АЗПСМ,ФАП, або ФП)</w:t>
            </w:r>
          </w:p>
        </w:tc>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jc w:val="center"/>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Найменування населеного пункту, де розташований заклад</w:t>
            </w:r>
          </w:p>
        </w:tc>
        <w:tc>
          <w:tcPr>
            <w:tcW w:w="1311" w:type="dxa"/>
            <w:vMerge w:val="restart"/>
            <w:tcBorders>
              <w:top w:val="nil"/>
              <w:left w:val="single" w:sz="4" w:space="0" w:color="auto"/>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jc w:val="center"/>
              <w:rPr>
                <w:rFonts w:ascii="Times New Roman" w:hAnsi="Times New Roman" w:cs="Times New Roman"/>
                <w:b/>
                <w:bCs/>
                <w:sz w:val="20"/>
                <w:szCs w:val="20"/>
                <w:lang w:val="uk-UA" w:eastAsia="uk-UA"/>
              </w:rPr>
            </w:pPr>
            <w:r>
              <w:rPr>
                <w:rFonts w:ascii="Times New Roman" w:hAnsi="Times New Roman" w:cs="Times New Roman"/>
                <w:b/>
                <w:bCs/>
                <w:sz w:val="20"/>
                <w:szCs w:val="20"/>
                <w:lang w:val="uk-UA" w:eastAsia="uk-UA"/>
              </w:rPr>
              <w:t xml:space="preserve"> О</w:t>
            </w:r>
            <w:r w:rsidRPr="000772F0">
              <w:rPr>
                <w:rFonts w:ascii="Times New Roman" w:hAnsi="Times New Roman" w:cs="Times New Roman"/>
                <w:b/>
                <w:bCs/>
                <w:sz w:val="20"/>
                <w:szCs w:val="20"/>
                <w:lang w:val="uk-UA" w:eastAsia="uk-UA"/>
              </w:rPr>
              <w:t>бслуговує населених пунктів</w:t>
            </w:r>
          </w:p>
        </w:tc>
      </w:tr>
      <w:tr w:rsidR="006C1734" w:rsidRPr="000772F0" w:rsidTr="006C1734">
        <w:trPr>
          <w:gridAfter w:val="1"/>
          <w:wAfter w:w="1450" w:type="dxa"/>
          <w:trHeight w:val="255"/>
        </w:trPr>
        <w:tc>
          <w:tcPr>
            <w:tcW w:w="503"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800"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1311"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r>
      <w:tr w:rsidR="006C1734" w:rsidRPr="000772F0" w:rsidTr="006C1734">
        <w:trPr>
          <w:gridAfter w:val="1"/>
          <w:wAfter w:w="1450" w:type="dxa"/>
          <w:trHeight w:val="255"/>
        </w:trPr>
        <w:tc>
          <w:tcPr>
            <w:tcW w:w="503"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800"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1311"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r>
      <w:tr w:rsidR="006C1734" w:rsidRPr="000772F0" w:rsidTr="006C1734">
        <w:trPr>
          <w:gridAfter w:val="1"/>
          <w:wAfter w:w="1450" w:type="dxa"/>
          <w:trHeight w:val="255"/>
        </w:trPr>
        <w:tc>
          <w:tcPr>
            <w:tcW w:w="503"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800"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1311" w:type="dxa"/>
            <w:vMerge/>
            <w:tcBorders>
              <w:top w:val="nil"/>
              <w:left w:val="single" w:sz="4" w:space="0" w:color="auto"/>
              <w:bottom w:val="single" w:sz="4" w:space="0" w:color="auto"/>
              <w:right w:val="single" w:sz="4" w:space="0" w:color="auto"/>
            </w:tcBorders>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r>
      <w:tr w:rsidR="006C1734" w:rsidRPr="000772F0" w:rsidTr="006C1734">
        <w:trPr>
          <w:gridAfter w:val="1"/>
          <w:wAfter w:w="1450" w:type="dxa"/>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w:t>
            </w:r>
          </w:p>
        </w:tc>
        <w:tc>
          <w:tcPr>
            <w:tcW w:w="2631"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Дунаєвецька АЗПСМ №1</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м.Дунаївці</w:t>
            </w:r>
          </w:p>
        </w:tc>
        <w:tc>
          <w:tcPr>
            <w:tcW w:w="1311"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2</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Дунаєвецька АЗПСМ №2</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1311"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22</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с.Рахнівка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с.Січинці</w:t>
            </w:r>
          </w:p>
        </w:tc>
        <w:tc>
          <w:tcPr>
            <w:tcW w:w="1311"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с.Воробіївка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с.Чаньків</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с.Гірчична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с.Іванківці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с.Слобідка Іванковецька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с.Мушкутинці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с.Голозубинці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с.Рачинці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с.Зеленче</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с.Ганівка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с.Нестерівці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с.Харитонівка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с.Панасівка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с.Степок</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с.Заставля</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с.Вихрівка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с.Демянківці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с.Антонівка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с.Пільний Мукарів</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с.Держанівка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3</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В.Побіянська АЗПСМ</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В.Побійна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3</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с.Мала Побіянка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с.Заголосна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4</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Балинська АЗПСМ</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Балин</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4</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с.ст.Балин</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с.Залісці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с.Сл.Балинська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89"/>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5</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lastRenderedPageBreak/>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lastRenderedPageBreak/>
              <w:t>Малієвецька АЗПСМ</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lastRenderedPageBreak/>
              <w:t> </w:t>
            </w:r>
          </w:p>
          <w:p w:rsidR="006C1734"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Default="006C1734" w:rsidP="00FF3AC3">
            <w:pPr>
              <w:spacing w:after="0" w:line="240" w:lineRule="auto"/>
              <w:rPr>
                <w:rFonts w:ascii="Times New Roman" w:hAnsi="Times New Roman" w:cs="Times New Roman"/>
                <w:sz w:val="20"/>
                <w:szCs w:val="20"/>
                <w:lang w:val="uk-UA" w:eastAsia="uk-UA"/>
              </w:rPr>
            </w:pP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lastRenderedPageBreak/>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Маліївці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7</w:t>
            </w:r>
          </w:p>
        </w:tc>
      </w:tr>
      <w:tr w:rsidR="006C1734" w:rsidRPr="000772F0" w:rsidTr="006C1734">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слобідка малієвецька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6C1734" w:rsidRPr="000772F0" w:rsidTr="006C1734">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с.Підлісний Мукарів</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с.Варварівка</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с.Морозів</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Гамарня</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с.Сприсівка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510"/>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с.Гута-Морозівська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6</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Маківська АЗПСМ</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смт. Маків</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13</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шатава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с.Михайлівка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с.Чечельник</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8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с.Гутя-Яцківецька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3</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с.Яцківці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с.Дубинка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с.Сл.Рахнівська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 Сл.Залісецька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с.Кривчик</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с.Блищанівка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с.Ксаверівка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3</w:t>
            </w:r>
          </w:p>
        </w:tc>
      </w:tr>
      <w:tr w:rsidR="006C1734" w:rsidRPr="000772F0" w:rsidTr="006C1734">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с.Гута-Блищанівська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 Млаки</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7</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Миньковецька АЗПСМ</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 Миньківці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с.Сивороги</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с.В.Кужелова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с.М.Кужелівка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МПТБ</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с.Городиська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с.Катеринівка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с.Соснівка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510"/>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с.Руда Гірчичняньська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с.Синяківці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с.Ярова Слобідка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с.Притулівка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8</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Дунаєвецька АЗПСМ</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смт. Дунаївці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7</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с.Тинна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с.Тернава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с.Томашівка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с.М.Карабчиїв</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с.Лошківці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с.Удріївці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9</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В.Жванчицька АЗПСМ</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с.В. Жванчик</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5</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требухівка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ліпіни</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с.Лисець</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с.Сокілець</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с.М.Жванчик</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с.Чимбарівка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10</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Смотрицька АЗПСМ</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смт.Смотрич</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6</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михівка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с.Лисогірка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с.Стара Гута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lastRenderedPageBreak/>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с.Рудка</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vMerge/>
            <w:tcBorders>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с.Криничани</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i/>
                <w:iCs/>
                <w:sz w:val="20"/>
                <w:szCs w:val="20"/>
                <w:lang w:val="uk-UA" w:eastAsia="uk-UA"/>
              </w:rPr>
            </w:pPr>
            <w:r w:rsidRPr="000772F0">
              <w:rPr>
                <w:rFonts w:ascii="Times New Roman" w:hAnsi="Times New Roman" w:cs="Times New Roman"/>
                <w:i/>
                <w:iCs/>
                <w:sz w:val="20"/>
                <w:szCs w:val="20"/>
                <w:lang w:val="uk-UA" w:eastAsia="uk-UA"/>
              </w:rPr>
              <w:t>с.Ріпинці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 </w:t>
            </w:r>
          </w:p>
        </w:tc>
      </w:tr>
      <w:tr w:rsidR="006C1734" w:rsidRPr="000772F0" w:rsidTr="006C1734">
        <w:trPr>
          <w:gridAfter w:val="1"/>
          <w:wAfter w:w="1450" w:type="dxa"/>
          <w:trHeight w:val="255"/>
        </w:trPr>
        <w:tc>
          <w:tcPr>
            <w:tcW w:w="503" w:type="dxa"/>
            <w:vMerge w:val="restart"/>
            <w:tcBorders>
              <w:top w:val="nil"/>
              <w:left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11</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631" w:type="dxa"/>
            <w:vMerge w:val="restart"/>
            <w:tcBorders>
              <w:top w:val="nil"/>
              <w:left w:val="nil"/>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Міцівецька АЗПСМ</w:t>
            </w:r>
          </w:p>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sz w:val="20"/>
                <w:szCs w:val="20"/>
                <w:lang w:val="uk-UA" w:eastAsia="uk-UA"/>
              </w:rPr>
              <w:t> </w:t>
            </w:r>
          </w:p>
        </w:tc>
        <w:tc>
          <w:tcPr>
            <w:tcW w:w="2268" w:type="dxa"/>
            <w:tcBorders>
              <w:top w:val="nil"/>
              <w:left w:val="nil"/>
              <w:bottom w:val="single" w:sz="4" w:space="0" w:color="auto"/>
              <w:right w:val="single" w:sz="4" w:space="0" w:color="auto"/>
            </w:tcBorders>
            <w:shd w:val="clear" w:color="auto" w:fill="auto"/>
            <w:vAlign w:val="center"/>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АЗПСМ</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с.Міцівці</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2</w:t>
            </w:r>
          </w:p>
        </w:tc>
      </w:tr>
      <w:tr w:rsidR="006C1734" w:rsidRPr="000772F0" w:rsidTr="006C1734">
        <w:trPr>
          <w:gridAfter w:val="1"/>
          <w:wAfter w:w="1450" w:type="dxa"/>
          <w:trHeight w:val="255"/>
        </w:trPr>
        <w:tc>
          <w:tcPr>
            <w:tcW w:w="503" w:type="dxa"/>
            <w:vMerge/>
            <w:tcBorders>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631" w:type="dxa"/>
            <w:vMerge/>
            <w:tcBorders>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ФАП</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с.Ставище</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sz w:val="20"/>
                <w:szCs w:val="20"/>
                <w:lang w:val="uk-UA" w:eastAsia="uk-UA"/>
              </w:rPr>
            </w:pPr>
            <w:r w:rsidRPr="000772F0">
              <w:rPr>
                <w:rFonts w:ascii="Times New Roman" w:hAnsi="Times New Roman" w:cs="Times New Roman"/>
                <w:sz w:val="20"/>
                <w:szCs w:val="20"/>
                <w:lang w:val="uk-UA" w:eastAsia="uk-UA"/>
              </w:rPr>
              <w:t>1</w:t>
            </w:r>
          </w:p>
        </w:tc>
      </w:tr>
      <w:tr w:rsidR="006C1734" w:rsidRPr="000772F0" w:rsidTr="006C1734">
        <w:trPr>
          <w:gridAfter w:val="1"/>
          <w:wAfter w:w="1450" w:type="dxa"/>
          <w:trHeight w:val="25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63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Всього  11</w:t>
            </w:r>
          </w:p>
        </w:tc>
        <w:tc>
          <w:tcPr>
            <w:tcW w:w="2268"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2800" w:type="dxa"/>
            <w:tcBorders>
              <w:top w:val="nil"/>
              <w:left w:val="nil"/>
              <w:bottom w:val="single" w:sz="4" w:space="0" w:color="auto"/>
              <w:right w:val="single" w:sz="4" w:space="0" w:color="auto"/>
            </w:tcBorders>
            <w:shd w:val="clear" w:color="auto" w:fill="auto"/>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 </w:t>
            </w:r>
          </w:p>
        </w:tc>
        <w:tc>
          <w:tcPr>
            <w:tcW w:w="1311" w:type="dxa"/>
            <w:tcBorders>
              <w:top w:val="nil"/>
              <w:left w:val="nil"/>
              <w:bottom w:val="single" w:sz="4" w:space="0" w:color="auto"/>
              <w:right w:val="single" w:sz="4" w:space="0" w:color="auto"/>
            </w:tcBorders>
            <w:shd w:val="clear" w:color="auto" w:fill="auto"/>
            <w:noWrap/>
            <w:vAlign w:val="bottom"/>
            <w:hideMark/>
          </w:tcPr>
          <w:p w:rsidR="006C1734" w:rsidRPr="000772F0" w:rsidRDefault="006C1734" w:rsidP="00FF3AC3">
            <w:pPr>
              <w:spacing w:after="0" w:line="240" w:lineRule="auto"/>
              <w:rPr>
                <w:rFonts w:ascii="Times New Roman" w:hAnsi="Times New Roman" w:cs="Times New Roman"/>
                <w:b/>
                <w:bCs/>
                <w:sz w:val="20"/>
                <w:szCs w:val="20"/>
                <w:lang w:val="uk-UA" w:eastAsia="uk-UA"/>
              </w:rPr>
            </w:pPr>
            <w:r w:rsidRPr="000772F0">
              <w:rPr>
                <w:rFonts w:ascii="Times New Roman" w:hAnsi="Times New Roman" w:cs="Times New Roman"/>
                <w:b/>
                <w:bCs/>
                <w:sz w:val="20"/>
                <w:szCs w:val="20"/>
                <w:lang w:val="uk-UA" w:eastAsia="uk-UA"/>
              </w:rPr>
              <w:t>81</w:t>
            </w:r>
          </w:p>
        </w:tc>
      </w:tr>
    </w:tbl>
    <w:p w:rsidR="00FF3AC3" w:rsidRPr="000772F0" w:rsidRDefault="00FF3AC3" w:rsidP="00FF3AC3">
      <w:pPr>
        <w:rPr>
          <w:szCs w:val="28"/>
          <w:lang w:val="uk-UA"/>
        </w:rPr>
      </w:pPr>
    </w:p>
    <w:p w:rsidR="00C12846" w:rsidRDefault="00C12846">
      <w:pPr>
        <w:rPr>
          <w:rFonts w:ascii="Times New Roman" w:hAnsi="Times New Roman" w:cs="Times New Roman"/>
          <w:lang w:val="uk-UA"/>
        </w:rPr>
      </w:pPr>
    </w:p>
    <w:p w:rsidR="00C12846" w:rsidRPr="00C12846" w:rsidRDefault="00C12846" w:rsidP="00C12846">
      <w:pPr>
        <w:rPr>
          <w:rFonts w:ascii="Times New Roman" w:eastAsiaTheme="majorEastAsia" w:hAnsi="Times New Roman" w:cs="Times New Roman"/>
          <w:iCs/>
          <w:sz w:val="24"/>
          <w:szCs w:val="24"/>
          <w:lang w:val="uk-UA"/>
        </w:rPr>
      </w:pPr>
      <w:r w:rsidRPr="00C12846">
        <w:rPr>
          <w:rFonts w:ascii="Times New Roman" w:eastAsiaTheme="majorEastAsia" w:hAnsi="Times New Roman" w:cs="Times New Roman"/>
          <w:iCs/>
          <w:sz w:val="24"/>
          <w:szCs w:val="24"/>
          <w:lang w:val="uk-UA"/>
        </w:rPr>
        <w:t xml:space="preserve">Секретар міської ради                                                                                 </w:t>
      </w:r>
      <w:r w:rsidR="00A16DEC">
        <w:rPr>
          <w:rFonts w:ascii="Times New Roman" w:eastAsiaTheme="majorEastAsia" w:hAnsi="Times New Roman" w:cs="Times New Roman"/>
          <w:iCs/>
          <w:sz w:val="24"/>
          <w:szCs w:val="24"/>
          <w:lang w:val="uk-UA"/>
        </w:rPr>
        <w:t xml:space="preserve">      </w:t>
      </w:r>
      <w:r w:rsidRPr="00C12846">
        <w:rPr>
          <w:rFonts w:ascii="Times New Roman" w:eastAsiaTheme="majorEastAsia" w:hAnsi="Times New Roman" w:cs="Times New Roman"/>
          <w:iCs/>
          <w:sz w:val="24"/>
          <w:szCs w:val="24"/>
          <w:lang w:val="uk-UA"/>
        </w:rPr>
        <w:t xml:space="preserve">   М.Островський</w:t>
      </w:r>
    </w:p>
    <w:p w:rsidR="00C12846" w:rsidRDefault="00C12846">
      <w:pPr>
        <w:rPr>
          <w:rFonts w:ascii="Times New Roman" w:hAnsi="Times New Roman" w:cs="Times New Roman"/>
          <w:lang w:val="uk-UA"/>
        </w:rPr>
      </w:pPr>
    </w:p>
    <w:p w:rsidR="00C12846" w:rsidRDefault="00C12846">
      <w:pPr>
        <w:rPr>
          <w:rFonts w:ascii="Times New Roman" w:hAnsi="Times New Roman" w:cs="Times New Roman"/>
          <w:lang w:val="uk-UA"/>
        </w:rPr>
      </w:pPr>
      <w:r>
        <w:rPr>
          <w:rFonts w:ascii="Times New Roman" w:hAnsi="Times New Roman" w:cs="Times New Roman"/>
          <w:lang w:val="uk-UA"/>
        </w:rPr>
        <w:br w:type="page"/>
      </w:r>
    </w:p>
    <w:p w:rsidR="007C165E" w:rsidRDefault="007C165E" w:rsidP="007C165E">
      <w:pPr>
        <w:ind w:left="8496"/>
        <w:rPr>
          <w:rFonts w:ascii="Times New Roman" w:hAnsi="Times New Roman" w:cs="Times New Roman"/>
          <w:lang w:val="uk-UA"/>
        </w:rPr>
      </w:pPr>
      <w:r>
        <w:rPr>
          <w:rFonts w:ascii="Times New Roman" w:hAnsi="Times New Roman" w:cs="Times New Roman"/>
        </w:rPr>
        <w:lastRenderedPageBreak/>
        <w:t xml:space="preserve">  </w:t>
      </w:r>
    </w:p>
    <w:p w:rsidR="007C165E" w:rsidRPr="00123883" w:rsidRDefault="007C165E" w:rsidP="007C165E">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02272" behindDoc="0" locked="0" layoutInCell="1" allowOverlap="1" wp14:anchorId="29F34F74" wp14:editId="763BE071">
            <wp:simplePos x="0" y="0"/>
            <wp:positionH relativeFrom="column">
              <wp:posOffset>2710815</wp:posOffset>
            </wp:positionH>
            <wp:positionV relativeFrom="paragraph">
              <wp:posOffset>-276860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C165E" w:rsidRPr="00123883" w:rsidRDefault="007C165E" w:rsidP="007C165E">
      <w:pPr>
        <w:pStyle w:val="a5"/>
        <w:jc w:val="center"/>
        <w:rPr>
          <w:rFonts w:ascii="Times New Roman" w:hAnsi="Times New Roman"/>
          <w:b/>
          <w:sz w:val="24"/>
          <w:szCs w:val="24"/>
        </w:rPr>
      </w:pPr>
    </w:p>
    <w:p w:rsidR="007C165E" w:rsidRPr="00123883" w:rsidRDefault="007C165E" w:rsidP="007C165E">
      <w:pPr>
        <w:pStyle w:val="a5"/>
        <w:jc w:val="center"/>
        <w:rPr>
          <w:rFonts w:ascii="Times New Roman" w:hAnsi="Times New Roman"/>
          <w:b/>
          <w:sz w:val="24"/>
          <w:szCs w:val="24"/>
        </w:rPr>
      </w:pPr>
      <w:r w:rsidRPr="00123883">
        <w:rPr>
          <w:rFonts w:ascii="Times New Roman" w:hAnsi="Times New Roman"/>
          <w:b/>
          <w:sz w:val="24"/>
          <w:szCs w:val="24"/>
        </w:rPr>
        <w:t>УКРАЇНА</w:t>
      </w:r>
    </w:p>
    <w:p w:rsidR="007C165E" w:rsidRPr="00123883" w:rsidRDefault="007C165E" w:rsidP="007C165E">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7C165E" w:rsidRPr="00123883" w:rsidRDefault="007C165E" w:rsidP="007C165E">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7C165E" w:rsidRPr="00123883" w:rsidRDefault="007C165E" w:rsidP="007C165E">
      <w:pPr>
        <w:spacing w:after="0" w:line="240" w:lineRule="auto"/>
        <w:jc w:val="center"/>
        <w:rPr>
          <w:rFonts w:ascii="Times New Roman" w:hAnsi="Times New Roman" w:cs="Times New Roman"/>
          <w:sz w:val="24"/>
          <w:szCs w:val="24"/>
        </w:rPr>
      </w:pPr>
    </w:p>
    <w:p w:rsidR="007C165E" w:rsidRPr="00123883" w:rsidRDefault="007C165E" w:rsidP="007C165E">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7C165E" w:rsidRDefault="007C165E" w:rsidP="007C165E">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7C165E" w:rsidRPr="00123883" w:rsidRDefault="007C165E" w:rsidP="007C165E">
      <w:pPr>
        <w:rPr>
          <w:lang w:val="uk-UA"/>
        </w:rPr>
      </w:pPr>
    </w:p>
    <w:p w:rsidR="007C165E" w:rsidRDefault="007C165E" w:rsidP="007C165E">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7C0814">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7C0814">
        <w:rPr>
          <w:rFonts w:ascii="Times New Roman" w:hAnsi="Times New Roman" w:cs="Times New Roman"/>
          <w:sz w:val="24"/>
          <w:szCs w:val="24"/>
          <w:lang w:val="uk-UA"/>
        </w:rPr>
        <w:t xml:space="preserve"> р.                         </w:t>
      </w:r>
      <w:r w:rsidR="00A16DEC">
        <w:rPr>
          <w:rFonts w:ascii="Times New Roman" w:hAnsi="Times New Roman" w:cs="Times New Roman"/>
          <w:sz w:val="24"/>
          <w:szCs w:val="24"/>
          <w:lang w:val="uk-UA"/>
        </w:rPr>
        <w:t xml:space="preserve">      </w:t>
      </w:r>
      <w:r w:rsidRPr="007C0814">
        <w:rPr>
          <w:rFonts w:ascii="Times New Roman" w:hAnsi="Times New Roman" w:cs="Times New Roman"/>
          <w:sz w:val="24"/>
          <w:szCs w:val="24"/>
          <w:lang w:val="uk-UA"/>
        </w:rPr>
        <w:t xml:space="preserve">  Дунаївці</w:t>
      </w:r>
      <w:r w:rsidRPr="007C0814">
        <w:rPr>
          <w:rFonts w:ascii="Times New Roman" w:hAnsi="Times New Roman" w:cs="Times New Roman"/>
          <w:sz w:val="24"/>
          <w:szCs w:val="24"/>
          <w:lang w:val="uk-UA"/>
        </w:rPr>
        <w:tab/>
        <w:t xml:space="preserve">  </w:t>
      </w:r>
      <w:r w:rsidR="00A16DEC">
        <w:rPr>
          <w:rFonts w:ascii="Times New Roman" w:hAnsi="Times New Roman" w:cs="Times New Roman"/>
          <w:sz w:val="24"/>
          <w:szCs w:val="24"/>
          <w:lang w:val="uk-UA"/>
        </w:rPr>
        <w:t xml:space="preserve">                                 </w:t>
      </w:r>
      <w:r w:rsidRPr="007C0814">
        <w:rPr>
          <w:rFonts w:ascii="Times New Roman" w:hAnsi="Times New Roman" w:cs="Times New Roman"/>
          <w:sz w:val="24"/>
          <w:szCs w:val="24"/>
          <w:lang w:val="uk-UA"/>
        </w:rPr>
        <w:t xml:space="preserve">  №</w:t>
      </w:r>
      <w:r w:rsidR="007765D0">
        <w:rPr>
          <w:rFonts w:ascii="Times New Roman" w:hAnsi="Times New Roman" w:cs="Times New Roman"/>
          <w:sz w:val="24"/>
          <w:szCs w:val="24"/>
          <w:lang w:val="uk-UA"/>
        </w:rPr>
        <w:t>2</w:t>
      </w:r>
      <w:r w:rsidR="00AA6B0F">
        <w:rPr>
          <w:rFonts w:ascii="Times New Roman" w:hAnsi="Times New Roman" w:cs="Times New Roman"/>
          <w:sz w:val="24"/>
          <w:szCs w:val="24"/>
          <w:lang w:val="uk-UA"/>
        </w:rPr>
        <w:t>7</w:t>
      </w:r>
      <w:r>
        <w:rPr>
          <w:rFonts w:ascii="Times New Roman" w:hAnsi="Times New Roman" w:cs="Times New Roman"/>
          <w:sz w:val="24"/>
          <w:szCs w:val="24"/>
          <w:lang w:val="uk-UA"/>
        </w:rPr>
        <w:t>-14</w:t>
      </w:r>
      <w:r w:rsidRPr="007C0814">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7C0814">
        <w:rPr>
          <w:rFonts w:ascii="Times New Roman" w:hAnsi="Times New Roman" w:cs="Times New Roman"/>
          <w:sz w:val="24"/>
          <w:szCs w:val="24"/>
          <w:lang w:val="uk-UA"/>
        </w:rPr>
        <w:t>р</w:t>
      </w:r>
    </w:p>
    <w:p w:rsidR="007C165E" w:rsidRPr="007C165E" w:rsidRDefault="007C165E" w:rsidP="007C165E">
      <w:pPr>
        <w:ind w:right="5387"/>
        <w:rPr>
          <w:lang w:val="uk-UA"/>
        </w:rPr>
      </w:pPr>
      <w:r w:rsidRPr="007C165E">
        <w:rPr>
          <w:rFonts w:ascii="Times New Roman" w:hAnsi="Times New Roman" w:cs="Times New Roman"/>
          <w:bCs/>
          <w:sz w:val="24"/>
          <w:szCs w:val="24"/>
          <w:lang w:val="uk-UA"/>
        </w:rPr>
        <w:t>Про затвердження граничної штатної чисельності працівників</w:t>
      </w:r>
      <w:r w:rsidR="00067638">
        <w:rPr>
          <w:rFonts w:ascii="Times New Roman" w:hAnsi="Times New Roman" w:cs="Times New Roman"/>
          <w:bCs/>
          <w:sz w:val="24"/>
          <w:szCs w:val="24"/>
          <w:lang w:val="uk-UA"/>
        </w:rPr>
        <w:t xml:space="preserve"> </w:t>
      </w:r>
      <w:r w:rsidR="00710B2F">
        <w:rPr>
          <w:rFonts w:ascii="Times New Roman" w:hAnsi="Times New Roman" w:cs="Times New Roman"/>
          <w:lang w:val="uk-UA"/>
        </w:rPr>
        <w:t xml:space="preserve">комунальних установ та закладів </w:t>
      </w:r>
      <w:r w:rsidRPr="007C165E">
        <w:rPr>
          <w:rFonts w:ascii="Times New Roman" w:hAnsi="Times New Roman" w:cs="Times New Roman"/>
          <w:lang w:val="uk-UA"/>
        </w:rPr>
        <w:t>Дунаєвецької міської ради</w:t>
      </w:r>
    </w:p>
    <w:p w:rsidR="007C165E" w:rsidRPr="007C165E" w:rsidRDefault="007C165E" w:rsidP="007C165E">
      <w:pPr>
        <w:spacing w:after="0" w:line="240" w:lineRule="auto"/>
        <w:ind w:firstLine="708"/>
        <w:jc w:val="both"/>
        <w:rPr>
          <w:rFonts w:ascii="Times New Roman" w:hAnsi="Times New Roman" w:cs="Times New Roman"/>
          <w:sz w:val="24"/>
          <w:szCs w:val="24"/>
          <w:lang w:val="uk-UA"/>
        </w:rPr>
      </w:pPr>
      <w:r w:rsidRPr="007C165E">
        <w:rPr>
          <w:rFonts w:ascii="Times New Roman" w:hAnsi="Times New Roman" w:cs="Times New Roman"/>
          <w:sz w:val="24"/>
          <w:szCs w:val="24"/>
          <w:lang w:val="uk-UA"/>
        </w:rPr>
        <w:t>Керуючись статтею 26 Закону України «Про місцеве самоврядування в Україні», Господарським кодексом України, міська рада</w:t>
      </w:r>
    </w:p>
    <w:p w:rsidR="007C165E" w:rsidRPr="007C165E" w:rsidRDefault="007C165E" w:rsidP="007C165E">
      <w:pPr>
        <w:spacing w:after="0" w:line="240" w:lineRule="auto"/>
        <w:ind w:firstLine="708"/>
        <w:jc w:val="both"/>
        <w:rPr>
          <w:rFonts w:ascii="Times New Roman" w:hAnsi="Times New Roman" w:cs="Times New Roman"/>
          <w:sz w:val="24"/>
          <w:szCs w:val="24"/>
          <w:lang w:val="uk-UA"/>
        </w:rPr>
      </w:pPr>
    </w:p>
    <w:p w:rsidR="007C165E" w:rsidRPr="007C165E" w:rsidRDefault="007C165E" w:rsidP="007C165E">
      <w:pPr>
        <w:spacing w:after="0" w:line="240" w:lineRule="auto"/>
        <w:ind w:right="-1"/>
        <w:jc w:val="center"/>
        <w:rPr>
          <w:rFonts w:ascii="Times New Roman" w:hAnsi="Times New Roman" w:cs="Times New Roman"/>
          <w:b/>
          <w:bCs/>
          <w:color w:val="000000"/>
          <w:sz w:val="24"/>
          <w:szCs w:val="24"/>
          <w:lang w:val="uk-UA"/>
        </w:rPr>
      </w:pPr>
      <w:r w:rsidRPr="007C165E">
        <w:rPr>
          <w:rFonts w:ascii="Times New Roman" w:hAnsi="Times New Roman" w:cs="Times New Roman"/>
          <w:b/>
          <w:bCs/>
          <w:color w:val="000000"/>
          <w:sz w:val="24"/>
          <w:szCs w:val="24"/>
        </w:rPr>
        <w:t>ВИРІШИЛА:</w:t>
      </w:r>
    </w:p>
    <w:p w:rsidR="007C165E" w:rsidRPr="007C165E" w:rsidRDefault="007C165E" w:rsidP="007C165E">
      <w:pPr>
        <w:spacing w:after="0" w:line="240" w:lineRule="auto"/>
        <w:ind w:right="-1"/>
        <w:jc w:val="center"/>
        <w:rPr>
          <w:rFonts w:ascii="Times New Roman" w:hAnsi="Times New Roman" w:cs="Times New Roman"/>
          <w:b/>
          <w:bCs/>
          <w:color w:val="000000"/>
          <w:sz w:val="24"/>
          <w:szCs w:val="24"/>
          <w:lang w:val="uk-UA"/>
        </w:rPr>
      </w:pPr>
    </w:p>
    <w:p w:rsidR="007C165E" w:rsidRDefault="007E79DE" w:rsidP="00044720">
      <w:pPr>
        <w:pStyle w:val="a7"/>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Затвердити</w:t>
      </w:r>
      <w:r w:rsidR="00CB1717">
        <w:rPr>
          <w:rFonts w:ascii="Times New Roman" w:hAnsi="Times New Roman" w:cs="Times New Roman"/>
          <w:sz w:val="24"/>
          <w:szCs w:val="24"/>
        </w:rPr>
        <w:t xml:space="preserve"> </w:t>
      </w:r>
      <w:r w:rsidR="005E1C6D">
        <w:rPr>
          <w:rFonts w:ascii="Times New Roman" w:hAnsi="Times New Roman" w:cs="Times New Roman"/>
          <w:sz w:val="24"/>
          <w:szCs w:val="24"/>
        </w:rPr>
        <w:t xml:space="preserve">на 2017 рік </w:t>
      </w:r>
      <w:r w:rsidR="007C165E" w:rsidRPr="007C165E">
        <w:rPr>
          <w:rFonts w:ascii="Times New Roman" w:hAnsi="Times New Roman" w:cs="Times New Roman"/>
          <w:sz w:val="24"/>
          <w:szCs w:val="24"/>
        </w:rPr>
        <w:t xml:space="preserve">граничну штатну чисельність працівників </w:t>
      </w:r>
      <w:r w:rsidR="00710B2F">
        <w:rPr>
          <w:rFonts w:ascii="Times New Roman" w:hAnsi="Times New Roman" w:cs="Times New Roman"/>
          <w:sz w:val="24"/>
          <w:szCs w:val="24"/>
        </w:rPr>
        <w:t>комунальних установ та закладів</w:t>
      </w:r>
      <w:r w:rsidR="007C165E">
        <w:rPr>
          <w:rFonts w:ascii="Times New Roman" w:hAnsi="Times New Roman" w:cs="Times New Roman"/>
          <w:sz w:val="24"/>
          <w:szCs w:val="24"/>
        </w:rPr>
        <w:t xml:space="preserve"> Дунаєвецької</w:t>
      </w:r>
      <w:r w:rsidR="007C165E" w:rsidRPr="007C165E">
        <w:rPr>
          <w:rFonts w:ascii="Times New Roman" w:hAnsi="Times New Roman" w:cs="Times New Roman"/>
          <w:sz w:val="24"/>
          <w:szCs w:val="24"/>
        </w:rPr>
        <w:t xml:space="preserve"> міської ради:</w:t>
      </w:r>
    </w:p>
    <w:p w:rsidR="007C165E" w:rsidRDefault="007C165E" w:rsidP="007C165E">
      <w:pPr>
        <w:pStyle w:val="a7"/>
        <w:spacing w:after="0" w:line="240" w:lineRule="auto"/>
        <w:ind w:left="36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7C165E" w:rsidRPr="00A77650" w:rsidTr="00D45EDC">
        <w:tc>
          <w:tcPr>
            <w:tcW w:w="6836" w:type="dxa"/>
            <w:vAlign w:val="center"/>
          </w:tcPr>
          <w:p w:rsidR="007C165E" w:rsidRPr="007C165E" w:rsidRDefault="007C165E" w:rsidP="00D45EDC">
            <w:pPr>
              <w:pStyle w:val="a7"/>
              <w:spacing w:after="0" w:line="240" w:lineRule="auto"/>
              <w:ind w:left="0"/>
              <w:jc w:val="center"/>
              <w:rPr>
                <w:rFonts w:ascii="Times New Roman" w:hAnsi="Times New Roman" w:cs="Times New Roman"/>
                <w:sz w:val="24"/>
                <w:szCs w:val="24"/>
              </w:rPr>
            </w:pPr>
            <w:r w:rsidRPr="007C165E">
              <w:rPr>
                <w:rFonts w:ascii="Times New Roman" w:hAnsi="Times New Roman" w:cs="Times New Roman"/>
                <w:sz w:val="24"/>
                <w:szCs w:val="24"/>
              </w:rPr>
              <w:t>Назва установи</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 xml:space="preserve">Кількість </w:t>
            </w:r>
          </w:p>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штатних одиниць</w:t>
            </w:r>
          </w:p>
        </w:tc>
      </w:tr>
      <w:tr w:rsidR="007C165E" w:rsidRPr="00A77650" w:rsidTr="00D45EDC">
        <w:tc>
          <w:tcPr>
            <w:tcW w:w="6836" w:type="dxa"/>
          </w:tcPr>
          <w:p w:rsidR="007C165E" w:rsidRP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Загальноосвітні школи</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907,0</w:t>
            </w:r>
          </w:p>
        </w:tc>
      </w:tr>
      <w:tr w:rsidR="007C165E" w:rsidRPr="00A77650" w:rsidTr="00D45EDC">
        <w:tc>
          <w:tcPr>
            <w:tcW w:w="6836" w:type="dxa"/>
          </w:tcPr>
          <w:p w:rsidR="007C165E" w:rsidRP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Дошкільні навчальні заклади</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285,0</w:t>
            </w:r>
          </w:p>
        </w:tc>
      </w:tr>
      <w:tr w:rsidR="007C165E" w:rsidRPr="00A77650" w:rsidTr="00D45EDC">
        <w:tc>
          <w:tcPr>
            <w:tcW w:w="6836" w:type="dxa"/>
          </w:tcPr>
          <w:p w:rsidR="007C165E" w:rsidRPr="007C165E" w:rsidRDefault="007C165E" w:rsidP="007E79DE">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Психолого-ме</w:t>
            </w:r>
            <w:r w:rsidR="007E79DE">
              <w:rPr>
                <w:rFonts w:ascii="Times New Roman" w:hAnsi="Times New Roman" w:cs="Times New Roman"/>
                <w:sz w:val="24"/>
                <w:szCs w:val="24"/>
              </w:rPr>
              <w:t>д</w:t>
            </w:r>
            <w:r>
              <w:rPr>
                <w:rFonts w:ascii="Times New Roman" w:hAnsi="Times New Roman" w:cs="Times New Roman"/>
                <w:sz w:val="24"/>
                <w:szCs w:val="24"/>
              </w:rPr>
              <w:t>ико-педагогічна комісія</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2,25</w:t>
            </w:r>
          </w:p>
        </w:tc>
      </w:tr>
      <w:tr w:rsidR="007C165E" w:rsidRPr="00A77650" w:rsidTr="00D45EDC">
        <w:tc>
          <w:tcPr>
            <w:tcW w:w="6836" w:type="dxa"/>
          </w:tcPr>
          <w:p w:rsidR="007C165E" w:rsidRP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Методичний сервісний центр</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6,0</w:t>
            </w:r>
          </w:p>
        </w:tc>
      </w:tr>
      <w:tr w:rsidR="007C165E" w:rsidRPr="00A77650" w:rsidTr="00D45EDC">
        <w:tc>
          <w:tcPr>
            <w:tcW w:w="6836" w:type="dxa"/>
          </w:tcPr>
          <w:p w:rsidR="007C165E" w:rsidRP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Будинок творчості школяра</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47,4</w:t>
            </w:r>
          </w:p>
        </w:tc>
      </w:tr>
      <w:tr w:rsidR="007C165E" w:rsidRPr="00A77650" w:rsidTr="00D45EDC">
        <w:tc>
          <w:tcPr>
            <w:tcW w:w="6836" w:type="dxa"/>
          </w:tcPr>
          <w:p w:rsidR="007C165E" w:rsidRP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Станція юних туристів</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13,5</w:t>
            </w:r>
          </w:p>
        </w:tc>
      </w:tr>
      <w:tr w:rsidR="007C165E" w:rsidRPr="00A77650" w:rsidTr="00D45EDC">
        <w:tc>
          <w:tcPr>
            <w:tcW w:w="6836" w:type="dxa"/>
          </w:tcPr>
          <w:p w:rsidR="007C165E" w:rsidRP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Станція юних натуралістів</w:t>
            </w:r>
          </w:p>
        </w:tc>
        <w:tc>
          <w:tcPr>
            <w:tcW w:w="2484" w:type="dxa"/>
            <w:vAlign w:val="center"/>
          </w:tcPr>
          <w:p w:rsidR="007C165E" w:rsidRP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19,6</w:t>
            </w:r>
          </w:p>
        </w:tc>
      </w:tr>
      <w:tr w:rsidR="007C165E" w:rsidRPr="00A77650" w:rsidTr="00D45EDC">
        <w:tc>
          <w:tcPr>
            <w:tcW w:w="6836" w:type="dxa"/>
          </w:tcPr>
          <w:p w:rsid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Централізована бухгалтерія</w:t>
            </w:r>
          </w:p>
        </w:tc>
        <w:tc>
          <w:tcPr>
            <w:tcW w:w="2484" w:type="dxa"/>
            <w:vAlign w:val="center"/>
          </w:tcPr>
          <w:p w:rsid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16,0</w:t>
            </w:r>
          </w:p>
        </w:tc>
      </w:tr>
      <w:tr w:rsidR="007C165E" w:rsidRPr="00A77650" w:rsidTr="00D45EDC">
        <w:tc>
          <w:tcPr>
            <w:tcW w:w="6836" w:type="dxa"/>
          </w:tcPr>
          <w:p w:rsid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Група централізованого обслуговування</w:t>
            </w:r>
          </w:p>
        </w:tc>
        <w:tc>
          <w:tcPr>
            <w:tcW w:w="2484" w:type="dxa"/>
            <w:vAlign w:val="center"/>
          </w:tcPr>
          <w:p w:rsid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9,5</w:t>
            </w:r>
          </w:p>
        </w:tc>
      </w:tr>
      <w:tr w:rsidR="007C165E" w:rsidRPr="00A77650" w:rsidTr="00D45EDC">
        <w:tc>
          <w:tcPr>
            <w:tcW w:w="6836" w:type="dxa"/>
          </w:tcPr>
          <w:p w:rsidR="007C165E" w:rsidRDefault="007C165E" w:rsidP="00D45ED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Апарат управління освіти</w:t>
            </w:r>
          </w:p>
        </w:tc>
        <w:tc>
          <w:tcPr>
            <w:tcW w:w="2484" w:type="dxa"/>
            <w:vAlign w:val="center"/>
          </w:tcPr>
          <w:p w:rsidR="007C165E" w:rsidRDefault="007C165E" w:rsidP="00D45EDC">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4,0</w:t>
            </w:r>
          </w:p>
        </w:tc>
      </w:tr>
      <w:tr w:rsidR="00710B2F" w:rsidRPr="00A77650" w:rsidTr="00D45EDC">
        <w:tc>
          <w:tcPr>
            <w:tcW w:w="6836" w:type="dxa"/>
          </w:tcPr>
          <w:p w:rsidR="00710B2F" w:rsidRPr="00710B2F" w:rsidRDefault="00710B2F" w:rsidP="00763BCE">
            <w:pPr>
              <w:pStyle w:val="a7"/>
              <w:spacing w:after="0" w:line="240" w:lineRule="auto"/>
              <w:ind w:left="0"/>
              <w:jc w:val="both"/>
              <w:rPr>
                <w:rFonts w:ascii="Times New Roman" w:hAnsi="Times New Roman" w:cs="Times New Roman"/>
                <w:sz w:val="24"/>
                <w:szCs w:val="24"/>
              </w:rPr>
            </w:pPr>
            <w:r w:rsidRPr="00710B2F">
              <w:rPr>
                <w:rFonts w:ascii="Times New Roman" w:hAnsi="Times New Roman" w:cs="Times New Roman"/>
                <w:sz w:val="24"/>
                <w:szCs w:val="24"/>
              </w:rPr>
              <w:t>Комунальна установа Дунаєвецької міської ради «Дунаєвецька міська бібліотека»</w:t>
            </w:r>
          </w:p>
        </w:tc>
        <w:tc>
          <w:tcPr>
            <w:tcW w:w="2484" w:type="dxa"/>
            <w:vAlign w:val="center"/>
          </w:tcPr>
          <w:p w:rsidR="00710B2F" w:rsidRPr="00710B2F" w:rsidRDefault="00710B2F" w:rsidP="00763BCE">
            <w:pPr>
              <w:pStyle w:val="a7"/>
              <w:spacing w:after="0" w:line="240" w:lineRule="auto"/>
              <w:ind w:left="-36" w:firstLine="36"/>
              <w:jc w:val="center"/>
              <w:rPr>
                <w:rFonts w:ascii="Times New Roman" w:hAnsi="Times New Roman" w:cs="Times New Roman"/>
                <w:sz w:val="24"/>
                <w:szCs w:val="24"/>
              </w:rPr>
            </w:pPr>
            <w:r>
              <w:rPr>
                <w:rFonts w:ascii="Times New Roman" w:hAnsi="Times New Roman" w:cs="Times New Roman"/>
                <w:sz w:val="24"/>
                <w:szCs w:val="24"/>
              </w:rPr>
              <w:t>26,75</w:t>
            </w:r>
          </w:p>
        </w:tc>
      </w:tr>
      <w:tr w:rsidR="00710B2F" w:rsidRPr="00A77650" w:rsidTr="00D45EDC">
        <w:tc>
          <w:tcPr>
            <w:tcW w:w="6836" w:type="dxa"/>
          </w:tcPr>
          <w:p w:rsidR="00710B2F" w:rsidRPr="00C37183" w:rsidRDefault="00710B2F" w:rsidP="00763BCE">
            <w:pPr>
              <w:pStyle w:val="a7"/>
              <w:spacing w:after="0" w:line="240" w:lineRule="auto"/>
              <w:ind w:left="0"/>
              <w:jc w:val="both"/>
              <w:rPr>
                <w:rFonts w:ascii="Times New Roman" w:hAnsi="Times New Roman" w:cs="Times New Roman"/>
                <w:sz w:val="24"/>
                <w:szCs w:val="24"/>
              </w:rPr>
            </w:pPr>
            <w:r w:rsidRPr="00C37183">
              <w:rPr>
                <w:rFonts w:ascii="Times New Roman" w:hAnsi="Times New Roman" w:cs="Times New Roman"/>
                <w:sz w:val="24"/>
                <w:szCs w:val="24"/>
              </w:rPr>
              <w:t>Комунальний заклад Дунаєвецької міської ради «Дунаєвецька дитяча школа мистецтв»</w:t>
            </w:r>
          </w:p>
        </w:tc>
        <w:tc>
          <w:tcPr>
            <w:tcW w:w="2484" w:type="dxa"/>
            <w:vAlign w:val="center"/>
          </w:tcPr>
          <w:p w:rsidR="00710B2F" w:rsidRPr="00C37183" w:rsidRDefault="00710B2F" w:rsidP="00763BCE">
            <w:pPr>
              <w:pStyle w:val="a7"/>
              <w:spacing w:after="0" w:line="240" w:lineRule="auto"/>
              <w:ind w:left="0"/>
              <w:jc w:val="center"/>
              <w:rPr>
                <w:rFonts w:ascii="Times New Roman" w:hAnsi="Times New Roman" w:cs="Times New Roman"/>
                <w:sz w:val="24"/>
                <w:szCs w:val="24"/>
              </w:rPr>
            </w:pPr>
            <w:r w:rsidRPr="00C37183">
              <w:rPr>
                <w:rFonts w:ascii="Times New Roman" w:hAnsi="Times New Roman" w:cs="Times New Roman"/>
                <w:sz w:val="24"/>
                <w:szCs w:val="24"/>
              </w:rPr>
              <w:t>83</w:t>
            </w:r>
          </w:p>
        </w:tc>
      </w:tr>
      <w:tr w:rsidR="005939E9" w:rsidRPr="00A77650" w:rsidTr="00D45EDC">
        <w:tc>
          <w:tcPr>
            <w:tcW w:w="6836" w:type="dxa"/>
          </w:tcPr>
          <w:p w:rsidR="005939E9" w:rsidRPr="005939E9" w:rsidRDefault="005939E9" w:rsidP="00763BCE">
            <w:pPr>
              <w:pStyle w:val="a7"/>
              <w:spacing w:after="0" w:line="240" w:lineRule="auto"/>
              <w:ind w:left="0"/>
              <w:jc w:val="both"/>
              <w:rPr>
                <w:rFonts w:ascii="Times New Roman" w:hAnsi="Times New Roman" w:cs="Times New Roman"/>
                <w:sz w:val="24"/>
                <w:szCs w:val="24"/>
              </w:rPr>
            </w:pPr>
            <w:r w:rsidRPr="005939E9">
              <w:rPr>
                <w:rFonts w:ascii="Times New Roman" w:hAnsi="Times New Roman" w:cs="Times New Roman"/>
                <w:sz w:val="24"/>
                <w:szCs w:val="24"/>
                <w:lang w:val="ru-RU"/>
              </w:rPr>
              <w:t>К</w:t>
            </w:r>
            <w:r w:rsidRPr="005939E9">
              <w:rPr>
                <w:rFonts w:ascii="Times New Roman" w:hAnsi="Times New Roman" w:cs="Times New Roman"/>
                <w:sz w:val="24"/>
                <w:szCs w:val="24"/>
              </w:rPr>
              <w:t>омунальна установа Дунаєвецької міської ради «Дунаєвецька дитячо-юнацька спортивна школа»</w:t>
            </w:r>
          </w:p>
        </w:tc>
        <w:tc>
          <w:tcPr>
            <w:tcW w:w="2484" w:type="dxa"/>
            <w:vAlign w:val="center"/>
          </w:tcPr>
          <w:p w:rsidR="005939E9" w:rsidRPr="005939E9" w:rsidRDefault="005939E9" w:rsidP="00763BCE">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20,92</w:t>
            </w:r>
          </w:p>
        </w:tc>
      </w:tr>
      <w:tr w:rsidR="00F03ACD" w:rsidRPr="00A77650" w:rsidTr="00D45EDC">
        <w:tc>
          <w:tcPr>
            <w:tcW w:w="6836" w:type="dxa"/>
          </w:tcPr>
          <w:p w:rsidR="00F03ACD" w:rsidRPr="00F03ACD" w:rsidRDefault="00F03ACD" w:rsidP="00763BCE">
            <w:pPr>
              <w:pStyle w:val="a7"/>
              <w:spacing w:after="0" w:line="240" w:lineRule="auto"/>
              <w:ind w:left="0"/>
              <w:jc w:val="both"/>
              <w:rPr>
                <w:rFonts w:ascii="Times New Roman" w:hAnsi="Times New Roman" w:cs="Times New Roman"/>
                <w:sz w:val="24"/>
                <w:szCs w:val="24"/>
              </w:rPr>
            </w:pPr>
            <w:r w:rsidRPr="00F03ACD">
              <w:rPr>
                <w:rFonts w:ascii="Times New Roman" w:hAnsi="Times New Roman" w:cs="Times New Roman"/>
                <w:sz w:val="24"/>
                <w:szCs w:val="24"/>
              </w:rPr>
              <w:t>Комунальна установа Дунаєвецької  міської ради «Територіальний центр соціального обслуговування»</w:t>
            </w:r>
          </w:p>
        </w:tc>
        <w:tc>
          <w:tcPr>
            <w:tcW w:w="2484" w:type="dxa"/>
            <w:vAlign w:val="center"/>
          </w:tcPr>
          <w:p w:rsidR="00F03ACD" w:rsidRPr="00F03ACD" w:rsidRDefault="00F03ACD" w:rsidP="00763BCE">
            <w:pPr>
              <w:pStyle w:val="a7"/>
              <w:spacing w:after="0" w:line="240" w:lineRule="auto"/>
              <w:ind w:left="0"/>
              <w:jc w:val="center"/>
              <w:rPr>
                <w:rFonts w:ascii="Times New Roman" w:hAnsi="Times New Roman" w:cs="Times New Roman"/>
                <w:sz w:val="24"/>
                <w:szCs w:val="24"/>
              </w:rPr>
            </w:pPr>
            <w:r w:rsidRPr="00F03ACD">
              <w:rPr>
                <w:rFonts w:ascii="Times New Roman" w:hAnsi="Times New Roman" w:cs="Times New Roman"/>
                <w:sz w:val="24"/>
                <w:szCs w:val="24"/>
              </w:rPr>
              <w:t>60</w:t>
            </w:r>
          </w:p>
        </w:tc>
      </w:tr>
      <w:tr w:rsidR="00F03ACD" w:rsidRPr="00A77650" w:rsidTr="00D45EDC">
        <w:tc>
          <w:tcPr>
            <w:tcW w:w="6836" w:type="dxa"/>
          </w:tcPr>
          <w:p w:rsidR="00F03ACD" w:rsidRPr="00C37183" w:rsidRDefault="00F03ACD" w:rsidP="00763BCE">
            <w:pPr>
              <w:pStyle w:val="a7"/>
              <w:spacing w:after="0" w:line="240" w:lineRule="auto"/>
              <w:ind w:left="0"/>
              <w:jc w:val="both"/>
              <w:rPr>
                <w:rFonts w:ascii="Times New Roman" w:hAnsi="Times New Roman" w:cs="Times New Roman"/>
                <w:sz w:val="24"/>
                <w:szCs w:val="24"/>
              </w:rPr>
            </w:pPr>
            <w:r w:rsidRPr="00C37183">
              <w:rPr>
                <w:rFonts w:ascii="Times New Roman" w:hAnsi="Times New Roman" w:cs="Times New Roman"/>
                <w:sz w:val="24"/>
                <w:szCs w:val="24"/>
              </w:rPr>
              <w:t>Комунальний заклад Дунаєвецької міської ради «Центр первинної медико-санітарної допомоги»</w:t>
            </w:r>
          </w:p>
        </w:tc>
        <w:tc>
          <w:tcPr>
            <w:tcW w:w="2484" w:type="dxa"/>
            <w:vAlign w:val="center"/>
          </w:tcPr>
          <w:p w:rsidR="00F03ACD" w:rsidRPr="00E31B4C" w:rsidRDefault="006C4337" w:rsidP="00763BCE">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lang w:val="en-US"/>
              </w:rPr>
              <w:t>8</w:t>
            </w:r>
            <w:r w:rsidR="00E31B4C">
              <w:rPr>
                <w:rFonts w:ascii="Times New Roman" w:hAnsi="Times New Roman" w:cs="Times New Roman"/>
                <w:sz w:val="24"/>
                <w:szCs w:val="24"/>
                <w:lang w:val="ru-RU"/>
              </w:rPr>
              <w:t>0</w:t>
            </w:r>
          </w:p>
        </w:tc>
      </w:tr>
    </w:tbl>
    <w:p w:rsidR="007C165E" w:rsidRPr="007C165E" w:rsidRDefault="007C165E" w:rsidP="007C165E">
      <w:pPr>
        <w:pStyle w:val="a7"/>
        <w:spacing w:after="0" w:line="240" w:lineRule="auto"/>
        <w:ind w:left="360"/>
        <w:jc w:val="both"/>
        <w:rPr>
          <w:rFonts w:ascii="Times New Roman" w:hAnsi="Times New Roman" w:cs="Times New Roman"/>
          <w:sz w:val="24"/>
          <w:szCs w:val="24"/>
        </w:rPr>
      </w:pPr>
    </w:p>
    <w:p w:rsidR="007C165E" w:rsidRDefault="007C165E" w:rsidP="007C165E">
      <w:pPr>
        <w:ind w:firstLine="708"/>
        <w:jc w:val="both"/>
        <w:rPr>
          <w:rFonts w:ascii="Times New Roman" w:hAnsi="Times New Roman" w:cs="Times New Roman"/>
          <w:sz w:val="24"/>
          <w:szCs w:val="24"/>
          <w:lang w:val="uk-UA"/>
        </w:rPr>
      </w:pPr>
      <w:r w:rsidRPr="007C165E">
        <w:rPr>
          <w:rFonts w:ascii="Times New Roman" w:hAnsi="Times New Roman" w:cs="Times New Roman"/>
          <w:sz w:val="24"/>
          <w:szCs w:val="24"/>
          <w:lang w:val="uk-UA"/>
        </w:rPr>
        <w:lastRenderedPageBreak/>
        <w:t>2.</w:t>
      </w:r>
      <w:r>
        <w:rPr>
          <w:rFonts w:ascii="Times New Roman" w:hAnsi="Times New Roman" w:cs="Times New Roman"/>
          <w:sz w:val="24"/>
          <w:szCs w:val="24"/>
          <w:lang w:val="uk-UA"/>
        </w:rPr>
        <w:t xml:space="preserve"> Рішення шостої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від 31.03.2016 р. №21-6/2016р  в частині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85741D" w:rsidRPr="0085741D" w:rsidTr="002A6968">
        <w:tc>
          <w:tcPr>
            <w:tcW w:w="6836"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Назва установи</w:t>
            </w:r>
          </w:p>
        </w:tc>
        <w:tc>
          <w:tcPr>
            <w:tcW w:w="2484" w:type="dxa"/>
            <w:vAlign w:val="center"/>
          </w:tcPr>
          <w:p w:rsidR="0085741D" w:rsidRPr="0085741D" w:rsidRDefault="0085741D" w:rsidP="002A6968">
            <w:pPr>
              <w:pStyle w:val="a7"/>
              <w:spacing w:after="0" w:line="240" w:lineRule="auto"/>
              <w:ind w:left="-36" w:firstLine="36"/>
              <w:jc w:val="center"/>
              <w:rPr>
                <w:rFonts w:ascii="Times New Roman" w:hAnsi="Times New Roman" w:cs="Times New Roman"/>
                <w:sz w:val="24"/>
                <w:szCs w:val="24"/>
              </w:rPr>
            </w:pPr>
            <w:r w:rsidRPr="0085741D">
              <w:rPr>
                <w:rFonts w:ascii="Times New Roman" w:hAnsi="Times New Roman" w:cs="Times New Roman"/>
                <w:sz w:val="24"/>
                <w:szCs w:val="24"/>
              </w:rPr>
              <w:t xml:space="preserve">Кількість </w:t>
            </w:r>
          </w:p>
          <w:p w:rsidR="0085741D" w:rsidRPr="0085741D" w:rsidRDefault="0085741D" w:rsidP="002A6968">
            <w:pPr>
              <w:pStyle w:val="a7"/>
              <w:spacing w:after="0" w:line="240" w:lineRule="auto"/>
              <w:ind w:left="-36" w:firstLine="36"/>
              <w:jc w:val="center"/>
              <w:rPr>
                <w:rFonts w:ascii="Times New Roman" w:hAnsi="Times New Roman" w:cs="Times New Roman"/>
                <w:sz w:val="24"/>
                <w:szCs w:val="24"/>
              </w:rPr>
            </w:pPr>
            <w:r w:rsidRPr="0085741D">
              <w:rPr>
                <w:rFonts w:ascii="Times New Roman" w:hAnsi="Times New Roman" w:cs="Times New Roman"/>
                <w:sz w:val="24"/>
                <w:szCs w:val="24"/>
              </w:rPr>
              <w:t>штатних одиниць</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Комунальна установа Дунаєвецької міської ради «Дунаєвецька міська бібліотека»</w:t>
            </w:r>
          </w:p>
        </w:tc>
        <w:tc>
          <w:tcPr>
            <w:tcW w:w="2484" w:type="dxa"/>
            <w:vAlign w:val="center"/>
          </w:tcPr>
          <w:p w:rsidR="0085741D" w:rsidRPr="0085741D" w:rsidRDefault="0085741D" w:rsidP="002A6968">
            <w:pPr>
              <w:pStyle w:val="a7"/>
              <w:spacing w:after="0" w:line="240" w:lineRule="auto"/>
              <w:ind w:left="-36" w:firstLine="36"/>
              <w:jc w:val="center"/>
              <w:rPr>
                <w:rFonts w:ascii="Times New Roman" w:hAnsi="Times New Roman" w:cs="Times New Roman"/>
                <w:sz w:val="24"/>
                <w:szCs w:val="24"/>
              </w:rPr>
            </w:pPr>
            <w:r w:rsidRPr="0085741D">
              <w:rPr>
                <w:rFonts w:ascii="Times New Roman" w:hAnsi="Times New Roman" w:cs="Times New Roman"/>
                <w:sz w:val="24"/>
                <w:szCs w:val="24"/>
              </w:rPr>
              <w:t>28</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Комунальний заклад Дунаєвецької міської ради «Дунаєвецька дитяча школа мистецтв»</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83,7</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lang w:val="ru-RU"/>
              </w:rPr>
              <w:t>К</w:t>
            </w:r>
            <w:r w:rsidRPr="0085741D">
              <w:rPr>
                <w:rFonts w:ascii="Times New Roman" w:hAnsi="Times New Roman" w:cs="Times New Roman"/>
                <w:sz w:val="24"/>
                <w:szCs w:val="24"/>
              </w:rPr>
              <w:t>омунальна установа Дунаєвецької міської ради «Дунаєвецька дитячо-юнацька спортивна школа»</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24,75</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Комунальний заклад Дунаєвецької міської ради «Будинок творчості школяра»</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62,3</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Комунальний заклад Дунаєвецької міської ради «Станція юних натуралістів»</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22,9</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Комунальний заклад Дунаєвецької міської ради «Станція юних туристів»</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16,03</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Комунальна установа Дунаєвецької  міської ради «Методичний кабінет»</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6</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Комунальна установа Дунаєвецької  міської ради «Територіальний центр соціального обслуговування»</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97</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Комунальний заклад Дунаєвецької міської ради «Центр первинної медико-санітарної допомоги»</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lang w:val="en-US"/>
              </w:rPr>
            </w:pPr>
            <w:r w:rsidRPr="0085741D">
              <w:rPr>
                <w:rFonts w:ascii="Times New Roman" w:hAnsi="Times New Roman" w:cs="Times New Roman"/>
                <w:sz w:val="24"/>
                <w:szCs w:val="24"/>
                <w:lang w:val="ru-RU"/>
              </w:rPr>
              <w:t>31</w:t>
            </w:r>
            <w:r w:rsidRPr="0085741D">
              <w:rPr>
                <w:rFonts w:ascii="Times New Roman" w:hAnsi="Times New Roman" w:cs="Times New Roman"/>
                <w:sz w:val="24"/>
                <w:szCs w:val="24"/>
                <w:lang w:val="en-US"/>
              </w:rPr>
              <w:t>5</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Установи освіти (ЗОШ)</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928,75</w:t>
            </w:r>
          </w:p>
        </w:tc>
      </w:tr>
      <w:tr w:rsidR="0085741D" w:rsidRPr="0085741D" w:rsidTr="002A6968">
        <w:tc>
          <w:tcPr>
            <w:tcW w:w="6836" w:type="dxa"/>
          </w:tcPr>
          <w:p w:rsidR="0085741D" w:rsidRPr="0085741D" w:rsidRDefault="0085741D" w:rsidP="002A6968">
            <w:pPr>
              <w:pStyle w:val="a7"/>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Установи освіти (ДНЗ)</w:t>
            </w:r>
          </w:p>
        </w:tc>
        <w:tc>
          <w:tcPr>
            <w:tcW w:w="2484" w:type="dxa"/>
            <w:vAlign w:val="center"/>
          </w:tcPr>
          <w:p w:rsidR="0085741D" w:rsidRPr="0085741D" w:rsidRDefault="0085741D" w:rsidP="002A6968">
            <w:pPr>
              <w:pStyle w:val="a7"/>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310</w:t>
            </w:r>
          </w:p>
        </w:tc>
      </w:tr>
    </w:tbl>
    <w:p w:rsidR="007C165E" w:rsidRDefault="007C165E" w:rsidP="007C165E">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вважати таким, що втратило чинність.</w:t>
      </w:r>
    </w:p>
    <w:p w:rsidR="007C165E" w:rsidRPr="007C165E" w:rsidRDefault="007C165E" w:rsidP="007C165E">
      <w:pPr>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3. </w:t>
      </w:r>
      <w:r w:rsidRPr="007C165E">
        <w:rPr>
          <w:rFonts w:ascii="Times New Roman" w:hAnsi="Times New Roman" w:cs="Times New Roman"/>
          <w:sz w:val="24"/>
          <w:szCs w:val="24"/>
          <w:lang w:val="uk-UA"/>
        </w:rPr>
        <w:t>Керівникам комунальних установ та за</w:t>
      </w:r>
      <w:r w:rsidR="005E1C6D">
        <w:rPr>
          <w:rFonts w:ascii="Times New Roman" w:hAnsi="Times New Roman" w:cs="Times New Roman"/>
          <w:sz w:val="24"/>
          <w:szCs w:val="24"/>
          <w:lang w:val="uk-UA"/>
        </w:rPr>
        <w:t xml:space="preserve">кладів з 01.01.2017 </w:t>
      </w:r>
      <w:r w:rsidRPr="007C165E">
        <w:rPr>
          <w:rFonts w:ascii="Times New Roman" w:hAnsi="Times New Roman" w:cs="Times New Roman"/>
          <w:sz w:val="24"/>
          <w:szCs w:val="24"/>
          <w:lang w:val="uk-UA"/>
        </w:rPr>
        <w:t>року подати на затвердження міському голові штатні розписи.</w:t>
      </w:r>
    </w:p>
    <w:p w:rsidR="007C165E" w:rsidRPr="007C165E" w:rsidRDefault="007C165E" w:rsidP="007C16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4</w:t>
      </w:r>
      <w:r w:rsidRPr="007C165E">
        <w:rPr>
          <w:rFonts w:ascii="Times New Roman" w:hAnsi="Times New Roman" w:cs="Times New Roman"/>
          <w:sz w:val="24"/>
          <w:szCs w:val="24"/>
        </w:rPr>
        <w:t xml:space="preserve">.Контроль за виконанням даного рішення покласти на постійну комісію </w:t>
      </w:r>
      <w:r w:rsidRPr="007C165E">
        <w:rPr>
          <w:rFonts w:ascii="Times New Roman" w:hAnsi="Times New Roman" w:cs="Times New Roman"/>
          <w:sz w:val="24"/>
          <w:szCs w:val="24"/>
          <w:lang w:val="uk-UA"/>
        </w:rPr>
        <w:t>міської</w:t>
      </w:r>
      <w:r w:rsidRPr="007C165E">
        <w:rPr>
          <w:rFonts w:ascii="Times New Roman" w:hAnsi="Times New Roman" w:cs="Times New Roman"/>
          <w:sz w:val="24"/>
          <w:szCs w:val="24"/>
        </w:rPr>
        <w:t xml:space="preserve"> ради з питань житлово-комунального господарства, комунальної власності, промисловості, підприємництва та сфери послуг</w:t>
      </w:r>
      <w:r w:rsidRPr="007C165E">
        <w:rPr>
          <w:rFonts w:ascii="Times New Roman" w:hAnsi="Times New Roman" w:cs="Times New Roman"/>
          <w:sz w:val="24"/>
          <w:szCs w:val="24"/>
          <w:lang w:val="uk-UA"/>
        </w:rPr>
        <w:t xml:space="preserve"> (голова комісії Л.Красовська)</w:t>
      </w:r>
      <w:r w:rsidRPr="007C165E">
        <w:rPr>
          <w:rFonts w:ascii="Times New Roman" w:hAnsi="Times New Roman" w:cs="Times New Roman"/>
          <w:sz w:val="24"/>
          <w:szCs w:val="24"/>
        </w:rPr>
        <w:t>.</w:t>
      </w:r>
    </w:p>
    <w:p w:rsidR="007C165E" w:rsidRPr="00A77650" w:rsidRDefault="007C165E" w:rsidP="007C165E">
      <w:pPr>
        <w:spacing w:after="0" w:line="240" w:lineRule="auto"/>
        <w:jc w:val="both"/>
        <w:rPr>
          <w:rFonts w:ascii="Times New Roman" w:hAnsi="Times New Roman" w:cs="Times New Roman"/>
          <w:sz w:val="28"/>
          <w:szCs w:val="28"/>
        </w:rPr>
      </w:pPr>
    </w:p>
    <w:p w:rsidR="007C165E" w:rsidRDefault="007C165E" w:rsidP="007C165E">
      <w:pPr>
        <w:ind w:right="5387"/>
        <w:rPr>
          <w:lang w:val="uk-UA"/>
        </w:rPr>
      </w:pPr>
    </w:p>
    <w:p w:rsidR="007C165E" w:rsidRDefault="007C165E" w:rsidP="007C165E">
      <w:pPr>
        <w:ind w:right="5387"/>
        <w:rPr>
          <w:lang w:val="uk-UA"/>
        </w:rPr>
      </w:pPr>
    </w:p>
    <w:p w:rsidR="007C165E" w:rsidRPr="00600BE9" w:rsidRDefault="007C165E" w:rsidP="007C165E">
      <w:pPr>
        <w:tabs>
          <w:tab w:val="left" w:pos="708"/>
        </w:tabs>
        <w:rPr>
          <w:rFonts w:ascii="Times New Roman" w:hAnsi="Times New Roman" w:cs="Times New Roman"/>
          <w:sz w:val="24"/>
          <w:szCs w:val="24"/>
        </w:rPr>
      </w:pPr>
      <w:r w:rsidRPr="00600BE9">
        <w:rPr>
          <w:rFonts w:ascii="Times New Roman" w:hAnsi="Times New Roman" w:cs="Times New Roman"/>
          <w:sz w:val="24"/>
          <w:szCs w:val="24"/>
        </w:rPr>
        <w:t xml:space="preserve">Міський голова      </w:t>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t xml:space="preserve">В.Заяць </w:t>
      </w:r>
    </w:p>
    <w:p w:rsidR="001A3B59" w:rsidRDefault="001A3B59" w:rsidP="00DA0512">
      <w:pPr>
        <w:jc w:val="right"/>
        <w:rPr>
          <w:rFonts w:ascii="Times New Roman" w:hAnsi="Times New Roman" w:cs="Times New Roman"/>
          <w:lang w:val="uk-UA"/>
        </w:rPr>
      </w:pPr>
      <w:r>
        <w:br w:type="page"/>
      </w:r>
      <w:r>
        <w:rPr>
          <w:rFonts w:ascii="Times New Roman" w:hAnsi="Times New Roman" w:cs="Times New Roman"/>
        </w:rPr>
        <w:lastRenderedPageBreak/>
        <w:t xml:space="preserve"> </w:t>
      </w:r>
    </w:p>
    <w:p w:rsidR="001A3B59" w:rsidRPr="00123883" w:rsidRDefault="001A3B59" w:rsidP="001A3B59">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83840" behindDoc="0" locked="0" layoutInCell="1" allowOverlap="1" wp14:anchorId="688A6FAA" wp14:editId="21EAB330">
            <wp:simplePos x="0" y="0"/>
            <wp:positionH relativeFrom="column">
              <wp:posOffset>2710815</wp:posOffset>
            </wp:positionH>
            <wp:positionV relativeFrom="paragraph">
              <wp:posOffset>-276860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A3B59" w:rsidRPr="00123883" w:rsidRDefault="001A3B59" w:rsidP="001A3B59">
      <w:pPr>
        <w:pStyle w:val="a5"/>
        <w:jc w:val="center"/>
        <w:rPr>
          <w:rFonts w:ascii="Times New Roman" w:hAnsi="Times New Roman"/>
          <w:b/>
          <w:sz w:val="24"/>
          <w:szCs w:val="24"/>
        </w:rPr>
      </w:pPr>
    </w:p>
    <w:p w:rsidR="001A3B59" w:rsidRPr="00123883" w:rsidRDefault="001A3B59" w:rsidP="001A3B59">
      <w:pPr>
        <w:pStyle w:val="a5"/>
        <w:jc w:val="center"/>
        <w:rPr>
          <w:rFonts w:ascii="Times New Roman" w:hAnsi="Times New Roman"/>
          <w:b/>
          <w:sz w:val="24"/>
          <w:szCs w:val="24"/>
        </w:rPr>
      </w:pPr>
      <w:r w:rsidRPr="00123883">
        <w:rPr>
          <w:rFonts w:ascii="Times New Roman" w:hAnsi="Times New Roman"/>
          <w:b/>
          <w:sz w:val="24"/>
          <w:szCs w:val="24"/>
        </w:rPr>
        <w:t>УКРАЇНА</w:t>
      </w:r>
    </w:p>
    <w:p w:rsidR="001A3B59" w:rsidRPr="00123883" w:rsidRDefault="001A3B59" w:rsidP="001A3B59">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1A3B59" w:rsidRPr="00123883" w:rsidRDefault="001A3B59" w:rsidP="001A3B59">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1A3B59" w:rsidRPr="00123883" w:rsidRDefault="001A3B59" w:rsidP="001A3B59">
      <w:pPr>
        <w:spacing w:after="0" w:line="240" w:lineRule="auto"/>
        <w:jc w:val="center"/>
        <w:rPr>
          <w:rFonts w:ascii="Times New Roman" w:hAnsi="Times New Roman" w:cs="Times New Roman"/>
          <w:sz w:val="24"/>
          <w:szCs w:val="24"/>
        </w:rPr>
      </w:pPr>
    </w:p>
    <w:p w:rsidR="001A3B59" w:rsidRPr="00123883" w:rsidRDefault="001A3B59" w:rsidP="001A3B59">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1A3B59" w:rsidRDefault="001A3B59" w:rsidP="001A3B59">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1A3B59" w:rsidRPr="00123883" w:rsidRDefault="001A3B59" w:rsidP="001A3B59">
      <w:pPr>
        <w:rPr>
          <w:lang w:val="uk-UA"/>
        </w:rPr>
      </w:pPr>
    </w:p>
    <w:p w:rsidR="001542BD" w:rsidRDefault="001A3B59" w:rsidP="001A3B59">
      <w:r>
        <w:rPr>
          <w:rFonts w:ascii="Times New Roman" w:hAnsi="Times New Roman" w:cs="Times New Roman"/>
          <w:sz w:val="24"/>
          <w:szCs w:val="24"/>
          <w:lang w:val="uk-UA"/>
        </w:rPr>
        <w:t>10 листопада</w:t>
      </w:r>
      <w:r w:rsidRPr="00123883">
        <w:rPr>
          <w:rFonts w:ascii="Times New Roman" w:hAnsi="Times New Roman" w:cs="Times New Roman"/>
          <w:sz w:val="24"/>
          <w:szCs w:val="24"/>
        </w:rPr>
        <w:t xml:space="preserve"> 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 xml:space="preserve"> р.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Дунаївці</w:t>
      </w:r>
      <w:r w:rsidRPr="00123883">
        <w:rPr>
          <w:rFonts w:ascii="Times New Roman" w:hAnsi="Times New Roman" w:cs="Times New Roman"/>
          <w:sz w:val="24"/>
          <w:szCs w:val="24"/>
        </w:rPr>
        <w:tab/>
        <w:t xml:space="preserve">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w:t>
      </w:r>
      <w:r w:rsidR="007765D0">
        <w:rPr>
          <w:rFonts w:ascii="Times New Roman" w:hAnsi="Times New Roman" w:cs="Times New Roman"/>
          <w:sz w:val="24"/>
          <w:szCs w:val="24"/>
          <w:lang w:val="uk-UA"/>
        </w:rPr>
        <w:t>2</w:t>
      </w:r>
      <w:r w:rsidR="00AA6B0F">
        <w:rPr>
          <w:rFonts w:ascii="Times New Roman" w:hAnsi="Times New Roman" w:cs="Times New Roman"/>
          <w:sz w:val="24"/>
          <w:szCs w:val="24"/>
          <w:lang w:val="uk-UA"/>
        </w:rPr>
        <w:t>8</w:t>
      </w:r>
      <w:r>
        <w:rPr>
          <w:rFonts w:ascii="Times New Roman" w:hAnsi="Times New Roman" w:cs="Times New Roman"/>
          <w:sz w:val="24"/>
          <w:szCs w:val="24"/>
          <w:lang w:val="uk-UA"/>
        </w:rPr>
        <w:t>-14</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1A3B59" w:rsidRPr="001A3B59" w:rsidRDefault="001A3B59" w:rsidP="001A3B59">
      <w:pPr>
        <w:spacing w:after="0" w:line="240" w:lineRule="auto"/>
        <w:rPr>
          <w:rFonts w:ascii="Times New Roman" w:hAnsi="Times New Roman" w:cs="Times New Roman"/>
          <w:sz w:val="24"/>
          <w:szCs w:val="24"/>
          <w:lang w:val="uk-UA"/>
        </w:rPr>
      </w:pPr>
      <w:r w:rsidRPr="001A3B59">
        <w:rPr>
          <w:rFonts w:ascii="Times New Roman" w:hAnsi="Times New Roman" w:cs="Times New Roman"/>
          <w:sz w:val="24"/>
          <w:szCs w:val="24"/>
          <w:lang w:val="uk-UA"/>
        </w:rPr>
        <w:t>Про дозвіл на списання</w:t>
      </w:r>
    </w:p>
    <w:p w:rsidR="001A3B59" w:rsidRPr="001A3B59" w:rsidRDefault="001A3B59" w:rsidP="001A3B59">
      <w:pPr>
        <w:spacing w:after="0" w:line="240" w:lineRule="auto"/>
        <w:rPr>
          <w:rFonts w:ascii="Times New Roman" w:hAnsi="Times New Roman" w:cs="Times New Roman"/>
          <w:sz w:val="24"/>
          <w:szCs w:val="24"/>
          <w:lang w:val="uk-UA"/>
        </w:rPr>
      </w:pPr>
      <w:r w:rsidRPr="001A3B59">
        <w:rPr>
          <w:rFonts w:ascii="Times New Roman" w:hAnsi="Times New Roman" w:cs="Times New Roman"/>
          <w:sz w:val="24"/>
          <w:szCs w:val="24"/>
          <w:lang w:val="uk-UA"/>
        </w:rPr>
        <w:t>основних засобів</w:t>
      </w:r>
    </w:p>
    <w:p w:rsidR="001A3B59" w:rsidRPr="001A3B59" w:rsidRDefault="001A3B59" w:rsidP="001A3B59">
      <w:pPr>
        <w:spacing w:after="0" w:line="240" w:lineRule="auto"/>
        <w:rPr>
          <w:rFonts w:ascii="Times New Roman" w:hAnsi="Times New Roman" w:cs="Times New Roman"/>
          <w:sz w:val="24"/>
          <w:szCs w:val="24"/>
          <w:lang w:val="uk-UA"/>
        </w:rPr>
      </w:pPr>
    </w:p>
    <w:p w:rsidR="001A3B59" w:rsidRPr="001A3B59" w:rsidRDefault="001A3B59" w:rsidP="001A3B59">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1A3B59">
        <w:rPr>
          <w:rFonts w:ascii="Times New Roman" w:hAnsi="Times New Roman" w:cs="Times New Roman"/>
          <w:sz w:val="24"/>
          <w:szCs w:val="24"/>
          <w:lang w:val="uk-UA"/>
        </w:rPr>
        <w:t>озглянувши клопотання комунального підприємства «Житлово-експлуатаційне об’єднання» Дунаєвецької міської ради</w:t>
      </w:r>
      <w:r>
        <w:rPr>
          <w:rFonts w:ascii="Times New Roman" w:hAnsi="Times New Roman" w:cs="Times New Roman"/>
          <w:sz w:val="24"/>
          <w:szCs w:val="24"/>
          <w:lang w:val="uk-UA"/>
        </w:rPr>
        <w:t xml:space="preserve"> від 10.10.2016 р. №03-03/395</w:t>
      </w:r>
      <w:r w:rsidR="00BA49AE">
        <w:rPr>
          <w:rFonts w:ascii="Times New Roman" w:hAnsi="Times New Roman" w:cs="Times New Roman"/>
          <w:sz w:val="24"/>
          <w:szCs w:val="24"/>
          <w:lang w:val="uk-UA"/>
        </w:rPr>
        <w:t>,</w:t>
      </w:r>
      <w:r w:rsidR="006D5F65">
        <w:rPr>
          <w:rFonts w:ascii="Times New Roman" w:hAnsi="Times New Roman" w:cs="Times New Roman"/>
          <w:sz w:val="24"/>
          <w:szCs w:val="24"/>
          <w:lang w:val="uk-UA"/>
        </w:rPr>
        <w:t xml:space="preserve"> </w:t>
      </w:r>
      <w:r w:rsidR="00E41DA9">
        <w:rPr>
          <w:rFonts w:ascii="Times New Roman" w:hAnsi="Times New Roman" w:cs="Times New Roman"/>
          <w:sz w:val="24"/>
          <w:szCs w:val="24"/>
          <w:lang w:val="uk-UA"/>
        </w:rPr>
        <w:t>Управління освіти, молоді та спорту</w:t>
      </w:r>
      <w:r w:rsidR="00E75442">
        <w:rPr>
          <w:rFonts w:ascii="Times New Roman" w:hAnsi="Times New Roman" w:cs="Times New Roman"/>
          <w:sz w:val="24"/>
          <w:szCs w:val="24"/>
          <w:lang w:val="uk-UA"/>
        </w:rPr>
        <w:t xml:space="preserve"> Дунаєвецької міської ради від 20.09.2016 р.</w:t>
      </w:r>
      <w:r w:rsidRPr="001A3B59">
        <w:rPr>
          <w:rFonts w:ascii="Times New Roman" w:hAnsi="Times New Roman" w:cs="Times New Roman"/>
          <w:sz w:val="24"/>
          <w:szCs w:val="24"/>
          <w:lang w:val="uk-UA"/>
        </w:rPr>
        <w:t xml:space="preserve"> про надання дозволу на списання основних засобів,</w:t>
      </w:r>
      <w:r>
        <w:rPr>
          <w:rFonts w:ascii="Times New Roman" w:hAnsi="Times New Roman" w:cs="Times New Roman"/>
          <w:sz w:val="24"/>
          <w:szCs w:val="24"/>
          <w:lang w:val="uk-UA"/>
        </w:rPr>
        <w:t xml:space="preserve"> к</w:t>
      </w:r>
      <w:r w:rsidRPr="001A3B59">
        <w:rPr>
          <w:rFonts w:ascii="Times New Roman" w:hAnsi="Times New Roman" w:cs="Times New Roman"/>
          <w:sz w:val="24"/>
          <w:szCs w:val="24"/>
          <w:lang w:val="uk-UA"/>
        </w:rPr>
        <w:t xml:space="preserve">еруючись «Положенням про порядок управління майном територіальної громади міста Дунаївці», затвердженого рішенням сесії від 18.10.2011 р. №2-11/2011р, та підпунктом 4 пункту а) частини 1 статті 29 Закону України  «Про місцеве самоврядування в Україні», враховуючи пропозиції спільних засідань постійних комісій </w:t>
      </w:r>
      <w:r>
        <w:rPr>
          <w:rFonts w:ascii="Times New Roman" w:hAnsi="Times New Roman" w:cs="Times New Roman"/>
          <w:color w:val="000000"/>
          <w:sz w:val="24"/>
          <w:szCs w:val="24"/>
          <w:lang w:val="uk-UA"/>
        </w:rPr>
        <w:t>від 07.11</w:t>
      </w:r>
      <w:r w:rsidRPr="001A3B59">
        <w:rPr>
          <w:rFonts w:ascii="Times New Roman" w:hAnsi="Times New Roman" w:cs="Times New Roman"/>
          <w:color w:val="000000"/>
          <w:sz w:val="24"/>
          <w:szCs w:val="24"/>
          <w:lang w:val="uk-UA"/>
        </w:rPr>
        <w:t xml:space="preserve">.2016 р. та </w:t>
      </w:r>
      <w:r>
        <w:rPr>
          <w:rFonts w:ascii="Times New Roman" w:hAnsi="Times New Roman" w:cs="Times New Roman"/>
          <w:color w:val="000000"/>
          <w:sz w:val="24"/>
          <w:szCs w:val="24"/>
          <w:lang w:val="uk-UA"/>
        </w:rPr>
        <w:t>08.11</w:t>
      </w:r>
      <w:r w:rsidRPr="001A3B59">
        <w:rPr>
          <w:rFonts w:ascii="Times New Roman" w:hAnsi="Times New Roman" w:cs="Times New Roman"/>
          <w:color w:val="000000"/>
          <w:sz w:val="24"/>
          <w:szCs w:val="24"/>
          <w:lang w:val="uk-UA"/>
        </w:rPr>
        <w:t>.2016 р.</w:t>
      </w:r>
      <w:r w:rsidRPr="001A3B59">
        <w:rPr>
          <w:rFonts w:ascii="Times New Roman" w:hAnsi="Times New Roman" w:cs="Times New Roman"/>
          <w:sz w:val="24"/>
          <w:szCs w:val="24"/>
          <w:lang w:val="uk-UA"/>
        </w:rPr>
        <w:t>, міська рада:</w:t>
      </w:r>
    </w:p>
    <w:p w:rsidR="001A3B59" w:rsidRPr="001A3B59" w:rsidRDefault="001A3B59" w:rsidP="001A3B59">
      <w:pPr>
        <w:spacing w:after="0" w:line="240" w:lineRule="auto"/>
        <w:ind w:firstLine="851"/>
        <w:jc w:val="both"/>
        <w:rPr>
          <w:rFonts w:ascii="Times New Roman" w:hAnsi="Times New Roman" w:cs="Times New Roman"/>
          <w:sz w:val="24"/>
          <w:szCs w:val="24"/>
          <w:lang w:val="uk-UA"/>
        </w:rPr>
      </w:pPr>
    </w:p>
    <w:p w:rsidR="001A3B59" w:rsidRPr="001A3B59" w:rsidRDefault="001A3B59" w:rsidP="001A3B59">
      <w:pPr>
        <w:spacing w:after="0" w:line="240" w:lineRule="auto"/>
        <w:jc w:val="center"/>
        <w:rPr>
          <w:rFonts w:ascii="Times New Roman" w:hAnsi="Times New Roman" w:cs="Times New Roman"/>
          <w:b/>
          <w:bCs/>
          <w:sz w:val="24"/>
          <w:szCs w:val="24"/>
          <w:lang w:val="uk-UA"/>
        </w:rPr>
      </w:pPr>
      <w:r w:rsidRPr="001A3B59">
        <w:rPr>
          <w:rFonts w:ascii="Times New Roman" w:hAnsi="Times New Roman" w:cs="Times New Roman"/>
          <w:b/>
          <w:bCs/>
          <w:sz w:val="24"/>
          <w:szCs w:val="24"/>
          <w:lang w:val="uk-UA"/>
        </w:rPr>
        <w:t>ВИРІШИЛА:</w:t>
      </w:r>
    </w:p>
    <w:p w:rsidR="001A3B59" w:rsidRPr="001A3B59" w:rsidRDefault="001A3B59" w:rsidP="001A3B59">
      <w:pPr>
        <w:spacing w:after="0" w:line="240" w:lineRule="auto"/>
        <w:jc w:val="both"/>
        <w:rPr>
          <w:rFonts w:ascii="Times New Roman" w:hAnsi="Times New Roman" w:cs="Times New Roman"/>
          <w:b/>
          <w:bCs/>
          <w:sz w:val="24"/>
          <w:szCs w:val="24"/>
          <w:lang w:val="uk-UA"/>
        </w:rPr>
      </w:pPr>
    </w:p>
    <w:p w:rsidR="001A3B59" w:rsidRDefault="006D5F65" w:rsidP="001A3B5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1A3B59" w:rsidRPr="006D5F65">
        <w:rPr>
          <w:rFonts w:ascii="Times New Roman" w:hAnsi="Times New Roman" w:cs="Times New Roman"/>
          <w:sz w:val="24"/>
          <w:szCs w:val="24"/>
          <w:lang w:val="uk-UA"/>
        </w:rPr>
        <w:t xml:space="preserve">Надати дозвіл на списання основних засобів комунального майна </w:t>
      </w:r>
      <w:r w:rsidR="00CA7800">
        <w:rPr>
          <w:rFonts w:ascii="Times New Roman" w:hAnsi="Times New Roman" w:cs="Times New Roman"/>
          <w:sz w:val="24"/>
          <w:szCs w:val="24"/>
          <w:lang w:val="uk-UA"/>
        </w:rPr>
        <w:t xml:space="preserve">комунальному підприємству </w:t>
      </w:r>
      <w:r w:rsidR="001A3B59" w:rsidRPr="006D5F65">
        <w:rPr>
          <w:rFonts w:ascii="Times New Roman" w:hAnsi="Times New Roman" w:cs="Times New Roman"/>
          <w:sz w:val="24"/>
          <w:szCs w:val="24"/>
          <w:lang w:val="uk-UA"/>
        </w:rPr>
        <w:t>«Житлово-експлуатаційне об’єднання» Дунаєвецької міської ради:</w:t>
      </w:r>
    </w:p>
    <w:p w:rsidR="001A3B59" w:rsidRDefault="001A3B59" w:rsidP="007A0DFC">
      <w:pPr>
        <w:pStyle w:val="a7"/>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транспортного засобу МАЗ 5549,</w:t>
      </w:r>
      <w:r w:rsidRPr="001A3B59">
        <w:rPr>
          <w:rFonts w:ascii="Times New Roman" w:hAnsi="Times New Roman" w:cs="Times New Roman"/>
          <w:sz w:val="24"/>
          <w:szCs w:val="24"/>
        </w:rPr>
        <w:t xml:space="preserve"> 19</w:t>
      </w:r>
      <w:r>
        <w:rPr>
          <w:rFonts w:ascii="Times New Roman" w:hAnsi="Times New Roman" w:cs="Times New Roman"/>
          <w:sz w:val="24"/>
          <w:szCs w:val="24"/>
        </w:rPr>
        <w:t>84</w:t>
      </w:r>
      <w:r w:rsidRPr="001A3B59">
        <w:rPr>
          <w:rFonts w:ascii="Times New Roman" w:hAnsi="Times New Roman" w:cs="Times New Roman"/>
          <w:sz w:val="24"/>
          <w:szCs w:val="24"/>
        </w:rPr>
        <w:t xml:space="preserve"> року випуску, у зв’язку з недоцільністю його ремонту та повним зносом.</w:t>
      </w:r>
    </w:p>
    <w:p w:rsidR="00E75442" w:rsidRDefault="00E75442" w:rsidP="00E75442">
      <w:pPr>
        <w:spacing w:after="0" w:line="240" w:lineRule="auto"/>
        <w:ind w:firstLine="709"/>
        <w:jc w:val="both"/>
        <w:rPr>
          <w:rFonts w:ascii="Times New Roman" w:hAnsi="Times New Roman" w:cs="Times New Roman"/>
          <w:sz w:val="24"/>
          <w:szCs w:val="24"/>
          <w:lang w:val="uk-UA"/>
        </w:rPr>
      </w:pPr>
    </w:p>
    <w:p w:rsidR="00E75442" w:rsidRDefault="006D5F65" w:rsidP="00E7544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E75442" w:rsidRPr="006D5F65">
        <w:rPr>
          <w:rFonts w:ascii="Times New Roman" w:hAnsi="Times New Roman" w:cs="Times New Roman"/>
          <w:sz w:val="24"/>
          <w:szCs w:val="24"/>
          <w:lang w:val="uk-UA"/>
        </w:rPr>
        <w:t>Надати доз</w:t>
      </w:r>
      <w:r w:rsidR="00E75442">
        <w:rPr>
          <w:rFonts w:ascii="Times New Roman" w:hAnsi="Times New Roman" w:cs="Times New Roman"/>
          <w:sz w:val="24"/>
          <w:szCs w:val="24"/>
          <w:lang w:val="uk-UA"/>
        </w:rPr>
        <w:t>віл на списання майна</w:t>
      </w:r>
      <w:r w:rsidR="003A2479">
        <w:rPr>
          <w:rFonts w:ascii="Times New Roman" w:hAnsi="Times New Roman" w:cs="Times New Roman"/>
          <w:sz w:val="24"/>
          <w:szCs w:val="24"/>
          <w:lang w:val="uk-UA"/>
        </w:rPr>
        <w:t xml:space="preserve"> Управлінню освіти, молоді та спорту Дунаєвецької міської ради</w:t>
      </w:r>
      <w:r w:rsidR="00E75442">
        <w:rPr>
          <w:rFonts w:ascii="Times New Roman" w:hAnsi="Times New Roman" w:cs="Times New Roman"/>
          <w:sz w:val="24"/>
          <w:szCs w:val="24"/>
          <w:lang w:val="uk-UA"/>
        </w:rPr>
        <w:t>:</w:t>
      </w:r>
    </w:p>
    <w:p w:rsidR="00E75442" w:rsidRDefault="00E75442" w:rsidP="00E7544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автобус марки КАВЗ-3270 реєстраційний номер ВХ 81-94 АН, 1990 р. в., балансова вартість – 13275,00 грн., </w:t>
      </w:r>
      <w:r w:rsidRPr="00CA7800">
        <w:rPr>
          <w:rFonts w:ascii="Times New Roman" w:hAnsi="Times New Roman" w:cs="Times New Roman"/>
          <w:sz w:val="24"/>
          <w:szCs w:val="24"/>
        </w:rPr>
        <w:t>у зв’язку з недоцільніст</w:t>
      </w:r>
      <w:r>
        <w:rPr>
          <w:rFonts w:ascii="Times New Roman" w:hAnsi="Times New Roman" w:cs="Times New Roman"/>
          <w:sz w:val="24"/>
          <w:szCs w:val="24"/>
        </w:rPr>
        <w:t>ю його ремонту та повним зносом</w:t>
      </w:r>
      <w:r>
        <w:rPr>
          <w:rFonts w:ascii="Times New Roman" w:hAnsi="Times New Roman" w:cs="Times New Roman"/>
          <w:sz w:val="24"/>
          <w:szCs w:val="24"/>
          <w:lang w:val="uk-UA"/>
        </w:rPr>
        <w:t>;</w:t>
      </w:r>
    </w:p>
    <w:p w:rsidR="00E75442" w:rsidRDefault="00E75442" w:rsidP="00E7544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автобус марки КАВЗ-685 реєстраційний номер ВХ 9089 АС, 1983 р. в., балансова вартість – 4543,00 грн., </w:t>
      </w:r>
      <w:r w:rsidRPr="00CA7800">
        <w:rPr>
          <w:rFonts w:ascii="Times New Roman" w:hAnsi="Times New Roman" w:cs="Times New Roman"/>
          <w:sz w:val="24"/>
          <w:szCs w:val="24"/>
        </w:rPr>
        <w:t>у зв’язку з недоцільніст</w:t>
      </w:r>
      <w:r>
        <w:rPr>
          <w:rFonts w:ascii="Times New Roman" w:hAnsi="Times New Roman" w:cs="Times New Roman"/>
          <w:sz w:val="24"/>
          <w:szCs w:val="24"/>
        </w:rPr>
        <w:t>ю його ремонту та повним зносом</w:t>
      </w:r>
      <w:r>
        <w:rPr>
          <w:rFonts w:ascii="Times New Roman" w:hAnsi="Times New Roman" w:cs="Times New Roman"/>
          <w:sz w:val="24"/>
          <w:szCs w:val="24"/>
          <w:lang w:val="uk-UA"/>
        </w:rPr>
        <w:t>.</w:t>
      </w:r>
    </w:p>
    <w:p w:rsidR="00CA7800" w:rsidRPr="00801743" w:rsidRDefault="00CA7800" w:rsidP="00CA7800">
      <w:pPr>
        <w:ind w:right="-1" w:firstLine="709"/>
        <w:jc w:val="both"/>
        <w:rPr>
          <w:rFonts w:ascii="Times New Roman" w:hAnsi="Times New Roman" w:cs="Times New Roman"/>
          <w:sz w:val="24"/>
          <w:szCs w:val="24"/>
          <w:lang w:val="uk-UA"/>
        </w:rPr>
      </w:pPr>
    </w:p>
    <w:p w:rsidR="001A3B59" w:rsidRPr="001A3B59" w:rsidRDefault="001A3B59" w:rsidP="001A3B59">
      <w:pPr>
        <w:spacing w:after="0" w:line="240" w:lineRule="auto"/>
        <w:jc w:val="both"/>
        <w:rPr>
          <w:rFonts w:ascii="Times New Roman" w:hAnsi="Times New Roman" w:cs="Times New Roman"/>
          <w:sz w:val="24"/>
          <w:szCs w:val="24"/>
          <w:lang w:val="uk-UA"/>
        </w:rPr>
      </w:pPr>
    </w:p>
    <w:p w:rsidR="001A3B59" w:rsidRPr="001A3B59" w:rsidRDefault="001A3B59" w:rsidP="001A3B59">
      <w:pPr>
        <w:spacing w:after="0" w:line="240" w:lineRule="auto"/>
        <w:jc w:val="both"/>
        <w:rPr>
          <w:rFonts w:cs="Times New Roman"/>
          <w:sz w:val="24"/>
          <w:szCs w:val="24"/>
          <w:lang w:val="uk-UA"/>
        </w:rPr>
      </w:pPr>
      <w:r>
        <w:rPr>
          <w:rFonts w:ascii="Times New Roman" w:hAnsi="Times New Roman" w:cs="Times New Roman"/>
          <w:sz w:val="24"/>
          <w:szCs w:val="24"/>
          <w:lang w:val="uk-UA"/>
        </w:rPr>
        <w:t xml:space="preserve">Міський </w:t>
      </w:r>
      <w:r w:rsidRPr="001A3B59">
        <w:rPr>
          <w:rFonts w:ascii="Times New Roman" w:hAnsi="Times New Roman" w:cs="Times New Roman"/>
          <w:sz w:val="24"/>
          <w:szCs w:val="24"/>
          <w:lang w:val="uk-UA"/>
        </w:rPr>
        <w:t>голова                                                                                                                   В.Заяць</w:t>
      </w:r>
    </w:p>
    <w:p w:rsidR="00B61789" w:rsidRDefault="00B25BDF" w:rsidP="00DE3673">
      <w:pPr>
        <w:pStyle w:val="a7"/>
        <w:spacing w:after="0" w:line="240" w:lineRule="auto"/>
        <w:ind w:left="0"/>
        <w:jc w:val="right"/>
        <w:rPr>
          <w:rFonts w:ascii="Times New Roman" w:hAnsi="Times New Roman" w:cs="Times New Roman"/>
        </w:rPr>
      </w:pPr>
      <w:r>
        <w:rPr>
          <w:rFonts w:ascii="Times New Roman" w:hAnsi="Times New Roman" w:cs="Times New Roman"/>
          <w:sz w:val="24"/>
          <w:szCs w:val="28"/>
        </w:rPr>
        <w:br w:type="page"/>
      </w:r>
      <w:r w:rsidR="00B61789">
        <w:rPr>
          <w:rFonts w:ascii="Times New Roman" w:hAnsi="Times New Roman" w:cs="Times New Roman"/>
        </w:rPr>
        <w:lastRenderedPageBreak/>
        <w:t xml:space="preserve">    </w:t>
      </w:r>
    </w:p>
    <w:p w:rsidR="00B61789" w:rsidRPr="00123883" w:rsidRDefault="00B61789" w:rsidP="00B61789">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89984" behindDoc="0" locked="0" layoutInCell="1" allowOverlap="1" wp14:anchorId="43E8F787" wp14:editId="5B6CCDA2">
            <wp:simplePos x="0" y="0"/>
            <wp:positionH relativeFrom="column">
              <wp:posOffset>2710815</wp:posOffset>
            </wp:positionH>
            <wp:positionV relativeFrom="paragraph">
              <wp:posOffset>-276860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61789" w:rsidRPr="00123883" w:rsidRDefault="00B61789" w:rsidP="00B61789">
      <w:pPr>
        <w:pStyle w:val="a5"/>
        <w:jc w:val="center"/>
        <w:rPr>
          <w:rFonts w:ascii="Times New Roman" w:hAnsi="Times New Roman"/>
          <w:b/>
          <w:sz w:val="24"/>
          <w:szCs w:val="24"/>
        </w:rPr>
      </w:pPr>
    </w:p>
    <w:p w:rsidR="00B61789" w:rsidRPr="00123883" w:rsidRDefault="00B61789" w:rsidP="00B61789">
      <w:pPr>
        <w:pStyle w:val="a5"/>
        <w:jc w:val="center"/>
        <w:rPr>
          <w:rFonts w:ascii="Times New Roman" w:hAnsi="Times New Roman"/>
          <w:b/>
          <w:sz w:val="24"/>
          <w:szCs w:val="24"/>
        </w:rPr>
      </w:pPr>
      <w:r w:rsidRPr="00123883">
        <w:rPr>
          <w:rFonts w:ascii="Times New Roman" w:hAnsi="Times New Roman"/>
          <w:b/>
          <w:sz w:val="24"/>
          <w:szCs w:val="24"/>
        </w:rPr>
        <w:t>УКРАЇНА</w:t>
      </w:r>
    </w:p>
    <w:p w:rsidR="00B61789" w:rsidRPr="00123883" w:rsidRDefault="00B61789" w:rsidP="00B61789">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B61789" w:rsidRPr="00123883" w:rsidRDefault="00B61789" w:rsidP="00B61789">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B61789" w:rsidRPr="00123883" w:rsidRDefault="00B61789" w:rsidP="00B61789">
      <w:pPr>
        <w:spacing w:after="0" w:line="240" w:lineRule="auto"/>
        <w:jc w:val="center"/>
        <w:rPr>
          <w:rFonts w:ascii="Times New Roman" w:hAnsi="Times New Roman" w:cs="Times New Roman"/>
          <w:sz w:val="24"/>
          <w:szCs w:val="24"/>
        </w:rPr>
      </w:pPr>
    </w:p>
    <w:p w:rsidR="00B61789" w:rsidRPr="00123883" w:rsidRDefault="00B61789" w:rsidP="00B61789">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B61789" w:rsidRDefault="00B61789" w:rsidP="00B61789">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B61789" w:rsidRPr="00123883" w:rsidRDefault="00B61789" w:rsidP="00B61789">
      <w:pPr>
        <w:rPr>
          <w:lang w:val="uk-UA"/>
        </w:rPr>
      </w:pPr>
    </w:p>
    <w:p w:rsidR="00B61789" w:rsidRDefault="00B61789" w:rsidP="00B61789">
      <w:r>
        <w:rPr>
          <w:rFonts w:ascii="Times New Roman" w:hAnsi="Times New Roman" w:cs="Times New Roman"/>
          <w:sz w:val="24"/>
          <w:szCs w:val="24"/>
          <w:lang w:val="uk-UA"/>
        </w:rPr>
        <w:t>10 листопада</w:t>
      </w:r>
      <w:r w:rsidRPr="00123883">
        <w:rPr>
          <w:rFonts w:ascii="Times New Roman" w:hAnsi="Times New Roman" w:cs="Times New Roman"/>
          <w:sz w:val="24"/>
          <w:szCs w:val="24"/>
        </w:rPr>
        <w:t xml:space="preserve"> 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 xml:space="preserve"> р.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Дунаївці</w:t>
      </w:r>
      <w:r w:rsidRPr="00123883">
        <w:rPr>
          <w:rFonts w:ascii="Times New Roman" w:hAnsi="Times New Roman" w:cs="Times New Roman"/>
          <w:sz w:val="24"/>
          <w:szCs w:val="24"/>
        </w:rPr>
        <w:tab/>
        <w:t xml:space="preserve">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w:t>
      </w:r>
      <w:r w:rsidR="007765D0">
        <w:rPr>
          <w:rFonts w:ascii="Times New Roman" w:hAnsi="Times New Roman" w:cs="Times New Roman"/>
          <w:sz w:val="24"/>
          <w:szCs w:val="24"/>
          <w:lang w:val="uk-UA"/>
        </w:rPr>
        <w:t>2</w:t>
      </w:r>
      <w:r w:rsidR="00AA6B0F">
        <w:rPr>
          <w:rFonts w:ascii="Times New Roman" w:hAnsi="Times New Roman" w:cs="Times New Roman"/>
          <w:sz w:val="24"/>
          <w:szCs w:val="24"/>
          <w:lang w:val="uk-UA"/>
        </w:rPr>
        <w:t>9</w:t>
      </w:r>
      <w:r>
        <w:rPr>
          <w:rFonts w:ascii="Times New Roman" w:hAnsi="Times New Roman" w:cs="Times New Roman"/>
          <w:sz w:val="24"/>
          <w:szCs w:val="24"/>
          <w:lang w:val="uk-UA"/>
        </w:rPr>
        <w:t>-14</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B61789" w:rsidRPr="00735CF4" w:rsidRDefault="00B61789" w:rsidP="00B61789">
      <w:pPr>
        <w:spacing w:after="0" w:line="240" w:lineRule="auto"/>
        <w:ind w:right="5387"/>
        <w:rPr>
          <w:rFonts w:ascii="Times New Roman" w:hAnsi="Times New Roman" w:cs="Times New Roman"/>
          <w:sz w:val="24"/>
          <w:szCs w:val="24"/>
          <w:lang w:val="uk-UA"/>
        </w:rPr>
      </w:pPr>
      <w:r w:rsidRPr="00735CF4">
        <w:rPr>
          <w:rFonts w:ascii="Times New Roman" w:hAnsi="Times New Roman" w:cs="Times New Roman"/>
          <w:sz w:val="24"/>
          <w:szCs w:val="24"/>
          <w:lang w:val="uk-UA"/>
        </w:rPr>
        <w:t>Про надання в оренду майна комунальної власності Дунаєвецької міської ради</w:t>
      </w:r>
    </w:p>
    <w:p w:rsidR="00B61789" w:rsidRDefault="00B61789" w:rsidP="00B61789">
      <w:pPr>
        <w:spacing w:after="0" w:line="240" w:lineRule="auto"/>
        <w:ind w:firstLine="709"/>
        <w:jc w:val="both"/>
        <w:rPr>
          <w:rFonts w:ascii="Times New Roman" w:hAnsi="Times New Roman" w:cs="Times New Roman"/>
          <w:sz w:val="24"/>
          <w:szCs w:val="24"/>
          <w:lang w:val="uk-UA"/>
        </w:rPr>
      </w:pPr>
    </w:p>
    <w:p w:rsidR="00B61789" w:rsidRPr="00735CF4" w:rsidRDefault="008A3402" w:rsidP="00D4507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735CF4">
        <w:rPr>
          <w:rFonts w:ascii="Times New Roman" w:hAnsi="Times New Roman" w:cs="Times New Roman"/>
          <w:sz w:val="24"/>
          <w:szCs w:val="24"/>
          <w:lang w:val="uk-UA"/>
        </w:rPr>
        <w:t>озглянувши лист</w:t>
      </w:r>
      <w:r w:rsidR="00A774AF">
        <w:rPr>
          <w:rFonts w:ascii="Times New Roman" w:hAnsi="Times New Roman" w:cs="Times New Roman"/>
          <w:sz w:val="24"/>
          <w:szCs w:val="24"/>
          <w:lang w:val="uk-UA"/>
        </w:rPr>
        <w:t>и</w:t>
      </w:r>
      <w:r>
        <w:rPr>
          <w:rFonts w:ascii="Times New Roman" w:hAnsi="Times New Roman" w:cs="Times New Roman"/>
          <w:sz w:val="24"/>
          <w:szCs w:val="24"/>
          <w:lang w:val="uk-UA"/>
        </w:rPr>
        <w:t xml:space="preserve"> Товариства з обмеженою відповідальністю «Гепард» від 12.10.2016 р. №75 про надання в оренду приміщення по вул. Красінських, 12, </w:t>
      </w:r>
      <w:r w:rsidR="00A774AF">
        <w:rPr>
          <w:rFonts w:ascii="Times New Roman" w:hAnsi="Times New Roman" w:cs="Times New Roman"/>
          <w:sz w:val="24"/>
          <w:szCs w:val="24"/>
          <w:lang w:val="uk-UA"/>
        </w:rPr>
        <w:t xml:space="preserve">Управління Агропромислового розвитку Дунаєвецької РДА </w:t>
      </w:r>
      <w:r w:rsidR="002A3765">
        <w:rPr>
          <w:rFonts w:ascii="Times New Roman" w:hAnsi="Times New Roman" w:cs="Times New Roman"/>
          <w:sz w:val="24"/>
          <w:szCs w:val="24"/>
          <w:lang w:val="uk-UA"/>
        </w:rPr>
        <w:t>про нада</w:t>
      </w:r>
      <w:r w:rsidR="006D1F2C">
        <w:rPr>
          <w:rFonts w:ascii="Times New Roman" w:hAnsi="Times New Roman" w:cs="Times New Roman"/>
          <w:sz w:val="24"/>
          <w:szCs w:val="24"/>
          <w:lang w:val="uk-UA"/>
        </w:rPr>
        <w:t>ння в оренду приміщення по вул.</w:t>
      </w:r>
      <w:r w:rsidR="002A3765">
        <w:rPr>
          <w:rFonts w:ascii="Times New Roman" w:hAnsi="Times New Roman" w:cs="Times New Roman"/>
          <w:sz w:val="24"/>
          <w:szCs w:val="24"/>
          <w:lang w:val="uk-UA"/>
        </w:rPr>
        <w:t>Шевченка, 50</w:t>
      </w:r>
      <w:r w:rsidR="00A774AF">
        <w:rPr>
          <w:rFonts w:ascii="Times New Roman" w:hAnsi="Times New Roman" w:cs="Times New Roman"/>
          <w:sz w:val="24"/>
          <w:szCs w:val="24"/>
          <w:lang w:val="uk-UA"/>
        </w:rPr>
        <w:t xml:space="preserve">, </w:t>
      </w:r>
      <w:r w:rsidR="00431C23">
        <w:rPr>
          <w:rFonts w:ascii="Times New Roman" w:hAnsi="Times New Roman" w:cs="Times New Roman"/>
          <w:sz w:val="24"/>
          <w:szCs w:val="24"/>
          <w:lang w:val="uk-UA"/>
        </w:rPr>
        <w:t>заяву приватного підприємця Михайлова Михайла Михайловича про продо</w:t>
      </w:r>
      <w:r w:rsidR="00D45070">
        <w:rPr>
          <w:rFonts w:ascii="Times New Roman" w:hAnsi="Times New Roman" w:cs="Times New Roman"/>
          <w:sz w:val="24"/>
          <w:szCs w:val="24"/>
          <w:lang w:val="uk-UA"/>
        </w:rPr>
        <w:t>вження оренди частини приміщення сільського клубу с. Дем</w:t>
      </w:r>
      <w:r w:rsidR="00D45070" w:rsidRPr="00D45070">
        <w:rPr>
          <w:rFonts w:ascii="Times New Roman" w:hAnsi="Times New Roman" w:cs="Times New Roman"/>
          <w:sz w:val="24"/>
          <w:szCs w:val="24"/>
          <w:lang w:val="uk-UA"/>
        </w:rPr>
        <w:t>’</w:t>
      </w:r>
      <w:r w:rsidR="00D45070">
        <w:rPr>
          <w:rFonts w:ascii="Times New Roman" w:hAnsi="Times New Roman" w:cs="Times New Roman"/>
          <w:sz w:val="24"/>
          <w:szCs w:val="24"/>
          <w:lang w:val="uk-UA"/>
        </w:rPr>
        <w:t>янківці,</w:t>
      </w:r>
      <w:r w:rsidR="00A32C61" w:rsidRPr="00A32C61">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00B61789" w:rsidRPr="00735CF4">
        <w:rPr>
          <w:rFonts w:ascii="Times New Roman" w:hAnsi="Times New Roman" w:cs="Times New Roman"/>
          <w:sz w:val="24"/>
          <w:szCs w:val="24"/>
          <w:lang w:val="uk-UA"/>
        </w:rPr>
        <w:t xml:space="preserve">еруючись «Положенням про порядок управління майном територіальної громади міста Дунаївці», затвердженого рішенням одинадцятої сесії №2-11/2011 р. від      18.10.2011 р., статтями 26, 60 Закону України «Про місцеве самоврядування в Україні», враховуючи </w:t>
      </w:r>
      <w:r w:rsidR="00B61789">
        <w:rPr>
          <w:rFonts w:ascii="Times New Roman" w:hAnsi="Times New Roman" w:cs="Times New Roman"/>
          <w:sz w:val="24"/>
          <w:szCs w:val="24"/>
          <w:lang w:val="uk-UA"/>
        </w:rPr>
        <w:t xml:space="preserve">пропозиції спільного засідання </w:t>
      </w:r>
      <w:r w:rsidR="00B61789" w:rsidRPr="00735CF4">
        <w:rPr>
          <w:rFonts w:ascii="Times New Roman" w:hAnsi="Times New Roman" w:cs="Times New Roman"/>
          <w:sz w:val="24"/>
          <w:szCs w:val="24"/>
          <w:lang w:val="uk-UA"/>
        </w:rPr>
        <w:t xml:space="preserve">постійних комісій </w:t>
      </w:r>
      <w:r w:rsidR="00B61789" w:rsidRPr="00735CF4">
        <w:rPr>
          <w:rFonts w:ascii="Times New Roman" w:hAnsi="Times New Roman" w:cs="Times New Roman"/>
          <w:color w:val="000000"/>
          <w:sz w:val="24"/>
          <w:szCs w:val="24"/>
          <w:lang w:val="uk-UA"/>
        </w:rPr>
        <w:t xml:space="preserve">від </w:t>
      </w:r>
      <w:r w:rsidR="00B61789">
        <w:rPr>
          <w:rFonts w:ascii="Times New Roman" w:hAnsi="Times New Roman" w:cs="Times New Roman"/>
          <w:color w:val="000000"/>
          <w:sz w:val="24"/>
          <w:szCs w:val="24"/>
          <w:lang w:val="uk-UA"/>
        </w:rPr>
        <w:t>12.10.2016 р.</w:t>
      </w:r>
      <w:r w:rsidR="00B61789" w:rsidRPr="00735CF4">
        <w:rPr>
          <w:rFonts w:ascii="Times New Roman" w:hAnsi="Times New Roman" w:cs="Times New Roman"/>
          <w:color w:val="000000"/>
          <w:sz w:val="24"/>
          <w:szCs w:val="24"/>
          <w:lang w:val="uk-UA"/>
        </w:rPr>
        <w:t xml:space="preserve">, </w:t>
      </w:r>
      <w:r w:rsidR="00B61789" w:rsidRPr="00735CF4">
        <w:rPr>
          <w:rFonts w:ascii="Times New Roman" w:hAnsi="Times New Roman" w:cs="Times New Roman"/>
          <w:sz w:val="24"/>
          <w:szCs w:val="24"/>
          <w:lang w:val="uk-UA"/>
        </w:rPr>
        <w:t>міська рада</w:t>
      </w:r>
    </w:p>
    <w:p w:rsidR="00B61789" w:rsidRDefault="00B61789" w:rsidP="00B61789">
      <w:pPr>
        <w:spacing w:after="0" w:line="240" w:lineRule="auto"/>
        <w:ind w:firstLine="709"/>
        <w:jc w:val="center"/>
        <w:rPr>
          <w:rFonts w:ascii="Times New Roman" w:hAnsi="Times New Roman" w:cs="Times New Roman"/>
          <w:b/>
          <w:sz w:val="24"/>
          <w:szCs w:val="24"/>
          <w:lang w:val="uk-UA"/>
        </w:rPr>
      </w:pPr>
    </w:p>
    <w:p w:rsidR="00B61789" w:rsidRPr="00735CF4" w:rsidRDefault="00B61789" w:rsidP="00B61789">
      <w:pPr>
        <w:spacing w:after="0" w:line="240" w:lineRule="auto"/>
        <w:ind w:firstLine="709"/>
        <w:jc w:val="center"/>
        <w:rPr>
          <w:rFonts w:ascii="Times New Roman" w:hAnsi="Times New Roman" w:cs="Times New Roman"/>
          <w:b/>
          <w:sz w:val="24"/>
          <w:szCs w:val="24"/>
          <w:lang w:val="uk-UA"/>
        </w:rPr>
      </w:pPr>
      <w:r w:rsidRPr="00735CF4">
        <w:rPr>
          <w:rFonts w:ascii="Times New Roman" w:hAnsi="Times New Roman" w:cs="Times New Roman"/>
          <w:b/>
          <w:sz w:val="24"/>
          <w:szCs w:val="24"/>
          <w:lang w:val="uk-UA"/>
        </w:rPr>
        <w:t>ВИРІШИЛА:</w:t>
      </w:r>
    </w:p>
    <w:p w:rsidR="00B61789" w:rsidRPr="00735CF4" w:rsidRDefault="00B61789" w:rsidP="00B61789">
      <w:pPr>
        <w:spacing w:after="0" w:line="240" w:lineRule="auto"/>
        <w:ind w:firstLine="709"/>
        <w:jc w:val="center"/>
        <w:rPr>
          <w:rFonts w:ascii="Times New Roman" w:hAnsi="Times New Roman" w:cs="Times New Roman"/>
          <w:b/>
          <w:sz w:val="24"/>
          <w:szCs w:val="24"/>
          <w:lang w:val="uk-UA"/>
        </w:rPr>
      </w:pPr>
    </w:p>
    <w:p w:rsidR="008A3402" w:rsidRPr="00925AD1" w:rsidRDefault="00B61789" w:rsidP="008A3402">
      <w:pPr>
        <w:ind w:firstLine="709"/>
        <w:jc w:val="both"/>
        <w:rPr>
          <w:rFonts w:ascii="Times New Roman" w:hAnsi="Times New Roman" w:cs="Times New Roman"/>
          <w:sz w:val="24"/>
          <w:szCs w:val="24"/>
          <w:lang w:val="uk-UA"/>
        </w:rPr>
      </w:pPr>
      <w:r w:rsidRPr="008A3402">
        <w:rPr>
          <w:rFonts w:ascii="Times New Roman" w:hAnsi="Times New Roman" w:cs="Times New Roman"/>
          <w:sz w:val="24"/>
          <w:szCs w:val="24"/>
          <w:lang w:val="uk-UA"/>
        </w:rPr>
        <w:t>1.</w:t>
      </w:r>
      <w:r w:rsidR="008A3402" w:rsidRPr="008A3402">
        <w:rPr>
          <w:rFonts w:ascii="Times New Roman" w:hAnsi="Times New Roman" w:cs="Times New Roman"/>
          <w:sz w:val="24"/>
          <w:szCs w:val="24"/>
          <w:lang w:val="uk-UA"/>
        </w:rPr>
        <w:t xml:space="preserve"> Затвердити оцінку вартості майна, яке перебуває у власності територіальної громади</w:t>
      </w:r>
      <w:r w:rsidR="008A3402" w:rsidRPr="00737C78">
        <w:rPr>
          <w:rFonts w:ascii="Times New Roman" w:hAnsi="Times New Roman" w:cs="Times New Roman"/>
          <w:sz w:val="24"/>
          <w:szCs w:val="24"/>
          <w:lang w:val="uk-UA"/>
        </w:rPr>
        <w:t>, а саме:</w:t>
      </w:r>
    </w:p>
    <w:p w:rsidR="008A3402" w:rsidRPr="00925AD1" w:rsidRDefault="003E0308" w:rsidP="003E0308">
      <w:pPr>
        <w:ind w:firstLine="709"/>
        <w:jc w:val="both"/>
        <w:rPr>
          <w:rFonts w:ascii="Times New Roman" w:hAnsi="Times New Roman" w:cs="Times New Roman"/>
          <w:sz w:val="24"/>
          <w:szCs w:val="24"/>
          <w:lang w:val="uk-UA"/>
        </w:rPr>
      </w:pPr>
      <w:r w:rsidRPr="00925AD1">
        <w:rPr>
          <w:rFonts w:ascii="Times New Roman" w:hAnsi="Times New Roman" w:cs="Times New Roman"/>
          <w:sz w:val="24"/>
          <w:szCs w:val="24"/>
          <w:lang w:val="uk-UA"/>
        </w:rPr>
        <w:t>-</w:t>
      </w:r>
      <w:r w:rsidR="0081586F" w:rsidRPr="00925AD1">
        <w:rPr>
          <w:rFonts w:ascii="Times New Roman" w:hAnsi="Times New Roman" w:cs="Times New Roman"/>
          <w:sz w:val="24"/>
          <w:szCs w:val="24"/>
          <w:lang w:val="uk-UA"/>
        </w:rPr>
        <w:t xml:space="preserve">нежитлові приміщення загальною </w:t>
      </w:r>
      <w:r w:rsidR="003A5DA5" w:rsidRPr="00925AD1">
        <w:rPr>
          <w:rFonts w:ascii="Times New Roman" w:hAnsi="Times New Roman" w:cs="Times New Roman"/>
          <w:sz w:val="24"/>
          <w:szCs w:val="24"/>
          <w:lang w:val="uk-UA"/>
        </w:rPr>
        <w:t xml:space="preserve">площею </w:t>
      </w:r>
      <w:r w:rsidR="0081586F" w:rsidRPr="00925AD1">
        <w:rPr>
          <w:rFonts w:ascii="Times New Roman" w:hAnsi="Times New Roman" w:cs="Times New Roman"/>
          <w:sz w:val="24"/>
          <w:szCs w:val="24"/>
          <w:lang w:val="uk-UA"/>
        </w:rPr>
        <w:t>48,8</w:t>
      </w:r>
      <w:r w:rsidRPr="00925AD1">
        <w:rPr>
          <w:rFonts w:ascii="Times New Roman" w:hAnsi="Times New Roman" w:cs="Times New Roman"/>
          <w:sz w:val="24"/>
          <w:szCs w:val="24"/>
          <w:lang w:val="uk-UA"/>
        </w:rPr>
        <w:t xml:space="preserve"> м</w:t>
      </w:r>
      <w:r w:rsidRPr="00925AD1">
        <w:rPr>
          <w:rFonts w:ascii="Times New Roman" w:hAnsi="Times New Roman" w:cs="Times New Roman"/>
          <w:sz w:val="24"/>
          <w:szCs w:val="24"/>
          <w:vertAlign w:val="superscript"/>
          <w:lang w:val="uk-UA"/>
        </w:rPr>
        <w:t>2</w:t>
      </w:r>
      <w:r w:rsidR="00A774AF" w:rsidRPr="00A774AF">
        <w:rPr>
          <w:rFonts w:ascii="Times New Roman" w:hAnsi="Times New Roman" w:cs="Times New Roman"/>
          <w:sz w:val="24"/>
          <w:szCs w:val="24"/>
          <w:vertAlign w:val="superscript"/>
          <w:lang w:val="uk-UA"/>
        </w:rPr>
        <w:t xml:space="preserve"> </w:t>
      </w:r>
      <w:r w:rsidR="0081586F" w:rsidRPr="00925AD1">
        <w:rPr>
          <w:rFonts w:ascii="Times New Roman" w:hAnsi="Times New Roman" w:cs="Times New Roman"/>
          <w:sz w:val="24"/>
          <w:szCs w:val="24"/>
          <w:lang w:val="uk-UA"/>
        </w:rPr>
        <w:t>першого та другого поверху нежитлової будівлі</w:t>
      </w:r>
      <w:r w:rsidRPr="00925AD1">
        <w:rPr>
          <w:rFonts w:ascii="Times New Roman" w:hAnsi="Times New Roman" w:cs="Times New Roman"/>
          <w:sz w:val="24"/>
          <w:szCs w:val="24"/>
          <w:lang w:val="uk-UA"/>
        </w:rPr>
        <w:t>, що розташована в м. Дунаївці по</w:t>
      </w:r>
      <w:r w:rsidR="003A5DA5" w:rsidRPr="00925AD1">
        <w:rPr>
          <w:rFonts w:ascii="Times New Roman" w:hAnsi="Times New Roman" w:cs="Times New Roman"/>
          <w:sz w:val="24"/>
          <w:szCs w:val="24"/>
          <w:lang w:val="uk-UA"/>
        </w:rPr>
        <w:t xml:space="preserve"> вул. Красінських, 12</w:t>
      </w:r>
      <w:r w:rsidRPr="00925AD1">
        <w:rPr>
          <w:rFonts w:ascii="Times New Roman" w:hAnsi="Times New Roman" w:cs="Times New Roman"/>
          <w:sz w:val="24"/>
          <w:szCs w:val="24"/>
          <w:lang w:val="uk-UA"/>
        </w:rPr>
        <w:t xml:space="preserve"> в розмірі </w:t>
      </w:r>
      <w:r w:rsidR="0081586F" w:rsidRPr="00925AD1">
        <w:rPr>
          <w:rFonts w:ascii="Times New Roman" w:hAnsi="Times New Roman" w:cs="Times New Roman"/>
          <w:sz w:val="24"/>
          <w:szCs w:val="24"/>
          <w:lang w:val="uk-UA"/>
        </w:rPr>
        <w:t>90867 (дев’яносто тисяч вісімсот шістдесят сім)</w:t>
      </w:r>
      <w:r w:rsidRPr="00925AD1">
        <w:rPr>
          <w:rFonts w:ascii="Times New Roman" w:hAnsi="Times New Roman" w:cs="Times New Roman"/>
          <w:sz w:val="24"/>
          <w:szCs w:val="24"/>
          <w:lang w:val="uk-UA"/>
        </w:rPr>
        <w:t xml:space="preserve"> грн.</w:t>
      </w:r>
      <w:r w:rsidR="00D45070" w:rsidRPr="00925AD1">
        <w:rPr>
          <w:rFonts w:ascii="Times New Roman" w:hAnsi="Times New Roman" w:cs="Times New Roman"/>
          <w:sz w:val="24"/>
          <w:szCs w:val="24"/>
          <w:lang w:val="uk-UA"/>
        </w:rPr>
        <w:t xml:space="preserve"> без урахування ПДВ;</w:t>
      </w:r>
    </w:p>
    <w:p w:rsidR="00D45070" w:rsidRPr="00925AD1" w:rsidRDefault="00D45070" w:rsidP="0081586F">
      <w:pPr>
        <w:ind w:firstLine="709"/>
        <w:jc w:val="both"/>
        <w:rPr>
          <w:rFonts w:ascii="Times New Roman" w:hAnsi="Times New Roman" w:cs="Times New Roman"/>
          <w:sz w:val="24"/>
          <w:szCs w:val="24"/>
          <w:lang w:val="uk-UA"/>
        </w:rPr>
      </w:pPr>
      <w:r w:rsidRPr="00925AD1">
        <w:rPr>
          <w:rFonts w:ascii="Times New Roman" w:hAnsi="Times New Roman" w:cs="Times New Roman"/>
          <w:sz w:val="24"/>
          <w:szCs w:val="24"/>
          <w:lang w:val="uk-UA"/>
        </w:rPr>
        <w:t xml:space="preserve">- </w:t>
      </w:r>
      <w:r w:rsidR="0081586F" w:rsidRPr="00925AD1">
        <w:rPr>
          <w:rFonts w:ascii="Times New Roman" w:hAnsi="Times New Roman" w:cs="Times New Roman"/>
          <w:sz w:val="24"/>
          <w:szCs w:val="24"/>
          <w:lang w:val="uk-UA"/>
        </w:rPr>
        <w:t>нежитлове приміщення підвалу загальною площею 18,7 м</w:t>
      </w:r>
      <w:r w:rsidR="0081586F" w:rsidRPr="00925AD1">
        <w:rPr>
          <w:rFonts w:ascii="Times New Roman" w:hAnsi="Times New Roman" w:cs="Times New Roman"/>
          <w:sz w:val="24"/>
          <w:szCs w:val="24"/>
          <w:vertAlign w:val="superscript"/>
          <w:lang w:val="uk-UA"/>
        </w:rPr>
        <w:t>2</w:t>
      </w:r>
      <w:r w:rsidR="0081586F" w:rsidRPr="00925AD1">
        <w:rPr>
          <w:rFonts w:ascii="Times New Roman" w:hAnsi="Times New Roman" w:cs="Times New Roman"/>
          <w:sz w:val="24"/>
          <w:szCs w:val="24"/>
          <w:lang w:val="uk-UA"/>
        </w:rPr>
        <w:t xml:space="preserve">, що розташоване в  будівлі сільського клубу </w:t>
      </w:r>
      <w:r w:rsidRPr="00925AD1">
        <w:rPr>
          <w:rFonts w:ascii="Times New Roman" w:hAnsi="Times New Roman" w:cs="Times New Roman"/>
          <w:sz w:val="24"/>
          <w:szCs w:val="24"/>
          <w:lang w:val="uk-UA"/>
        </w:rPr>
        <w:t xml:space="preserve">у с. Дем’янківці повул. Гагаріна, 12а в розмірі 9147,00 </w:t>
      </w:r>
      <w:r w:rsidR="00447C5B" w:rsidRPr="00925AD1">
        <w:rPr>
          <w:rFonts w:ascii="Times New Roman" w:hAnsi="Times New Roman" w:cs="Times New Roman"/>
          <w:sz w:val="24"/>
          <w:szCs w:val="24"/>
          <w:lang w:val="uk-UA"/>
        </w:rPr>
        <w:t>(дев’</w:t>
      </w:r>
      <w:r w:rsidR="0081586F" w:rsidRPr="00925AD1">
        <w:rPr>
          <w:rFonts w:ascii="Times New Roman" w:hAnsi="Times New Roman" w:cs="Times New Roman"/>
          <w:sz w:val="24"/>
          <w:szCs w:val="24"/>
          <w:lang w:val="uk-UA"/>
        </w:rPr>
        <w:t>ять тисяч сто сорок сім</w:t>
      </w:r>
      <w:r w:rsidR="00447C5B" w:rsidRPr="00925AD1">
        <w:rPr>
          <w:rFonts w:ascii="Times New Roman" w:hAnsi="Times New Roman" w:cs="Times New Roman"/>
          <w:sz w:val="24"/>
          <w:szCs w:val="24"/>
          <w:lang w:val="uk-UA"/>
        </w:rPr>
        <w:t xml:space="preserve">) </w:t>
      </w:r>
      <w:r w:rsidR="0081586F" w:rsidRPr="00925AD1">
        <w:rPr>
          <w:rFonts w:ascii="Times New Roman" w:hAnsi="Times New Roman" w:cs="Times New Roman"/>
          <w:sz w:val="24"/>
          <w:szCs w:val="24"/>
          <w:lang w:val="uk-UA"/>
        </w:rPr>
        <w:t xml:space="preserve">грн. </w:t>
      </w:r>
      <w:r w:rsidR="00925AD1" w:rsidRPr="00925AD1">
        <w:rPr>
          <w:rFonts w:ascii="Times New Roman" w:hAnsi="Times New Roman" w:cs="Times New Roman"/>
          <w:sz w:val="24"/>
          <w:szCs w:val="24"/>
          <w:lang w:val="uk-UA"/>
        </w:rPr>
        <w:t>бе</w:t>
      </w:r>
      <w:r w:rsidRPr="00925AD1">
        <w:rPr>
          <w:rFonts w:ascii="Times New Roman" w:hAnsi="Times New Roman" w:cs="Times New Roman"/>
          <w:sz w:val="24"/>
          <w:szCs w:val="24"/>
          <w:lang w:val="uk-UA"/>
        </w:rPr>
        <w:t>з урахування ПДВ.</w:t>
      </w:r>
    </w:p>
    <w:p w:rsidR="00B61789" w:rsidRPr="00925AD1" w:rsidRDefault="00D45070" w:rsidP="00B61789">
      <w:pPr>
        <w:spacing w:after="0" w:line="240" w:lineRule="auto"/>
        <w:ind w:firstLine="709"/>
        <w:jc w:val="both"/>
        <w:rPr>
          <w:rFonts w:ascii="Times New Roman" w:hAnsi="Times New Roman" w:cs="Times New Roman"/>
          <w:sz w:val="24"/>
          <w:szCs w:val="24"/>
          <w:lang w:val="uk-UA"/>
        </w:rPr>
      </w:pPr>
      <w:r w:rsidRPr="00925AD1">
        <w:rPr>
          <w:rFonts w:ascii="Times New Roman" w:hAnsi="Times New Roman" w:cs="Times New Roman"/>
          <w:sz w:val="24"/>
          <w:szCs w:val="24"/>
          <w:lang w:val="uk-UA"/>
        </w:rPr>
        <w:t xml:space="preserve">2. </w:t>
      </w:r>
      <w:r w:rsidR="003A5DA5" w:rsidRPr="00925AD1">
        <w:rPr>
          <w:rFonts w:ascii="Times New Roman" w:hAnsi="Times New Roman" w:cs="Times New Roman"/>
          <w:sz w:val="24"/>
          <w:szCs w:val="24"/>
          <w:lang w:val="uk-UA"/>
        </w:rPr>
        <w:t>Товариству з обмеженою відповідальністю «Гепард» н</w:t>
      </w:r>
      <w:r w:rsidR="00B61789" w:rsidRPr="00925AD1">
        <w:rPr>
          <w:rFonts w:ascii="Times New Roman" w:hAnsi="Times New Roman" w:cs="Times New Roman"/>
          <w:sz w:val="24"/>
          <w:szCs w:val="24"/>
          <w:lang w:val="uk-UA"/>
        </w:rPr>
        <w:t xml:space="preserve">адати в оренду індивідуально визначене нерухоме майно територіальної  громади строком </w:t>
      </w:r>
      <w:r w:rsidR="00925AD1" w:rsidRPr="00925AD1">
        <w:rPr>
          <w:rFonts w:ascii="Times New Roman" w:hAnsi="Times New Roman" w:cs="Times New Roman"/>
          <w:sz w:val="24"/>
          <w:szCs w:val="24"/>
          <w:lang w:val="uk-UA"/>
        </w:rPr>
        <w:t>до трьох років</w:t>
      </w:r>
      <w:r w:rsidR="00B61789" w:rsidRPr="00925AD1">
        <w:rPr>
          <w:rFonts w:ascii="Times New Roman" w:hAnsi="Times New Roman" w:cs="Times New Roman"/>
          <w:sz w:val="24"/>
          <w:szCs w:val="24"/>
          <w:lang w:val="uk-UA"/>
        </w:rPr>
        <w:t>, а саме:</w:t>
      </w:r>
    </w:p>
    <w:p w:rsidR="00B61789" w:rsidRPr="00925AD1" w:rsidRDefault="00B61789" w:rsidP="00B61789">
      <w:pPr>
        <w:tabs>
          <w:tab w:val="left" w:pos="993"/>
        </w:tabs>
        <w:ind w:firstLine="709"/>
        <w:jc w:val="both"/>
        <w:rPr>
          <w:rFonts w:ascii="Times New Roman" w:hAnsi="Times New Roman" w:cs="Times New Roman"/>
          <w:sz w:val="24"/>
          <w:szCs w:val="24"/>
          <w:lang w:val="uk-UA"/>
        </w:rPr>
      </w:pPr>
      <w:r w:rsidRPr="00925AD1">
        <w:rPr>
          <w:rFonts w:ascii="Times New Roman" w:hAnsi="Times New Roman" w:cs="Times New Roman"/>
          <w:sz w:val="24"/>
          <w:szCs w:val="24"/>
          <w:lang w:val="uk-UA"/>
        </w:rPr>
        <w:t xml:space="preserve">- </w:t>
      </w:r>
      <w:r w:rsidR="00925AD1" w:rsidRPr="00925AD1">
        <w:rPr>
          <w:rFonts w:ascii="Times New Roman" w:hAnsi="Times New Roman" w:cs="Times New Roman"/>
          <w:sz w:val="24"/>
          <w:szCs w:val="24"/>
          <w:lang w:val="uk-UA"/>
        </w:rPr>
        <w:t>нежитлові приміщення загальною площею 48,8 м</w:t>
      </w:r>
      <w:r w:rsidR="00925AD1" w:rsidRPr="00925AD1">
        <w:rPr>
          <w:rFonts w:ascii="Times New Roman" w:hAnsi="Times New Roman" w:cs="Times New Roman"/>
          <w:sz w:val="24"/>
          <w:szCs w:val="24"/>
          <w:vertAlign w:val="superscript"/>
          <w:lang w:val="uk-UA"/>
        </w:rPr>
        <w:t xml:space="preserve">2 </w:t>
      </w:r>
      <w:r w:rsidR="00925AD1" w:rsidRPr="00925AD1">
        <w:rPr>
          <w:rFonts w:ascii="Times New Roman" w:hAnsi="Times New Roman" w:cs="Times New Roman"/>
          <w:sz w:val="24"/>
          <w:szCs w:val="24"/>
          <w:lang w:val="uk-UA"/>
        </w:rPr>
        <w:t>в м. Дунаївці по вул. Красінських, 12</w:t>
      </w:r>
      <w:r w:rsidR="008A3402" w:rsidRPr="00925AD1">
        <w:rPr>
          <w:rFonts w:ascii="Times New Roman" w:hAnsi="Times New Roman" w:cs="Times New Roman"/>
          <w:sz w:val="24"/>
          <w:szCs w:val="24"/>
          <w:lang w:val="uk-UA"/>
        </w:rPr>
        <w:t>.</w:t>
      </w:r>
    </w:p>
    <w:p w:rsidR="00A774AF" w:rsidRPr="00925AD1" w:rsidRDefault="00A774AF" w:rsidP="00A774AF">
      <w:pPr>
        <w:tabs>
          <w:tab w:val="left" w:pos="99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Управлінню Агропромислового розвитку Дунаєвецької районної державної адміністрації </w:t>
      </w:r>
      <w:r w:rsidR="00856DFC">
        <w:rPr>
          <w:rFonts w:ascii="Times New Roman" w:hAnsi="Times New Roman" w:cs="Times New Roman"/>
          <w:sz w:val="24"/>
          <w:szCs w:val="24"/>
          <w:lang w:val="uk-UA"/>
        </w:rPr>
        <w:t>надати в</w:t>
      </w:r>
      <w:r>
        <w:rPr>
          <w:rFonts w:ascii="Times New Roman" w:hAnsi="Times New Roman" w:cs="Times New Roman"/>
          <w:sz w:val="24"/>
          <w:szCs w:val="24"/>
          <w:lang w:val="uk-UA"/>
        </w:rPr>
        <w:t xml:space="preserve"> оренду нежитлов</w:t>
      </w:r>
      <w:r w:rsidR="00856DFC">
        <w:rPr>
          <w:rFonts w:ascii="Times New Roman" w:hAnsi="Times New Roman" w:cs="Times New Roman"/>
          <w:sz w:val="24"/>
          <w:szCs w:val="24"/>
          <w:lang w:val="uk-UA"/>
        </w:rPr>
        <w:t>е</w:t>
      </w:r>
      <w:r>
        <w:rPr>
          <w:rFonts w:ascii="Times New Roman" w:hAnsi="Times New Roman" w:cs="Times New Roman"/>
          <w:sz w:val="24"/>
          <w:szCs w:val="24"/>
          <w:lang w:val="uk-UA"/>
        </w:rPr>
        <w:t xml:space="preserve"> приміщення загальною площею 94</w:t>
      </w:r>
      <w:r w:rsidRPr="00925AD1">
        <w:rPr>
          <w:rFonts w:ascii="Times New Roman" w:hAnsi="Times New Roman" w:cs="Times New Roman"/>
          <w:sz w:val="24"/>
          <w:szCs w:val="24"/>
          <w:lang w:val="uk-UA"/>
        </w:rPr>
        <w:t>,</w:t>
      </w:r>
      <w:r>
        <w:rPr>
          <w:rFonts w:ascii="Times New Roman" w:hAnsi="Times New Roman" w:cs="Times New Roman"/>
          <w:sz w:val="24"/>
          <w:szCs w:val="24"/>
          <w:lang w:val="uk-UA"/>
        </w:rPr>
        <w:t>0</w:t>
      </w:r>
      <w:r w:rsidRPr="00925AD1">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що знаходиться  </w:t>
      </w:r>
      <w:r w:rsidRPr="00925AD1">
        <w:rPr>
          <w:rFonts w:ascii="Times New Roman" w:hAnsi="Times New Roman" w:cs="Times New Roman"/>
          <w:sz w:val="24"/>
          <w:szCs w:val="24"/>
          <w:lang w:val="uk-UA"/>
        </w:rPr>
        <w:t xml:space="preserve">в м. Дунаївці по вул. </w:t>
      </w:r>
      <w:r>
        <w:rPr>
          <w:rFonts w:ascii="Times New Roman" w:hAnsi="Times New Roman" w:cs="Times New Roman"/>
          <w:sz w:val="24"/>
          <w:szCs w:val="24"/>
          <w:lang w:val="uk-UA"/>
        </w:rPr>
        <w:t xml:space="preserve">Шевченка, 50, </w:t>
      </w:r>
      <w:r w:rsidRPr="00925AD1">
        <w:rPr>
          <w:rFonts w:ascii="Times New Roman" w:hAnsi="Times New Roman" w:cs="Times New Roman"/>
          <w:sz w:val="24"/>
          <w:szCs w:val="24"/>
          <w:lang w:val="uk-UA"/>
        </w:rPr>
        <w:t xml:space="preserve">строком до </w:t>
      </w:r>
      <w:r>
        <w:rPr>
          <w:rFonts w:ascii="Times New Roman" w:hAnsi="Times New Roman" w:cs="Times New Roman"/>
          <w:sz w:val="24"/>
          <w:szCs w:val="24"/>
          <w:lang w:val="uk-UA"/>
        </w:rPr>
        <w:t xml:space="preserve">28 лютого 2017 року. </w:t>
      </w:r>
    </w:p>
    <w:p w:rsidR="00D45070" w:rsidRDefault="00A774AF" w:rsidP="00B61789">
      <w:pPr>
        <w:tabs>
          <w:tab w:val="left" w:pos="99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4. </w:t>
      </w:r>
      <w:r w:rsidR="00D45070">
        <w:rPr>
          <w:rFonts w:ascii="Times New Roman" w:hAnsi="Times New Roman" w:cs="Times New Roman"/>
          <w:sz w:val="24"/>
          <w:szCs w:val="24"/>
          <w:lang w:val="uk-UA"/>
        </w:rPr>
        <w:t xml:space="preserve">Михайлову Михайлу Михайловичу надати в оренду </w:t>
      </w:r>
      <w:r w:rsidR="00D45070" w:rsidRPr="00735CF4">
        <w:rPr>
          <w:rFonts w:ascii="Times New Roman" w:hAnsi="Times New Roman" w:cs="Times New Roman"/>
          <w:sz w:val="24"/>
          <w:szCs w:val="24"/>
          <w:lang w:val="uk-UA"/>
        </w:rPr>
        <w:t>індивідуально визначене нерухоме майно тер</w:t>
      </w:r>
      <w:r w:rsidR="00D45070">
        <w:rPr>
          <w:rFonts w:ascii="Times New Roman" w:hAnsi="Times New Roman" w:cs="Times New Roman"/>
          <w:sz w:val="24"/>
          <w:szCs w:val="24"/>
          <w:lang w:val="uk-UA"/>
        </w:rPr>
        <w:t xml:space="preserve">иторіальної  громади строком </w:t>
      </w:r>
      <w:r w:rsidR="00925AD1">
        <w:rPr>
          <w:rFonts w:ascii="Times New Roman" w:hAnsi="Times New Roman" w:cs="Times New Roman"/>
          <w:sz w:val="24"/>
          <w:szCs w:val="24"/>
          <w:lang w:val="uk-UA"/>
        </w:rPr>
        <w:t>до трьох</w:t>
      </w:r>
      <w:r w:rsidR="00D45070">
        <w:rPr>
          <w:rFonts w:ascii="Times New Roman" w:hAnsi="Times New Roman" w:cs="Times New Roman"/>
          <w:sz w:val="24"/>
          <w:szCs w:val="24"/>
          <w:lang w:val="uk-UA"/>
        </w:rPr>
        <w:t xml:space="preserve"> рок</w:t>
      </w:r>
      <w:r w:rsidR="00925AD1">
        <w:rPr>
          <w:rFonts w:ascii="Times New Roman" w:hAnsi="Times New Roman" w:cs="Times New Roman"/>
          <w:sz w:val="24"/>
          <w:szCs w:val="24"/>
          <w:lang w:val="uk-UA"/>
        </w:rPr>
        <w:t>ів</w:t>
      </w:r>
      <w:r w:rsidR="00D45070">
        <w:rPr>
          <w:rFonts w:ascii="Times New Roman" w:hAnsi="Times New Roman" w:cs="Times New Roman"/>
          <w:sz w:val="24"/>
          <w:szCs w:val="24"/>
          <w:lang w:val="uk-UA"/>
        </w:rPr>
        <w:t>, а саме:</w:t>
      </w:r>
    </w:p>
    <w:p w:rsidR="00D45070" w:rsidRDefault="00D45070" w:rsidP="00B61789">
      <w:pPr>
        <w:tabs>
          <w:tab w:val="left" w:pos="99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25AD1">
        <w:rPr>
          <w:rFonts w:ascii="Times New Roman" w:hAnsi="Times New Roman" w:cs="Times New Roman"/>
          <w:sz w:val="24"/>
          <w:szCs w:val="24"/>
          <w:lang w:val="uk-UA"/>
        </w:rPr>
        <w:t xml:space="preserve">нежитлове приміщення підвалу </w:t>
      </w:r>
      <w:r>
        <w:rPr>
          <w:rFonts w:ascii="Times New Roman" w:hAnsi="Times New Roman" w:cs="Times New Roman"/>
          <w:sz w:val="24"/>
          <w:szCs w:val="24"/>
          <w:lang w:val="uk-UA"/>
        </w:rPr>
        <w:t>за</w:t>
      </w:r>
      <w:r w:rsidR="00976A17">
        <w:rPr>
          <w:rFonts w:ascii="Times New Roman" w:hAnsi="Times New Roman" w:cs="Times New Roman"/>
          <w:sz w:val="24"/>
          <w:szCs w:val="24"/>
          <w:lang w:val="uk-UA"/>
        </w:rPr>
        <w:t>гальною площею 1</w:t>
      </w:r>
      <w:r>
        <w:rPr>
          <w:rFonts w:ascii="Times New Roman" w:hAnsi="Times New Roman" w:cs="Times New Roman"/>
          <w:sz w:val="24"/>
          <w:szCs w:val="24"/>
          <w:lang w:val="uk-UA"/>
        </w:rPr>
        <w:t>8,7 м</w:t>
      </w:r>
      <w:r>
        <w:rPr>
          <w:rFonts w:ascii="Times New Roman" w:hAnsi="Times New Roman" w:cs="Times New Roman"/>
          <w:sz w:val="24"/>
          <w:szCs w:val="24"/>
          <w:vertAlign w:val="superscript"/>
          <w:lang w:val="uk-UA"/>
        </w:rPr>
        <w:t xml:space="preserve">2 </w:t>
      </w:r>
      <w:r w:rsidR="00925AD1">
        <w:rPr>
          <w:rFonts w:ascii="Times New Roman" w:hAnsi="Times New Roman" w:cs="Times New Roman"/>
          <w:sz w:val="24"/>
          <w:szCs w:val="24"/>
          <w:lang w:val="uk-UA"/>
        </w:rPr>
        <w:t xml:space="preserve">по вул. Гагаріна, 12а </w:t>
      </w:r>
      <w:r>
        <w:rPr>
          <w:rFonts w:ascii="Times New Roman" w:hAnsi="Times New Roman" w:cs="Times New Roman"/>
          <w:sz w:val="24"/>
          <w:szCs w:val="24"/>
          <w:lang w:val="uk-UA"/>
        </w:rPr>
        <w:t>у с. Дем</w:t>
      </w:r>
      <w:r w:rsidRPr="00925AD1">
        <w:rPr>
          <w:rFonts w:ascii="Times New Roman" w:hAnsi="Times New Roman" w:cs="Times New Roman"/>
          <w:sz w:val="24"/>
          <w:szCs w:val="24"/>
          <w:lang w:val="uk-UA"/>
        </w:rPr>
        <w:t>’</w:t>
      </w:r>
      <w:r>
        <w:rPr>
          <w:rFonts w:ascii="Times New Roman" w:hAnsi="Times New Roman" w:cs="Times New Roman"/>
          <w:sz w:val="24"/>
          <w:szCs w:val="24"/>
          <w:lang w:val="uk-UA"/>
        </w:rPr>
        <w:t xml:space="preserve">янківці </w:t>
      </w:r>
      <w:r w:rsidR="00925AD1">
        <w:rPr>
          <w:rFonts w:ascii="Times New Roman" w:hAnsi="Times New Roman" w:cs="Times New Roman"/>
          <w:sz w:val="24"/>
          <w:szCs w:val="24"/>
          <w:lang w:val="uk-UA"/>
        </w:rPr>
        <w:t>Дунаєвецького району.</w:t>
      </w:r>
    </w:p>
    <w:p w:rsidR="00B61789" w:rsidRPr="00735CF4" w:rsidRDefault="00A774AF" w:rsidP="00B61789">
      <w:pPr>
        <w:tabs>
          <w:tab w:val="left" w:pos="99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61789" w:rsidRPr="00735CF4">
        <w:rPr>
          <w:rFonts w:ascii="Times New Roman" w:hAnsi="Times New Roman" w:cs="Times New Roman"/>
          <w:sz w:val="24"/>
          <w:szCs w:val="24"/>
          <w:lang w:val="uk-UA"/>
        </w:rPr>
        <w:t>. Доручити міському голові укласти догов</w:t>
      </w:r>
      <w:r w:rsidR="00B61789">
        <w:rPr>
          <w:rFonts w:ascii="Times New Roman" w:hAnsi="Times New Roman" w:cs="Times New Roman"/>
          <w:sz w:val="24"/>
          <w:szCs w:val="24"/>
          <w:lang w:val="uk-UA"/>
        </w:rPr>
        <w:t>і</w:t>
      </w:r>
      <w:r w:rsidR="00B61789" w:rsidRPr="00735CF4">
        <w:rPr>
          <w:rFonts w:ascii="Times New Roman" w:hAnsi="Times New Roman" w:cs="Times New Roman"/>
          <w:sz w:val="24"/>
          <w:szCs w:val="24"/>
          <w:lang w:val="uk-UA"/>
        </w:rPr>
        <w:t>р</w:t>
      </w:r>
      <w:r w:rsidR="00447C5B">
        <w:rPr>
          <w:rFonts w:ascii="Times New Roman" w:hAnsi="Times New Roman" w:cs="Times New Roman"/>
          <w:sz w:val="24"/>
          <w:szCs w:val="24"/>
          <w:lang w:val="uk-UA"/>
        </w:rPr>
        <w:t>а</w:t>
      </w:r>
      <w:r w:rsidR="00B61789" w:rsidRPr="00735CF4">
        <w:rPr>
          <w:rFonts w:ascii="Times New Roman" w:hAnsi="Times New Roman" w:cs="Times New Roman"/>
          <w:sz w:val="24"/>
          <w:szCs w:val="24"/>
          <w:lang w:val="uk-UA"/>
        </w:rPr>
        <w:t xml:space="preserve"> оренди індивідуально визначеного майна територіальної громади.</w:t>
      </w:r>
    </w:p>
    <w:p w:rsidR="00B61789" w:rsidRPr="00735CF4" w:rsidRDefault="00A774AF" w:rsidP="00B61789">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B61789" w:rsidRPr="00735CF4">
        <w:rPr>
          <w:rFonts w:ascii="Times New Roman" w:hAnsi="Times New Roman" w:cs="Times New Roman"/>
          <w:sz w:val="24"/>
          <w:szCs w:val="24"/>
          <w:lang w:val="uk-UA"/>
        </w:rPr>
        <w:t>. Орендну плату нараховувати відповідно до Методики і порядку використання плати за оренду майна територіальної громади.</w:t>
      </w:r>
    </w:p>
    <w:p w:rsidR="00B61789" w:rsidRDefault="00B61789" w:rsidP="00B61789">
      <w:pPr>
        <w:pStyle w:val="a7"/>
        <w:ind w:left="0"/>
        <w:jc w:val="both"/>
        <w:rPr>
          <w:rFonts w:ascii="Times New Roman" w:hAnsi="Times New Roman" w:cs="Times New Roman"/>
          <w:sz w:val="24"/>
          <w:szCs w:val="24"/>
        </w:rPr>
      </w:pPr>
    </w:p>
    <w:p w:rsidR="00447C5B" w:rsidRPr="00735CF4" w:rsidRDefault="00447C5B" w:rsidP="00B61789">
      <w:pPr>
        <w:pStyle w:val="a7"/>
        <w:ind w:left="0"/>
        <w:jc w:val="both"/>
        <w:rPr>
          <w:rFonts w:ascii="Times New Roman" w:hAnsi="Times New Roman" w:cs="Times New Roman"/>
          <w:sz w:val="24"/>
          <w:szCs w:val="24"/>
        </w:rPr>
      </w:pPr>
    </w:p>
    <w:p w:rsidR="00B61789" w:rsidRPr="00735CF4" w:rsidRDefault="00B61789" w:rsidP="00B61789">
      <w:pPr>
        <w:pStyle w:val="a7"/>
        <w:ind w:left="0"/>
        <w:jc w:val="both"/>
        <w:rPr>
          <w:rFonts w:ascii="Times New Roman" w:hAnsi="Times New Roman" w:cs="Times New Roman"/>
          <w:sz w:val="24"/>
          <w:szCs w:val="24"/>
        </w:rPr>
      </w:pPr>
      <w:r w:rsidRPr="00735CF4">
        <w:rPr>
          <w:rFonts w:ascii="Times New Roman" w:hAnsi="Times New Roman" w:cs="Times New Roman"/>
          <w:sz w:val="24"/>
          <w:szCs w:val="24"/>
        </w:rPr>
        <w:t>Міський голова                                                                                                                  В. Заяць</w:t>
      </w:r>
    </w:p>
    <w:p w:rsidR="00976A17" w:rsidRDefault="00976A17">
      <w:pPr>
        <w:rPr>
          <w:rFonts w:ascii="Times New Roman" w:hAnsi="Times New Roman" w:cs="Times New Roman"/>
          <w:b/>
          <w:sz w:val="24"/>
          <w:szCs w:val="28"/>
        </w:rPr>
      </w:pPr>
      <w:r>
        <w:rPr>
          <w:rFonts w:ascii="Times New Roman" w:hAnsi="Times New Roman" w:cs="Times New Roman"/>
          <w:b/>
          <w:sz w:val="24"/>
          <w:szCs w:val="28"/>
        </w:rPr>
        <w:br w:type="page"/>
      </w:r>
    </w:p>
    <w:p w:rsidR="00976A17" w:rsidRDefault="00976A17" w:rsidP="00976A17">
      <w:pPr>
        <w:pStyle w:val="a7"/>
        <w:spacing w:after="0" w:line="240" w:lineRule="auto"/>
        <w:ind w:left="0"/>
        <w:jc w:val="right"/>
        <w:rPr>
          <w:rFonts w:ascii="Times New Roman" w:hAnsi="Times New Roman" w:cs="Times New Roman"/>
        </w:rPr>
      </w:pPr>
      <w:r>
        <w:rPr>
          <w:rFonts w:ascii="Times New Roman" w:hAnsi="Times New Roman" w:cs="Times New Roman"/>
        </w:rPr>
        <w:lastRenderedPageBreak/>
        <w:t xml:space="preserve">   </w:t>
      </w:r>
    </w:p>
    <w:p w:rsidR="00976A17" w:rsidRPr="00123883" w:rsidRDefault="00976A17" w:rsidP="00976A17">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12512" behindDoc="0" locked="0" layoutInCell="1" allowOverlap="1" wp14:anchorId="7819A6A6" wp14:editId="0B1B369A">
            <wp:simplePos x="0" y="0"/>
            <wp:positionH relativeFrom="column">
              <wp:posOffset>2710815</wp:posOffset>
            </wp:positionH>
            <wp:positionV relativeFrom="paragraph">
              <wp:posOffset>-276860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76A17" w:rsidRPr="00123883" w:rsidRDefault="00976A17" w:rsidP="00976A17">
      <w:pPr>
        <w:pStyle w:val="a5"/>
        <w:jc w:val="center"/>
        <w:rPr>
          <w:rFonts w:ascii="Times New Roman" w:hAnsi="Times New Roman"/>
          <w:b/>
          <w:sz w:val="24"/>
          <w:szCs w:val="24"/>
        </w:rPr>
      </w:pPr>
    </w:p>
    <w:p w:rsidR="00976A17" w:rsidRPr="00123883" w:rsidRDefault="00976A17" w:rsidP="00976A17">
      <w:pPr>
        <w:pStyle w:val="a5"/>
        <w:jc w:val="center"/>
        <w:rPr>
          <w:rFonts w:ascii="Times New Roman" w:hAnsi="Times New Roman"/>
          <w:b/>
          <w:sz w:val="24"/>
          <w:szCs w:val="24"/>
        </w:rPr>
      </w:pPr>
      <w:r w:rsidRPr="00123883">
        <w:rPr>
          <w:rFonts w:ascii="Times New Roman" w:hAnsi="Times New Roman"/>
          <w:b/>
          <w:sz w:val="24"/>
          <w:szCs w:val="24"/>
        </w:rPr>
        <w:t>УКРАЇНА</w:t>
      </w:r>
    </w:p>
    <w:p w:rsidR="00976A17" w:rsidRPr="00123883" w:rsidRDefault="00976A17" w:rsidP="00976A1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976A17" w:rsidRPr="00123883" w:rsidRDefault="00976A17" w:rsidP="00976A1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976A17" w:rsidRPr="00123883" w:rsidRDefault="00976A17" w:rsidP="00976A17">
      <w:pPr>
        <w:spacing w:after="0" w:line="240" w:lineRule="auto"/>
        <w:jc w:val="center"/>
        <w:rPr>
          <w:rFonts w:ascii="Times New Roman" w:hAnsi="Times New Roman" w:cs="Times New Roman"/>
          <w:sz w:val="24"/>
          <w:szCs w:val="24"/>
        </w:rPr>
      </w:pPr>
    </w:p>
    <w:p w:rsidR="00976A17" w:rsidRPr="00123883" w:rsidRDefault="00976A17" w:rsidP="00976A1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976A17" w:rsidRDefault="00976A17" w:rsidP="00976A1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976A17" w:rsidRPr="00123883" w:rsidRDefault="00976A17" w:rsidP="00976A17">
      <w:pPr>
        <w:rPr>
          <w:lang w:val="uk-UA"/>
        </w:rPr>
      </w:pPr>
    </w:p>
    <w:p w:rsidR="00976A17" w:rsidRDefault="00976A17" w:rsidP="00976A17">
      <w:r>
        <w:rPr>
          <w:rFonts w:ascii="Times New Roman" w:hAnsi="Times New Roman" w:cs="Times New Roman"/>
          <w:sz w:val="24"/>
          <w:szCs w:val="24"/>
          <w:lang w:val="uk-UA"/>
        </w:rPr>
        <w:t>10 листопада</w:t>
      </w:r>
      <w:r w:rsidRPr="00123883">
        <w:rPr>
          <w:rFonts w:ascii="Times New Roman" w:hAnsi="Times New Roman" w:cs="Times New Roman"/>
          <w:sz w:val="24"/>
          <w:szCs w:val="24"/>
        </w:rPr>
        <w:t xml:space="preserve"> 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 xml:space="preserve"> р.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Дунаївці</w:t>
      </w:r>
      <w:r w:rsidRPr="00123883">
        <w:rPr>
          <w:rFonts w:ascii="Times New Roman" w:hAnsi="Times New Roman" w:cs="Times New Roman"/>
          <w:sz w:val="24"/>
          <w:szCs w:val="24"/>
        </w:rPr>
        <w:tab/>
        <w:t xml:space="preserve">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w:t>
      </w:r>
      <w:r w:rsidR="00AA6B0F">
        <w:rPr>
          <w:rFonts w:ascii="Times New Roman" w:hAnsi="Times New Roman" w:cs="Times New Roman"/>
          <w:sz w:val="24"/>
          <w:szCs w:val="24"/>
          <w:lang w:val="uk-UA"/>
        </w:rPr>
        <w:t>30</w:t>
      </w:r>
      <w:r>
        <w:rPr>
          <w:rFonts w:ascii="Times New Roman" w:hAnsi="Times New Roman" w:cs="Times New Roman"/>
          <w:sz w:val="24"/>
          <w:szCs w:val="24"/>
          <w:lang w:val="uk-UA"/>
        </w:rPr>
        <w:t>-14</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976A17" w:rsidRPr="00976A17" w:rsidRDefault="00976A17" w:rsidP="00976A17">
      <w:pPr>
        <w:shd w:val="clear" w:color="auto" w:fill="FFFFFF"/>
        <w:spacing w:after="0" w:line="240" w:lineRule="auto"/>
        <w:jc w:val="both"/>
        <w:rPr>
          <w:rFonts w:ascii="Times New Roman" w:hAnsi="Times New Roman" w:cs="Times New Roman"/>
          <w:color w:val="2C2C2C"/>
          <w:sz w:val="24"/>
          <w:szCs w:val="24"/>
        </w:rPr>
      </w:pPr>
      <w:r>
        <w:rPr>
          <w:rFonts w:ascii="Times New Roman" w:hAnsi="Times New Roman" w:cs="Times New Roman"/>
          <w:color w:val="2C2C2C"/>
          <w:sz w:val="24"/>
          <w:szCs w:val="24"/>
          <w:lang w:val="uk-UA"/>
        </w:rPr>
        <w:t>Про передачу майна</w:t>
      </w:r>
    </w:p>
    <w:p w:rsidR="00976A17" w:rsidRPr="00976A17" w:rsidRDefault="00976A17" w:rsidP="00976A17">
      <w:pPr>
        <w:spacing w:after="0" w:line="240" w:lineRule="auto"/>
        <w:ind w:firstLine="709"/>
        <w:jc w:val="both"/>
        <w:rPr>
          <w:rFonts w:ascii="Times New Roman" w:hAnsi="Times New Roman" w:cs="Times New Roman"/>
          <w:sz w:val="24"/>
          <w:szCs w:val="24"/>
          <w:lang w:eastAsia="en-US"/>
        </w:rPr>
      </w:pPr>
    </w:p>
    <w:p w:rsidR="00976A17" w:rsidRPr="00976A17" w:rsidRDefault="00976A17" w:rsidP="00976A17">
      <w:pPr>
        <w:spacing w:after="0" w:line="240" w:lineRule="auto"/>
        <w:ind w:firstLine="709"/>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Розглянувши клопотання старости с</w:t>
      </w:r>
      <w:r w:rsidR="006E0087">
        <w:rPr>
          <w:rFonts w:ascii="Times New Roman" w:hAnsi="Times New Roman" w:cs="Times New Roman"/>
          <w:sz w:val="24"/>
          <w:szCs w:val="24"/>
          <w:lang w:val="uk-UA" w:eastAsia="en-US"/>
        </w:rPr>
        <w:t>іл</w:t>
      </w:r>
      <w:r>
        <w:rPr>
          <w:rFonts w:ascii="Times New Roman" w:hAnsi="Times New Roman" w:cs="Times New Roman"/>
          <w:sz w:val="24"/>
          <w:szCs w:val="24"/>
          <w:lang w:val="uk-UA" w:eastAsia="en-US"/>
        </w:rPr>
        <w:t xml:space="preserve"> Великий Жванчик, Малий Жванчик, </w:t>
      </w:r>
      <w:r w:rsidR="006E0087">
        <w:rPr>
          <w:rFonts w:ascii="Times New Roman" w:hAnsi="Times New Roman" w:cs="Times New Roman"/>
          <w:sz w:val="24"/>
          <w:szCs w:val="24"/>
          <w:lang w:val="uk-UA" w:eastAsia="en-US"/>
        </w:rPr>
        <w:t xml:space="preserve">Ліпіни, </w:t>
      </w:r>
      <w:r>
        <w:rPr>
          <w:rFonts w:ascii="Times New Roman" w:hAnsi="Times New Roman" w:cs="Times New Roman"/>
          <w:sz w:val="24"/>
          <w:szCs w:val="24"/>
          <w:lang w:val="uk-UA" w:eastAsia="en-US"/>
        </w:rPr>
        <w:t>Трибухівка, Чимбарівка, на підставі рішення сорок шостої сесії Великожванчицької сільської ради №2-46/2015 від 18.11.2015 р.,  к</w:t>
      </w:r>
      <w:r w:rsidRPr="00976A17">
        <w:rPr>
          <w:rFonts w:ascii="Times New Roman" w:hAnsi="Times New Roman" w:cs="Times New Roman"/>
          <w:sz w:val="24"/>
          <w:szCs w:val="24"/>
          <w:lang w:val="uk-UA" w:eastAsia="en-US"/>
        </w:rPr>
        <w:t>еруючись статтею 26 Закону України «Про мі</w:t>
      </w:r>
      <w:r>
        <w:rPr>
          <w:rFonts w:ascii="Times New Roman" w:hAnsi="Times New Roman" w:cs="Times New Roman"/>
          <w:sz w:val="24"/>
          <w:szCs w:val="24"/>
          <w:lang w:val="uk-UA" w:eastAsia="en-US"/>
        </w:rPr>
        <w:t xml:space="preserve">сцеве самоврядування в Україні», </w:t>
      </w:r>
      <w:r w:rsidRPr="00976A17">
        <w:rPr>
          <w:rFonts w:ascii="Times New Roman" w:hAnsi="Times New Roman" w:cs="Times New Roman"/>
          <w:sz w:val="24"/>
          <w:szCs w:val="24"/>
          <w:lang w:val="uk-UA" w:eastAsia="en-US"/>
        </w:rPr>
        <w:t>міська рада</w:t>
      </w:r>
    </w:p>
    <w:p w:rsidR="00976A17" w:rsidRPr="00976A17" w:rsidRDefault="00976A17" w:rsidP="00976A17">
      <w:pPr>
        <w:spacing w:after="0" w:line="240" w:lineRule="auto"/>
        <w:ind w:firstLine="709"/>
        <w:jc w:val="center"/>
        <w:rPr>
          <w:rFonts w:ascii="Times New Roman" w:hAnsi="Times New Roman" w:cs="Times New Roman"/>
          <w:b/>
          <w:sz w:val="24"/>
          <w:szCs w:val="24"/>
          <w:lang w:val="uk-UA" w:eastAsia="en-US"/>
        </w:rPr>
      </w:pPr>
    </w:p>
    <w:p w:rsidR="00976A17" w:rsidRPr="00976A17" w:rsidRDefault="00976A17" w:rsidP="00976A17">
      <w:pPr>
        <w:spacing w:after="0" w:line="240" w:lineRule="auto"/>
        <w:ind w:firstLine="709"/>
        <w:jc w:val="center"/>
        <w:rPr>
          <w:rFonts w:ascii="Times New Roman" w:hAnsi="Times New Roman" w:cs="Times New Roman"/>
          <w:b/>
          <w:sz w:val="24"/>
          <w:szCs w:val="24"/>
          <w:lang w:val="uk-UA" w:eastAsia="en-US"/>
        </w:rPr>
      </w:pPr>
      <w:r w:rsidRPr="00976A17">
        <w:rPr>
          <w:rFonts w:ascii="Times New Roman" w:hAnsi="Times New Roman" w:cs="Times New Roman"/>
          <w:b/>
          <w:sz w:val="24"/>
          <w:szCs w:val="24"/>
          <w:lang w:val="uk-UA" w:eastAsia="en-US"/>
        </w:rPr>
        <w:t>ВИРІШИЛА:</w:t>
      </w:r>
    </w:p>
    <w:p w:rsidR="00976A17" w:rsidRPr="00976A17" w:rsidRDefault="00976A17" w:rsidP="00976A17">
      <w:pPr>
        <w:spacing w:after="0" w:line="240" w:lineRule="auto"/>
        <w:ind w:firstLine="709"/>
        <w:jc w:val="center"/>
        <w:rPr>
          <w:rFonts w:ascii="Times New Roman" w:hAnsi="Times New Roman" w:cs="Times New Roman"/>
          <w:b/>
          <w:sz w:val="24"/>
          <w:szCs w:val="24"/>
          <w:lang w:val="uk-UA" w:eastAsia="en-US"/>
        </w:rPr>
      </w:pPr>
    </w:p>
    <w:p w:rsidR="00976A17" w:rsidRDefault="00976A17" w:rsidP="00976A17">
      <w:pPr>
        <w:spacing w:after="0" w:line="240" w:lineRule="auto"/>
        <w:ind w:firstLine="709"/>
        <w:jc w:val="both"/>
        <w:rPr>
          <w:rFonts w:ascii="Times New Roman" w:hAnsi="Times New Roman" w:cs="Times New Roman"/>
          <w:sz w:val="24"/>
          <w:szCs w:val="24"/>
          <w:lang w:val="uk-UA" w:eastAsia="en-US"/>
        </w:rPr>
      </w:pPr>
      <w:r w:rsidRPr="00976A17">
        <w:rPr>
          <w:rFonts w:ascii="Times New Roman" w:hAnsi="Times New Roman" w:cs="Times New Roman"/>
          <w:sz w:val="24"/>
          <w:szCs w:val="24"/>
          <w:lang w:val="uk-UA" w:eastAsia="en-US"/>
        </w:rPr>
        <w:t xml:space="preserve">1. </w:t>
      </w:r>
      <w:r>
        <w:rPr>
          <w:rFonts w:ascii="Times New Roman" w:hAnsi="Times New Roman" w:cs="Times New Roman"/>
          <w:sz w:val="24"/>
          <w:szCs w:val="24"/>
          <w:lang w:val="uk-UA" w:eastAsia="en-US"/>
        </w:rPr>
        <w:t>Передати комунальному підприємству</w:t>
      </w:r>
      <w:r w:rsidR="007C1753">
        <w:rPr>
          <w:rFonts w:ascii="Times New Roman" w:hAnsi="Times New Roman" w:cs="Times New Roman"/>
          <w:sz w:val="24"/>
          <w:szCs w:val="24"/>
          <w:lang w:val="uk-UA" w:eastAsia="en-US"/>
        </w:rPr>
        <w:t>Дунаєвецької міської ради</w:t>
      </w:r>
      <w:r>
        <w:rPr>
          <w:rFonts w:ascii="Times New Roman" w:hAnsi="Times New Roman" w:cs="Times New Roman"/>
          <w:sz w:val="24"/>
          <w:szCs w:val="24"/>
          <w:lang w:val="uk-UA" w:eastAsia="en-US"/>
        </w:rPr>
        <w:t xml:space="preserve"> «Благоустрій Дунаєвеччини» майн</w:t>
      </w:r>
      <w:r w:rsidR="006E0087">
        <w:rPr>
          <w:rFonts w:ascii="Times New Roman" w:hAnsi="Times New Roman" w:cs="Times New Roman"/>
          <w:sz w:val="24"/>
          <w:szCs w:val="24"/>
          <w:lang w:val="uk-UA" w:eastAsia="en-US"/>
        </w:rPr>
        <w:t>о</w:t>
      </w:r>
      <w:r>
        <w:rPr>
          <w:rFonts w:ascii="Times New Roman" w:hAnsi="Times New Roman" w:cs="Times New Roman"/>
          <w:sz w:val="24"/>
          <w:szCs w:val="24"/>
          <w:lang w:val="uk-UA" w:eastAsia="en-US"/>
        </w:rPr>
        <w:t>, що знаходиться на балансі Дунаєвецької міської ради, а саме приміщення амбулаторії №2, що знаходиться в с. Великий Жванчик по вул.Центральна, 74а.</w:t>
      </w:r>
    </w:p>
    <w:p w:rsidR="006E0087" w:rsidRDefault="006E0087" w:rsidP="00976A17">
      <w:pPr>
        <w:spacing w:after="0" w:line="240" w:lineRule="auto"/>
        <w:ind w:firstLine="709"/>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2. Начальнику комунального підприємства </w:t>
      </w:r>
      <w:r w:rsidR="007C1753">
        <w:rPr>
          <w:rFonts w:ascii="Times New Roman" w:hAnsi="Times New Roman" w:cs="Times New Roman"/>
          <w:sz w:val="24"/>
          <w:szCs w:val="24"/>
          <w:lang w:val="uk-UA" w:eastAsia="en-US"/>
        </w:rPr>
        <w:t xml:space="preserve">Дунаєвецької міської ради </w:t>
      </w:r>
      <w:r>
        <w:rPr>
          <w:rFonts w:ascii="Times New Roman" w:hAnsi="Times New Roman" w:cs="Times New Roman"/>
          <w:sz w:val="24"/>
          <w:szCs w:val="24"/>
          <w:lang w:val="uk-UA" w:eastAsia="en-US"/>
        </w:rPr>
        <w:t>«Благоустрій Дунаєвеччини» Поплавському Валерію Михайловичу забезпечити здійснення заходів щодо приймання-передачі.</w:t>
      </w:r>
    </w:p>
    <w:p w:rsidR="00976A17" w:rsidRPr="00976A17" w:rsidRDefault="006E0087" w:rsidP="00976A17">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2C2C2C"/>
          <w:sz w:val="24"/>
          <w:szCs w:val="24"/>
          <w:lang w:val="uk-UA"/>
        </w:rPr>
        <w:t>3</w:t>
      </w:r>
      <w:r w:rsidR="00976A17" w:rsidRPr="00976A17">
        <w:rPr>
          <w:rFonts w:ascii="Times New Roman" w:hAnsi="Times New Roman" w:cs="Times New Roman"/>
          <w:color w:val="2C2C2C"/>
          <w:sz w:val="24"/>
          <w:szCs w:val="24"/>
          <w:lang w:val="uk-UA"/>
        </w:rPr>
        <w:t>.  </w:t>
      </w:r>
      <w:r w:rsidR="00976A17" w:rsidRPr="007C165E">
        <w:rPr>
          <w:rFonts w:ascii="Times New Roman" w:hAnsi="Times New Roman" w:cs="Times New Roman"/>
          <w:sz w:val="24"/>
          <w:szCs w:val="24"/>
        </w:rPr>
        <w:t xml:space="preserve">Контроль за виконанням даного рішення покласти на постійну комісію </w:t>
      </w:r>
      <w:r w:rsidR="00976A17" w:rsidRPr="007C165E">
        <w:rPr>
          <w:rFonts w:ascii="Times New Roman" w:hAnsi="Times New Roman" w:cs="Times New Roman"/>
          <w:sz w:val="24"/>
          <w:szCs w:val="24"/>
          <w:lang w:val="uk-UA"/>
        </w:rPr>
        <w:t>міської</w:t>
      </w:r>
      <w:r w:rsidR="00976A17" w:rsidRPr="007C165E">
        <w:rPr>
          <w:rFonts w:ascii="Times New Roman" w:hAnsi="Times New Roman" w:cs="Times New Roman"/>
          <w:sz w:val="24"/>
          <w:szCs w:val="24"/>
        </w:rPr>
        <w:t xml:space="preserve"> ради з питань житлово-комунального господарства, комунальної власності, промисловості, підприємництва та сфери послуг</w:t>
      </w:r>
      <w:r w:rsidR="00976A17" w:rsidRPr="007C165E">
        <w:rPr>
          <w:rFonts w:ascii="Times New Roman" w:hAnsi="Times New Roman" w:cs="Times New Roman"/>
          <w:sz w:val="24"/>
          <w:szCs w:val="24"/>
          <w:lang w:val="uk-UA"/>
        </w:rPr>
        <w:t xml:space="preserve"> (голова комісії Л.Красовська)</w:t>
      </w:r>
      <w:r w:rsidR="00976A17" w:rsidRPr="007C165E">
        <w:rPr>
          <w:rFonts w:ascii="Times New Roman" w:hAnsi="Times New Roman" w:cs="Times New Roman"/>
          <w:sz w:val="24"/>
          <w:szCs w:val="24"/>
        </w:rPr>
        <w:t>.</w:t>
      </w:r>
    </w:p>
    <w:p w:rsidR="00976A17" w:rsidRDefault="00976A17" w:rsidP="00976A17">
      <w:pPr>
        <w:rPr>
          <w:rFonts w:ascii="Times New Roman" w:hAnsi="Times New Roman" w:cs="Times New Roman"/>
          <w:sz w:val="24"/>
          <w:szCs w:val="24"/>
          <w:lang w:val="uk-UA"/>
        </w:rPr>
      </w:pPr>
    </w:p>
    <w:p w:rsidR="00976A17" w:rsidRDefault="00976A17" w:rsidP="00976A17">
      <w:pPr>
        <w:rPr>
          <w:rFonts w:ascii="Times New Roman" w:hAnsi="Times New Roman" w:cs="Times New Roman"/>
          <w:sz w:val="24"/>
          <w:szCs w:val="24"/>
          <w:lang w:val="uk-UA"/>
        </w:rPr>
      </w:pPr>
    </w:p>
    <w:p w:rsidR="0085741D" w:rsidRDefault="00976A17" w:rsidP="00976A17">
      <w:pPr>
        <w:rPr>
          <w:rFonts w:ascii="Times New Roman" w:hAnsi="Times New Roman" w:cs="Times New Roman"/>
          <w:sz w:val="24"/>
          <w:szCs w:val="24"/>
          <w:lang w:val="uk-UA"/>
        </w:rPr>
      </w:pPr>
      <w:r w:rsidRPr="00976A17">
        <w:rPr>
          <w:rFonts w:ascii="Times New Roman" w:hAnsi="Times New Roman" w:cs="Times New Roman"/>
          <w:sz w:val="24"/>
          <w:szCs w:val="24"/>
          <w:lang w:val="uk-UA"/>
        </w:rPr>
        <w:t>Міський голова                                                                                                                   В.Заяць</w:t>
      </w:r>
    </w:p>
    <w:p w:rsidR="0085741D" w:rsidRDefault="0085741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5741D" w:rsidRPr="00123883" w:rsidRDefault="0085741D" w:rsidP="0085741D">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26848" behindDoc="0" locked="0" layoutInCell="1" allowOverlap="1" wp14:anchorId="2E0A7502" wp14:editId="62379701">
            <wp:simplePos x="0" y="0"/>
            <wp:positionH relativeFrom="column">
              <wp:posOffset>2710815</wp:posOffset>
            </wp:positionH>
            <wp:positionV relativeFrom="paragraph">
              <wp:posOffset>-276860</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5741D" w:rsidRPr="00123883" w:rsidRDefault="0085741D" w:rsidP="0085741D">
      <w:pPr>
        <w:pStyle w:val="a5"/>
        <w:jc w:val="center"/>
        <w:rPr>
          <w:rFonts w:ascii="Times New Roman" w:hAnsi="Times New Roman"/>
          <w:b/>
          <w:sz w:val="24"/>
          <w:szCs w:val="24"/>
        </w:rPr>
      </w:pPr>
    </w:p>
    <w:p w:rsidR="0085741D" w:rsidRPr="00123883" w:rsidRDefault="0085741D" w:rsidP="0085741D">
      <w:pPr>
        <w:pStyle w:val="a5"/>
        <w:jc w:val="center"/>
        <w:rPr>
          <w:rFonts w:ascii="Times New Roman" w:hAnsi="Times New Roman"/>
          <w:b/>
          <w:sz w:val="24"/>
          <w:szCs w:val="24"/>
        </w:rPr>
      </w:pPr>
      <w:r w:rsidRPr="00123883">
        <w:rPr>
          <w:rFonts w:ascii="Times New Roman" w:hAnsi="Times New Roman"/>
          <w:b/>
          <w:sz w:val="24"/>
          <w:szCs w:val="24"/>
        </w:rPr>
        <w:t>УКРАЇНА</w:t>
      </w:r>
    </w:p>
    <w:p w:rsidR="0085741D" w:rsidRPr="00123883" w:rsidRDefault="0085741D" w:rsidP="0085741D">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5741D" w:rsidRPr="00123883" w:rsidRDefault="0085741D" w:rsidP="0085741D">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5741D" w:rsidRPr="00123883" w:rsidRDefault="0085741D" w:rsidP="0085741D">
      <w:pPr>
        <w:spacing w:after="0" w:line="240" w:lineRule="auto"/>
        <w:jc w:val="center"/>
        <w:rPr>
          <w:rFonts w:ascii="Times New Roman" w:hAnsi="Times New Roman" w:cs="Times New Roman"/>
          <w:sz w:val="24"/>
          <w:szCs w:val="24"/>
        </w:rPr>
      </w:pPr>
    </w:p>
    <w:p w:rsidR="0085741D" w:rsidRPr="00123883" w:rsidRDefault="0085741D" w:rsidP="0085741D">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5741D" w:rsidRDefault="0085741D" w:rsidP="0085741D">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5741D" w:rsidRDefault="0085741D" w:rsidP="0085741D">
      <w:pPr>
        <w:spacing w:after="0" w:line="240" w:lineRule="auto"/>
        <w:jc w:val="both"/>
        <w:rPr>
          <w:rFonts w:ascii="Times New Roman" w:hAnsi="Times New Roman" w:cs="Times New Roman"/>
          <w:sz w:val="24"/>
          <w:szCs w:val="24"/>
          <w:lang w:val="uk-UA"/>
        </w:rPr>
      </w:pPr>
    </w:p>
    <w:p w:rsidR="0085741D" w:rsidRDefault="0085741D" w:rsidP="0085741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00A16DE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A16DEC">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sidR="007765D0">
        <w:rPr>
          <w:rFonts w:ascii="Times New Roman" w:hAnsi="Times New Roman" w:cs="Times New Roman"/>
          <w:sz w:val="24"/>
          <w:szCs w:val="24"/>
          <w:lang w:val="uk-UA"/>
        </w:rPr>
        <w:t>3</w:t>
      </w:r>
      <w:r w:rsidR="00AA6B0F">
        <w:rPr>
          <w:rFonts w:ascii="Times New Roman" w:hAnsi="Times New Roman" w:cs="Times New Roman"/>
          <w:sz w:val="24"/>
          <w:szCs w:val="24"/>
          <w:lang w:val="uk-UA"/>
        </w:rPr>
        <w:t>1</w:t>
      </w:r>
      <w:r>
        <w:rPr>
          <w:rFonts w:ascii="Times New Roman" w:hAnsi="Times New Roman" w:cs="Times New Roman"/>
          <w:sz w:val="24"/>
          <w:szCs w:val="24"/>
          <w:lang w:val="uk-UA"/>
        </w:rPr>
        <w:t>-14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85741D" w:rsidRDefault="0085741D" w:rsidP="0085741D">
      <w:pPr>
        <w:ind w:right="4820"/>
        <w:rPr>
          <w:rFonts w:ascii="Times New Roman" w:hAnsi="Times New Roman" w:cs="Times New Roman"/>
          <w:sz w:val="24"/>
          <w:szCs w:val="24"/>
          <w:lang w:val="uk-UA"/>
        </w:rPr>
      </w:pPr>
    </w:p>
    <w:p w:rsidR="0085741D" w:rsidRDefault="0085741D" w:rsidP="0085741D">
      <w:pPr>
        <w:ind w:right="4820"/>
        <w:rPr>
          <w:rFonts w:cs="Times New Roman"/>
          <w:b/>
          <w:i/>
          <w:sz w:val="24"/>
          <w:szCs w:val="24"/>
          <w:lang w:val="uk-UA"/>
        </w:rPr>
      </w:pPr>
      <w:r w:rsidRPr="001328A1">
        <w:rPr>
          <w:rFonts w:ascii="Times New Roman" w:hAnsi="Times New Roman" w:cs="Times New Roman"/>
          <w:sz w:val="24"/>
          <w:szCs w:val="24"/>
          <w:lang w:val="uk-UA"/>
        </w:rPr>
        <w:t xml:space="preserve">Про надання згоди на </w:t>
      </w:r>
      <w:r>
        <w:rPr>
          <w:rFonts w:ascii="Times New Roman" w:hAnsi="Times New Roman" w:cs="Times New Roman"/>
          <w:sz w:val="24"/>
          <w:szCs w:val="24"/>
          <w:lang w:val="uk-UA"/>
        </w:rPr>
        <w:t xml:space="preserve">передачу основних засобіву </w:t>
      </w:r>
      <w:r w:rsidRPr="001328A1">
        <w:rPr>
          <w:rFonts w:ascii="Times New Roman" w:hAnsi="Times New Roman" w:cs="Times New Roman"/>
          <w:sz w:val="24"/>
          <w:szCs w:val="24"/>
          <w:lang w:val="uk-UA"/>
        </w:rPr>
        <w:t>власність територіальних громад Дунаєвецького району</w:t>
      </w:r>
    </w:p>
    <w:p w:rsidR="0085741D" w:rsidRDefault="0085741D" w:rsidP="0085741D">
      <w:pPr>
        <w:ind w:firstLine="709"/>
        <w:jc w:val="both"/>
        <w:rPr>
          <w:rFonts w:ascii="Times New Roman" w:hAnsi="Times New Roman"/>
          <w:bCs/>
          <w:iCs/>
          <w:sz w:val="24"/>
          <w:szCs w:val="24"/>
          <w:lang w:val="uk-UA"/>
        </w:rPr>
      </w:pPr>
      <w:r>
        <w:rPr>
          <w:rFonts w:ascii="Times New Roman" w:hAnsi="Times New Roman"/>
          <w:bCs/>
          <w:iCs/>
          <w:sz w:val="24"/>
          <w:szCs w:val="24"/>
          <w:lang w:val="uk-UA"/>
        </w:rPr>
        <w:t xml:space="preserve">Розглянувши клопотання </w:t>
      </w:r>
      <w:r>
        <w:rPr>
          <w:rFonts w:ascii="Times New Roman" w:hAnsi="Times New Roman" w:cs="Times New Roman"/>
          <w:sz w:val="24"/>
          <w:szCs w:val="24"/>
          <w:lang w:val="uk-UA"/>
        </w:rPr>
        <w:t>комунального закладу Дунаєвецької міської ради «Центр первинної медико-санітарної допомоги» від 01.11.2016 р. №355 щодо надання дозволу на передачу основних засобів</w:t>
      </w:r>
      <w:r w:rsidRPr="001328A1">
        <w:rPr>
          <w:rFonts w:ascii="Times New Roman" w:hAnsi="Times New Roman" w:cs="Times New Roman"/>
          <w:sz w:val="24"/>
          <w:szCs w:val="24"/>
          <w:lang w:val="uk-UA"/>
        </w:rPr>
        <w:t xml:space="preserve"> у власність територіальних громад Дунаєвецького району</w:t>
      </w:r>
      <w:r>
        <w:rPr>
          <w:rFonts w:ascii="Times New Roman" w:hAnsi="Times New Roman" w:cs="Times New Roman"/>
          <w:sz w:val="24"/>
          <w:szCs w:val="24"/>
          <w:lang w:val="uk-UA"/>
        </w:rPr>
        <w:t xml:space="preserve">, </w:t>
      </w:r>
      <w:r>
        <w:rPr>
          <w:rFonts w:ascii="Times New Roman" w:hAnsi="Times New Roman"/>
          <w:bCs/>
          <w:iCs/>
          <w:sz w:val="24"/>
          <w:szCs w:val="24"/>
          <w:lang w:val="uk-UA"/>
        </w:rPr>
        <w:t>к</w:t>
      </w:r>
      <w:r w:rsidRPr="001328A1">
        <w:rPr>
          <w:rFonts w:ascii="Times New Roman" w:hAnsi="Times New Roman"/>
          <w:bCs/>
          <w:iCs/>
          <w:sz w:val="24"/>
          <w:szCs w:val="24"/>
          <w:lang w:val="uk-UA"/>
        </w:rPr>
        <w:t>еруючись</w:t>
      </w:r>
      <w:r>
        <w:rPr>
          <w:rFonts w:ascii="Times New Roman" w:hAnsi="Times New Roman"/>
          <w:bCs/>
          <w:iCs/>
          <w:sz w:val="24"/>
          <w:szCs w:val="24"/>
          <w:lang w:val="uk-UA"/>
        </w:rPr>
        <w:t xml:space="preserve"> пунктом 30 частини 1 статі</w:t>
      </w:r>
      <w:r w:rsidRPr="001328A1">
        <w:rPr>
          <w:rFonts w:ascii="Times New Roman" w:hAnsi="Times New Roman"/>
          <w:bCs/>
          <w:iCs/>
          <w:sz w:val="24"/>
          <w:szCs w:val="24"/>
          <w:lang w:val="uk-UA"/>
        </w:rPr>
        <w:t xml:space="preserve"> 26</w:t>
      </w:r>
      <w:r w:rsidR="002A6968">
        <w:rPr>
          <w:rFonts w:ascii="Times New Roman" w:hAnsi="Times New Roman"/>
          <w:bCs/>
          <w:iCs/>
          <w:sz w:val="24"/>
          <w:szCs w:val="24"/>
          <w:lang w:val="uk-UA"/>
        </w:rPr>
        <w:t>, статті 60</w:t>
      </w:r>
      <w:r w:rsidRPr="001328A1">
        <w:rPr>
          <w:rFonts w:ascii="Times New Roman" w:hAnsi="Times New Roman"/>
          <w:bCs/>
          <w:iCs/>
          <w:sz w:val="24"/>
          <w:szCs w:val="24"/>
          <w:lang w:val="uk-UA"/>
        </w:rPr>
        <w:t xml:space="preserve"> Закону України «Про місцеве самоврядування в Україні», враховуючи пропозиції спільн</w:t>
      </w:r>
      <w:r>
        <w:rPr>
          <w:rFonts w:ascii="Times New Roman" w:hAnsi="Times New Roman"/>
          <w:bCs/>
          <w:iCs/>
          <w:sz w:val="24"/>
          <w:szCs w:val="24"/>
          <w:lang w:val="uk-UA"/>
        </w:rPr>
        <w:t>их</w:t>
      </w:r>
      <w:r w:rsidRPr="001328A1">
        <w:rPr>
          <w:rFonts w:ascii="Times New Roman" w:hAnsi="Times New Roman"/>
          <w:bCs/>
          <w:iCs/>
          <w:sz w:val="24"/>
          <w:szCs w:val="24"/>
          <w:lang w:val="uk-UA"/>
        </w:rPr>
        <w:t xml:space="preserve"> засідан</w:t>
      </w:r>
      <w:r>
        <w:rPr>
          <w:rFonts w:ascii="Times New Roman" w:hAnsi="Times New Roman"/>
          <w:bCs/>
          <w:iCs/>
          <w:sz w:val="24"/>
          <w:szCs w:val="24"/>
          <w:lang w:val="uk-UA"/>
        </w:rPr>
        <w:t>нь</w:t>
      </w:r>
      <w:r w:rsidRPr="001328A1">
        <w:rPr>
          <w:rFonts w:ascii="Times New Roman" w:hAnsi="Times New Roman"/>
          <w:bCs/>
          <w:iCs/>
          <w:sz w:val="24"/>
          <w:szCs w:val="24"/>
          <w:lang w:val="uk-UA"/>
        </w:rPr>
        <w:t xml:space="preserve"> постійних комісій від </w:t>
      </w:r>
      <w:r>
        <w:rPr>
          <w:rFonts w:ascii="Times New Roman" w:hAnsi="Times New Roman"/>
          <w:bCs/>
          <w:iCs/>
          <w:sz w:val="24"/>
          <w:szCs w:val="24"/>
          <w:lang w:val="uk-UA"/>
        </w:rPr>
        <w:t>07.11.2016 р. та 08.11</w:t>
      </w:r>
      <w:r w:rsidRPr="001328A1">
        <w:rPr>
          <w:rFonts w:ascii="Times New Roman" w:hAnsi="Times New Roman"/>
          <w:bCs/>
          <w:iCs/>
          <w:sz w:val="24"/>
          <w:szCs w:val="24"/>
          <w:lang w:val="uk-UA"/>
        </w:rPr>
        <w:t xml:space="preserve">.2016 р., </w:t>
      </w:r>
      <w:r>
        <w:rPr>
          <w:rFonts w:ascii="Times New Roman" w:hAnsi="Times New Roman"/>
          <w:bCs/>
          <w:iCs/>
          <w:sz w:val="24"/>
          <w:szCs w:val="24"/>
          <w:lang w:val="uk-UA"/>
        </w:rPr>
        <w:t>міська рада</w:t>
      </w:r>
    </w:p>
    <w:p w:rsidR="0085741D" w:rsidRPr="008C2F57" w:rsidRDefault="0085741D" w:rsidP="0085741D">
      <w:pPr>
        <w:pStyle w:val="12"/>
        <w:ind w:left="0"/>
        <w:jc w:val="center"/>
        <w:rPr>
          <w:rFonts w:ascii="Times New Roman" w:hAnsi="Times New Roman"/>
          <w:b/>
          <w:bCs/>
          <w:sz w:val="24"/>
          <w:szCs w:val="24"/>
        </w:rPr>
      </w:pPr>
      <w:r w:rsidRPr="008C2F57">
        <w:rPr>
          <w:rFonts w:ascii="Times New Roman" w:hAnsi="Times New Roman"/>
          <w:b/>
          <w:bCs/>
          <w:sz w:val="24"/>
          <w:szCs w:val="24"/>
        </w:rPr>
        <w:t>ВИРІШИЛА:</w:t>
      </w:r>
    </w:p>
    <w:p w:rsidR="0085741D" w:rsidRPr="002A6968" w:rsidRDefault="0085741D" w:rsidP="0085741D">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Надати згоду головному лікарю комунального закладу Дунаєвецької міської ради «Центр первинної медико-санітарної допомоги» Огородніку Володимиру </w:t>
      </w:r>
      <w:r w:rsidRPr="002A6968">
        <w:rPr>
          <w:rFonts w:ascii="Times New Roman" w:hAnsi="Times New Roman" w:cs="Times New Roman"/>
          <w:sz w:val="24"/>
          <w:szCs w:val="24"/>
          <w:lang w:val="uk-UA"/>
        </w:rPr>
        <w:t>Володимировичу на передачу основних засобів (котли, конвектор</w:t>
      </w:r>
      <w:r w:rsidR="002A6968" w:rsidRPr="002A6968">
        <w:rPr>
          <w:rFonts w:ascii="Times New Roman" w:hAnsi="Times New Roman" w:cs="Times New Roman"/>
          <w:sz w:val="24"/>
          <w:szCs w:val="24"/>
          <w:lang w:val="uk-UA"/>
        </w:rPr>
        <w:t>и</w:t>
      </w:r>
      <w:r w:rsidRPr="002A6968">
        <w:rPr>
          <w:rFonts w:ascii="Times New Roman" w:hAnsi="Times New Roman" w:cs="Times New Roman"/>
          <w:sz w:val="24"/>
          <w:szCs w:val="24"/>
          <w:lang w:val="uk-UA"/>
        </w:rPr>
        <w:t xml:space="preserve">, газові сигналізатори) у власність </w:t>
      </w:r>
      <w:r w:rsidR="002A6968">
        <w:rPr>
          <w:rFonts w:ascii="Times New Roman" w:hAnsi="Times New Roman" w:cs="Times New Roman"/>
          <w:color w:val="000000"/>
          <w:lang w:val="uk-UA"/>
        </w:rPr>
        <w:t>Дунаєвецької селищної ради</w:t>
      </w:r>
      <w:r w:rsidR="002A6968" w:rsidRPr="002A6968">
        <w:rPr>
          <w:rFonts w:ascii="Times New Roman" w:hAnsi="Times New Roman" w:cs="Times New Roman"/>
          <w:color w:val="000000"/>
          <w:lang w:val="uk-UA"/>
        </w:rPr>
        <w:t>, Маківсько</w:t>
      </w:r>
      <w:r w:rsidR="002A6968">
        <w:rPr>
          <w:rFonts w:ascii="Times New Roman" w:hAnsi="Times New Roman" w:cs="Times New Roman"/>
          <w:color w:val="000000"/>
          <w:lang w:val="uk-UA"/>
        </w:rPr>
        <w:t>ї</w:t>
      </w:r>
      <w:r w:rsidR="002A6968" w:rsidRPr="002A6968">
        <w:rPr>
          <w:rFonts w:ascii="Times New Roman" w:hAnsi="Times New Roman" w:cs="Times New Roman"/>
          <w:color w:val="000000"/>
          <w:lang w:val="uk-UA"/>
        </w:rPr>
        <w:t xml:space="preserve"> сільсько</w:t>
      </w:r>
      <w:r w:rsidR="002A6968">
        <w:rPr>
          <w:rFonts w:ascii="Times New Roman" w:hAnsi="Times New Roman" w:cs="Times New Roman"/>
          <w:color w:val="000000"/>
          <w:lang w:val="uk-UA"/>
        </w:rPr>
        <w:t>ї</w:t>
      </w:r>
      <w:r w:rsidR="002A6968" w:rsidRPr="002A6968">
        <w:rPr>
          <w:rFonts w:ascii="Times New Roman" w:hAnsi="Times New Roman" w:cs="Times New Roman"/>
          <w:color w:val="000000"/>
          <w:lang w:val="uk-UA"/>
        </w:rPr>
        <w:t xml:space="preserve"> рад</w:t>
      </w:r>
      <w:r w:rsidR="002A6968">
        <w:rPr>
          <w:rFonts w:ascii="Times New Roman" w:hAnsi="Times New Roman" w:cs="Times New Roman"/>
          <w:color w:val="000000"/>
          <w:lang w:val="uk-UA"/>
        </w:rPr>
        <w:t>и</w:t>
      </w:r>
      <w:r w:rsidR="002A6968" w:rsidRPr="002A6968">
        <w:rPr>
          <w:rFonts w:ascii="Times New Roman" w:hAnsi="Times New Roman" w:cs="Times New Roman"/>
          <w:color w:val="000000"/>
          <w:lang w:val="uk-UA"/>
        </w:rPr>
        <w:t xml:space="preserve"> Маківської об’єднанної територіальної громади, Смотрицько</w:t>
      </w:r>
      <w:r w:rsidR="002A6968">
        <w:rPr>
          <w:rFonts w:ascii="Times New Roman" w:hAnsi="Times New Roman" w:cs="Times New Roman"/>
          <w:color w:val="000000"/>
          <w:lang w:val="uk-UA"/>
        </w:rPr>
        <w:t>ї</w:t>
      </w:r>
      <w:r w:rsidR="002A6968" w:rsidRPr="002A6968">
        <w:rPr>
          <w:rFonts w:ascii="Times New Roman" w:hAnsi="Times New Roman" w:cs="Times New Roman"/>
          <w:color w:val="000000"/>
          <w:lang w:val="uk-UA"/>
        </w:rPr>
        <w:t xml:space="preserve"> селищно</w:t>
      </w:r>
      <w:r w:rsidR="002A6968">
        <w:rPr>
          <w:rFonts w:ascii="Times New Roman" w:hAnsi="Times New Roman" w:cs="Times New Roman"/>
          <w:color w:val="000000"/>
          <w:lang w:val="uk-UA"/>
        </w:rPr>
        <w:t>ї ради</w:t>
      </w:r>
      <w:r w:rsidR="002A6968" w:rsidRPr="002A6968">
        <w:rPr>
          <w:rFonts w:ascii="Times New Roman" w:hAnsi="Times New Roman" w:cs="Times New Roman"/>
          <w:color w:val="000000"/>
          <w:lang w:val="uk-UA"/>
        </w:rPr>
        <w:t xml:space="preserve">, </w:t>
      </w:r>
      <w:r w:rsidRPr="002A6968">
        <w:rPr>
          <w:rFonts w:ascii="Times New Roman" w:hAnsi="Times New Roman" w:cs="Times New Roman"/>
          <w:sz w:val="24"/>
          <w:szCs w:val="24"/>
          <w:lang w:val="uk-UA"/>
        </w:rPr>
        <w:t>згідно додатку.</w:t>
      </w:r>
    </w:p>
    <w:p w:rsidR="0085741D" w:rsidRDefault="0085741D" w:rsidP="0085741D">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Головному лікарю комунального закладу Дунаєвецької міської ради «Центр первинної медико-санітарної допомоги» Огородніку Володимиру Володимировичу забезпечити передачу об</w:t>
      </w:r>
      <w:r w:rsidRPr="00371E9A">
        <w:rPr>
          <w:rFonts w:ascii="Times New Roman" w:hAnsi="Times New Roman" w:cs="Times New Roman"/>
          <w:sz w:val="24"/>
          <w:szCs w:val="24"/>
        </w:rPr>
        <w:t>’</w:t>
      </w:r>
      <w:r>
        <w:rPr>
          <w:rFonts w:ascii="Times New Roman" w:hAnsi="Times New Roman" w:cs="Times New Roman"/>
          <w:sz w:val="24"/>
          <w:szCs w:val="24"/>
          <w:lang w:val="uk-UA"/>
        </w:rPr>
        <w:t>єктів згідно чинного законодавства.</w:t>
      </w:r>
    </w:p>
    <w:p w:rsidR="0085741D" w:rsidRDefault="0085741D" w:rsidP="0085741D">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Контроль за виконанням </w:t>
      </w:r>
      <w:r w:rsidRPr="00371E9A">
        <w:rPr>
          <w:rFonts w:ascii="Times New Roman" w:hAnsi="Times New Roman" w:cs="Times New Roman"/>
          <w:sz w:val="24"/>
          <w:szCs w:val="24"/>
          <w:lang w:val="uk-UA"/>
        </w:rPr>
        <w:t xml:space="preserve">рішення покласти на постійну комісію з </w:t>
      </w:r>
      <w:r w:rsidRPr="00371E9A">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(голова комісії Л.Красовська).</w:t>
      </w:r>
    </w:p>
    <w:p w:rsidR="0085741D" w:rsidRDefault="0085741D" w:rsidP="0085741D">
      <w:pPr>
        <w:ind w:firstLine="709"/>
        <w:jc w:val="both"/>
        <w:rPr>
          <w:rFonts w:ascii="Times New Roman" w:hAnsi="Times New Roman" w:cs="Times New Roman"/>
          <w:sz w:val="24"/>
          <w:szCs w:val="24"/>
          <w:lang w:val="uk-UA"/>
        </w:rPr>
      </w:pPr>
    </w:p>
    <w:p w:rsidR="0085741D" w:rsidRDefault="0085741D" w:rsidP="0085741D">
      <w:pPr>
        <w:pStyle w:val="a3"/>
        <w:rPr>
          <w:rFonts w:ascii="Times New Roman" w:hAnsi="Times New Roman"/>
          <w:sz w:val="24"/>
          <w:szCs w:val="24"/>
        </w:rPr>
      </w:pPr>
    </w:p>
    <w:p w:rsidR="0085741D" w:rsidRDefault="0085741D" w:rsidP="0085741D">
      <w:pPr>
        <w:pStyle w:val="a3"/>
        <w:rPr>
          <w:rFonts w:ascii="Times New Roman" w:hAnsi="Times New Roman"/>
          <w:sz w:val="24"/>
          <w:szCs w:val="24"/>
        </w:rPr>
      </w:pPr>
    </w:p>
    <w:p w:rsidR="0085741D" w:rsidRPr="00C31E34" w:rsidRDefault="0085741D" w:rsidP="0085741D">
      <w:pPr>
        <w:pStyle w:val="a3"/>
        <w:rPr>
          <w:rFonts w:ascii="Times New Roman" w:hAnsi="Times New Roman"/>
          <w:sz w:val="24"/>
          <w:szCs w:val="24"/>
        </w:rPr>
      </w:pPr>
      <w:r w:rsidRPr="00C31E34">
        <w:rPr>
          <w:rFonts w:ascii="Times New Roman" w:hAnsi="Times New Roman"/>
          <w:sz w:val="24"/>
          <w:szCs w:val="24"/>
        </w:rPr>
        <w:t xml:space="preserve">Міський голова </w:t>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t xml:space="preserve">        В. Заяць</w:t>
      </w:r>
    </w:p>
    <w:p w:rsidR="0085741D" w:rsidRDefault="0085741D" w:rsidP="0085741D">
      <w:pPr>
        <w:rPr>
          <w:rFonts w:cs="Times New Roman"/>
          <w:b/>
          <w:i/>
          <w:sz w:val="24"/>
          <w:szCs w:val="24"/>
          <w:lang w:val="uk-UA"/>
        </w:rPr>
      </w:pPr>
      <w:r>
        <w:rPr>
          <w:rFonts w:cs="Times New Roman"/>
          <w:b/>
          <w:i/>
          <w:sz w:val="24"/>
          <w:szCs w:val="24"/>
          <w:lang w:val="uk-UA"/>
        </w:rPr>
        <w:br w:type="page"/>
      </w:r>
    </w:p>
    <w:p w:rsidR="0085741D" w:rsidRDefault="0085741D" w:rsidP="0085741D">
      <w:pPr>
        <w:shd w:val="clear" w:color="auto" w:fill="FFFFFF"/>
        <w:spacing w:after="0" w:line="240" w:lineRule="auto"/>
        <w:ind w:left="5670"/>
        <w:rPr>
          <w:rFonts w:ascii="Times New Roman" w:hAnsi="Times New Roman" w:cs="Times New Roman"/>
          <w:lang w:val="uk-UA"/>
        </w:rPr>
      </w:pPr>
      <w:r w:rsidRPr="000B2740">
        <w:rPr>
          <w:rFonts w:ascii="Times New Roman" w:hAnsi="Times New Roman" w:cs="Times New Roman"/>
          <w:lang w:val="uk-UA"/>
        </w:rPr>
        <w:lastRenderedPageBreak/>
        <w:t xml:space="preserve">Додаток </w:t>
      </w:r>
    </w:p>
    <w:p w:rsidR="0085741D" w:rsidRPr="000B2740" w:rsidRDefault="0085741D" w:rsidP="0085741D">
      <w:pPr>
        <w:shd w:val="clear" w:color="auto" w:fill="FFFFFF"/>
        <w:spacing w:after="0" w:line="240" w:lineRule="auto"/>
        <w:ind w:left="5670"/>
        <w:rPr>
          <w:rFonts w:ascii="Times New Roman" w:hAnsi="Times New Roman" w:cs="Times New Roman"/>
          <w:color w:val="000000"/>
          <w:sz w:val="24"/>
          <w:szCs w:val="24"/>
          <w:lang w:val="uk-UA" w:eastAsia="uk-UA"/>
        </w:rPr>
      </w:pPr>
      <w:r w:rsidRPr="000B2740">
        <w:rPr>
          <w:rFonts w:ascii="Times New Roman" w:hAnsi="Times New Roman" w:cs="Times New Roman"/>
          <w:lang w:val="uk-UA"/>
        </w:rPr>
        <w:t>до рішення</w:t>
      </w:r>
      <w:r>
        <w:rPr>
          <w:rFonts w:ascii="Times New Roman" w:hAnsi="Times New Roman" w:cs="Times New Roman"/>
          <w:color w:val="000000"/>
          <w:sz w:val="24"/>
          <w:szCs w:val="24"/>
          <w:lang w:val="uk-UA" w:eastAsia="uk-UA"/>
        </w:rPr>
        <w:t xml:space="preserve"> чотирнадцятої</w:t>
      </w:r>
      <w:r w:rsidRPr="000B2740">
        <w:rPr>
          <w:rFonts w:ascii="Times New Roman" w:hAnsi="Times New Roman" w:cs="Times New Roman"/>
          <w:color w:val="000000"/>
          <w:sz w:val="24"/>
          <w:szCs w:val="24"/>
          <w:lang w:val="uk-UA" w:eastAsia="uk-UA"/>
        </w:rPr>
        <w:t xml:space="preserve"> сесії   </w:t>
      </w:r>
    </w:p>
    <w:p w:rsidR="0085741D" w:rsidRPr="000B2740" w:rsidRDefault="0085741D" w:rsidP="0085741D">
      <w:pPr>
        <w:shd w:val="clear" w:color="auto" w:fill="FFFFFF"/>
        <w:spacing w:after="0" w:line="240" w:lineRule="auto"/>
        <w:ind w:left="5670"/>
        <w:rPr>
          <w:rFonts w:ascii="Times New Roman" w:hAnsi="Times New Roman" w:cs="Times New Roman"/>
          <w:color w:val="000000"/>
          <w:sz w:val="24"/>
          <w:szCs w:val="24"/>
          <w:lang w:val="uk-UA" w:eastAsia="uk-UA"/>
        </w:rPr>
      </w:pPr>
      <w:r w:rsidRPr="000B2740">
        <w:rPr>
          <w:rFonts w:ascii="Times New Roman" w:hAnsi="Times New Roman" w:cs="Times New Roman"/>
          <w:color w:val="000000"/>
          <w:sz w:val="24"/>
          <w:szCs w:val="24"/>
          <w:lang w:val="uk-UA" w:eastAsia="uk-UA"/>
        </w:rPr>
        <w:t xml:space="preserve">міської ради </w:t>
      </w:r>
      <w:r w:rsidRPr="000B2740">
        <w:rPr>
          <w:rFonts w:ascii="Times New Roman" w:hAnsi="Times New Roman" w:cs="Times New Roman"/>
          <w:color w:val="000000"/>
          <w:sz w:val="24"/>
          <w:szCs w:val="24"/>
          <w:lang w:val="en-US" w:eastAsia="uk-UA"/>
        </w:rPr>
        <w:t>V</w:t>
      </w:r>
      <w:r w:rsidRPr="000B2740">
        <w:rPr>
          <w:rFonts w:ascii="Times New Roman" w:hAnsi="Times New Roman" w:cs="Times New Roman"/>
          <w:color w:val="000000"/>
          <w:sz w:val="24"/>
          <w:szCs w:val="24"/>
          <w:lang w:val="uk-UA" w:eastAsia="uk-UA"/>
        </w:rPr>
        <w:t>ІІ скликання</w:t>
      </w:r>
    </w:p>
    <w:p w:rsidR="0085741D" w:rsidRPr="005A2F2D" w:rsidRDefault="0085741D" w:rsidP="0085741D">
      <w:pPr>
        <w:ind w:left="5670"/>
        <w:rPr>
          <w:rFonts w:ascii="Times New Roman" w:hAnsi="Times New Roman"/>
          <w:lang w:val="uk-UA"/>
        </w:rPr>
      </w:pPr>
      <w:r>
        <w:rPr>
          <w:rFonts w:ascii="Times New Roman" w:hAnsi="Times New Roman" w:cs="Times New Roman"/>
          <w:color w:val="000000"/>
          <w:sz w:val="24"/>
          <w:szCs w:val="24"/>
          <w:lang w:val="uk-UA" w:eastAsia="uk-UA"/>
        </w:rPr>
        <w:t>від 10</w:t>
      </w:r>
      <w:r w:rsidRPr="000B2740">
        <w:rPr>
          <w:rFonts w:ascii="Times New Roman" w:hAnsi="Times New Roman" w:cs="Times New Roman"/>
          <w:color w:val="000000"/>
          <w:sz w:val="24"/>
          <w:szCs w:val="24"/>
          <w:lang w:val="uk-UA" w:eastAsia="uk-UA"/>
        </w:rPr>
        <w:t>.1</w:t>
      </w:r>
      <w:r>
        <w:rPr>
          <w:rFonts w:ascii="Times New Roman" w:hAnsi="Times New Roman" w:cs="Times New Roman"/>
          <w:color w:val="000000"/>
          <w:sz w:val="24"/>
          <w:szCs w:val="24"/>
          <w:lang w:val="uk-UA" w:eastAsia="uk-UA"/>
        </w:rPr>
        <w:t>1</w:t>
      </w:r>
      <w:r w:rsidRPr="000B2740">
        <w:rPr>
          <w:rFonts w:ascii="Times New Roman" w:hAnsi="Times New Roman" w:cs="Times New Roman"/>
          <w:color w:val="000000"/>
          <w:sz w:val="24"/>
          <w:szCs w:val="24"/>
          <w:lang w:val="uk-UA" w:eastAsia="uk-UA"/>
        </w:rPr>
        <w:t>.2016 року №</w:t>
      </w:r>
      <w:r w:rsidR="007765D0">
        <w:rPr>
          <w:rFonts w:ascii="Times New Roman" w:hAnsi="Times New Roman" w:cs="Times New Roman"/>
          <w:color w:val="000000"/>
          <w:sz w:val="24"/>
          <w:szCs w:val="24"/>
          <w:lang w:val="uk-UA" w:eastAsia="uk-UA"/>
        </w:rPr>
        <w:t>3</w:t>
      </w:r>
      <w:r w:rsidR="00AA6B0F">
        <w:rPr>
          <w:rFonts w:ascii="Times New Roman" w:hAnsi="Times New Roman" w:cs="Times New Roman"/>
          <w:color w:val="000000"/>
          <w:sz w:val="24"/>
          <w:szCs w:val="24"/>
          <w:lang w:val="uk-UA" w:eastAsia="uk-UA"/>
        </w:rPr>
        <w:t>1</w:t>
      </w:r>
      <w:r w:rsidRPr="000B2740">
        <w:rPr>
          <w:rFonts w:ascii="Times New Roman" w:hAnsi="Times New Roman" w:cs="Times New Roman"/>
          <w:color w:val="000000"/>
          <w:sz w:val="24"/>
          <w:szCs w:val="24"/>
          <w:lang w:val="uk-UA" w:eastAsia="uk-UA"/>
        </w:rPr>
        <w:t>-1</w:t>
      </w:r>
      <w:r>
        <w:rPr>
          <w:rFonts w:ascii="Times New Roman" w:hAnsi="Times New Roman" w:cs="Times New Roman"/>
          <w:color w:val="000000"/>
          <w:sz w:val="24"/>
          <w:szCs w:val="24"/>
          <w:lang w:val="uk-UA" w:eastAsia="uk-UA"/>
        </w:rPr>
        <w:t>4</w:t>
      </w:r>
      <w:r w:rsidRPr="000B2740">
        <w:rPr>
          <w:rFonts w:ascii="Times New Roman" w:hAnsi="Times New Roman" w:cs="Times New Roman"/>
          <w:color w:val="000000"/>
          <w:sz w:val="24"/>
          <w:szCs w:val="24"/>
          <w:lang w:val="uk-UA" w:eastAsia="uk-UA"/>
        </w:rPr>
        <w:t>/2016р</w:t>
      </w:r>
    </w:p>
    <w:p w:rsidR="00356082" w:rsidRPr="005A2F2D" w:rsidRDefault="00356082" w:rsidP="00356082">
      <w:pPr>
        <w:rPr>
          <w:rFonts w:ascii="Times New Roman" w:hAnsi="Times New Roman"/>
          <w:lang w:val="uk-UA"/>
        </w:rPr>
      </w:pPr>
    </w:p>
    <w:tbl>
      <w:tblPr>
        <w:tblW w:w="10460" w:type="dxa"/>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273"/>
        <w:gridCol w:w="1276"/>
        <w:gridCol w:w="1276"/>
        <w:gridCol w:w="1276"/>
        <w:gridCol w:w="1417"/>
        <w:gridCol w:w="1276"/>
      </w:tblGrid>
      <w:tr w:rsidR="00356082" w:rsidRPr="005A2F2D" w:rsidTr="00652A99">
        <w:tc>
          <w:tcPr>
            <w:tcW w:w="1666" w:type="dxa"/>
            <w:vMerge w:val="restart"/>
          </w:tcPr>
          <w:p w:rsidR="00356082" w:rsidRPr="005A2F2D" w:rsidRDefault="00356082" w:rsidP="00652A99">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Об</w:t>
            </w:r>
            <w:r w:rsidRPr="005A2F2D">
              <w:rPr>
                <w:rFonts w:ascii="Times New Roman" w:hAnsi="Times New Roman"/>
                <w:sz w:val="24"/>
                <w:szCs w:val="24"/>
                <w:lang w:val="en-US"/>
              </w:rPr>
              <w:t>’</w:t>
            </w:r>
            <w:r w:rsidRPr="005A2F2D">
              <w:rPr>
                <w:rFonts w:ascii="Times New Roman" w:hAnsi="Times New Roman"/>
                <w:sz w:val="24"/>
                <w:szCs w:val="24"/>
                <w:lang w:val="uk-UA"/>
              </w:rPr>
              <w:t>єкт</w:t>
            </w:r>
          </w:p>
          <w:p w:rsidR="00356082" w:rsidRPr="005A2F2D" w:rsidRDefault="00356082" w:rsidP="00652A99">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Маків ОТГ</w:t>
            </w:r>
          </w:p>
        </w:tc>
        <w:tc>
          <w:tcPr>
            <w:tcW w:w="3549"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Котли</w:t>
            </w:r>
          </w:p>
        </w:tc>
        <w:tc>
          <w:tcPr>
            <w:tcW w:w="2552"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Сигналізатори</w:t>
            </w:r>
          </w:p>
        </w:tc>
        <w:tc>
          <w:tcPr>
            <w:tcW w:w="2693"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Конвектора</w:t>
            </w:r>
          </w:p>
        </w:tc>
      </w:tr>
      <w:tr w:rsidR="00356082" w:rsidRPr="005A2F2D" w:rsidTr="00652A99">
        <w:tc>
          <w:tcPr>
            <w:tcW w:w="1666" w:type="dxa"/>
            <w:vMerge/>
          </w:tcPr>
          <w:p w:rsidR="00356082" w:rsidRPr="005A2F2D" w:rsidRDefault="00356082" w:rsidP="00652A99">
            <w:pPr>
              <w:spacing w:after="0" w:line="240" w:lineRule="auto"/>
              <w:rPr>
                <w:rFonts w:ascii="Times New Roman" w:hAnsi="Times New Roman"/>
                <w:sz w:val="24"/>
                <w:szCs w:val="24"/>
                <w:lang w:val="uk-UA"/>
              </w:rPr>
            </w:pPr>
          </w:p>
        </w:tc>
        <w:tc>
          <w:tcPr>
            <w:tcW w:w="2273"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27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r>
      <w:tr w:rsidR="00356082" w:rsidRPr="005A2F2D" w:rsidTr="00652A99">
        <w:tc>
          <w:tcPr>
            <w:tcW w:w="166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Маків</w:t>
            </w:r>
          </w:p>
        </w:tc>
        <w:tc>
          <w:tcPr>
            <w:tcW w:w="2273"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Котел</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Клапан МКЕГ</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Насос К-8-18 (2)</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АОГВ 96 (2)</w:t>
            </w:r>
          </w:p>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Колвітерм  КТТ</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1352,00</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1781,00</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2229,00</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21224,00</w:t>
            </w:r>
          </w:p>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39050,00</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Максі (2)</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512,04</w:t>
            </w:r>
          </w:p>
        </w:tc>
        <w:tc>
          <w:tcPr>
            <w:tcW w:w="1417" w:type="dxa"/>
          </w:tcPr>
          <w:p w:rsidR="00356082" w:rsidRPr="005A2F2D" w:rsidRDefault="00356082" w:rsidP="00652A99">
            <w:pPr>
              <w:spacing w:after="0" w:line="240" w:lineRule="auto"/>
              <w:rPr>
                <w:rFonts w:ascii="Times New Roman" w:hAnsi="Times New Roman"/>
                <w:sz w:val="24"/>
                <w:szCs w:val="24"/>
                <w:lang w:val="uk-UA"/>
              </w:rPr>
            </w:pPr>
          </w:p>
        </w:tc>
        <w:tc>
          <w:tcPr>
            <w:tcW w:w="1276" w:type="dxa"/>
          </w:tcPr>
          <w:p w:rsidR="00356082" w:rsidRPr="005A2F2D" w:rsidRDefault="00356082" w:rsidP="00652A99">
            <w:pPr>
              <w:spacing w:after="0" w:line="240" w:lineRule="auto"/>
              <w:rPr>
                <w:rFonts w:ascii="Times New Roman" w:hAnsi="Times New Roman"/>
                <w:sz w:val="24"/>
                <w:szCs w:val="24"/>
                <w:lang w:val="uk-UA"/>
              </w:rPr>
            </w:pPr>
          </w:p>
        </w:tc>
      </w:tr>
      <w:tr w:rsidR="00356082" w:rsidRPr="005A2F2D" w:rsidTr="00652A99">
        <w:tc>
          <w:tcPr>
            <w:tcW w:w="166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Сл.Рахнівська</w:t>
            </w:r>
          </w:p>
        </w:tc>
        <w:tc>
          <w:tcPr>
            <w:tcW w:w="2273"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66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Чечельник</w:t>
            </w:r>
          </w:p>
        </w:tc>
        <w:tc>
          <w:tcPr>
            <w:tcW w:w="2273"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66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Сл.Балинська</w:t>
            </w:r>
          </w:p>
        </w:tc>
        <w:tc>
          <w:tcPr>
            <w:tcW w:w="2273"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66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Михайлівка</w:t>
            </w:r>
          </w:p>
        </w:tc>
        <w:tc>
          <w:tcPr>
            <w:tcW w:w="2273"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Колвітерм КТН-10</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4750,00</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Страж ІМ</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376,50</w:t>
            </w:r>
          </w:p>
        </w:tc>
        <w:tc>
          <w:tcPr>
            <w:tcW w:w="1417" w:type="dxa"/>
          </w:tcPr>
          <w:p w:rsidR="00356082" w:rsidRPr="005A2F2D" w:rsidRDefault="00356082" w:rsidP="00652A99">
            <w:pPr>
              <w:spacing w:after="0" w:line="240" w:lineRule="auto"/>
              <w:rPr>
                <w:rFonts w:ascii="Times New Roman" w:hAnsi="Times New Roman"/>
                <w:sz w:val="24"/>
                <w:szCs w:val="24"/>
                <w:lang w:val="uk-UA"/>
              </w:rPr>
            </w:pPr>
          </w:p>
        </w:tc>
        <w:tc>
          <w:tcPr>
            <w:tcW w:w="1276" w:type="dxa"/>
          </w:tcPr>
          <w:p w:rsidR="00356082" w:rsidRPr="005A2F2D" w:rsidRDefault="00356082" w:rsidP="00652A99">
            <w:pPr>
              <w:spacing w:after="0" w:line="240" w:lineRule="auto"/>
              <w:rPr>
                <w:rFonts w:ascii="Times New Roman" w:hAnsi="Times New Roman"/>
                <w:sz w:val="24"/>
                <w:szCs w:val="24"/>
                <w:lang w:val="uk-UA"/>
              </w:rPr>
            </w:pPr>
          </w:p>
        </w:tc>
      </w:tr>
      <w:tr w:rsidR="00356082" w:rsidRPr="005A2F2D" w:rsidTr="00652A99">
        <w:tc>
          <w:tcPr>
            <w:tcW w:w="166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Блищанівка</w:t>
            </w:r>
          </w:p>
        </w:tc>
        <w:tc>
          <w:tcPr>
            <w:tcW w:w="2273"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bl>
    <w:p w:rsidR="00356082" w:rsidRDefault="00356082" w:rsidP="00356082">
      <w:pPr>
        <w:rPr>
          <w:lang w:val="uk-UA"/>
        </w:rPr>
      </w:pPr>
    </w:p>
    <w:tbl>
      <w:tblPr>
        <w:tblW w:w="0" w:type="auto"/>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2552"/>
        <w:gridCol w:w="1134"/>
        <w:gridCol w:w="1276"/>
        <w:gridCol w:w="1134"/>
        <w:gridCol w:w="1417"/>
        <w:gridCol w:w="1276"/>
      </w:tblGrid>
      <w:tr w:rsidR="00356082" w:rsidRPr="005A2F2D" w:rsidTr="00652A99">
        <w:tc>
          <w:tcPr>
            <w:tcW w:w="1806" w:type="dxa"/>
            <w:vMerge w:val="restart"/>
          </w:tcPr>
          <w:p w:rsidR="00356082" w:rsidRPr="005A2F2D" w:rsidRDefault="00356082" w:rsidP="00652A99">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Об</w:t>
            </w:r>
            <w:r w:rsidRPr="005A2F2D">
              <w:rPr>
                <w:rFonts w:ascii="Times New Roman" w:hAnsi="Times New Roman"/>
                <w:sz w:val="24"/>
                <w:szCs w:val="24"/>
                <w:lang w:val="en-US"/>
              </w:rPr>
              <w:t>’</w:t>
            </w:r>
            <w:r w:rsidRPr="005A2F2D">
              <w:rPr>
                <w:rFonts w:ascii="Times New Roman" w:hAnsi="Times New Roman"/>
                <w:sz w:val="24"/>
                <w:szCs w:val="24"/>
                <w:lang w:val="uk-UA"/>
              </w:rPr>
              <w:t>єкт</w:t>
            </w:r>
          </w:p>
          <w:p w:rsidR="00356082" w:rsidRPr="005A2F2D" w:rsidRDefault="00356082" w:rsidP="00652A99">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Дунаївці ОТГ</w:t>
            </w:r>
          </w:p>
        </w:tc>
        <w:tc>
          <w:tcPr>
            <w:tcW w:w="3686"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Котли</w:t>
            </w:r>
          </w:p>
        </w:tc>
        <w:tc>
          <w:tcPr>
            <w:tcW w:w="2410"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Сигналізатори</w:t>
            </w:r>
          </w:p>
        </w:tc>
        <w:tc>
          <w:tcPr>
            <w:tcW w:w="2693"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Конвектора</w:t>
            </w:r>
          </w:p>
        </w:tc>
      </w:tr>
      <w:tr w:rsidR="00356082" w:rsidRPr="005A2F2D" w:rsidTr="00652A99">
        <w:tc>
          <w:tcPr>
            <w:tcW w:w="1806" w:type="dxa"/>
            <w:vMerge/>
          </w:tcPr>
          <w:p w:rsidR="00356082" w:rsidRPr="005A2F2D" w:rsidRDefault="00356082" w:rsidP="00652A99">
            <w:pPr>
              <w:spacing w:after="0" w:line="240" w:lineRule="auto"/>
              <w:rPr>
                <w:rFonts w:ascii="Times New Roman" w:hAnsi="Times New Roman"/>
                <w:sz w:val="24"/>
                <w:szCs w:val="24"/>
                <w:lang w:val="uk-UA"/>
              </w:rPr>
            </w:pPr>
          </w:p>
        </w:tc>
        <w:tc>
          <w:tcPr>
            <w:tcW w:w="2552"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27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Дунаївці</w:t>
            </w:r>
          </w:p>
        </w:tc>
        <w:tc>
          <w:tcPr>
            <w:tcW w:w="2552"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Колвітерм КТН-50Ф</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АОГВ-50</w:t>
            </w:r>
          </w:p>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Насос Доб 110х180 (2)</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11907,00</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6573,00</w:t>
            </w:r>
          </w:p>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9360,0</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Тинна</w:t>
            </w:r>
          </w:p>
        </w:tc>
        <w:tc>
          <w:tcPr>
            <w:tcW w:w="2552"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Тернава</w:t>
            </w:r>
          </w:p>
        </w:tc>
        <w:tc>
          <w:tcPr>
            <w:tcW w:w="2552"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Конв. газовий (2)</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2862,00</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Лошківці</w:t>
            </w:r>
          </w:p>
        </w:tc>
        <w:tc>
          <w:tcPr>
            <w:tcW w:w="2552"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Приставка до котла </w:t>
            </w:r>
          </w:p>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Данко Г-5870</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295,00</w:t>
            </w:r>
          </w:p>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2921,00</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Міцівці</w:t>
            </w:r>
          </w:p>
        </w:tc>
        <w:tc>
          <w:tcPr>
            <w:tcW w:w="2552"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Морозів</w:t>
            </w:r>
          </w:p>
        </w:tc>
        <w:tc>
          <w:tcPr>
            <w:tcW w:w="2552"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Конв. газовий</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1270,00</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Гута Морозівська</w:t>
            </w:r>
          </w:p>
        </w:tc>
        <w:tc>
          <w:tcPr>
            <w:tcW w:w="2552"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Конв. газовий</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1040,00</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Підлісний Мукарів</w:t>
            </w:r>
          </w:p>
        </w:tc>
        <w:tc>
          <w:tcPr>
            <w:tcW w:w="2552"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Котел опалювальний</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460,00</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Страж ІМ</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376,50</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r w:rsidR="00356082" w:rsidRPr="005A2F2D" w:rsidTr="00652A99">
        <w:tc>
          <w:tcPr>
            <w:tcW w:w="1806"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Томашівка</w:t>
            </w:r>
          </w:p>
        </w:tc>
        <w:tc>
          <w:tcPr>
            <w:tcW w:w="2552"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Аког -3 (2)</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4800,00</w:t>
            </w:r>
          </w:p>
        </w:tc>
      </w:tr>
    </w:tbl>
    <w:p w:rsidR="00356082" w:rsidRDefault="00356082" w:rsidP="00356082">
      <w:pPr>
        <w:rPr>
          <w:lang w:val="uk-UA"/>
        </w:rPr>
      </w:pPr>
    </w:p>
    <w:tbl>
      <w:tblPr>
        <w:tblW w:w="0" w:type="auto"/>
        <w:tblInd w:w="-1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2534"/>
        <w:gridCol w:w="1134"/>
        <w:gridCol w:w="1276"/>
        <w:gridCol w:w="1134"/>
        <w:gridCol w:w="1417"/>
        <w:gridCol w:w="1276"/>
      </w:tblGrid>
      <w:tr w:rsidR="00356082" w:rsidRPr="005A2F2D" w:rsidTr="00652A99">
        <w:tc>
          <w:tcPr>
            <w:tcW w:w="1914" w:type="dxa"/>
            <w:vMerge w:val="restart"/>
          </w:tcPr>
          <w:p w:rsidR="00356082" w:rsidRPr="005A2F2D" w:rsidRDefault="00356082" w:rsidP="00652A99">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Об</w:t>
            </w:r>
            <w:r w:rsidRPr="005A2F2D">
              <w:rPr>
                <w:rFonts w:ascii="Times New Roman" w:hAnsi="Times New Roman"/>
                <w:sz w:val="24"/>
                <w:szCs w:val="24"/>
                <w:lang w:val="en-US"/>
              </w:rPr>
              <w:t>’</w:t>
            </w:r>
            <w:r w:rsidRPr="005A2F2D">
              <w:rPr>
                <w:rFonts w:ascii="Times New Roman" w:hAnsi="Times New Roman"/>
                <w:sz w:val="24"/>
                <w:szCs w:val="24"/>
                <w:lang w:val="uk-UA"/>
              </w:rPr>
              <w:t>єкт</w:t>
            </w:r>
          </w:p>
          <w:p w:rsidR="00356082" w:rsidRPr="005A2F2D" w:rsidRDefault="00356082" w:rsidP="00652A99">
            <w:pPr>
              <w:spacing w:after="0" w:line="240" w:lineRule="auto"/>
              <w:jc w:val="center"/>
              <w:rPr>
                <w:rFonts w:ascii="Times New Roman" w:hAnsi="Times New Roman"/>
                <w:sz w:val="24"/>
                <w:szCs w:val="24"/>
                <w:lang w:val="uk-UA"/>
              </w:rPr>
            </w:pPr>
            <w:r w:rsidRPr="005A2F2D">
              <w:rPr>
                <w:rFonts w:ascii="Times New Roman" w:hAnsi="Times New Roman"/>
                <w:sz w:val="24"/>
                <w:szCs w:val="24"/>
                <w:lang w:val="uk-UA"/>
              </w:rPr>
              <w:t>Сільські ради</w:t>
            </w:r>
          </w:p>
        </w:tc>
        <w:tc>
          <w:tcPr>
            <w:tcW w:w="3668"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Котли</w:t>
            </w:r>
          </w:p>
        </w:tc>
        <w:tc>
          <w:tcPr>
            <w:tcW w:w="2410"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Сигналізатори</w:t>
            </w:r>
          </w:p>
        </w:tc>
        <w:tc>
          <w:tcPr>
            <w:tcW w:w="2693" w:type="dxa"/>
            <w:gridSpan w:val="2"/>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Конвектора</w:t>
            </w:r>
          </w:p>
        </w:tc>
      </w:tr>
      <w:tr w:rsidR="00356082" w:rsidRPr="005A2F2D" w:rsidTr="00652A99">
        <w:tc>
          <w:tcPr>
            <w:tcW w:w="1914" w:type="dxa"/>
            <w:vMerge/>
          </w:tcPr>
          <w:p w:rsidR="00356082" w:rsidRPr="005A2F2D" w:rsidRDefault="00356082" w:rsidP="00652A99">
            <w:pPr>
              <w:spacing w:after="0" w:line="240" w:lineRule="auto"/>
              <w:rPr>
                <w:rFonts w:ascii="Times New Roman" w:hAnsi="Times New Roman"/>
                <w:sz w:val="24"/>
                <w:szCs w:val="24"/>
                <w:lang w:val="uk-UA"/>
              </w:rPr>
            </w:pPr>
          </w:p>
        </w:tc>
        <w:tc>
          <w:tcPr>
            <w:tcW w:w="2534"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Сума</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Сума</w:t>
            </w:r>
          </w:p>
        </w:tc>
      </w:tr>
      <w:tr w:rsidR="00356082" w:rsidRPr="005A2F2D" w:rsidTr="00652A99">
        <w:tc>
          <w:tcPr>
            <w:tcW w:w="1914" w:type="dxa"/>
          </w:tcPr>
          <w:p w:rsidR="00356082" w:rsidRPr="005A2F2D" w:rsidRDefault="00356082" w:rsidP="00652A99">
            <w:pPr>
              <w:spacing w:after="0" w:line="240" w:lineRule="auto"/>
              <w:rPr>
                <w:rFonts w:ascii="Times New Roman" w:hAnsi="Times New Roman"/>
                <w:sz w:val="24"/>
                <w:szCs w:val="24"/>
                <w:lang w:val="uk-UA"/>
              </w:rPr>
            </w:pPr>
            <w:r w:rsidRPr="005A2F2D">
              <w:rPr>
                <w:rFonts w:ascii="Times New Roman" w:hAnsi="Times New Roman"/>
                <w:sz w:val="24"/>
                <w:szCs w:val="24"/>
                <w:lang w:val="uk-UA"/>
              </w:rPr>
              <w:t>Смотрич</w:t>
            </w:r>
          </w:p>
        </w:tc>
        <w:tc>
          <w:tcPr>
            <w:tcW w:w="25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100 СТ</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КТН-50/СТ</w:t>
            </w:r>
          </w:p>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Насос НБС 50/а</w:t>
            </w:r>
          </w:p>
        </w:tc>
        <w:tc>
          <w:tcPr>
            <w:tcW w:w="1134" w:type="dxa"/>
          </w:tcPr>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9990,00</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5528,00</w:t>
            </w:r>
          </w:p>
          <w:p w:rsidR="00356082"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1649,00</w:t>
            </w:r>
          </w:p>
          <w:p w:rsidR="00356082" w:rsidRPr="005A2F2D" w:rsidRDefault="00356082" w:rsidP="00652A99">
            <w:pPr>
              <w:spacing w:after="0" w:line="240" w:lineRule="auto"/>
              <w:rPr>
                <w:rFonts w:ascii="Times New Roman" w:hAnsi="Times New Roman"/>
                <w:sz w:val="24"/>
                <w:szCs w:val="24"/>
                <w:lang w:val="uk-UA"/>
              </w:rPr>
            </w:pP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134"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417"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c>
          <w:tcPr>
            <w:tcW w:w="1276" w:type="dxa"/>
          </w:tcPr>
          <w:p w:rsidR="00356082" w:rsidRPr="005A2F2D" w:rsidRDefault="00356082" w:rsidP="00652A99">
            <w:pPr>
              <w:spacing w:after="0" w:line="240" w:lineRule="auto"/>
              <w:rPr>
                <w:rFonts w:ascii="Times New Roman" w:hAnsi="Times New Roman"/>
                <w:sz w:val="24"/>
                <w:szCs w:val="24"/>
                <w:lang w:val="uk-UA"/>
              </w:rPr>
            </w:pPr>
            <w:r>
              <w:rPr>
                <w:rFonts w:ascii="Times New Roman" w:hAnsi="Times New Roman"/>
                <w:sz w:val="24"/>
                <w:szCs w:val="24"/>
                <w:lang w:val="uk-UA"/>
              </w:rPr>
              <w:t>-</w:t>
            </w:r>
          </w:p>
        </w:tc>
      </w:tr>
    </w:tbl>
    <w:p w:rsidR="0085741D" w:rsidRPr="00356082" w:rsidRDefault="0085741D" w:rsidP="0085741D">
      <w:pPr>
        <w:rPr>
          <w:lang w:val="uk-UA"/>
        </w:rPr>
      </w:pPr>
    </w:p>
    <w:p w:rsidR="0085741D" w:rsidRDefault="0085741D" w:rsidP="0085741D">
      <w:pPr>
        <w:rPr>
          <w:lang w:val="uk-UA"/>
        </w:rPr>
      </w:pPr>
    </w:p>
    <w:p w:rsidR="0085741D" w:rsidRPr="009A53F7" w:rsidRDefault="0085741D" w:rsidP="0085741D">
      <w:pPr>
        <w:rPr>
          <w:rFonts w:ascii="Times New Roman" w:hAnsi="Times New Roman" w:cs="Times New Roman"/>
          <w:sz w:val="24"/>
          <w:szCs w:val="24"/>
          <w:lang w:val="uk-UA"/>
        </w:rPr>
      </w:pPr>
      <w:r w:rsidRPr="009A53F7">
        <w:rPr>
          <w:rFonts w:ascii="Times New Roman" w:hAnsi="Times New Roman" w:cs="Times New Roman"/>
          <w:sz w:val="24"/>
          <w:szCs w:val="24"/>
          <w:lang w:val="uk-UA"/>
        </w:rPr>
        <w:t xml:space="preserve">Секретар міської ради                                                 </w:t>
      </w:r>
      <w:r w:rsidR="00954406" w:rsidRPr="00954406">
        <w:rPr>
          <w:rFonts w:ascii="Times New Roman" w:hAnsi="Times New Roman" w:cs="Times New Roman"/>
          <w:sz w:val="24"/>
          <w:szCs w:val="24"/>
        </w:rPr>
        <w:t xml:space="preserve">                                          </w:t>
      </w:r>
      <w:r w:rsidRPr="009A53F7">
        <w:rPr>
          <w:rFonts w:ascii="Times New Roman" w:hAnsi="Times New Roman" w:cs="Times New Roman"/>
          <w:sz w:val="24"/>
          <w:szCs w:val="24"/>
          <w:lang w:val="uk-UA"/>
        </w:rPr>
        <w:t xml:space="preserve">М.Островський </w:t>
      </w:r>
    </w:p>
    <w:p w:rsidR="00976A17" w:rsidRDefault="00976A17" w:rsidP="00356082">
      <w:pPr>
        <w:jc w:val="right"/>
        <w:rPr>
          <w:rFonts w:ascii="Times New Roman" w:hAnsi="Times New Roman" w:cs="Times New Roman"/>
        </w:rPr>
      </w:pPr>
      <w:r>
        <w:rPr>
          <w:rFonts w:ascii="Times New Roman" w:hAnsi="Times New Roman" w:cs="Times New Roman"/>
          <w:b/>
          <w:sz w:val="24"/>
          <w:szCs w:val="28"/>
        </w:rPr>
        <w:br w:type="page"/>
      </w:r>
      <w:r>
        <w:rPr>
          <w:rFonts w:ascii="Times New Roman" w:hAnsi="Times New Roman" w:cs="Times New Roman"/>
        </w:rPr>
        <w:lastRenderedPageBreak/>
        <w:t xml:space="preserve"> </w:t>
      </w:r>
    </w:p>
    <w:p w:rsidR="00976A17" w:rsidRPr="00123883" w:rsidRDefault="00976A17" w:rsidP="00976A17">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10464" behindDoc="0" locked="0" layoutInCell="1" allowOverlap="1" wp14:anchorId="5E81C043" wp14:editId="32B9A3BB">
            <wp:simplePos x="0" y="0"/>
            <wp:positionH relativeFrom="column">
              <wp:posOffset>2710815</wp:posOffset>
            </wp:positionH>
            <wp:positionV relativeFrom="paragraph">
              <wp:posOffset>-276860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76A17" w:rsidRPr="00123883" w:rsidRDefault="00976A17" w:rsidP="00976A17">
      <w:pPr>
        <w:pStyle w:val="a5"/>
        <w:jc w:val="center"/>
        <w:rPr>
          <w:rFonts w:ascii="Times New Roman" w:hAnsi="Times New Roman"/>
          <w:b/>
          <w:sz w:val="24"/>
          <w:szCs w:val="24"/>
        </w:rPr>
      </w:pPr>
    </w:p>
    <w:p w:rsidR="00976A17" w:rsidRPr="00123883" w:rsidRDefault="00976A17" w:rsidP="00976A17">
      <w:pPr>
        <w:pStyle w:val="a5"/>
        <w:jc w:val="center"/>
        <w:rPr>
          <w:rFonts w:ascii="Times New Roman" w:hAnsi="Times New Roman"/>
          <w:b/>
          <w:sz w:val="24"/>
          <w:szCs w:val="24"/>
        </w:rPr>
      </w:pPr>
      <w:r w:rsidRPr="00123883">
        <w:rPr>
          <w:rFonts w:ascii="Times New Roman" w:hAnsi="Times New Roman"/>
          <w:b/>
          <w:sz w:val="24"/>
          <w:szCs w:val="24"/>
        </w:rPr>
        <w:t>УКРАЇНА</w:t>
      </w:r>
    </w:p>
    <w:p w:rsidR="00976A17" w:rsidRPr="00123883" w:rsidRDefault="00976A17" w:rsidP="00976A1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976A17" w:rsidRPr="00123883" w:rsidRDefault="00976A17" w:rsidP="00976A1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976A17" w:rsidRPr="00123883" w:rsidRDefault="00976A17" w:rsidP="00976A17">
      <w:pPr>
        <w:spacing w:after="0" w:line="240" w:lineRule="auto"/>
        <w:jc w:val="center"/>
        <w:rPr>
          <w:rFonts w:ascii="Times New Roman" w:hAnsi="Times New Roman" w:cs="Times New Roman"/>
          <w:sz w:val="24"/>
          <w:szCs w:val="24"/>
        </w:rPr>
      </w:pPr>
    </w:p>
    <w:p w:rsidR="00976A17" w:rsidRPr="00123883" w:rsidRDefault="00976A17" w:rsidP="00976A1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976A17" w:rsidRDefault="00976A17" w:rsidP="00976A1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976A17" w:rsidRPr="00123883" w:rsidRDefault="00976A17" w:rsidP="00976A17">
      <w:pPr>
        <w:rPr>
          <w:lang w:val="uk-UA"/>
        </w:rPr>
      </w:pPr>
    </w:p>
    <w:p w:rsidR="00976A17" w:rsidRPr="00A16DEC" w:rsidRDefault="00976A17" w:rsidP="00976A17">
      <w:pPr>
        <w:rPr>
          <w:lang w:val="uk-UA"/>
        </w:rPr>
      </w:pPr>
      <w:r>
        <w:rPr>
          <w:rFonts w:ascii="Times New Roman" w:hAnsi="Times New Roman" w:cs="Times New Roman"/>
          <w:sz w:val="24"/>
          <w:szCs w:val="24"/>
          <w:lang w:val="uk-UA"/>
        </w:rPr>
        <w:t>10 листопада</w:t>
      </w:r>
      <w:r w:rsidRPr="00A16DEC">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A16DEC">
        <w:rPr>
          <w:rFonts w:ascii="Times New Roman" w:hAnsi="Times New Roman" w:cs="Times New Roman"/>
          <w:sz w:val="24"/>
          <w:szCs w:val="24"/>
          <w:lang w:val="uk-UA"/>
        </w:rPr>
        <w:t xml:space="preserve"> р.                           </w:t>
      </w:r>
      <w:r w:rsidR="00A16DEC">
        <w:rPr>
          <w:rFonts w:ascii="Times New Roman" w:hAnsi="Times New Roman" w:cs="Times New Roman"/>
          <w:sz w:val="24"/>
          <w:szCs w:val="24"/>
          <w:lang w:val="uk-UA"/>
        </w:rPr>
        <w:t xml:space="preserve">      </w:t>
      </w:r>
      <w:r w:rsidRPr="00A16DEC">
        <w:rPr>
          <w:rFonts w:ascii="Times New Roman" w:hAnsi="Times New Roman" w:cs="Times New Roman"/>
          <w:sz w:val="24"/>
          <w:szCs w:val="24"/>
          <w:lang w:val="uk-UA"/>
        </w:rPr>
        <w:t>Дунаївці</w:t>
      </w:r>
      <w:r w:rsidRPr="00A16DEC">
        <w:rPr>
          <w:rFonts w:ascii="Times New Roman" w:hAnsi="Times New Roman" w:cs="Times New Roman"/>
          <w:sz w:val="24"/>
          <w:szCs w:val="24"/>
          <w:lang w:val="uk-UA"/>
        </w:rPr>
        <w:tab/>
        <w:t xml:space="preserve">   </w:t>
      </w:r>
      <w:r w:rsidR="00A16DEC">
        <w:rPr>
          <w:rFonts w:ascii="Times New Roman" w:hAnsi="Times New Roman" w:cs="Times New Roman"/>
          <w:sz w:val="24"/>
          <w:szCs w:val="24"/>
          <w:lang w:val="uk-UA"/>
        </w:rPr>
        <w:t xml:space="preserve">                                 </w:t>
      </w:r>
      <w:r w:rsidRPr="00A16DEC">
        <w:rPr>
          <w:rFonts w:ascii="Times New Roman" w:hAnsi="Times New Roman" w:cs="Times New Roman"/>
          <w:sz w:val="24"/>
          <w:szCs w:val="24"/>
          <w:lang w:val="uk-UA"/>
        </w:rPr>
        <w:t xml:space="preserve"> №</w:t>
      </w:r>
      <w:r w:rsidR="007765D0">
        <w:rPr>
          <w:rFonts w:ascii="Times New Roman" w:hAnsi="Times New Roman" w:cs="Times New Roman"/>
          <w:sz w:val="24"/>
          <w:szCs w:val="24"/>
          <w:lang w:val="uk-UA"/>
        </w:rPr>
        <w:t>3</w:t>
      </w:r>
      <w:r w:rsidR="00AA6B0F">
        <w:rPr>
          <w:rFonts w:ascii="Times New Roman" w:hAnsi="Times New Roman" w:cs="Times New Roman"/>
          <w:sz w:val="24"/>
          <w:szCs w:val="24"/>
          <w:lang w:val="uk-UA"/>
        </w:rPr>
        <w:t>2</w:t>
      </w:r>
      <w:r>
        <w:rPr>
          <w:rFonts w:ascii="Times New Roman" w:hAnsi="Times New Roman" w:cs="Times New Roman"/>
          <w:sz w:val="24"/>
          <w:szCs w:val="24"/>
          <w:lang w:val="uk-UA"/>
        </w:rPr>
        <w:t>-14</w:t>
      </w:r>
      <w:r w:rsidRPr="00A16DEC">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A16DEC">
        <w:rPr>
          <w:rFonts w:ascii="Times New Roman" w:hAnsi="Times New Roman" w:cs="Times New Roman"/>
          <w:sz w:val="24"/>
          <w:szCs w:val="24"/>
          <w:lang w:val="uk-UA"/>
        </w:rPr>
        <w:t>р</w:t>
      </w:r>
    </w:p>
    <w:p w:rsidR="00976A17" w:rsidRPr="00A16DEC" w:rsidRDefault="00976A17" w:rsidP="00924ECC">
      <w:pPr>
        <w:shd w:val="clear" w:color="auto" w:fill="FFFFFF"/>
        <w:spacing w:after="0" w:line="240" w:lineRule="auto"/>
        <w:ind w:right="5387"/>
        <w:jc w:val="both"/>
        <w:rPr>
          <w:rFonts w:ascii="Times New Roman" w:hAnsi="Times New Roman" w:cs="Times New Roman"/>
          <w:color w:val="2C2C2C"/>
          <w:sz w:val="24"/>
          <w:szCs w:val="24"/>
          <w:lang w:val="uk-UA"/>
        </w:rPr>
      </w:pPr>
      <w:r w:rsidRPr="00976A17">
        <w:rPr>
          <w:rFonts w:ascii="Times New Roman" w:hAnsi="Times New Roman" w:cs="Times New Roman"/>
          <w:color w:val="2C2C2C"/>
          <w:sz w:val="24"/>
          <w:szCs w:val="24"/>
          <w:lang w:val="uk-UA"/>
        </w:rPr>
        <w:t xml:space="preserve">Про </w:t>
      </w:r>
      <w:r w:rsidR="00924ECC">
        <w:rPr>
          <w:rFonts w:ascii="Times New Roman" w:hAnsi="Times New Roman" w:cs="Times New Roman"/>
          <w:color w:val="2C2C2C"/>
          <w:sz w:val="24"/>
          <w:szCs w:val="24"/>
          <w:lang w:val="uk-UA"/>
        </w:rPr>
        <w:t>визначення уповноваженої осо</w:t>
      </w:r>
      <w:r>
        <w:rPr>
          <w:rFonts w:ascii="Times New Roman" w:hAnsi="Times New Roman" w:cs="Times New Roman"/>
          <w:color w:val="2C2C2C"/>
          <w:sz w:val="24"/>
          <w:szCs w:val="24"/>
          <w:lang w:val="uk-UA"/>
        </w:rPr>
        <w:t>б</w:t>
      </w:r>
      <w:r w:rsidR="00924ECC">
        <w:rPr>
          <w:rFonts w:ascii="Times New Roman" w:hAnsi="Times New Roman" w:cs="Times New Roman"/>
          <w:color w:val="2C2C2C"/>
          <w:sz w:val="24"/>
          <w:szCs w:val="24"/>
          <w:lang w:val="uk-UA"/>
        </w:rPr>
        <w:t xml:space="preserve">и </w:t>
      </w:r>
      <w:r w:rsidR="00924ECC" w:rsidRPr="00976A17">
        <w:rPr>
          <w:rFonts w:ascii="Times New Roman" w:hAnsi="Times New Roman" w:cs="Times New Roman"/>
          <w:sz w:val="24"/>
          <w:szCs w:val="24"/>
          <w:lang w:val="uk-UA" w:eastAsia="en-US"/>
        </w:rPr>
        <w:t>Дунаєвецької міської ради</w:t>
      </w:r>
      <w:r w:rsidR="00924ECC">
        <w:rPr>
          <w:rFonts w:ascii="Times New Roman" w:hAnsi="Times New Roman" w:cs="Times New Roman"/>
          <w:color w:val="2C2C2C"/>
          <w:sz w:val="24"/>
          <w:szCs w:val="24"/>
          <w:lang w:val="uk-UA"/>
        </w:rPr>
        <w:t xml:space="preserve"> для організації та проведення процедур закупівель</w:t>
      </w:r>
    </w:p>
    <w:p w:rsidR="00976A17" w:rsidRPr="00A16DEC" w:rsidRDefault="00976A17" w:rsidP="00976A17">
      <w:pPr>
        <w:spacing w:after="0" w:line="240" w:lineRule="auto"/>
        <w:ind w:firstLine="709"/>
        <w:jc w:val="both"/>
        <w:rPr>
          <w:rFonts w:ascii="Times New Roman" w:hAnsi="Times New Roman" w:cs="Times New Roman"/>
          <w:sz w:val="24"/>
          <w:szCs w:val="24"/>
          <w:lang w:val="uk-UA" w:eastAsia="en-US"/>
        </w:rPr>
      </w:pPr>
    </w:p>
    <w:p w:rsidR="00976A17" w:rsidRPr="00976A17" w:rsidRDefault="007C1753" w:rsidP="00976A17">
      <w:pPr>
        <w:spacing w:after="0" w:line="240" w:lineRule="auto"/>
        <w:ind w:firstLine="709"/>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Керуючись пунктом 1 </w:t>
      </w:r>
      <w:r w:rsidR="00976A17" w:rsidRPr="00976A17">
        <w:rPr>
          <w:rFonts w:ascii="Times New Roman" w:hAnsi="Times New Roman" w:cs="Times New Roman"/>
          <w:sz w:val="24"/>
          <w:szCs w:val="24"/>
          <w:lang w:val="uk-UA" w:eastAsia="en-US"/>
        </w:rPr>
        <w:t>статті 11 Закону України «Про публічні закупівлі», статтею 26 Закону України «Про місцеве самоврядування в Україні» та з метою забезпечення прозорості витрачання бюджетних коштів і раціонального їх використання, проведення процедур закупівель з міського бюджету, міська рада</w:t>
      </w:r>
    </w:p>
    <w:p w:rsidR="00976A17" w:rsidRPr="00976A17" w:rsidRDefault="00976A17" w:rsidP="00976A17">
      <w:pPr>
        <w:spacing w:after="0" w:line="240" w:lineRule="auto"/>
        <w:ind w:firstLine="709"/>
        <w:jc w:val="center"/>
        <w:rPr>
          <w:rFonts w:ascii="Times New Roman" w:hAnsi="Times New Roman" w:cs="Times New Roman"/>
          <w:b/>
          <w:sz w:val="24"/>
          <w:szCs w:val="24"/>
          <w:lang w:val="uk-UA" w:eastAsia="en-US"/>
        </w:rPr>
      </w:pPr>
    </w:p>
    <w:p w:rsidR="00976A17" w:rsidRPr="00976A17" w:rsidRDefault="00976A17" w:rsidP="00976A17">
      <w:pPr>
        <w:spacing w:after="0" w:line="240" w:lineRule="auto"/>
        <w:ind w:firstLine="709"/>
        <w:jc w:val="center"/>
        <w:rPr>
          <w:rFonts w:ascii="Times New Roman" w:hAnsi="Times New Roman" w:cs="Times New Roman"/>
          <w:b/>
          <w:sz w:val="24"/>
          <w:szCs w:val="24"/>
          <w:lang w:val="uk-UA" w:eastAsia="en-US"/>
        </w:rPr>
      </w:pPr>
      <w:r w:rsidRPr="00976A17">
        <w:rPr>
          <w:rFonts w:ascii="Times New Roman" w:hAnsi="Times New Roman" w:cs="Times New Roman"/>
          <w:b/>
          <w:sz w:val="24"/>
          <w:szCs w:val="24"/>
          <w:lang w:val="uk-UA" w:eastAsia="en-US"/>
        </w:rPr>
        <w:t>ВИРІШИЛА:</w:t>
      </w:r>
    </w:p>
    <w:p w:rsidR="00976A17" w:rsidRPr="00976A17" w:rsidRDefault="00976A17" w:rsidP="00976A17">
      <w:pPr>
        <w:spacing w:after="0" w:line="240" w:lineRule="auto"/>
        <w:ind w:firstLine="709"/>
        <w:jc w:val="center"/>
        <w:rPr>
          <w:rFonts w:ascii="Times New Roman" w:hAnsi="Times New Roman" w:cs="Times New Roman"/>
          <w:b/>
          <w:sz w:val="24"/>
          <w:szCs w:val="24"/>
          <w:lang w:val="uk-UA" w:eastAsia="en-US"/>
        </w:rPr>
      </w:pPr>
    </w:p>
    <w:p w:rsidR="00976A17" w:rsidRPr="00924ECC" w:rsidRDefault="00976A17" w:rsidP="00924ECC">
      <w:pPr>
        <w:shd w:val="clear" w:color="auto" w:fill="FFFFFF"/>
        <w:spacing w:after="0" w:line="240" w:lineRule="auto"/>
        <w:ind w:firstLine="709"/>
        <w:jc w:val="both"/>
        <w:rPr>
          <w:rFonts w:ascii="Times New Roman" w:hAnsi="Times New Roman" w:cs="Times New Roman"/>
          <w:color w:val="2C2C2C"/>
          <w:sz w:val="24"/>
          <w:szCs w:val="24"/>
        </w:rPr>
      </w:pPr>
      <w:r w:rsidRPr="00976A17">
        <w:rPr>
          <w:rFonts w:ascii="Times New Roman" w:hAnsi="Times New Roman" w:cs="Times New Roman"/>
          <w:sz w:val="24"/>
          <w:szCs w:val="24"/>
          <w:lang w:val="uk-UA" w:eastAsia="en-US"/>
        </w:rPr>
        <w:t xml:space="preserve">1. Затвердити «Положення про </w:t>
      </w:r>
      <w:r w:rsidR="00924ECC">
        <w:rPr>
          <w:rFonts w:ascii="Times New Roman" w:hAnsi="Times New Roman" w:cs="Times New Roman"/>
          <w:color w:val="2C2C2C"/>
          <w:sz w:val="24"/>
          <w:szCs w:val="24"/>
          <w:lang w:val="uk-UA"/>
        </w:rPr>
        <w:t xml:space="preserve">уповноважену особу </w:t>
      </w:r>
      <w:r w:rsidR="00924ECC" w:rsidRPr="00976A17">
        <w:rPr>
          <w:rFonts w:ascii="Times New Roman" w:hAnsi="Times New Roman" w:cs="Times New Roman"/>
          <w:sz w:val="24"/>
          <w:szCs w:val="24"/>
          <w:lang w:val="uk-UA" w:eastAsia="en-US"/>
        </w:rPr>
        <w:t>Дунаєвецької міської ради</w:t>
      </w:r>
      <w:r w:rsidR="00924ECC">
        <w:rPr>
          <w:rFonts w:ascii="Times New Roman" w:hAnsi="Times New Roman" w:cs="Times New Roman"/>
          <w:color w:val="2C2C2C"/>
          <w:sz w:val="24"/>
          <w:szCs w:val="24"/>
          <w:lang w:val="uk-UA"/>
        </w:rPr>
        <w:t xml:space="preserve"> для організації та проведення процедур закупівель</w:t>
      </w:r>
      <w:r w:rsidRPr="00976A17">
        <w:rPr>
          <w:rFonts w:ascii="Times New Roman" w:hAnsi="Times New Roman" w:cs="Times New Roman"/>
          <w:sz w:val="24"/>
          <w:szCs w:val="24"/>
          <w:lang w:val="uk-UA" w:eastAsia="en-US"/>
        </w:rPr>
        <w:t>» (додається).</w:t>
      </w:r>
    </w:p>
    <w:p w:rsidR="00976A17" w:rsidRPr="00976A17" w:rsidRDefault="00976A17" w:rsidP="00976A17">
      <w:pPr>
        <w:spacing w:after="0" w:line="240" w:lineRule="auto"/>
        <w:ind w:firstLine="709"/>
        <w:jc w:val="both"/>
        <w:rPr>
          <w:rFonts w:ascii="Times New Roman" w:hAnsi="Times New Roman" w:cs="Times New Roman"/>
          <w:sz w:val="24"/>
          <w:szCs w:val="24"/>
          <w:lang w:val="uk-UA" w:eastAsia="en-US"/>
        </w:rPr>
      </w:pPr>
      <w:r w:rsidRPr="00976A17">
        <w:rPr>
          <w:rFonts w:ascii="Times New Roman" w:hAnsi="Times New Roman" w:cs="Times New Roman"/>
          <w:sz w:val="24"/>
          <w:szCs w:val="24"/>
          <w:lang w:val="uk-UA" w:eastAsia="en-US"/>
        </w:rPr>
        <w:t xml:space="preserve">2. </w:t>
      </w:r>
      <w:r>
        <w:rPr>
          <w:rFonts w:ascii="Times New Roman" w:hAnsi="Times New Roman" w:cs="Times New Roman"/>
          <w:sz w:val="24"/>
          <w:szCs w:val="24"/>
          <w:lang w:val="uk-UA" w:eastAsia="en-US"/>
        </w:rPr>
        <w:t xml:space="preserve">Визначити </w:t>
      </w:r>
      <w:r w:rsidR="00924ECC">
        <w:rPr>
          <w:rFonts w:ascii="Times New Roman" w:hAnsi="Times New Roman" w:cs="Times New Roman"/>
          <w:sz w:val="24"/>
          <w:szCs w:val="24"/>
          <w:lang w:val="uk-UA" w:eastAsia="en-US"/>
        </w:rPr>
        <w:t xml:space="preserve">Їжак Ольгу Миколаївну – </w:t>
      </w:r>
      <w:r>
        <w:rPr>
          <w:rFonts w:ascii="Times New Roman" w:hAnsi="Times New Roman" w:cs="Times New Roman"/>
          <w:sz w:val="24"/>
          <w:szCs w:val="24"/>
          <w:lang w:val="uk-UA" w:eastAsia="en-US"/>
        </w:rPr>
        <w:t xml:space="preserve">головного спеціаліста відділу бухгалтерського обліку та фінансів </w:t>
      </w:r>
      <w:r w:rsidR="00924ECC">
        <w:rPr>
          <w:rFonts w:ascii="Times New Roman" w:hAnsi="Times New Roman" w:cs="Times New Roman"/>
          <w:sz w:val="24"/>
          <w:szCs w:val="24"/>
          <w:lang w:val="uk-UA" w:eastAsia="en-US"/>
        </w:rPr>
        <w:t>апарату виконавчого комітету</w:t>
      </w:r>
      <w:r w:rsidR="001B1E9C">
        <w:rPr>
          <w:rFonts w:ascii="Times New Roman" w:hAnsi="Times New Roman" w:cs="Times New Roman"/>
          <w:sz w:val="24"/>
          <w:szCs w:val="24"/>
          <w:lang w:val="uk-UA" w:eastAsia="en-US"/>
        </w:rPr>
        <w:t>,</w:t>
      </w:r>
      <w:r w:rsidR="00924ECC">
        <w:rPr>
          <w:rFonts w:ascii="Times New Roman" w:hAnsi="Times New Roman" w:cs="Times New Roman"/>
          <w:sz w:val="24"/>
          <w:szCs w:val="24"/>
          <w:lang w:val="uk-UA" w:eastAsia="en-US"/>
        </w:rPr>
        <w:t xml:space="preserve"> уповноваженою особою</w:t>
      </w:r>
      <w:r w:rsidR="001B1E9C">
        <w:rPr>
          <w:rFonts w:ascii="Times New Roman" w:hAnsi="Times New Roman" w:cs="Times New Roman"/>
          <w:sz w:val="24"/>
          <w:szCs w:val="24"/>
          <w:lang w:val="uk-UA" w:eastAsia="en-US"/>
        </w:rPr>
        <w:t xml:space="preserve"> Дунаєвецької міської ради</w:t>
      </w:r>
      <w:r w:rsidR="00924ECC">
        <w:rPr>
          <w:rFonts w:ascii="Times New Roman" w:hAnsi="Times New Roman" w:cs="Times New Roman"/>
          <w:color w:val="2C2C2C"/>
          <w:sz w:val="24"/>
          <w:szCs w:val="24"/>
          <w:lang w:val="uk-UA"/>
        </w:rPr>
        <w:t>для організації та проведення процедур закупівель</w:t>
      </w:r>
      <w:r>
        <w:rPr>
          <w:rFonts w:ascii="Times New Roman" w:hAnsi="Times New Roman" w:cs="Times New Roman"/>
          <w:sz w:val="24"/>
          <w:szCs w:val="24"/>
          <w:lang w:val="uk-UA" w:eastAsia="en-US"/>
        </w:rPr>
        <w:t>.</w:t>
      </w:r>
    </w:p>
    <w:p w:rsidR="00976A17" w:rsidRPr="00976A17" w:rsidRDefault="00976A17" w:rsidP="00976A17">
      <w:pPr>
        <w:shd w:val="clear" w:color="auto" w:fill="FFFFFF"/>
        <w:spacing w:after="0" w:line="240" w:lineRule="auto"/>
        <w:ind w:firstLine="709"/>
        <w:jc w:val="both"/>
        <w:rPr>
          <w:rFonts w:ascii="Times New Roman" w:hAnsi="Times New Roman" w:cs="Times New Roman"/>
          <w:color w:val="2C2C2C"/>
          <w:sz w:val="24"/>
          <w:szCs w:val="24"/>
          <w:lang w:val="uk-UA"/>
        </w:rPr>
      </w:pPr>
      <w:r w:rsidRPr="00976A17">
        <w:rPr>
          <w:rFonts w:ascii="Times New Roman" w:hAnsi="Times New Roman" w:cs="Times New Roman"/>
          <w:color w:val="2C2C2C"/>
          <w:sz w:val="24"/>
          <w:szCs w:val="24"/>
          <w:lang w:val="uk-UA"/>
        </w:rPr>
        <w:t>3.  Контроль за виконанням цього рішення залишаю за собою.</w:t>
      </w:r>
    </w:p>
    <w:p w:rsidR="00976A17" w:rsidRPr="00976A17" w:rsidRDefault="00976A17" w:rsidP="00976A17">
      <w:pPr>
        <w:spacing w:after="0" w:line="240" w:lineRule="auto"/>
        <w:rPr>
          <w:rFonts w:ascii="Times New Roman" w:hAnsi="Times New Roman" w:cs="Times New Roman"/>
          <w:sz w:val="24"/>
          <w:szCs w:val="24"/>
          <w:lang w:val="uk-UA"/>
        </w:rPr>
      </w:pPr>
    </w:p>
    <w:p w:rsidR="00976A17" w:rsidRDefault="00976A17" w:rsidP="00976A17">
      <w:pPr>
        <w:spacing w:after="0" w:line="240" w:lineRule="auto"/>
        <w:rPr>
          <w:rFonts w:ascii="Times New Roman" w:hAnsi="Times New Roman" w:cs="Times New Roman"/>
          <w:sz w:val="24"/>
          <w:szCs w:val="24"/>
          <w:lang w:val="uk-UA"/>
        </w:rPr>
      </w:pPr>
    </w:p>
    <w:p w:rsidR="00A16DEC" w:rsidRPr="00976A17" w:rsidRDefault="00A16DEC" w:rsidP="00976A17">
      <w:pPr>
        <w:spacing w:after="0" w:line="240" w:lineRule="auto"/>
        <w:rPr>
          <w:rFonts w:ascii="Times New Roman" w:hAnsi="Times New Roman" w:cs="Times New Roman"/>
          <w:sz w:val="24"/>
          <w:szCs w:val="24"/>
          <w:lang w:val="uk-UA"/>
        </w:rPr>
      </w:pPr>
    </w:p>
    <w:p w:rsidR="00976A17" w:rsidRDefault="00976A17" w:rsidP="00976A17">
      <w:pPr>
        <w:pStyle w:val="a7"/>
        <w:spacing w:after="0" w:line="240" w:lineRule="auto"/>
        <w:ind w:left="0"/>
        <w:jc w:val="right"/>
        <w:rPr>
          <w:rFonts w:ascii="Times New Roman" w:hAnsi="Times New Roman" w:cs="Times New Roman"/>
          <w:sz w:val="24"/>
          <w:szCs w:val="24"/>
        </w:rPr>
      </w:pPr>
      <w:r w:rsidRPr="00976A17">
        <w:rPr>
          <w:rFonts w:ascii="Times New Roman" w:hAnsi="Times New Roman" w:cs="Times New Roman"/>
          <w:sz w:val="24"/>
          <w:szCs w:val="24"/>
        </w:rPr>
        <w:t>Міський голова                                                                                                                   В.Заяць</w:t>
      </w:r>
    </w:p>
    <w:p w:rsidR="003407AF" w:rsidRPr="00BD6121" w:rsidRDefault="00976A17" w:rsidP="003407AF">
      <w:pPr>
        <w:spacing w:after="0" w:line="240" w:lineRule="auto"/>
        <w:ind w:firstLine="709"/>
        <w:jc w:val="both"/>
        <w:rPr>
          <w:rFonts w:ascii="Times New Roman" w:hAnsi="Times New Roman" w:cs="Times New Roman"/>
          <w:sz w:val="24"/>
          <w:szCs w:val="24"/>
          <w:lang w:val="uk-UA"/>
        </w:rPr>
      </w:pPr>
      <w:r w:rsidRPr="003407AF">
        <w:rPr>
          <w:rFonts w:ascii="Times New Roman" w:hAnsi="Times New Roman" w:cs="Times New Roman"/>
          <w:sz w:val="24"/>
          <w:szCs w:val="24"/>
          <w:lang w:val="uk-UA"/>
        </w:rPr>
        <w:br w:type="page"/>
      </w:r>
      <w:r w:rsidR="003407AF" w:rsidRPr="00BD6121">
        <w:rPr>
          <w:rFonts w:ascii="Times New Roman" w:hAnsi="Times New Roman" w:cs="Times New Roman"/>
          <w:sz w:val="24"/>
          <w:szCs w:val="24"/>
        </w:rPr>
        <w:lastRenderedPageBreak/>
        <w:t> </w:t>
      </w:r>
    </w:p>
    <w:p w:rsidR="003407AF" w:rsidRPr="000B2740" w:rsidRDefault="003407AF" w:rsidP="003407AF">
      <w:pPr>
        <w:shd w:val="clear" w:color="auto" w:fill="FFFFFF"/>
        <w:spacing w:after="0" w:line="240" w:lineRule="auto"/>
        <w:ind w:left="5670"/>
        <w:rPr>
          <w:rFonts w:ascii="Times New Roman" w:hAnsi="Times New Roman" w:cs="Times New Roman"/>
          <w:color w:val="000000"/>
          <w:sz w:val="24"/>
          <w:szCs w:val="24"/>
          <w:lang w:val="uk-UA" w:eastAsia="uk-UA"/>
        </w:rPr>
      </w:pPr>
      <w:r w:rsidRPr="00BD6121">
        <w:rPr>
          <w:rFonts w:ascii="Times New Roman" w:hAnsi="Times New Roman" w:cs="Times New Roman"/>
          <w:sz w:val="24"/>
          <w:szCs w:val="24"/>
          <w:lang w:val="uk-UA"/>
        </w:rPr>
        <w:t>ЗАТВЕРДЖЕНО</w:t>
      </w:r>
      <w:r w:rsidRPr="00BD6121">
        <w:rPr>
          <w:rFonts w:ascii="Times New Roman" w:hAnsi="Times New Roman" w:cs="Times New Roman"/>
          <w:sz w:val="24"/>
          <w:szCs w:val="24"/>
          <w:lang w:val="uk-UA"/>
        </w:rPr>
        <w:br/>
      </w:r>
      <w:r w:rsidRPr="000B2740">
        <w:rPr>
          <w:rFonts w:ascii="Times New Roman" w:hAnsi="Times New Roman" w:cs="Times New Roman"/>
          <w:lang w:val="uk-UA"/>
        </w:rPr>
        <w:t>до рішення</w:t>
      </w:r>
      <w:r>
        <w:rPr>
          <w:rFonts w:ascii="Times New Roman" w:hAnsi="Times New Roman" w:cs="Times New Roman"/>
          <w:color w:val="000000"/>
          <w:sz w:val="24"/>
          <w:szCs w:val="24"/>
          <w:lang w:val="uk-UA" w:eastAsia="uk-UA"/>
        </w:rPr>
        <w:t xml:space="preserve"> чотирнадцятої</w:t>
      </w:r>
      <w:r w:rsidRPr="000B2740">
        <w:rPr>
          <w:rFonts w:ascii="Times New Roman" w:hAnsi="Times New Roman" w:cs="Times New Roman"/>
          <w:color w:val="000000"/>
          <w:sz w:val="24"/>
          <w:szCs w:val="24"/>
          <w:lang w:val="uk-UA" w:eastAsia="uk-UA"/>
        </w:rPr>
        <w:t xml:space="preserve"> сесії   </w:t>
      </w:r>
    </w:p>
    <w:p w:rsidR="003407AF" w:rsidRPr="000B2740" w:rsidRDefault="003407AF" w:rsidP="003407AF">
      <w:pPr>
        <w:shd w:val="clear" w:color="auto" w:fill="FFFFFF"/>
        <w:spacing w:after="0" w:line="240" w:lineRule="auto"/>
        <w:ind w:left="5670"/>
        <w:rPr>
          <w:rFonts w:ascii="Times New Roman" w:hAnsi="Times New Roman" w:cs="Times New Roman"/>
          <w:color w:val="000000"/>
          <w:sz w:val="24"/>
          <w:szCs w:val="24"/>
          <w:lang w:val="uk-UA" w:eastAsia="uk-UA"/>
        </w:rPr>
      </w:pPr>
      <w:r w:rsidRPr="000B2740">
        <w:rPr>
          <w:rFonts w:ascii="Times New Roman" w:hAnsi="Times New Roman" w:cs="Times New Roman"/>
          <w:color w:val="000000"/>
          <w:sz w:val="24"/>
          <w:szCs w:val="24"/>
          <w:lang w:val="uk-UA" w:eastAsia="uk-UA"/>
        </w:rPr>
        <w:t xml:space="preserve">міської ради </w:t>
      </w:r>
      <w:r w:rsidRPr="000B2740">
        <w:rPr>
          <w:rFonts w:ascii="Times New Roman" w:hAnsi="Times New Roman" w:cs="Times New Roman"/>
          <w:color w:val="000000"/>
          <w:sz w:val="24"/>
          <w:szCs w:val="24"/>
          <w:lang w:val="en-US" w:eastAsia="uk-UA"/>
        </w:rPr>
        <w:t>V</w:t>
      </w:r>
      <w:r w:rsidRPr="000B2740">
        <w:rPr>
          <w:rFonts w:ascii="Times New Roman" w:hAnsi="Times New Roman" w:cs="Times New Roman"/>
          <w:color w:val="000000"/>
          <w:sz w:val="24"/>
          <w:szCs w:val="24"/>
          <w:lang w:val="uk-UA" w:eastAsia="uk-UA"/>
        </w:rPr>
        <w:t>ІІ скликання</w:t>
      </w:r>
    </w:p>
    <w:p w:rsidR="003407AF" w:rsidRPr="005A2F2D" w:rsidRDefault="003407AF" w:rsidP="003407AF">
      <w:pPr>
        <w:ind w:left="5670"/>
        <w:rPr>
          <w:rFonts w:ascii="Times New Roman" w:hAnsi="Times New Roman"/>
          <w:lang w:val="uk-UA"/>
        </w:rPr>
      </w:pPr>
      <w:r>
        <w:rPr>
          <w:rFonts w:ascii="Times New Roman" w:hAnsi="Times New Roman" w:cs="Times New Roman"/>
          <w:color w:val="000000"/>
          <w:sz w:val="24"/>
          <w:szCs w:val="24"/>
          <w:lang w:val="uk-UA" w:eastAsia="uk-UA"/>
        </w:rPr>
        <w:t>від 10</w:t>
      </w:r>
      <w:r w:rsidRPr="000B2740">
        <w:rPr>
          <w:rFonts w:ascii="Times New Roman" w:hAnsi="Times New Roman" w:cs="Times New Roman"/>
          <w:color w:val="000000"/>
          <w:sz w:val="24"/>
          <w:szCs w:val="24"/>
          <w:lang w:val="uk-UA" w:eastAsia="uk-UA"/>
        </w:rPr>
        <w:t>.1</w:t>
      </w:r>
      <w:r>
        <w:rPr>
          <w:rFonts w:ascii="Times New Roman" w:hAnsi="Times New Roman" w:cs="Times New Roman"/>
          <w:color w:val="000000"/>
          <w:sz w:val="24"/>
          <w:szCs w:val="24"/>
          <w:lang w:val="uk-UA" w:eastAsia="uk-UA"/>
        </w:rPr>
        <w:t>1</w:t>
      </w:r>
      <w:r w:rsidRPr="000B2740">
        <w:rPr>
          <w:rFonts w:ascii="Times New Roman" w:hAnsi="Times New Roman" w:cs="Times New Roman"/>
          <w:color w:val="000000"/>
          <w:sz w:val="24"/>
          <w:szCs w:val="24"/>
          <w:lang w:val="uk-UA" w:eastAsia="uk-UA"/>
        </w:rPr>
        <w:t>.2016 року №</w:t>
      </w:r>
      <w:r w:rsidR="007765D0">
        <w:rPr>
          <w:rFonts w:ascii="Times New Roman" w:hAnsi="Times New Roman" w:cs="Times New Roman"/>
          <w:color w:val="000000"/>
          <w:sz w:val="24"/>
          <w:szCs w:val="24"/>
          <w:lang w:val="uk-UA" w:eastAsia="uk-UA"/>
        </w:rPr>
        <w:t>3</w:t>
      </w:r>
      <w:r w:rsidR="00AA6B0F">
        <w:rPr>
          <w:rFonts w:ascii="Times New Roman" w:hAnsi="Times New Roman" w:cs="Times New Roman"/>
          <w:color w:val="000000"/>
          <w:sz w:val="24"/>
          <w:szCs w:val="24"/>
          <w:lang w:val="uk-UA" w:eastAsia="uk-UA"/>
        </w:rPr>
        <w:t>2</w:t>
      </w:r>
      <w:r w:rsidRPr="000B2740">
        <w:rPr>
          <w:rFonts w:ascii="Times New Roman" w:hAnsi="Times New Roman" w:cs="Times New Roman"/>
          <w:color w:val="000000"/>
          <w:sz w:val="24"/>
          <w:szCs w:val="24"/>
          <w:lang w:val="uk-UA" w:eastAsia="uk-UA"/>
        </w:rPr>
        <w:t>-1</w:t>
      </w:r>
      <w:r>
        <w:rPr>
          <w:rFonts w:ascii="Times New Roman" w:hAnsi="Times New Roman" w:cs="Times New Roman"/>
          <w:color w:val="000000"/>
          <w:sz w:val="24"/>
          <w:szCs w:val="24"/>
          <w:lang w:val="uk-UA" w:eastAsia="uk-UA"/>
        </w:rPr>
        <w:t>4</w:t>
      </w:r>
      <w:r w:rsidRPr="000B2740">
        <w:rPr>
          <w:rFonts w:ascii="Times New Roman" w:hAnsi="Times New Roman" w:cs="Times New Roman"/>
          <w:color w:val="000000"/>
          <w:sz w:val="24"/>
          <w:szCs w:val="24"/>
          <w:lang w:val="uk-UA" w:eastAsia="uk-UA"/>
        </w:rPr>
        <w:t>/2016р</w:t>
      </w:r>
    </w:p>
    <w:p w:rsidR="003407AF" w:rsidRDefault="003407AF" w:rsidP="003407AF">
      <w:pPr>
        <w:spacing w:after="0" w:line="240" w:lineRule="auto"/>
        <w:ind w:left="5670"/>
        <w:jc w:val="both"/>
        <w:rPr>
          <w:rFonts w:ascii="Times New Roman" w:hAnsi="Times New Roman" w:cs="Times New Roman"/>
          <w:b/>
          <w:bCs/>
          <w:sz w:val="24"/>
          <w:szCs w:val="24"/>
          <w:lang w:val="uk-UA"/>
        </w:rPr>
      </w:pPr>
    </w:p>
    <w:p w:rsidR="003407AF" w:rsidRPr="00BD6121" w:rsidRDefault="003407AF" w:rsidP="003407AF">
      <w:pPr>
        <w:spacing w:after="0" w:line="240" w:lineRule="auto"/>
        <w:ind w:firstLine="709"/>
        <w:jc w:val="center"/>
        <w:outlineLvl w:val="2"/>
        <w:rPr>
          <w:rFonts w:ascii="Times New Roman" w:hAnsi="Times New Roman" w:cs="Times New Roman"/>
          <w:b/>
          <w:bCs/>
          <w:sz w:val="24"/>
          <w:szCs w:val="24"/>
        </w:rPr>
      </w:pPr>
      <w:r w:rsidRPr="00BD6121">
        <w:rPr>
          <w:rFonts w:ascii="Times New Roman" w:hAnsi="Times New Roman" w:cs="Times New Roman"/>
          <w:b/>
          <w:bCs/>
          <w:sz w:val="24"/>
          <w:szCs w:val="24"/>
        </w:rPr>
        <w:t>ПОЛОЖЕННЯ</w:t>
      </w:r>
      <w:r w:rsidRPr="00BD6121">
        <w:rPr>
          <w:rFonts w:ascii="Times New Roman" w:hAnsi="Times New Roman" w:cs="Times New Roman"/>
          <w:b/>
          <w:bCs/>
          <w:sz w:val="24"/>
          <w:szCs w:val="24"/>
        </w:rPr>
        <w:br/>
        <w:t>про уповноважену особу (осіб)</w:t>
      </w:r>
    </w:p>
    <w:p w:rsidR="003407AF" w:rsidRDefault="003407AF" w:rsidP="003407AF">
      <w:pPr>
        <w:spacing w:after="0" w:line="240" w:lineRule="auto"/>
        <w:ind w:firstLine="709"/>
        <w:jc w:val="both"/>
        <w:outlineLvl w:val="2"/>
        <w:rPr>
          <w:rFonts w:ascii="Times New Roman" w:hAnsi="Times New Roman" w:cs="Times New Roman"/>
          <w:b/>
          <w:bCs/>
          <w:sz w:val="24"/>
          <w:szCs w:val="24"/>
          <w:lang w:val="uk-UA"/>
        </w:rPr>
      </w:pPr>
    </w:p>
    <w:p w:rsidR="008B733F" w:rsidRPr="00BD6121" w:rsidRDefault="008B733F" w:rsidP="008B733F">
      <w:pPr>
        <w:spacing w:after="0" w:line="240" w:lineRule="auto"/>
        <w:ind w:firstLine="709"/>
        <w:jc w:val="both"/>
        <w:outlineLvl w:val="2"/>
        <w:rPr>
          <w:rFonts w:ascii="Times New Roman" w:hAnsi="Times New Roman" w:cs="Times New Roman"/>
          <w:b/>
          <w:bCs/>
          <w:sz w:val="24"/>
          <w:szCs w:val="24"/>
          <w:lang w:val="uk-UA"/>
        </w:rPr>
      </w:pPr>
      <w:r w:rsidRPr="00BD6121">
        <w:rPr>
          <w:rFonts w:ascii="Times New Roman" w:hAnsi="Times New Roman" w:cs="Times New Roman"/>
          <w:b/>
          <w:bCs/>
          <w:sz w:val="24"/>
          <w:szCs w:val="24"/>
        </w:rPr>
        <w:t>I</w:t>
      </w:r>
      <w:r w:rsidRPr="00BD6121">
        <w:rPr>
          <w:rFonts w:ascii="Times New Roman" w:hAnsi="Times New Roman" w:cs="Times New Roman"/>
          <w:b/>
          <w:bCs/>
          <w:sz w:val="24"/>
          <w:szCs w:val="24"/>
          <w:lang w:val="uk-UA"/>
        </w:rPr>
        <w:t>. Загальні положення</w:t>
      </w:r>
    </w:p>
    <w:p w:rsidR="008B733F" w:rsidRPr="00BD6121" w:rsidRDefault="008B733F" w:rsidP="008B733F">
      <w:pPr>
        <w:spacing w:after="0" w:line="240" w:lineRule="auto"/>
        <w:ind w:firstLine="709"/>
        <w:jc w:val="both"/>
        <w:rPr>
          <w:rFonts w:ascii="Times New Roman" w:hAnsi="Times New Roman" w:cs="Times New Roman"/>
          <w:sz w:val="24"/>
          <w:szCs w:val="24"/>
          <w:lang w:val="uk-UA"/>
        </w:rPr>
      </w:pPr>
      <w:r w:rsidRPr="00BD6121">
        <w:rPr>
          <w:rFonts w:ascii="Times New Roman" w:hAnsi="Times New Roman" w:cs="Times New Roman"/>
          <w:sz w:val="24"/>
          <w:szCs w:val="24"/>
          <w:lang w:val="uk-UA"/>
        </w:rPr>
        <w:t>1.1. Це Положення роз</w:t>
      </w:r>
      <w:r>
        <w:rPr>
          <w:rFonts w:ascii="Times New Roman" w:hAnsi="Times New Roman" w:cs="Times New Roman"/>
          <w:sz w:val="24"/>
          <w:szCs w:val="24"/>
          <w:lang w:val="uk-UA"/>
        </w:rPr>
        <w:t xml:space="preserve">роблено відповідно до статей 8 </w:t>
      </w:r>
      <w:r w:rsidRPr="00BD6121">
        <w:rPr>
          <w:rFonts w:ascii="Times New Roman" w:hAnsi="Times New Roman" w:cs="Times New Roman"/>
          <w:sz w:val="24"/>
          <w:szCs w:val="24"/>
          <w:lang w:val="uk-UA"/>
        </w:rPr>
        <w:t xml:space="preserve">і 11 Закону </w:t>
      </w:r>
      <w:r>
        <w:rPr>
          <w:rFonts w:ascii="Times New Roman" w:hAnsi="Times New Roman" w:cs="Times New Roman"/>
          <w:sz w:val="24"/>
          <w:szCs w:val="24"/>
          <w:lang w:val="uk-UA"/>
        </w:rPr>
        <w:t>«</w:t>
      </w:r>
      <w:r w:rsidRPr="00BD6121">
        <w:rPr>
          <w:rFonts w:ascii="Times New Roman" w:hAnsi="Times New Roman" w:cs="Times New Roman"/>
          <w:sz w:val="24"/>
          <w:szCs w:val="24"/>
          <w:lang w:val="uk-UA"/>
        </w:rPr>
        <w:t>Про п</w:t>
      </w:r>
      <w:r>
        <w:rPr>
          <w:rFonts w:ascii="Times New Roman" w:hAnsi="Times New Roman" w:cs="Times New Roman"/>
          <w:sz w:val="24"/>
          <w:szCs w:val="24"/>
          <w:lang w:val="uk-UA"/>
        </w:rPr>
        <w:t>ублічні закупівлі»</w:t>
      </w:r>
      <w:r w:rsidRPr="00BD6121">
        <w:rPr>
          <w:rFonts w:ascii="Times New Roman" w:hAnsi="Times New Roman" w:cs="Times New Roman"/>
          <w:sz w:val="24"/>
          <w:szCs w:val="24"/>
          <w:lang w:val="uk-UA"/>
        </w:rPr>
        <w:t xml:space="preserve"> (далі - Закон) і визначає правовий статус, загальні організаційні та процедурні засади діяльності уповноваженої особи (осіб), а також їх права, обов'язки та відповідальність.</w:t>
      </w:r>
    </w:p>
    <w:p w:rsidR="008B733F" w:rsidRDefault="008B733F" w:rsidP="008B7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1</w:t>
      </w:r>
      <w:r>
        <w:rPr>
          <w:rFonts w:ascii="Times New Roman" w:hAnsi="Times New Roman" w:cs="Times New Roman"/>
          <w:sz w:val="24"/>
          <w:szCs w:val="24"/>
          <w:lang w:val="uk-UA"/>
        </w:rPr>
        <w:t>.2</w:t>
      </w:r>
      <w:r w:rsidRPr="00BD6121">
        <w:rPr>
          <w:rFonts w:ascii="Times New Roman" w:hAnsi="Times New Roman" w:cs="Times New Roman"/>
          <w:sz w:val="24"/>
          <w:szCs w:val="24"/>
        </w:rPr>
        <w:t>. Уповноважена особа (особи) - службова, посадова та інша фізична особа замовника, визначена відповідальною за організацію та проведення процед</w:t>
      </w:r>
      <w:r>
        <w:rPr>
          <w:rFonts w:ascii="Times New Roman" w:hAnsi="Times New Roman" w:cs="Times New Roman"/>
          <w:sz w:val="24"/>
          <w:szCs w:val="24"/>
        </w:rPr>
        <w:t xml:space="preserve">ур закупівлі згідно із Законом </w:t>
      </w:r>
      <w:r w:rsidRPr="00BD6121">
        <w:rPr>
          <w:rFonts w:ascii="Times New Roman" w:hAnsi="Times New Roman" w:cs="Times New Roman"/>
          <w:sz w:val="24"/>
          <w:szCs w:val="24"/>
        </w:rPr>
        <w:t>на підставі власного розпорядчого рішення або трудового договору (контракту).</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1.</w:t>
      </w:r>
      <w:r>
        <w:rPr>
          <w:rFonts w:ascii="Times New Roman" w:hAnsi="Times New Roman" w:cs="Times New Roman"/>
          <w:sz w:val="24"/>
          <w:szCs w:val="24"/>
          <w:lang w:val="uk-UA"/>
        </w:rPr>
        <w:t>3</w:t>
      </w:r>
      <w:r w:rsidRPr="00BD6121">
        <w:rPr>
          <w:rFonts w:ascii="Times New Roman" w:hAnsi="Times New Roman" w:cs="Times New Roman"/>
          <w:sz w:val="24"/>
          <w:szCs w:val="24"/>
        </w:rPr>
        <w:t>. Метою діяльності уповноваженої особи (осіб) є організація та проведення процедур закупівлі в інтересах замовника на засадах об'єктивності та неупередженості.</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1.</w:t>
      </w:r>
      <w:r>
        <w:rPr>
          <w:rFonts w:ascii="Times New Roman" w:hAnsi="Times New Roman" w:cs="Times New Roman"/>
          <w:sz w:val="24"/>
          <w:szCs w:val="24"/>
          <w:lang w:val="uk-UA"/>
        </w:rPr>
        <w:t>4</w:t>
      </w:r>
      <w:r w:rsidRPr="00BD6121">
        <w:rPr>
          <w:rFonts w:ascii="Times New Roman" w:hAnsi="Times New Roman" w:cs="Times New Roman"/>
          <w:sz w:val="24"/>
          <w:szCs w:val="24"/>
        </w:rPr>
        <w:t xml:space="preserve">. </w:t>
      </w:r>
      <w:r>
        <w:rPr>
          <w:rFonts w:ascii="Times New Roman" w:hAnsi="Times New Roman" w:cs="Times New Roman"/>
          <w:sz w:val="24"/>
          <w:szCs w:val="24"/>
          <w:lang w:val="uk-UA"/>
        </w:rPr>
        <w:t>У</w:t>
      </w:r>
      <w:r w:rsidRPr="00BD6121">
        <w:rPr>
          <w:rFonts w:ascii="Times New Roman" w:hAnsi="Times New Roman" w:cs="Times New Roman"/>
          <w:sz w:val="24"/>
          <w:szCs w:val="24"/>
        </w:rPr>
        <w:t>повноважена особа (особи) у свої</w:t>
      </w:r>
      <w:r>
        <w:rPr>
          <w:rFonts w:ascii="Times New Roman" w:hAnsi="Times New Roman" w:cs="Times New Roman"/>
          <w:sz w:val="24"/>
          <w:szCs w:val="24"/>
        </w:rPr>
        <w:t>й діяльності керуються Законом</w:t>
      </w:r>
      <w:r>
        <w:rPr>
          <w:rFonts w:ascii="Times New Roman" w:hAnsi="Times New Roman" w:cs="Times New Roman"/>
          <w:sz w:val="24"/>
          <w:szCs w:val="24"/>
          <w:lang w:val="uk-UA"/>
        </w:rPr>
        <w:t xml:space="preserve">, </w:t>
      </w:r>
      <w:r w:rsidRPr="00BD6121">
        <w:rPr>
          <w:rFonts w:ascii="Times New Roman" w:hAnsi="Times New Roman" w:cs="Times New Roman"/>
          <w:sz w:val="24"/>
          <w:szCs w:val="24"/>
        </w:rPr>
        <w:t>іншими нормативно-правовими актами з питань публічних закупівель та цим Положенням.</w:t>
      </w:r>
    </w:p>
    <w:p w:rsidR="008B733F" w:rsidRPr="00BD6121" w:rsidRDefault="008B733F" w:rsidP="008B733F">
      <w:pPr>
        <w:spacing w:after="0" w:line="240" w:lineRule="auto"/>
        <w:ind w:firstLine="709"/>
        <w:jc w:val="both"/>
        <w:outlineLvl w:val="2"/>
        <w:rPr>
          <w:rFonts w:ascii="Times New Roman" w:hAnsi="Times New Roman" w:cs="Times New Roman"/>
          <w:b/>
          <w:bCs/>
          <w:sz w:val="24"/>
          <w:szCs w:val="24"/>
        </w:rPr>
      </w:pPr>
      <w:r w:rsidRPr="00BD6121">
        <w:rPr>
          <w:rFonts w:ascii="Times New Roman" w:hAnsi="Times New Roman" w:cs="Times New Roman"/>
          <w:b/>
          <w:bCs/>
          <w:sz w:val="24"/>
          <w:szCs w:val="24"/>
        </w:rPr>
        <w:t>II. Засади діяльності та вимоги до уповноваженої особи (осіб)</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3.1. Уповноважена особа здійснює діяльність на підставі рішення замовника у відповідності до норм трудового законодавства.</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Уповноважена особа (особи) може мати право на підписання договорів про закупівлю у разі надання замовником таких повноважень, оформлених відповідно до законодавства.</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3.2. Не можуть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3.3. Під час організації та проведення процедур закупівель уповноважена особа (особи) не повинна створювати конфлікт між інтересами замовника та учасників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У разі наявності зазначеного конфлікту уповноважена особа (особи) інформує про це замовника, який приймає відповідне рішення щодо проведення процедури без участі такої особи.</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3.4. Замовник має право визначити одну, двох чи більше уповноважених осіб у залежності від обсягів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3.5. У разі визначення однієї уповноваженої особи замовник має право визначити особу, яка буде виконувати обов'язки уповноваженої особи в разі її відсутності (під час перебування на лікарняному, у відрядженні або відпустці).</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3.6. Уповноважена особа (особи) повинна мати:</w:t>
      </w:r>
    </w:p>
    <w:p w:rsidR="008B733F" w:rsidRPr="00BD6121" w:rsidRDefault="008B733F" w:rsidP="008B7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вищу освіту</w:t>
      </w:r>
      <w:r>
        <w:rPr>
          <w:rFonts w:ascii="Times New Roman" w:hAnsi="Times New Roman" w:cs="Times New Roman"/>
          <w:sz w:val="24"/>
          <w:szCs w:val="24"/>
          <w:lang w:val="uk-UA"/>
        </w:rPr>
        <w:t xml:space="preserve"> відповідного професійного спрямування за освітньо-кваліфікаційним рівнем магістра, спеціаліста;</w:t>
      </w:r>
    </w:p>
    <w:p w:rsidR="008B733F" w:rsidRPr="00BD6121" w:rsidRDefault="008B733F" w:rsidP="008B73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стаж роботи за фахом на державній службі, або в органах місцевого самоврядування не менше трьох років</w:t>
      </w:r>
      <w:r w:rsidRPr="00BD6121">
        <w:rPr>
          <w:rFonts w:ascii="Times New Roman" w:hAnsi="Times New Roman" w:cs="Times New Roman"/>
          <w:sz w:val="24"/>
          <w:szCs w:val="24"/>
        </w:rPr>
        <w:t>;</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lastRenderedPageBreak/>
        <w:t>належний обсяг знань чинного законодавства у сфері публічних закупівель та практику його застосування.</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У залежності від обсягів та предмета закупівлі уповноваженій особі (особам) доцільно орієнтуватися в одному чи декількох питаннях:</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в основах сучасного маркетингу, кон'юнктурі ринків товарів, робіт і послуг та факторах, що впливають на її формування, а також джерелах інформації про ринкову кон'юнктуру;</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у чинних стандартах та технічних умовах товарів, робіт і послуг, які закуповуються замовником;</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у видах, істотних умовах та особливостях укладення догорів про закупівлю товарів, робіт і послуг тощо.</w:t>
      </w:r>
    </w:p>
    <w:p w:rsidR="008B733F" w:rsidRDefault="008B733F" w:rsidP="008B733F">
      <w:pPr>
        <w:spacing w:after="0" w:line="240" w:lineRule="auto"/>
        <w:ind w:firstLine="709"/>
        <w:jc w:val="both"/>
        <w:rPr>
          <w:rFonts w:ascii="Times New Roman" w:hAnsi="Times New Roman" w:cs="Times New Roman"/>
          <w:sz w:val="24"/>
          <w:szCs w:val="24"/>
          <w:lang w:val="uk-UA"/>
        </w:rPr>
      </w:pPr>
      <w:r w:rsidRPr="00BD6121">
        <w:rPr>
          <w:rFonts w:ascii="Times New Roman" w:hAnsi="Times New Roman" w:cs="Times New Roman"/>
          <w:sz w:val="24"/>
          <w:szCs w:val="24"/>
        </w:rPr>
        <w:t>3.7. Оплата праці уповноваженої особи (осіб) здійснюється на підставі законів та інших но</w:t>
      </w:r>
      <w:r>
        <w:rPr>
          <w:rFonts w:ascii="Times New Roman" w:hAnsi="Times New Roman" w:cs="Times New Roman"/>
          <w:sz w:val="24"/>
          <w:szCs w:val="24"/>
        </w:rPr>
        <w:t>рмативно-правових актів України</w:t>
      </w:r>
      <w:r>
        <w:rPr>
          <w:rFonts w:ascii="Times New Roman" w:hAnsi="Times New Roman" w:cs="Times New Roman"/>
          <w:sz w:val="24"/>
          <w:szCs w:val="24"/>
          <w:lang w:val="uk-UA"/>
        </w:rPr>
        <w:t>.</w:t>
      </w:r>
    </w:p>
    <w:p w:rsidR="008B733F" w:rsidRPr="00BD6121" w:rsidRDefault="008B733F" w:rsidP="008B733F">
      <w:pPr>
        <w:spacing w:after="0" w:line="240" w:lineRule="auto"/>
        <w:ind w:firstLine="709"/>
        <w:jc w:val="both"/>
        <w:rPr>
          <w:rFonts w:ascii="Times New Roman" w:hAnsi="Times New Roman" w:cs="Times New Roman"/>
          <w:sz w:val="24"/>
          <w:szCs w:val="24"/>
          <w:lang w:val="uk-UA"/>
        </w:rPr>
      </w:pPr>
      <w:r w:rsidRPr="00BD6121">
        <w:rPr>
          <w:rFonts w:ascii="Times New Roman" w:hAnsi="Times New Roman" w:cs="Times New Roman"/>
          <w:sz w:val="24"/>
          <w:szCs w:val="24"/>
          <w:lang w:val="uk-UA"/>
        </w:rPr>
        <w:t>3.8. У разі визначення двох і більше уповноважених осіб замовник може прийняти рішення щодо створення відповідного окремого структурного підрозділу та визначити керівника, який організовує роботу такого підрозділу.</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3.9. Уповноважена особа (особи) під час виконання своїх функцій керується наступними принципами:</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добросовісна конкуренція серед учасників;</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максимальна економія та ефективність;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відкритість та прозорість на всіх стадіях закупівлі;</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недискримінація учасників;</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об'єктивна та неупереджена оцінка тендерних пропозицій;</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запобігання корупційним діям і зловживанням.</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3.10. Уповноважена особа (особи):</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складає та затверджує річний план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здійснює вибір процедури закупівлі;</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проводить процедури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забезпечує рівні умови для всіх учасників, об'єктивний та чесний вибір переможця;</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забезпечує складання, затвердження та зберігання відповідних документів з питань публічних закупівель, визначених Законом;</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забезпечує оприлюднення інформації та звіту щодо публічних закупівель відповідно до вимог Закону;</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представляє інтереси замовника з питань, пов'язаних із здійсненням закупівель, зокрема під час перевірок і контрольних заходів, розгляду скарг і судових справ;</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надає в установлений строк необхідні документи та відповідні пояснення;</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аналізує виконання договорі</w:t>
      </w:r>
      <w:r>
        <w:rPr>
          <w:rFonts w:ascii="Times New Roman" w:hAnsi="Times New Roman" w:cs="Times New Roman"/>
          <w:sz w:val="24"/>
          <w:szCs w:val="24"/>
        </w:rPr>
        <w:t>в, укладених згідно із Законом</w:t>
      </w:r>
      <w:r w:rsidRPr="00BD6121">
        <w:rPr>
          <w:rFonts w:ascii="Times New Roman" w:hAnsi="Times New Roman" w:cs="Times New Roman"/>
          <w:sz w:val="24"/>
          <w:szCs w:val="24"/>
        </w:rPr>
        <w:t>;</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здійснює</w:t>
      </w:r>
      <w:r>
        <w:rPr>
          <w:rFonts w:ascii="Times New Roman" w:hAnsi="Times New Roman" w:cs="Times New Roman"/>
          <w:sz w:val="24"/>
          <w:szCs w:val="24"/>
        </w:rPr>
        <w:t xml:space="preserve"> інші дії, передбачені Законом</w:t>
      </w:r>
      <w:r w:rsidRPr="00BD6121">
        <w:rPr>
          <w:rFonts w:ascii="Times New Roman" w:hAnsi="Times New Roman" w:cs="Times New Roman"/>
          <w:sz w:val="24"/>
          <w:szCs w:val="24"/>
        </w:rPr>
        <w:t>, трудовим договором (контрактом) або розпорядчим рішенням замовника.</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3.11. Уповноважена особа (особи) має право:</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брати участь у плануванні видатків і визначенні потреби в товарах, роботах і послугах, що будуть закуповуватися;</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пройти навчання з питань організації та здійснення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ініціювати створення робочих груп з числа службових (посадових) та інших осіб структурних підрозділів замовника з метою складання технічних вимог до предмета закупівлі, оцінки поданих тендерних пропозицій, підготовки проектів договорів тощо;</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приймати рішення, узгоджувати проекти документів, зокрема договору про закупівлю з метою забезпечення його відповідності умовам процедури закупівлі, та підписувати в межах своєї компетенції відповідні документи;</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вимагати та отримувати від службових осіб і підрозділів замовника інформацію та документи, необхідні для виконання завдань (функцій), пов'язаних з організацією та проведенням процедур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lastRenderedPageBreak/>
        <w:t>брати участь у проведенні нарад, зборів з питань, пов'язаних з функціональними обов'язками уповноваженої особи (осіб);</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давати роз'яснення і консультації структурним підрозділам замовника в межах своїх повноважень з питань, що належать до компетенції уповноваженої особи (осіб);</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здійснювати</w:t>
      </w:r>
      <w:r>
        <w:rPr>
          <w:rFonts w:ascii="Times New Roman" w:hAnsi="Times New Roman" w:cs="Times New Roman"/>
          <w:sz w:val="24"/>
          <w:szCs w:val="24"/>
        </w:rPr>
        <w:t xml:space="preserve"> інші дії, передбачені Законо</w:t>
      </w:r>
      <w:r w:rsidRPr="00BD6121">
        <w:rPr>
          <w:rFonts w:ascii="Times New Roman" w:hAnsi="Times New Roman" w:cs="Times New Roman"/>
          <w:sz w:val="24"/>
          <w:szCs w:val="24"/>
        </w:rPr>
        <w:t>.</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3.12. Уповноважені особа (особи) зобов'язана:</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дотримуватися норм чинного законодавства у сфері публічних закупівель та цього Положення;</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організовувати та проводити процедури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забезпечувати рівні умови для всіх учасників процедур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у встановленому Законом) порядку визначати переможців процедур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3.13. Уповноважена особа (особи) несе персональну відповідальність: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 прийняті нею рішення і вчинені дії (бездіяльність) відповідно до законів України;</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 повноту та достовірність інформації, що оприлюднюється на веб-порталі Уповноваженого органу;</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за порушення вимог, визначених Законом у сфері публічних закупівель.</w:t>
      </w:r>
    </w:p>
    <w:p w:rsidR="008B733F" w:rsidRPr="00BD6121" w:rsidRDefault="008B733F" w:rsidP="008B733F">
      <w:pPr>
        <w:spacing w:after="0" w:line="240" w:lineRule="auto"/>
        <w:ind w:firstLine="709"/>
        <w:jc w:val="both"/>
        <w:rPr>
          <w:rFonts w:ascii="Times New Roman" w:hAnsi="Times New Roman" w:cs="Times New Roman"/>
          <w:sz w:val="24"/>
          <w:szCs w:val="24"/>
        </w:rPr>
      </w:pPr>
      <w:r w:rsidRPr="00BD6121">
        <w:rPr>
          <w:rFonts w:ascii="Times New Roman" w:hAnsi="Times New Roman" w:cs="Times New Roman"/>
          <w:sz w:val="24"/>
          <w:szCs w:val="24"/>
        </w:rPr>
        <w:t> </w:t>
      </w:r>
    </w:p>
    <w:p w:rsidR="008B733F" w:rsidRDefault="008B733F" w:rsidP="008B733F">
      <w:pPr>
        <w:ind w:firstLine="709"/>
        <w:jc w:val="both"/>
        <w:rPr>
          <w:rFonts w:ascii="Times New Roman" w:hAnsi="Times New Roman" w:cs="Times New Roman"/>
          <w:sz w:val="24"/>
          <w:szCs w:val="24"/>
          <w:lang w:val="uk-UA"/>
        </w:rPr>
      </w:pPr>
    </w:p>
    <w:p w:rsidR="008B733F" w:rsidRDefault="008B733F" w:rsidP="008B733F">
      <w:pPr>
        <w:ind w:firstLine="709"/>
        <w:jc w:val="both"/>
        <w:rPr>
          <w:rFonts w:ascii="Times New Roman" w:hAnsi="Times New Roman" w:cs="Times New Roman"/>
          <w:sz w:val="24"/>
          <w:szCs w:val="24"/>
          <w:lang w:val="uk-UA"/>
        </w:rPr>
      </w:pPr>
    </w:p>
    <w:p w:rsidR="008B733F" w:rsidRPr="00BD6121" w:rsidRDefault="008B733F" w:rsidP="008B733F">
      <w:pPr>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                                                                                          М. Островський</w:t>
      </w:r>
    </w:p>
    <w:p w:rsidR="003407AF" w:rsidRDefault="003407AF">
      <w:pPr>
        <w:rPr>
          <w:rFonts w:ascii="Times New Roman" w:hAnsi="Times New Roman" w:cs="Times New Roman"/>
          <w:sz w:val="24"/>
          <w:szCs w:val="24"/>
        </w:rPr>
      </w:pPr>
      <w:r>
        <w:rPr>
          <w:rFonts w:ascii="Times New Roman" w:hAnsi="Times New Roman" w:cs="Times New Roman"/>
          <w:sz w:val="24"/>
          <w:szCs w:val="24"/>
        </w:rPr>
        <w:br w:type="page"/>
      </w:r>
    </w:p>
    <w:p w:rsidR="00D45EDC" w:rsidRDefault="00D45EDC" w:rsidP="00976A17">
      <w:pPr>
        <w:pStyle w:val="a7"/>
        <w:spacing w:after="0" w:line="240" w:lineRule="auto"/>
        <w:ind w:left="0"/>
        <w:jc w:val="right"/>
        <w:rPr>
          <w:rFonts w:ascii="Times New Roman" w:hAnsi="Times New Roman" w:cs="Times New Roman"/>
        </w:rPr>
      </w:pPr>
      <w:r>
        <w:rPr>
          <w:rFonts w:ascii="Times New Roman" w:hAnsi="Times New Roman" w:cs="Times New Roman"/>
        </w:rPr>
        <w:lastRenderedPageBreak/>
        <w:t xml:space="preserve">   </w:t>
      </w:r>
    </w:p>
    <w:p w:rsidR="00D45EDC" w:rsidRPr="00123883" w:rsidRDefault="00D45EDC" w:rsidP="00D45EDC">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06368" behindDoc="0" locked="0" layoutInCell="1" allowOverlap="1" wp14:anchorId="16CB0B29" wp14:editId="0677EFA7">
            <wp:simplePos x="0" y="0"/>
            <wp:positionH relativeFrom="column">
              <wp:posOffset>2710815</wp:posOffset>
            </wp:positionH>
            <wp:positionV relativeFrom="paragraph">
              <wp:posOffset>-276860</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45EDC" w:rsidRPr="00123883" w:rsidRDefault="00D45EDC" w:rsidP="00D45EDC">
      <w:pPr>
        <w:pStyle w:val="a5"/>
        <w:jc w:val="center"/>
        <w:rPr>
          <w:rFonts w:ascii="Times New Roman" w:hAnsi="Times New Roman"/>
          <w:b/>
          <w:sz w:val="24"/>
          <w:szCs w:val="24"/>
        </w:rPr>
      </w:pPr>
    </w:p>
    <w:p w:rsidR="00D45EDC" w:rsidRPr="00123883" w:rsidRDefault="00D45EDC" w:rsidP="00D45EDC">
      <w:pPr>
        <w:pStyle w:val="a5"/>
        <w:jc w:val="center"/>
        <w:rPr>
          <w:rFonts w:ascii="Times New Roman" w:hAnsi="Times New Roman"/>
          <w:b/>
          <w:sz w:val="24"/>
          <w:szCs w:val="24"/>
        </w:rPr>
      </w:pPr>
      <w:r w:rsidRPr="00123883">
        <w:rPr>
          <w:rFonts w:ascii="Times New Roman" w:hAnsi="Times New Roman"/>
          <w:b/>
          <w:sz w:val="24"/>
          <w:szCs w:val="24"/>
        </w:rPr>
        <w:t>УКРАЇНА</w:t>
      </w:r>
    </w:p>
    <w:p w:rsidR="00D45EDC" w:rsidRPr="00123883" w:rsidRDefault="00D45EDC" w:rsidP="00D45EDC">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D45EDC" w:rsidRPr="00123883" w:rsidRDefault="00D45EDC" w:rsidP="00D45EDC">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D45EDC" w:rsidRPr="00123883" w:rsidRDefault="00D45EDC" w:rsidP="00D45EDC">
      <w:pPr>
        <w:spacing w:after="0" w:line="240" w:lineRule="auto"/>
        <w:jc w:val="center"/>
        <w:rPr>
          <w:rFonts w:ascii="Times New Roman" w:hAnsi="Times New Roman" w:cs="Times New Roman"/>
          <w:sz w:val="24"/>
          <w:szCs w:val="24"/>
        </w:rPr>
      </w:pPr>
    </w:p>
    <w:p w:rsidR="00D45EDC" w:rsidRPr="00123883" w:rsidRDefault="00D45EDC" w:rsidP="00D45EDC">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D45EDC" w:rsidRDefault="00D45EDC" w:rsidP="00D45EDC">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D45EDC" w:rsidRPr="00123883" w:rsidRDefault="00D45EDC" w:rsidP="00D45EDC">
      <w:pPr>
        <w:rPr>
          <w:lang w:val="uk-UA"/>
        </w:rPr>
      </w:pPr>
    </w:p>
    <w:p w:rsidR="00D45EDC" w:rsidRDefault="00D45EDC" w:rsidP="00D45EDC">
      <w:r>
        <w:rPr>
          <w:rFonts w:ascii="Times New Roman" w:hAnsi="Times New Roman" w:cs="Times New Roman"/>
          <w:sz w:val="24"/>
          <w:szCs w:val="24"/>
          <w:lang w:val="uk-UA"/>
        </w:rPr>
        <w:t>10 листопада</w:t>
      </w:r>
      <w:r w:rsidRPr="00123883">
        <w:rPr>
          <w:rFonts w:ascii="Times New Roman" w:hAnsi="Times New Roman" w:cs="Times New Roman"/>
          <w:sz w:val="24"/>
          <w:szCs w:val="24"/>
        </w:rPr>
        <w:t xml:space="preserve"> 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 xml:space="preserve"> р.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Дунаївці</w:t>
      </w:r>
      <w:r w:rsidRPr="00123883">
        <w:rPr>
          <w:rFonts w:ascii="Times New Roman" w:hAnsi="Times New Roman" w:cs="Times New Roman"/>
          <w:sz w:val="24"/>
          <w:szCs w:val="24"/>
        </w:rPr>
        <w:tab/>
        <w:t xml:space="preserve">   </w:t>
      </w:r>
      <w:r w:rsidR="00A16DEC">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w:t>
      </w:r>
      <w:r w:rsidR="007765D0">
        <w:rPr>
          <w:rFonts w:ascii="Times New Roman" w:hAnsi="Times New Roman" w:cs="Times New Roman"/>
          <w:sz w:val="24"/>
          <w:szCs w:val="24"/>
          <w:lang w:val="uk-UA"/>
        </w:rPr>
        <w:t>3</w:t>
      </w:r>
      <w:r w:rsidR="00AA6B0F">
        <w:rPr>
          <w:rFonts w:ascii="Times New Roman" w:hAnsi="Times New Roman" w:cs="Times New Roman"/>
          <w:sz w:val="24"/>
          <w:szCs w:val="24"/>
          <w:lang w:val="uk-UA"/>
        </w:rPr>
        <w:t>3</w:t>
      </w:r>
      <w:r>
        <w:rPr>
          <w:rFonts w:ascii="Times New Roman" w:hAnsi="Times New Roman" w:cs="Times New Roman"/>
          <w:sz w:val="24"/>
          <w:szCs w:val="24"/>
          <w:lang w:val="uk-UA"/>
        </w:rPr>
        <w:t>-14</w:t>
      </w:r>
      <w:r w:rsidRPr="00123883">
        <w:rPr>
          <w:rFonts w:ascii="Times New Roman" w:hAnsi="Times New Roman" w:cs="Times New Roman"/>
          <w:sz w:val="24"/>
          <w:szCs w:val="24"/>
        </w:rPr>
        <w:t>/201</w:t>
      </w:r>
      <w:r w:rsidRPr="00123883">
        <w:rPr>
          <w:rFonts w:ascii="Times New Roman" w:hAnsi="Times New Roman" w:cs="Times New Roman"/>
          <w:sz w:val="24"/>
          <w:szCs w:val="24"/>
          <w:lang w:val="uk-UA"/>
        </w:rPr>
        <w:t>6</w:t>
      </w:r>
      <w:r w:rsidRPr="00123883">
        <w:rPr>
          <w:rFonts w:ascii="Times New Roman" w:hAnsi="Times New Roman" w:cs="Times New Roman"/>
          <w:sz w:val="24"/>
          <w:szCs w:val="24"/>
        </w:rPr>
        <w:t>р</w:t>
      </w:r>
    </w:p>
    <w:p w:rsidR="007C0814" w:rsidRPr="007C0814" w:rsidRDefault="007C0814" w:rsidP="007C0814">
      <w:pPr>
        <w:pStyle w:val="1"/>
        <w:spacing w:before="0" w:line="240" w:lineRule="auto"/>
        <w:ind w:right="5952"/>
        <w:jc w:val="both"/>
        <w:rPr>
          <w:rFonts w:ascii="Times New Roman" w:hAnsi="Times New Roman" w:cs="Times New Roman"/>
          <w:b w:val="0"/>
          <w:bCs w:val="0"/>
          <w:color w:val="auto"/>
          <w:sz w:val="24"/>
          <w:szCs w:val="24"/>
        </w:rPr>
      </w:pPr>
      <w:r w:rsidRPr="007C0814">
        <w:rPr>
          <w:rFonts w:ascii="Times New Roman" w:hAnsi="Times New Roman" w:cs="Times New Roman"/>
          <w:b w:val="0"/>
          <w:bCs w:val="0"/>
          <w:color w:val="auto"/>
          <w:sz w:val="24"/>
          <w:szCs w:val="24"/>
        </w:rPr>
        <w:t>Про затвердження положень  про структурні підрозділи Дунаєвецької міської  ради</w:t>
      </w:r>
    </w:p>
    <w:p w:rsidR="007C0814" w:rsidRPr="007C0814" w:rsidRDefault="007C0814" w:rsidP="007C0814">
      <w:pPr>
        <w:pStyle w:val="a7"/>
        <w:spacing w:after="0" w:line="240" w:lineRule="auto"/>
        <w:ind w:left="0"/>
        <w:jc w:val="both"/>
        <w:rPr>
          <w:rFonts w:ascii="Times New Roman" w:hAnsi="Times New Roman" w:cs="Times New Roman"/>
          <w:b/>
          <w:bCs/>
          <w:sz w:val="24"/>
          <w:szCs w:val="24"/>
        </w:rPr>
      </w:pPr>
    </w:p>
    <w:p w:rsidR="007C0814" w:rsidRPr="007C0814" w:rsidRDefault="007C0814" w:rsidP="007C0814">
      <w:pPr>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      Відповідно до статті 26, частини 4 статті 54 Закону України «Про місцеве самоврядування в Україні», рішення  Дунаєвецької міської ради від 12 жовтня 2016 року № 7-13/2016р «Про внесення змін до структури  та загальної чисельності апарату Дунаєвецької міської ради, виконавчого комітету та виконавчих органів  Дунаєвецької міської ради»,  рішення  Дунаєвецької міської ради від 12 жовтня 2016 року № 8-13/2016р «Про затвердження Положення про Центр надання адміністративних послуг Дунаєвецької міської ради», враховуючи пропозиції спільного засідання постійних комісій від </w:t>
      </w:r>
      <w:r w:rsidR="001A1B0B">
        <w:rPr>
          <w:rFonts w:ascii="Times New Roman" w:hAnsi="Times New Roman" w:cs="Times New Roman"/>
          <w:sz w:val="24"/>
          <w:szCs w:val="24"/>
          <w:lang w:val="uk-UA"/>
        </w:rPr>
        <w:t>07.11.2016 та 08.11</w:t>
      </w:r>
      <w:r w:rsidRPr="001A1B0B">
        <w:rPr>
          <w:rFonts w:ascii="Times New Roman" w:hAnsi="Times New Roman" w:cs="Times New Roman"/>
          <w:sz w:val="24"/>
          <w:szCs w:val="24"/>
          <w:lang w:val="uk-UA"/>
        </w:rPr>
        <w:t xml:space="preserve">.2016р., </w:t>
      </w:r>
      <w:r w:rsidRPr="007C0814">
        <w:rPr>
          <w:rFonts w:ascii="Times New Roman" w:hAnsi="Times New Roman" w:cs="Times New Roman"/>
          <w:sz w:val="24"/>
          <w:szCs w:val="24"/>
          <w:lang w:val="uk-UA"/>
        </w:rPr>
        <w:t xml:space="preserve">міська рада </w:t>
      </w:r>
    </w:p>
    <w:p w:rsidR="007C0814" w:rsidRPr="007C0814" w:rsidRDefault="007C0814" w:rsidP="007C0814">
      <w:pPr>
        <w:spacing w:line="240" w:lineRule="auto"/>
        <w:jc w:val="center"/>
        <w:rPr>
          <w:rFonts w:ascii="Times New Roman" w:hAnsi="Times New Roman" w:cs="Times New Roman"/>
          <w:b/>
          <w:bCs/>
          <w:sz w:val="24"/>
          <w:szCs w:val="24"/>
          <w:lang w:val="uk-UA"/>
        </w:rPr>
      </w:pPr>
      <w:r w:rsidRPr="007C0814">
        <w:rPr>
          <w:rFonts w:ascii="Times New Roman" w:hAnsi="Times New Roman" w:cs="Times New Roman"/>
          <w:b/>
          <w:bCs/>
          <w:sz w:val="24"/>
          <w:szCs w:val="24"/>
          <w:lang w:val="uk-UA"/>
        </w:rPr>
        <w:t>ВИРІШИЛА:</w:t>
      </w:r>
    </w:p>
    <w:p w:rsidR="007C0814" w:rsidRPr="007C0814" w:rsidRDefault="001A1B0B" w:rsidP="001A1B0B">
      <w:pPr>
        <w:tabs>
          <w:tab w:val="left" w:pos="0"/>
        </w:tabs>
        <w:autoSpaceDE w:val="0"/>
        <w:autoSpaceDN w:val="0"/>
        <w:spacing w:line="240" w:lineRule="auto"/>
        <w:ind w:firstLine="567"/>
        <w:rPr>
          <w:rFonts w:ascii="Times New Roman" w:hAnsi="Times New Roman" w:cs="Times New Roman"/>
          <w:sz w:val="24"/>
          <w:szCs w:val="24"/>
          <w:lang w:val="uk-UA"/>
        </w:rPr>
      </w:pPr>
      <w:r>
        <w:rPr>
          <w:rFonts w:ascii="Times New Roman" w:hAnsi="Times New Roman" w:cs="Times New Roman"/>
          <w:sz w:val="24"/>
          <w:szCs w:val="24"/>
          <w:lang w:val="uk-UA"/>
        </w:rPr>
        <w:t xml:space="preserve"> 1. </w:t>
      </w:r>
      <w:r w:rsidR="007C0814" w:rsidRPr="007C0814">
        <w:rPr>
          <w:rFonts w:ascii="Times New Roman" w:hAnsi="Times New Roman" w:cs="Times New Roman"/>
          <w:sz w:val="24"/>
          <w:szCs w:val="24"/>
          <w:lang w:val="uk-UA"/>
        </w:rPr>
        <w:t xml:space="preserve"> Затвердити:</w:t>
      </w:r>
    </w:p>
    <w:p w:rsidR="007C0814" w:rsidRPr="007C0814" w:rsidRDefault="007C0814" w:rsidP="007C0814">
      <w:pPr>
        <w:tabs>
          <w:tab w:val="left" w:pos="0"/>
        </w:tabs>
        <w:autoSpaceDE w:val="0"/>
        <w:autoSpaceDN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         1.1. Положення про відділ державної реєстрації речових прав на нерухоме майно Центру надання адміністративних послуг апарату виконавчого комітету Дунаєвецької міської ради (додається).</w:t>
      </w:r>
    </w:p>
    <w:p w:rsidR="007C0814" w:rsidRPr="007C0814" w:rsidRDefault="007C0814" w:rsidP="007C0814">
      <w:pPr>
        <w:tabs>
          <w:tab w:val="left" w:pos="0"/>
        </w:tabs>
        <w:autoSpaceDE w:val="0"/>
        <w:autoSpaceDN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         1.2. Положення про відділ  реєстрації місця проживання Центру надання адміністративних послуг апарату виконавчого комітету Дунаєвецької міської ради (додається).</w:t>
      </w:r>
    </w:p>
    <w:p w:rsidR="007C0814" w:rsidRPr="007C0814" w:rsidRDefault="007C0814" w:rsidP="007C0814">
      <w:pPr>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          2. Визнати такими, що втратили чинність пп.1.12 та 1.13 рішення десятої сесії Дунаєвецької міської ради «Про затвердження Положень про структурні підрозділи Дунаєвецької міської ради» від 14 липня 2016 року №18-10/2016р.</w:t>
      </w:r>
    </w:p>
    <w:p w:rsidR="007C0814" w:rsidRPr="007C0814" w:rsidRDefault="007C0814" w:rsidP="007C0814">
      <w:pPr>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          3.Контроль за виконанням даного рішення покласти секретаря міської ради Островського М.Г.</w:t>
      </w:r>
    </w:p>
    <w:p w:rsidR="007C0814" w:rsidRPr="007C0814" w:rsidRDefault="007C0814" w:rsidP="007C0814">
      <w:pPr>
        <w:spacing w:line="240" w:lineRule="auto"/>
        <w:jc w:val="both"/>
        <w:rPr>
          <w:rFonts w:ascii="Times New Roman" w:hAnsi="Times New Roman" w:cs="Times New Roman"/>
          <w:sz w:val="24"/>
          <w:szCs w:val="24"/>
          <w:lang w:val="uk-UA"/>
        </w:rPr>
      </w:pPr>
    </w:p>
    <w:p w:rsidR="007C0814" w:rsidRPr="007C0814" w:rsidRDefault="007C0814" w:rsidP="007C0814">
      <w:pPr>
        <w:spacing w:line="240" w:lineRule="auto"/>
        <w:jc w:val="both"/>
        <w:rPr>
          <w:rFonts w:ascii="Times New Roman" w:hAnsi="Times New Roman" w:cs="Times New Roman"/>
          <w:sz w:val="24"/>
          <w:szCs w:val="24"/>
          <w:lang w:val="uk-UA"/>
        </w:rPr>
      </w:pPr>
    </w:p>
    <w:p w:rsidR="007C0814" w:rsidRPr="007C0814" w:rsidRDefault="007C0814" w:rsidP="007C0814">
      <w:pPr>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Міський голова                                                                                             </w:t>
      </w:r>
      <w:r w:rsidR="00954406" w:rsidRPr="00860179">
        <w:rPr>
          <w:rFonts w:ascii="Times New Roman" w:hAnsi="Times New Roman" w:cs="Times New Roman"/>
          <w:sz w:val="24"/>
          <w:szCs w:val="24"/>
        </w:rPr>
        <w:t xml:space="preserve">                      </w:t>
      </w:r>
      <w:r w:rsidRPr="007C0814">
        <w:rPr>
          <w:rFonts w:ascii="Times New Roman" w:hAnsi="Times New Roman" w:cs="Times New Roman"/>
          <w:sz w:val="24"/>
          <w:szCs w:val="24"/>
          <w:lang w:val="uk-UA"/>
        </w:rPr>
        <w:t>В.Заяць</w:t>
      </w:r>
    </w:p>
    <w:p w:rsidR="007C0814" w:rsidRPr="007C0814" w:rsidRDefault="007C0814" w:rsidP="007C0814">
      <w:pPr>
        <w:spacing w:line="240" w:lineRule="auto"/>
        <w:rPr>
          <w:rFonts w:ascii="Times New Roman" w:hAnsi="Times New Roman" w:cs="Times New Roman"/>
          <w:sz w:val="24"/>
          <w:szCs w:val="24"/>
          <w:lang w:val="uk-UA"/>
        </w:rPr>
      </w:pPr>
    </w:p>
    <w:p w:rsidR="001A1B0B" w:rsidRDefault="001A1B0B" w:rsidP="007C0814">
      <w:pPr>
        <w:spacing w:after="0" w:line="240" w:lineRule="auto"/>
        <w:ind w:left="6237"/>
        <w:rPr>
          <w:rFonts w:ascii="Times New Roman" w:hAnsi="Times New Roman" w:cs="Times New Roman"/>
          <w:sz w:val="24"/>
          <w:szCs w:val="24"/>
          <w:lang w:val="uk-UA"/>
        </w:rPr>
      </w:pPr>
    </w:p>
    <w:p w:rsidR="00A16DEC" w:rsidRDefault="00A16DE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C0814" w:rsidRPr="007C0814" w:rsidRDefault="007C0814" w:rsidP="007C0814">
      <w:pPr>
        <w:spacing w:after="0" w:line="240" w:lineRule="auto"/>
        <w:ind w:left="6237"/>
        <w:rPr>
          <w:rFonts w:ascii="Times New Roman" w:hAnsi="Times New Roman" w:cs="Times New Roman"/>
          <w:sz w:val="24"/>
          <w:szCs w:val="24"/>
          <w:lang w:val="uk-UA"/>
        </w:rPr>
      </w:pPr>
      <w:r w:rsidRPr="007C0814">
        <w:rPr>
          <w:rFonts w:ascii="Times New Roman" w:hAnsi="Times New Roman" w:cs="Times New Roman"/>
          <w:sz w:val="24"/>
          <w:szCs w:val="24"/>
          <w:lang w:val="uk-UA"/>
        </w:rPr>
        <w:lastRenderedPageBreak/>
        <w:t>ЗАТВЕРДЖЕНО</w:t>
      </w:r>
      <w:r>
        <w:rPr>
          <w:rFonts w:ascii="Times New Roman" w:hAnsi="Times New Roman" w:cs="Times New Roman"/>
          <w:sz w:val="24"/>
          <w:szCs w:val="24"/>
          <w:lang w:val="uk-UA"/>
        </w:rPr>
        <w:t>:</w:t>
      </w:r>
    </w:p>
    <w:p w:rsidR="007C0814" w:rsidRPr="007C0814" w:rsidRDefault="007C0814" w:rsidP="007C0814">
      <w:pPr>
        <w:spacing w:after="0" w:line="240" w:lineRule="auto"/>
        <w:ind w:left="6237"/>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рішення чотирнадцятої сесії </w:t>
      </w:r>
    </w:p>
    <w:p w:rsidR="007C0814" w:rsidRPr="007C0814" w:rsidRDefault="007C0814" w:rsidP="007C0814">
      <w:pPr>
        <w:spacing w:after="0" w:line="240" w:lineRule="auto"/>
        <w:ind w:left="6237"/>
        <w:rPr>
          <w:rFonts w:ascii="Times New Roman" w:hAnsi="Times New Roman" w:cs="Times New Roman"/>
          <w:sz w:val="24"/>
          <w:szCs w:val="24"/>
          <w:lang w:val="uk-UA"/>
        </w:rPr>
      </w:pPr>
      <w:r w:rsidRPr="007C0814">
        <w:rPr>
          <w:rFonts w:ascii="Times New Roman" w:hAnsi="Times New Roman" w:cs="Times New Roman"/>
          <w:sz w:val="24"/>
          <w:szCs w:val="24"/>
          <w:lang w:val="uk-UA"/>
        </w:rPr>
        <w:t>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w:t>
      </w:r>
      <w:r w:rsidR="001A1B0B">
        <w:rPr>
          <w:rFonts w:ascii="Times New Roman" w:hAnsi="Times New Roman" w:cs="Times New Roman"/>
          <w:sz w:val="24"/>
          <w:szCs w:val="24"/>
          <w:lang w:val="uk-UA"/>
        </w:rPr>
        <w:t>к</w:t>
      </w:r>
      <w:r>
        <w:rPr>
          <w:rFonts w:ascii="Times New Roman" w:hAnsi="Times New Roman" w:cs="Times New Roman"/>
          <w:sz w:val="24"/>
          <w:szCs w:val="24"/>
          <w:lang w:val="uk-UA"/>
        </w:rPr>
        <w:t>ликання</w:t>
      </w:r>
    </w:p>
    <w:p w:rsidR="007C0814" w:rsidRPr="007C0814" w:rsidRDefault="007C0814" w:rsidP="007C0814">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від 10 </w:t>
      </w:r>
      <w:r w:rsidRPr="007C0814">
        <w:rPr>
          <w:rFonts w:ascii="Times New Roman" w:hAnsi="Times New Roman" w:cs="Times New Roman"/>
          <w:sz w:val="24"/>
          <w:szCs w:val="24"/>
          <w:lang w:val="uk-UA"/>
        </w:rPr>
        <w:t>листопада 2016 р.</w:t>
      </w:r>
    </w:p>
    <w:p w:rsidR="007C0814" w:rsidRPr="007C0814" w:rsidRDefault="00AA6B0F" w:rsidP="007765D0">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№33</w:t>
      </w:r>
      <w:r w:rsidR="007C0814" w:rsidRPr="007C0814">
        <w:rPr>
          <w:rFonts w:ascii="Times New Roman" w:hAnsi="Times New Roman" w:cs="Times New Roman"/>
          <w:sz w:val="24"/>
          <w:szCs w:val="24"/>
          <w:lang w:val="uk-UA"/>
        </w:rPr>
        <w:t>-14/2016р</w:t>
      </w: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widowControl w:val="0"/>
        <w:autoSpaceDE w:val="0"/>
        <w:autoSpaceDN w:val="0"/>
        <w:adjustRightInd w:val="0"/>
        <w:spacing w:line="240" w:lineRule="auto"/>
        <w:jc w:val="center"/>
        <w:rPr>
          <w:rFonts w:ascii="Times New Roman" w:hAnsi="Times New Roman" w:cs="Times New Roman"/>
          <w:b/>
          <w:bCs/>
          <w:sz w:val="24"/>
          <w:szCs w:val="24"/>
          <w:lang w:val="uk-UA" w:eastAsia="uk-UA"/>
        </w:rPr>
      </w:pPr>
      <w:r w:rsidRPr="007C0814">
        <w:rPr>
          <w:rFonts w:ascii="Times New Roman" w:hAnsi="Times New Roman" w:cs="Times New Roman"/>
          <w:b/>
          <w:bCs/>
          <w:sz w:val="24"/>
          <w:szCs w:val="24"/>
          <w:lang w:val="uk-UA" w:eastAsia="uk-UA"/>
        </w:rPr>
        <w:t>ПОЛОЖЕННЯ</w:t>
      </w:r>
      <w:r w:rsidRPr="007C0814">
        <w:rPr>
          <w:rFonts w:ascii="Times New Roman" w:hAnsi="Times New Roman" w:cs="Times New Roman"/>
          <w:b/>
          <w:bCs/>
          <w:sz w:val="24"/>
          <w:szCs w:val="24"/>
          <w:lang w:val="uk-UA" w:eastAsia="uk-UA"/>
        </w:rPr>
        <w:br/>
        <w:t xml:space="preserve">про відділ державної реєстрації речових прав на нерухоме майно Центру надання адміністративних послуг апарату виконавчого комітету Дунаєвецької міської ради </w:t>
      </w:r>
    </w:p>
    <w:p w:rsidR="007C0814" w:rsidRPr="007C0814" w:rsidRDefault="007C0814" w:rsidP="00044720">
      <w:pPr>
        <w:pStyle w:val="12"/>
        <w:numPr>
          <w:ilvl w:val="0"/>
          <w:numId w:val="9"/>
        </w:numPr>
        <w:spacing w:before="100" w:beforeAutospacing="1" w:after="100" w:afterAutospacing="1"/>
        <w:ind w:left="0" w:firstLine="11"/>
        <w:contextualSpacing w:val="0"/>
        <w:jc w:val="center"/>
        <w:rPr>
          <w:rFonts w:ascii="Times New Roman" w:hAnsi="Times New Roman"/>
          <w:b/>
          <w:bCs/>
          <w:sz w:val="24"/>
          <w:szCs w:val="24"/>
          <w:lang w:eastAsia="uk-UA"/>
        </w:rPr>
      </w:pPr>
      <w:r w:rsidRPr="007C0814">
        <w:rPr>
          <w:rFonts w:ascii="Times New Roman" w:hAnsi="Times New Roman"/>
          <w:b/>
          <w:bCs/>
          <w:sz w:val="24"/>
          <w:szCs w:val="24"/>
          <w:lang w:eastAsia="uk-UA"/>
        </w:rPr>
        <w:t>ЗАГАЛЬНІ ПОЛОЖЕННЯ</w:t>
      </w:r>
    </w:p>
    <w:p w:rsidR="007C0814" w:rsidRPr="007C0814" w:rsidRDefault="007C0814" w:rsidP="00044720">
      <w:pPr>
        <w:pStyle w:val="12"/>
        <w:numPr>
          <w:ilvl w:val="1"/>
          <w:numId w:val="9"/>
        </w:numPr>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Відділ державної реєстрації речових прав на нерухоме майно Центру надання адміністративних послуг (далі – відділ) є структурним підрозділом апарату виконавчого комітету </w:t>
      </w:r>
      <w:r w:rsidRPr="007C0814">
        <w:rPr>
          <w:rFonts w:ascii="Times New Roman" w:hAnsi="Times New Roman"/>
          <w:bCs/>
          <w:sz w:val="24"/>
          <w:szCs w:val="24"/>
          <w:lang w:eastAsia="uk-UA"/>
        </w:rPr>
        <w:t>Дунаєвецької міської ради</w:t>
      </w:r>
      <w:r w:rsidRPr="007C0814">
        <w:rPr>
          <w:rFonts w:ascii="Times New Roman" w:hAnsi="Times New Roman"/>
          <w:sz w:val="24"/>
          <w:szCs w:val="24"/>
          <w:lang w:eastAsia="uk-UA"/>
        </w:rPr>
        <w:t>та реалізує повноваження Дунаєвецької міської ради у сфері державної реєстрації речових прав на нерухоме майно та їх обтяжень (далі – державна реєстрація прав).</w:t>
      </w:r>
    </w:p>
    <w:p w:rsidR="007C0814" w:rsidRPr="007C0814" w:rsidRDefault="007C0814" w:rsidP="00044720">
      <w:pPr>
        <w:pStyle w:val="12"/>
        <w:numPr>
          <w:ilvl w:val="1"/>
          <w:numId w:val="9"/>
        </w:numPr>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Відділ підпорядкований керівнику Центру надання адміністративних послуг та керуючій справами виконавчого комітету.</w:t>
      </w:r>
    </w:p>
    <w:p w:rsidR="007C0814" w:rsidRPr="007C0814" w:rsidRDefault="007C0814" w:rsidP="00044720">
      <w:pPr>
        <w:pStyle w:val="12"/>
        <w:numPr>
          <w:ilvl w:val="1"/>
          <w:numId w:val="9"/>
        </w:numPr>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Відділ у своїй діяльності керується Конституцією та законами України, актами Президента України та Кабінету Міністрів України, наказами Міністерства юстиції України та Укрдержреєстру, іншими актами законодавства</w:t>
      </w:r>
      <w:r w:rsidRPr="007C0814">
        <w:rPr>
          <w:rFonts w:ascii="Times New Roman" w:hAnsi="Times New Roman"/>
          <w:sz w:val="24"/>
          <w:szCs w:val="24"/>
        </w:rPr>
        <w:t>, рішеннями Дунаєвецької міської ради, розпорядженнями міського голови та цим Положенням</w:t>
      </w:r>
      <w:r w:rsidRPr="007C0814">
        <w:rPr>
          <w:rFonts w:ascii="Times New Roman" w:hAnsi="Times New Roman"/>
          <w:sz w:val="24"/>
          <w:szCs w:val="24"/>
          <w:lang w:eastAsia="uk-UA"/>
        </w:rPr>
        <w:t xml:space="preserve">. </w:t>
      </w:r>
    </w:p>
    <w:p w:rsidR="007C0814" w:rsidRPr="007C0814" w:rsidRDefault="007C0814" w:rsidP="00044720">
      <w:pPr>
        <w:pStyle w:val="12"/>
        <w:numPr>
          <w:ilvl w:val="0"/>
          <w:numId w:val="9"/>
        </w:numPr>
        <w:spacing w:before="240" w:after="240"/>
        <w:ind w:left="0" w:firstLine="11"/>
        <w:contextualSpacing w:val="0"/>
        <w:jc w:val="center"/>
        <w:rPr>
          <w:rFonts w:ascii="Times New Roman" w:hAnsi="Times New Roman"/>
          <w:b/>
          <w:bCs/>
          <w:sz w:val="24"/>
          <w:szCs w:val="24"/>
          <w:lang w:eastAsia="uk-UA"/>
        </w:rPr>
      </w:pPr>
      <w:r w:rsidRPr="007C0814">
        <w:rPr>
          <w:rFonts w:ascii="Times New Roman" w:hAnsi="Times New Roman"/>
          <w:b/>
          <w:bCs/>
          <w:sz w:val="24"/>
          <w:szCs w:val="24"/>
          <w:lang w:eastAsia="uk-UA"/>
        </w:rPr>
        <w:t>ОСНОВНІ ЗАВДАННЯ ТА ФУНКЦІЇ ВІДДІЛУ</w:t>
      </w:r>
    </w:p>
    <w:p w:rsidR="007C0814" w:rsidRPr="007C0814" w:rsidRDefault="007C0814" w:rsidP="00044720">
      <w:pPr>
        <w:pStyle w:val="12"/>
        <w:numPr>
          <w:ilvl w:val="1"/>
          <w:numId w:val="9"/>
        </w:numPr>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Основним завданням відділу є:</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Забезпечення реалізації державної політики у сфері державної реєстрації прав;</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rPr>
        <w:t>Підготовка пропозицій щодо формування та реалізації державної політики у сфері</w:t>
      </w:r>
      <w:r w:rsidRPr="007C0814">
        <w:rPr>
          <w:rFonts w:ascii="Times New Roman" w:hAnsi="Times New Roman"/>
          <w:sz w:val="24"/>
          <w:szCs w:val="24"/>
          <w:lang w:eastAsia="uk-UA"/>
        </w:rPr>
        <w:t xml:space="preserve"> державної реєстрації прав.</w:t>
      </w:r>
    </w:p>
    <w:p w:rsidR="007C0814" w:rsidRPr="007C0814" w:rsidRDefault="007C0814" w:rsidP="00044720">
      <w:pPr>
        <w:pStyle w:val="12"/>
        <w:numPr>
          <w:ilvl w:val="1"/>
          <w:numId w:val="9"/>
        </w:numPr>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Відділ відповідно до покладених на нього завдань:</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rPr>
      </w:pPr>
      <w:r w:rsidRPr="007C0814">
        <w:rPr>
          <w:rFonts w:ascii="Times New Roman" w:hAnsi="Times New Roman"/>
          <w:sz w:val="24"/>
          <w:szCs w:val="24"/>
        </w:rPr>
        <w:t>Здійснює державну реєстрацію речових прав на нерухоме майно відповідно до закону “Про державну реєстрацію речових прав на нерухоме майно та їх обтяжень” (далі – Закон);</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rPr>
      </w:pPr>
      <w:r w:rsidRPr="007C0814">
        <w:rPr>
          <w:rFonts w:ascii="Times New Roman" w:hAnsi="Times New Roman"/>
          <w:sz w:val="24"/>
          <w:szCs w:val="24"/>
        </w:rPr>
        <w:t>Надає інформацію про зареєстровані права на нерухоме майно та їх обтяження відповідно до Закону;</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rPr>
      </w:pPr>
      <w:r w:rsidRPr="007C0814">
        <w:rPr>
          <w:rFonts w:ascii="Times New Roman" w:hAnsi="Times New Roman"/>
          <w:sz w:val="24"/>
          <w:szCs w:val="24"/>
        </w:rPr>
        <w:t>Забезпечує взяття на облік безхазяйного нерухомого майна відповідно до Закону;</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rPr>
      </w:pPr>
      <w:r w:rsidRPr="007C0814">
        <w:rPr>
          <w:rFonts w:ascii="Times New Roman" w:hAnsi="Times New Roman"/>
          <w:sz w:val="24"/>
          <w:szCs w:val="24"/>
        </w:rPr>
        <w:t>Приймає та видає документи, пов’язані з проведенням державної реєстрації речових прав на нерухоме майно, взяттям на облік безхазяйного нерухомого майна, наданням інформації з Державного реєстру речових прав на нерухоме майно;</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Вживає в межах компетенції заходів щодо ведення Державного реєстру речових прав на нерухоме майно;</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Здійснює інші заходи щодо підвищення ефективності роботи у сфері державної реєстрації прав.</w:t>
      </w:r>
    </w:p>
    <w:p w:rsidR="007C0814" w:rsidRPr="007C0814" w:rsidRDefault="007C0814" w:rsidP="00044720">
      <w:pPr>
        <w:pStyle w:val="12"/>
        <w:widowControl w:val="0"/>
        <w:numPr>
          <w:ilvl w:val="1"/>
          <w:numId w:val="9"/>
        </w:numPr>
        <w:autoSpaceDE w:val="0"/>
        <w:autoSpaceDN w:val="0"/>
        <w:adjustRightInd w:val="0"/>
        <w:spacing w:before="120"/>
        <w:ind w:left="560" w:hanging="560"/>
        <w:contextualSpacing w:val="0"/>
        <w:rPr>
          <w:rFonts w:ascii="Times New Roman" w:hAnsi="Times New Roman"/>
          <w:sz w:val="24"/>
          <w:szCs w:val="24"/>
        </w:rPr>
      </w:pPr>
      <w:r w:rsidRPr="007C0814">
        <w:rPr>
          <w:rFonts w:ascii="Times New Roman" w:hAnsi="Times New Roman"/>
          <w:sz w:val="24"/>
          <w:szCs w:val="24"/>
          <w:lang w:eastAsia="uk-UA"/>
        </w:rPr>
        <w:lastRenderedPageBreak/>
        <w:t>Відділ з метою організації своєї діяльності:</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Приймає участь у навчальних заходах (семінари, лекції, тренінги, тощо), з питань державної реєстрації прав;</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Забезпечує розгляд звернень народних депутатів, громадян та запитів на публічну інформацію з питань державної реєстрації прав.</w:t>
      </w:r>
    </w:p>
    <w:p w:rsidR="007C0814" w:rsidRPr="007C0814" w:rsidRDefault="007C0814" w:rsidP="00044720">
      <w:pPr>
        <w:pStyle w:val="12"/>
        <w:numPr>
          <w:ilvl w:val="0"/>
          <w:numId w:val="9"/>
        </w:numPr>
        <w:spacing w:before="240" w:after="240"/>
        <w:ind w:left="0" w:firstLine="11"/>
        <w:contextualSpacing w:val="0"/>
        <w:jc w:val="center"/>
        <w:rPr>
          <w:rFonts w:ascii="Times New Roman" w:hAnsi="Times New Roman"/>
          <w:b/>
          <w:bCs/>
          <w:sz w:val="24"/>
          <w:szCs w:val="24"/>
          <w:lang w:eastAsia="uk-UA"/>
        </w:rPr>
      </w:pPr>
      <w:r w:rsidRPr="007C0814">
        <w:rPr>
          <w:rFonts w:ascii="Times New Roman" w:hAnsi="Times New Roman"/>
          <w:b/>
          <w:bCs/>
          <w:sz w:val="24"/>
          <w:szCs w:val="24"/>
          <w:lang w:eastAsia="uk-UA"/>
        </w:rPr>
        <w:t>ПРАВА ВІДДІЛУ</w:t>
      </w:r>
    </w:p>
    <w:p w:rsidR="007C0814" w:rsidRPr="007C0814" w:rsidRDefault="007C0814" w:rsidP="00044720">
      <w:pPr>
        <w:pStyle w:val="12"/>
        <w:widowControl w:val="0"/>
        <w:numPr>
          <w:ilvl w:val="1"/>
          <w:numId w:val="9"/>
        </w:numPr>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Відділ має право: </w:t>
      </w:r>
    </w:p>
    <w:p w:rsidR="007C0814" w:rsidRPr="007C0814" w:rsidRDefault="007C0814" w:rsidP="00044720">
      <w:pPr>
        <w:pStyle w:val="12"/>
        <w:numPr>
          <w:ilvl w:val="2"/>
          <w:numId w:val="9"/>
        </w:numPr>
        <w:spacing w:before="120"/>
        <w:ind w:left="709" w:hanging="709"/>
        <w:contextualSpacing w:val="0"/>
        <w:rPr>
          <w:rFonts w:ascii="Times New Roman" w:hAnsi="Times New Roman"/>
          <w:sz w:val="24"/>
          <w:szCs w:val="24"/>
          <w:lang w:eastAsia="uk-UA"/>
        </w:rPr>
      </w:pPr>
      <w:r w:rsidRPr="007C0814">
        <w:rPr>
          <w:rFonts w:ascii="Times New Roman" w:hAnsi="Times New Roman"/>
          <w:sz w:val="24"/>
          <w:szCs w:val="24"/>
        </w:rPr>
        <w:t>Залучати у встановленому порядку вчених, фахівців, спеціалістів органів виконавчої влади (за погодженням з їх керівниками), підприємств, установ, організацій, представників інститутів громадянського суспільства до розгляду питань, що належать до компетенції відділу;</w:t>
      </w:r>
    </w:p>
    <w:p w:rsidR="007C0814" w:rsidRPr="007C0814" w:rsidRDefault="007C0814" w:rsidP="00044720">
      <w:pPr>
        <w:pStyle w:val="12"/>
        <w:numPr>
          <w:ilvl w:val="2"/>
          <w:numId w:val="9"/>
        </w:numPr>
        <w:spacing w:before="120"/>
        <w:ind w:left="709" w:hanging="709"/>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Одержувати безкоштовно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з питань, що стосуються діяльності відділу; </w:t>
      </w:r>
    </w:p>
    <w:p w:rsidR="007C0814" w:rsidRPr="007C0814" w:rsidRDefault="007C0814" w:rsidP="00044720">
      <w:pPr>
        <w:pStyle w:val="12"/>
        <w:numPr>
          <w:ilvl w:val="2"/>
          <w:numId w:val="9"/>
        </w:numPr>
        <w:spacing w:before="120"/>
        <w:ind w:left="709" w:hanging="709"/>
        <w:contextualSpacing w:val="0"/>
        <w:rPr>
          <w:rFonts w:ascii="Times New Roman" w:hAnsi="Times New Roman"/>
          <w:sz w:val="24"/>
          <w:szCs w:val="24"/>
          <w:lang w:eastAsia="uk-UA"/>
        </w:rPr>
      </w:pPr>
      <w:r w:rsidRPr="007C0814">
        <w:rPr>
          <w:rFonts w:ascii="Times New Roman" w:hAnsi="Times New Roman"/>
          <w:sz w:val="24"/>
          <w:szCs w:val="24"/>
          <w:lang w:eastAsia="uk-UA"/>
        </w:rPr>
        <w:t>Брати участь у нарадах, у роботі консультативних, дорадчих та інших допоміжних органів для сприяння здійсненню покладених на нього завдань;</w:t>
      </w:r>
    </w:p>
    <w:p w:rsidR="007C0814" w:rsidRPr="007C0814" w:rsidRDefault="007C0814" w:rsidP="00044720">
      <w:pPr>
        <w:pStyle w:val="12"/>
        <w:numPr>
          <w:ilvl w:val="0"/>
          <w:numId w:val="9"/>
        </w:numPr>
        <w:spacing w:before="240" w:after="240"/>
        <w:ind w:left="0" w:firstLine="11"/>
        <w:contextualSpacing w:val="0"/>
        <w:jc w:val="center"/>
        <w:rPr>
          <w:rFonts w:ascii="Times New Roman" w:hAnsi="Times New Roman"/>
          <w:b/>
          <w:bCs/>
          <w:sz w:val="24"/>
          <w:szCs w:val="24"/>
          <w:lang w:eastAsia="uk-UA"/>
        </w:rPr>
      </w:pPr>
      <w:r w:rsidRPr="007C0814">
        <w:rPr>
          <w:rFonts w:ascii="Times New Roman" w:hAnsi="Times New Roman"/>
          <w:b/>
          <w:bCs/>
          <w:sz w:val="24"/>
          <w:szCs w:val="24"/>
          <w:lang w:eastAsia="uk-UA"/>
        </w:rPr>
        <w:t>ОРГАНІЗАЦІЯ РОБОТИ ВІДДІЛУ</w:t>
      </w:r>
    </w:p>
    <w:p w:rsidR="007C0814" w:rsidRPr="007C0814" w:rsidRDefault="007C0814" w:rsidP="00044720">
      <w:pPr>
        <w:pStyle w:val="12"/>
        <w:widowControl w:val="0"/>
        <w:numPr>
          <w:ilvl w:val="1"/>
          <w:numId w:val="9"/>
        </w:numPr>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Відділ очолює начальник відділу, який здійснює керівництво відділом.</w:t>
      </w:r>
    </w:p>
    <w:p w:rsidR="007C0814" w:rsidRPr="007C0814" w:rsidRDefault="007C0814" w:rsidP="00044720">
      <w:pPr>
        <w:pStyle w:val="12"/>
        <w:widowControl w:val="0"/>
        <w:numPr>
          <w:ilvl w:val="1"/>
          <w:numId w:val="9"/>
        </w:numPr>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Начальник відділу призначається на посаду та звільняється з посади головою Дунаєвецької міської ради, за погодженням з керівником Центру надання адміністративних послуг</w:t>
      </w:r>
    </w:p>
    <w:p w:rsidR="007C0814" w:rsidRPr="007C0814" w:rsidRDefault="007C0814" w:rsidP="00044720">
      <w:pPr>
        <w:pStyle w:val="12"/>
        <w:widowControl w:val="0"/>
        <w:numPr>
          <w:ilvl w:val="1"/>
          <w:numId w:val="9"/>
        </w:numPr>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На посаду начальника Відділу призначається особа, яка є громадянином України, має вищу юридичну освіту за освітньо-кваліфікаційним рівнем магістра, спеціаліста за напрямом підготовки «Право» </w:t>
      </w:r>
    </w:p>
    <w:p w:rsidR="007C0814" w:rsidRPr="007C0814" w:rsidRDefault="007C0814" w:rsidP="00044720">
      <w:pPr>
        <w:pStyle w:val="12"/>
        <w:widowControl w:val="0"/>
        <w:numPr>
          <w:ilvl w:val="1"/>
          <w:numId w:val="9"/>
        </w:numPr>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Начальник відділу: </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Представляє відділ у відносинах з іншими органами, підприємствами, установами, організаціями та несе персональну відповідальність за організацію та результати діяльності відділу головою Дунаєвецької міської ради.</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Вносить на розгляд міського голови пропозиції щодо формування та реалізації державної політики у сфері державної реєстрації прав; </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Забезпечує виконання відділом Конституції та законів України, актів та доручень Президента України, актів та доручень Кабінету Міністрів України, наказів Міністерства юстиції України та Укрдержреєстру, доручень Міністра юстиції;</w:t>
      </w:r>
    </w:p>
    <w:p w:rsidR="007C0814" w:rsidRPr="007C0814" w:rsidRDefault="007C0814" w:rsidP="00044720">
      <w:pPr>
        <w:pStyle w:val="12"/>
        <w:numPr>
          <w:ilvl w:val="2"/>
          <w:numId w:val="9"/>
        </w:numPr>
        <w:tabs>
          <w:tab w:val="left" w:pos="1400"/>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Звітує перед керівником Центру та  головою Дунаєвецької міської ради щодо виконання покладених на відділ завдань та планів роботи у сфері державної реєстрації прав; </w:t>
      </w:r>
    </w:p>
    <w:p w:rsidR="007C0814" w:rsidRPr="007C0814" w:rsidRDefault="007C0814" w:rsidP="00044720">
      <w:pPr>
        <w:pStyle w:val="12"/>
        <w:numPr>
          <w:ilvl w:val="2"/>
          <w:numId w:val="9"/>
        </w:numPr>
        <w:tabs>
          <w:tab w:val="left" w:pos="1400"/>
          <w:tab w:val="left" w:pos="1701"/>
        </w:tabs>
        <w:spacing w:before="120"/>
        <w:ind w:left="1400" w:hanging="840"/>
        <w:contextualSpacing w:val="0"/>
        <w:rPr>
          <w:rFonts w:ascii="Times New Roman" w:hAnsi="Times New Roman"/>
          <w:sz w:val="24"/>
          <w:szCs w:val="24"/>
          <w:lang w:eastAsia="uk-UA"/>
        </w:rPr>
      </w:pPr>
      <w:r w:rsidRPr="007C0814">
        <w:rPr>
          <w:rFonts w:ascii="Times New Roman" w:hAnsi="Times New Roman"/>
          <w:sz w:val="24"/>
          <w:szCs w:val="24"/>
          <w:lang w:eastAsia="uk-UA"/>
        </w:rPr>
        <w:t>Здійснює інші повноваження відповідно до законодавства.</w:t>
      </w:r>
    </w:p>
    <w:p w:rsidR="007C0814" w:rsidRPr="007C0814" w:rsidRDefault="007C0814" w:rsidP="00044720">
      <w:pPr>
        <w:pStyle w:val="12"/>
        <w:widowControl w:val="0"/>
        <w:numPr>
          <w:ilvl w:val="1"/>
          <w:numId w:val="9"/>
        </w:numPr>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У разі відсутності начальника відділу його заміщує – головний спеціаліст відділу.</w:t>
      </w:r>
    </w:p>
    <w:p w:rsidR="007C0814" w:rsidRPr="007C0814" w:rsidRDefault="007C0814" w:rsidP="007C0814">
      <w:pPr>
        <w:pStyle w:val="12"/>
        <w:widowControl w:val="0"/>
        <w:autoSpaceDE w:val="0"/>
        <w:autoSpaceDN w:val="0"/>
        <w:adjustRightInd w:val="0"/>
        <w:spacing w:before="120"/>
        <w:ind w:left="560" w:firstLine="0"/>
        <w:rPr>
          <w:rFonts w:ascii="Times New Roman" w:hAnsi="Times New Roman"/>
          <w:sz w:val="24"/>
          <w:szCs w:val="24"/>
          <w:lang w:eastAsia="uk-UA"/>
        </w:rPr>
      </w:pPr>
    </w:p>
    <w:p w:rsidR="007C0814" w:rsidRPr="007C0814" w:rsidRDefault="007C0814" w:rsidP="00044720">
      <w:pPr>
        <w:pStyle w:val="12"/>
        <w:numPr>
          <w:ilvl w:val="0"/>
          <w:numId w:val="9"/>
        </w:numPr>
        <w:spacing w:before="240" w:after="240"/>
        <w:ind w:left="0" w:firstLine="11"/>
        <w:contextualSpacing w:val="0"/>
        <w:jc w:val="center"/>
        <w:rPr>
          <w:rFonts w:ascii="Times New Roman" w:hAnsi="Times New Roman"/>
          <w:b/>
          <w:bCs/>
          <w:sz w:val="24"/>
          <w:szCs w:val="24"/>
          <w:lang w:eastAsia="uk-UA"/>
        </w:rPr>
      </w:pPr>
      <w:r w:rsidRPr="007C0814">
        <w:rPr>
          <w:rFonts w:ascii="Times New Roman" w:hAnsi="Times New Roman"/>
          <w:b/>
          <w:bCs/>
          <w:sz w:val="24"/>
          <w:szCs w:val="24"/>
          <w:lang w:eastAsia="uk-UA"/>
        </w:rPr>
        <w:lastRenderedPageBreak/>
        <w:t>ВІДПОВІДАЛЬНІСТЬ ВІДДІЛУ</w:t>
      </w:r>
    </w:p>
    <w:p w:rsidR="007C0814" w:rsidRPr="007C0814" w:rsidRDefault="007C0814" w:rsidP="00044720">
      <w:pPr>
        <w:pStyle w:val="12"/>
        <w:widowControl w:val="0"/>
        <w:numPr>
          <w:ilvl w:val="1"/>
          <w:numId w:val="9"/>
        </w:numPr>
        <w:tabs>
          <w:tab w:val="left" w:pos="560"/>
        </w:tabs>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Начальник відділу та головні спеціалісти відділу за порушення законодавства у сфері державної реєстрації прав несуть дисциплінарну, цивільно-правову або кримінальну відповідальність, встановлену законом.</w:t>
      </w:r>
    </w:p>
    <w:p w:rsidR="007C0814" w:rsidRPr="007C0814" w:rsidRDefault="007C0814" w:rsidP="00044720">
      <w:pPr>
        <w:pStyle w:val="12"/>
        <w:widowControl w:val="0"/>
        <w:numPr>
          <w:ilvl w:val="1"/>
          <w:numId w:val="9"/>
        </w:numPr>
        <w:tabs>
          <w:tab w:val="left" w:pos="560"/>
        </w:tabs>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Дії або бездіяльність начальника відділу та працівників відділу можуть бути оскаржені до суду.</w:t>
      </w:r>
    </w:p>
    <w:p w:rsidR="007C0814" w:rsidRPr="007C0814" w:rsidRDefault="007C0814" w:rsidP="00044720">
      <w:pPr>
        <w:pStyle w:val="12"/>
        <w:widowControl w:val="0"/>
        <w:numPr>
          <w:ilvl w:val="1"/>
          <w:numId w:val="9"/>
        </w:numPr>
        <w:tabs>
          <w:tab w:val="left" w:pos="560"/>
        </w:tabs>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Покладання на начальника відділу та  працівників відділу обов’язків, що не належать до їх компетенції і тих, які не стосуються забезпечення реалізації державної політики у сфері державної реєстрації прав, не допускається.</w:t>
      </w:r>
    </w:p>
    <w:p w:rsidR="007C0814" w:rsidRPr="007C0814" w:rsidRDefault="007C0814" w:rsidP="00044720">
      <w:pPr>
        <w:pStyle w:val="12"/>
        <w:widowControl w:val="0"/>
        <w:numPr>
          <w:ilvl w:val="1"/>
          <w:numId w:val="9"/>
        </w:numPr>
        <w:tabs>
          <w:tab w:val="left" w:pos="560"/>
        </w:tabs>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Втручання будь-яких органів, посадових і службових осіб, громадян та їх об’єднань у діяльність відділу, пов’язану з проведенням державної реєстрації прав, забороняється і тягне за собою відповідальність згідно із законом.</w:t>
      </w:r>
    </w:p>
    <w:p w:rsidR="007C0814" w:rsidRPr="007C0814" w:rsidRDefault="007C0814" w:rsidP="00044720">
      <w:pPr>
        <w:pStyle w:val="12"/>
        <w:numPr>
          <w:ilvl w:val="0"/>
          <w:numId w:val="9"/>
        </w:numPr>
        <w:spacing w:before="240" w:after="240"/>
        <w:contextualSpacing w:val="0"/>
        <w:jc w:val="center"/>
        <w:rPr>
          <w:rFonts w:ascii="Times New Roman" w:hAnsi="Times New Roman"/>
          <w:b/>
          <w:bCs/>
          <w:sz w:val="24"/>
          <w:szCs w:val="24"/>
          <w:lang w:eastAsia="uk-UA"/>
        </w:rPr>
      </w:pPr>
      <w:r w:rsidRPr="007C0814">
        <w:rPr>
          <w:rFonts w:ascii="Times New Roman" w:hAnsi="Times New Roman"/>
          <w:b/>
          <w:bCs/>
          <w:sz w:val="24"/>
          <w:szCs w:val="24"/>
          <w:lang w:eastAsia="uk-UA"/>
        </w:rPr>
        <w:t xml:space="preserve">ВЗАЄМОВІДНОСИНИ ПРАЦІВНИКІВ ВІДДІЛУ З ІНШИМИ ПІДРОЗДІЛАМИ </w:t>
      </w:r>
    </w:p>
    <w:p w:rsidR="007C0814" w:rsidRPr="007C0814" w:rsidRDefault="007C0814" w:rsidP="00044720">
      <w:pPr>
        <w:pStyle w:val="12"/>
        <w:widowControl w:val="0"/>
        <w:numPr>
          <w:ilvl w:val="1"/>
          <w:numId w:val="9"/>
        </w:numPr>
        <w:tabs>
          <w:tab w:val="left" w:pos="560"/>
        </w:tabs>
        <w:autoSpaceDE w:val="0"/>
        <w:autoSpaceDN w:val="0"/>
        <w:adjustRightInd w:val="0"/>
        <w:spacing w:before="120"/>
        <w:ind w:left="560" w:hanging="560"/>
        <w:contextualSpacing w:val="0"/>
        <w:rPr>
          <w:rFonts w:ascii="Times New Roman" w:hAnsi="Times New Roman"/>
          <w:sz w:val="24"/>
          <w:szCs w:val="24"/>
          <w:lang w:eastAsia="uk-UA"/>
        </w:rPr>
      </w:pPr>
      <w:r w:rsidRPr="007C0814">
        <w:rPr>
          <w:rFonts w:ascii="Times New Roman" w:hAnsi="Times New Roman"/>
          <w:sz w:val="24"/>
          <w:szCs w:val="24"/>
          <w:lang w:eastAsia="uk-UA"/>
        </w:rPr>
        <w:t xml:space="preserve">Відділ у своїй роботі взаємодіє зі структурними підрозділами </w:t>
      </w:r>
      <w:r w:rsidRPr="007C0814">
        <w:rPr>
          <w:rFonts w:ascii="Times New Roman" w:hAnsi="Times New Roman"/>
          <w:bCs/>
          <w:sz w:val="24"/>
          <w:szCs w:val="24"/>
          <w:lang w:eastAsia="uk-UA"/>
        </w:rPr>
        <w:t xml:space="preserve">Дунаєвецької міської ради </w:t>
      </w:r>
      <w:r w:rsidRPr="007C0814">
        <w:rPr>
          <w:rFonts w:ascii="Times New Roman" w:hAnsi="Times New Roman"/>
          <w:sz w:val="24"/>
          <w:szCs w:val="24"/>
          <w:lang w:eastAsia="uk-UA"/>
        </w:rPr>
        <w:t xml:space="preserve"> на засадах ділового співробітництва, спрямованого на успішне вирішення завдань, які стоять перед відділом.</w:t>
      </w:r>
    </w:p>
    <w:p w:rsidR="007C0814" w:rsidRPr="007C0814" w:rsidRDefault="007C0814" w:rsidP="00044720">
      <w:pPr>
        <w:pStyle w:val="12"/>
        <w:widowControl w:val="0"/>
        <w:numPr>
          <w:ilvl w:val="0"/>
          <w:numId w:val="9"/>
        </w:numPr>
        <w:tabs>
          <w:tab w:val="left" w:pos="560"/>
        </w:tabs>
        <w:autoSpaceDE w:val="0"/>
        <w:autoSpaceDN w:val="0"/>
        <w:adjustRightInd w:val="0"/>
        <w:spacing w:before="120"/>
        <w:contextualSpacing w:val="0"/>
        <w:jc w:val="center"/>
        <w:rPr>
          <w:rFonts w:ascii="Times New Roman" w:hAnsi="Times New Roman"/>
          <w:b/>
          <w:sz w:val="24"/>
          <w:szCs w:val="24"/>
          <w:lang w:eastAsia="uk-UA"/>
        </w:rPr>
      </w:pPr>
      <w:r w:rsidRPr="007C0814">
        <w:rPr>
          <w:rFonts w:ascii="Times New Roman" w:hAnsi="Times New Roman"/>
          <w:b/>
          <w:sz w:val="24"/>
          <w:szCs w:val="24"/>
          <w:lang w:eastAsia="uk-UA"/>
        </w:rPr>
        <w:t>ПРИКІНЦЕВІ ПОЛОЖЕННЯ</w:t>
      </w:r>
    </w:p>
    <w:p w:rsidR="007C0814" w:rsidRPr="007C0814" w:rsidRDefault="007C0814" w:rsidP="007C0814">
      <w:pPr>
        <w:spacing w:line="240" w:lineRule="auto"/>
        <w:ind w:left="709" w:hanging="709"/>
        <w:jc w:val="both"/>
        <w:rPr>
          <w:rFonts w:ascii="Times New Roman" w:hAnsi="Times New Roman" w:cs="Times New Roman"/>
          <w:sz w:val="24"/>
          <w:szCs w:val="24"/>
          <w:lang w:val="uk-UA"/>
        </w:rPr>
      </w:pPr>
      <w:r w:rsidRPr="007C0814">
        <w:rPr>
          <w:rFonts w:ascii="Times New Roman" w:hAnsi="Times New Roman" w:cs="Times New Roman"/>
          <w:bCs/>
          <w:sz w:val="24"/>
          <w:szCs w:val="24"/>
          <w:lang w:val="uk-UA"/>
        </w:rPr>
        <w:t xml:space="preserve">7.1. </w:t>
      </w:r>
      <w:r w:rsidRPr="007C0814">
        <w:rPr>
          <w:rFonts w:ascii="Times New Roman" w:hAnsi="Times New Roman" w:cs="Times New Roman"/>
          <w:bCs/>
          <w:sz w:val="24"/>
          <w:szCs w:val="24"/>
          <w:lang w:val="uk-UA"/>
        </w:rPr>
        <w:tab/>
      </w:r>
      <w:r w:rsidRPr="007C0814">
        <w:rPr>
          <w:rFonts w:ascii="Times New Roman" w:hAnsi="Times New Roman" w:cs="Times New Roman"/>
          <w:sz w:val="24"/>
          <w:szCs w:val="24"/>
          <w:lang w:val="uk-UA"/>
        </w:rPr>
        <w:t>Покладання на відділ обов’язків, не передбачених цим Положенням, а також тих, що не відносяться до правової роботи не допускається.</w:t>
      </w:r>
    </w:p>
    <w:p w:rsidR="007C0814" w:rsidRPr="007C0814" w:rsidRDefault="007C0814" w:rsidP="00044720">
      <w:pPr>
        <w:numPr>
          <w:ilvl w:val="1"/>
          <w:numId w:val="8"/>
        </w:numPr>
        <w:spacing w:after="0"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Відділ утримується за рахунок міського бюджету.</w:t>
      </w:r>
    </w:p>
    <w:p w:rsidR="007C0814" w:rsidRPr="007C0814" w:rsidRDefault="007C0814" w:rsidP="007C0814">
      <w:pPr>
        <w:spacing w:line="240" w:lineRule="auto"/>
        <w:ind w:left="709" w:hanging="709"/>
        <w:jc w:val="both"/>
        <w:rPr>
          <w:rFonts w:ascii="Times New Roman" w:hAnsi="Times New Roman" w:cs="Times New Roman"/>
          <w:sz w:val="24"/>
          <w:szCs w:val="24"/>
          <w:lang w:val="uk-UA"/>
        </w:rPr>
      </w:pPr>
      <w:r w:rsidRPr="007C0814">
        <w:rPr>
          <w:rFonts w:ascii="Times New Roman" w:hAnsi="Times New Roman" w:cs="Times New Roman"/>
          <w:bCs/>
          <w:sz w:val="24"/>
          <w:szCs w:val="24"/>
          <w:lang w:val="uk-UA"/>
        </w:rPr>
        <w:t>7.3.</w:t>
      </w:r>
      <w:r w:rsidRPr="007C0814">
        <w:rPr>
          <w:rFonts w:ascii="Times New Roman" w:hAnsi="Times New Roman" w:cs="Times New Roman"/>
          <w:bCs/>
          <w:sz w:val="24"/>
          <w:szCs w:val="24"/>
          <w:lang w:val="uk-UA"/>
        </w:rPr>
        <w:tab/>
        <w:t>З</w:t>
      </w:r>
      <w:r w:rsidRPr="007C0814">
        <w:rPr>
          <w:rFonts w:ascii="Times New Roman" w:hAnsi="Times New Roman" w:cs="Times New Roman"/>
          <w:sz w:val="24"/>
          <w:szCs w:val="24"/>
          <w:lang w:val="uk-UA"/>
        </w:rPr>
        <w:t>міни і доповнення до цього Положення вносяться в порядку, встановленому для його прийняття.</w:t>
      </w:r>
    </w:p>
    <w:p w:rsidR="007C0814" w:rsidRPr="007C0814" w:rsidRDefault="007C0814" w:rsidP="007C0814">
      <w:pPr>
        <w:spacing w:line="240" w:lineRule="auto"/>
        <w:ind w:left="709" w:hanging="709"/>
        <w:jc w:val="both"/>
        <w:rPr>
          <w:rFonts w:ascii="Times New Roman" w:hAnsi="Times New Roman" w:cs="Times New Roman"/>
          <w:sz w:val="24"/>
          <w:szCs w:val="24"/>
          <w:lang w:val="uk-UA"/>
        </w:rPr>
      </w:pPr>
      <w:r w:rsidRPr="007C0814">
        <w:rPr>
          <w:rFonts w:ascii="Times New Roman" w:hAnsi="Times New Roman" w:cs="Times New Roman"/>
          <w:bCs/>
          <w:sz w:val="24"/>
          <w:szCs w:val="24"/>
          <w:lang w:val="uk-UA"/>
        </w:rPr>
        <w:t>7.4.</w:t>
      </w:r>
      <w:r w:rsidRPr="007C0814">
        <w:rPr>
          <w:rFonts w:ascii="Times New Roman" w:hAnsi="Times New Roman" w:cs="Times New Roman"/>
          <w:bCs/>
          <w:sz w:val="24"/>
          <w:szCs w:val="24"/>
          <w:lang w:val="uk-UA"/>
        </w:rPr>
        <w:tab/>
      </w:r>
      <w:r w:rsidRPr="007C0814">
        <w:rPr>
          <w:rFonts w:ascii="Times New Roman" w:hAnsi="Times New Roman" w:cs="Times New Roman"/>
          <w:sz w:val="24"/>
          <w:szCs w:val="24"/>
          <w:lang w:val="uk-UA"/>
        </w:rPr>
        <w:t>Реорганізація або ліквідація відділу здійснюється міською радою відповідно до вимог чинного законодавства України.</w:t>
      </w:r>
    </w:p>
    <w:p w:rsidR="007C0814" w:rsidRPr="007C0814" w:rsidRDefault="007C0814" w:rsidP="007C0814">
      <w:pPr>
        <w:spacing w:line="240" w:lineRule="auto"/>
        <w:ind w:left="709" w:hanging="709"/>
        <w:jc w:val="both"/>
        <w:rPr>
          <w:rFonts w:ascii="Times New Roman" w:hAnsi="Times New Roman" w:cs="Times New Roman"/>
          <w:sz w:val="24"/>
          <w:szCs w:val="24"/>
          <w:lang w:val="uk-UA"/>
        </w:rPr>
      </w:pPr>
    </w:p>
    <w:p w:rsidR="007C0814" w:rsidRPr="007C0814" w:rsidRDefault="007C0814" w:rsidP="007C0814">
      <w:pPr>
        <w:spacing w:line="240" w:lineRule="auto"/>
        <w:ind w:left="709" w:hanging="709"/>
        <w:jc w:val="both"/>
        <w:rPr>
          <w:rFonts w:ascii="Times New Roman" w:hAnsi="Times New Roman" w:cs="Times New Roman"/>
          <w:sz w:val="24"/>
          <w:szCs w:val="24"/>
          <w:lang w:val="uk-UA"/>
        </w:rPr>
      </w:pPr>
    </w:p>
    <w:p w:rsidR="007C0814" w:rsidRPr="007C0814" w:rsidRDefault="007C0814" w:rsidP="007C0814">
      <w:pPr>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Секретар міської ради</w:t>
      </w:r>
      <w:r w:rsidR="00A16DEC">
        <w:rPr>
          <w:rFonts w:ascii="Times New Roman" w:hAnsi="Times New Roman" w:cs="Times New Roman"/>
          <w:sz w:val="24"/>
          <w:szCs w:val="24"/>
          <w:lang w:val="uk-UA"/>
        </w:rPr>
        <w:t xml:space="preserve">                                                                          </w:t>
      </w:r>
      <w:r w:rsidRPr="007C0814">
        <w:rPr>
          <w:rFonts w:ascii="Times New Roman" w:hAnsi="Times New Roman" w:cs="Times New Roman"/>
          <w:sz w:val="24"/>
          <w:szCs w:val="24"/>
          <w:lang w:val="uk-UA"/>
        </w:rPr>
        <w:t xml:space="preserve">                 М.Островський</w:t>
      </w: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Pr="007C0814" w:rsidRDefault="007C0814" w:rsidP="007C0814">
      <w:pPr>
        <w:spacing w:after="0" w:line="240" w:lineRule="auto"/>
        <w:ind w:left="6237"/>
        <w:rPr>
          <w:rFonts w:ascii="Times New Roman" w:hAnsi="Times New Roman" w:cs="Times New Roman"/>
          <w:sz w:val="24"/>
          <w:szCs w:val="24"/>
          <w:lang w:val="uk-UA"/>
        </w:rPr>
      </w:pPr>
      <w:r w:rsidRPr="007C0814">
        <w:rPr>
          <w:rFonts w:ascii="Times New Roman" w:hAnsi="Times New Roman" w:cs="Times New Roman"/>
          <w:sz w:val="24"/>
          <w:szCs w:val="24"/>
          <w:lang w:val="uk-UA"/>
        </w:rPr>
        <w:lastRenderedPageBreak/>
        <w:t>ЗАТВЕРДЖЕНО</w:t>
      </w:r>
      <w:r>
        <w:rPr>
          <w:rFonts w:ascii="Times New Roman" w:hAnsi="Times New Roman" w:cs="Times New Roman"/>
          <w:sz w:val="24"/>
          <w:szCs w:val="24"/>
          <w:lang w:val="uk-UA"/>
        </w:rPr>
        <w:t>:</w:t>
      </w:r>
    </w:p>
    <w:p w:rsidR="007C0814" w:rsidRPr="007C0814" w:rsidRDefault="007C0814" w:rsidP="007C0814">
      <w:pPr>
        <w:spacing w:after="0" w:line="240" w:lineRule="auto"/>
        <w:ind w:left="6237"/>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рішення чотирнадцятої сесії </w:t>
      </w:r>
    </w:p>
    <w:p w:rsidR="007C0814" w:rsidRPr="007C0814" w:rsidRDefault="007C0814" w:rsidP="007C0814">
      <w:pPr>
        <w:spacing w:after="0" w:line="240" w:lineRule="auto"/>
        <w:ind w:left="6237"/>
        <w:rPr>
          <w:rFonts w:ascii="Times New Roman" w:hAnsi="Times New Roman" w:cs="Times New Roman"/>
          <w:sz w:val="24"/>
          <w:szCs w:val="24"/>
          <w:lang w:val="uk-UA"/>
        </w:rPr>
      </w:pPr>
      <w:r w:rsidRPr="007C0814">
        <w:rPr>
          <w:rFonts w:ascii="Times New Roman" w:hAnsi="Times New Roman" w:cs="Times New Roman"/>
          <w:sz w:val="24"/>
          <w:szCs w:val="24"/>
          <w:lang w:val="uk-UA"/>
        </w:rPr>
        <w:t>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w:t>
      </w:r>
      <w:r w:rsidR="001A1B0B">
        <w:rPr>
          <w:rFonts w:ascii="Times New Roman" w:hAnsi="Times New Roman" w:cs="Times New Roman"/>
          <w:sz w:val="24"/>
          <w:szCs w:val="24"/>
          <w:lang w:val="uk-UA"/>
        </w:rPr>
        <w:t>к</w:t>
      </w:r>
      <w:r>
        <w:rPr>
          <w:rFonts w:ascii="Times New Roman" w:hAnsi="Times New Roman" w:cs="Times New Roman"/>
          <w:sz w:val="24"/>
          <w:szCs w:val="24"/>
          <w:lang w:val="uk-UA"/>
        </w:rPr>
        <w:t>ликання</w:t>
      </w:r>
    </w:p>
    <w:p w:rsidR="007C0814" w:rsidRPr="007C0814" w:rsidRDefault="007C0814" w:rsidP="007C0814">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від 10 </w:t>
      </w:r>
      <w:r w:rsidRPr="007C0814">
        <w:rPr>
          <w:rFonts w:ascii="Times New Roman" w:hAnsi="Times New Roman" w:cs="Times New Roman"/>
          <w:sz w:val="24"/>
          <w:szCs w:val="24"/>
          <w:lang w:val="uk-UA"/>
        </w:rPr>
        <w:t>листопада 2016 р.</w:t>
      </w:r>
    </w:p>
    <w:p w:rsidR="007C0814" w:rsidRPr="007C0814" w:rsidRDefault="007765D0" w:rsidP="007C0814">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№3</w:t>
      </w:r>
      <w:r w:rsidR="00AA6B0F">
        <w:rPr>
          <w:rFonts w:ascii="Times New Roman" w:hAnsi="Times New Roman" w:cs="Times New Roman"/>
          <w:sz w:val="24"/>
          <w:szCs w:val="24"/>
          <w:lang w:val="uk-UA"/>
        </w:rPr>
        <w:t>3</w:t>
      </w:r>
      <w:r w:rsidR="007C0814" w:rsidRPr="007C0814">
        <w:rPr>
          <w:rFonts w:ascii="Times New Roman" w:hAnsi="Times New Roman" w:cs="Times New Roman"/>
          <w:sz w:val="24"/>
          <w:szCs w:val="24"/>
          <w:lang w:val="uk-UA"/>
        </w:rPr>
        <w:t>- 14/2016р</w:t>
      </w:r>
    </w:p>
    <w:p w:rsidR="007C0814" w:rsidRDefault="007C0814" w:rsidP="007C0814">
      <w:pPr>
        <w:widowControl w:val="0"/>
        <w:autoSpaceDE w:val="0"/>
        <w:autoSpaceDN w:val="0"/>
        <w:adjustRightInd w:val="0"/>
        <w:spacing w:line="240" w:lineRule="auto"/>
        <w:jc w:val="center"/>
        <w:rPr>
          <w:rFonts w:ascii="Times New Roman" w:hAnsi="Times New Roman" w:cs="Times New Roman"/>
          <w:b/>
          <w:bCs/>
          <w:sz w:val="24"/>
          <w:szCs w:val="24"/>
          <w:lang w:val="uk-UA" w:eastAsia="uk-UA"/>
        </w:rPr>
      </w:pPr>
    </w:p>
    <w:p w:rsidR="007C0814" w:rsidRPr="007C0814" w:rsidRDefault="007C0814" w:rsidP="007C0814">
      <w:pPr>
        <w:widowControl w:val="0"/>
        <w:autoSpaceDE w:val="0"/>
        <w:autoSpaceDN w:val="0"/>
        <w:adjustRightInd w:val="0"/>
        <w:spacing w:line="240" w:lineRule="auto"/>
        <w:jc w:val="center"/>
        <w:rPr>
          <w:rFonts w:ascii="Times New Roman" w:hAnsi="Times New Roman" w:cs="Times New Roman"/>
          <w:b/>
          <w:bCs/>
          <w:sz w:val="24"/>
          <w:szCs w:val="24"/>
          <w:lang w:val="uk-UA" w:eastAsia="uk-UA"/>
        </w:rPr>
      </w:pPr>
      <w:r w:rsidRPr="007C0814">
        <w:rPr>
          <w:rFonts w:ascii="Times New Roman" w:hAnsi="Times New Roman" w:cs="Times New Roman"/>
          <w:b/>
          <w:bCs/>
          <w:sz w:val="24"/>
          <w:szCs w:val="24"/>
          <w:lang w:val="uk-UA" w:eastAsia="uk-UA"/>
        </w:rPr>
        <w:t>ПОЛОЖЕННЯ</w:t>
      </w:r>
      <w:r w:rsidRPr="007C0814">
        <w:rPr>
          <w:rFonts w:ascii="Times New Roman" w:hAnsi="Times New Roman" w:cs="Times New Roman"/>
          <w:b/>
          <w:bCs/>
          <w:sz w:val="24"/>
          <w:szCs w:val="24"/>
          <w:lang w:val="uk-UA" w:eastAsia="uk-UA"/>
        </w:rPr>
        <w:br/>
        <w:t>про відділ реєстрації місця проживання Центру надання адміністративних послуг апарату виконавчого комітету Дунаєвецької міської ради</w:t>
      </w:r>
    </w:p>
    <w:p w:rsidR="007C0814" w:rsidRPr="007C0814" w:rsidRDefault="007C0814" w:rsidP="007C0814">
      <w:pPr>
        <w:widowControl w:val="0"/>
        <w:autoSpaceDE w:val="0"/>
        <w:autoSpaceDN w:val="0"/>
        <w:adjustRightInd w:val="0"/>
        <w:spacing w:line="240" w:lineRule="auto"/>
        <w:jc w:val="center"/>
        <w:rPr>
          <w:rFonts w:ascii="Times New Roman" w:hAnsi="Times New Roman" w:cs="Times New Roman"/>
          <w:b/>
          <w:bCs/>
          <w:sz w:val="24"/>
          <w:szCs w:val="24"/>
          <w:lang w:val="uk-UA" w:eastAsia="uk-UA"/>
        </w:rPr>
      </w:pPr>
      <w:r w:rsidRPr="007C0814">
        <w:rPr>
          <w:rFonts w:ascii="Times New Roman" w:hAnsi="Times New Roman" w:cs="Times New Roman"/>
          <w:b/>
          <w:bCs/>
          <w:sz w:val="24"/>
          <w:szCs w:val="24"/>
          <w:lang w:val="uk-UA" w:eastAsia="uk-UA"/>
        </w:rPr>
        <w:t>1. ЗАГАЛЬНІ ПОЛОЖЕННЯ</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bCs/>
          <w:sz w:val="24"/>
          <w:szCs w:val="24"/>
          <w:lang w:val="uk-UA" w:eastAsia="uk-UA"/>
        </w:rPr>
        <w:t xml:space="preserve">1.1 Відділ реєстрації місця проживання Центру надання адміністративних послуг апарату виконавчого комітету Дунаєвецької міської ради (далі – Відділ) є структурним підрозділом Дунаєвецької міської ради та реалізовує повноваження Державної міграційної служби України (далі – ДМС) у сфері </w:t>
      </w:r>
      <w:r w:rsidRPr="007C0814">
        <w:rPr>
          <w:rFonts w:ascii="Times New Roman" w:hAnsi="Times New Roman" w:cs="Times New Roman"/>
          <w:sz w:val="24"/>
          <w:szCs w:val="24"/>
          <w:lang w:val="uk-UA"/>
        </w:rPr>
        <w:t>здійснення реєстрації/зняття з реєстрації місця проживання/перебування осіб в Україні. Відділ є підзвітний та підконтрольний керівнику Центру та підпорядковується керуючій справами Дунаєвецької міської ради.</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1.2 Положення про відділ затверджується рішенням Дунаєвецької міської ради.</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1.3 Відділ у своїй діяльності керується Конституцією України, Законами України, указами і розпорядженнями Президента України, постановами і розпорядженнями Кабінету Міністрів України, рішеннями міської ради та її виконавчого комітету, розпорядженнями міського голови, цим Положенням, а також іншими нормативно-правовими актами.</w:t>
      </w:r>
    </w:p>
    <w:p w:rsidR="007C0814" w:rsidRPr="007C0814" w:rsidRDefault="007C0814" w:rsidP="007C0814">
      <w:pPr>
        <w:widowControl w:val="0"/>
        <w:autoSpaceDE w:val="0"/>
        <w:autoSpaceDN w:val="0"/>
        <w:adjustRightInd w:val="0"/>
        <w:spacing w:line="240" w:lineRule="auto"/>
        <w:ind w:firstLine="1134"/>
        <w:rPr>
          <w:rFonts w:ascii="Times New Roman" w:hAnsi="Times New Roman" w:cs="Times New Roman"/>
          <w:b/>
          <w:sz w:val="24"/>
          <w:szCs w:val="24"/>
          <w:lang w:val="uk-UA"/>
        </w:rPr>
      </w:pPr>
      <w:r w:rsidRPr="007C0814">
        <w:rPr>
          <w:rFonts w:ascii="Times New Roman" w:hAnsi="Times New Roman" w:cs="Times New Roman"/>
          <w:b/>
          <w:sz w:val="24"/>
          <w:szCs w:val="24"/>
          <w:lang w:val="uk-UA"/>
        </w:rPr>
        <w:t>2. ОСНОВНІ ЗАВДАННЯ ТА ФУНКЦІЇ ВІДДІЛУ</w:t>
      </w:r>
    </w:p>
    <w:p w:rsidR="007C0814" w:rsidRPr="007C0814" w:rsidRDefault="007C0814" w:rsidP="007C0814">
      <w:pPr>
        <w:widowControl w:val="0"/>
        <w:autoSpaceDE w:val="0"/>
        <w:autoSpaceDN w:val="0"/>
        <w:adjustRightInd w:val="0"/>
        <w:spacing w:line="240" w:lineRule="auto"/>
        <w:ind w:firstLine="1134"/>
        <w:rPr>
          <w:rFonts w:ascii="Times New Roman" w:hAnsi="Times New Roman" w:cs="Times New Roman"/>
          <w:b/>
          <w:sz w:val="24"/>
          <w:szCs w:val="24"/>
          <w:lang w:val="uk-UA"/>
        </w:rPr>
      </w:pPr>
      <w:r w:rsidRPr="007C0814">
        <w:rPr>
          <w:rFonts w:ascii="Times New Roman" w:hAnsi="Times New Roman" w:cs="Times New Roman"/>
          <w:b/>
          <w:sz w:val="24"/>
          <w:szCs w:val="24"/>
          <w:lang w:val="uk-UA"/>
        </w:rPr>
        <w:t>2.1 Завдання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2.1.1 Формування та ведення Реєстру Дунаєвецької територіальної громади.</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2.1.2 Здійснення реєстрації, зняття з реєстрації місця проживання фізичних осіб.</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2.1.3 Передача інформації та внесення в установленому законом порядку відомостей про реєстрацію та зняття з реєстрації місця проживання до Єдиного державного демографічного реєстру.</w:t>
      </w:r>
    </w:p>
    <w:p w:rsidR="007C0814" w:rsidRPr="007C0814" w:rsidRDefault="007C0814" w:rsidP="007C0814">
      <w:pPr>
        <w:widowControl w:val="0"/>
        <w:autoSpaceDE w:val="0"/>
        <w:autoSpaceDN w:val="0"/>
        <w:adjustRightInd w:val="0"/>
        <w:spacing w:line="240" w:lineRule="auto"/>
        <w:ind w:firstLine="1134"/>
        <w:rPr>
          <w:rFonts w:ascii="Times New Roman" w:hAnsi="Times New Roman" w:cs="Times New Roman"/>
          <w:b/>
          <w:sz w:val="24"/>
          <w:szCs w:val="24"/>
          <w:lang w:val="uk-UA"/>
        </w:rPr>
      </w:pPr>
      <w:r w:rsidRPr="007C0814">
        <w:rPr>
          <w:rFonts w:ascii="Times New Roman" w:hAnsi="Times New Roman" w:cs="Times New Roman"/>
          <w:b/>
          <w:sz w:val="24"/>
          <w:szCs w:val="24"/>
          <w:lang w:val="uk-UA"/>
        </w:rPr>
        <w:t>2.2. Функції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2.2.1 Розроблення та участь у розробленні проектів нормативно-правових актів, що відносяться до повноважень відділу, та організація їх виконання.</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2.2.2 Забезпечення інформування суб’єктів звернень про вимоги та порядок здійснення реєстрації, зняття з реєстрації місця проживання фізичних осіб.</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2.2.3 Забезпечення оприлюднення та вільного доступу до необхідної, суб’єктам звернення, інформації для отримання адміністративних послуг.</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2.2.4 Організація ведення діловодства та зберігання документів відповідно до встановлених правил.</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2.2.5 Формування та ведення електронного документообігу, електронних баз даних.</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2.2.6 Здійснення обміну відомостями між реєстрами різних територіальних громад для реєстрації та зняття з реєстрації місці проживання особи у разі її вибуття з однієї </w:t>
      </w:r>
      <w:r w:rsidRPr="007C0814">
        <w:rPr>
          <w:rFonts w:ascii="Times New Roman" w:hAnsi="Times New Roman" w:cs="Times New Roman"/>
          <w:sz w:val="24"/>
          <w:szCs w:val="24"/>
          <w:lang w:val="uk-UA"/>
        </w:rPr>
        <w:lastRenderedPageBreak/>
        <w:t>адмістративно-територіальної одиниці та прибуття до Дунаєвецької територіальної громади в порядку, встановленому Кабінетом Міністрів України.</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2.2.7 Подання органам Державного реєстру виборців відомостей, на підставі яких здійснюються поновлення бази Державного реєстру виборців.</w:t>
      </w:r>
    </w:p>
    <w:p w:rsidR="007C0814" w:rsidRPr="007C0814" w:rsidRDefault="007C0814" w:rsidP="007C0814">
      <w:pPr>
        <w:widowControl w:val="0"/>
        <w:autoSpaceDE w:val="0"/>
        <w:autoSpaceDN w:val="0"/>
        <w:adjustRightInd w:val="0"/>
        <w:spacing w:line="240" w:lineRule="auto"/>
        <w:ind w:firstLine="1134"/>
        <w:jc w:val="center"/>
        <w:rPr>
          <w:rFonts w:ascii="Times New Roman" w:hAnsi="Times New Roman" w:cs="Times New Roman"/>
          <w:sz w:val="24"/>
          <w:szCs w:val="24"/>
          <w:lang w:val="uk-UA"/>
        </w:rPr>
      </w:pPr>
      <w:r w:rsidRPr="007C0814">
        <w:rPr>
          <w:rFonts w:ascii="Times New Roman" w:hAnsi="Times New Roman" w:cs="Times New Roman"/>
          <w:b/>
          <w:sz w:val="24"/>
          <w:szCs w:val="24"/>
          <w:lang w:val="uk-UA"/>
        </w:rPr>
        <w:t xml:space="preserve"> 3. ПРАВА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3.1 Безоплатно одержувати в установленому порядку від органів виконавчої влади, органів місцевого самоврядування, підприємств, установ та організацій документи та інформацію, необхідну для виконання покладених на відділ завдань, в установленому законом порядку.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3.2 Порушувати питання перед міським головою, секретарем міського голови, заступниками міського голови  та керівником Центру, щодо вжиття заходів у частині матеріально-технічного та організаційного забезпечення роботи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3.3 Інформувати міського голову, секретаря міського голови та заступників міського голови та керівника Центру про покладання на відділ обов’язків, що виходять за межі компетенції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3.4 Скликати в установленому порядку наради з питань, які належать до компетенції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3.5 Вимагати від суб’єктів звернення подання документів у повному обсязі, передбаченому чинним законодавством, та надання достовірної інформації.</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3.6  Вносити пропозиції міському голові, секретареві міського голови, заступникам міського голови та керівнику  Центру щодо вдосконалення процедури реєстрації місця проживання.</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3.7 Уповноважені посадові особи відділу мають право складати протоколи при виявленні адміністративних правопорушень, передбачених статтями 197, 198 КУпАП, та розглядати справи про адміністративні правопорушення і накладати адміністративні стягнення.</w:t>
      </w:r>
    </w:p>
    <w:p w:rsidR="007C0814" w:rsidRPr="007C0814" w:rsidRDefault="007C0814" w:rsidP="007C0814">
      <w:pPr>
        <w:widowControl w:val="0"/>
        <w:autoSpaceDE w:val="0"/>
        <w:autoSpaceDN w:val="0"/>
        <w:adjustRightInd w:val="0"/>
        <w:spacing w:line="240" w:lineRule="auto"/>
        <w:ind w:firstLine="1134"/>
        <w:jc w:val="center"/>
        <w:rPr>
          <w:rFonts w:ascii="Times New Roman" w:hAnsi="Times New Roman" w:cs="Times New Roman"/>
          <w:b/>
          <w:sz w:val="24"/>
          <w:szCs w:val="24"/>
          <w:lang w:val="uk-UA"/>
        </w:rPr>
      </w:pPr>
      <w:r w:rsidRPr="007C0814">
        <w:rPr>
          <w:rFonts w:ascii="Times New Roman" w:hAnsi="Times New Roman" w:cs="Times New Roman"/>
          <w:b/>
          <w:sz w:val="24"/>
          <w:szCs w:val="24"/>
          <w:lang w:val="uk-UA"/>
        </w:rPr>
        <w:t>4. ОРГАНІЗАЦІЙНА РОБОТА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4.1 Організація роботи відділу здійснюється відповідно до вимог Регламенту роботи виконавчого комітету Дунаєвецької міської ради, інших нормативно-правових та розпорядчих актів.</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4.2 Відділ очолює начальник, який призначається на посаду та звільняється з посади міським головою Дунаєвецької міської ради за погодженням з керівником Центру надання адміністративних послуг в порядку, передбаченому чинним законодавством.</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4.3 Начальник відділу підпорядковується керуючій справами міської ради, відповідно до розподілу функціональних обов’язків.</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4.4 Повноваження начальника та працівників відділу визначаються їх посадовими інструкціями.</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4.5 Працівники відділу призначаються на посади та звільняються з посад міським головою у встановленому законодавством порядку.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4.6 Працівники відділу несуть відповідальність за своєчасне та належне виконання обов’язків, передбачених цим Положенням і посадовими інструкціями, у порядку встановленому чинним законодавством.</w:t>
      </w:r>
    </w:p>
    <w:p w:rsidR="007C0814" w:rsidRPr="007C0814" w:rsidRDefault="007C0814" w:rsidP="007C0814">
      <w:pPr>
        <w:widowControl w:val="0"/>
        <w:autoSpaceDE w:val="0"/>
        <w:autoSpaceDN w:val="0"/>
        <w:adjustRightInd w:val="0"/>
        <w:spacing w:line="240" w:lineRule="auto"/>
        <w:ind w:firstLine="1134"/>
        <w:jc w:val="center"/>
        <w:rPr>
          <w:rFonts w:ascii="Times New Roman" w:hAnsi="Times New Roman" w:cs="Times New Roman"/>
          <w:b/>
          <w:sz w:val="24"/>
          <w:szCs w:val="24"/>
          <w:lang w:val="uk-UA"/>
        </w:rPr>
      </w:pPr>
      <w:r w:rsidRPr="007C0814">
        <w:rPr>
          <w:rFonts w:ascii="Times New Roman" w:hAnsi="Times New Roman" w:cs="Times New Roman"/>
          <w:b/>
          <w:sz w:val="24"/>
          <w:szCs w:val="24"/>
          <w:lang w:val="uk-UA"/>
        </w:rPr>
        <w:lastRenderedPageBreak/>
        <w:t>5. ВІДПОВІДАЛЬНІСТЬ ВІДДІЛУ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5.1 Працівники відділу, якими не вживалися передбачені цим Положенням заходи до усунення порушень законодавства, що призвели до негативних наслідків, ущемлення прав і законних інтересів громадян, несе відповідальність у встановленому законодавством порядку.</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5.2 За порушення трудової та виконавчої дисципліни працівники відділу притягуються до відповідальності згідно з чинним законодавством України.</w:t>
      </w:r>
    </w:p>
    <w:p w:rsidR="007C0814" w:rsidRPr="007C0814" w:rsidRDefault="007C0814" w:rsidP="007C0814">
      <w:pPr>
        <w:widowControl w:val="0"/>
        <w:autoSpaceDE w:val="0"/>
        <w:autoSpaceDN w:val="0"/>
        <w:adjustRightInd w:val="0"/>
        <w:spacing w:line="240" w:lineRule="auto"/>
        <w:jc w:val="center"/>
        <w:rPr>
          <w:rFonts w:ascii="Times New Roman" w:hAnsi="Times New Roman" w:cs="Times New Roman"/>
          <w:b/>
          <w:sz w:val="24"/>
          <w:szCs w:val="24"/>
          <w:lang w:val="uk-UA"/>
        </w:rPr>
      </w:pPr>
      <w:r w:rsidRPr="007C0814">
        <w:rPr>
          <w:rFonts w:ascii="Times New Roman" w:hAnsi="Times New Roman" w:cs="Times New Roman"/>
          <w:b/>
          <w:sz w:val="24"/>
          <w:szCs w:val="24"/>
          <w:lang w:val="uk-UA"/>
        </w:rPr>
        <w:t>6. ВЗАЄМОДІЯ ПРАЦІВНИКІВ ВІДДІЛУ З ІНШИМИ ПІДРОЗДІЛАМИ</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6.1 Відділ, у процесі виконання покладених на нього завдань, взаємодіє з іншими структурними підрозділами, органами місцевого самоврядування, а також підприємствами, установами, організаціями всіх форм власності, об’єднаннями громадян та громадянами. </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6.2 Надає методичну допомогу органам місцевого самоврядування.</w:t>
      </w:r>
    </w:p>
    <w:p w:rsidR="007C0814" w:rsidRPr="007C0814" w:rsidRDefault="007C0814" w:rsidP="007C0814">
      <w:pPr>
        <w:widowControl w:val="0"/>
        <w:autoSpaceDE w:val="0"/>
        <w:autoSpaceDN w:val="0"/>
        <w:adjustRightInd w:val="0"/>
        <w:spacing w:line="240" w:lineRule="auto"/>
        <w:ind w:firstLine="1134"/>
        <w:jc w:val="center"/>
        <w:rPr>
          <w:rFonts w:ascii="Times New Roman" w:hAnsi="Times New Roman" w:cs="Times New Roman"/>
          <w:b/>
          <w:sz w:val="24"/>
          <w:szCs w:val="24"/>
          <w:lang w:val="uk-UA"/>
        </w:rPr>
      </w:pPr>
      <w:r w:rsidRPr="007C0814">
        <w:rPr>
          <w:rFonts w:ascii="Times New Roman" w:hAnsi="Times New Roman" w:cs="Times New Roman"/>
          <w:b/>
          <w:sz w:val="24"/>
          <w:szCs w:val="24"/>
          <w:lang w:val="uk-UA"/>
        </w:rPr>
        <w:t>7. ПРИКІНЦЕВІ ПОЛОЖЕННЯ</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7.1 Припинення діяльності відділу здійснюється відповідно до чинного законодавства на підставі рішення міської ради.</w:t>
      </w:r>
    </w:p>
    <w:p w:rsidR="007C0814" w:rsidRPr="007C0814" w:rsidRDefault="007C0814" w:rsidP="007C0814">
      <w:pPr>
        <w:widowControl w:val="0"/>
        <w:autoSpaceDE w:val="0"/>
        <w:autoSpaceDN w:val="0"/>
        <w:adjustRightInd w:val="0"/>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7.2 Утримання відділу здійснюється за рахунок коштів міського бюджету.</w:t>
      </w:r>
    </w:p>
    <w:p w:rsidR="007C0814" w:rsidRPr="007C0814" w:rsidRDefault="007C0814" w:rsidP="007C0814">
      <w:pPr>
        <w:widowControl w:val="0"/>
        <w:autoSpaceDE w:val="0"/>
        <w:autoSpaceDN w:val="0"/>
        <w:adjustRightInd w:val="0"/>
        <w:spacing w:line="240" w:lineRule="auto"/>
        <w:ind w:firstLine="1134"/>
        <w:jc w:val="both"/>
        <w:rPr>
          <w:rFonts w:ascii="Times New Roman" w:hAnsi="Times New Roman" w:cs="Times New Roman"/>
          <w:sz w:val="24"/>
          <w:szCs w:val="24"/>
          <w:lang w:val="uk-UA"/>
        </w:rPr>
      </w:pPr>
    </w:p>
    <w:p w:rsidR="007C0814" w:rsidRPr="007C0814" w:rsidRDefault="007C0814" w:rsidP="007C0814">
      <w:pPr>
        <w:widowControl w:val="0"/>
        <w:autoSpaceDE w:val="0"/>
        <w:autoSpaceDN w:val="0"/>
        <w:adjustRightInd w:val="0"/>
        <w:spacing w:line="240" w:lineRule="auto"/>
        <w:ind w:firstLine="1134"/>
        <w:jc w:val="both"/>
        <w:rPr>
          <w:rFonts w:ascii="Times New Roman" w:hAnsi="Times New Roman" w:cs="Times New Roman"/>
          <w:sz w:val="24"/>
          <w:szCs w:val="24"/>
          <w:lang w:val="uk-UA"/>
        </w:rPr>
      </w:pPr>
    </w:p>
    <w:p w:rsidR="007C0814" w:rsidRPr="007C0814" w:rsidRDefault="007C0814" w:rsidP="007C0814">
      <w:pPr>
        <w:spacing w:line="240" w:lineRule="auto"/>
        <w:jc w:val="both"/>
        <w:rPr>
          <w:rFonts w:ascii="Times New Roman" w:hAnsi="Times New Roman" w:cs="Times New Roman"/>
          <w:sz w:val="24"/>
          <w:szCs w:val="24"/>
          <w:lang w:val="uk-UA"/>
        </w:rPr>
      </w:pPr>
      <w:r w:rsidRPr="007C0814">
        <w:rPr>
          <w:rFonts w:ascii="Times New Roman" w:hAnsi="Times New Roman" w:cs="Times New Roman"/>
          <w:sz w:val="24"/>
          <w:szCs w:val="24"/>
          <w:lang w:val="uk-UA"/>
        </w:rPr>
        <w:t xml:space="preserve">Секретар міської ради                       </w:t>
      </w:r>
      <w:r w:rsidR="00CE7165">
        <w:rPr>
          <w:rFonts w:ascii="Times New Roman" w:hAnsi="Times New Roman" w:cs="Times New Roman"/>
          <w:sz w:val="24"/>
          <w:szCs w:val="24"/>
          <w:lang w:val="uk-UA"/>
        </w:rPr>
        <w:t xml:space="preserve">                                                               </w:t>
      </w:r>
      <w:r w:rsidRPr="007C0814">
        <w:rPr>
          <w:rFonts w:ascii="Times New Roman" w:hAnsi="Times New Roman" w:cs="Times New Roman"/>
          <w:sz w:val="24"/>
          <w:szCs w:val="24"/>
          <w:lang w:val="uk-UA"/>
        </w:rPr>
        <w:t xml:space="preserve">     М.Островський</w:t>
      </w:r>
    </w:p>
    <w:p w:rsidR="007C0814" w:rsidRPr="007C0814" w:rsidRDefault="007C0814" w:rsidP="007C0814">
      <w:pPr>
        <w:widowControl w:val="0"/>
        <w:autoSpaceDE w:val="0"/>
        <w:autoSpaceDN w:val="0"/>
        <w:adjustRightInd w:val="0"/>
        <w:spacing w:line="240" w:lineRule="auto"/>
        <w:ind w:firstLine="1134"/>
        <w:jc w:val="both"/>
        <w:rPr>
          <w:rFonts w:ascii="Times New Roman" w:hAnsi="Times New Roman" w:cs="Times New Roman"/>
          <w:sz w:val="24"/>
          <w:szCs w:val="24"/>
          <w:lang w:val="uk-UA"/>
        </w:rPr>
      </w:pPr>
    </w:p>
    <w:p w:rsidR="007C0814" w:rsidRPr="007C0814" w:rsidRDefault="007C0814" w:rsidP="007C0814">
      <w:pPr>
        <w:spacing w:line="240" w:lineRule="auto"/>
        <w:rPr>
          <w:rFonts w:ascii="Times New Roman" w:hAnsi="Times New Roman" w:cs="Times New Roman"/>
          <w:sz w:val="24"/>
          <w:szCs w:val="24"/>
          <w:lang w:val="uk-UA"/>
        </w:rPr>
      </w:pPr>
    </w:p>
    <w:p w:rsidR="007C0814" w:rsidRDefault="007C0814" w:rsidP="007C0814">
      <w:pPr>
        <w:rPr>
          <w:lang w:val="uk-UA"/>
        </w:rPr>
      </w:pPr>
    </w:p>
    <w:p w:rsidR="007C0814" w:rsidRDefault="007C0814" w:rsidP="007C0814">
      <w:pPr>
        <w:rPr>
          <w:lang w:val="uk-UA"/>
        </w:rPr>
      </w:pPr>
    </w:p>
    <w:p w:rsidR="007C0814" w:rsidRDefault="007C0814" w:rsidP="007C0814">
      <w:pPr>
        <w:rPr>
          <w:lang w:val="uk-UA"/>
        </w:rPr>
      </w:pPr>
    </w:p>
    <w:p w:rsidR="007C0814" w:rsidRDefault="007C0814" w:rsidP="007C0814">
      <w:pPr>
        <w:rPr>
          <w:lang w:val="uk-UA"/>
        </w:rPr>
      </w:pPr>
    </w:p>
    <w:p w:rsidR="007C0814" w:rsidRDefault="007C0814" w:rsidP="007C0814">
      <w:pPr>
        <w:rPr>
          <w:lang w:val="uk-UA"/>
        </w:rPr>
      </w:pPr>
    </w:p>
    <w:p w:rsidR="007C0814" w:rsidRDefault="007C0814" w:rsidP="007C0814">
      <w:pPr>
        <w:rPr>
          <w:lang w:val="uk-UA"/>
        </w:rPr>
      </w:pPr>
    </w:p>
    <w:p w:rsidR="007C0814" w:rsidRDefault="007C0814" w:rsidP="007C0814">
      <w:pPr>
        <w:rPr>
          <w:lang w:val="uk-UA"/>
        </w:rPr>
      </w:pPr>
    </w:p>
    <w:p w:rsidR="007C0814" w:rsidRDefault="007C0814" w:rsidP="007C0814">
      <w:pPr>
        <w:rPr>
          <w:lang w:val="uk-UA"/>
        </w:rPr>
      </w:pPr>
    </w:p>
    <w:p w:rsidR="007C0814" w:rsidRDefault="007C0814" w:rsidP="007C0814">
      <w:pPr>
        <w:rPr>
          <w:lang w:val="uk-UA"/>
        </w:rPr>
      </w:pPr>
    </w:p>
    <w:p w:rsidR="00385823" w:rsidRDefault="00385823" w:rsidP="00385823">
      <w:pPr>
        <w:tabs>
          <w:tab w:val="left" w:pos="9214"/>
        </w:tabs>
        <w:jc w:val="right"/>
        <w:rPr>
          <w:rFonts w:ascii="Times New Roman" w:hAnsi="Times New Roman" w:cs="Times New Roman"/>
          <w:lang w:val="uk-UA"/>
        </w:rPr>
      </w:pPr>
      <w:r>
        <w:rPr>
          <w:lang w:val="uk-UA"/>
        </w:rPr>
        <w:br w:type="page"/>
      </w:r>
      <w:r>
        <w:rPr>
          <w:rFonts w:ascii="Times New Roman" w:hAnsi="Times New Roman" w:cs="Times New Roman"/>
        </w:rPr>
        <w:lastRenderedPageBreak/>
        <w:t xml:space="preserve"> </w:t>
      </w:r>
    </w:p>
    <w:p w:rsidR="00385823" w:rsidRDefault="00385823" w:rsidP="00385823">
      <w:pPr>
        <w:rPr>
          <w:rFonts w:ascii="Times New Roman" w:hAnsi="Times New Roman" w:cs="Times New Roman"/>
          <w:b/>
          <w:sz w:val="24"/>
          <w:szCs w:val="24"/>
          <w:lang w:val="uk-UA"/>
        </w:rPr>
      </w:pPr>
    </w:p>
    <w:p w:rsidR="00385823" w:rsidRPr="00123883" w:rsidRDefault="00385823" w:rsidP="00385823">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24800" behindDoc="0" locked="0" layoutInCell="1" allowOverlap="1" wp14:anchorId="42317F48" wp14:editId="7FECCE09">
            <wp:simplePos x="0" y="0"/>
            <wp:positionH relativeFrom="column">
              <wp:posOffset>2710815</wp:posOffset>
            </wp:positionH>
            <wp:positionV relativeFrom="paragraph">
              <wp:posOffset>-276860</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85823" w:rsidRPr="00123883" w:rsidRDefault="00385823" w:rsidP="00385823">
      <w:pPr>
        <w:pStyle w:val="a5"/>
        <w:jc w:val="center"/>
        <w:rPr>
          <w:rFonts w:ascii="Times New Roman" w:hAnsi="Times New Roman"/>
          <w:b/>
          <w:sz w:val="24"/>
          <w:szCs w:val="24"/>
        </w:rPr>
      </w:pPr>
    </w:p>
    <w:p w:rsidR="00385823" w:rsidRPr="00123883" w:rsidRDefault="00385823" w:rsidP="00385823">
      <w:pPr>
        <w:pStyle w:val="a5"/>
        <w:jc w:val="center"/>
        <w:rPr>
          <w:rFonts w:ascii="Times New Roman" w:hAnsi="Times New Roman"/>
          <w:b/>
          <w:sz w:val="24"/>
          <w:szCs w:val="24"/>
        </w:rPr>
      </w:pPr>
      <w:r w:rsidRPr="00123883">
        <w:rPr>
          <w:rFonts w:ascii="Times New Roman" w:hAnsi="Times New Roman"/>
          <w:b/>
          <w:sz w:val="24"/>
          <w:szCs w:val="24"/>
        </w:rPr>
        <w:t>УКРАЇНА</w:t>
      </w:r>
    </w:p>
    <w:p w:rsidR="00385823" w:rsidRPr="00123883" w:rsidRDefault="00385823" w:rsidP="00385823">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85823" w:rsidRPr="00123883" w:rsidRDefault="00385823" w:rsidP="00385823">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385823" w:rsidRPr="00123883" w:rsidRDefault="00385823" w:rsidP="00385823">
      <w:pPr>
        <w:spacing w:after="0" w:line="240" w:lineRule="auto"/>
        <w:jc w:val="center"/>
        <w:rPr>
          <w:rFonts w:ascii="Times New Roman" w:hAnsi="Times New Roman" w:cs="Times New Roman"/>
          <w:sz w:val="24"/>
          <w:szCs w:val="24"/>
        </w:rPr>
      </w:pPr>
    </w:p>
    <w:p w:rsidR="00385823" w:rsidRPr="00123883" w:rsidRDefault="00385823" w:rsidP="00385823">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385823" w:rsidRDefault="00385823" w:rsidP="00385823">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385823" w:rsidRPr="00123883" w:rsidRDefault="00385823" w:rsidP="00385823">
      <w:pPr>
        <w:rPr>
          <w:lang w:val="uk-UA"/>
        </w:rPr>
      </w:pPr>
    </w:p>
    <w:p w:rsidR="00385823" w:rsidRPr="0083361A" w:rsidRDefault="00385823" w:rsidP="00385823">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A16DEC">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A16DEC">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sidR="007765D0">
        <w:rPr>
          <w:rFonts w:ascii="Times New Roman" w:hAnsi="Times New Roman" w:cs="Times New Roman"/>
          <w:sz w:val="24"/>
          <w:szCs w:val="24"/>
          <w:lang w:val="uk-UA"/>
        </w:rPr>
        <w:t>3</w:t>
      </w:r>
      <w:r w:rsidR="00AA6B0F">
        <w:rPr>
          <w:rFonts w:ascii="Times New Roman" w:hAnsi="Times New Roman" w:cs="Times New Roman"/>
          <w:sz w:val="24"/>
          <w:szCs w:val="24"/>
          <w:lang w:val="uk-UA"/>
        </w:rPr>
        <w:t>4</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D77959" w:rsidRPr="001B7114" w:rsidRDefault="00D77959" w:rsidP="00D77959">
      <w:pPr>
        <w:pStyle w:val="1"/>
        <w:spacing w:before="0" w:line="240" w:lineRule="auto"/>
        <w:ind w:right="5385"/>
        <w:jc w:val="both"/>
        <w:rPr>
          <w:rFonts w:ascii="Times New Roman" w:hAnsi="Times New Roman" w:cs="Times New Roman"/>
          <w:b w:val="0"/>
          <w:bCs w:val="0"/>
          <w:color w:val="auto"/>
          <w:sz w:val="24"/>
          <w:szCs w:val="24"/>
        </w:rPr>
      </w:pPr>
      <w:r w:rsidRPr="001B7114">
        <w:rPr>
          <w:rFonts w:ascii="Times New Roman" w:hAnsi="Times New Roman" w:cs="Times New Roman"/>
          <w:b w:val="0"/>
          <w:bCs w:val="0"/>
          <w:color w:val="auto"/>
          <w:sz w:val="24"/>
          <w:szCs w:val="24"/>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D77959" w:rsidRPr="001B7114" w:rsidRDefault="00D77959" w:rsidP="00D77959">
      <w:pPr>
        <w:rPr>
          <w:sz w:val="24"/>
          <w:szCs w:val="24"/>
          <w:lang w:val="uk-UA"/>
        </w:rPr>
      </w:pPr>
    </w:p>
    <w:p w:rsidR="00D77959" w:rsidRPr="001B7114" w:rsidRDefault="00D77959" w:rsidP="00D77959">
      <w:pPr>
        <w:spacing w:after="0" w:line="240" w:lineRule="auto"/>
        <w:jc w:val="both"/>
        <w:rPr>
          <w:rFonts w:ascii="Times New Roman" w:hAnsi="Times New Roman" w:cs="Times New Roman"/>
          <w:sz w:val="24"/>
          <w:szCs w:val="24"/>
          <w:lang w:val="uk-UA"/>
        </w:rPr>
      </w:pPr>
      <w:r w:rsidRPr="001B7114">
        <w:rPr>
          <w:rFonts w:ascii="Times New Roman" w:hAnsi="Times New Roman" w:cs="Times New Roman"/>
          <w:sz w:val="24"/>
          <w:szCs w:val="24"/>
          <w:lang w:val="uk-UA"/>
        </w:rPr>
        <w:t xml:space="preserve">        Відповідно до пункту 5 частини 1 статті 26 Закону України «Про місцеве самоврядування в Україні», з метою впорядкування структури та загальної чисельності апарату Дунаєвецької міської ради, враховуючи пропозиції спільних засідань постійних комісій від 07.11.2016року та 08.11.2016року, міська рада </w:t>
      </w:r>
    </w:p>
    <w:p w:rsidR="00D77959" w:rsidRPr="001B7114" w:rsidRDefault="00D77959" w:rsidP="00D77959">
      <w:pPr>
        <w:spacing w:after="0" w:line="240" w:lineRule="auto"/>
        <w:ind w:right="-1" w:firstLine="851"/>
        <w:jc w:val="center"/>
        <w:rPr>
          <w:rFonts w:ascii="Times New Roman" w:hAnsi="Times New Roman" w:cs="Times New Roman"/>
          <w:color w:val="000000"/>
          <w:sz w:val="24"/>
          <w:szCs w:val="24"/>
          <w:lang w:val="uk-UA"/>
        </w:rPr>
      </w:pPr>
    </w:p>
    <w:p w:rsidR="00D77959" w:rsidRPr="001B7114" w:rsidRDefault="00D77959" w:rsidP="00D77959">
      <w:pPr>
        <w:spacing w:after="0" w:line="240" w:lineRule="auto"/>
        <w:ind w:right="-1"/>
        <w:jc w:val="center"/>
        <w:rPr>
          <w:rFonts w:ascii="Times New Roman" w:hAnsi="Times New Roman" w:cs="Times New Roman"/>
          <w:b/>
          <w:bCs/>
          <w:color w:val="000000"/>
          <w:sz w:val="24"/>
          <w:szCs w:val="24"/>
          <w:lang w:val="uk-UA"/>
        </w:rPr>
      </w:pPr>
      <w:r w:rsidRPr="001B7114">
        <w:rPr>
          <w:rFonts w:ascii="Times New Roman" w:hAnsi="Times New Roman" w:cs="Times New Roman"/>
          <w:b/>
          <w:bCs/>
          <w:color w:val="000000"/>
          <w:sz w:val="24"/>
          <w:szCs w:val="24"/>
          <w:lang w:val="uk-UA"/>
        </w:rPr>
        <w:t>ВИРІШИЛА:</w:t>
      </w:r>
    </w:p>
    <w:p w:rsidR="00D77959" w:rsidRPr="001B7114" w:rsidRDefault="00D77959" w:rsidP="00D77959">
      <w:pPr>
        <w:spacing w:after="0" w:line="240" w:lineRule="auto"/>
        <w:jc w:val="both"/>
        <w:rPr>
          <w:rFonts w:ascii="Times New Roman" w:hAnsi="Times New Roman" w:cs="Times New Roman"/>
          <w:sz w:val="24"/>
          <w:szCs w:val="24"/>
          <w:lang w:val="uk-UA"/>
        </w:rPr>
      </w:pPr>
    </w:p>
    <w:p w:rsidR="00D77959" w:rsidRPr="001B7114" w:rsidRDefault="00D77959" w:rsidP="00D77959">
      <w:pPr>
        <w:pStyle w:val="a7"/>
        <w:spacing w:before="100" w:beforeAutospacing="1" w:after="100" w:afterAutospacing="1" w:line="240" w:lineRule="auto"/>
        <w:ind w:left="0"/>
        <w:jc w:val="both"/>
        <w:rPr>
          <w:rFonts w:ascii="Times New Roman" w:hAnsi="Times New Roman" w:cs="Times New Roman"/>
          <w:sz w:val="24"/>
          <w:szCs w:val="24"/>
        </w:rPr>
      </w:pPr>
      <w:r w:rsidRPr="001B7114">
        <w:rPr>
          <w:rFonts w:ascii="Times New Roman" w:hAnsi="Times New Roman" w:cs="Times New Roman"/>
          <w:sz w:val="24"/>
          <w:szCs w:val="24"/>
        </w:rPr>
        <w:t>1. Внести зміни до рішення другої (позачергової) сесії міської ради VІІ скликання  від 24.12.2015 р. №5-2/2015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D77959" w:rsidRPr="001B7114" w:rsidRDefault="00D77959" w:rsidP="00D77959">
      <w:pPr>
        <w:pStyle w:val="a7"/>
        <w:numPr>
          <w:ilvl w:val="0"/>
          <w:numId w:val="44"/>
        </w:numPr>
        <w:spacing w:before="100" w:beforeAutospacing="1" w:after="100" w:afterAutospacing="1" w:line="240" w:lineRule="auto"/>
        <w:ind w:firstLine="66"/>
        <w:contextualSpacing/>
        <w:jc w:val="both"/>
        <w:rPr>
          <w:rFonts w:ascii="Times New Roman" w:hAnsi="Times New Roman" w:cs="Times New Roman"/>
          <w:sz w:val="24"/>
          <w:szCs w:val="24"/>
        </w:rPr>
      </w:pPr>
      <w:r w:rsidRPr="001B7114">
        <w:rPr>
          <w:rFonts w:ascii="Times New Roman" w:hAnsi="Times New Roman" w:cs="Times New Roman"/>
          <w:sz w:val="24"/>
          <w:szCs w:val="24"/>
        </w:rPr>
        <w:t xml:space="preserve">в пункті 18 «Спеціалісти (діловоди)»  Додатку 2 структури  та чисельності апарату виконавчого комітету Дунаєвецької  міської ради, цифру «5» замінити на цифру «6», Додаток 2 викласти у новій редакції (Додаток 1); </w:t>
      </w:r>
    </w:p>
    <w:p w:rsidR="00D77959" w:rsidRPr="001B7114" w:rsidRDefault="00D77959" w:rsidP="00D77959">
      <w:pPr>
        <w:rPr>
          <w:rFonts w:ascii="Times New Roman" w:hAnsi="Times New Roman" w:cs="Times New Roman"/>
          <w:sz w:val="24"/>
          <w:szCs w:val="24"/>
          <w:lang w:val="uk-UA"/>
        </w:rPr>
      </w:pPr>
      <w:r w:rsidRPr="001B7114">
        <w:rPr>
          <w:rFonts w:ascii="Times New Roman" w:hAnsi="Times New Roman" w:cs="Times New Roman"/>
          <w:sz w:val="24"/>
          <w:szCs w:val="24"/>
          <w:lang w:val="uk-UA"/>
        </w:rPr>
        <w:t xml:space="preserve">2)    в пункті 2 «Апарат виконавчого комітету міської ради  Додатку 4 Зведеної відомості органів місцевого самоврядування, цифру «69» замінити на цифру «70» , Додаток 4 викласти у новій редакції (Додаток 2); </w:t>
      </w:r>
    </w:p>
    <w:p w:rsidR="00D77959" w:rsidRPr="001B7114" w:rsidRDefault="00D77959" w:rsidP="00D77959">
      <w:pPr>
        <w:spacing w:before="100" w:beforeAutospacing="1" w:after="100" w:afterAutospacing="1" w:line="240" w:lineRule="auto"/>
        <w:jc w:val="both"/>
        <w:rPr>
          <w:rFonts w:ascii="Times New Roman" w:hAnsi="Times New Roman" w:cs="Times New Roman"/>
          <w:sz w:val="24"/>
          <w:szCs w:val="24"/>
          <w:lang w:val="uk-UA"/>
        </w:rPr>
      </w:pPr>
      <w:r w:rsidRPr="001B7114">
        <w:rPr>
          <w:rFonts w:ascii="Times New Roman" w:hAnsi="Times New Roman" w:cs="Times New Roman"/>
          <w:sz w:val="24"/>
          <w:szCs w:val="24"/>
          <w:lang w:val="uk-UA"/>
        </w:rPr>
        <w:t>2.    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w:t>
      </w:r>
      <w:r w:rsidRPr="001B7114">
        <w:rPr>
          <w:rFonts w:ascii="Times New Roman" w:hAnsi="Times New Roman" w:cs="Times New Roman"/>
          <w:sz w:val="24"/>
          <w:szCs w:val="24"/>
          <w:lang w:val="en-US"/>
        </w:rPr>
        <w:t> </w:t>
      </w:r>
      <w:r w:rsidRPr="001B7114">
        <w:rPr>
          <w:rFonts w:ascii="Times New Roman" w:hAnsi="Times New Roman" w:cs="Times New Roman"/>
          <w:sz w:val="24"/>
          <w:szCs w:val="24"/>
          <w:lang w:val="uk-UA"/>
        </w:rPr>
        <w:t xml:space="preserve"> чисельності.</w:t>
      </w:r>
    </w:p>
    <w:p w:rsidR="00D77959" w:rsidRPr="001B7114" w:rsidRDefault="00D77959" w:rsidP="00D77959">
      <w:pPr>
        <w:spacing w:before="100" w:beforeAutospacing="1" w:after="100" w:afterAutospacing="1" w:line="240" w:lineRule="auto"/>
        <w:ind w:left="-426"/>
        <w:jc w:val="both"/>
        <w:rPr>
          <w:rFonts w:ascii="Times New Roman" w:hAnsi="Times New Roman" w:cs="Times New Roman"/>
          <w:sz w:val="24"/>
          <w:szCs w:val="24"/>
          <w:lang w:val="uk-UA"/>
        </w:rPr>
      </w:pPr>
      <w:r w:rsidRPr="001B7114">
        <w:rPr>
          <w:rFonts w:ascii="Times New Roman" w:hAnsi="Times New Roman" w:cs="Times New Roman"/>
          <w:bCs/>
          <w:sz w:val="24"/>
          <w:szCs w:val="24"/>
          <w:lang w:val="uk-UA"/>
        </w:rPr>
        <w:lastRenderedPageBreak/>
        <w:t xml:space="preserve"> 3.   </w:t>
      </w:r>
      <w:r w:rsidRPr="001B7114">
        <w:rPr>
          <w:rFonts w:ascii="Times New Roman" w:hAnsi="Times New Roman" w:cs="Times New Roman"/>
          <w:sz w:val="24"/>
          <w:szCs w:val="24"/>
          <w:lang w:val="uk-UA"/>
        </w:rPr>
        <w:t>Фінансовому управлінню міської ради (Т. Абзаловій) передбачити зміни у міському бюджеті з урахуванням затвердженої структури та чисельності апарату виконавчого комітету Дунаєвецької міської ради.</w:t>
      </w:r>
    </w:p>
    <w:p w:rsidR="00D77959" w:rsidRPr="001B7114" w:rsidRDefault="00D77959" w:rsidP="00D77959">
      <w:pPr>
        <w:pStyle w:val="a7"/>
        <w:spacing w:before="100" w:beforeAutospacing="1" w:after="100" w:afterAutospacing="1" w:line="240" w:lineRule="auto"/>
        <w:ind w:left="-426"/>
        <w:jc w:val="both"/>
        <w:rPr>
          <w:rFonts w:ascii="Times New Roman" w:hAnsi="Times New Roman" w:cs="Times New Roman"/>
          <w:bCs/>
          <w:sz w:val="24"/>
          <w:szCs w:val="24"/>
        </w:rPr>
      </w:pPr>
      <w:r w:rsidRPr="001B7114">
        <w:rPr>
          <w:rFonts w:ascii="Times New Roman" w:hAnsi="Times New Roman" w:cs="Times New Roman"/>
          <w:sz w:val="24"/>
          <w:szCs w:val="24"/>
        </w:rPr>
        <w:t xml:space="preserve">   4</w:t>
      </w:r>
      <w:r w:rsidRPr="001B7114">
        <w:rPr>
          <w:rFonts w:ascii="Times New Roman" w:hAnsi="Times New Roman" w:cs="Times New Roman"/>
          <w:bCs/>
          <w:sz w:val="24"/>
          <w:szCs w:val="24"/>
        </w:rPr>
        <w:t>.</w:t>
      </w:r>
      <w:r w:rsidRPr="001B7114">
        <w:rPr>
          <w:rFonts w:ascii="Times New Roman" w:hAnsi="Times New Roman" w:cs="Times New Roman"/>
          <w:sz w:val="24"/>
          <w:szCs w:val="24"/>
        </w:rPr>
        <w:t xml:space="preserve">  Визнати такими, що втратили  чинність Додаток 2 та Додаток 3 рішення Дунаєвецької міської ради від 12.10.2016р. № 7-13/2016-р «</w:t>
      </w:r>
      <w:r w:rsidRPr="001B7114">
        <w:rPr>
          <w:rFonts w:ascii="Times New Roman" w:hAnsi="Times New Roman" w:cs="Times New Roman"/>
          <w:bCs/>
          <w:sz w:val="24"/>
          <w:szCs w:val="24"/>
        </w:rPr>
        <w:t>Про внесення змін до структури та загальної чисельності апарату Дунаєвецької міської ради, апарату виконавчого комітету та виконавчих органів Дунаєвецької міської ради».</w:t>
      </w:r>
    </w:p>
    <w:p w:rsidR="00D77959" w:rsidRPr="001B7114" w:rsidRDefault="00D77959" w:rsidP="00D77959">
      <w:pPr>
        <w:spacing w:after="0" w:line="240" w:lineRule="auto"/>
        <w:ind w:left="-426"/>
        <w:jc w:val="both"/>
        <w:rPr>
          <w:rFonts w:ascii="Times New Roman" w:hAnsi="Times New Roman" w:cs="Times New Roman"/>
          <w:sz w:val="24"/>
          <w:szCs w:val="24"/>
          <w:lang w:val="uk-UA"/>
        </w:rPr>
      </w:pPr>
      <w:r w:rsidRPr="001B7114">
        <w:rPr>
          <w:rFonts w:ascii="Times New Roman" w:hAnsi="Times New Roman" w:cs="Times New Roman"/>
          <w:sz w:val="24"/>
          <w:szCs w:val="24"/>
          <w:lang w:val="uk-UA"/>
        </w:rPr>
        <w:t xml:space="preserve">    5. 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D77959" w:rsidRPr="001B7114" w:rsidRDefault="00D77959" w:rsidP="00D77959">
      <w:pPr>
        <w:spacing w:after="0" w:line="240" w:lineRule="auto"/>
        <w:jc w:val="both"/>
        <w:rPr>
          <w:rFonts w:ascii="Times New Roman" w:hAnsi="Times New Roman" w:cs="Times New Roman"/>
          <w:sz w:val="24"/>
          <w:szCs w:val="24"/>
          <w:lang w:val="uk-UA"/>
        </w:rPr>
      </w:pPr>
    </w:p>
    <w:p w:rsidR="00D77959" w:rsidRPr="001B7114" w:rsidRDefault="00D77959" w:rsidP="00D77959">
      <w:pPr>
        <w:spacing w:after="0" w:line="240" w:lineRule="auto"/>
        <w:jc w:val="both"/>
        <w:rPr>
          <w:rFonts w:ascii="Times New Roman" w:hAnsi="Times New Roman" w:cs="Times New Roman"/>
          <w:sz w:val="24"/>
          <w:szCs w:val="24"/>
          <w:lang w:val="uk-UA"/>
        </w:rPr>
      </w:pPr>
    </w:p>
    <w:p w:rsidR="00D77959" w:rsidRDefault="00D77959" w:rsidP="00D77959">
      <w:pPr>
        <w:spacing w:after="0" w:line="240" w:lineRule="auto"/>
        <w:jc w:val="both"/>
        <w:rPr>
          <w:rFonts w:ascii="Times New Roman" w:hAnsi="Times New Roman" w:cs="Times New Roman"/>
          <w:sz w:val="24"/>
          <w:szCs w:val="24"/>
          <w:lang w:val="uk-UA"/>
        </w:rPr>
      </w:pPr>
    </w:p>
    <w:p w:rsidR="00D77959" w:rsidRPr="001B7114" w:rsidRDefault="00D77959" w:rsidP="00D77959">
      <w:pPr>
        <w:spacing w:after="0" w:line="240" w:lineRule="auto"/>
        <w:jc w:val="both"/>
        <w:rPr>
          <w:rFonts w:ascii="Times New Roman" w:hAnsi="Times New Roman" w:cs="Times New Roman"/>
          <w:sz w:val="24"/>
          <w:szCs w:val="24"/>
          <w:lang w:val="uk-UA"/>
        </w:rPr>
      </w:pPr>
      <w:r w:rsidRPr="001B7114">
        <w:rPr>
          <w:rFonts w:ascii="Times New Roman" w:hAnsi="Times New Roman" w:cs="Times New Roman"/>
          <w:sz w:val="24"/>
          <w:szCs w:val="24"/>
          <w:lang w:val="uk-UA"/>
        </w:rPr>
        <w:t xml:space="preserve">Міський голова                                       </w:t>
      </w:r>
      <w:r w:rsidRPr="001B7114">
        <w:rPr>
          <w:rFonts w:ascii="Times New Roman" w:hAnsi="Times New Roman" w:cs="Times New Roman"/>
          <w:sz w:val="24"/>
          <w:szCs w:val="24"/>
          <w:lang w:val="uk-UA"/>
        </w:rPr>
        <w:tab/>
      </w:r>
      <w:r w:rsidRPr="001B7114">
        <w:rPr>
          <w:rFonts w:ascii="Times New Roman" w:hAnsi="Times New Roman" w:cs="Times New Roman"/>
          <w:sz w:val="24"/>
          <w:szCs w:val="24"/>
          <w:lang w:val="uk-UA"/>
        </w:rPr>
        <w:tab/>
      </w:r>
      <w:r w:rsidRPr="001B7114">
        <w:rPr>
          <w:rFonts w:ascii="Times New Roman" w:hAnsi="Times New Roman" w:cs="Times New Roman"/>
          <w:sz w:val="24"/>
          <w:szCs w:val="24"/>
          <w:lang w:val="uk-UA"/>
        </w:rPr>
        <w:tab/>
      </w:r>
      <w:r w:rsidRPr="001B7114">
        <w:rPr>
          <w:rFonts w:ascii="Times New Roman" w:hAnsi="Times New Roman" w:cs="Times New Roman"/>
          <w:sz w:val="24"/>
          <w:szCs w:val="24"/>
          <w:lang w:val="uk-UA"/>
        </w:rPr>
        <w:tab/>
      </w:r>
      <w:r w:rsidR="00CE7165">
        <w:rPr>
          <w:rFonts w:ascii="Times New Roman" w:hAnsi="Times New Roman" w:cs="Times New Roman"/>
          <w:sz w:val="24"/>
          <w:szCs w:val="24"/>
          <w:lang w:val="uk-UA"/>
        </w:rPr>
        <w:t xml:space="preserve">                                    </w:t>
      </w:r>
      <w:r w:rsidRPr="001B7114">
        <w:rPr>
          <w:rFonts w:ascii="Times New Roman" w:hAnsi="Times New Roman" w:cs="Times New Roman"/>
          <w:sz w:val="24"/>
          <w:szCs w:val="24"/>
          <w:lang w:val="uk-UA"/>
        </w:rPr>
        <w:t xml:space="preserve">В.Заяць   </w:t>
      </w:r>
    </w:p>
    <w:p w:rsidR="00D77959" w:rsidRPr="001B7114" w:rsidRDefault="00D77959" w:rsidP="00D77959">
      <w:pPr>
        <w:ind w:left="6521"/>
        <w:rPr>
          <w:rFonts w:ascii="Times New Roman" w:hAnsi="Times New Roman" w:cs="Times New Roman"/>
          <w:sz w:val="24"/>
          <w:szCs w:val="24"/>
          <w:lang w:val="uk-UA"/>
        </w:rPr>
      </w:pPr>
      <w:r w:rsidRPr="001B7114">
        <w:rPr>
          <w:rFonts w:ascii="Times New Roman" w:hAnsi="Times New Roman" w:cs="Times New Roman"/>
          <w:sz w:val="24"/>
          <w:szCs w:val="24"/>
          <w:lang w:val="uk-UA"/>
        </w:rPr>
        <w:br w:type="page"/>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lastRenderedPageBreak/>
        <w:t>Додаток 1</w:t>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До рішення чотирнадцятої сесії</w:t>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Дунаєвецької міської ради</w:t>
      </w:r>
    </w:p>
    <w:p w:rsidR="00D77959" w:rsidRPr="001B7114" w:rsidRDefault="007765D0" w:rsidP="00D77959">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від 10</w:t>
      </w:r>
      <w:r w:rsidR="00D77959" w:rsidRPr="001B7114">
        <w:rPr>
          <w:rFonts w:ascii="Times New Roman" w:hAnsi="Times New Roman" w:cs="Times New Roman"/>
          <w:sz w:val="24"/>
          <w:szCs w:val="24"/>
          <w:lang w:val="uk-UA"/>
        </w:rPr>
        <w:t>.11.2016 р.</w:t>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w:t>
      </w:r>
      <w:r w:rsidR="007765D0">
        <w:rPr>
          <w:rFonts w:ascii="Times New Roman" w:hAnsi="Times New Roman" w:cs="Times New Roman"/>
          <w:sz w:val="24"/>
          <w:szCs w:val="24"/>
          <w:lang w:val="uk-UA"/>
        </w:rPr>
        <w:t>3</w:t>
      </w:r>
      <w:r w:rsidR="00AA6B0F">
        <w:rPr>
          <w:rFonts w:ascii="Times New Roman" w:hAnsi="Times New Roman" w:cs="Times New Roman"/>
          <w:sz w:val="24"/>
          <w:szCs w:val="24"/>
          <w:lang w:val="uk-UA"/>
        </w:rPr>
        <w:t>4</w:t>
      </w:r>
      <w:r w:rsidR="007765D0">
        <w:rPr>
          <w:rFonts w:ascii="Times New Roman" w:hAnsi="Times New Roman" w:cs="Times New Roman"/>
          <w:sz w:val="24"/>
          <w:szCs w:val="24"/>
          <w:lang w:val="uk-UA"/>
        </w:rPr>
        <w:t>-</w:t>
      </w:r>
      <w:r w:rsidRPr="001B7114">
        <w:rPr>
          <w:rFonts w:ascii="Times New Roman" w:hAnsi="Times New Roman" w:cs="Times New Roman"/>
          <w:sz w:val="24"/>
          <w:szCs w:val="24"/>
          <w:lang w:val="uk-UA"/>
        </w:rPr>
        <w:t>14/2016р.</w:t>
      </w:r>
    </w:p>
    <w:p w:rsidR="00D77959" w:rsidRPr="001B7114" w:rsidRDefault="00D77959" w:rsidP="00D77959">
      <w:pPr>
        <w:spacing w:after="0"/>
        <w:ind w:left="6237"/>
        <w:rPr>
          <w:rFonts w:ascii="Times New Roman" w:hAnsi="Times New Roman" w:cs="Times New Roman"/>
          <w:sz w:val="24"/>
          <w:szCs w:val="24"/>
          <w:lang w:val="uk-UA"/>
        </w:rPr>
      </w:pP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Нова редакція</w:t>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Додаток 2</w:t>
      </w:r>
    </w:p>
    <w:p w:rsidR="00D77959" w:rsidRPr="001B7114" w:rsidRDefault="00D77959" w:rsidP="00D77959">
      <w:pPr>
        <w:spacing w:after="0" w:line="240" w:lineRule="auto"/>
        <w:ind w:left="6237"/>
        <w:rPr>
          <w:rFonts w:ascii="Times New Roman" w:hAnsi="Times New Roman" w:cs="Times New Roman"/>
          <w:sz w:val="24"/>
          <w:szCs w:val="24"/>
        </w:rPr>
      </w:pPr>
      <w:r w:rsidRPr="001B7114">
        <w:rPr>
          <w:rFonts w:ascii="Times New Roman" w:hAnsi="Times New Roman" w:cs="Times New Roman"/>
          <w:sz w:val="24"/>
          <w:szCs w:val="24"/>
        </w:rPr>
        <w:t xml:space="preserve">до рішення 2(позачергової) сесії міської ради </w:t>
      </w:r>
    </w:p>
    <w:p w:rsidR="00D77959" w:rsidRPr="001B7114" w:rsidRDefault="00D77959" w:rsidP="00D77959">
      <w:pPr>
        <w:spacing w:after="0" w:line="240" w:lineRule="auto"/>
        <w:ind w:left="6237"/>
        <w:rPr>
          <w:rFonts w:ascii="Times New Roman" w:hAnsi="Times New Roman" w:cs="Times New Roman"/>
          <w:sz w:val="24"/>
          <w:szCs w:val="24"/>
        </w:rPr>
      </w:pPr>
      <w:r w:rsidRPr="001B7114">
        <w:rPr>
          <w:rFonts w:ascii="Times New Roman" w:hAnsi="Times New Roman" w:cs="Times New Roman"/>
          <w:sz w:val="24"/>
          <w:szCs w:val="24"/>
        </w:rPr>
        <w:t>від 24 грудня 2015 р.</w:t>
      </w:r>
    </w:p>
    <w:p w:rsidR="00D77959" w:rsidRPr="001B7114" w:rsidRDefault="00D77959" w:rsidP="00D77959">
      <w:pPr>
        <w:spacing w:after="0" w:line="240" w:lineRule="auto"/>
        <w:ind w:left="6237"/>
        <w:rPr>
          <w:rFonts w:ascii="Times New Roman" w:hAnsi="Times New Roman" w:cs="Times New Roman"/>
          <w:sz w:val="24"/>
          <w:szCs w:val="24"/>
        </w:rPr>
      </w:pPr>
      <w:r w:rsidRPr="001B7114">
        <w:rPr>
          <w:rFonts w:ascii="Times New Roman" w:hAnsi="Times New Roman" w:cs="Times New Roman"/>
          <w:sz w:val="24"/>
          <w:szCs w:val="24"/>
        </w:rPr>
        <w:t>№ 5- 2/2015р</w:t>
      </w:r>
    </w:p>
    <w:p w:rsidR="00D77959" w:rsidRPr="001B7114" w:rsidRDefault="00D77959" w:rsidP="00D77959">
      <w:pPr>
        <w:tabs>
          <w:tab w:val="left" w:pos="5940"/>
        </w:tabs>
        <w:ind w:left="5954"/>
        <w:contextualSpacing/>
        <w:rPr>
          <w:rFonts w:ascii="Times New Roman" w:eastAsiaTheme="minorEastAsia" w:hAnsi="Times New Roman" w:cs="Times New Roman"/>
          <w:sz w:val="24"/>
          <w:szCs w:val="24"/>
          <w:lang w:val="uk-UA"/>
        </w:rPr>
      </w:pPr>
    </w:p>
    <w:p w:rsidR="00D77959" w:rsidRPr="001B7114" w:rsidRDefault="00D77959" w:rsidP="00D77959">
      <w:pPr>
        <w:ind w:left="502"/>
        <w:contextualSpacing/>
        <w:jc w:val="center"/>
        <w:rPr>
          <w:rFonts w:ascii="Times New Roman" w:eastAsiaTheme="minorEastAsia" w:hAnsi="Times New Roman" w:cs="Times New Roman"/>
          <w:sz w:val="24"/>
          <w:szCs w:val="24"/>
          <w:lang w:val="uk-UA"/>
        </w:rPr>
      </w:pPr>
      <w:r w:rsidRPr="001B7114">
        <w:rPr>
          <w:rFonts w:ascii="Times New Roman" w:eastAsiaTheme="minorEastAsia" w:hAnsi="Times New Roman" w:cs="Times New Roman"/>
          <w:sz w:val="24"/>
          <w:szCs w:val="24"/>
          <w:lang w:val="uk-UA"/>
        </w:rPr>
        <w:t>С Т Р У К Т У Р А</w:t>
      </w:r>
    </w:p>
    <w:p w:rsidR="00D77959" w:rsidRPr="001B7114" w:rsidRDefault="00D77959" w:rsidP="00D77959">
      <w:pPr>
        <w:ind w:left="502"/>
        <w:contextualSpacing/>
        <w:jc w:val="center"/>
        <w:rPr>
          <w:rFonts w:ascii="Times New Roman" w:eastAsiaTheme="minorEastAsia" w:hAnsi="Times New Roman" w:cs="Times New Roman"/>
          <w:sz w:val="24"/>
          <w:szCs w:val="24"/>
          <w:lang w:val="uk-UA"/>
        </w:rPr>
      </w:pPr>
      <w:r w:rsidRPr="001B7114">
        <w:rPr>
          <w:rFonts w:ascii="Times New Roman" w:eastAsiaTheme="minorEastAsia" w:hAnsi="Times New Roman" w:cs="Times New Roman"/>
          <w:sz w:val="24"/>
          <w:szCs w:val="24"/>
          <w:lang w:val="uk-UA"/>
        </w:rPr>
        <w:t>та чисельність апарату виконавчого комітету</w:t>
      </w:r>
    </w:p>
    <w:p w:rsidR="00D77959" w:rsidRPr="001B7114" w:rsidRDefault="00D77959" w:rsidP="00D77959">
      <w:pPr>
        <w:ind w:left="502"/>
        <w:contextualSpacing/>
        <w:jc w:val="center"/>
        <w:rPr>
          <w:rFonts w:ascii="Times New Roman" w:eastAsiaTheme="minorEastAsia" w:hAnsi="Times New Roman" w:cs="Times New Roman"/>
          <w:sz w:val="24"/>
          <w:szCs w:val="24"/>
          <w:lang w:val="uk-UA"/>
        </w:rPr>
      </w:pPr>
      <w:r w:rsidRPr="001B7114">
        <w:rPr>
          <w:rFonts w:ascii="Times New Roman" w:eastAsiaTheme="minorEastAsia" w:hAnsi="Times New Roman" w:cs="Times New Roman"/>
          <w:sz w:val="24"/>
          <w:szCs w:val="24"/>
          <w:lang w:val="uk-UA"/>
        </w:rPr>
        <w:t>Дунаєвецької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417"/>
      </w:tblGrid>
      <w:tr w:rsidR="00D77959" w:rsidRPr="001B7114" w:rsidTr="009E14B9">
        <w:trPr>
          <w:trHeight w:val="495"/>
        </w:trPr>
        <w:tc>
          <w:tcPr>
            <w:tcW w:w="851" w:type="dxa"/>
          </w:tcPr>
          <w:p w:rsidR="00D77959" w:rsidRPr="001B7114" w:rsidRDefault="00D77959" w:rsidP="009E14B9">
            <w:pPr>
              <w:spacing w:after="0" w:line="240" w:lineRule="auto"/>
              <w:jc w:val="center"/>
              <w:rPr>
                <w:rFonts w:ascii="Times New Roman" w:hAnsi="Times New Roman" w:cs="Times New Roman"/>
                <w:sz w:val="24"/>
                <w:szCs w:val="24"/>
                <w:lang w:val="uk-UA"/>
              </w:rPr>
            </w:pPr>
          </w:p>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№з/п</w:t>
            </w:r>
          </w:p>
        </w:tc>
        <w:tc>
          <w:tcPr>
            <w:tcW w:w="7513" w:type="dxa"/>
          </w:tcPr>
          <w:p w:rsidR="00D77959" w:rsidRPr="001B7114" w:rsidRDefault="00D77959" w:rsidP="009E14B9">
            <w:pPr>
              <w:spacing w:after="0" w:line="240" w:lineRule="auto"/>
              <w:jc w:val="center"/>
              <w:rPr>
                <w:rFonts w:ascii="Times New Roman" w:hAnsi="Times New Roman" w:cs="Times New Roman"/>
                <w:sz w:val="24"/>
                <w:szCs w:val="24"/>
              </w:rPr>
            </w:pPr>
          </w:p>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Найменування посад та структурних підрозділів</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Кількість штатних одиниць</w:t>
            </w:r>
          </w:p>
        </w:tc>
      </w:tr>
      <w:tr w:rsidR="00D77959" w:rsidRPr="001B7114" w:rsidTr="009E14B9">
        <w:trPr>
          <w:trHeight w:val="495"/>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 xml:space="preserve">1. </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 xml:space="preserve"> Заступник міського голови з питань діяльності виконавчих органів</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2.</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 xml:space="preserve">Заступник міського голови з питань діяльності виконавчих органів </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3.</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Керуючий справами виконкому</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4.</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Загальний відділ</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3</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5.</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Юридичний відділ</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2</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6.</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бухгалтерського обліку та фінансів</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6</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7.</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Земельний відділ</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3</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8.</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економіки, інвестицій та комунального майна</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2</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9.</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житлово-комунального господарства та благоустрою</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10.</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містобудування та архітектури</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11.</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у справах дітей, молоді , спорту</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12.</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організаційної та кадрової роботи</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2</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13.</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інформаційно</w:t>
            </w:r>
            <w:r w:rsidRPr="001B7114">
              <w:rPr>
                <w:rFonts w:ascii="Times New Roman" w:hAnsi="Times New Roman" w:cs="Times New Roman"/>
                <w:sz w:val="24"/>
                <w:szCs w:val="24"/>
                <w:lang w:val="en-US"/>
              </w:rPr>
              <w:t>-</w:t>
            </w:r>
            <w:r w:rsidRPr="001B7114">
              <w:rPr>
                <w:rFonts w:ascii="Times New Roman" w:hAnsi="Times New Roman" w:cs="Times New Roman"/>
                <w:sz w:val="24"/>
                <w:szCs w:val="24"/>
              </w:rPr>
              <w:t>технічного забезпечення</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2</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14.</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Господарський відділ</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3</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15.</w:t>
            </w:r>
          </w:p>
        </w:tc>
        <w:tc>
          <w:tcPr>
            <w:tcW w:w="7513" w:type="dxa"/>
          </w:tcPr>
          <w:p w:rsidR="00D77959" w:rsidRPr="001B7114" w:rsidRDefault="00D77959" w:rsidP="009E14B9">
            <w:pPr>
              <w:spacing w:after="0" w:line="240" w:lineRule="auto"/>
              <w:rPr>
                <w:rFonts w:ascii="Times New Roman" w:hAnsi="Times New Roman" w:cs="Times New Roman"/>
                <w:sz w:val="24"/>
                <w:szCs w:val="24"/>
                <w:lang w:val="uk-UA"/>
              </w:rPr>
            </w:pPr>
            <w:r w:rsidRPr="001B7114">
              <w:rPr>
                <w:rFonts w:ascii="Times New Roman" w:hAnsi="Times New Roman" w:cs="Times New Roman"/>
                <w:sz w:val="24"/>
                <w:szCs w:val="24"/>
                <w:lang w:val="uk-UA"/>
              </w:rPr>
              <w:t>Центр надання адміністративних послуг</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8</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Відділ державної реєстрації речових прав на нерухоме майно</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3</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lang w:val="uk-UA"/>
              </w:rPr>
              <w:t>Відділ реєстрації місця проживання</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3</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p>
        </w:tc>
        <w:tc>
          <w:tcPr>
            <w:tcW w:w="7513" w:type="dxa"/>
          </w:tcPr>
          <w:p w:rsidR="00D77959" w:rsidRPr="001B7114" w:rsidRDefault="00D77959" w:rsidP="009E14B9">
            <w:pPr>
              <w:spacing w:after="0" w:line="240" w:lineRule="auto"/>
              <w:rPr>
                <w:rFonts w:ascii="Times New Roman" w:hAnsi="Times New Roman" w:cs="Times New Roman"/>
                <w:sz w:val="24"/>
                <w:szCs w:val="24"/>
                <w:lang w:val="uk-UA"/>
              </w:rPr>
            </w:pPr>
            <w:r w:rsidRPr="001B7114">
              <w:rPr>
                <w:rFonts w:ascii="Times New Roman" w:hAnsi="Times New Roman" w:cs="Times New Roman"/>
                <w:sz w:val="24"/>
                <w:szCs w:val="24"/>
                <w:lang w:val="uk-UA"/>
              </w:rPr>
              <w:t>Реєстратор юридичних осіб та фізичних осіб-підприємців</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1</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16.</w:t>
            </w: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Старости</w:t>
            </w:r>
          </w:p>
        </w:tc>
        <w:tc>
          <w:tcPr>
            <w:tcW w:w="1417"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rPr>
              <w:t>2</w:t>
            </w:r>
            <w:r w:rsidRPr="001B7114">
              <w:rPr>
                <w:rFonts w:ascii="Times New Roman" w:hAnsi="Times New Roman" w:cs="Times New Roman"/>
                <w:sz w:val="24"/>
                <w:szCs w:val="24"/>
                <w:lang w:val="uk-UA"/>
              </w:rPr>
              <w:t>7</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18.</w:t>
            </w:r>
          </w:p>
        </w:tc>
        <w:tc>
          <w:tcPr>
            <w:tcW w:w="7513" w:type="dxa"/>
          </w:tcPr>
          <w:p w:rsidR="00D77959" w:rsidRPr="001B7114" w:rsidRDefault="00D77959" w:rsidP="009E14B9">
            <w:pPr>
              <w:spacing w:after="0" w:line="240" w:lineRule="auto"/>
              <w:rPr>
                <w:rFonts w:ascii="Times New Roman" w:hAnsi="Times New Roman" w:cs="Times New Roman"/>
                <w:b/>
                <w:sz w:val="24"/>
                <w:szCs w:val="24"/>
              </w:rPr>
            </w:pPr>
            <w:r w:rsidRPr="001B7114">
              <w:rPr>
                <w:rFonts w:ascii="Times New Roman" w:hAnsi="Times New Roman" w:cs="Times New Roman"/>
                <w:b/>
                <w:sz w:val="24"/>
                <w:szCs w:val="24"/>
                <w:lang w:val="uk-UA"/>
              </w:rPr>
              <w:t>Спеціалісти (діловоди)</w:t>
            </w:r>
          </w:p>
        </w:tc>
        <w:tc>
          <w:tcPr>
            <w:tcW w:w="1417" w:type="dxa"/>
          </w:tcPr>
          <w:p w:rsidR="00D77959" w:rsidRPr="001B7114" w:rsidRDefault="00D77959" w:rsidP="009E14B9">
            <w:pPr>
              <w:spacing w:after="0" w:line="240" w:lineRule="auto"/>
              <w:jc w:val="center"/>
              <w:rPr>
                <w:rFonts w:ascii="Times New Roman" w:hAnsi="Times New Roman" w:cs="Times New Roman"/>
                <w:b/>
                <w:sz w:val="24"/>
                <w:szCs w:val="24"/>
                <w:lang w:val="en-US"/>
              </w:rPr>
            </w:pPr>
            <w:r w:rsidRPr="001B7114">
              <w:rPr>
                <w:rFonts w:ascii="Times New Roman" w:hAnsi="Times New Roman" w:cs="Times New Roman"/>
                <w:b/>
                <w:sz w:val="24"/>
                <w:szCs w:val="24"/>
                <w:lang w:val="en-US"/>
              </w:rPr>
              <w:t>6</w:t>
            </w:r>
          </w:p>
        </w:tc>
      </w:tr>
      <w:tr w:rsidR="00D77959" w:rsidRPr="001B7114" w:rsidTr="009E14B9">
        <w:trPr>
          <w:trHeight w:val="213"/>
        </w:trPr>
        <w:tc>
          <w:tcPr>
            <w:tcW w:w="851" w:type="dxa"/>
          </w:tcPr>
          <w:p w:rsidR="00D77959" w:rsidRPr="001B7114" w:rsidRDefault="00D77959" w:rsidP="009E14B9">
            <w:pPr>
              <w:spacing w:after="0" w:line="240" w:lineRule="auto"/>
              <w:jc w:val="center"/>
              <w:rPr>
                <w:rFonts w:ascii="Times New Roman" w:hAnsi="Times New Roman" w:cs="Times New Roman"/>
                <w:sz w:val="24"/>
                <w:szCs w:val="24"/>
                <w:lang w:val="uk-UA"/>
              </w:rPr>
            </w:pPr>
          </w:p>
        </w:tc>
        <w:tc>
          <w:tcPr>
            <w:tcW w:w="7513" w:type="dxa"/>
          </w:tcPr>
          <w:p w:rsidR="00D77959" w:rsidRPr="001B7114" w:rsidRDefault="00D77959" w:rsidP="009E14B9">
            <w:pPr>
              <w:spacing w:after="0" w:line="240" w:lineRule="auto"/>
              <w:rPr>
                <w:rFonts w:ascii="Times New Roman" w:hAnsi="Times New Roman" w:cs="Times New Roman"/>
                <w:sz w:val="24"/>
                <w:szCs w:val="24"/>
              </w:rPr>
            </w:pPr>
            <w:r w:rsidRPr="001B7114">
              <w:rPr>
                <w:rFonts w:ascii="Times New Roman" w:hAnsi="Times New Roman" w:cs="Times New Roman"/>
                <w:sz w:val="24"/>
                <w:szCs w:val="24"/>
              </w:rPr>
              <w:t>РАЗОМ:</w:t>
            </w:r>
          </w:p>
        </w:tc>
        <w:tc>
          <w:tcPr>
            <w:tcW w:w="1417" w:type="dxa"/>
          </w:tcPr>
          <w:p w:rsidR="00D77959" w:rsidRPr="001B7114" w:rsidRDefault="00D77959" w:rsidP="009E14B9">
            <w:pPr>
              <w:spacing w:after="0" w:line="240" w:lineRule="auto"/>
              <w:jc w:val="center"/>
              <w:rPr>
                <w:rFonts w:ascii="Times New Roman" w:hAnsi="Times New Roman" w:cs="Times New Roman"/>
                <w:b/>
                <w:sz w:val="24"/>
                <w:szCs w:val="24"/>
                <w:lang w:val="en-US"/>
              </w:rPr>
            </w:pPr>
            <w:r w:rsidRPr="001B7114">
              <w:rPr>
                <w:rFonts w:ascii="Times New Roman" w:hAnsi="Times New Roman" w:cs="Times New Roman"/>
                <w:b/>
                <w:sz w:val="24"/>
                <w:szCs w:val="24"/>
                <w:lang w:val="en-US"/>
              </w:rPr>
              <w:t>70</w:t>
            </w:r>
          </w:p>
        </w:tc>
      </w:tr>
    </w:tbl>
    <w:p w:rsidR="00D77959" w:rsidRPr="001B7114" w:rsidRDefault="00D77959" w:rsidP="00D77959">
      <w:pPr>
        <w:ind w:left="502"/>
        <w:contextualSpacing/>
        <w:rPr>
          <w:rFonts w:eastAsiaTheme="minorEastAsia"/>
          <w:sz w:val="24"/>
          <w:szCs w:val="24"/>
          <w:lang w:val="uk-UA"/>
        </w:rPr>
      </w:pPr>
    </w:p>
    <w:p w:rsidR="00D77959" w:rsidRPr="001B7114" w:rsidRDefault="00D77959" w:rsidP="00D77959">
      <w:pPr>
        <w:spacing w:after="0" w:line="240" w:lineRule="auto"/>
        <w:ind w:left="1069"/>
        <w:contextualSpacing/>
        <w:jc w:val="both"/>
        <w:rPr>
          <w:rFonts w:ascii="Times New Roman" w:eastAsiaTheme="minorEastAsia" w:hAnsi="Times New Roman" w:cs="Times New Roman"/>
          <w:sz w:val="24"/>
          <w:szCs w:val="24"/>
          <w:lang w:val="uk-UA"/>
        </w:rPr>
      </w:pPr>
    </w:p>
    <w:p w:rsidR="00D77959" w:rsidRPr="001B7114" w:rsidRDefault="00D77959" w:rsidP="00D77959">
      <w:pPr>
        <w:spacing w:after="0" w:line="240" w:lineRule="auto"/>
        <w:rPr>
          <w:rFonts w:ascii="Times New Roman" w:hAnsi="Times New Roman" w:cs="Times New Roman"/>
          <w:sz w:val="24"/>
          <w:szCs w:val="24"/>
          <w:lang w:val="uk-UA"/>
        </w:rPr>
      </w:pPr>
    </w:p>
    <w:p w:rsidR="00D77959" w:rsidRPr="001B7114" w:rsidRDefault="00D77959" w:rsidP="00D77959">
      <w:pPr>
        <w:spacing w:after="0" w:line="240" w:lineRule="auto"/>
        <w:rPr>
          <w:rFonts w:ascii="Times New Roman" w:hAnsi="Times New Roman" w:cs="Times New Roman"/>
          <w:sz w:val="24"/>
          <w:szCs w:val="24"/>
          <w:lang w:val="uk-UA"/>
        </w:rPr>
      </w:pPr>
      <w:r w:rsidRPr="001B7114">
        <w:rPr>
          <w:rFonts w:ascii="Times New Roman" w:hAnsi="Times New Roman" w:cs="Times New Roman"/>
          <w:sz w:val="24"/>
          <w:szCs w:val="24"/>
          <w:lang w:val="uk-UA"/>
        </w:rPr>
        <w:t xml:space="preserve">Секретар міської ради                                                             </w:t>
      </w:r>
      <w:r w:rsidR="00A16DEC">
        <w:rPr>
          <w:rFonts w:ascii="Times New Roman" w:hAnsi="Times New Roman" w:cs="Times New Roman"/>
          <w:sz w:val="24"/>
          <w:szCs w:val="24"/>
          <w:lang w:val="uk-UA"/>
        </w:rPr>
        <w:t xml:space="preserve">                              </w:t>
      </w:r>
      <w:r w:rsidRPr="001B7114">
        <w:rPr>
          <w:rFonts w:ascii="Times New Roman" w:hAnsi="Times New Roman" w:cs="Times New Roman"/>
          <w:sz w:val="24"/>
          <w:szCs w:val="24"/>
          <w:lang w:val="uk-UA"/>
        </w:rPr>
        <w:t>М.Островський</w:t>
      </w:r>
    </w:p>
    <w:p w:rsidR="00D77959" w:rsidRPr="001B7114" w:rsidRDefault="00D77959" w:rsidP="00D77959">
      <w:pPr>
        <w:rPr>
          <w:rFonts w:ascii="Times New Roman" w:hAnsi="Times New Roman" w:cs="Times New Roman"/>
          <w:sz w:val="24"/>
          <w:szCs w:val="24"/>
        </w:rPr>
      </w:pPr>
    </w:p>
    <w:p w:rsidR="00D77959" w:rsidRPr="001B7114" w:rsidRDefault="00D77959" w:rsidP="00D77959">
      <w:pPr>
        <w:rPr>
          <w:sz w:val="24"/>
          <w:szCs w:val="24"/>
          <w:lang w:val="uk-UA"/>
        </w:rPr>
      </w:pP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lastRenderedPageBreak/>
        <w:t>Додаток 2</w:t>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До рішення чотирнадцятої сесії</w:t>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Дунаєвецької міської ради</w:t>
      </w:r>
    </w:p>
    <w:p w:rsidR="00D77959" w:rsidRPr="001B7114" w:rsidRDefault="007765D0" w:rsidP="00D77959">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від 10</w:t>
      </w:r>
      <w:r w:rsidR="00D77959" w:rsidRPr="001B7114">
        <w:rPr>
          <w:rFonts w:ascii="Times New Roman" w:hAnsi="Times New Roman" w:cs="Times New Roman"/>
          <w:sz w:val="24"/>
          <w:szCs w:val="24"/>
          <w:lang w:val="uk-UA"/>
        </w:rPr>
        <w:t>.11.2016 р.</w:t>
      </w:r>
    </w:p>
    <w:p w:rsidR="00D77959" w:rsidRPr="001B7114" w:rsidRDefault="007765D0" w:rsidP="00D77959">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№3</w:t>
      </w:r>
      <w:r w:rsidR="00AA6B0F">
        <w:rPr>
          <w:rFonts w:ascii="Times New Roman" w:hAnsi="Times New Roman" w:cs="Times New Roman"/>
          <w:sz w:val="24"/>
          <w:szCs w:val="24"/>
          <w:lang w:val="uk-UA"/>
        </w:rPr>
        <w:t>4</w:t>
      </w:r>
      <w:r>
        <w:rPr>
          <w:rFonts w:ascii="Times New Roman" w:hAnsi="Times New Roman" w:cs="Times New Roman"/>
          <w:sz w:val="24"/>
          <w:szCs w:val="24"/>
          <w:lang w:val="uk-UA"/>
        </w:rPr>
        <w:t>-</w:t>
      </w:r>
      <w:r w:rsidR="00D77959" w:rsidRPr="001B7114">
        <w:rPr>
          <w:rFonts w:ascii="Times New Roman" w:hAnsi="Times New Roman" w:cs="Times New Roman"/>
          <w:sz w:val="24"/>
          <w:szCs w:val="24"/>
          <w:lang w:val="uk-UA"/>
        </w:rPr>
        <w:t>14/2016р.</w:t>
      </w:r>
    </w:p>
    <w:p w:rsidR="00D77959" w:rsidRPr="001B7114" w:rsidRDefault="00D77959" w:rsidP="00D77959">
      <w:pPr>
        <w:spacing w:after="0"/>
        <w:ind w:left="6237"/>
        <w:rPr>
          <w:rFonts w:ascii="Times New Roman" w:hAnsi="Times New Roman" w:cs="Times New Roman"/>
          <w:sz w:val="24"/>
          <w:szCs w:val="24"/>
          <w:lang w:val="uk-UA"/>
        </w:rPr>
      </w:pP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lang w:val="uk-UA"/>
        </w:rPr>
        <w:t>Нова редакція</w:t>
      </w:r>
    </w:p>
    <w:p w:rsidR="00D77959" w:rsidRPr="001B7114" w:rsidRDefault="00D77959" w:rsidP="00D77959">
      <w:pPr>
        <w:spacing w:after="0"/>
        <w:ind w:left="6237"/>
        <w:rPr>
          <w:rFonts w:ascii="Times New Roman" w:hAnsi="Times New Roman" w:cs="Times New Roman"/>
          <w:sz w:val="24"/>
          <w:szCs w:val="24"/>
          <w:lang w:val="uk-UA"/>
        </w:rPr>
      </w:pPr>
      <w:r w:rsidRPr="001B7114">
        <w:rPr>
          <w:rFonts w:ascii="Times New Roman" w:hAnsi="Times New Roman" w:cs="Times New Roman"/>
          <w:sz w:val="24"/>
          <w:szCs w:val="24"/>
        </w:rPr>
        <w:t xml:space="preserve">Додаток </w:t>
      </w:r>
      <w:r w:rsidRPr="001B7114">
        <w:rPr>
          <w:rFonts w:ascii="Times New Roman" w:hAnsi="Times New Roman" w:cs="Times New Roman"/>
          <w:sz w:val="24"/>
          <w:szCs w:val="24"/>
          <w:lang w:val="uk-UA"/>
        </w:rPr>
        <w:t>4</w:t>
      </w:r>
    </w:p>
    <w:p w:rsidR="00D77959" w:rsidRPr="001B7114" w:rsidRDefault="00D77959" w:rsidP="00D77959">
      <w:pPr>
        <w:spacing w:after="0" w:line="240" w:lineRule="auto"/>
        <w:ind w:left="6237"/>
        <w:rPr>
          <w:rFonts w:ascii="Times New Roman" w:hAnsi="Times New Roman" w:cs="Times New Roman"/>
          <w:sz w:val="24"/>
          <w:szCs w:val="24"/>
        </w:rPr>
      </w:pPr>
      <w:r w:rsidRPr="001B7114">
        <w:rPr>
          <w:rFonts w:ascii="Times New Roman" w:hAnsi="Times New Roman" w:cs="Times New Roman"/>
          <w:sz w:val="24"/>
          <w:szCs w:val="24"/>
        </w:rPr>
        <w:t xml:space="preserve">до рішення 2(позачергової) сесії міської ради </w:t>
      </w:r>
    </w:p>
    <w:p w:rsidR="00D77959" w:rsidRPr="001B7114" w:rsidRDefault="00D77959" w:rsidP="00D77959">
      <w:pPr>
        <w:spacing w:after="0" w:line="240" w:lineRule="auto"/>
        <w:ind w:left="6237"/>
        <w:rPr>
          <w:rFonts w:ascii="Times New Roman" w:hAnsi="Times New Roman" w:cs="Times New Roman"/>
          <w:sz w:val="24"/>
          <w:szCs w:val="24"/>
        </w:rPr>
      </w:pPr>
      <w:r w:rsidRPr="001B7114">
        <w:rPr>
          <w:rFonts w:ascii="Times New Roman" w:hAnsi="Times New Roman" w:cs="Times New Roman"/>
          <w:sz w:val="24"/>
          <w:szCs w:val="24"/>
        </w:rPr>
        <w:t>від 24 грудня 2015 р.</w:t>
      </w:r>
    </w:p>
    <w:p w:rsidR="00D77959" w:rsidRPr="001B7114" w:rsidRDefault="00D77959" w:rsidP="00D77959">
      <w:pPr>
        <w:spacing w:after="0" w:line="240" w:lineRule="auto"/>
        <w:ind w:left="6237"/>
        <w:rPr>
          <w:rFonts w:ascii="Times New Roman" w:hAnsi="Times New Roman" w:cs="Times New Roman"/>
          <w:sz w:val="24"/>
          <w:szCs w:val="24"/>
        </w:rPr>
      </w:pPr>
      <w:r w:rsidRPr="001B7114">
        <w:rPr>
          <w:rFonts w:ascii="Times New Roman" w:hAnsi="Times New Roman" w:cs="Times New Roman"/>
          <w:sz w:val="24"/>
          <w:szCs w:val="24"/>
        </w:rPr>
        <w:t>№ 5- 2/2015р</w:t>
      </w:r>
    </w:p>
    <w:p w:rsidR="00D77959" w:rsidRPr="001B7114" w:rsidRDefault="00D77959" w:rsidP="00D77959">
      <w:pPr>
        <w:spacing w:after="0" w:line="240" w:lineRule="auto"/>
        <w:ind w:firstLine="5180"/>
        <w:rPr>
          <w:rFonts w:ascii="Times New Roman" w:hAnsi="Times New Roman" w:cs="Times New Roman"/>
          <w:sz w:val="24"/>
          <w:szCs w:val="24"/>
        </w:rPr>
      </w:pPr>
    </w:p>
    <w:p w:rsidR="00D77959" w:rsidRPr="001B7114" w:rsidRDefault="00D77959" w:rsidP="00D77959">
      <w:pPr>
        <w:spacing w:after="0" w:line="240" w:lineRule="auto"/>
        <w:ind w:firstLine="1680"/>
        <w:rPr>
          <w:rFonts w:ascii="Times New Roman" w:hAnsi="Times New Roman" w:cs="Times New Roman"/>
          <w:sz w:val="24"/>
          <w:szCs w:val="24"/>
        </w:rPr>
      </w:pPr>
    </w:p>
    <w:p w:rsidR="00D77959" w:rsidRPr="001B7114" w:rsidRDefault="00D77959" w:rsidP="00D7795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ЗВЕДЕНА ВІДОМІСТЬ</w:t>
      </w:r>
    </w:p>
    <w:p w:rsidR="00D77959" w:rsidRPr="001B7114" w:rsidRDefault="00D77959" w:rsidP="00D7795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органів місцевого самоврядування</w:t>
      </w:r>
    </w:p>
    <w:p w:rsidR="00D77959" w:rsidRPr="001B7114" w:rsidRDefault="00D77959" w:rsidP="00D77959">
      <w:pPr>
        <w:spacing w:after="0" w:line="240" w:lineRule="auto"/>
        <w:jc w:val="center"/>
        <w:rPr>
          <w:rFonts w:ascii="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D77959" w:rsidRPr="001B7114" w:rsidTr="009E14B9">
        <w:trPr>
          <w:trHeight w:val="495"/>
        </w:trPr>
        <w:tc>
          <w:tcPr>
            <w:tcW w:w="700" w:type="dxa"/>
            <w:vAlign w:val="center"/>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w:t>
            </w:r>
          </w:p>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з/п</w:t>
            </w:r>
          </w:p>
          <w:p w:rsidR="00D77959" w:rsidRPr="001B7114" w:rsidRDefault="00D77959" w:rsidP="009E14B9">
            <w:pPr>
              <w:spacing w:after="0" w:line="240" w:lineRule="auto"/>
              <w:jc w:val="center"/>
              <w:rPr>
                <w:rFonts w:ascii="Times New Roman" w:hAnsi="Times New Roman" w:cs="Times New Roman"/>
                <w:sz w:val="24"/>
                <w:szCs w:val="24"/>
              </w:rPr>
            </w:pPr>
          </w:p>
        </w:tc>
        <w:tc>
          <w:tcPr>
            <w:tcW w:w="6256" w:type="dxa"/>
            <w:vAlign w:val="center"/>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 xml:space="preserve">Найменування </w:t>
            </w:r>
            <w:r w:rsidRPr="001B7114">
              <w:rPr>
                <w:rFonts w:ascii="Times New Roman" w:hAnsi="Times New Roman" w:cs="Times New Roman"/>
                <w:sz w:val="24"/>
                <w:szCs w:val="24"/>
                <w:lang w:val="uk-UA"/>
              </w:rPr>
              <w:t>органів місцевого самоврядування</w:t>
            </w:r>
          </w:p>
        </w:tc>
        <w:tc>
          <w:tcPr>
            <w:tcW w:w="2323" w:type="dxa"/>
            <w:vAlign w:val="center"/>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rPr>
              <w:t xml:space="preserve">Кількість штатних </w:t>
            </w:r>
          </w:p>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одиниць</w:t>
            </w:r>
          </w:p>
          <w:p w:rsidR="00D77959" w:rsidRPr="001B7114" w:rsidRDefault="00D77959" w:rsidP="009E14B9">
            <w:pPr>
              <w:spacing w:after="0" w:line="240" w:lineRule="auto"/>
              <w:jc w:val="center"/>
              <w:rPr>
                <w:rFonts w:ascii="Times New Roman" w:hAnsi="Times New Roman" w:cs="Times New Roman"/>
                <w:sz w:val="24"/>
                <w:szCs w:val="24"/>
              </w:rPr>
            </w:pPr>
          </w:p>
        </w:tc>
      </w:tr>
      <w:tr w:rsidR="00D77959" w:rsidRPr="001B7114" w:rsidTr="009E14B9">
        <w:trPr>
          <w:trHeight w:val="213"/>
        </w:trPr>
        <w:tc>
          <w:tcPr>
            <w:tcW w:w="700"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1.</w:t>
            </w:r>
          </w:p>
        </w:tc>
        <w:tc>
          <w:tcPr>
            <w:tcW w:w="6256" w:type="dxa"/>
          </w:tcPr>
          <w:p w:rsidR="00D77959" w:rsidRPr="001B7114" w:rsidRDefault="00D77959" w:rsidP="009E14B9">
            <w:pPr>
              <w:spacing w:after="0" w:line="240" w:lineRule="auto"/>
              <w:rPr>
                <w:rFonts w:ascii="Times New Roman" w:hAnsi="Times New Roman" w:cs="Times New Roman"/>
                <w:sz w:val="24"/>
                <w:szCs w:val="24"/>
                <w:lang w:val="uk-UA"/>
              </w:rPr>
            </w:pPr>
            <w:r w:rsidRPr="001B7114">
              <w:rPr>
                <w:rFonts w:ascii="Times New Roman" w:hAnsi="Times New Roman" w:cs="Times New Roman"/>
                <w:sz w:val="24"/>
                <w:szCs w:val="24"/>
                <w:lang w:val="uk-UA"/>
              </w:rPr>
              <w:t>Апарат міської ради</w:t>
            </w:r>
          </w:p>
          <w:p w:rsidR="00D77959" w:rsidRPr="001B7114" w:rsidRDefault="00D77959" w:rsidP="009E14B9">
            <w:pPr>
              <w:spacing w:after="0" w:line="240" w:lineRule="auto"/>
              <w:rPr>
                <w:rFonts w:ascii="Times New Roman" w:hAnsi="Times New Roman" w:cs="Times New Roman"/>
                <w:sz w:val="24"/>
                <w:szCs w:val="24"/>
                <w:lang w:val="uk-UA"/>
              </w:rPr>
            </w:pPr>
          </w:p>
        </w:tc>
        <w:tc>
          <w:tcPr>
            <w:tcW w:w="2323"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4</w:t>
            </w:r>
          </w:p>
        </w:tc>
      </w:tr>
      <w:tr w:rsidR="00D77959" w:rsidRPr="001B7114" w:rsidTr="009E14B9">
        <w:trPr>
          <w:trHeight w:val="213"/>
        </w:trPr>
        <w:tc>
          <w:tcPr>
            <w:tcW w:w="700"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2.</w:t>
            </w:r>
          </w:p>
        </w:tc>
        <w:tc>
          <w:tcPr>
            <w:tcW w:w="6256" w:type="dxa"/>
          </w:tcPr>
          <w:p w:rsidR="00D77959" w:rsidRPr="001B7114" w:rsidRDefault="00D77959" w:rsidP="009E14B9">
            <w:pPr>
              <w:spacing w:after="0" w:line="240" w:lineRule="auto"/>
              <w:rPr>
                <w:rFonts w:ascii="Times New Roman" w:hAnsi="Times New Roman" w:cs="Times New Roman"/>
                <w:sz w:val="24"/>
                <w:szCs w:val="24"/>
                <w:lang w:val="uk-UA"/>
              </w:rPr>
            </w:pPr>
            <w:r w:rsidRPr="001B7114">
              <w:rPr>
                <w:rFonts w:ascii="Times New Roman" w:hAnsi="Times New Roman" w:cs="Times New Roman"/>
                <w:sz w:val="24"/>
                <w:szCs w:val="24"/>
                <w:lang w:val="uk-UA"/>
              </w:rPr>
              <w:t>Апарат виконавчого комітету міської ради</w:t>
            </w:r>
          </w:p>
          <w:p w:rsidR="00D77959" w:rsidRPr="001B7114" w:rsidRDefault="00D77959" w:rsidP="009E14B9">
            <w:pPr>
              <w:spacing w:after="0" w:line="240" w:lineRule="auto"/>
              <w:rPr>
                <w:rFonts w:ascii="Times New Roman" w:hAnsi="Times New Roman" w:cs="Times New Roman"/>
                <w:sz w:val="24"/>
                <w:szCs w:val="24"/>
                <w:lang w:val="uk-UA"/>
              </w:rPr>
            </w:pPr>
          </w:p>
        </w:tc>
        <w:tc>
          <w:tcPr>
            <w:tcW w:w="2323" w:type="dxa"/>
          </w:tcPr>
          <w:p w:rsidR="00D77959" w:rsidRPr="001B7114" w:rsidRDefault="00D77959" w:rsidP="009E14B9">
            <w:pPr>
              <w:spacing w:after="0" w:line="240" w:lineRule="auto"/>
              <w:jc w:val="center"/>
              <w:rPr>
                <w:rFonts w:ascii="Times New Roman" w:hAnsi="Times New Roman" w:cs="Times New Roman"/>
                <w:sz w:val="24"/>
                <w:szCs w:val="24"/>
                <w:lang w:val="en-US"/>
              </w:rPr>
            </w:pPr>
            <w:r w:rsidRPr="001B7114">
              <w:rPr>
                <w:rFonts w:ascii="Times New Roman" w:hAnsi="Times New Roman" w:cs="Times New Roman"/>
                <w:sz w:val="24"/>
                <w:szCs w:val="24"/>
                <w:lang w:val="en-US"/>
              </w:rPr>
              <w:t>70</w:t>
            </w:r>
          </w:p>
        </w:tc>
      </w:tr>
      <w:tr w:rsidR="00D77959" w:rsidRPr="001B7114" w:rsidTr="009E14B9">
        <w:trPr>
          <w:trHeight w:val="213"/>
        </w:trPr>
        <w:tc>
          <w:tcPr>
            <w:tcW w:w="700" w:type="dxa"/>
          </w:tcPr>
          <w:p w:rsidR="00D77959" w:rsidRPr="001B7114" w:rsidRDefault="00D77959" w:rsidP="009E14B9">
            <w:pPr>
              <w:spacing w:after="0" w:line="240" w:lineRule="auto"/>
              <w:jc w:val="center"/>
              <w:rPr>
                <w:rFonts w:ascii="Times New Roman" w:hAnsi="Times New Roman" w:cs="Times New Roman"/>
                <w:sz w:val="24"/>
                <w:szCs w:val="24"/>
              </w:rPr>
            </w:pPr>
            <w:r w:rsidRPr="001B7114">
              <w:rPr>
                <w:rFonts w:ascii="Times New Roman" w:hAnsi="Times New Roman" w:cs="Times New Roman"/>
                <w:sz w:val="24"/>
                <w:szCs w:val="24"/>
              </w:rPr>
              <w:t>3.</w:t>
            </w:r>
          </w:p>
        </w:tc>
        <w:tc>
          <w:tcPr>
            <w:tcW w:w="6256" w:type="dxa"/>
          </w:tcPr>
          <w:p w:rsidR="00D77959" w:rsidRPr="001B7114" w:rsidRDefault="00D77959" w:rsidP="009E14B9">
            <w:pPr>
              <w:spacing w:after="0" w:line="240" w:lineRule="auto"/>
              <w:rPr>
                <w:rFonts w:ascii="Times New Roman" w:hAnsi="Times New Roman" w:cs="Times New Roman"/>
                <w:sz w:val="24"/>
                <w:szCs w:val="24"/>
                <w:lang w:val="uk-UA"/>
              </w:rPr>
            </w:pPr>
            <w:r w:rsidRPr="001B7114">
              <w:rPr>
                <w:rFonts w:ascii="Times New Roman" w:hAnsi="Times New Roman" w:cs="Times New Roman"/>
                <w:sz w:val="24"/>
                <w:szCs w:val="24"/>
                <w:lang w:val="uk-UA"/>
              </w:rPr>
              <w:t>Виконавчі органи міської ради</w:t>
            </w:r>
          </w:p>
          <w:p w:rsidR="00D77959" w:rsidRPr="001B7114" w:rsidRDefault="00D77959" w:rsidP="009E14B9">
            <w:pPr>
              <w:spacing w:after="0" w:line="240" w:lineRule="auto"/>
              <w:rPr>
                <w:rFonts w:ascii="Times New Roman" w:hAnsi="Times New Roman" w:cs="Times New Roman"/>
                <w:sz w:val="24"/>
                <w:szCs w:val="24"/>
                <w:lang w:val="uk-UA"/>
              </w:rPr>
            </w:pPr>
          </w:p>
        </w:tc>
        <w:tc>
          <w:tcPr>
            <w:tcW w:w="2323" w:type="dxa"/>
          </w:tcPr>
          <w:p w:rsidR="00D77959" w:rsidRPr="001B7114" w:rsidRDefault="00D77959" w:rsidP="009E14B9">
            <w:pPr>
              <w:spacing w:after="0" w:line="240" w:lineRule="auto"/>
              <w:jc w:val="center"/>
              <w:rPr>
                <w:rFonts w:ascii="Times New Roman" w:hAnsi="Times New Roman" w:cs="Times New Roman"/>
                <w:sz w:val="24"/>
                <w:szCs w:val="24"/>
                <w:lang w:val="uk-UA"/>
              </w:rPr>
            </w:pPr>
            <w:r w:rsidRPr="001B7114">
              <w:rPr>
                <w:rFonts w:ascii="Times New Roman" w:hAnsi="Times New Roman" w:cs="Times New Roman"/>
                <w:sz w:val="24"/>
                <w:szCs w:val="24"/>
                <w:lang w:val="uk-UA"/>
              </w:rPr>
              <w:t>12</w:t>
            </w:r>
          </w:p>
        </w:tc>
      </w:tr>
      <w:tr w:rsidR="00D77959" w:rsidRPr="001B7114" w:rsidTr="009E14B9">
        <w:trPr>
          <w:trHeight w:val="213"/>
        </w:trPr>
        <w:tc>
          <w:tcPr>
            <w:tcW w:w="700" w:type="dxa"/>
          </w:tcPr>
          <w:p w:rsidR="00D77959" w:rsidRPr="001B7114" w:rsidRDefault="00D77959" w:rsidP="009E14B9">
            <w:pPr>
              <w:spacing w:after="0" w:line="240" w:lineRule="auto"/>
              <w:jc w:val="center"/>
              <w:rPr>
                <w:rFonts w:ascii="Times New Roman" w:hAnsi="Times New Roman" w:cs="Times New Roman"/>
                <w:sz w:val="24"/>
                <w:szCs w:val="24"/>
              </w:rPr>
            </w:pPr>
          </w:p>
        </w:tc>
        <w:tc>
          <w:tcPr>
            <w:tcW w:w="6256" w:type="dxa"/>
          </w:tcPr>
          <w:p w:rsidR="00D77959" w:rsidRPr="001B7114" w:rsidRDefault="00D77959" w:rsidP="009E14B9">
            <w:pPr>
              <w:spacing w:after="0" w:line="240" w:lineRule="auto"/>
              <w:rPr>
                <w:rFonts w:ascii="Times New Roman" w:hAnsi="Times New Roman" w:cs="Times New Roman"/>
                <w:b/>
                <w:sz w:val="24"/>
                <w:szCs w:val="24"/>
              </w:rPr>
            </w:pPr>
            <w:r w:rsidRPr="001B7114">
              <w:rPr>
                <w:rFonts w:ascii="Times New Roman" w:hAnsi="Times New Roman" w:cs="Times New Roman"/>
                <w:b/>
                <w:sz w:val="24"/>
                <w:szCs w:val="24"/>
              </w:rPr>
              <w:t xml:space="preserve">                                     РАЗОМ:</w:t>
            </w:r>
          </w:p>
        </w:tc>
        <w:tc>
          <w:tcPr>
            <w:tcW w:w="2323" w:type="dxa"/>
          </w:tcPr>
          <w:p w:rsidR="00D77959" w:rsidRPr="001B7114" w:rsidRDefault="00D77959" w:rsidP="009E14B9">
            <w:pPr>
              <w:spacing w:after="0" w:line="240" w:lineRule="auto"/>
              <w:jc w:val="center"/>
              <w:rPr>
                <w:rFonts w:ascii="Times New Roman" w:hAnsi="Times New Roman" w:cs="Times New Roman"/>
                <w:b/>
                <w:sz w:val="24"/>
                <w:szCs w:val="24"/>
                <w:lang w:val="en-US"/>
              </w:rPr>
            </w:pPr>
            <w:r w:rsidRPr="001B7114">
              <w:rPr>
                <w:rFonts w:ascii="Times New Roman" w:hAnsi="Times New Roman" w:cs="Times New Roman"/>
                <w:b/>
                <w:sz w:val="24"/>
                <w:szCs w:val="24"/>
                <w:lang w:val="uk-UA"/>
              </w:rPr>
              <w:t>8</w:t>
            </w:r>
            <w:r w:rsidRPr="001B7114">
              <w:rPr>
                <w:rFonts w:ascii="Times New Roman" w:hAnsi="Times New Roman" w:cs="Times New Roman"/>
                <w:b/>
                <w:sz w:val="24"/>
                <w:szCs w:val="24"/>
                <w:lang w:val="en-US"/>
              </w:rPr>
              <w:t>6</w:t>
            </w:r>
          </w:p>
        </w:tc>
      </w:tr>
    </w:tbl>
    <w:p w:rsidR="00D77959" w:rsidRPr="001B7114" w:rsidRDefault="00D77959" w:rsidP="00D77959">
      <w:pPr>
        <w:spacing w:after="0" w:line="240" w:lineRule="auto"/>
        <w:rPr>
          <w:rFonts w:ascii="Times New Roman" w:hAnsi="Times New Roman" w:cs="Times New Roman"/>
          <w:sz w:val="24"/>
          <w:szCs w:val="24"/>
        </w:rPr>
      </w:pPr>
    </w:p>
    <w:p w:rsidR="00D77959" w:rsidRDefault="00D77959" w:rsidP="00D77959">
      <w:pPr>
        <w:spacing w:after="0" w:line="240" w:lineRule="auto"/>
        <w:rPr>
          <w:rFonts w:ascii="Times New Roman" w:hAnsi="Times New Roman" w:cs="Times New Roman"/>
          <w:sz w:val="24"/>
          <w:szCs w:val="24"/>
          <w:lang w:val="uk-UA"/>
        </w:rPr>
      </w:pPr>
    </w:p>
    <w:p w:rsidR="00D77959" w:rsidRDefault="00D77959" w:rsidP="00D77959">
      <w:pPr>
        <w:spacing w:after="0" w:line="240" w:lineRule="auto"/>
        <w:rPr>
          <w:rFonts w:ascii="Times New Roman" w:hAnsi="Times New Roman" w:cs="Times New Roman"/>
          <w:sz w:val="24"/>
          <w:szCs w:val="24"/>
          <w:lang w:val="uk-UA"/>
        </w:rPr>
      </w:pPr>
    </w:p>
    <w:p w:rsidR="00D77959" w:rsidRPr="00D77959" w:rsidRDefault="00D77959" w:rsidP="00D77959">
      <w:pPr>
        <w:spacing w:after="0" w:line="240" w:lineRule="auto"/>
        <w:rPr>
          <w:rFonts w:ascii="Times New Roman" w:hAnsi="Times New Roman" w:cs="Times New Roman"/>
          <w:sz w:val="24"/>
          <w:szCs w:val="24"/>
          <w:lang w:val="uk-UA"/>
        </w:rPr>
      </w:pPr>
    </w:p>
    <w:p w:rsidR="00D77959" w:rsidRPr="001B7114" w:rsidRDefault="00D77959" w:rsidP="00D77959">
      <w:pPr>
        <w:spacing w:after="0" w:line="240" w:lineRule="auto"/>
        <w:rPr>
          <w:sz w:val="24"/>
          <w:szCs w:val="24"/>
        </w:rPr>
      </w:pPr>
      <w:r w:rsidRPr="001B7114">
        <w:rPr>
          <w:rFonts w:ascii="Times New Roman" w:hAnsi="Times New Roman" w:cs="Times New Roman"/>
          <w:sz w:val="24"/>
          <w:szCs w:val="24"/>
        </w:rPr>
        <w:t xml:space="preserve">Секретар міської ради                     </w:t>
      </w:r>
      <w:r w:rsidRPr="001B7114">
        <w:rPr>
          <w:rFonts w:ascii="Times New Roman" w:hAnsi="Times New Roman" w:cs="Times New Roman"/>
          <w:sz w:val="24"/>
          <w:szCs w:val="24"/>
        </w:rPr>
        <w:tab/>
      </w:r>
      <w:r w:rsidRPr="001B7114">
        <w:rPr>
          <w:rFonts w:ascii="Times New Roman" w:hAnsi="Times New Roman" w:cs="Times New Roman"/>
          <w:sz w:val="24"/>
          <w:szCs w:val="24"/>
        </w:rPr>
        <w:tab/>
      </w:r>
      <w:r w:rsidRPr="001B7114">
        <w:rPr>
          <w:rFonts w:ascii="Times New Roman" w:hAnsi="Times New Roman" w:cs="Times New Roman"/>
          <w:sz w:val="24"/>
          <w:szCs w:val="24"/>
        </w:rPr>
        <w:tab/>
      </w:r>
      <w:r w:rsidRPr="001B7114">
        <w:rPr>
          <w:rFonts w:ascii="Times New Roman" w:hAnsi="Times New Roman" w:cs="Times New Roman"/>
          <w:sz w:val="24"/>
          <w:szCs w:val="24"/>
        </w:rPr>
        <w:tab/>
      </w:r>
      <w:r w:rsidRPr="001B7114">
        <w:rPr>
          <w:rFonts w:ascii="Times New Roman" w:hAnsi="Times New Roman" w:cs="Times New Roman"/>
          <w:sz w:val="24"/>
          <w:szCs w:val="24"/>
        </w:rPr>
        <w:tab/>
      </w:r>
      <w:r w:rsidR="00A16DEC">
        <w:rPr>
          <w:rFonts w:ascii="Times New Roman" w:hAnsi="Times New Roman" w:cs="Times New Roman"/>
          <w:sz w:val="24"/>
          <w:szCs w:val="24"/>
          <w:lang w:val="uk-UA"/>
        </w:rPr>
        <w:t xml:space="preserve">                       </w:t>
      </w:r>
      <w:r w:rsidRPr="001B7114">
        <w:rPr>
          <w:rFonts w:ascii="Times New Roman" w:hAnsi="Times New Roman" w:cs="Times New Roman"/>
          <w:sz w:val="24"/>
          <w:szCs w:val="24"/>
        </w:rPr>
        <w:t xml:space="preserve">М.Островський  </w:t>
      </w:r>
    </w:p>
    <w:p w:rsidR="007C0814" w:rsidRDefault="007C0814" w:rsidP="007C0814">
      <w:pPr>
        <w:rPr>
          <w:lang w:val="uk-UA"/>
        </w:rPr>
      </w:pPr>
    </w:p>
    <w:p w:rsidR="007C0814" w:rsidRDefault="007C0814" w:rsidP="007C0814">
      <w:pPr>
        <w:rPr>
          <w:lang w:val="uk-UA"/>
        </w:rPr>
      </w:pPr>
    </w:p>
    <w:p w:rsidR="00A53F46" w:rsidRDefault="00A53F46">
      <w:pPr>
        <w:rPr>
          <w:rFonts w:ascii="Times New Roman" w:hAnsi="Times New Roman" w:cs="Times New Roman"/>
          <w:lang w:val="uk-UA"/>
        </w:rPr>
      </w:pPr>
      <w:r>
        <w:rPr>
          <w:rFonts w:ascii="Times New Roman" w:hAnsi="Times New Roman" w:cs="Times New Roman"/>
          <w:lang w:val="uk-UA"/>
        </w:rPr>
        <w:br w:type="page"/>
      </w:r>
    </w:p>
    <w:p w:rsidR="007C0814" w:rsidRPr="00123883" w:rsidRDefault="007C0814" w:rsidP="007C0814">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04320" behindDoc="0" locked="0" layoutInCell="1" allowOverlap="1" wp14:anchorId="659A095A" wp14:editId="6165B3E2">
            <wp:simplePos x="0" y="0"/>
            <wp:positionH relativeFrom="column">
              <wp:posOffset>2710815</wp:posOffset>
            </wp:positionH>
            <wp:positionV relativeFrom="paragraph">
              <wp:posOffset>-276860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C0814" w:rsidRPr="00123883" w:rsidRDefault="007C0814" w:rsidP="007C0814">
      <w:pPr>
        <w:pStyle w:val="a5"/>
        <w:jc w:val="center"/>
        <w:rPr>
          <w:rFonts w:ascii="Times New Roman" w:hAnsi="Times New Roman"/>
          <w:b/>
          <w:sz w:val="24"/>
          <w:szCs w:val="24"/>
        </w:rPr>
      </w:pPr>
    </w:p>
    <w:p w:rsidR="007C0814" w:rsidRPr="00123883" w:rsidRDefault="007C0814" w:rsidP="007C0814">
      <w:pPr>
        <w:pStyle w:val="a5"/>
        <w:jc w:val="center"/>
        <w:rPr>
          <w:rFonts w:ascii="Times New Roman" w:hAnsi="Times New Roman"/>
          <w:b/>
          <w:sz w:val="24"/>
          <w:szCs w:val="24"/>
        </w:rPr>
      </w:pPr>
      <w:r w:rsidRPr="00123883">
        <w:rPr>
          <w:rFonts w:ascii="Times New Roman" w:hAnsi="Times New Roman"/>
          <w:b/>
          <w:sz w:val="24"/>
          <w:szCs w:val="24"/>
        </w:rPr>
        <w:t>УКРАЇНА</w:t>
      </w:r>
    </w:p>
    <w:p w:rsidR="007C0814" w:rsidRPr="00123883" w:rsidRDefault="007C0814" w:rsidP="007C0814">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7C0814" w:rsidRPr="00123883" w:rsidRDefault="007C0814" w:rsidP="007C0814">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7C0814" w:rsidRPr="00123883" w:rsidRDefault="007C0814" w:rsidP="007C0814">
      <w:pPr>
        <w:spacing w:after="0" w:line="240" w:lineRule="auto"/>
        <w:jc w:val="center"/>
        <w:rPr>
          <w:rFonts w:ascii="Times New Roman" w:hAnsi="Times New Roman" w:cs="Times New Roman"/>
          <w:sz w:val="24"/>
          <w:szCs w:val="24"/>
        </w:rPr>
      </w:pPr>
    </w:p>
    <w:p w:rsidR="007C0814" w:rsidRPr="00123883" w:rsidRDefault="007C0814" w:rsidP="007C0814">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7C0814" w:rsidRDefault="007C0814" w:rsidP="007C0814">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7C0814" w:rsidRPr="00123883" w:rsidRDefault="007C0814" w:rsidP="007C0814">
      <w:pPr>
        <w:rPr>
          <w:lang w:val="uk-UA"/>
        </w:rPr>
      </w:pPr>
    </w:p>
    <w:p w:rsidR="007C0814" w:rsidRPr="0083361A" w:rsidRDefault="007C0814" w:rsidP="007C0814">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Дунаївці</w:t>
      </w:r>
      <w:r w:rsidRPr="0083361A">
        <w:rPr>
          <w:rFonts w:ascii="Times New Roman" w:hAnsi="Times New Roman" w:cs="Times New Roman"/>
          <w:sz w:val="24"/>
          <w:szCs w:val="24"/>
          <w:lang w:val="uk-UA"/>
        </w:rPr>
        <w:tab/>
        <w:t xml:space="preserve">   </w:t>
      </w:r>
      <w:r w:rsidR="00A16DEC">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sidR="007765D0">
        <w:rPr>
          <w:rFonts w:ascii="Times New Roman" w:hAnsi="Times New Roman" w:cs="Times New Roman"/>
          <w:sz w:val="24"/>
          <w:szCs w:val="24"/>
          <w:lang w:val="uk-UA"/>
        </w:rPr>
        <w:t>3</w:t>
      </w:r>
      <w:r w:rsidR="00AA6B0F">
        <w:rPr>
          <w:rFonts w:ascii="Times New Roman" w:hAnsi="Times New Roman" w:cs="Times New Roman"/>
          <w:sz w:val="24"/>
          <w:szCs w:val="24"/>
          <w:lang w:val="uk-UA"/>
        </w:rPr>
        <w:t>5</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7C0814" w:rsidRPr="0083361A" w:rsidRDefault="007C0814" w:rsidP="007C0814">
      <w:pPr>
        <w:ind w:right="4540"/>
        <w:jc w:val="both"/>
        <w:rPr>
          <w:rFonts w:ascii="Times New Roman" w:hAnsi="Times New Roman" w:cs="Times New Roman"/>
          <w:sz w:val="24"/>
          <w:szCs w:val="24"/>
          <w:lang w:val="uk-UA"/>
        </w:rPr>
      </w:pPr>
      <w:r w:rsidRPr="0083361A">
        <w:rPr>
          <w:rFonts w:ascii="Times New Roman" w:hAnsi="Times New Roman" w:cs="Times New Roman"/>
          <w:sz w:val="24"/>
          <w:szCs w:val="24"/>
          <w:lang w:val="uk-UA"/>
        </w:rPr>
        <w:t>Про дозвіл на виготовлення комплексної схеми на розміщення тимчасової споруди  для здійснення підп</w:t>
      </w:r>
      <w:r>
        <w:rPr>
          <w:rFonts w:ascii="Times New Roman" w:hAnsi="Times New Roman" w:cs="Times New Roman"/>
          <w:sz w:val="24"/>
          <w:szCs w:val="24"/>
          <w:lang w:val="uk-UA"/>
        </w:rPr>
        <w:t>риємницької діяльності в         с. Січи</w:t>
      </w:r>
      <w:r w:rsidRPr="0083361A">
        <w:rPr>
          <w:rFonts w:ascii="Times New Roman" w:hAnsi="Times New Roman" w:cs="Times New Roman"/>
          <w:sz w:val="24"/>
          <w:szCs w:val="24"/>
          <w:lang w:val="uk-UA"/>
        </w:rPr>
        <w:t xml:space="preserve">нці Дунаєвецького району  (район  «Торговиця») </w:t>
      </w:r>
    </w:p>
    <w:p w:rsidR="007C0814" w:rsidRPr="0083361A" w:rsidRDefault="007C0814" w:rsidP="007C0814">
      <w:pPr>
        <w:ind w:right="-1"/>
        <w:jc w:val="both"/>
        <w:rPr>
          <w:rFonts w:ascii="Times New Roman" w:hAnsi="Times New Roman" w:cs="Times New Roman"/>
          <w:sz w:val="24"/>
          <w:szCs w:val="24"/>
          <w:lang w:val="uk-UA"/>
        </w:rPr>
      </w:pPr>
      <w:r w:rsidRPr="0083361A">
        <w:rPr>
          <w:rFonts w:ascii="Times New Roman" w:hAnsi="Times New Roman" w:cs="Times New Roman"/>
          <w:sz w:val="24"/>
          <w:szCs w:val="24"/>
          <w:lang w:val="uk-UA"/>
        </w:rPr>
        <w:t xml:space="preserve">             Розглянувши заяву фізичної особи-підприємця  Щуровського  Володимира Омельяновича  про надання дозволу  на виготовлення  комплексної  схеми на  розміще</w:t>
      </w:r>
      <w:r>
        <w:rPr>
          <w:rFonts w:ascii="Times New Roman" w:hAnsi="Times New Roman" w:cs="Times New Roman"/>
          <w:sz w:val="24"/>
          <w:szCs w:val="24"/>
          <w:lang w:val="uk-UA"/>
        </w:rPr>
        <w:t>ння тимчасової споруди в с. Січи</w:t>
      </w:r>
      <w:r w:rsidRPr="0083361A">
        <w:rPr>
          <w:rFonts w:ascii="Times New Roman" w:hAnsi="Times New Roman" w:cs="Times New Roman"/>
          <w:sz w:val="24"/>
          <w:szCs w:val="24"/>
          <w:lang w:val="uk-UA"/>
        </w:rPr>
        <w:t>нці  Дунаєвецького району (район «Торговиця»</w:t>
      </w:r>
      <w:r>
        <w:rPr>
          <w:rFonts w:ascii="Times New Roman" w:hAnsi="Times New Roman" w:cs="Times New Roman"/>
          <w:sz w:val="24"/>
          <w:szCs w:val="24"/>
          <w:lang w:val="uk-UA"/>
        </w:rPr>
        <w:t>)</w:t>
      </w:r>
      <w:r w:rsidRPr="0083361A">
        <w:rPr>
          <w:rFonts w:ascii="Times New Roman" w:hAnsi="Times New Roman" w:cs="Times New Roman"/>
          <w:sz w:val="24"/>
          <w:szCs w:val="24"/>
          <w:lang w:val="uk-UA"/>
        </w:rPr>
        <w:t xml:space="preserve">, відповідно до  підпункту 1 пункту </w:t>
      </w:r>
      <w:r>
        <w:rPr>
          <w:rFonts w:ascii="Times New Roman" w:hAnsi="Times New Roman" w:cs="Times New Roman"/>
          <w:sz w:val="24"/>
          <w:szCs w:val="24"/>
          <w:lang w:val="uk-UA"/>
        </w:rPr>
        <w:t>«б» статті 30  Закону України  «</w:t>
      </w:r>
      <w:r w:rsidRPr="0083361A">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 Закону України «</w:t>
      </w:r>
      <w:r w:rsidRPr="0083361A">
        <w:rPr>
          <w:rFonts w:ascii="Times New Roman" w:hAnsi="Times New Roman" w:cs="Times New Roman"/>
          <w:sz w:val="24"/>
          <w:szCs w:val="24"/>
          <w:lang w:val="uk-UA"/>
        </w:rPr>
        <w:t>Про регулювання містобудівної діяльності</w:t>
      </w:r>
      <w:r>
        <w:rPr>
          <w:rFonts w:ascii="Times New Roman" w:hAnsi="Times New Roman" w:cs="Times New Roman"/>
          <w:sz w:val="24"/>
          <w:szCs w:val="24"/>
          <w:lang w:val="uk-UA"/>
        </w:rPr>
        <w:t>»</w:t>
      </w:r>
      <w:r w:rsidRPr="0083361A">
        <w:rPr>
          <w:rFonts w:ascii="Times New Roman" w:hAnsi="Times New Roman" w:cs="Times New Roman"/>
          <w:sz w:val="24"/>
          <w:szCs w:val="24"/>
          <w:lang w:val="uk-UA"/>
        </w:rPr>
        <w:t xml:space="preserve">, Закону України </w:t>
      </w:r>
      <w:r>
        <w:rPr>
          <w:rFonts w:ascii="Times New Roman" w:hAnsi="Times New Roman" w:cs="Times New Roman"/>
          <w:sz w:val="24"/>
          <w:szCs w:val="24"/>
          <w:lang w:val="uk-UA"/>
        </w:rPr>
        <w:t>«</w:t>
      </w:r>
      <w:r w:rsidRPr="0083361A">
        <w:rPr>
          <w:rFonts w:ascii="Times New Roman" w:hAnsi="Times New Roman" w:cs="Times New Roman"/>
          <w:sz w:val="24"/>
          <w:szCs w:val="24"/>
          <w:lang w:val="uk-UA"/>
        </w:rPr>
        <w:t>Про благоустрій населених пунктів</w:t>
      </w:r>
      <w:r>
        <w:rPr>
          <w:rFonts w:ascii="Times New Roman" w:hAnsi="Times New Roman" w:cs="Times New Roman"/>
          <w:sz w:val="24"/>
          <w:szCs w:val="24"/>
          <w:lang w:val="uk-UA"/>
        </w:rPr>
        <w:t>»</w:t>
      </w:r>
      <w:r w:rsidRPr="0083361A">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Укр</w:t>
      </w:r>
      <w:r>
        <w:rPr>
          <w:rFonts w:ascii="Times New Roman" w:hAnsi="Times New Roman" w:cs="Times New Roman"/>
          <w:sz w:val="24"/>
          <w:szCs w:val="24"/>
          <w:lang w:val="uk-UA"/>
        </w:rPr>
        <w:t>аїни від 21.10.2011 року № 244 «</w:t>
      </w:r>
      <w:r w:rsidRPr="0083361A">
        <w:rPr>
          <w:rFonts w:ascii="Times New Roman" w:hAnsi="Times New Roman" w:cs="Times New Roman"/>
          <w:sz w:val="24"/>
          <w:szCs w:val="24"/>
          <w:lang w:val="uk-UA"/>
        </w:rPr>
        <w:t>Про затвердження порядку розміщення тимчасових споруд для провадження підприємницької діяльності</w:t>
      </w:r>
      <w:r>
        <w:rPr>
          <w:rFonts w:ascii="Times New Roman" w:hAnsi="Times New Roman" w:cs="Times New Roman"/>
          <w:sz w:val="24"/>
          <w:szCs w:val="24"/>
          <w:lang w:val="uk-UA"/>
        </w:rPr>
        <w:t>»</w:t>
      </w:r>
      <w:r w:rsidRPr="0083361A">
        <w:rPr>
          <w:rFonts w:ascii="Times New Roman" w:hAnsi="Times New Roman" w:cs="Times New Roman"/>
          <w:sz w:val="24"/>
          <w:szCs w:val="24"/>
          <w:lang w:val="uk-UA"/>
        </w:rPr>
        <w:t xml:space="preserve">, </w:t>
      </w:r>
      <w:r>
        <w:rPr>
          <w:rFonts w:ascii="Times New Roman" w:hAnsi="Times New Roman" w:cs="Times New Roman"/>
          <w:sz w:val="24"/>
          <w:szCs w:val="24"/>
          <w:lang w:val="uk-UA"/>
        </w:rPr>
        <w:t>міська рада</w:t>
      </w:r>
    </w:p>
    <w:p w:rsidR="007C0814" w:rsidRPr="0083361A" w:rsidRDefault="007C0814" w:rsidP="007C0814">
      <w:pPr>
        <w:jc w:val="center"/>
        <w:rPr>
          <w:rFonts w:ascii="Times New Roman" w:hAnsi="Times New Roman" w:cs="Times New Roman"/>
          <w:b/>
          <w:sz w:val="24"/>
          <w:szCs w:val="24"/>
          <w:lang w:val="uk-UA"/>
        </w:rPr>
      </w:pPr>
      <w:r>
        <w:rPr>
          <w:rFonts w:ascii="Times New Roman" w:hAnsi="Times New Roman" w:cs="Times New Roman"/>
          <w:b/>
          <w:sz w:val="24"/>
          <w:szCs w:val="24"/>
          <w:lang w:val="uk-UA"/>
        </w:rPr>
        <w:t>ВИРІШИЛА</w:t>
      </w:r>
      <w:r w:rsidRPr="0083361A">
        <w:rPr>
          <w:rFonts w:ascii="Times New Roman" w:hAnsi="Times New Roman" w:cs="Times New Roman"/>
          <w:b/>
          <w:sz w:val="24"/>
          <w:szCs w:val="24"/>
          <w:lang w:val="uk-UA"/>
        </w:rPr>
        <w:t>:</w:t>
      </w:r>
    </w:p>
    <w:p w:rsidR="007C0814" w:rsidRPr="0083361A" w:rsidRDefault="007C0814" w:rsidP="007C0814">
      <w:pPr>
        <w:ind w:firstLine="709"/>
        <w:jc w:val="both"/>
        <w:rPr>
          <w:rFonts w:ascii="Times New Roman" w:hAnsi="Times New Roman" w:cs="Times New Roman"/>
          <w:sz w:val="24"/>
          <w:szCs w:val="24"/>
          <w:lang w:val="uk-UA"/>
        </w:rPr>
      </w:pPr>
      <w:r w:rsidRPr="0083361A">
        <w:rPr>
          <w:rFonts w:ascii="Times New Roman" w:hAnsi="Times New Roman" w:cs="Times New Roman"/>
          <w:sz w:val="24"/>
          <w:szCs w:val="24"/>
          <w:lang w:val="uk-UA"/>
        </w:rPr>
        <w:t xml:space="preserve">  1.  Надати дозвіл на виготовлення  комплексної  схеми на  розміщення тимчасов</w:t>
      </w:r>
      <w:r>
        <w:rPr>
          <w:rFonts w:ascii="Times New Roman" w:hAnsi="Times New Roman" w:cs="Times New Roman"/>
          <w:sz w:val="24"/>
          <w:szCs w:val="24"/>
          <w:lang w:val="uk-UA"/>
        </w:rPr>
        <w:t xml:space="preserve">ої споруди </w:t>
      </w:r>
      <w:r w:rsidRPr="0083361A">
        <w:rPr>
          <w:rFonts w:ascii="Times New Roman" w:hAnsi="Times New Roman" w:cs="Times New Roman"/>
          <w:sz w:val="24"/>
          <w:szCs w:val="24"/>
          <w:lang w:val="uk-UA"/>
        </w:rPr>
        <w:t>для здійснення підприємницької діяльності фізичній особі-підприємцю Щуровському В</w:t>
      </w:r>
      <w:r>
        <w:rPr>
          <w:rFonts w:ascii="Times New Roman" w:hAnsi="Times New Roman" w:cs="Times New Roman"/>
          <w:sz w:val="24"/>
          <w:szCs w:val="24"/>
          <w:lang w:val="uk-UA"/>
        </w:rPr>
        <w:t>олодимиру Омельяновичу в с. Січи</w:t>
      </w:r>
      <w:r w:rsidRPr="0083361A">
        <w:rPr>
          <w:rFonts w:ascii="Times New Roman" w:hAnsi="Times New Roman" w:cs="Times New Roman"/>
          <w:sz w:val="24"/>
          <w:szCs w:val="24"/>
          <w:lang w:val="uk-UA"/>
        </w:rPr>
        <w:t>нці Дунаєвецького району (район «Торговиця»)</w:t>
      </w:r>
    </w:p>
    <w:p w:rsidR="007C0814" w:rsidRPr="0083361A" w:rsidRDefault="007C0814" w:rsidP="007C0814">
      <w:pPr>
        <w:ind w:firstLine="709"/>
        <w:jc w:val="both"/>
        <w:rPr>
          <w:rFonts w:ascii="Times New Roman" w:hAnsi="Times New Roman" w:cs="Times New Roman"/>
          <w:sz w:val="24"/>
          <w:szCs w:val="24"/>
          <w:lang w:val="uk-UA"/>
        </w:rPr>
      </w:pPr>
      <w:r w:rsidRPr="0083361A">
        <w:rPr>
          <w:rFonts w:ascii="Times New Roman" w:hAnsi="Times New Roman" w:cs="Times New Roman"/>
          <w:sz w:val="24"/>
          <w:szCs w:val="24"/>
          <w:lang w:val="uk-UA"/>
        </w:rPr>
        <w:t xml:space="preserve">2. </w:t>
      </w:r>
      <w:r w:rsidRPr="0083361A">
        <w:rPr>
          <w:rFonts w:ascii="Times New Roman" w:hAnsi="Times New Roman" w:cs="Times New Roman"/>
          <w:sz w:val="24"/>
          <w:szCs w:val="24"/>
        </w:rPr>
        <w:t>Контроль за виконан</w:t>
      </w:r>
      <w:r w:rsidRPr="0083361A">
        <w:rPr>
          <w:rFonts w:ascii="Times New Roman" w:hAnsi="Times New Roman" w:cs="Times New Roman"/>
          <w:sz w:val="24"/>
          <w:szCs w:val="24"/>
          <w:lang w:val="uk-UA"/>
        </w:rPr>
        <w:t>н</w:t>
      </w:r>
      <w:r w:rsidRPr="0083361A">
        <w:rPr>
          <w:rFonts w:ascii="Times New Roman" w:hAnsi="Times New Roman" w:cs="Times New Roman"/>
          <w:sz w:val="24"/>
          <w:szCs w:val="24"/>
        </w:rPr>
        <w:t>я</w:t>
      </w:r>
      <w:r>
        <w:rPr>
          <w:rFonts w:ascii="Times New Roman" w:hAnsi="Times New Roman" w:cs="Times New Roman"/>
          <w:sz w:val="24"/>
          <w:szCs w:val="24"/>
          <w:lang w:val="uk-UA"/>
        </w:rPr>
        <w:t>м</w:t>
      </w:r>
      <w:r w:rsidRPr="0083361A">
        <w:rPr>
          <w:rFonts w:ascii="Times New Roman" w:hAnsi="Times New Roman" w:cs="Times New Roman"/>
          <w:sz w:val="24"/>
          <w:szCs w:val="24"/>
        </w:rPr>
        <w:t>данного рішення</w:t>
      </w:r>
      <w:r w:rsidRPr="0083361A">
        <w:rPr>
          <w:rFonts w:ascii="Times New Roman" w:hAnsi="Times New Roman" w:cs="Times New Roman"/>
          <w:sz w:val="24"/>
          <w:szCs w:val="24"/>
          <w:lang w:val="uk-UA"/>
        </w:rPr>
        <w:t xml:space="preserve"> покласти на заступника міського голови з питань діяльності виконавчих органів ради  </w:t>
      </w:r>
      <w:r>
        <w:rPr>
          <w:rFonts w:ascii="Times New Roman" w:hAnsi="Times New Roman" w:cs="Times New Roman"/>
          <w:sz w:val="24"/>
          <w:szCs w:val="24"/>
          <w:lang w:val="uk-UA"/>
        </w:rPr>
        <w:t>Л.</w:t>
      </w:r>
      <w:r w:rsidRPr="0083361A">
        <w:rPr>
          <w:rFonts w:ascii="Times New Roman" w:hAnsi="Times New Roman" w:cs="Times New Roman"/>
          <w:sz w:val="24"/>
          <w:szCs w:val="24"/>
          <w:lang w:val="uk-UA"/>
        </w:rPr>
        <w:t>Михал</w:t>
      </w:r>
      <w:r>
        <w:rPr>
          <w:rFonts w:ascii="Times New Roman" w:hAnsi="Times New Roman" w:cs="Times New Roman"/>
          <w:sz w:val="24"/>
          <w:szCs w:val="24"/>
          <w:lang w:val="uk-UA"/>
        </w:rPr>
        <w:t>ьського.</w:t>
      </w:r>
    </w:p>
    <w:p w:rsidR="007C0814" w:rsidRDefault="007C0814" w:rsidP="007C0814">
      <w:pPr>
        <w:pStyle w:val="31"/>
        <w:ind w:left="0" w:right="46"/>
        <w:jc w:val="both"/>
        <w:rPr>
          <w:rFonts w:ascii="Times New Roman" w:hAnsi="Times New Roman" w:cs="Times New Roman"/>
          <w:bCs/>
          <w:sz w:val="24"/>
          <w:szCs w:val="24"/>
          <w:lang w:val="uk-UA"/>
        </w:rPr>
      </w:pPr>
    </w:p>
    <w:p w:rsidR="007C0814" w:rsidRDefault="007C0814" w:rsidP="007C0814">
      <w:pPr>
        <w:pStyle w:val="31"/>
        <w:ind w:left="0" w:right="46"/>
        <w:jc w:val="both"/>
        <w:rPr>
          <w:rFonts w:ascii="Times New Roman" w:hAnsi="Times New Roman" w:cs="Times New Roman"/>
          <w:bCs/>
          <w:sz w:val="24"/>
          <w:szCs w:val="24"/>
          <w:lang w:val="uk-UA"/>
        </w:rPr>
      </w:pPr>
    </w:p>
    <w:p w:rsidR="007C0814" w:rsidRPr="0083361A" w:rsidRDefault="007C0814" w:rsidP="007C0814">
      <w:pPr>
        <w:pStyle w:val="31"/>
        <w:ind w:left="0" w:right="46"/>
        <w:jc w:val="both"/>
        <w:rPr>
          <w:rFonts w:ascii="Times New Roman" w:hAnsi="Times New Roman" w:cs="Times New Roman"/>
          <w:bCs/>
          <w:sz w:val="24"/>
          <w:szCs w:val="24"/>
        </w:rPr>
      </w:pPr>
      <w:r w:rsidRPr="0083361A">
        <w:rPr>
          <w:rFonts w:ascii="Times New Roman" w:hAnsi="Times New Roman" w:cs="Times New Roman"/>
          <w:bCs/>
          <w:sz w:val="24"/>
          <w:szCs w:val="24"/>
        </w:rPr>
        <w:t xml:space="preserve">Міський голова             </w:t>
      </w:r>
      <w:r w:rsidR="00CE7165">
        <w:rPr>
          <w:rFonts w:ascii="Times New Roman" w:hAnsi="Times New Roman" w:cs="Times New Roman"/>
          <w:bCs/>
          <w:sz w:val="24"/>
          <w:szCs w:val="24"/>
          <w:lang w:val="uk-UA"/>
        </w:rPr>
        <w:t xml:space="preserve">                                                                                         </w:t>
      </w:r>
      <w:r w:rsidRPr="0083361A">
        <w:rPr>
          <w:rFonts w:ascii="Times New Roman" w:hAnsi="Times New Roman" w:cs="Times New Roman"/>
          <w:bCs/>
          <w:sz w:val="24"/>
          <w:szCs w:val="24"/>
        </w:rPr>
        <w:t xml:space="preserve">             В.Заяць</w:t>
      </w:r>
    </w:p>
    <w:p w:rsidR="007C0814" w:rsidRDefault="007C0814" w:rsidP="007C0814">
      <w:pPr>
        <w:rPr>
          <w:rFonts w:ascii="Times New Roman" w:hAnsi="Times New Roman" w:cs="Times New Roman"/>
          <w:lang w:val="uk-UA"/>
        </w:rPr>
      </w:pPr>
    </w:p>
    <w:p w:rsidR="00A16DEC" w:rsidRDefault="00A16DEC">
      <w:pPr>
        <w:rPr>
          <w:rFonts w:ascii="Times New Roman" w:hAnsi="Times New Roman" w:cs="Times New Roman"/>
          <w:b/>
          <w:sz w:val="24"/>
          <w:szCs w:val="28"/>
          <w:lang w:val="uk-UA"/>
        </w:rPr>
      </w:pPr>
      <w:r>
        <w:rPr>
          <w:rFonts w:ascii="Times New Roman" w:hAnsi="Times New Roman" w:cs="Times New Roman"/>
          <w:b/>
          <w:sz w:val="24"/>
          <w:szCs w:val="28"/>
          <w:lang w:val="uk-UA"/>
        </w:rPr>
        <w:br w:type="page"/>
      </w:r>
    </w:p>
    <w:p w:rsidR="00B61789" w:rsidRDefault="00B61789">
      <w:pPr>
        <w:rPr>
          <w:rFonts w:ascii="Times New Roman" w:hAnsi="Times New Roman" w:cs="Times New Roman"/>
          <w:b/>
          <w:sz w:val="24"/>
          <w:szCs w:val="28"/>
          <w:lang w:val="uk-UA"/>
        </w:rPr>
      </w:pPr>
    </w:p>
    <w:p w:rsidR="00B25BDF" w:rsidRPr="00123883" w:rsidRDefault="00B25BDF" w:rsidP="00B25BDF">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687936" behindDoc="0" locked="0" layoutInCell="1" allowOverlap="1" wp14:anchorId="15B2DE6A" wp14:editId="0A0B3EE9">
            <wp:simplePos x="0" y="0"/>
            <wp:positionH relativeFrom="column">
              <wp:posOffset>2710815</wp:posOffset>
            </wp:positionH>
            <wp:positionV relativeFrom="paragraph">
              <wp:posOffset>-276860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25BDF" w:rsidRPr="00123883" w:rsidRDefault="00B25BDF" w:rsidP="00B25BDF">
      <w:pPr>
        <w:pStyle w:val="a5"/>
        <w:jc w:val="center"/>
        <w:rPr>
          <w:rFonts w:ascii="Times New Roman" w:hAnsi="Times New Roman"/>
          <w:b/>
          <w:sz w:val="24"/>
          <w:szCs w:val="24"/>
        </w:rPr>
      </w:pPr>
    </w:p>
    <w:p w:rsidR="00B25BDF" w:rsidRPr="00123883" w:rsidRDefault="00B25BDF" w:rsidP="00B25BDF">
      <w:pPr>
        <w:pStyle w:val="a5"/>
        <w:jc w:val="center"/>
        <w:rPr>
          <w:rFonts w:ascii="Times New Roman" w:hAnsi="Times New Roman"/>
          <w:b/>
          <w:sz w:val="24"/>
          <w:szCs w:val="24"/>
        </w:rPr>
      </w:pPr>
      <w:r w:rsidRPr="00123883">
        <w:rPr>
          <w:rFonts w:ascii="Times New Roman" w:hAnsi="Times New Roman"/>
          <w:b/>
          <w:sz w:val="24"/>
          <w:szCs w:val="24"/>
        </w:rPr>
        <w:t>УКРАЇНА</w:t>
      </w:r>
    </w:p>
    <w:p w:rsidR="00B25BDF" w:rsidRPr="00123883" w:rsidRDefault="00B25BDF" w:rsidP="00B25BDF">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B25BDF" w:rsidRPr="00123883" w:rsidRDefault="00B25BDF" w:rsidP="00B25BDF">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B25BDF" w:rsidRPr="00123883" w:rsidRDefault="00B25BDF" w:rsidP="00B25BDF">
      <w:pPr>
        <w:spacing w:after="0" w:line="240" w:lineRule="auto"/>
        <w:jc w:val="center"/>
        <w:rPr>
          <w:rFonts w:ascii="Times New Roman" w:hAnsi="Times New Roman" w:cs="Times New Roman"/>
          <w:sz w:val="24"/>
          <w:szCs w:val="24"/>
        </w:rPr>
      </w:pPr>
    </w:p>
    <w:p w:rsidR="00B25BDF" w:rsidRPr="00123883" w:rsidRDefault="00B25BDF" w:rsidP="00B25BDF">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B25BDF" w:rsidRDefault="00B25BDF" w:rsidP="00B25BDF">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B25BDF" w:rsidRDefault="00B25BDF" w:rsidP="00B25BDF">
      <w:pPr>
        <w:spacing w:after="0" w:line="240" w:lineRule="auto"/>
        <w:jc w:val="both"/>
        <w:rPr>
          <w:rFonts w:ascii="Times New Roman" w:hAnsi="Times New Roman" w:cs="Times New Roman"/>
          <w:sz w:val="24"/>
          <w:szCs w:val="24"/>
          <w:lang w:val="uk-UA"/>
        </w:rPr>
      </w:pPr>
    </w:p>
    <w:p w:rsidR="00B25BDF" w:rsidRDefault="00B25BDF" w:rsidP="00B25BD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00A16DEC">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CE7165">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sidR="007765D0">
        <w:rPr>
          <w:rFonts w:ascii="Times New Roman" w:hAnsi="Times New Roman" w:cs="Times New Roman"/>
          <w:sz w:val="24"/>
          <w:szCs w:val="24"/>
          <w:lang w:val="uk-UA"/>
        </w:rPr>
        <w:t>3</w:t>
      </w:r>
      <w:r w:rsidR="00AA6B0F">
        <w:rPr>
          <w:rFonts w:ascii="Times New Roman" w:hAnsi="Times New Roman" w:cs="Times New Roman"/>
          <w:sz w:val="24"/>
          <w:szCs w:val="24"/>
          <w:lang w:val="uk-UA"/>
        </w:rPr>
        <w:t>6</w:t>
      </w:r>
      <w:r>
        <w:rPr>
          <w:rFonts w:ascii="Times New Roman" w:hAnsi="Times New Roman" w:cs="Times New Roman"/>
          <w:sz w:val="24"/>
          <w:szCs w:val="24"/>
          <w:lang w:val="uk-UA"/>
        </w:rPr>
        <w:t>-14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B25BDF" w:rsidRDefault="00B25BDF" w:rsidP="00B25BDF">
      <w:pPr>
        <w:pStyle w:val="a5"/>
        <w:tabs>
          <w:tab w:val="left" w:pos="708"/>
        </w:tabs>
        <w:ind w:right="5055"/>
        <w:jc w:val="both"/>
        <w:rPr>
          <w:rFonts w:ascii="Times New Roman" w:hAnsi="Times New Roman"/>
          <w:sz w:val="24"/>
        </w:rPr>
      </w:pPr>
    </w:p>
    <w:p w:rsidR="00B25BDF" w:rsidRPr="00C31E34" w:rsidRDefault="00B25BDF" w:rsidP="00B25BDF">
      <w:pPr>
        <w:pStyle w:val="a5"/>
        <w:tabs>
          <w:tab w:val="left" w:pos="708"/>
        </w:tabs>
        <w:ind w:right="5055"/>
        <w:jc w:val="both"/>
        <w:rPr>
          <w:rFonts w:ascii="Times New Roman" w:hAnsi="Times New Roman"/>
          <w:sz w:val="24"/>
          <w:szCs w:val="24"/>
        </w:rPr>
      </w:pPr>
      <w:r w:rsidRPr="00C31E34">
        <w:rPr>
          <w:rFonts w:ascii="Times New Roman" w:hAnsi="Times New Roman"/>
          <w:sz w:val="24"/>
          <w:szCs w:val="24"/>
        </w:rPr>
        <w:t>Про розроблення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w:t>
      </w:r>
    </w:p>
    <w:p w:rsidR="00B25BDF" w:rsidRPr="00C31E34" w:rsidRDefault="00B25BDF" w:rsidP="00B25BDF">
      <w:pPr>
        <w:pStyle w:val="a5"/>
        <w:tabs>
          <w:tab w:val="left" w:pos="3969"/>
        </w:tabs>
        <w:ind w:right="4818"/>
        <w:jc w:val="both"/>
        <w:rPr>
          <w:rFonts w:ascii="Times New Roman" w:hAnsi="Times New Roman"/>
          <w:sz w:val="24"/>
          <w:szCs w:val="24"/>
        </w:rPr>
      </w:pPr>
    </w:p>
    <w:p w:rsidR="00B25BDF" w:rsidRPr="00C31E34" w:rsidRDefault="00B25BDF" w:rsidP="00B25BDF">
      <w:pPr>
        <w:autoSpaceDE w:val="0"/>
        <w:autoSpaceDN w:val="0"/>
        <w:adjustRightInd w:val="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 підставі статей 26, 31 Закону України «</w:t>
      </w:r>
      <w:r w:rsidRPr="00C31E34">
        <w:rPr>
          <w:rFonts w:ascii="Times New Roman" w:hAnsi="Times New Roman" w:cs="Times New Roman"/>
          <w:sz w:val="24"/>
          <w:szCs w:val="24"/>
          <w:lang w:val="uk-UA"/>
        </w:rPr>
        <w:t>Про м</w:t>
      </w:r>
      <w:r>
        <w:rPr>
          <w:rFonts w:ascii="Times New Roman" w:hAnsi="Times New Roman" w:cs="Times New Roman"/>
          <w:sz w:val="24"/>
          <w:szCs w:val="24"/>
          <w:lang w:val="uk-UA"/>
        </w:rPr>
        <w:t>ісцеве самоврядування в Україні», статей</w:t>
      </w:r>
      <w:r w:rsidRPr="00C31E34">
        <w:rPr>
          <w:rFonts w:ascii="Times New Roman" w:hAnsi="Times New Roman" w:cs="Times New Roman"/>
          <w:sz w:val="24"/>
          <w:szCs w:val="24"/>
          <w:lang w:val="uk-UA"/>
        </w:rPr>
        <w:t xml:space="preserve"> 8, </w:t>
      </w:r>
      <w:r>
        <w:rPr>
          <w:rFonts w:ascii="Times New Roman" w:hAnsi="Times New Roman" w:cs="Times New Roman"/>
          <w:sz w:val="24"/>
          <w:szCs w:val="24"/>
          <w:lang w:val="uk-UA"/>
        </w:rPr>
        <w:t>10, 16, 19 Закону України «</w:t>
      </w:r>
      <w:r w:rsidRPr="00C31E34">
        <w:rPr>
          <w:rFonts w:ascii="Times New Roman" w:hAnsi="Times New Roman" w:cs="Times New Roman"/>
          <w:sz w:val="24"/>
          <w:szCs w:val="24"/>
          <w:lang w:val="uk-UA"/>
        </w:rPr>
        <w:t>Про регулювання містобудівної діяльності</w:t>
      </w:r>
      <w:r>
        <w:rPr>
          <w:rFonts w:ascii="Times New Roman" w:hAnsi="Times New Roman" w:cs="Times New Roman"/>
          <w:sz w:val="24"/>
          <w:szCs w:val="24"/>
          <w:lang w:val="uk-UA"/>
        </w:rPr>
        <w:t>», статті 12 Закону України «</w:t>
      </w:r>
      <w:r w:rsidRPr="00C31E34">
        <w:rPr>
          <w:rFonts w:ascii="Times New Roman" w:hAnsi="Times New Roman" w:cs="Times New Roman"/>
          <w:sz w:val="24"/>
          <w:szCs w:val="24"/>
          <w:lang w:val="uk-UA"/>
        </w:rPr>
        <w:t>Про основи містобудування</w:t>
      </w:r>
      <w:r>
        <w:rPr>
          <w:rFonts w:ascii="Times New Roman" w:hAnsi="Times New Roman" w:cs="Times New Roman"/>
          <w:sz w:val="24"/>
          <w:szCs w:val="24"/>
          <w:lang w:val="uk-UA"/>
        </w:rPr>
        <w:t>»</w:t>
      </w:r>
      <w:r w:rsidRPr="00C31E34">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w:t>
      </w:r>
      <w:r>
        <w:rPr>
          <w:rFonts w:ascii="Times New Roman" w:hAnsi="Times New Roman" w:cs="Times New Roman"/>
          <w:sz w:val="24"/>
          <w:szCs w:val="24"/>
          <w:lang w:val="uk-UA"/>
        </w:rPr>
        <w:t>раїни від 16.11.2011 року №290 «</w:t>
      </w:r>
      <w:r w:rsidRPr="00C31E34">
        <w:rPr>
          <w:rFonts w:ascii="Times New Roman" w:hAnsi="Times New Roman" w:cs="Times New Roman"/>
          <w:sz w:val="24"/>
          <w:szCs w:val="24"/>
          <w:lang w:val="uk-UA" w:eastAsia="uk-UA"/>
        </w:rPr>
        <w:t>Про затвердження Порядку розроблення містобудівної документації</w:t>
      </w:r>
      <w:r>
        <w:rPr>
          <w:rFonts w:ascii="Times New Roman" w:hAnsi="Times New Roman" w:cs="Times New Roman"/>
          <w:sz w:val="24"/>
          <w:szCs w:val="24"/>
          <w:lang w:val="uk-UA" w:eastAsia="uk-UA"/>
        </w:rPr>
        <w:t>»</w:t>
      </w:r>
      <w:r w:rsidRPr="00C31E34">
        <w:rPr>
          <w:rFonts w:ascii="Times New Roman" w:hAnsi="Times New Roman" w:cs="Times New Roman"/>
          <w:sz w:val="24"/>
          <w:szCs w:val="24"/>
          <w:lang w:val="uk-UA"/>
        </w:rPr>
        <w:t xml:space="preserve"> зареєстрованого в Міністерстві юстиції України 20.12.2011 року за №1468/20, враховуючи клопотання </w:t>
      </w:r>
      <w:r>
        <w:rPr>
          <w:rFonts w:ascii="Times New Roman" w:hAnsi="Times New Roman" w:cs="Times New Roman"/>
          <w:sz w:val="24"/>
          <w:szCs w:val="24"/>
          <w:lang w:val="uk-UA"/>
        </w:rPr>
        <w:t>«</w:t>
      </w:r>
      <w:r w:rsidRPr="00C31E34">
        <w:rPr>
          <w:rFonts w:ascii="Times New Roman" w:hAnsi="Times New Roman" w:cs="Times New Roman"/>
          <w:sz w:val="24"/>
          <w:szCs w:val="24"/>
          <w:lang w:val="uk-UA"/>
        </w:rPr>
        <w:t>Дунаєвецького колективного ремонтно-будівельного підприємства</w:t>
      </w:r>
      <w:r>
        <w:rPr>
          <w:rFonts w:ascii="Times New Roman" w:hAnsi="Times New Roman" w:cs="Times New Roman"/>
          <w:sz w:val="24"/>
          <w:szCs w:val="24"/>
          <w:lang w:val="uk-UA"/>
        </w:rPr>
        <w:t>»</w:t>
      </w:r>
      <w:r w:rsidRPr="00C31E34">
        <w:rPr>
          <w:rFonts w:ascii="Times New Roman" w:hAnsi="Times New Roman" w:cs="Times New Roman"/>
          <w:sz w:val="24"/>
          <w:szCs w:val="24"/>
          <w:lang w:val="uk-UA"/>
        </w:rPr>
        <w:t xml:space="preserve">, міська рада </w:t>
      </w:r>
    </w:p>
    <w:p w:rsidR="00B25BDF" w:rsidRPr="00C31E34" w:rsidRDefault="00B25BDF" w:rsidP="00B25BDF">
      <w:pPr>
        <w:autoSpaceDE w:val="0"/>
        <w:autoSpaceDN w:val="0"/>
        <w:adjustRightInd w:val="0"/>
        <w:ind w:firstLine="709"/>
        <w:jc w:val="center"/>
        <w:rPr>
          <w:rFonts w:ascii="Times New Roman" w:hAnsi="Times New Roman" w:cs="Times New Roman"/>
          <w:sz w:val="24"/>
          <w:szCs w:val="24"/>
          <w:lang w:val="uk-UA"/>
        </w:rPr>
      </w:pPr>
      <w:r w:rsidRPr="00C31E34">
        <w:rPr>
          <w:rFonts w:ascii="Times New Roman" w:hAnsi="Times New Roman" w:cs="Times New Roman"/>
          <w:b/>
          <w:bCs/>
          <w:sz w:val="24"/>
          <w:szCs w:val="24"/>
          <w:lang w:val="uk-UA"/>
        </w:rPr>
        <w:t>ВИРІШИЛА</w:t>
      </w:r>
      <w:r w:rsidRPr="00C31E34">
        <w:rPr>
          <w:rFonts w:ascii="Times New Roman" w:hAnsi="Times New Roman" w:cs="Times New Roman"/>
          <w:sz w:val="24"/>
          <w:szCs w:val="24"/>
          <w:lang w:val="uk-UA"/>
        </w:rPr>
        <w:t>:</w:t>
      </w:r>
    </w:p>
    <w:p w:rsidR="00B25BDF" w:rsidRPr="00C31E34"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t>1. Виконавчому комітету Дунаєвецької міської ради:</w:t>
      </w:r>
    </w:p>
    <w:p w:rsidR="00B25BDF" w:rsidRPr="00C31E34"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t>1.1. Виступити замовником розроблення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(орієнтовна площа земельної ділянки 0,4173 га).</w:t>
      </w:r>
    </w:p>
    <w:p w:rsidR="00B25BDF" w:rsidRPr="00C31E34" w:rsidRDefault="00B25BDF" w:rsidP="00862AB7">
      <w:pPr>
        <w:pStyle w:val="a3"/>
        <w:ind w:firstLine="709"/>
        <w:jc w:val="both"/>
        <w:rPr>
          <w:rFonts w:ascii="Times New Roman" w:hAnsi="Times New Roman"/>
          <w:sz w:val="24"/>
          <w:szCs w:val="24"/>
        </w:rPr>
      </w:pPr>
      <w:r w:rsidRPr="00C31E34">
        <w:rPr>
          <w:rFonts w:ascii="Times New Roman" w:hAnsi="Times New Roman"/>
          <w:sz w:val="24"/>
          <w:szCs w:val="24"/>
        </w:rPr>
        <w:t>1.2. Визначити розробника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та укласти трьохсторонній договір на розроблення містобудівної документації, в якому виконавчий коміт</w:t>
      </w:r>
      <w:r>
        <w:rPr>
          <w:rFonts w:ascii="Times New Roman" w:hAnsi="Times New Roman"/>
          <w:sz w:val="24"/>
          <w:szCs w:val="24"/>
        </w:rPr>
        <w:t>ет Дунаєвецької міської ради – «</w:t>
      </w:r>
      <w:r w:rsidRPr="00C31E34">
        <w:rPr>
          <w:rFonts w:ascii="Times New Roman" w:hAnsi="Times New Roman"/>
          <w:sz w:val="24"/>
          <w:szCs w:val="24"/>
        </w:rPr>
        <w:t>Замовник</w:t>
      </w:r>
      <w:r>
        <w:rPr>
          <w:rFonts w:ascii="Times New Roman" w:hAnsi="Times New Roman"/>
          <w:sz w:val="24"/>
          <w:szCs w:val="24"/>
        </w:rPr>
        <w:t>»</w:t>
      </w:r>
      <w:r w:rsidRPr="00C31E34">
        <w:rPr>
          <w:rFonts w:ascii="Times New Roman" w:hAnsi="Times New Roman"/>
          <w:sz w:val="24"/>
          <w:szCs w:val="24"/>
        </w:rPr>
        <w:t xml:space="preserve">, приватно-орендне сільськогосподарське підприємство </w:t>
      </w:r>
      <w:r>
        <w:rPr>
          <w:rFonts w:ascii="Times New Roman" w:hAnsi="Times New Roman"/>
          <w:sz w:val="24"/>
          <w:szCs w:val="24"/>
        </w:rPr>
        <w:t>«</w:t>
      </w:r>
      <w:r w:rsidRPr="00C31E34">
        <w:rPr>
          <w:rFonts w:ascii="Times New Roman" w:hAnsi="Times New Roman"/>
          <w:sz w:val="24"/>
          <w:szCs w:val="24"/>
        </w:rPr>
        <w:t>Злагода</w:t>
      </w:r>
      <w:r>
        <w:rPr>
          <w:rFonts w:ascii="Times New Roman" w:hAnsi="Times New Roman"/>
          <w:sz w:val="24"/>
          <w:szCs w:val="24"/>
        </w:rPr>
        <w:t>» – «</w:t>
      </w:r>
      <w:r w:rsidRPr="00C31E34">
        <w:rPr>
          <w:rFonts w:ascii="Times New Roman" w:hAnsi="Times New Roman"/>
          <w:sz w:val="24"/>
          <w:szCs w:val="24"/>
        </w:rPr>
        <w:t>Платник</w:t>
      </w:r>
      <w:r>
        <w:rPr>
          <w:rFonts w:ascii="Times New Roman" w:hAnsi="Times New Roman"/>
          <w:sz w:val="24"/>
          <w:szCs w:val="24"/>
        </w:rPr>
        <w:t>»</w:t>
      </w:r>
      <w:r w:rsidRPr="00C31E34">
        <w:rPr>
          <w:rFonts w:ascii="Times New Roman" w:hAnsi="Times New Roman"/>
          <w:sz w:val="24"/>
          <w:szCs w:val="24"/>
        </w:rPr>
        <w:t>, підр</w:t>
      </w:r>
      <w:r>
        <w:rPr>
          <w:rFonts w:ascii="Times New Roman" w:hAnsi="Times New Roman"/>
          <w:sz w:val="24"/>
          <w:szCs w:val="24"/>
        </w:rPr>
        <w:t>ядна організація – «</w:t>
      </w:r>
      <w:r w:rsidRPr="00C31E34">
        <w:rPr>
          <w:rFonts w:ascii="Times New Roman" w:hAnsi="Times New Roman"/>
          <w:sz w:val="24"/>
          <w:szCs w:val="24"/>
        </w:rPr>
        <w:t>Розробник</w:t>
      </w:r>
      <w:r>
        <w:rPr>
          <w:rFonts w:ascii="Times New Roman" w:hAnsi="Times New Roman"/>
          <w:sz w:val="24"/>
          <w:szCs w:val="24"/>
        </w:rPr>
        <w:t>»</w:t>
      </w:r>
      <w:r w:rsidRPr="00C31E34">
        <w:rPr>
          <w:rFonts w:ascii="Times New Roman" w:hAnsi="Times New Roman"/>
          <w:sz w:val="24"/>
          <w:szCs w:val="24"/>
        </w:rPr>
        <w:t>.</w:t>
      </w:r>
    </w:p>
    <w:p w:rsidR="00B25BDF" w:rsidRPr="00C31E34"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t>1.3. У двотижневий термін забезпечити оприлюднення рішення с</w:t>
      </w:r>
      <w:r>
        <w:rPr>
          <w:rFonts w:ascii="Times New Roman" w:hAnsi="Times New Roman"/>
          <w:sz w:val="24"/>
          <w:szCs w:val="24"/>
        </w:rPr>
        <w:t>есії Дунаєвецької міської ради «</w:t>
      </w:r>
      <w:r w:rsidRPr="00C31E34">
        <w:rPr>
          <w:rFonts w:ascii="Times New Roman" w:hAnsi="Times New Roman"/>
          <w:sz w:val="24"/>
          <w:szCs w:val="24"/>
        </w:rPr>
        <w:t>Про розроблення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w:t>
      </w:r>
      <w:r>
        <w:rPr>
          <w:rFonts w:ascii="Times New Roman" w:hAnsi="Times New Roman"/>
          <w:sz w:val="24"/>
          <w:szCs w:val="24"/>
        </w:rPr>
        <w:t>»</w:t>
      </w:r>
      <w:r w:rsidRPr="00C31E34">
        <w:rPr>
          <w:rFonts w:ascii="Times New Roman" w:hAnsi="Times New Roman"/>
          <w:sz w:val="24"/>
          <w:szCs w:val="24"/>
        </w:rPr>
        <w:t xml:space="preserve"> шляхом опублікування у засобах масової інформації району та розміщення на офіційному веб-сайті міської ради.</w:t>
      </w:r>
    </w:p>
    <w:p w:rsidR="00B25BDF" w:rsidRPr="00C31E34"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t>1.4. Забезпечити організацію розроблення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w:t>
      </w:r>
    </w:p>
    <w:p w:rsidR="00B25BDF" w:rsidRPr="00C31E34"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lastRenderedPageBreak/>
        <w:t>1.5. Забезпечити проведення громадських слухань щодо врахування громадських інтересів у проекті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в порядку, затвердженому постановою Кабінету Міністрі</w:t>
      </w:r>
      <w:r>
        <w:rPr>
          <w:rFonts w:ascii="Times New Roman" w:hAnsi="Times New Roman"/>
          <w:sz w:val="24"/>
          <w:szCs w:val="24"/>
        </w:rPr>
        <w:t>в України від 25.05.2011 № 555 «</w:t>
      </w:r>
      <w:r w:rsidRPr="00C31E34">
        <w:rPr>
          <w:rFonts w:ascii="Times New Roman" w:hAnsi="Times New Roman"/>
          <w:sz w:val="24"/>
          <w:szCs w:val="24"/>
        </w:rPr>
        <w:t>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w:t>
      </w:r>
      <w:r>
        <w:rPr>
          <w:rFonts w:ascii="Times New Roman" w:hAnsi="Times New Roman"/>
          <w:sz w:val="24"/>
          <w:szCs w:val="24"/>
        </w:rPr>
        <w:t>а місцевому рівні»</w:t>
      </w:r>
      <w:r w:rsidRPr="00C31E34">
        <w:rPr>
          <w:rFonts w:ascii="Times New Roman" w:hAnsi="Times New Roman"/>
          <w:sz w:val="24"/>
          <w:szCs w:val="24"/>
        </w:rPr>
        <w:t>.</w:t>
      </w:r>
    </w:p>
    <w:p w:rsidR="00B25BDF" w:rsidRPr="00C31E34"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t>1.6. Проект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B25BDF" w:rsidRPr="00C31E34"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t>1.7. Завершений проект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надати на затвердження Дунаєвецькій міській раді.</w:t>
      </w:r>
    </w:p>
    <w:p w:rsidR="00B25BDF" w:rsidRPr="00C31E34" w:rsidRDefault="00B25BDF" w:rsidP="00B25BDF">
      <w:pPr>
        <w:pStyle w:val="HTML"/>
        <w:ind w:firstLine="700"/>
        <w:jc w:val="both"/>
        <w:rPr>
          <w:rFonts w:ascii="Times New Roman" w:hAnsi="Times New Roman" w:cs="Times New Roman"/>
          <w:sz w:val="24"/>
          <w:szCs w:val="24"/>
          <w:lang w:val="uk-UA"/>
        </w:rPr>
      </w:pPr>
      <w:r w:rsidRPr="00C31E34">
        <w:rPr>
          <w:rFonts w:ascii="Times New Roman" w:hAnsi="Times New Roman" w:cs="Times New Roman"/>
          <w:sz w:val="24"/>
          <w:szCs w:val="24"/>
        </w:rPr>
        <w:t>1.</w:t>
      </w:r>
      <w:r w:rsidRPr="00C31E34">
        <w:rPr>
          <w:rFonts w:ascii="Times New Roman" w:hAnsi="Times New Roman" w:cs="Times New Roman"/>
          <w:sz w:val="24"/>
          <w:szCs w:val="24"/>
          <w:lang w:val="uk-UA"/>
        </w:rPr>
        <w:t>8</w:t>
      </w:r>
      <w:r w:rsidRPr="00C31E34">
        <w:rPr>
          <w:rFonts w:ascii="Times New Roman" w:hAnsi="Times New Roman" w:cs="Times New Roman"/>
          <w:sz w:val="24"/>
          <w:szCs w:val="24"/>
        </w:rPr>
        <w:t>. Забезпечити оприлюднення  детального  плану  території  протягом 10 днів з дня його затвердження.</w:t>
      </w:r>
    </w:p>
    <w:p w:rsidR="00B25BDF" w:rsidRPr="00C31E34" w:rsidRDefault="00B25BDF" w:rsidP="00B25BDF">
      <w:pPr>
        <w:pStyle w:val="HTML"/>
        <w:ind w:firstLine="700"/>
        <w:jc w:val="both"/>
        <w:rPr>
          <w:rFonts w:ascii="Times New Roman" w:hAnsi="Times New Roman" w:cs="Times New Roman"/>
          <w:sz w:val="24"/>
          <w:szCs w:val="24"/>
          <w:lang w:val="uk-UA"/>
        </w:rPr>
      </w:pPr>
    </w:p>
    <w:p w:rsidR="00B25BDF" w:rsidRDefault="00B25BDF" w:rsidP="00B25BDF">
      <w:pPr>
        <w:pStyle w:val="a3"/>
        <w:ind w:firstLine="709"/>
        <w:jc w:val="both"/>
        <w:rPr>
          <w:rFonts w:ascii="Times New Roman" w:hAnsi="Times New Roman"/>
          <w:sz w:val="24"/>
          <w:szCs w:val="24"/>
        </w:rPr>
      </w:pPr>
      <w:r w:rsidRPr="00C31E34">
        <w:rPr>
          <w:rFonts w:ascii="Times New Roman" w:hAnsi="Times New Roman"/>
          <w:sz w:val="24"/>
          <w:szCs w:val="24"/>
        </w:rPr>
        <w:t>2. Фінансування робіт по розробленню детального плану території східної частини кварталу в межах вулиць Садова – Жовтнева для обґрунтування можливості розміщення багатоквартирної та гаражної забудови в м.Дунаївці Хмельницької області проводиться за рахунок коштів приватно-орендного сільс</w:t>
      </w:r>
      <w:r>
        <w:rPr>
          <w:rFonts w:ascii="Times New Roman" w:hAnsi="Times New Roman"/>
          <w:sz w:val="24"/>
          <w:szCs w:val="24"/>
        </w:rPr>
        <w:t>ькогосподарського підприємства «Злагода».</w:t>
      </w:r>
    </w:p>
    <w:p w:rsidR="00B25BDF" w:rsidRDefault="00B25BDF" w:rsidP="00B25BDF">
      <w:pPr>
        <w:pStyle w:val="a3"/>
        <w:ind w:firstLine="709"/>
        <w:jc w:val="both"/>
        <w:rPr>
          <w:rFonts w:ascii="Times New Roman" w:hAnsi="Times New Roman"/>
          <w:sz w:val="24"/>
          <w:szCs w:val="24"/>
        </w:rPr>
      </w:pPr>
    </w:p>
    <w:p w:rsidR="00B25BDF" w:rsidRPr="00C31E34" w:rsidRDefault="00B25BDF" w:rsidP="00B25BDF">
      <w:pPr>
        <w:pStyle w:val="a3"/>
        <w:ind w:firstLine="709"/>
        <w:jc w:val="both"/>
        <w:rPr>
          <w:rFonts w:ascii="Times New Roman" w:hAnsi="Times New Roman"/>
          <w:sz w:val="24"/>
          <w:szCs w:val="24"/>
        </w:rPr>
      </w:pPr>
      <w:r>
        <w:rPr>
          <w:rFonts w:ascii="Times New Roman" w:hAnsi="Times New Roman"/>
          <w:sz w:val="24"/>
          <w:szCs w:val="24"/>
        </w:rPr>
        <w:t>3.</w:t>
      </w:r>
      <w:r w:rsidRPr="00C31E34">
        <w:rPr>
          <w:rFonts w:ascii="Times New Roman" w:hAnsi="Times New Roman"/>
          <w:sz w:val="24"/>
          <w:szCs w:val="24"/>
        </w:rPr>
        <w:t xml:space="preserve">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25BDF" w:rsidRPr="00C31E34" w:rsidRDefault="00B25BDF" w:rsidP="00B25BDF">
      <w:pPr>
        <w:pStyle w:val="a3"/>
        <w:jc w:val="both"/>
        <w:rPr>
          <w:rFonts w:ascii="Times New Roman" w:hAnsi="Times New Roman"/>
          <w:sz w:val="24"/>
          <w:szCs w:val="24"/>
        </w:rPr>
      </w:pPr>
    </w:p>
    <w:p w:rsidR="00B25BDF" w:rsidRPr="00C31E34" w:rsidRDefault="00B25BDF" w:rsidP="00B25BDF">
      <w:pPr>
        <w:pStyle w:val="a3"/>
        <w:jc w:val="both"/>
        <w:rPr>
          <w:rFonts w:ascii="Times New Roman" w:hAnsi="Times New Roman"/>
          <w:sz w:val="24"/>
          <w:szCs w:val="24"/>
        </w:rPr>
      </w:pPr>
    </w:p>
    <w:p w:rsidR="00B25BDF" w:rsidRPr="00C31E34" w:rsidRDefault="00B25BDF" w:rsidP="00B25BDF">
      <w:pPr>
        <w:pStyle w:val="a3"/>
        <w:jc w:val="both"/>
        <w:rPr>
          <w:rFonts w:ascii="Times New Roman" w:hAnsi="Times New Roman"/>
          <w:sz w:val="24"/>
          <w:szCs w:val="24"/>
        </w:rPr>
      </w:pPr>
    </w:p>
    <w:p w:rsidR="00B25BDF" w:rsidRDefault="00B25BDF" w:rsidP="00B25BDF">
      <w:pPr>
        <w:pStyle w:val="a3"/>
        <w:jc w:val="both"/>
        <w:rPr>
          <w:rFonts w:ascii="Times New Roman" w:hAnsi="Times New Roman"/>
          <w:sz w:val="24"/>
          <w:szCs w:val="24"/>
        </w:rPr>
      </w:pPr>
      <w:r w:rsidRPr="00C31E34">
        <w:rPr>
          <w:rFonts w:ascii="Times New Roman" w:hAnsi="Times New Roman"/>
          <w:sz w:val="24"/>
          <w:szCs w:val="24"/>
        </w:rPr>
        <w:t xml:space="preserve">Міський голова </w:t>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Pr="00C31E34">
        <w:rPr>
          <w:rFonts w:ascii="Times New Roman" w:hAnsi="Times New Roman"/>
          <w:sz w:val="24"/>
          <w:szCs w:val="24"/>
        </w:rPr>
        <w:tab/>
      </w:r>
      <w:r w:rsidR="00CE7165">
        <w:rPr>
          <w:rFonts w:ascii="Times New Roman" w:hAnsi="Times New Roman"/>
          <w:sz w:val="24"/>
          <w:szCs w:val="24"/>
        </w:rPr>
        <w:t xml:space="preserve">           </w:t>
      </w:r>
      <w:r w:rsidRPr="00C31E34">
        <w:rPr>
          <w:rFonts w:ascii="Times New Roman" w:hAnsi="Times New Roman"/>
          <w:sz w:val="24"/>
          <w:szCs w:val="24"/>
        </w:rPr>
        <w:t>В. Заяць</w:t>
      </w:r>
    </w:p>
    <w:p w:rsidR="005E1C6D" w:rsidRDefault="00B25BDF" w:rsidP="005E1C6D">
      <w:pPr>
        <w:rPr>
          <w:rFonts w:ascii="Times New Roman" w:hAnsi="Times New Roman" w:cs="Times New Roman"/>
          <w:b/>
          <w:sz w:val="24"/>
          <w:szCs w:val="28"/>
          <w:lang w:val="uk-UA"/>
        </w:rPr>
      </w:pPr>
      <w:r>
        <w:rPr>
          <w:rFonts w:ascii="Times New Roman" w:hAnsi="Times New Roman"/>
          <w:sz w:val="24"/>
          <w:szCs w:val="24"/>
        </w:rPr>
        <w:br w:type="page"/>
      </w:r>
    </w:p>
    <w:p w:rsidR="001F42B6" w:rsidRDefault="001F42B6" w:rsidP="001F42B6">
      <w:pPr>
        <w:rPr>
          <w:rFonts w:ascii="Times New Roman" w:hAnsi="Times New Roman" w:cs="Times New Roman"/>
          <w:b/>
          <w:sz w:val="24"/>
          <w:szCs w:val="28"/>
          <w:lang w:val="uk-UA"/>
        </w:rPr>
      </w:pPr>
    </w:p>
    <w:p w:rsidR="001F42B6" w:rsidRPr="00123883" w:rsidRDefault="001F42B6" w:rsidP="001F42B6">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39136" behindDoc="0" locked="0" layoutInCell="1" allowOverlap="1" wp14:anchorId="6C791F2C" wp14:editId="7DADD377">
            <wp:simplePos x="0" y="0"/>
            <wp:positionH relativeFrom="column">
              <wp:posOffset>2710815</wp:posOffset>
            </wp:positionH>
            <wp:positionV relativeFrom="paragraph">
              <wp:posOffset>-276860</wp:posOffset>
            </wp:positionV>
            <wp:extent cx="432435" cy="609600"/>
            <wp:effectExtent l="0" t="0" r="5715"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F42B6" w:rsidRPr="00123883" w:rsidRDefault="001F42B6" w:rsidP="001F42B6">
      <w:pPr>
        <w:pStyle w:val="a5"/>
        <w:jc w:val="center"/>
        <w:rPr>
          <w:rFonts w:ascii="Times New Roman" w:hAnsi="Times New Roman"/>
          <w:b/>
          <w:sz w:val="24"/>
          <w:szCs w:val="24"/>
        </w:rPr>
      </w:pPr>
    </w:p>
    <w:p w:rsidR="001F42B6" w:rsidRPr="00123883" w:rsidRDefault="001F42B6" w:rsidP="001F42B6">
      <w:pPr>
        <w:pStyle w:val="a5"/>
        <w:jc w:val="center"/>
        <w:rPr>
          <w:rFonts w:ascii="Times New Roman" w:hAnsi="Times New Roman"/>
          <w:b/>
          <w:sz w:val="24"/>
          <w:szCs w:val="24"/>
        </w:rPr>
      </w:pPr>
      <w:r w:rsidRPr="00123883">
        <w:rPr>
          <w:rFonts w:ascii="Times New Roman" w:hAnsi="Times New Roman"/>
          <w:b/>
          <w:sz w:val="24"/>
          <w:szCs w:val="24"/>
        </w:rPr>
        <w:t>УКРАЇНА</w:t>
      </w:r>
    </w:p>
    <w:p w:rsidR="001F42B6" w:rsidRPr="00123883" w:rsidRDefault="001F42B6" w:rsidP="001F42B6">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1F42B6" w:rsidRPr="00123883" w:rsidRDefault="001F42B6" w:rsidP="001F42B6">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1F42B6" w:rsidRPr="00123883" w:rsidRDefault="001F42B6" w:rsidP="001F42B6">
      <w:pPr>
        <w:spacing w:after="0" w:line="240" w:lineRule="auto"/>
        <w:jc w:val="center"/>
        <w:rPr>
          <w:rFonts w:ascii="Times New Roman" w:hAnsi="Times New Roman" w:cs="Times New Roman"/>
          <w:sz w:val="24"/>
          <w:szCs w:val="24"/>
        </w:rPr>
      </w:pPr>
    </w:p>
    <w:p w:rsidR="001F42B6" w:rsidRPr="00123883" w:rsidRDefault="001F42B6" w:rsidP="001F42B6">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1F42B6" w:rsidRDefault="001F42B6" w:rsidP="001F42B6">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1F42B6" w:rsidRDefault="001F42B6" w:rsidP="001F42B6">
      <w:pPr>
        <w:spacing w:after="0" w:line="240" w:lineRule="auto"/>
        <w:jc w:val="both"/>
        <w:rPr>
          <w:rFonts w:ascii="Times New Roman" w:hAnsi="Times New Roman" w:cs="Times New Roman"/>
          <w:sz w:val="24"/>
          <w:szCs w:val="24"/>
          <w:lang w:val="uk-UA"/>
        </w:rPr>
      </w:pPr>
    </w:p>
    <w:p w:rsidR="001F42B6" w:rsidRDefault="001F42B6" w:rsidP="001F42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3170B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Pr>
          <w:rFonts w:ascii="Times New Roman" w:hAnsi="Times New Roman" w:cs="Times New Roman"/>
          <w:sz w:val="24"/>
          <w:szCs w:val="24"/>
          <w:lang w:val="uk-UA"/>
        </w:rPr>
        <w:t xml:space="preserve"> р.                                        </w:t>
      </w:r>
      <w:r w:rsidRPr="003170BA">
        <w:rPr>
          <w:rFonts w:ascii="Times New Roman" w:hAnsi="Times New Roman" w:cs="Times New Roman"/>
          <w:sz w:val="24"/>
          <w:szCs w:val="24"/>
          <w:lang w:val="uk-UA"/>
        </w:rPr>
        <w:t>Дунаївці</w:t>
      </w:r>
      <w:r w:rsidRPr="003170BA">
        <w:rPr>
          <w:rFonts w:ascii="Times New Roman" w:hAnsi="Times New Roman" w:cs="Times New Roman"/>
          <w:sz w:val="24"/>
          <w:szCs w:val="24"/>
          <w:lang w:val="uk-UA"/>
        </w:rPr>
        <w:tab/>
        <w:t xml:space="preserve"> </w:t>
      </w:r>
      <w:r w:rsidR="00CE7165">
        <w:rPr>
          <w:rFonts w:ascii="Times New Roman" w:hAnsi="Times New Roman" w:cs="Times New Roman"/>
          <w:sz w:val="24"/>
          <w:szCs w:val="24"/>
          <w:lang w:val="uk-UA"/>
        </w:rPr>
        <w:t xml:space="preserve">                                    </w:t>
      </w:r>
      <w:r w:rsidRPr="003170BA">
        <w:rPr>
          <w:rFonts w:ascii="Times New Roman" w:hAnsi="Times New Roman" w:cs="Times New Roman"/>
          <w:sz w:val="24"/>
          <w:szCs w:val="24"/>
          <w:lang w:val="uk-UA"/>
        </w:rPr>
        <w:t>№</w:t>
      </w:r>
      <w:r w:rsidR="007765D0">
        <w:rPr>
          <w:rFonts w:ascii="Times New Roman" w:hAnsi="Times New Roman" w:cs="Times New Roman"/>
          <w:sz w:val="24"/>
          <w:szCs w:val="24"/>
          <w:lang w:val="uk-UA"/>
        </w:rPr>
        <w:t>3</w:t>
      </w:r>
      <w:r w:rsidR="00AA6B0F">
        <w:rPr>
          <w:rFonts w:ascii="Times New Roman" w:hAnsi="Times New Roman" w:cs="Times New Roman"/>
          <w:sz w:val="24"/>
          <w:szCs w:val="24"/>
          <w:lang w:val="uk-UA"/>
        </w:rPr>
        <w:t>7</w:t>
      </w:r>
      <w:r>
        <w:rPr>
          <w:rFonts w:ascii="Times New Roman" w:hAnsi="Times New Roman" w:cs="Times New Roman"/>
          <w:sz w:val="24"/>
          <w:szCs w:val="24"/>
          <w:lang w:val="uk-UA"/>
        </w:rPr>
        <w:t>-14</w:t>
      </w:r>
      <w:r w:rsidRPr="003170B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3170BA">
        <w:rPr>
          <w:rFonts w:ascii="Times New Roman" w:hAnsi="Times New Roman" w:cs="Times New Roman"/>
          <w:sz w:val="24"/>
          <w:szCs w:val="24"/>
          <w:lang w:val="uk-UA"/>
        </w:rPr>
        <w:t>р</w:t>
      </w:r>
    </w:p>
    <w:p w:rsidR="001F42B6" w:rsidRDefault="001F42B6" w:rsidP="001F42B6">
      <w:pPr>
        <w:spacing w:after="0" w:line="240" w:lineRule="auto"/>
        <w:jc w:val="both"/>
        <w:rPr>
          <w:rFonts w:ascii="Times New Roman" w:hAnsi="Times New Roman"/>
          <w:sz w:val="24"/>
          <w:szCs w:val="24"/>
          <w:lang w:val="uk-UA"/>
        </w:rPr>
      </w:pPr>
    </w:p>
    <w:p w:rsidR="001F42B6" w:rsidRPr="001F42B6" w:rsidRDefault="001F42B6" w:rsidP="001F42B6">
      <w:pPr>
        <w:spacing w:after="0" w:line="240" w:lineRule="auto"/>
        <w:jc w:val="both"/>
        <w:rPr>
          <w:rFonts w:ascii="Times New Roman" w:hAnsi="Times New Roman"/>
          <w:sz w:val="24"/>
          <w:szCs w:val="24"/>
          <w:lang w:val="uk-UA"/>
        </w:rPr>
      </w:pPr>
      <w:r w:rsidRPr="001F42B6">
        <w:rPr>
          <w:rFonts w:ascii="Times New Roman" w:hAnsi="Times New Roman"/>
          <w:sz w:val="24"/>
          <w:szCs w:val="24"/>
          <w:lang w:val="uk-UA"/>
        </w:rPr>
        <w:t>Про створення</w:t>
      </w:r>
    </w:p>
    <w:p w:rsidR="001F42B6" w:rsidRPr="001F42B6" w:rsidRDefault="001F42B6" w:rsidP="001F42B6">
      <w:pPr>
        <w:spacing w:after="0" w:line="240" w:lineRule="auto"/>
        <w:jc w:val="both"/>
        <w:rPr>
          <w:rFonts w:ascii="Times New Roman" w:hAnsi="Times New Roman"/>
          <w:sz w:val="24"/>
          <w:szCs w:val="24"/>
          <w:lang w:val="uk-UA"/>
        </w:rPr>
      </w:pPr>
      <w:r w:rsidRPr="001F42B6">
        <w:rPr>
          <w:rFonts w:ascii="Times New Roman" w:hAnsi="Times New Roman"/>
          <w:sz w:val="24"/>
          <w:szCs w:val="24"/>
          <w:lang w:val="uk-UA"/>
        </w:rPr>
        <w:t>громадського пасовища</w:t>
      </w:r>
    </w:p>
    <w:p w:rsidR="001F42B6" w:rsidRPr="001F42B6" w:rsidRDefault="001F42B6" w:rsidP="00FC1D83">
      <w:pPr>
        <w:spacing w:after="0" w:line="240" w:lineRule="auto"/>
        <w:jc w:val="both"/>
        <w:rPr>
          <w:rFonts w:ascii="Times New Roman" w:hAnsi="Times New Roman"/>
          <w:sz w:val="24"/>
          <w:szCs w:val="24"/>
          <w:lang w:val="uk-UA"/>
        </w:rPr>
      </w:pPr>
    </w:p>
    <w:p w:rsidR="001F42B6" w:rsidRPr="001F42B6" w:rsidRDefault="001F42B6" w:rsidP="00FC1D83">
      <w:pPr>
        <w:numPr>
          <w:ilvl w:val="12"/>
          <w:numId w:val="0"/>
        </w:numPr>
        <w:spacing w:after="0" w:line="240" w:lineRule="auto"/>
        <w:ind w:firstLine="540"/>
        <w:jc w:val="both"/>
        <w:rPr>
          <w:rFonts w:ascii="Times New Roman" w:hAnsi="Times New Roman"/>
          <w:noProof/>
          <w:sz w:val="24"/>
          <w:szCs w:val="24"/>
          <w:lang w:val="uk-UA"/>
        </w:rPr>
      </w:pPr>
      <w:r w:rsidRPr="001F42B6">
        <w:rPr>
          <w:rFonts w:ascii="Times New Roman" w:hAnsi="Times New Roman"/>
          <w:noProof/>
          <w:sz w:val="24"/>
          <w:szCs w:val="24"/>
          <w:lang w:val="uk-UA"/>
        </w:rPr>
        <w:t>Враховуючи потребу власників худоби територіальних громад с.Мушкутинці та с.Дем'янківці щодо забезпечення в потребі випасання худоби на землях сільськогосподарського призначення державної власності, розташованої на території Дунаєвецької міської ради, Дунаєвецького району, Хмельницької області, відповідно до статт</w:t>
      </w:r>
      <w:r w:rsidRPr="00B07110">
        <w:rPr>
          <w:rFonts w:ascii="Times New Roman" w:hAnsi="Times New Roman"/>
          <w:noProof/>
          <w:sz w:val="24"/>
          <w:szCs w:val="24"/>
        </w:rPr>
        <w:t>i</w:t>
      </w:r>
      <w:r w:rsidR="00FC1D83">
        <w:rPr>
          <w:rFonts w:ascii="Times New Roman" w:hAnsi="Times New Roman"/>
          <w:noProof/>
          <w:sz w:val="24"/>
          <w:szCs w:val="24"/>
          <w:lang w:val="uk-UA"/>
        </w:rPr>
        <w:t xml:space="preserve"> 26 Закону України «</w:t>
      </w:r>
      <w:r w:rsidRPr="001F42B6">
        <w:rPr>
          <w:rFonts w:ascii="Times New Roman" w:hAnsi="Times New Roman"/>
          <w:noProof/>
          <w:sz w:val="24"/>
          <w:szCs w:val="24"/>
          <w:lang w:val="uk-UA"/>
        </w:rPr>
        <w:t>Про м</w:t>
      </w:r>
      <w:r w:rsidRPr="00B07110">
        <w:rPr>
          <w:rFonts w:ascii="Times New Roman" w:hAnsi="Times New Roman"/>
          <w:noProof/>
          <w:sz w:val="24"/>
          <w:szCs w:val="24"/>
        </w:rPr>
        <w:t>i</w:t>
      </w:r>
      <w:r w:rsidRPr="001F42B6">
        <w:rPr>
          <w:rFonts w:ascii="Times New Roman" w:hAnsi="Times New Roman"/>
          <w:noProof/>
          <w:sz w:val="24"/>
          <w:szCs w:val="24"/>
          <w:lang w:val="uk-UA"/>
        </w:rPr>
        <w:t>сцеве самоврядування в Україн</w:t>
      </w:r>
      <w:r w:rsidRPr="00B07110">
        <w:rPr>
          <w:rFonts w:ascii="Times New Roman" w:hAnsi="Times New Roman"/>
          <w:noProof/>
          <w:sz w:val="24"/>
          <w:szCs w:val="24"/>
        </w:rPr>
        <w:t>i</w:t>
      </w:r>
      <w:r w:rsidR="00FC1D83">
        <w:rPr>
          <w:rFonts w:ascii="Times New Roman" w:hAnsi="Times New Roman"/>
          <w:noProof/>
          <w:sz w:val="24"/>
          <w:szCs w:val="24"/>
          <w:lang w:val="uk-UA"/>
        </w:rPr>
        <w:t>»</w:t>
      </w:r>
      <w:r w:rsidRPr="001F42B6">
        <w:rPr>
          <w:rFonts w:ascii="Times New Roman" w:hAnsi="Times New Roman"/>
          <w:noProof/>
          <w:sz w:val="24"/>
          <w:szCs w:val="24"/>
          <w:lang w:val="uk-UA"/>
        </w:rPr>
        <w:t xml:space="preserve">, статей 34, 38 Земельного кодексу України, </w:t>
      </w:r>
      <w:r w:rsidR="00FC1D83">
        <w:rPr>
          <w:rFonts w:ascii="Times New Roman" w:hAnsi="Times New Roman"/>
          <w:noProof/>
          <w:sz w:val="24"/>
          <w:szCs w:val="24"/>
          <w:lang w:val="uk-UA"/>
        </w:rPr>
        <w:t>частини п’ятої розділу другому «</w:t>
      </w:r>
      <w:r w:rsidRPr="001F42B6">
        <w:rPr>
          <w:rFonts w:ascii="Times New Roman" w:hAnsi="Times New Roman"/>
          <w:noProof/>
          <w:sz w:val="24"/>
          <w:szCs w:val="24"/>
          <w:lang w:val="uk-UA"/>
        </w:rPr>
        <w:t>Пр</w:t>
      </w:r>
      <w:r w:rsidR="00FC1D83">
        <w:rPr>
          <w:rFonts w:ascii="Times New Roman" w:hAnsi="Times New Roman"/>
          <w:noProof/>
          <w:sz w:val="24"/>
          <w:szCs w:val="24"/>
          <w:lang w:val="uk-UA"/>
        </w:rPr>
        <w:t>икінцеві та перехідні положення» Закону України «</w:t>
      </w:r>
      <w:r w:rsidRPr="001F42B6">
        <w:rPr>
          <w:rFonts w:ascii="Times New Roman" w:hAnsi="Times New Roman"/>
          <w:noProof/>
          <w:sz w:val="24"/>
          <w:szCs w:val="24"/>
          <w:lang w:val="uk-UA"/>
        </w:rPr>
        <w:t>Про внесення змін до деяких законодавчих актів України щодо розмежування земель державної та комунальної власності</w:t>
      </w:r>
      <w:r w:rsidR="00FC1D83">
        <w:rPr>
          <w:rFonts w:ascii="Times New Roman" w:hAnsi="Times New Roman"/>
          <w:noProof/>
          <w:sz w:val="24"/>
          <w:szCs w:val="24"/>
          <w:lang w:val="uk-UA"/>
        </w:rPr>
        <w:t>»</w:t>
      </w:r>
      <w:r w:rsidRPr="001F42B6">
        <w:rPr>
          <w:rFonts w:ascii="Times New Roman" w:hAnsi="Times New Roman"/>
          <w:noProof/>
          <w:sz w:val="24"/>
          <w:szCs w:val="24"/>
          <w:lang w:val="uk-UA"/>
        </w:rPr>
        <w:t xml:space="preserve">, міська рада </w:t>
      </w:r>
    </w:p>
    <w:p w:rsidR="001F42B6" w:rsidRPr="001F42B6" w:rsidRDefault="001F42B6" w:rsidP="001F42B6">
      <w:pPr>
        <w:numPr>
          <w:ilvl w:val="12"/>
          <w:numId w:val="0"/>
        </w:numPr>
        <w:spacing w:after="0" w:line="240" w:lineRule="auto"/>
        <w:jc w:val="both"/>
        <w:rPr>
          <w:rFonts w:ascii="Times New Roman" w:hAnsi="Times New Roman"/>
          <w:noProof/>
          <w:sz w:val="24"/>
          <w:szCs w:val="24"/>
          <w:lang w:val="uk-UA"/>
        </w:rPr>
      </w:pPr>
    </w:p>
    <w:p w:rsidR="001F42B6" w:rsidRPr="001F42B6" w:rsidRDefault="001F42B6" w:rsidP="001F42B6">
      <w:pPr>
        <w:numPr>
          <w:ilvl w:val="12"/>
          <w:numId w:val="0"/>
        </w:numPr>
        <w:spacing w:after="0" w:line="240" w:lineRule="auto"/>
        <w:jc w:val="center"/>
        <w:rPr>
          <w:rFonts w:ascii="Times New Roman" w:hAnsi="Times New Roman"/>
          <w:b/>
          <w:noProof/>
          <w:sz w:val="24"/>
          <w:szCs w:val="24"/>
          <w:lang w:val="uk-UA"/>
        </w:rPr>
      </w:pPr>
      <w:r w:rsidRPr="001F42B6">
        <w:rPr>
          <w:rFonts w:ascii="Times New Roman" w:hAnsi="Times New Roman"/>
          <w:b/>
          <w:noProof/>
          <w:sz w:val="24"/>
          <w:szCs w:val="24"/>
          <w:lang w:val="uk-UA"/>
        </w:rPr>
        <w:t>ВИР</w:t>
      </w:r>
      <w:r w:rsidRPr="001F42B6">
        <w:rPr>
          <w:rFonts w:ascii="Times New Roman" w:hAnsi="Times New Roman"/>
          <w:b/>
          <w:noProof/>
          <w:sz w:val="24"/>
          <w:szCs w:val="24"/>
        </w:rPr>
        <w:t>I</w:t>
      </w:r>
      <w:r w:rsidRPr="001F42B6">
        <w:rPr>
          <w:rFonts w:ascii="Times New Roman" w:hAnsi="Times New Roman"/>
          <w:b/>
          <w:noProof/>
          <w:sz w:val="24"/>
          <w:szCs w:val="24"/>
          <w:lang w:val="uk-UA"/>
        </w:rPr>
        <w:t>ШИЛА:</w:t>
      </w:r>
    </w:p>
    <w:p w:rsidR="001F42B6" w:rsidRPr="001F42B6" w:rsidRDefault="001F42B6" w:rsidP="001F42B6">
      <w:pPr>
        <w:numPr>
          <w:ilvl w:val="12"/>
          <w:numId w:val="0"/>
        </w:numPr>
        <w:spacing w:after="0" w:line="240" w:lineRule="auto"/>
        <w:jc w:val="center"/>
        <w:rPr>
          <w:rFonts w:ascii="Times New Roman" w:hAnsi="Times New Roman"/>
          <w:noProof/>
          <w:sz w:val="24"/>
          <w:szCs w:val="24"/>
          <w:lang w:val="uk-UA"/>
        </w:rPr>
      </w:pP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1F42B6">
        <w:rPr>
          <w:rFonts w:ascii="Times New Roman" w:hAnsi="Times New Roman"/>
          <w:noProof/>
          <w:sz w:val="24"/>
          <w:szCs w:val="24"/>
          <w:lang w:val="uk-UA"/>
        </w:rPr>
        <w:t>1.</w:t>
      </w:r>
      <w:r w:rsidRPr="00B07110">
        <w:rPr>
          <w:rFonts w:ascii="Times New Roman" w:hAnsi="Times New Roman"/>
          <w:noProof/>
          <w:sz w:val="24"/>
          <w:szCs w:val="24"/>
        </w:rPr>
        <w:t> </w:t>
      </w:r>
      <w:r w:rsidRPr="001F42B6">
        <w:rPr>
          <w:rFonts w:ascii="Times New Roman" w:hAnsi="Times New Roman"/>
          <w:noProof/>
          <w:sz w:val="24"/>
          <w:szCs w:val="24"/>
          <w:lang w:val="uk-UA"/>
        </w:rPr>
        <w:t xml:space="preserve">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земельних ділянок для створення громадського пасовища орієнтовною загальною площею </w:t>
      </w:r>
      <w:r w:rsidRPr="00B07110">
        <w:rPr>
          <w:rFonts w:ascii="Times New Roman" w:hAnsi="Times New Roman"/>
          <w:noProof/>
          <w:sz w:val="24"/>
          <w:szCs w:val="24"/>
        </w:rPr>
        <w:t>13,50 га в п'яти ділянках (в тому числі:</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B07110">
        <w:rPr>
          <w:rFonts w:ascii="Times New Roman" w:hAnsi="Times New Roman"/>
          <w:noProof/>
          <w:sz w:val="24"/>
          <w:szCs w:val="24"/>
        </w:rPr>
        <w:t>- ділянка №1 – орієнтовною площею 3,00 га;</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B07110">
        <w:rPr>
          <w:rFonts w:ascii="Times New Roman" w:hAnsi="Times New Roman"/>
          <w:noProof/>
          <w:sz w:val="24"/>
          <w:szCs w:val="24"/>
        </w:rPr>
        <w:t>- ділянка №2 – орієнтовною площею 2,00 га;</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B07110">
        <w:rPr>
          <w:rFonts w:ascii="Times New Roman" w:hAnsi="Times New Roman"/>
          <w:noProof/>
          <w:sz w:val="24"/>
          <w:szCs w:val="24"/>
        </w:rPr>
        <w:t>- ділянка №3 – орієнтовною площею 2,50 га;</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B07110">
        <w:rPr>
          <w:rFonts w:ascii="Times New Roman" w:hAnsi="Times New Roman"/>
          <w:noProof/>
          <w:sz w:val="24"/>
          <w:szCs w:val="24"/>
        </w:rPr>
        <w:t>- ділянка №4 – орієнтовною площею 2,00 га;</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B07110">
        <w:rPr>
          <w:rFonts w:ascii="Times New Roman" w:hAnsi="Times New Roman"/>
          <w:noProof/>
          <w:sz w:val="24"/>
          <w:szCs w:val="24"/>
        </w:rPr>
        <w:t>- ділянка №5 – орієнтовною площею 4,00 га</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B07110">
        <w:rPr>
          <w:rFonts w:ascii="Times New Roman" w:hAnsi="Times New Roman"/>
          <w:noProof/>
          <w:sz w:val="24"/>
          <w:szCs w:val="24"/>
        </w:rPr>
        <w:t xml:space="preserve">  за рахунок земель державної власності, не наданих у власність чи користування, розташованих за межами населених пунктів на території Дунаєвецької міської ради, Дунаєвецького району, Хмельницької області з передачею земель в комунальну власність.</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r w:rsidRPr="00B07110">
        <w:rPr>
          <w:rFonts w:ascii="Times New Roman" w:hAnsi="Times New Roman"/>
          <w:noProof/>
          <w:sz w:val="24"/>
          <w:szCs w:val="24"/>
        </w:rPr>
        <w:t>2. Затвердити Положення про громадське пасовище. (додаток 1).</w:t>
      </w:r>
    </w:p>
    <w:p w:rsidR="001F42B6" w:rsidRPr="00B07110" w:rsidRDefault="001F42B6" w:rsidP="001F42B6">
      <w:pPr>
        <w:numPr>
          <w:ilvl w:val="12"/>
          <w:numId w:val="0"/>
        </w:numPr>
        <w:spacing w:after="0" w:line="240" w:lineRule="auto"/>
        <w:ind w:firstLine="540"/>
        <w:jc w:val="both"/>
        <w:rPr>
          <w:rFonts w:ascii="Times New Roman" w:hAnsi="Times New Roman"/>
          <w:noProof/>
          <w:sz w:val="24"/>
          <w:szCs w:val="24"/>
        </w:rPr>
      </w:pPr>
    </w:p>
    <w:p w:rsidR="001F42B6" w:rsidRPr="00B07110" w:rsidRDefault="001F42B6" w:rsidP="001F42B6">
      <w:pPr>
        <w:pStyle w:val="ab"/>
        <w:tabs>
          <w:tab w:val="num" w:pos="0"/>
        </w:tabs>
        <w:spacing w:after="0" w:line="240" w:lineRule="auto"/>
        <w:ind w:left="0" w:firstLine="540"/>
        <w:jc w:val="both"/>
        <w:rPr>
          <w:rFonts w:ascii="Times New Roman" w:hAnsi="Times New Roman"/>
          <w:sz w:val="24"/>
          <w:szCs w:val="24"/>
        </w:rPr>
      </w:pPr>
      <w:r w:rsidRPr="00B07110">
        <w:rPr>
          <w:rFonts w:ascii="Times New Roman" w:hAnsi="Times New Roman"/>
          <w:sz w:val="24"/>
          <w:szCs w:val="24"/>
        </w:rPr>
        <w:t>3.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F42B6" w:rsidRPr="00B07110" w:rsidRDefault="001F42B6" w:rsidP="001F42B6">
      <w:pPr>
        <w:pStyle w:val="HTML"/>
        <w:jc w:val="both"/>
        <w:rPr>
          <w:rFonts w:ascii="Times New Roman" w:hAnsi="Times New Roman" w:cs="Times New Roman"/>
          <w:sz w:val="24"/>
          <w:szCs w:val="24"/>
          <w:lang w:val="uk-UA"/>
        </w:rPr>
      </w:pPr>
    </w:p>
    <w:p w:rsidR="001F42B6" w:rsidRPr="00B07110" w:rsidRDefault="001F42B6" w:rsidP="001F42B6">
      <w:pPr>
        <w:pStyle w:val="HTML"/>
        <w:jc w:val="both"/>
        <w:rPr>
          <w:rFonts w:ascii="Times New Roman" w:hAnsi="Times New Roman" w:cs="Times New Roman"/>
          <w:sz w:val="24"/>
          <w:szCs w:val="24"/>
          <w:lang w:val="uk-UA"/>
        </w:rPr>
      </w:pPr>
    </w:p>
    <w:p w:rsidR="001F42B6" w:rsidRPr="00B07110" w:rsidRDefault="001F42B6" w:rsidP="001F42B6">
      <w:pPr>
        <w:pStyle w:val="a3"/>
        <w:rPr>
          <w:sz w:val="24"/>
          <w:szCs w:val="24"/>
        </w:rPr>
      </w:pPr>
    </w:p>
    <w:p w:rsidR="001F42B6" w:rsidRPr="00B07110" w:rsidRDefault="001F42B6" w:rsidP="001F42B6">
      <w:pPr>
        <w:pStyle w:val="a3"/>
        <w:rPr>
          <w:sz w:val="24"/>
          <w:szCs w:val="24"/>
        </w:rPr>
      </w:pPr>
    </w:p>
    <w:p w:rsidR="001F42B6" w:rsidRPr="001F42B6" w:rsidRDefault="001F42B6" w:rsidP="001F42B6">
      <w:pPr>
        <w:pStyle w:val="a3"/>
        <w:rPr>
          <w:rFonts w:ascii="Times New Roman" w:hAnsi="Times New Roman"/>
          <w:sz w:val="24"/>
          <w:szCs w:val="24"/>
        </w:rPr>
      </w:pPr>
      <w:r w:rsidRPr="001F42B6">
        <w:rPr>
          <w:rFonts w:ascii="Times New Roman" w:hAnsi="Times New Roman"/>
          <w:sz w:val="24"/>
          <w:szCs w:val="24"/>
        </w:rPr>
        <w:t xml:space="preserve">Міський голова </w:t>
      </w:r>
      <w:r w:rsidRPr="001F42B6">
        <w:rPr>
          <w:rFonts w:ascii="Times New Roman" w:hAnsi="Times New Roman"/>
          <w:sz w:val="24"/>
          <w:szCs w:val="24"/>
        </w:rPr>
        <w:tab/>
      </w:r>
      <w:r w:rsidRPr="001F42B6">
        <w:rPr>
          <w:rFonts w:ascii="Times New Roman" w:hAnsi="Times New Roman"/>
          <w:sz w:val="24"/>
          <w:szCs w:val="24"/>
        </w:rPr>
        <w:tab/>
      </w:r>
      <w:r w:rsidRPr="001F42B6">
        <w:rPr>
          <w:rFonts w:ascii="Times New Roman" w:hAnsi="Times New Roman"/>
          <w:sz w:val="24"/>
          <w:szCs w:val="24"/>
        </w:rPr>
        <w:tab/>
      </w:r>
      <w:r w:rsidRPr="001F42B6">
        <w:rPr>
          <w:rFonts w:ascii="Times New Roman" w:hAnsi="Times New Roman"/>
          <w:sz w:val="24"/>
          <w:szCs w:val="24"/>
        </w:rPr>
        <w:tab/>
      </w:r>
      <w:r w:rsidRPr="001F42B6">
        <w:rPr>
          <w:rFonts w:ascii="Times New Roman" w:hAnsi="Times New Roman"/>
          <w:sz w:val="24"/>
          <w:szCs w:val="24"/>
        </w:rPr>
        <w:tab/>
      </w:r>
      <w:r w:rsidRPr="001F42B6">
        <w:rPr>
          <w:rFonts w:ascii="Times New Roman" w:hAnsi="Times New Roman"/>
          <w:sz w:val="24"/>
          <w:szCs w:val="24"/>
        </w:rPr>
        <w:tab/>
      </w:r>
      <w:r w:rsidRPr="001F42B6">
        <w:rPr>
          <w:rFonts w:ascii="Times New Roman" w:hAnsi="Times New Roman"/>
          <w:sz w:val="24"/>
          <w:szCs w:val="24"/>
        </w:rPr>
        <w:tab/>
      </w:r>
      <w:r w:rsidRPr="001F42B6">
        <w:rPr>
          <w:rFonts w:ascii="Times New Roman" w:hAnsi="Times New Roman"/>
          <w:sz w:val="24"/>
          <w:szCs w:val="24"/>
        </w:rPr>
        <w:tab/>
      </w:r>
      <w:r w:rsidRPr="001F42B6">
        <w:rPr>
          <w:rFonts w:ascii="Times New Roman" w:hAnsi="Times New Roman"/>
          <w:sz w:val="24"/>
          <w:szCs w:val="24"/>
        </w:rPr>
        <w:tab/>
        <w:t xml:space="preserve">        В. Заяць</w:t>
      </w:r>
    </w:p>
    <w:p w:rsidR="001F42B6" w:rsidRPr="00FC1D83" w:rsidRDefault="001F42B6" w:rsidP="00FC1D83">
      <w:pPr>
        <w:pStyle w:val="HTML"/>
        <w:tabs>
          <w:tab w:val="clear" w:pos="4580"/>
          <w:tab w:val="clear" w:pos="8244"/>
          <w:tab w:val="left" w:pos="5940"/>
        </w:tabs>
        <w:ind w:left="5942"/>
        <w:jc w:val="right"/>
        <w:rPr>
          <w:rFonts w:ascii="Times New Roman" w:hAnsi="Times New Roman" w:cs="Times New Roman"/>
          <w:sz w:val="24"/>
          <w:szCs w:val="24"/>
          <w:lang w:val="uk-UA"/>
        </w:rPr>
      </w:pPr>
      <w:r w:rsidRPr="001F42B6">
        <w:rPr>
          <w:rFonts w:ascii="Times New Roman" w:hAnsi="Times New Roman" w:cs="Times New Roman"/>
          <w:sz w:val="24"/>
          <w:szCs w:val="24"/>
          <w:lang w:val="uk-UA"/>
        </w:rPr>
        <w:br w:type="page"/>
      </w:r>
      <w:r w:rsidRPr="00FC1D83">
        <w:rPr>
          <w:rFonts w:ascii="Times New Roman" w:hAnsi="Times New Roman" w:cs="Times New Roman"/>
          <w:sz w:val="24"/>
          <w:szCs w:val="24"/>
          <w:lang w:val="uk-UA"/>
        </w:rPr>
        <w:lastRenderedPageBreak/>
        <w:t>Додаток 1</w:t>
      </w:r>
    </w:p>
    <w:p w:rsidR="001F42B6" w:rsidRPr="00FC1D83" w:rsidRDefault="00FC1D83" w:rsidP="001F42B6">
      <w:pPr>
        <w:numPr>
          <w:ilvl w:val="12"/>
          <w:numId w:val="0"/>
        </w:numPr>
        <w:tabs>
          <w:tab w:val="left" w:pos="5940"/>
        </w:tabs>
        <w:spacing w:after="0" w:line="240" w:lineRule="auto"/>
        <w:ind w:left="5942"/>
        <w:rPr>
          <w:rFonts w:ascii="Times New Roman" w:hAnsi="Times New Roman"/>
          <w:noProof/>
          <w:sz w:val="24"/>
          <w:szCs w:val="24"/>
          <w:lang w:val="uk-UA"/>
        </w:rPr>
      </w:pPr>
      <w:r w:rsidRPr="00FC1D83">
        <w:rPr>
          <w:rFonts w:ascii="Times New Roman" w:hAnsi="Times New Roman"/>
          <w:noProof/>
          <w:sz w:val="24"/>
          <w:szCs w:val="24"/>
          <w:lang w:val="uk-UA"/>
        </w:rPr>
        <w:t xml:space="preserve">до рішення чотирнадцятої сесії міської ради </w:t>
      </w:r>
      <w:r w:rsidRPr="00FC1D83">
        <w:rPr>
          <w:rFonts w:ascii="Times New Roman" w:hAnsi="Times New Roman"/>
          <w:noProof/>
          <w:sz w:val="24"/>
          <w:szCs w:val="24"/>
          <w:lang w:val="en-US"/>
        </w:rPr>
        <w:t>V</w:t>
      </w:r>
      <w:r w:rsidRPr="00FC1D83">
        <w:rPr>
          <w:rFonts w:ascii="Times New Roman" w:hAnsi="Times New Roman"/>
          <w:noProof/>
          <w:sz w:val="24"/>
          <w:szCs w:val="24"/>
          <w:lang w:val="uk-UA"/>
        </w:rPr>
        <w:t>ІІ скликання</w:t>
      </w:r>
    </w:p>
    <w:p w:rsidR="00FC1D83" w:rsidRDefault="00FC1D83" w:rsidP="001F42B6">
      <w:pPr>
        <w:tabs>
          <w:tab w:val="left" w:pos="5940"/>
        </w:tabs>
        <w:spacing w:after="0" w:line="240" w:lineRule="auto"/>
        <w:ind w:left="5942"/>
        <w:rPr>
          <w:rFonts w:ascii="Times New Roman" w:hAnsi="Times New Roman"/>
          <w:color w:val="000000"/>
          <w:sz w:val="24"/>
          <w:szCs w:val="24"/>
          <w:lang w:val="uk-UA"/>
        </w:rPr>
      </w:pPr>
      <w:r w:rsidRPr="00FC1D83">
        <w:rPr>
          <w:rFonts w:ascii="Times New Roman" w:hAnsi="Times New Roman"/>
          <w:sz w:val="24"/>
          <w:szCs w:val="24"/>
        </w:rPr>
        <w:t xml:space="preserve">від </w:t>
      </w:r>
      <w:r w:rsidRPr="00FC1D83">
        <w:rPr>
          <w:rFonts w:ascii="Times New Roman" w:hAnsi="Times New Roman"/>
          <w:color w:val="000000"/>
          <w:sz w:val="24"/>
          <w:szCs w:val="24"/>
        </w:rPr>
        <w:t>10</w:t>
      </w:r>
      <w:r w:rsidRPr="00FC1D83">
        <w:rPr>
          <w:rFonts w:ascii="Times New Roman" w:hAnsi="Times New Roman"/>
          <w:color w:val="000000"/>
          <w:sz w:val="24"/>
          <w:szCs w:val="24"/>
          <w:lang w:val="uk-UA"/>
        </w:rPr>
        <w:t>.11.</w:t>
      </w:r>
      <w:r w:rsidRPr="00FC1D83">
        <w:rPr>
          <w:rFonts w:ascii="Times New Roman" w:hAnsi="Times New Roman"/>
          <w:color w:val="000000"/>
          <w:sz w:val="24"/>
          <w:szCs w:val="24"/>
        </w:rPr>
        <w:t xml:space="preserve">2016 року </w:t>
      </w:r>
    </w:p>
    <w:p w:rsidR="001F42B6" w:rsidRPr="00FC1D83" w:rsidRDefault="001F42B6" w:rsidP="001F42B6">
      <w:pPr>
        <w:tabs>
          <w:tab w:val="left" w:pos="5940"/>
        </w:tabs>
        <w:spacing w:after="0" w:line="240" w:lineRule="auto"/>
        <w:ind w:left="5942"/>
        <w:rPr>
          <w:rFonts w:ascii="Times New Roman" w:hAnsi="Times New Roman"/>
          <w:color w:val="000000"/>
          <w:sz w:val="24"/>
          <w:szCs w:val="24"/>
        </w:rPr>
      </w:pPr>
      <w:r w:rsidRPr="00FC1D83">
        <w:rPr>
          <w:rFonts w:ascii="Times New Roman" w:hAnsi="Times New Roman"/>
          <w:color w:val="000000"/>
          <w:sz w:val="24"/>
          <w:szCs w:val="24"/>
        </w:rPr>
        <w:t>№</w:t>
      </w:r>
      <w:r w:rsidR="007765D0" w:rsidRPr="00CE7165">
        <w:rPr>
          <w:rFonts w:ascii="Times New Roman" w:hAnsi="Times New Roman"/>
          <w:color w:val="000000"/>
          <w:sz w:val="24"/>
          <w:szCs w:val="24"/>
          <w:lang w:val="uk-UA"/>
        </w:rPr>
        <w:t>3</w:t>
      </w:r>
      <w:r w:rsidR="00AA6B0F">
        <w:rPr>
          <w:rFonts w:ascii="Times New Roman" w:hAnsi="Times New Roman"/>
          <w:color w:val="000000"/>
          <w:sz w:val="24"/>
          <w:szCs w:val="24"/>
          <w:lang w:val="uk-UA"/>
        </w:rPr>
        <w:t>7</w:t>
      </w:r>
      <w:r w:rsidRPr="00CE7165">
        <w:rPr>
          <w:rFonts w:ascii="Times New Roman" w:hAnsi="Times New Roman"/>
          <w:color w:val="000000"/>
          <w:sz w:val="24"/>
          <w:szCs w:val="24"/>
        </w:rPr>
        <w:t>-14</w:t>
      </w:r>
      <w:r w:rsidRPr="00FC1D83">
        <w:rPr>
          <w:rFonts w:ascii="Times New Roman" w:hAnsi="Times New Roman"/>
          <w:color w:val="000000"/>
          <w:sz w:val="24"/>
          <w:szCs w:val="24"/>
        </w:rPr>
        <w:t>/2016р.</w:t>
      </w:r>
    </w:p>
    <w:p w:rsidR="001F42B6" w:rsidRPr="00FC1D83" w:rsidRDefault="001F42B6" w:rsidP="001F42B6">
      <w:pPr>
        <w:tabs>
          <w:tab w:val="left" w:pos="5940"/>
        </w:tabs>
        <w:spacing w:after="0" w:line="240" w:lineRule="auto"/>
        <w:ind w:left="5942"/>
        <w:rPr>
          <w:rFonts w:ascii="Times New Roman" w:hAnsi="Times New Roman"/>
          <w:sz w:val="20"/>
          <w:szCs w:val="20"/>
          <w:lang w:val="uk-UA"/>
        </w:rPr>
      </w:pPr>
    </w:p>
    <w:p w:rsidR="001F42B6" w:rsidRPr="00B07110" w:rsidRDefault="001F42B6" w:rsidP="001F42B6">
      <w:pPr>
        <w:tabs>
          <w:tab w:val="left" w:pos="5940"/>
        </w:tabs>
        <w:jc w:val="both"/>
        <w:rPr>
          <w:rFonts w:ascii="Times New Roman" w:hAnsi="Times New Roman"/>
          <w:sz w:val="28"/>
          <w:szCs w:val="28"/>
        </w:rPr>
      </w:pPr>
    </w:p>
    <w:p w:rsidR="001F42B6" w:rsidRPr="001F42B6" w:rsidRDefault="001F42B6" w:rsidP="001F42B6">
      <w:pPr>
        <w:jc w:val="center"/>
        <w:rPr>
          <w:rFonts w:ascii="Times New Roman" w:hAnsi="Times New Roman"/>
          <w:b/>
          <w:sz w:val="24"/>
          <w:szCs w:val="24"/>
        </w:rPr>
      </w:pPr>
      <w:r w:rsidRPr="001F42B6">
        <w:rPr>
          <w:rFonts w:ascii="Times New Roman" w:hAnsi="Times New Roman"/>
          <w:b/>
          <w:sz w:val="24"/>
          <w:szCs w:val="24"/>
        </w:rPr>
        <w:t>ПОЛОЖЕННЯ</w:t>
      </w:r>
    </w:p>
    <w:p w:rsidR="001F42B6" w:rsidRPr="001F42B6" w:rsidRDefault="001F42B6" w:rsidP="001F42B6">
      <w:pPr>
        <w:spacing w:after="120"/>
        <w:jc w:val="center"/>
        <w:rPr>
          <w:rFonts w:ascii="Times New Roman" w:hAnsi="Times New Roman"/>
          <w:b/>
          <w:sz w:val="24"/>
          <w:szCs w:val="24"/>
        </w:rPr>
      </w:pPr>
      <w:r w:rsidRPr="001F42B6">
        <w:rPr>
          <w:rFonts w:ascii="Times New Roman" w:hAnsi="Times New Roman"/>
          <w:b/>
          <w:sz w:val="24"/>
          <w:szCs w:val="24"/>
        </w:rPr>
        <w:t>про громадське пасовище</w:t>
      </w:r>
    </w:p>
    <w:p w:rsidR="001F42B6" w:rsidRPr="001F42B6" w:rsidRDefault="001F42B6" w:rsidP="001F42B6">
      <w:pPr>
        <w:numPr>
          <w:ilvl w:val="12"/>
          <w:numId w:val="0"/>
        </w:numPr>
        <w:spacing w:after="0" w:line="240" w:lineRule="auto"/>
        <w:ind w:firstLine="539"/>
        <w:jc w:val="both"/>
        <w:rPr>
          <w:rFonts w:ascii="Times New Roman" w:hAnsi="Times New Roman"/>
          <w:sz w:val="24"/>
          <w:szCs w:val="24"/>
        </w:rPr>
      </w:pPr>
      <w:r w:rsidRPr="001F42B6">
        <w:rPr>
          <w:rFonts w:ascii="Times New Roman" w:hAnsi="Times New Roman"/>
          <w:sz w:val="24"/>
          <w:szCs w:val="24"/>
        </w:rPr>
        <w:t xml:space="preserve">Положення про громадське пасовище розроблено з метою забезпечення потреби громад сіл Дунаєвецької міської ради у випасанні худоби за рахунок земель сільськогосподарського призначення державної власності не наданих у власність і користування, з метою сприяння розвитку скотарства, зокрема молочного та м’ясного поголів’я великої рогатої худоби, шляхом спільного використання пасовища власниками худоби, мешканцями громад </w:t>
      </w:r>
      <w:r w:rsidRPr="001F42B6">
        <w:rPr>
          <w:rFonts w:ascii="Times New Roman" w:hAnsi="Times New Roman"/>
          <w:noProof/>
          <w:sz w:val="24"/>
          <w:szCs w:val="24"/>
        </w:rPr>
        <w:t xml:space="preserve">Дунаєвецької міської ради, Хмельницької області, </w:t>
      </w:r>
      <w:r w:rsidRPr="001F42B6">
        <w:rPr>
          <w:rFonts w:ascii="Times New Roman" w:hAnsi="Times New Roman"/>
          <w:sz w:val="24"/>
          <w:szCs w:val="24"/>
        </w:rPr>
        <w:t>у відповіднос</w:t>
      </w:r>
      <w:r w:rsidR="00FC1D83">
        <w:rPr>
          <w:rFonts w:ascii="Times New Roman" w:hAnsi="Times New Roman"/>
          <w:sz w:val="24"/>
          <w:szCs w:val="24"/>
        </w:rPr>
        <w:t xml:space="preserve">ті до вимог Закону України </w:t>
      </w:r>
      <w:r w:rsidR="00FC1D83">
        <w:rPr>
          <w:rFonts w:ascii="Times New Roman" w:hAnsi="Times New Roman"/>
          <w:sz w:val="24"/>
          <w:szCs w:val="24"/>
          <w:lang w:val="uk-UA"/>
        </w:rPr>
        <w:t>«</w:t>
      </w:r>
      <w:r w:rsidRPr="001F42B6">
        <w:rPr>
          <w:rFonts w:ascii="Times New Roman" w:hAnsi="Times New Roman"/>
          <w:sz w:val="24"/>
          <w:szCs w:val="24"/>
        </w:rPr>
        <w:t>Про м</w:t>
      </w:r>
      <w:r w:rsidR="00FC1D83">
        <w:rPr>
          <w:rFonts w:ascii="Times New Roman" w:hAnsi="Times New Roman"/>
          <w:sz w:val="24"/>
          <w:szCs w:val="24"/>
        </w:rPr>
        <w:t>ісцеве самоврядування в України</w:t>
      </w:r>
      <w:r w:rsidR="00FC1D83">
        <w:rPr>
          <w:rFonts w:ascii="Times New Roman" w:hAnsi="Times New Roman"/>
          <w:sz w:val="24"/>
          <w:szCs w:val="24"/>
          <w:lang w:val="uk-UA"/>
        </w:rPr>
        <w:t>»</w:t>
      </w:r>
      <w:r w:rsidRPr="001F42B6">
        <w:rPr>
          <w:rFonts w:ascii="Times New Roman" w:hAnsi="Times New Roman"/>
          <w:sz w:val="24"/>
          <w:szCs w:val="24"/>
        </w:rPr>
        <w:t>, Земельного к</w:t>
      </w:r>
      <w:r w:rsidR="00FC1D83">
        <w:rPr>
          <w:rFonts w:ascii="Times New Roman" w:hAnsi="Times New Roman"/>
          <w:sz w:val="24"/>
          <w:szCs w:val="24"/>
        </w:rPr>
        <w:t xml:space="preserve">одексу України, Закону України </w:t>
      </w:r>
      <w:r w:rsidR="00FC1D83">
        <w:rPr>
          <w:rFonts w:ascii="Times New Roman" w:hAnsi="Times New Roman"/>
          <w:sz w:val="24"/>
          <w:szCs w:val="24"/>
          <w:lang w:val="uk-UA"/>
        </w:rPr>
        <w:t>«</w:t>
      </w:r>
      <w:r w:rsidR="00FC1D83">
        <w:rPr>
          <w:rFonts w:ascii="Times New Roman" w:hAnsi="Times New Roman"/>
          <w:sz w:val="24"/>
          <w:szCs w:val="24"/>
        </w:rPr>
        <w:t>Про землеустрій</w:t>
      </w:r>
      <w:r w:rsidR="00FC1D83">
        <w:rPr>
          <w:rFonts w:ascii="Times New Roman" w:hAnsi="Times New Roman"/>
          <w:sz w:val="24"/>
          <w:szCs w:val="24"/>
          <w:lang w:val="uk-UA"/>
        </w:rPr>
        <w:t>»</w:t>
      </w:r>
      <w:r w:rsidR="00FC1D83">
        <w:rPr>
          <w:rFonts w:ascii="Times New Roman" w:hAnsi="Times New Roman"/>
          <w:sz w:val="24"/>
          <w:szCs w:val="24"/>
        </w:rPr>
        <w:t xml:space="preserve">, Закону України </w:t>
      </w:r>
      <w:r w:rsidR="00FC1D83">
        <w:rPr>
          <w:rFonts w:ascii="Times New Roman" w:hAnsi="Times New Roman"/>
          <w:sz w:val="24"/>
          <w:szCs w:val="24"/>
          <w:lang w:val="uk-UA"/>
        </w:rPr>
        <w:t>«</w:t>
      </w:r>
      <w:r w:rsidRPr="001F42B6">
        <w:rPr>
          <w:rFonts w:ascii="Times New Roman" w:hAnsi="Times New Roman"/>
          <w:sz w:val="24"/>
          <w:szCs w:val="24"/>
        </w:rPr>
        <w:t>Про Державний земельний кадастр</w:t>
      </w:r>
      <w:r w:rsidR="00FC1D83">
        <w:rPr>
          <w:rFonts w:ascii="Times New Roman" w:hAnsi="Times New Roman"/>
          <w:sz w:val="24"/>
          <w:szCs w:val="24"/>
          <w:lang w:val="uk-UA"/>
        </w:rPr>
        <w:t>»</w:t>
      </w:r>
      <w:r w:rsidRPr="001F42B6">
        <w:rPr>
          <w:rFonts w:ascii="Times New Roman" w:hAnsi="Times New Roman"/>
          <w:sz w:val="24"/>
          <w:szCs w:val="24"/>
        </w:rPr>
        <w:t>.</w:t>
      </w:r>
    </w:p>
    <w:p w:rsidR="001F42B6" w:rsidRPr="001F42B6" w:rsidRDefault="001F42B6" w:rsidP="001F42B6">
      <w:pPr>
        <w:spacing w:after="0" w:line="240" w:lineRule="auto"/>
        <w:ind w:firstLine="539"/>
        <w:jc w:val="both"/>
        <w:rPr>
          <w:rFonts w:ascii="Times New Roman" w:hAnsi="Times New Roman"/>
          <w:sz w:val="24"/>
          <w:szCs w:val="24"/>
        </w:rPr>
      </w:pPr>
      <w:r w:rsidRPr="001F42B6">
        <w:rPr>
          <w:rFonts w:ascii="Times New Roman" w:hAnsi="Times New Roman"/>
          <w:sz w:val="24"/>
          <w:szCs w:val="24"/>
        </w:rPr>
        <w:t>Формування громадського пасовища відбувається за вимогою мешканців громад сіл, які мають у власності худобу. Громадське пасовище формується за рахунок земель сільськогосподарського призначення державної власності не наданих у власність і користування з метою його спільного використання власниками худоби. Після оформлення права комунальної власності територіальної громади, пасовища використовуються для загального користування, відповідно земельний податок і орендна плата за земельні ділянки не сплачуються.</w:t>
      </w:r>
    </w:p>
    <w:p w:rsidR="001F42B6" w:rsidRPr="001F42B6" w:rsidRDefault="001F42B6" w:rsidP="001F42B6">
      <w:pPr>
        <w:spacing w:after="0" w:line="240" w:lineRule="auto"/>
        <w:ind w:firstLine="539"/>
        <w:jc w:val="both"/>
        <w:rPr>
          <w:rFonts w:ascii="Times New Roman" w:hAnsi="Times New Roman"/>
          <w:sz w:val="24"/>
          <w:szCs w:val="24"/>
        </w:rPr>
      </w:pPr>
      <w:r w:rsidRPr="001F42B6">
        <w:rPr>
          <w:rFonts w:ascii="Times New Roman" w:hAnsi="Times New Roman"/>
          <w:sz w:val="24"/>
          <w:szCs w:val="24"/>
        </w:rPr>
        <w:t>Перелік користувачів громадського пасовища визначається щорічно, на загальних зборах мешканців сіл громади із внесенням відповідних змін у разі виникнення потреби, згідно поданих особистих заяв на ім’я старост населених пунктів.</w:t>
      </w:r>
    </w:p>
    <w:p w:rsidR="001F42B6" w:rsidRPr="001F42B6" w:rsidRDefault="001F42B6" w:rsidP="001F42B6">
      <w:pPr>
        <w:spacing w:after="0" w:line="240" w:lineRule="auto"/>
        <w:ind w:firstLine="539"/>
        <w:jc w:val="both"/>
        <w:rPr>
          <w:rFonts w:ascii="Times New Roman" w:hAnsi="Times New Roman"/>
          <w:sz w:val="24"/>
          <w:szCs w:val="24"/>
        </w:rPr>
      </w:pPr>
      <w:r w:rsidRPr="001F42B6">
        <w:rPr>
          <w:rFonts w:ascii="Times New Roman" w:hAnsi="Times New Roman"/>
          <w:sz w:val="24"/>
          <w:szCs w:val="24"/>
        </w:rPr>
        <w:t>На загальних зборах мешканців сіл громади визначається сума і терміни оплати за користування громадським пасовищем, інші питання щодо організації та використання пасовища, які оформлюються відповідним протоколом. Розмір плати за випасання худоби здійснюється безпосередньо кожним користувачем на рахунок спеціального фонду ради та затверджується виконкомом ради.</w:t>
      </w:r>
    </w:p>
    <w:p w:rsidR="001F42B6" w:rsidRPr="001F42B6" w:rsidRDefault="001F42B6" w:rsidP="001F42B6">
      <w:pPr>
        <w:spacing w:after="0" w:line="240" w:lineRule="auto"/>
        <w:ind w:firstLine="539"/>
        <w:jc w:val="both"/>
        <w:rPr>
          <w:rFonts w:ascii="Times New Roman" w:hAnsi="Times New Roman"/>
          <w:sz w:val="24"/>
          <w:szCs w:val="24"/>
        </w:rPr>
      </w:pPr>
      <w:r w:rsidRPr="001F42B6">
        <w:rPr>
          <w:rFonts w:ascii="Times New Roman" w:hAnsi="Times New Roman"/>
          <w:sz w:val="24"/>
          <w:szCs w:val="24"/>
        </w:rPr>
        <w:t>За рахунок коштів спеціального фонду, коштів користувачів, інвесторів, благодійних внесків тощо, в рамках чинного законодавства, рада має право вирішувати питання внутрігосподарського землеустрою громадського пасовища, проведення заходів з відновлення трав’яного покриву, підвищення родючості ґрунтів, забезпечення тварин потребою у водопої, солі, побудови твариномогильника та інші питання.</w:t>
      </w:r>
    </w:p>
    <w:p w:rsidR="001F42B6" w:rsidRPr="001F42B6" w:rsidRDefault="001F42B6" w:rsidP="001F42B6">
      <w:pPr>
        <w:spacing w:after="0" w:line="240" w:lineRule="auto"/>
        <w:ind w:firstLine="539"/>
        <w:jc w:val="both"/>
        <w:rPr>
          <w:rFonts w:ascii="Times New Roman" w:hAnsi="Times New Roman"/>
          <w:sz w:val="24"/>
          <w:szCs w:val="24"/>
        </w:rPr>
      </w:pPr>
    </w:p>
    <w:p w:rsidR="001F42B6" w:rsidRDefault="001F42B6" w:rsidP="001F42B6">
      <w:pPr>
        <w:spacing w:after="0" w:line="240" w:lineRule="auto"/>
        <w:ind w:firstLine="539"/>
        <w:jc w:val="both"/>
        <w:rPr>
          <w:rFonts w:ascii="Times New Roman" w:hAnsi="Times New Roman"/>
          <w:sz w:val="24"/>
          <w:szCs w:val="24"/>
          <w:lang w:val="uk-UA"/>
        </w:rPr>
      </w:pPr>
    </w:p>
    <w:p w:rsidR="001F42B6" w:rsidRPr="001F42B6" w:rsidRDefault="001F42B6" w:rsidP="001F42B6">
      <w:pPr>
        <w:spacing w:after="0" w:line="240" w:lineRule="auto"/>
        <w:ind w:firstLine="539"/>
        <w:jc w:val="both"/>
        <w:rPr>
          <w:rFonts w:ascii="Times New Roman" w:hAnsi="Times New Roman"/>
          <w:sz w:val="24"/>
          <w:szCs w:val="24"/>
          <w:lang w:val="uk-UA"/>
        </w:rPr>
      </w:pPr>
    </w:p>
    <w:p w:rsidR="001F42B6" w:rsidRPr="001F42B6" w:rsidRDefault="001F42B6" w:rsidP="001F42B6">
      <w:pPr>
        <w:spacing w:after="0" w:line="240" w:lineRule="auto"/>
        <w:jc w:val="both"/>
        <w:rPr>
          <w:rFonts w:ascii="Times New Roman" w:hAnsi="Times New Roman"/>
          <w:sz w:val="24"/>
          <w:szCs w:val="24"/>
          <w:lang w:val="uk-UA"/>
        </w:rPr>
      </w:pPr>
      <w:r w:rsidRPr="001F42B6">
        <w:rPr>
          <w:rFonts w:ascii="Times New Roman" w:hAnsi="Times New Roman"/>
          <w:sz w:val="24"/>
          <w:szCs w:val="24"/>
        </w:rPr>
        <w:t xml:space="preserve">Секретар міської ради                       </w:t>
      </w:r>
      <w:r w:rsidR="00CE7165">
        <w:rPr>
          <w:rFonts w:ascii="Times New Roman" w:hAnsi="Times New Roman"/>
          <w:sz w:val="24"/>
          <w:szCs w:val="24"/>
          <w:lang w:val="uk-UA"/>
        </w:rPr>
        <w:t xml:space="preserve">                                                                   </w:t>
      </w:r>
      <w:r>
        <w:rPr>
          <w:rFonts w:ascii="Times New Roman" w:hAnsi="Times New Roman"/>
          <w:sz w:val="24"/>
          <w:szCs w:val="24"/>
          <w:lang w:val="uk-UA"/>
        </w:rPr>
        <w:t>М.</w:t>
      </w:r>
      <w:r>
        <w:rPr>
          <w:rFonts w:ascii="Times New Roman" w:hAnsi="Times New Roman"/>
          <w:sz w:val="24"/>
          <w:szCs w:val="24"/>
        </w:rPr>
        <w:t xml:space="preserve"> Островський </w:t>
      </w:r>
    </w:p>
    <w:p w:rsidR="001F42B6" w:rsidRDefault="001F42B6">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64736" behindDoc="0" locked="0" layoutInCell="1" allowOverlap="1" wp14:anchorId="10967F6F" wp14:editId="78A37AE5">
            <wp:simplePos x="0" y="0"/>
            <wp:positionH relativeFrom="column">
              <wp:posOffset>2710815</wp:posOffset>
            </wp:positionH>
            <wp:positionV relativeFrom="paragraph">
              <wp:posOffset>-276860</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CE7165">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r>
      <w:r w:rsidR="00CE7165">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sidR="00AA6B0F">
        <w:rPr>
          <w:rFonts w:ascii="Times New Roman" w:hAnsi="Times New Roman" w:cs="Times New Roman"/>
          <w:sz w:val="24"/>
          <w:szCs w:val="24"/>
          <w:lang w:val="uk-UA"/>
        </w:rPr>
        <w:t>38</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Про припинення права користування</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 xml:space="preserve">земельними ділянками </w:t>
      </w:r>
    </w:p>
    <w:p w:rsidR="00A17B9B" w:rsidRPr="00A17B9B" w:rsidRDefault="00A17B9B" w:rsidP="00A17B9B">
      <w:pPr>
        <w:spacing w:after="0" w:line="240" w:lineRule="auto"/>
        <w:rPr>
          <w:rFonts w:ascii="Times New Roman" w:hAnsi="Times New Roman" w:cs="Times New Roman"/>
          <w:sz w:val="24"/>
          <w:szCs w:val="24"/>
        </w:rPr>
      </w:pPr>
    </w:p>
    <w:p w:rsidR="00A17B9B" w:rsidRPr="00A17B9B" w:rsidRDefault="00A17B9B" w:rsidP="00A17B9B">
      <w:pPr>
        <w:spacing w:after="0" w:line="240" w:lineRule="auto"/>
        <w:ind w:firstLine="374"/>
        <w:jc w:val="both"/>
        <w:rPr>
          <w:rFonts w:ascii="Times New Roman" w:hAnsi="Times New Roman" w:cs="Times New Roman"/>
          <w:sz w:val="24"/>
          <w:szCs w:val="24"/>
        </w:rPr>
      </w:pPr>
      <w:r w:rsidRPr="00A17B9B">
        <w:rPr>
          <w:rFonts w:ascii="Times New Roman" w:hAnsi="Times New Roman" w:cs="Times New Roman"/>
          <w:sz w:val="24"/>
          <w:szCs w:val="24"/>
        </w:rPr>
        <w:t xml:space="preserve">Розглянувши заяви громадян про припинення права користування земельними ділянками, враховуючи пропозиції спільних засідань постійних комісій від </w:t>
      </w:r>
      <w:r>
        <w:rPr>
          <w:rFonts w:ascii="Times New Roman" w:hAnsi="Times New Roman" w:cs="Times New Roman"/>
          <w:color w:val="000000"/>
          <w:sz w:val="24"/>
          <w:szCs w:val="24"/>
          <w:lang w:val="uk-UA"/>
        </w:rPr>
        <w:t>07.11</w:t>
      </w:r>
      <w:r w:rsidRPr="00A17B9B">
        <w:rPr>
          <w:rFonts w:ascii="Times New Roman" w:hAnsi="Times New Roman" w:cs="Times New Roman"/>
          <w:color w:val="000000"/>
          <w:sz w:val="24"/>
          <w:szCs w:val="24"/>
        </w:rPr>
        <w:t xml:space="preserve">.2016 р. та </w:t>
      </w:r>
      <w:r>
        <w:rPr>
          <w:rFonts w:ascii="Times New Roman" w:hAnsi="Times New Roman" w:cs="Times New Roman"/>
          <w:color w:val="000000"/>
          <w:sz w:val="24"/>
          <w:szCs w:val="24"/>
          <w:lang w:val="uk-UA"/>
        </w:rPr>
        <w:t>08.11</w:t>
      </w:r>
      <w:r w:rsidRPr="00A17B9B">
        <w:rPr>
          <w:rFonts w:ascii="Times New Roman" w:hAnsi="Times New Roman" w:cs="Times New Roman"/>
          <w:color w:val="000000"/>
          <w:sz w:val="24"/>
          <w:szCs w:val="24"/>
        </w:rPr>
        <w:t xml:space="preserve">.2016 </w:t>
      </w:r>
      <w:r w:rsidRPr="00A17B9B">
        <w:rPr>
          <w:rFonts w:ascii="Times New Roman" w:hAnsi="Times New Roman" w:cs="Times New Roman"/>
          <w:sz w:val="24"/>
          <w:szCs w:val="24"/>
        </w:rPr>
        <w:t>р., керуючись пунктом 34 частини 1 статті 26 Закону України «Про місцеве самоврядування в Україні», статті 141 Земельного кодексу України, міська рада</w:t>
      </w:r>
    </w:p>
    <w:p w:rsidR="00FC1D83" w:rsidRDefault="00FC1D83" w:rsidP="00A17B9B">
      <w:pPr>
        <w:spacing w:after="0" w:line="240" w:lineRule="auto"/>
        <w:jc w:val="center"/>
        <w:rPr>
          <w:rFonts w:ascii="Times New Roman" w:hAnsi="Times New Roman" w:cs="Times New Roman"/>
          <w:b/>
          <w:bCs/>
          <w:sz w:val="24"/>
          <w:szCs w:val="24"/>
          <w:lang w:val="uk-UA"/>
        </w:rPr>
      </w:pPr>
    </w:p>
    <w:p w:rsidR="00A17B9B" w:rsidRDefault="00A17B9B" w:rsidP="00A17B9B">
      <w:pPr>
        <w:spacing w:after="0" w:line="240" w:lineRule="auto"/>
        <w:jc w:val="center"/>
        <w:rPr>
          <w:rFonts w:ascii="Times New Roman" w:hAnsi="Times New Roman" w:cs="Times New Roman"/>
          <w:b/>
          <w:bCs/>
          <w:sz w:val="24"/>
          <w:szCs w:val="24"/>
          <w:lang w:val="uk-UA"/>
        </w:rPr>
      </w:pPr>
      <w:r w:rsidRPr="00A17B9B">
        <w:rPr>
          <w:rFonts w:ascii="Times New Roman" w:hAnsi="Times New Roman" w:cs="Times New Roman"/>
          <w:b/>
          <w:bCs/>
          <w:sz w:val="24"/>
          <w:szCs w:val="24"/>
        </w:rPr>
        <w:t>ВИРІШИЛА:</w:t>
      </w:r>
    </w:p>
    <w:p w:rsidR="00FC1D83" w:rsidRPr="00FC1D83" w:rsidRDefault="00FC1D83" w:rsidP="00A17B9B">
      <w:pPr>
        <w:spacing w:after="0" w:line="240" w:lineRule="auto"/>
        <w:jc w:val="center"/>
        <w:rPr>
          <w:rFonts w:ascii="Times New Roman" w:hAnsi="Times New Roman" w:cs="Times New Roman"/>
          <w:b/>
          <w:bCs/>
          <w:sz w:val="24"/>
          <w:szCs w:val="24"/>
          <w:lang w:val="uk-UA"/>
        </w:rPr>
      </w:pPr>
    </w:p>
    <w:p w:rsidR="00A17B9B" w:rsidRPr="00A17B9B" w:rsidRDefault="00A17B9B" w:rsidP="00044720">
      <w:pPr>
        <w:numPr>
          <w:ilvl w:val="0"/>
          <w:numId w:val="22"/>
        </w:numPr>
        <w:tabs>
          <w:tab w:val="clear" w:pos="1260"/>
          <w:tab w:val="left" w:pos="360"/>
          <w:tab w:val="num" w:pos="1134"/>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Припинити право користування земельною ділянкою:</w:t>
      </w:r>
    </w:p>
    <w:p w:rsidR="00A17B9B" w:rsidRPr="00A17B9B" w:rsidRDefault="00A17B9B" w:rsidP="00044720">
      <w:pPr>
        <w:pStyle w:val="ab"/>
        <w:numPr>
          <w:ilvl w:val="1"/>
          <w:numId w:val="22"/>
        </w:numPr>
        <w:tabs>
          <w:tab w:val="clear" w:pos="2730"/>
          <w:tab w:val="left" w:pos="360"/>
          <w:tab w:val="num" w:pos="1134"/>
        </w:tabs>
        <w:suppressAutoHyphens/>
        <w:spacing w:after="0" w:line="240" w:lineRule="auto"/>
        <w:ind w:left="360" w:firstLine="709"/>
        <w:jc w:val="both"/>
        <w:rPr>
          <w:rFonts w:ascii="Times New Roman" w:hAnsi="Times New Roman" w:cs="Times New Roman"/>
          <w:b/>
          <w:bCs/>
          <w:sz w:val="24"/>
          <w:szCs w:val="24"/>
        </w:rPr>
      </w:pPr>
      <w:r w:rsidRPr="00A17B9B">
        <w:rPr>
          <w:rFonts w:ascii="Times New Roman" w:hAnsi="Times New Roman" w:cs="Times New Roman"/>
          <w:b/>
          <w:bCs/>
          <w:sz w:val="24"/>
          <w:szCs w:val="24"/>
        </w:rPr>
        <w:t>гр.Тулизик Галині Іванівні (прож. с.Великий Жванчик) площею 0,25 га для ведення особистого селянського господарства в с.Великий Жванчик;</w:t>
      </w:r>
    </w:p>
    <w:p w:rsidR="00A17B9B" w:rsidRPr="00A17B9B" w:rsidRDefault="00A17B9B" w:rsidP="00044720">
      <w:pPr>
        <w:pStyle w:val="ab"/>
        <w:numPr>
          <w:ilvl w:val="1"/>
          <w:numId w:val="22"/>
        </w:numPr>
        <w:tabs>
          <w:tab w:val="clear" w:pos="2730"/>
          <w:tab w:val="left" w:pos="360"/>
          <w:tab w:val="num" w:pos="1134"/>
        </w:tabs>
        <w:suppressAutoHyphens/>
        <w:spacing w:after="0" w:line="240" w:lineRule="auto"/>
        <w:ind w:left="360" w:firstLine="709"/>
        <w:jc w:val="both"/>
        <w:rPr>
          <w:rFonts w:ascii="Times New Roman" w:hAnsi="Times New Roman" w:cs="Times New Roman"/>
          <w:b/>
          <w:bCs/>
          <w:sz w:val="24"/>
          <w:szCs w:val="24"/>
        </w:rPr>
      </w:pPr>
      <w:r w:rsidRPr="00A17B9B">
        <w:rPr>
          <w:rFonts w:ascii="Times New Roman" w:hAnsi="Times New Roman" w:cs="Times New Roman"/>
          <w:b/>
          <w:bCs/>
          <w:sz w:val="24"/>
          <w:szCs w:val="24"/>
        </w:rPr>
        <w:t>гр.Хитряк Ганні Пилипівні (прож.с.Великий Жванчик), площею 0,09 га для ведення особистого селянського господарства в с.Великий Жванчик;</w:t>
      </w:r>
    </w:p>
    <w:p w:rsidR="00A17B9B" w:rsidRPr="00A17B9B" w:rsidRDefault="00A17B9B" w:rsidP="00FC1D83">
      <w:pPr>
        <w:pStyle w:val="ab"/>
        <w:tabs>
          <w:tab w:val="left" w:pos="360"/>
          <w:tab w:val="num" w:pos="1134"/>
        </w:tabs>
        <w:suppressAutoHyphens/>
        <w:spacing w:after="0" w:line="240" w:lineRule="auto"/>
        <w:ind w:firstLine="709"/>
        <w:jc w:val="both"/>
        <w:rPr>
          <w:rFonts w:ascii="Times New Roman" w:hAnsi="Times New Roman" w:cs="Times New Roman"/>
          <w:b/>
          <w:bCs/>
          <w:sz w:val="24"/>
          <w:szCs w:val="24"/>
        </w:rPr>
      </w:pPr>
    </w:p>
    <w:p w:rsidR="00A17B9B" w:rsidRPr="00A17B9B" w:rsidRDefault="00A17B9B" w:rsidP="00044720">
      <w:pPr>
        <w:numPr>
          <w:ilvl w:val="0"/>
          <w:numId w:val="21"/>
        </w:numPr>
        <w:tabs>
          <w:tab w:val="clear" w:pos="1200"/>
          <w:tab w:val="num" w:pos="360"/>
          <w:tab w:val="left" w:pos="709"/>
          <w:tab w:val="left" w:pos="851"/>
          <w:tab w:val="num" w:pos="1134"/>
        </w:tabs>
        <w:spacing w:after="0" w:line="240" w:lineRule="auto"/>
        <w:ind w:left="0" w:firstLine="709"/>
        <w:rPr>
          <w:rFonts w:ascii="Times New Roman" w:hAnsi="Times New Roman" w:cs="Times New Roman"/>
          <w:sz w:val="24"/>
          <w:szCs w:val="24"/>
        </w:rPr>
      </w:pPr>
      <w:r w:rsidRPr="00A17B9B">
        <w:rPr>
          <w:rFonts w:ascii="Times New Roman" w:hAnsi="Times New Roman" w:cs="Times New Roman"/>
          <w:sz w:val="24"/>
          <w:szCs w:val="24"/>
        </w:rPr>
        <w:t>Внести зміни в земельно-облікову документацію.</w:t>
      </w:r>
    </w:p>
    <w:p w:rsidR="00A17B9B" w:rsidRPr="00A17B9B" w:rsidRDefault="00A17B9B" w:rsidP="00044720">
      <w:pPr>
        <w:pStyle w:val="ab"/>
        <w:numPr>
          <w:ilvl w:val="0"/>
          <w:numId w:val="21"/>
        </w:numPr>
        <w:tabs>
          <w:tab w:val="clear" w:pos="1200"/>
          <w:tab w:val="num" w:pos="360"/>
          <w:tab w:val="num" w:pos="567"/>
          <w:tab w:val="left" w:pos="851"/>
          <w:tab w:val="num" w:pos="1134"/>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A17B9B" w:rsidRPr="00A17B9B" w:rsidRDefault="00A17B9B" w:rsidP="00044720">
      <w:pPr>
        <w:pStyle w:val="ab"/>
        <w:numPr>
          <w:ilvl w:val="0"/>
          <w:numId w:val="21"/>
        </w:numPr>
        <w:tabs>
          <w:tab w:val="clear" w:pos="1200"/>
          <w:tab w:val="num" w:pos="360"/>
          <w:tab w:val="num" w:pos="567"/>
          <w:tab w:val="left" w:pos="851"/>
          <w:tab w:val="num" w:pos="1134"/>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pStyle w:val="a3"/>
        <w:tabs>
          <w:tab w:val="num" w:pos="993"/>
        </w:tabs>
        <w:ind w:firstLine="709"/>
        <w:rPr>
          <w:rFonts w:ascii="Times New Roman" w:hAnsi="Times New Roman"/>
          <w:sz w:val="24"/>
          <w:szCs w:val="24"/>
        </w:rPr>
      </w:pPr>
    </w:p>
    <w:p w:rsidR="00FC1D83" w:rsidRDefault="00FC1D83" w:rsidP="00A17B9B">
      <w:pPr>
        <w:pStyle w:val="a3"/>
        <w:rPr>
          <w:rFonts w:ascii="Times New Roman" w:hAnsi="Times New Roman"/>
          <w:sz w:val="24"/>
          <w:szCs w:val="24"/>
        </w:rPr>
      </w:pPr>
    </w:p>
    <w:p w:rsidR="00FC1D83" w:rsidRDefault="00FC1D83" w:rsidP="00A17B9B">
      <w:pPr>
        <w:pStyle w:val="a3"/>
        <w:rPr>
          <w:rFonts w:ascii="Times New Roman" w:hAnsi="Times New Roman"/>
          <w:sz w:val="24"/>
          <w:szCs w:val="24"/>
        </w:rPr>
      </w:pPr>
    </w:p>
    <w:p w:rsid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Default="00A17B9B" w:rsidP="00A17B9B">
      <w:pPr>
        <w:pStyle w:val="a3"/>
        <w:rPr>
          <w:rFonts w:ascii="Times New Roman" w:hAnsi="Times New Roman"/>
          <w:sz w:val="24"/>
          <w:szCs w:val="24"/>
        </w:rPr>
      </w:pPr>
    </w:p>
    <w:p w:rsidR="00A17B9B" w:rsidRDefault="00A17B9B">
      <w:pPr>
        <w:rPr>
          <w:rFonts w:ascii="Times New Roman" w:hAnsi="Times New Roman" w:cs="Times New Roman"/>
          <w:sz w:val="24"/>
          <w:szCs w:val="24"/>
          <w:lang w:val="uk-UA"/>
        </w:rPr>
      </w:pPr>
      <w:r>
        <w:rPr>
          <w:rFonts w:ascii="Times New Roman" w:hAnsi="Times New Roman"/>
          <w:sz w:val="24"/>
          <w:szCs w:val="24"/>
        </w:rPr>
        <w:br w:type="page"/>
      </w:r>
    </w:p>
    <w:p w:rsidR="00862AB7" w:rsidRDefault="00862AB7" w:rsidP="00862AB7">
      <w:pPr>
        <w:tabs>
          <w:tab w:val="left" w:pos="9214"/>
        </w:tabs>
        <w:jc w:val="right"/>
        <w:rPr>
          <w:rFonts w:ascii="Times New Roman" w:hAnsi="Times New Roman" w:cs="Times New Roman"/>
          <w:lang w:val="uk-UA"/>
        </w:rPr>
      </w:pPr>
    </w:p>
    <w:p w:rsidR="00862AB7" w:rsidRDefault="00862AB7" w:rsidP="00862AB7">
      <w:pPr>
        <w:rPr>
          <w:rFonts w:ascii="Times New Roman" w:hAnsi="Times New Roman" w:cs="Times New Roman"/>
          <w:b/>
          <w:sz w:val="24"/>
          <w:szCs w:val="24"/>
          <w:lang w:val="uk-UA"/>
        </w:rPr>
      </w:pP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66784" behindDoc="0" locked="0" layoutInCell="1" allowOverlap="1" wp14:anchorId="32AE9E86" wp14:editId="700453C4">
            <wp:simplePos x="0" y="0"/>
            <wp:positionH relativeFrom="column">
              <wp:posOffset>2710815</wp:posOffset>
            </wp:positionH>
            <wp:positionV relativeFrom="paragraph">
              <wp:posOffset>-276860</wp:posOffset>
            </wp:positionV>
            <wp:extent cx="432435" cy="609600"/>
            <wp:effectExtent l="0" t="0" r="5715" b="0"/>
            <wp:wrapSquare wrapText="r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CE7165">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CE7165">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sidR="007765D0">
        <w:rPr>
          <w:rFonts w:ascii="Times New Roman" w:hAnsi="Times New Roman" w:cs="Times New Roman"/>
          <w:sz w:val="24"/>
          <w:szCs w:val="24"/>
          <w:lang w:val="uk-UA"/>
        </w:rPr>
        <w:t>3</w:t>
      </w:r>
      <w:r w:rsidR="00AA6B0F">
        <w:rPr>
          <w:rFonts w:ascii="Times New Roman" w:hAnsi="Times New Roman" w:cs="Times New Roman"/>
          <w:sz w:val="24"/>
          <w:szCs w:val="24"/>
          <w:lang w:val="uk-UA"/>
        </w:rPr>
        <w:t>9</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Про припинення договорів </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оренди земельних ділянок </w:t>
      </w:r>
    </w:p>
    <w:p w:rsidR="00A17B9B" w:rsidRPr="00A17B9B" w:rsidRDefault="00A17B9B" w:rsidP="00A17B9B">
      <w:pPr>
        <w:spacing w:after="0" w:line="240" w:lineRule="auto"/>
        <w:rPr>
          <w:rFonts w:ascii="Times New Roman" w:hAnsi="Times New Roman" w:cs="Times New Roman"/>
          <w:color w:val="000000"/>
          <w:sz w:val="24"/>
          <w:szCs w:val="24"/>
        </w:rPr>
      </w:pPr>
    </w:p>
    <w:p w:rsidR="00A17B9B" w:rsidRPr="00A17B9B" w:rsidRDefault="00A17B9B" w:rsidP="00A17B9B">
      <w:pPr>
        <w:pStyle w:val="HTML"/>
        <w:shd w:val="clear" w:color="auto" w:fill="FFFFFF"/>
        <w:ind w:firstLine="720"/>
        <w:jc w:val="both"/>
        <w:textAlignment w:val="baseline"/>
        <w:rPr>
          <w:rFonts w:ascii="Times New Roman" w:hAnsi="Times New Roman" w:cs="Times New Roman"/>
          <w:sz w:val="24"/>
          <w:szCs w:val="24"/>
          <w:lang w:val="uk-UA"/>
        </w:rPr>
      </w:pPr>
      <w:r w:rsidRPr="00A17B9B">
        <w:rPr>
          <w:rFonts w:ascii="Times New Roman" w:hAnsi="Times New Roman" w:cs="Times New Roman"/>
          <w:sz w:val="24"/>
          <w:szCs w:val="24"/>
          <w:lang w:val="uk-UA"/>
        </w:rPr>
        <w:t xml:space="preserve"> Розглянувши заяви громадян про припинення договорів оренди земельних ділянок, враховуючи пропозиції спільних засідань постійних комісій від </w:t>
      </w:r>
      <w:r>
        <w:rPr>
          <w:rFonts w:ascii="Times New Roman" w:hAnsi="Times New Roman" w:cs="Times New Roman"/>
          <w:sz w:val="24"/>
          <w:szCs w:val="24"/>
          <w:lang w:val="uk-UA"/>
        </w:rPr>
        <w:t>07.11</w:t>
      </w:r>
      <w:r w:rsidRPr="00A17B9B">
        <w:rPr>
          <w:rFonts w:ascii="Times New Roman" w:hAnsi="Times New Roman" w:cs="Times New Roman"/>
          <w:sz w:val="24"/>
          <w:szCs w:val="24"/>
          <w:lang w:val="uk-UA"/>
        </w:rPr>
        <w:t xml:space="preserve">.2016 р. та </w:t>
      </w:r>
      <w:r>
        <w:rPr>
          <w:rFonts w:ascii="Times New Roman" w:hAnsi="Times New Roman" w:cs="Times New Roman"/>
          <w:sz w:val="24"/>
          <w:szCs w:val="24"/>
          <w:lang w:val="uk-UA"/>
        </w:rPr>
        <w:t>08.11</w:t>
      </w:r>
      <w:r w:rsidRPr="00A17B9B">
        <w:rPr>
          <w:rFonts w:ascii="Times New Roman" w:hAnsi="Times New Roman" w:cs="Times New Roman"/>
          <w:sz w:val="24"/>
          <w:szCs w:val="24"/>
          <w:lang w:val="uk-UA"/>
        </w:rPr>
        <w:t>.2016 р., керуючись пунктом 34 част</w:t>
      </w:r>
      <w:r w:rsidR="00FC1D83">
        <w:rPr>
          <w:rFonts w:ascii="Times New Roman" w:hAnsi="Times New Roman" w:cs="Times New Roman"/>
          <w:sz w:val="24"/>
          <w:szCs w:val="24"/>
          <w:lang w:val="uk-UA"/>
        </w:rPr>
        <w:t>ини 1 статті 26 Закону України «</w:t>
      </w:r>
      <w:r w:rsidRPr="00A17B9B">
        <w:rPr>
          <w:rFonts w:ascii="Times New Roman" w:hAnsi="Times New Roman" w:cs="Times New Roman"/>
          <w:sz w:val="24"/>
          <w:szCs w:val="24"/>
          <w:lang w:val="uk-UA"/>
        </w:rPr>
        <w:t>Про м</w:t>
      </w:r>
      <w:r w:rsidR="00FC1D83">
        <w:rPr>
          <w:rFonts w:ascii="Times New Roman" w:hAnsi="Times New Roman" w:cs="Times New Roman"/>
          <w:sz w:val="24"/>
          <w:szCs w:val="24"/>
          <w:lang w:val="uk-UA"/>
        </w:rPr>
        <w:t xml:space="preserve">ісцеве самоврядування в Україні», статті </w:t>
      </w:r>
      <w:r w:rsidRPr="00A17B9B">
        <w:rPr>
          <w:rFonts w:ascii="Times New Roman" w:hAnsi="Times New Roman" w:cs="Times New Roman"/>
          <w:bCs/>
          <w:sz w:val="24"/>
          <w:szCs w:val="24"/>
          <w:bdr w:val="none" w:sz="0" w:space="0" w:color="auto" w:frame="1"/>
          <w:lang w:val="uk-UA"/>
        </w:rPr>
        <w:t xml:space="preserve">31 Закону </w:t>
      </w:r>
      <w:r w:rsidR="00FC1D83">
        <w:rPr>
          <w:rFonts w:ascii="Times New Roman" w:hAnsi="Times New Roman" w:cs="Times New Roman"/>
          <w:sz w:val="24"/>
          <w:szCs w:val="24"/>
          <w:lang w:val="uk-UA"/>
        </w:rPr>
        <w:t>України «Про оренду землі»</w:t>
      </w:r>
      <w:r w:rsidRPr="00A17B9B">
        <w:rPr>
          <w:rFonts w:ascii="Times New Roman" w:hAnsi="Times New Roman" w:cs="Times New Roman"/>
          <w:sz w:val="24"/>
          <w:szCs w:val="24"/>
          <w:lang w:val="uk-UA"/>
        </w:rPr>
        <w:t>, міська рада</w:t>
      </w:r>
    </w:p>
    <w:p w:rsidR="00A17B9B" w:rsidRPr="00A17B9B" w:rsidRDefault="00A17B9B" w:rsidP="00A17B9B">
      <w:pPr>
        <w:spacing w:after="100" w:afterAutospacing="1" w:line="20" w:lineRule="atLeast"/>
        <w:jc w:val="center"/>
        <w:rPr>
          <w:rFonts w:ascii="Times New Roman" w:hAnsi="Times New Roman" w:cs="Times New Roman"/>
          <w:b/>
          <w:color w:val="000000"/>
          <w:sz w:val="24"/>
          <w:szCs w:val="24"/>
          <w:lang w:val="uk-UA"/>
        </w:rPr>
      </w:pPr>
    </w:p>
    <w:p w:rsidR="00A17B9B" w:rsidRPr="00A17B9B" w:rsidRDefault="00A17B9B" w:rsidP="00A17B9B">
      <w:pPr>
        <w:spacing w:after="100" w:afterAutospacing="1" w:line="20" w:lineRule="atLeast"/>
        <w:jc w:val="center"/>
        <w:rPr>
          <w:rFonts w:ascii="Times New Roman" w:hAnsi="Times New Roman" w:cs="Times New Roman"/>
          <w:b/>
          <w:color w:val="000000"/>
          <w:sz w:val="24"/>
          <w:szCs w:val="24"/>
          <w:lang w:val="uk-UA"/>
        </w:rPr>
      </w:pPr>
      <w:r w:rsidRPr="00A17B9B">
        <w:rPr>
          <w:rFonts w:ascii="Times New Roman" w:hAnsi="Times New Roman" w:cs="Times New Roman"/>
          <w:b/>
          <w:color w:val="000000"/>
          <w:sz w:val="24"/>
          <w:szCs w:val="24"/>
          <w:lang w:val="uk-UA"/>
        </w:rPr>
        <w:t>ВИРІШИЛА:</w:t>
      </w:r>
    </w:p>
    <w:p w:rsidR="00A17B9B" w:rsidRPr="00A17B9B" w:rsidRDefault="00A17B9B" w:rsidP="00FC1D83">
      <w:pPr>
        <w:tabs>
          <w:tab w:val="left" w:pos="360"/>
        </w:tabs>
        <w:spacing w:after="0" w:line="240" w:lineRule="auto"/>
        <w:ind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lang w:val="uk-UA"/>
        </w:rPr>
        <w:t xml:space="preserve">1.  Припинити договір оренди земельної ділянки №404 від 31 травня 2013 року з гр.Гусар Галиною </w:t>
      </w:r>
      <w:r w:rsidRPr="00A17B9B">
        <w:rPr>
          <w:rFonts w:ascii="Times New Roman" w:hAnsi="Times New Roman" w:cs="Times New Roman"/>
          <w:color w:val="000000"/>
          <w:sz w:val="24"/>
          <w:szCs w:val="24"/>
        </w:rPr>
        <w:t xml:space="preserve">Євгенівною </w:t>
      </w:r>
    </w:p>
    <w:p w:rsidR="00A17B9B" w:rsidRPr="00A17B9B" w:rsidRDefault="00A17B9B" w:rsidP="00044720">
      <w:pPr>
        <w:numPr>
          <w:ilvl w:val="0"/>
          <w:numId w:val="22"/>
        </w:numPr>
        <w:tabs>
          <w:tab w:val="clear" w:pos="1260"/>
          <w:tab w:val="left" w:pos="360"/>
          <w:tab w:val="num" w:pos="1134"/>
        </w:tabs>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Припинити договір оренди земельної ділянки №407 від 31 травня 2013 року з гр.Улановським Ігорем Валентиновичем </w:t>
      </w:r>
    </w:p>
    <w:p w:rsidR="00A17B9B" w:rsidRPr="00A17B9B" w:rsidRDefault="00A17B9B" w:rsidP="00044720">
      <w:pPr>
        <w:numPr>
          <w:ilvl w:val="0"/>
          <w:numId w:val="22"/>
        </w:numPr>
        <w:tabs>
          <w:tab w:val="clear" w:pos="1260"/>
          <w:tab w:val="left" w:pos="360"/>
          <w:tab w:val="num" w:pos="1134"/>
        </w:tabs>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Припинити договори оренди земельних ділянок №396 від 02 січня 2013 року та №185 від 16 травня 2006 року  з гр.Лесиком Віктором Миколайовичем </w:t>
      </w:r>
    </w:p>
    <w:p w:rsidR="00A17B9B" w:rsidRPr="00A17B9B" w:rsidRDefault="00A17B9B" w:rsidP="00044720">
      <w:pPr>
        <w:numPr>
          <w:ilvl w:val="0"/>
          <w:numId w:val="22"/>
        </w:numPr>
        <w:tabs>
          <w:tab w:val="clear" w:pos="1260"/>
          <w:tab w:val="left" w:pos="360"/>
          <w:tab w:val="left" w:pos="1134"/>
        </w:tabs>
        <w:spacing w:after="100" w:afterAutospacing="1" w:line="20" w:lineRule="atLeast"/>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Внести зміни в земельно – облікову документацію.</w:t>
      </w:r>
    </w:p>
    <w:p w:rsidR="00A17B9B" w:rsidRPr="00A17B9B" w:rsidRDefault="00A17B9B" w:rsidP="00044720">
      <w:pPr>
        <w:numPr>
          <w:ilvl w:val="0"/>
          <w:numId w:val="22"/>
        </w:numPr>
        <w:tabs>
          <w:tab w:val="clear" w:pos="1260"/>
          <w:tab w:val="left" w:pos="360"/>
          <w:tab w:val="left" w:pos="1134"/>
        </w:tabs>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A17B9B" w:rsidRPr="00A17B9B" w:rsidRDefault="00A17B9B" w:rsidP="00FC1D83">
      <w:pPr>
        <w:pStyle w:val="ab"/>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spacing w:after="0" w:line="240" w:lineRule="auto"/>
        <w:rPr>
          <w:rFonts w:ascii="Times New Roman" w:hAnsi="Times New Roman" w:cs="Times New Roman"/>
          <w:color w:val="000000"/>
          <w:sz w:val="24"/>
          <w:szCs w:val="24"/>
        </w:rPr>
      </w:pPr>
    </w:p>
    <w:p w:rsidR="00A17B9B" w:rsidRDefault="00A17B9B" w:rsidP="00A17B9B">
      <w:pPr>
        <w:pStyle w:val="a3"/>
        <w:tabs>
          <w:tab w:val="num" w:pos="993"/>
        </w:tabs>
        <w:ind w:firstLine="709"/>
        <w:rPr>
          <w:rFonts w:ascii="Times New Roman" w:hAnsi="Times New Roman"/>
          <w:color w:val="000000"/>
          <w:sz w:val="24"/>
          <w:szCs w:val="24"/>
        </w:rPr>
      </w:pPr>
    </w:p>
    <w:p w:rsidR="00FC1D83" w:rsidRPr="00A17B9B" w:rsidRDefault="00FC1D83" w:rsidP="00A17B9B">
      <w:pPr>
        <w:pStyle w:val="a3"/>
        <w:tabs>
          <w:tab w:val="num" w:pos="993"/>
        </w:tabs>
        <w:ind w:firstLine="709"/>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r w:rsidRPr="00A17B9B">
        <w:rPr>
          <w:rFonts w:ascii="Times New Roman" w:hAnsi="Times New Roman"/>
          <w:color w:val="000000"/>
          <w:sz w:val="24"/>
          <w:szCs w:val="24"/>
        </w:rPr>
        <w:t xml:space="preserve">Міський голова </w:t>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t xml:space="preserve">        В. Заяць</w:t>
      </w:r>
    </w:p>
    <w:p w:rsidR="00A17B9B" w:rsidRDefault="00A17B9B" w:rsidP="00A17B9B">
      <w:pPr>
        <w:pStyle w:val="a3"/>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p>
    <w:p w:rsidR="00A17B9B" w:rsidRDefault="00A17B9B" w:rsidP="00A17B9B">
      <w:pPr>
        <w:pStyle w:val="a3"/>
        <w:rPr>
          <w:rFonts w:ascii="Times New Roman" w:hAnsi="Times New Roman"/>
          <w:color w:val="000000"/>
          <w:sz w:val="24"/>
          <w:szCs w:val="24"/>
        </w:rPr>
      </w:pPr>
    </w:p>
    <w:p w:rsidR="004679DB" w:rsidRDefault="004679DB" w:rsidP="00862AB7">
      <w:pPr>
        <w:tabs>
          <w:tab w:val="left" w:pos="9214"/>
        </w:tabs>
        <w:jc w:val="right"/>
        <w:rPr>
          <w:rFonts w:ascii="Times New Roman" w:hAnsi="Times New Roman" w:cs="Times New Roman"/>
          <w:lang w:val="uk-UA"/>
        </w:rPr>
      </w:pPr>
    </w:p>
    <w:p w:rsidR="00862AB7" w:rsidRDefault="00862AB7" w:rsidP="00862AB7">
      <w:pPr>
        <w:rPr>
          <w:rFonts w:ascii="Times New Roman" w:hAnsi="Times New Roman" w:cs="Times New Roman"/>
          <w:b/>
          <w:sz w:val="24"/>
          <w:szCs w:val="24"/>
          <w:lang w:val="uk-UA"/>
        </w:rPr>
      </w:pP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68832" behindDoc="0" locked="0" layoutInCell="1" allowOverlap="1" wp14:anchorId="710E8547" wp14:editId="551BF764">
            <wp:simplePos x="0" y="0"/>
            <wp:positionH relativeFrom="column">
              <wp:posOffset>2710815</wp:posOffset>
            </wp:positionH>
            <wp:positionV relativeFrom="paragraph">
              <wp:posOffset>-276860</wp:posOffset>
            </wp:positionV>
            <wp:extent cx="432435" cy="609600"/>
            <wp:effectExtent l="0" t="0" r="5715" b="0"/>
            <wp:wrapSquare wrapText="right"/>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CE7165">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CE7165">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sidR="00AA6B0F">
        <w:rPr>
          <w:rFonts w:ascii="Times New Roman" w:hAnsi="Times New Roman" w:cs="Times New Roman"/>
          <w:sz w:val="24"/>
          <w:szCs w:val="24"/>
          <w:lang w:val="uk-UA"/>
        </w:rPr>
        <w:t>40</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pStyle w:val="a5"/>
        <w:jc w:val="center"/>
        <w:rPr>
          <w:rFonts w:ascii="Times New Roman" w:hAnsi="Times New Roman"/>
          <w:b/>
          <w:sz w:val="24"/>
          <w:szCs w:val="24"/>
        </w:rPr>
      </w:pP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Про внесення змін до договору оренди</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земельної ділянки в частині заміни</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сторін договору у зв'язку із зміною орендаря</w:t>
      </w:r>
    </w:p>
    <w:p w:rsidR="00A17B9B" w:rsidRPr="00A17B9B" w:rsidRDefault="00A17B9B" w:rsidP="00A17B9B">
      <w:pPr>
        <w:rPr>
          <w:rFonts w:ascii="Times New Roman" w:hAnsi="Times New Roman" w:cs="Times New Roman"/>
          <w:sz w:val="24"/>
          <w:szCs w:val="24"/>
        </w:rPr>
      </w:pPr>
    </w:p>
    <w:p w:rsidR="00A17B9B" w:rsidRPr="00A17B9B" w:rsidRDefault="00A17B9B" w:rsidP="00A17B9B">
      <w:pPr>
        <w:spacing w:after="0"/>
        <w:jc w:val="both"/>
        <w:rPr>
          <w:rFonts w:ascii="Times New Roman" w:hAnsi="Times New Roman" w:cs="Times New Roman"/>
          <w:sz w:val="24"/>
          <w:szCs w:val="24"/>
        </w:rPr>
      </w:pPr>
      <w:r w:rsidRPr="00A17B9B">
        <w:rPr>
          <w:rFonts w:ascii="Times New Roman" w:hAnsi="Times New Roman" w:cs="Times New Roman"/>
          <w:sz w:val="24"/>
          <w:szCs w:val="24"/>
        </w:rPr>
        <w:t xml:space="preserve">         Розглянувши заяву гр.Войткова Леоніда Сергійовича про внесення змін до договору оренди земельної ділянки № 189 від 16.10.2006 року в частині заміни сторін договору у зв'язку із зміною орендаря та заяву гр.Боднара Сергія Борисовича про внесення змін до договору оренди земельної ділянки № 189 від 16.10.2006 року в частині заміни сторін договору у зв'язку із зміною орендаря,</w:t>
      </w:r>
      <w:r w:rsidR="004679DB">
        <w:rPr>
          <w:rFonts w:ascii="Times New Roman" w:hAnsi="Times New Roman" w:cs="Times New Roman"/>
          <w:sz w:val="24"/>
          <w:szCs w:val="24"/>
        </w:rPr>
        <w:t xml:space="preserve">керуючись ст.26 Закону України </w:t>
      </w:r>
      <w:r w:rsidR="004679DB">
        <w:rPr>
          <w:rFonts w:ascii="Times New Roman" w:hAnsi="Times New Roman" w:cs="Times New Roman"/>
          <w:sz w:val="24"/>
          <w:szCs w:val="24"/>
          <w:lang w:val="uk-UA"/>
        </w:rPr>
        <w:t>«</w:t>
      </w:r>
      <w:r w:rsidR="004679DB" w:rsidRPr="00A17B9B">
        <w:rPr>
          <w:rFonts w:ascii="Times New Roman" w:hAnsi="Times New Roman" w:cs="Times New Roman"/>
          <w:sz w:val="24"/>
          <w:szCs w:val="24"/>
        </w:rPr>
        <w:t>Про м</w:t>
      </w:r>
      <w:r w:rsidR="004679DB">
        <w:rPr>
          <w:rFonts w:ascii="Times New Roman" w:hAnsi="Times New Roman" w:cs="Times New Roman"/>
          <w:sz w:val="24"/>
          <w:szCs w:val="24"/>
        </w:rPr>
        <w:t>ісцеве самоврядування в Україні</w:t>
      </w:r>
      <w:r w:rsidR="004679DB">
        <w:rPr>
          <w:rFonts w:ascii="Times New Roman" w:hAnsi="Times New Roman" w:cs="Times New Roman"/>
          <w:sz w:val="24"/>
          <w:szCs w:val="24"/>
          <w:lang w:val="uk-UA"/>
        </w:rPr>
        <w:t>»</w:t>
      </w:r>
      <w:r w:rsidR="004679DB">
        <w:rPr>
          <w:rFonts w:ascii="Times New Roman" w:hAnsi="Times New Roman" w:cs="Times New Roman"/>
          <w:sz w:val="24"/>
          <w:szCs w:val="24"/>
        </w:rPr>
        <w:t>, с</w:t>
      </w:r>
      <w:r w:rsidR="004679DB">
        <w:rPr>
          <w:rFonts w:ascii="Times New Roman" w:hAnsi="Times New Roman" w:cs="Times New Roman"/>
          <w:sz w:val="24"/>
          <w:szCs w:val="24"/>
          <w:lang w:val="uk-UA"/>
        </w:rPr>
        <w:t xml:space="preserve">таттей </w:t>
      </w:r>
      <w:r w:rsidR="004679DB" w:rsidRPr="00A17B9B">
        <w:rPr>
          <w:rFonts w:ascii="Times New Roman" w:hAnsi="Times New Roman" w:cs="Times New Roman"/>
          <w:sz w:val="24"/>
          <w:szCs w:val="24"/>
        </w:rPr>
        <w:t>512-523 Цивільного кодексу України</w:t>
      </w:r>
      <w:r w:rsidRPr="00A17B9B">
        <w:rPr>
          <w:rFonts w:ascii="Times New Roman" w:hAnsi="Times New Roman" w:cs="Times New Roman"/>
          <w:color w:val="000000"/>
          <w:sz w:val="24"/>
          <w:szCs w:val="24"/>
        </w:rPr>
        <w:t xml:space="preserve">враховуючи пропозиції спільних засідань постійних комісій від </w:t>
      </w:r>
      <w:r>
        <w:rPr>
          <w:rFonts w:ascii="Times New Roman" w:hAnsi="Times New Roman" w:cs="Times New Roman"/>
          <w:color w:val="000000"/>
          <w:sz w:val="24"/>
          <w:szCs w:val="24"/>
          <w:lang w:val="uk-UA"/>
        </w:rPr>
        <w:t>07.11</w:t>
      </w:r>
      <w:r w:rsidRPr="00A17B9B">
        <w:rPr>
          <w:rFonts w:ascii="Times New Roman" w:hAnsi="Times New Roman" w:cs="Times New Roman"/>
          <w:color w:val="000000"/>
          <w:sz w:val="24"/>
          <w:szCs w:val="24"/>
        </w:rPr>
        <w:t xml:space="preserve">.2016 р. та </w:t>
      </w:r>
      <w:r>
        <w:rPr>
          <w:rFonts w:ascii="Times New Roman" w:hAnsi="Times New Roman" w:cs="Times New Roman"/>
          <w:color w:val="000000"/>
          <w:sz w:val="24"/>
          <w:szCs w:val="24"/>
          <w:lang w:val="uk-UA"/>
        </w:rPr>
        <w:t>08.11</w:t>
      </w:r>
      <w:r w:rsidRPr="00A17B9B">
        <w:rPr>
          <w:rFonts w:ascii="Times New Roman" w:hAnsi="Times New Roman" w:cs="Times New Roman"/>
          <w:color w:val="000000"/>
          <w:sz w:val="24"/>
          <w:szCs w:val="24"/>
        </w:rPr>
        <w:t xml:space="preserve">.2016 </w:t>
      </w:r>
      <w:r w:rsidRPr="00A17B9B">
        <w:rPr>
          <w:rFonts w:ascii="Times New Roman" w:hAnsi="Times New Roman" w:cs="Times New Roman"/>
          <w:sz w:val="24"/>
          <w:szCs w:val="24"/>
        </w:rPr>
        <w:t xml:space="preserve">р., ,  міська рада </w:t>
      </w:r>
    </w:p>
    <w:p w:rsidR="00A17B9B" w:rsidRPr="00862AB7" w:rsidRDefault="00A17B9B" w:rsidP="00A17B9B">
      <w:pPr>
        <w:spacing w:after="0"/>
        <w:jc w:val="center"/>
        <w:rPr>
          <w:rFonts w:ascii="Times New Roman" w:hAnsi="Times New Roman" w:cs="Times New Roman"/>
          <w:b/>
          <w:sz w:val="24"/>
          <w:szCs w:val="24"/>
        </w:rPr>
      </w:pPr>
      <w:r w:rsidRPr="00862AB7">
        <w:rPr>
          <w:rFonts w:ascii="Times New Roman" w:hAnsi="Times New Roman" w:cs="Times New Roman"/>
          <w:b/>
          <w:sz w:val="24"/>
          <w:szCs w:val="24"/>
        </w:rPr>
        <w:t>ВИРІШИЛА:</w:t>
      </w:r>
    </w:p>
    <w:p w:rsidR="00672143" w:rsidRPr="00672143" w:rsidRDefault="00672143" w:rsidP="00044720">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lang w:val="uk-UA"/>
        </w:rPr>
        <w:t>Поновити договір оренди земельної ділянки № 189 від 16.10.2006 року на десять років</w:t>
      </w:r>
    </w:p>
    <w:p w:rsidR="00A17B9B" w:rsidRPr="00A17B9B" w:rsidRDefault="00A17B9B" w:rsidP="00044720">
      <w:pPr>
        <w:numPr>
          <w:ilvl w:val="0"/>
          <w:numId w:val="23"/>
        </w:num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 xml:space="preserve">Внести часткові зміни в договір оренди </w:t>
      </w:r>
      <w:r w:rsidR="00672143">
        <w:rPr>
          <w:rFonts w:ascii="Times New Roman" w:hAnsi="Times New Roman" w:cs="Times New Roman"/>
          <w:sz w:val="24"/>
          <w:szCs w:val="24"/>
        </w:rPr>
        <w:t>земельн</w:t>
      </w:r>
      <w:r w:rsidR="00672143">
        <w:rPr>
          <w:rFonts w:ascii="Times New Roman" w:hAnsi="Times New Roman" w:cs="Times New Roman"/>
          <w:sz w:val="24"/>
          <w:szCs w:val="24"/>
          <w:lang w:val="uk-UA"/>
        </w:rPr>
        <w:t>ої</w:t>
      </w:r>
      <w:r w:rsidRPr="00A17B9B">
        <w:rPr>
          <w:rFonts w:ascii="Times New Roman" w:hAnsi="Times New Roman" w:cs="Times New Roman"/>
          <w:sz w:val="24"/>
          <w:szCs w:val="24"/>
        </w:rPr>
        <w:t xml:space="preserve"> ділян</w:t>
      </w:r>
      <w:r w:rsidR="00672143">
        <w:rPr>
          <w:rFonts w:ascii="Times New Roman" w:hAnsi="Times New Roman" w:cs="Times New Roman"/>
          <w:sz w:val="24"/>
          <w:szCs w:val="24"/>
          <w:lang w:val="uk-UA"/>
        </w:rPr>
        <w:t>ки</w:t>
      </w:r>
      <w:r w:rsidRPr="00A17B9B">
        <w:rPr>
          <w:rFonts w:ascii="Times New Roman" w:hAnsi="Times New Roman" w:cs="Times New Roman"/>
          <w:sz w:val="24"/>
          <w:szCs w:val="24"/>
        </w:rPr>
        <w:t xml:space="preserve"> № 189 від 16.10.2006 року в частині заміни сторін договору у зв'язку із зміною орендаря, а семе:</w:t>
      </w:r>
    </w:p>
    <w:p w:rsidR="00A17B9B" w:rsidRPr="00A17B9B" w:rsidRDefault="00A17B9B" w:rsidP="00A17B9B">
      <w:pPr>
        <w:ind w:left="561"/>
        <w:rPr>
          <w:rFonts w:ascii="Times New Roman" w:hAnsi="Times New Roman" w:cs="Times New Roman"/>
          <w:sz w:val="24"/>
          <w:szCs w:val="24"/>
        </w:rPr>
      </w:pPr>
      <w:r w:rsidRPr="00A17B9B">
        <w:rPr>
          <w:rFonts w:ascii="Times New Roman" w:hAnsi="Times New Roman" w:cs="Times New Roman"/>
          <w:sz w:val="24"/>
          <w:szCs w:val="24"/>
        </w:rPr>
        <w:t>а) преамбулу договору оренди земельної ділянки № 189 від 16.10.2006 року викласти в слідуючій редакції:</w:t>
      </w:r>
    </w:p>
    <w:p w:rsidR="00A17B9B" w:rsidRPr="00A17B9B" w:rsidRDefault="00A17B9B" w:rsidP="00A17B9B">
      <w:pPr>
        <w:jc w:val="both"/>
        <w:rPr>
          <w:rFonts w:ascii="Times New Roman" w:hAnsi="Times New Roman" w:cs="Times New Roman"/>
          <w:sz w:val="24"/>
          <w:szCs w:val="24"/>
        </w:rPr>
      </w:pPr>
      <w:r w:rsidRPr="00A17B9B">
        <w:rPr>
          <w:rFonts w:ascii="Times New Roman" w:hAnsi="Times New Roman" w:cs="Times New Roman"/>
          <w:sz w:val="24"/>
          <w:szCs w:val="24"/>
        </w:rPr>
        <w:t xml:space="preserve">Орендодавець (уповноважена ним особа) </w:t>
      </w:r>
      <w:r w:rsidRPr="00A17B9B">
        <w:rPr>
          <w:rFonts w:ascii="Times New Roman" w:hAnsi="Times New Roman" w:cs="Times New Roman"/>
          <w:sz w:val="24"/>
          <w:szCs w:val="24"/>
          <w:u w:val="single"/>
        </w:rPr>
        <w:t>Дунаєвецька міська рада в особі міського голови Заяць Веліни Владиславівни, діючого на</w:t>
      </w:r>
      <w:r w:rsidR="004679DB">
        <w:rPr>
          <w:rFonts w:ascii="Times New Roman" w:hAnsi="Times New Roman" w:cs="Times New Roman"/>
          <w:sz w:val="24"/>
          <w:szCs w:val="24"/>
          <w:u w:val="single"/>
        </w:rPr>
        <w:t xml:space="preserve"> підставі ст.42 Закону України </w:t>
      </w:r>
      <w:r w:rsidR="004679DB">
        <w:rPr>
          <w:rFonts w:ascii="Times New Roman" w:hAnsi="Times New Roman" w:cs="Times New Roman"/>
          <w:sz w:val="24"/>
          <w:szCs w:val="24"/>
          <w:u w:val="single"/>
          <w:lang w:val="uk-UA"/>
        </w:rPr>
        <w:t>«</w:t>
      </w:r>
      <w:r w:rsidRPr="00A17B9B">
        <w:rPr>
          <w:rFonts w:ascii="Times New Roman" w:hAnsi="Times New Roman" w:cs="Times New Roman"/>
          <w:sz w:val="24"/>
          <w:szCs w:val="24"/>
          <w:u w:val="single"/>
        </w:rPr>
        <w:t>Про м</w:t>
      </w:r>
      <w:r w:rsidR="004679DB">
        <w:rPr>
          <w:rFonts w:ascii="Times New Roman" w:hAnsi="Times New Roman" w:cs="Times New Roman"/>
          <w:sz w:val="24"/>
          <w:szCs w:val="24"/>
          <w:u w:val="single"/>
        </w:rPr>
        <w:t>ісцеве самоврядування в Україні</w:t>
      </w:r>
      <w:r w:rsidR="004679DB">
        <w:rPr>
          <w:rFonts w:ascii="Times New Roman" w:hAnsi="Times New Roman" w:cs="Times New Roman"/>
          <w:sz w:val="24"/>
          <w:szCs w:val="24"/>
          <w:u w:val="single"/>
          <w:lang w:val="uk-UA"/>
        </w:rPr>
        <w:t>»</w:t>
      </w:r>
      <w:r w:rsidRPr="00A17B9B">
        <w:rPr>
          <w:rFonts w:ascii="Times New Roman" w:hAnsi="Times New Roman" w:cs="Times New Roman"/>
          <w:sz w:val="24"/>
          <w:szCs w:val="24"/>
          <w:u w:val="single"/>
        </w:rPr>
        <w:t xml:space="preserve">,  рішення Дунаєвецької міської ради </w:t>
      </w:r>
      <w:r w:rsidR="004157BF">
        <w:rPr>
          <w:rFonts w:ascii="Times New Roman" w:hAnsi="Times New Roman" w:cs="Times New Roman"/>
          <w:bCs/>
          <w:sz w:val="24"/>
          <w:szCs w:val="24"/>
          <w:u w:val="single"/>
        </w:rPr>
        <w:t>№</w:t>
      </w:r>
      <w:r w:rsidR="004157BF" w:rsidRPr="004157BF">
        <w:rPr>
          <w:rFonts w:ascii="Times New Roman" w:hAnsi="Times New Roman" w:cs="Times New Roman"/>
          <w:bCs/>
          <w:sz w:val="24"/>
          <w:szCs w:val="24"/>
          <w:u w:val="single"/>
          <w:lang w:val="uk-UA"/>
        </w:rPr>
        <w:t>4</w:t>
      </w:r>
      <w:r w:rsidRPr="004157BF">
        <w:rPr>
          <w:rFonts w:ascii="Times New Roman" w:hAnsi="Times New Roman" w:cs="Times New Roman"/>
          <w:bCs/>
          <w:sz w:val="24"/>
          <w:szCs w:val="24"/>
          <w:u w:val="single"/>
        </w:rPr>
        <w:t>0-14/</w:t>
      </w:r>
      <w:r w:rsidRPr="00A17B9B">
        <w:rPr>
          <w:rFonts w:ascii="Times New Roman" w:hAnsi="Times New Roman" w:cs="Times New Roman"/>
          <w:bCs/>
          <w:sz w:val="24"/>
          <w:szCs w:val="24"/>
          <w:u w:val="single"/>
        </w:rPr>
        <w:t xml:space="preserve">2016р.  </w:t>
      </w:r>
      <w:r w:rsidRPr="00A17B9B">
        <w:rPr>
          <w:rFonts w:ascii="Times New Roman" w:hAnsi="Times New Roman" w:cs="Times New Roman"/>
          <w:sz w:val="24"/>
          <w:szCs w:val="24"/>
          <w:u w:val="single"/>
        </w:rPr>
        <w:t xml:space="preserve">від </w:t>
      </w:r>
      <w:r w:rsidRPr="00A17B9B">
        <w:rPr>
          <w:rFonts w:ascii="Times New Roman" w:hAnsi="Times New Roman" w:cs="Times New Roman"/>
          <w:color w:val="000000"/>
          <w:sz w:val="24"/>
          <w:szCs w:val="24"/>
          <w:u w:val="single"/>
        </w:rPr>
        <w:t>10 листопада  2016</w:t>
      </w:r>
      <w:r w:rsidRPr="00A17B9B">
        <w:rPr>
          <w:rFonts w:ascii="Times New Roman" w:hAnsi="Times New Roman" w:cs="Times New Roman"/>
          <w:sz w:val="24"/>
          <w:szCs w:val="24"/>
          <w:u w:val="single"/>
        </w:rPr>
        <w:t>року</w:t>
      </w:r>
      <w:r w:rsidRPr="00A17B9B">
        <w:rPr>
          <w:rFonts w:ascii="Times New Roman" w:hAnsi="Times New Roman" w:cs="Times New Roman"/>
          <w:sz w:val="24"/>
          <w:szCs w:val="24"/>
        </w:rPr>
        <w:tab/>
      </w:r>
      <w:r w:rsidRPr="00A17B9B">
        <w:rPr>
          <w:rFonts w:ascii="Times New Roman" w:hAnsi="Times New Roman" w:cs="Times New Roman"/>
          <w:sz w:val="24"/>
          <w:szCs w:val="24"/>
        </w:rPr>
        <w:tab/>
      </w:r>
      <w:r w:rsidRPr="00A17B9B">
        <w:rPr>
          <w:rFonts w:ascii="Times New Roman" w:hAnsi="Times New Roman" w:cs="Times New Roman"/>
          <w:sz w:val="24"/>
          <w:szCs w:val="24"/>
          <w:vertAlign w:val="superscript"/>
        </w:rPr>
        <w:t>(прізвище, ім'я та по батькові фізичної особи,   найменування юридичної особи)</w:t>
      </w:r>
    </w:p>
    <w:p w:rsidR="00A17B9B" w:rsidRPr="00A17B9B" w:rsidRDefault="00A17B9B" w:rsidP="00A17B9B">
      <w:pPr>
        <w:jc w:val="both"/>
        <w:rPr>
          <w:rFonts w:ascii="Times New Roman" w:hAnsi="Times New Roman" w:cs="Times New Roman"/>
          <w:sz w:val="24"/>
          <w:szCs w:val="24"/>
          <w:vertAlign w:val="superscript"/>
        </w:rPr>
      </w:pPr>
      <w:r w:rsidRPr="00A17B9B">
        <w:rPr>
          <w:rFonts w:ascii="Times New Roman" w:hAnsi="Times New Roman" w:cs="Times New Roman"/>
          <w:sz w:val="24"/>
          <w:szCs w:val="24"/>
        </w:rPr>
        <w:t xml:space="preserve">з одного боку, та орендар </w:t>
      </w:r>
      <w:r w:rsidRPr="00A17B9B">
        <w:rPr>
          <w:rFonts w:ascii="Times New Roman" w:hAnsi="Times New Roman" w:cs="Times New Roman"/>
          <w:sz w:val="24"/>
          <w:szCs w:val="24"/>
          <w:u w:val="single"/>
        </w:rPr>
        <w:t xml:space="preserve">гр.Боднар Сергій Борисович, паспорт </w:t>
      </w:r>
      <w:r w:rsidRPr="004157BF">
        <w:rPr>
          <w:rFonts w:ascii="Times New Roman" w:hAnsi="Times New Roman" w:cs="Times New Roman"/>
          <w:sz w:val="24"/>
          <w:szCs w:val="24"/>
          <w:u w:val="single"/>
        </w:rPr>
        <w:t xml:space="preserve">серія </w:t>
      </w:r>
      <w:r w:rsidR="004157BF" w:rsidRPr="004157BF">
        <w:rPr>
          <w:rFonts w:ascii="Times New Roman" w:hAnsi="Times New Roman" w:cs="Times New Roman"/>
          <w:sz w:val="24"/>
          <w:szCs w:val="24"/>
          <w:u w:val="single"/>
          <w:lang w:val="uk-UA"/>
        </w:rPr>
        <w:t>НВ №129540 виданий Дунаєвецьким РВ УМВС України в Хмельницькій області 12.07.2002р., ідентифікаційний номер</w:t>
      </w:r>
      <w:r w:rsidR="004157BF" w:rsidRPr="004157BF">
        <w:rPr>
          <w:rFonts w:ascii="Times New Roman" w:hAnsi="Times New Roman" w:cs="Times New Roman"/>
          <w:sz w:val="24"/>
          <w:szCs w:val="24"/>
          <w:lang w:val="uk-UA"/>
        </w:rPr>
        <w:t xml:space="preserve"> </w:t>
      </w:r>
      <w:r w:rsidR="004157BF" w:rsidRPr="004157BF">
        <w:rPr>
          <w:rFonts w:ascii="Times New Roman" w:hAnsi="Times New Roman" w:cs="Times New Roman"/>
          <w:sz w:val="24"/>
          <w:szCs w:val="24"/>
          <w:u w:val="single"/>
          <w:lang w:val="uk-UA"/>
        </w:rPr>
        <w:t>2682200017</w:t>
      </w:r>
      <w:r w:rsidRPr="004157BF">
        <w:rPr>
          <w:rFonts w:ascii="Times New Roman" w:hAnsi="Times New Roman" w:cs="Times New Roman"/>
          <w:iCs/>
          <w:sz w:val="24"/>
          <w:szCs w:val="24"/>
          <w:vertAlign w:val="superscript"/>
        </w:rPr>
        <w:t> </w:t>
      </w:r>
      <w:r w:rsidRPr="004157BF">
        <w:rPr>
          <w:rFonts w:ascii="Times New Roman" w:hAnsi="Times New Roman" w:cs="Times New Roman"/>
          <w:sz w:val="24"/>
          <w:szCs w:val="24"/>
          <w:vertAlign w:val="superscript"/>
        </w:rPr>
        <w:t xml:space="preserve">   </w:t>
      </w:r>
      <w:r w:rsidRPr="004157BF">
        <w:rPr>
          <w:rFonts w:ascii="Times New Roman" w:hAnsi="Times New Roman" w:cs="Times New Roman"/>
          <w:sz w:val="24"/>
          <w:szCs w:val="24"/>
        </w:rPr>
        <w:t xml:space="preserve">з другого, </w:t>
      </w:r>
      <w:r w:rsidRPr="004157BF">
        <w:rPr>
          <w:rFonts w:ascii="Times New Roman" w:hAnsi="Times New Roman" w:cs="Times New Roman"/>
          <w:sz w:val="24"/>
          <w:szCs w:val="24"/>
          <w:vertAlign w:val="superscript"/>
        </w:rPr>
        <w:tab/>
      </w:r>
      <w:r w:rsidRPr="004157BF">
        <w:rPr>
          <w:rFonts w:ascii="Times New Roman" w:hAnsi="Times New Roman" w:cs="Times New Roman"/>
          <w:sz w:val="24"/>
          <w:szCs w:val="24"/>
          <w:vertAlign w:val="superscript"/>
        </w:rPr>
        <w:tab/>
      </w:r>
      <w:r w:rsidRPr="004157BF">
        <w:rPr>
          <w:rFonts w:ascii="Times New Roman" w:hAnsi="Times New Roman" w:cs="Times New Roman"/>
          <w:sz w:val="24"/>
          <w:szCs w:val="24"/>
          <w:vertAlign w:val="superscript"/>
        </w:rPr>
        <w:tab/>
        <w:t>     (прізвище, ім'я та по батькові</w:t>
      </w:r>
      <w:r w:rsidRPr="00A17B9B">
        <w:rPr>
          <w:rFonts w:ascii="Times New Roman" w:hAnsi="Times New Roman" w:cs="Times New Roman"/>
          <w:sz w:val="24"/>
          <w:szCs w:val="24"/>
          <w:vertAlign w:val="superscript"/>
        </w:rPr>
        <w:t xml:space="preserve"> фізичної особи, найменування юридичної особи)</w:t>
      </w:r>
    </w:p>
    <w:p w:rsidR="00A17B9B" w:rsidRPr="00A17B9B" w:rsidRDefault="00527C58" w:rsidP="00A17B9B">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б) у пункі договор</w:t>
      </w:r>
      <w:r>
        <w:rPr>
          <w:rFonts w:ascii="Times New Roman" w:hAnsi="Times New Roman" w:cs="Times New Roman"/>
          <w:sz w:val="24"/>
          <w:szCs w:val="24"/>
          <w:lang w:val="uk-UA"/>
        </w:rPr>
        <w:t>у</w:t>
      </w:r>
      <w:r w:rsidR="004679DB">
        <w:rPr>
          <w:rFonts w:ascii="Times New Roman" w:hAnsi="Times New Roman" w:cs="Times New Roman"/>
          <w:sz w:val="24"/>
          <w:szCs w:val="24"/>
        </w:rPr>
        <w:t xml:space="preserve">  </w:t>
      </w:r>
      <w:r w:rsidR="004679DB">
        <w:rPr>
          <w:rFonts w:ascii="Times New Roman" w:hAnsi="Times New Roman" w:cs="Times New Roman"/>
          <w:sz w:val="24"/>
          <w:szCs w:val="24"/>
          <w:lang w:val="uk-UA"/>
        </w:rPr>
        <w:t>«</w:t>
      </w:r>
      <w:r w:rsidR="004679DB">
        <w:rPr>
          <w:rFonts w:ascii="Times New Roman" w:hAnsi="Times New Roman" w:cs="Times New Roman"/>
          <w:sz w:val="24"/>
          <w:szCs w:val="24"/>
        </w:rPr>
        <w:t>Реквізити сторін</w:t>
      </w:r>
      <w:r w:rsidR="004679DB">
        <w:rPr>
          <w:rFonts w:ascii="Times New Roman" w:hAnsi="Times New Roman" w:cs="Times New Roman"/>
          <w:sz w:val="24"/>
          <w:szCs w:val="24"/>
          <w:lang w:val="uk-UA"/>
        </w:rPr>
        <w:t>»</w:t>
      </w:r>
      <w:r w:rsidR="00A17B9B" w:rsidRPr="00A17B9B">
        <w:rPr>
          <w:rFonts w:ascii="Times New Roman" w:hAnsi="Times New Roman" w:cs="Times New Roman"/>
          <w:sz w:val="24"/>
          <w:szCs w:val="24"/>
        </w:rPr>
        <w:t xml:space="preserve"> реквізити орендаря викласти в слідуючій редакції:</w:t>
      </w:r>
    </w:p>
    <w:p w:rsidR="004157BF" w:rsidRDefault="004157BF">
      <w:pPr>
        <w:rPr>
          <w:rFonts w:ascii="Times New Roman" w:hAnsi="Times New Roman" w:cs="Times New Roman"/>
          <w:sz w:val="24"/>
          <w:szCs w:val="24"/>
          <w:lang w:val="uk-UA"/>
        </w:rPr>
      </w:pPr>
    </w:p>
    <w:p w:rsidR="004157BF" w:rsidRPr="004157BF" w:rsidRDefault="004157BF" w:rsidP="004157BF">
      <w:pPr>
        <w:pStyle w:val="1"/>
        <w:ind w:left="2127"/>
        <w:rPr>
          <w:rFonts w:ascii="Times New Roman" w:hAnsi="Times New Roman" w:cs="Times New Roman"/>
          <w:color w:val="auto"/>
          <w:sz w:val="20"/>
          <w:szCs w:val="20"/>
        </w:rPr>
      </w:pPr>
      <w:r w:rsidRPr="004157BF">
        <w:rPr>
          <w:rFonts w:ascii="Times New Roman" w:hAnsi="Times New Roman" w:cs="Times New Roman"/>
          <w:color w:val="auto"/>
          <w:sz w:val="20"/>
          <w:szCs w:val="20"/>
        </w:rPr>
        <w:t>Орендар</w:t>
      </w:r>
    </w:p>
    <w:p w:rsidR="004157BF" w:rsidRPr="004157BF" w:rsidRDefault="004157BF" w:rsidP="004157BF">
      <w:pPr>
        <w:spacing w:after="0" w:line="240" w:lineRule="auto"/>
        <w:ind w:left="2127"/>
        <w:rPr>
          <w:rFonts w:ascii="Times New Roman" w:hAnsi="Times New Roman" w:cs="Times New Roman"/>
          <w:sz w:val="20"/>
          <w:szCs w:val="20"/>
          <w:lang w:val="uk-UA"/>
        </w:rPr>
      </w:pPr>
      <w:r w:rsidRPr="004157BF">
        <w:rPr>
          <w:rFonts w:ascii="Times New Roman" w:hAnsi="Times New Roman" w:cs="Times New Roman"/>
          <w:sz w:val="20"/>
          <w:szCs w:val="20"/>
        </w:rPr>
        <w:t>_______</w:t>
      </w:r>
      <w:r w:rsidRPr="004157BF">
        <w:rPr>
          <w:rFonts w:ascii="Times New Roman" w:hAnsi="Times New Roman" w:cs="Times New Roman"/>
          <w:sz w:val="20"/>
          <w:szCs w:val="20"/>
          <w:u w:val="single"/>
          <w:lang w:val="uk-UA"/>
        </w:rPr>
        <w:t>гр.Боднар Сергій Борисович</w:t>
      </w:r>
      <w:r w:rsidRPr="004157BF">
        <w:rPr>
          <w:rFonts w:ascii="Times New Roman" w:hAnsi="Times New Roman" w:cs="Times New Roman"/>
          <w:sz w:val="20"/>
          <w:szCs w:val="20"/>
          <w:u w:val="single"/>
        </w:rPr>
        <w:t xml:space="preserve"> </w:t>
      </w:r>
      <w:r w:rsidRPr="004157BF">
        <w:rPr>
          <w:rFonts w:ascii="Times New Roman" w:hAnsi="Times New Roman" w:cs="Times New Roman"/>
          <w:sz w:val="20"/>
          <w:szCs w:val="20"/>
        </w:rPr>
        <w:t>_</w:t>
      </w:r>
    </w:p>
    <w:p w:rsidR="004157BF" w:rsidRPr="004157BF" w:rsidRDefault="004157BF" w:rsidP="004157BF">
      <w:pPr>
        <w:spacing w:after="0" w:line="240" w:lineRule="auto"/>
        <w:ind w:left="2127"/>
        <w:rPr>
          <w:rFonts w:ascii="Times New Roman" w:hAnsi="Times New Roman" w:cs="Times New Roman"/>
          <w:sz w:val="20"/>
          <w:szCs w:val="20"/>
          <w:vertAlign w:val="superscript"/>
        </w:rPr>
      </w:pPr>
      <w:r w:rsidRPr="004157BF">
        <w:rPr>
          <w:rFonts w:ascii="Times New Roman" w:hAnsi="Times New Roman" w:cs="Times New Roman"/>
          <w:sz w:val="20"/>
          <w:szCs w:val="20"/>
          <w:vertAlign w:val="superscript"/>
        </w:rPr>
        <w:t>(прізвище,  ім'я  та  по батькові фізичної  особи)</w:t>
      </w:r>
    </w:p>
    <w:p w:rsidR="004157BF" w:rsidRPr="004157BF" w:rsidRDefault="004157BF" w:rsidP="004157BF">
      <w:pPr>
        <w:spacing w:after="0" w:line="240" w:lineRule="auto"/>
        <w:ind w:left="2127"/>
        <w:rPr>
          <w:rFonts w:ascii="Times New Roman" w:hAnsi="Times New Roman" w:cs="Times New Roman"/>
          <w:sz w:val="20"/>
          <w:szCs w:val="20"/>
          <w:lang w:val="uk-UA"/>
        </w:rPr>
      </w:pPr>
      <w:r w:rsidRPr="004157BF">
        <w:rPr>
          <w:rFonts w:ascii="Times New Roman" w:hAnsi="Times New Roman" w:cs="Times New Roman"/>
          <w:sz w:val="20"/>
          <w:szCs w:val="20"/>
        </w:rPr>
        <w:t>_____</w:t>
      </w:r>
      <w:r w:rsidRPr="004157BF">
        <w:rPr>
          <w:rFonts w:ascii="Times New Roman" w:hAnsi="Times New Roman" w:cs="Times New Roman"/>
          <w:sz w:val="20"/>
          <w:szCs w:val="20"/>
          <w:u w:val="single"/>
        </w:rPr>
        <w:t xml:space="preserve">паспорт серія </w:t>
      </w:r>
      <w:r w:rsidRPr="004157BF">
        <w:rPr>
          <w:rFonts w:ascii="Times New Roman" w:hAnsi="Times New Roman" w:cs="Times New Roman"/>
          <w:sz w:val="20"/>
          <w:szCs w:val="20"/>
          <w:u w:val="single"/>
          <w:lang w:val="uk-UA"/>
        </w:rPr>
        <w:t>НВ №129540</w:t>
      </w:r>
      <w:r w:rsidRPr="004157BF">
        <w:rPr>
          <w:rFonts w:ascii="Times New Roman" w:hAnsi="Times New Roman" w:cs="Times New Roman"/>
          <w:sz w:val="20"/>
          <w:szCs w:val="20"/>
          <w:u w:val="single"/>
        </w:rPr>
        <w:t>,</w:t>
      </w:r>
      <w:r w:rsidRPr="004157BF">
        <w:rPr>
          <w:rFonts w:ascii="Times New Roman" w:hAnsi="Times New Roman" w:cs="Times New Roman"/>
          <w:sz w:val="20"/>
          <w:szCs w:val="20"/>
        </w:rPr>
        <w:t>______</w:t>
      </w:r>
    </w:p>
    <w:p w:rsidR="004157BF" w:rsidRPr="004157BF" w:rsidRDefault="004157BF" w:rsidP="004157BF">
      <w:pPr>
        <w:spacing w:after="0" w:line="240" w:lineRule="auto"/>
        <w:ind w:left="2127"/>
        <w:rPr>
          <w:rFonts w:ascii="Times New Roman" w:hAnsi="Times New Roman" w:cs="Times New Roman"/>
          <w:sz w:val="20"/>
          <w:szCs w:val="20"/>
        </w:rPr>
      </w:pPr>
      <w:r w:rsidRPr="004157BF">
        <w:rPr>
          <w:rFonts w:ascii="Times New Roman" w:hAnsi="Times New Roman" w:cs="Times New Roman"/>
          <w:sz w:val="20"/>
          <w:szCs w:val="20"/>
          <w:vertAlign w:val="superscript"/>
        </w:rPr>
        <w:t>паспортні дані (серія, номер, ким і коли виданий),</w:t>
      </w:r>
    </w:p>
    <w:p w:rsidR="004157BF" w:rsidRPr="004157BF" w:rsidRDefault="004157BF" w:rsidP="004157BF">
      <w:pPr>
        <w:spacing w:after="0" w:line="240" w:lineRule="auto"/>
        <w:ind w:left="2127"/>
        <w:rPr>
          <w:rFonts w:ascii="Times New Roman" w:hAnsi="Times New Roman" w:cs="Times New Roman"/>
          <w:sz w:val="20"/>
          <w:szCs w:val="20"/>
          <w:lang w:val="uk-UA"/>
        </w:rPr>
      </w:pPr>
      <w:r w:rsidRPr="004157BF">
        <w:rPr>
          <w:rFonts w:ascii="Times New Roman" w:hAnsi="Times New Roman" w:cs="Times New Roman"/>
          <w:sz w:val="20"/>
          <w:szCs w:val="20"/>
          <w:u w:val="single"/>
        </w:rPr>
        <w:t>виданий Дунаєвецьким РВ УМВС України в</w:t>
      </w:r>
    </w:p>
    <w:p w:rsidR="004157BF" w:rsidRPr="004157BF" w:rsidRDefault="004157BF" w:rsidP="004157BF">
      <w:pPr>
        <w:spacing w:after="0" w:line="240" w:lineRule="auto"/>
        <w:ind w:left="2127"/>
        <w:rPr>
          <w:rFonts w:ascii="Times New Roman" w:hAnsi="Times New Roman" w:cs="Times New Roman"/>
          <w:sz w:val="20"/>
          <w:szCs w:val="20"/>
          <w:u w:val="single"/>
          <w:lang w:val="uk-UA"/>
        </w:rPr>
      </w:pPr>
      <w:r w:rsidRPr="004157BF">
        <w:rPr>
          <w:rFonts w:ascii="Times New Roman" w:hAnsi="Times New Roman" w:cs="Times New Roman"/>
          <w:sz w:val="20"/>
          <w:szCs w:val="20"/>
          <w:u w:val="single"/>
          <w:lang w:val="uk-UA"/>
        </w:rPr>
        <w:t>Хмельницькій області 12.07.2002 року</w:t>
      </w:r>
      <w:r w:rsidRPr="004157BF">
        <w:rPr>
          <w:rFonts w:ascii="Times New Roman" w:hAnsi="Times New Roman" w:cs="Times New Roman"/>
          <w:sz w:val="20"/>
          <w:szCs w:val="20"/>
          <w:lang w:val="uk-UA"/>
        </w:rPr>
        <w:t>_</w:t>
      </w:r>
    </w:p>
    <w:p w:rsidR="004157BF" w:rsidRPr="004157BF" w:rsidRDefault="004157BF" w:rsidP="004157BF">
      <w:pPr>
        <w:pStyle w:val="a3"/>
        <w:ind w:left="2127"/>
        <w:rPr>
          <w:rFonts w:ascii="Times New Roman" w:hAnsi="Times New Roman"/>
          <w:sz w:val="20"/>
          <w:szCs w:val="20"/>
        </w:rPr>
      </w:pPr>
      <w:r w:rsidRPr="004157BF">
        <w:rPr>
          <w:rFonts w:ascii="Times New Roman" w:hAnsi="Times New Roman"/>
          <w:sz w:val="20"/>
          <w:szCs w:val="20"/>
        </w:rPr>
        <w:t>___________________________________</w:t>
      </w:r>
    </w:p>
    <w:p w:rsidR="004157BF" w:rsidRPr="004157BF" w:rsidRDefault="004157BF" w:rsidP="004157BF">
      <w:pPr>
        <w:pStyle w:val="33"/>
        <w:spacing w:after="0" w:line="240" w:lineRule="auto"/>
        <w:ind w:left="2127"/>
        <w:rPr>
          <w:rFonts w:ascii="Times New Roman" w:hAnsi="Times New Roman" w:cs="Times New Roman"/>
          <w:sz w:val="20"/>
          <w:szCs w:val="20"/>
          <w:vertAlign w:val="superscript"/>
          <w:lang w:val="uk-UA"/>
        </w:rPr>
      </w:pPr>
      <w:r w:rsidRPr="004157BF">
        <w:rPr>
          <w:rFonts w:ascii="Times New Roman" w:hAnsi="Times New Roman" w:cs="Times New Roman"/>
          <w:sz w:val="20"/>
          <w:szCs w:val="20"/>
          <w:vertAlign w:val="superscript"/>
          <w:lang w:val="uk-UA"/>
        </w:rPr>
        <w:t>Місце проживання фізичної особи, місцезнаходження юридичної особи</w:t>
      </w:r>
    </w:p>
    <w:p w:rsidR="004157BF" w:rsidRPr="004157BF" w:rsidRDefault="004157BF" w:rsidP="004157BF">
      <w:pPr>
        <w:spacing w:after="0" w:line="240" w:lineRule="auto"/>
        <w:ind w:left="2127"/>
        <w:rPr>
          <w:rFonts w:ascii="Times New Roman" w:hAnsi="Times New Roman" w:cs="Times New Roman"/>
          <w:sz w:val="20"/>
          <w:szCs w:val="20"/>
          <w:lang w:val="uk-UA"/>
        </w:rPr>
      </w:pPr>
      <w:r w:rsidRPr="004157BF">
        <w:rPr>
          <w:rFonts w:ascii="Times New Roman" w:hAnsi="Times New Roman" w:cs="Times New Roman"/>
          <w:sz w:val="20"/>
          <w:szCs w:val="20"/>
        </w:rPr>
        <w:t>_______</w:t>
      </w:r>
      <w:r w:rsidRPr="004157BF">
        <w:rPr>
          <w:rFonts w:ascii="Times New Roman" w:hAnsi="Times New Roman" w:cs="Times New Roman"/>
          <w:sz w:val="20"/>
          <w:szCs w:val="20"/>
          <w:u w:val="single"/>
        </w:rPr>
        <w:t>Хмельницька область</w:t>
      </w:r>
      <w:r w:rsidRPr="004157BF">
        <w:rPr>
          <w:rFonts w:ascii="Times New Roman" w:hAnsi="Times New Roman" w:cs="Times New Roman"/>
          <w:sz w:val="20"/>
          <w:szCs w:val="20"/>
        </w:rPr>
        <w:t>_________</w:t>
      </w:r>
    </w:p>
    <w:p w:rsidR="004157BF" w:rsidRPr="004157BF" w:rsidRDefault="004157BF" w:rsidP="004157BF">
      <w:pPr>
        <w:spacing w:after="0" w:line="240" w:lineRule="auto"/>
        <w:ind w:left="2127"/>
        <w:rPr>
          <w:rFonts w:ascii="Times New Roman" w:hAnsi="Times New Roman" w:cs="Times New Roman"/>
          <w:sz w:val="20"/>
          <w:szCs w:val="20"/>
          <w:vertAlign w:val="superscript"/>
        </w:rPr>
      </w:pPr>
      <w:r w:rsidRPr="004157BF">
        <w:rPr>
          <w:rFonts w:ascii="Times New Roman" w:hAnsi="Times New Roman" w:cs="Times New Roman"/>
          <w:sz w:val="20"/>
          <w:szCs w:val="20"/>
          <w:vertAlign w:val="superscript"/>
        </w:rPr>
        <w:t>(індекс, область,</w:t>
      </w:r>
    </w:p>
    <w:p w:rsidR="004157BF" w:rsidRPr="004157BF" w:rsidRDefault="004157BF" w:rsidP="004157BF">
      <w:pPr>
        <w:spacing w:after="0" w:line="240" w:lineRule="auto"/>
        <w:ind w:left="2127"/>
        <w:rPr>
          <w:rFonts w:ascii="Times New Roman" w:hAnsi="Times New Roman" w:cs="Times New Roman"/>
          <w:sz w:val="20"/>
          <w:szCs w:val="20"/>
          <w:lang w:val="uk-UA"/>
        </w:rPr>
      </w:pPr>
      <w:r w:rsidRPr="004157BF">
        <w:rPr>
          <w:rFonts w:ascii="Times New Roman" w:hAnsi="Times New Roman" w:cs="Times New Roman"/>
          <w:sz w:val="20"/>
          <w:szCs w:val="20"/>
        </w:rPr>
        <w:t>___</w:t>
      </w:r>
      <w:r w:rsidRPr="004157BF">
        <w:rPr>
          <w:rFonts w:ascii="Times New Roman" w:hAnsi="Times New Roman" w:cs="Times New Roman"/>
          <w:sz w:val="20"/>
          <w:szCs w:val="20"/>
          <w:u w:val="single"/>
        </w:rPr>
        <w:t>м.Дунаївці, вул.</w:t>
      </w:r>
      <w:r w:rsidRPr="004157BF">
        <w:rPr>
          <w:rFonts w:ascii="Times New Roman" w:hAnsi="Times New Roman" w:cs="Times New Roman"/>
          <w:sz w:val="20"/>
          <w:szCs w:val="20"/>
          <w:u w:val="single"/>
          <w:lang w:val="uk-UA"/>
        </w:rPr>
        <w:t>Миколи Іщенка 9</w:t>
      </w:r>
    </w:p>
    <w:p w:rsidR="004157BF" w:rsidRPr="004157BF" w:rsidRDefault="004157BF" w:rsidP="004157BF">
      <w:pPr>
        <w:pStyle w:val="a3"/>
        <w:ind w:left="2127"/>
        <w:rPr>
          <w:rFonts w:ascii="Times New Roman" w:hAnsi="Times New Roman"/>
          <w:sz w:val="20"/>
          <w:szCs w:val="20"/>
          <w:vertAlign w:val="superscript"/>
        </w:rPr>
      </w:pPr>
      <w:r w:rsidRPr="004157BF">
        <w:rPr>
          <w:rFonts w:ascii="Times New Roman" w:hAnsi="Times New Roman"/>
          <w:sz w:val="20"/>
          <w:szCs w:val="20"/>
          <w:vertAlign w:val="superscript"/>
        </w:rPr>
        <w:t>район, місто, село, вулиця, номер будинку та квартири)</w:t>
      </w:r>
    </w:p>
    <w:p w:rsidR="004157BF" w:rsidRPr="004157BF" w:rsidRDefault="004157BF" w:rsidP="004157BF">
      <w:pPr>
        <w:pStyle w:val="a3"/>
        <w:ind w:left="2127"/>
        <w:rPr>
          <w:rFonts w:ascii="Times New Roman" w:hAnsi="Times New Roman"/>
          <w:sz w:val="20"/>
          <w:szCs w:val="20"/>
          <w:vertAlign w:val="superscript"/>
        </w:rPr>
      </w:pPr>
    </w:p>
    <w:p w:rsidR="004157BF" w:rsidRPr="004157BF" w:rsidRDefault="004157BF" w:rsidP="004157BF">
      <w:pPr>
        <w:spacing w:after="0" w:line="240" w:lineRule="auto"/>
        <w:ind w:left="2127"/>
        <w:rPr>
          <w:rFonts w:ascii="Times New Roman" w:hAnsi="Times New Roman" w:cs="Times New Roman"/>
          <w:sz w:val="20"/>
          <w:szCs w:val="20"/>
          <w:lang w:val="uk-UA"/>
        </w:rPr>
      </w:pPr>
      <w:r w:rsidRPr="004157BF">
        <w:rPr>
          <w:rFonts w:ascii="Times New Roman" w:hAnsi="Times New Roman" w:cs="Times New Roman"/>
          <w:sz w:val="20"/>
          <w:szCs w:val="20"/>
          <w:lang w:val="uk-UA"/>
        </w:rPr>
        <w:t>Ідентифікаційний номер __</w:t>
      </w:r>
      <w:r w:rsidRPr="004157BF">
        <w:rPr>
          <w:rFonts w:ascii="Times New Roman" w:hAnsi="Times New Roman" w:cs="Times New Roman"/>
          <w:sz w:val="20"/>
          <w:szCs w:val="20"/>
          <w:u w:val="single"/>
          <w:lang w:val="uk-UA"/>
        </w:rPr>
        <w:t>2682200017</w:t>
      </w:r>
      <w:r w:rsidRPr="004157BF">
        <w:rPr>
          <w:rFonts w:ascii="Times New Roman" w:hAnsi="Times New Roman" w:cs="Times New Roman"/>
          <w:sz w:val="20"/>
          <w:szCs w:val="20"/>
          <w:lang w:val="uk-UA"/>
        </w:rPr>
        <w:t>__</w:t>
      </w:r>
    </w:p>
    <w:p w:rsidR="004157BF" w:rsidRPr="004157BF" w:rsidRDefault="004157BF" w:rsidP="004157BF">
      <w:pPr>
        <w:pStyle w:val="a3"/>
        <w:ind w:left="2127"/>
        <w:rPr>
          <w:rFonts w:ascii="Times New Roman" w:hAnsi="Times New Roman"/>
          <w:sz w:val="20"/>
          <w:szCs w:val="20"/>
        </w:rPr>
      </w:pPr>
      <w:r w:rsidRPr="004157BF">
        <w:rPr>
          <w:rFonts w:ascii="Times New Roman" w:hAnsi="Times New Roman"/>
          <w:sz w:val="20"/>
          <w:szCs w:val="20"/>
          <w:vertAlign w:val="superscript"/>
        </w:rPr>
        <w:t>(фізичної особи)</w:t>
      </w:r>
    </w:p>
    <w:p w:rsidR="00A17B9B" w:rsidRPr="00A17B9B" w:rsidRDefault="00A17B9B" w:rsidP="00044720">
      <w:pPr>
        <w:numPr>
          <w:ilvl w:val="0"/>
          <w:numId w:val="23"/>
        </w:numPr>
        <w:spacing w:after="0" w:line="240" w:lineRule="auto"/>
        <w:jc w:val="both"/>
        <w:rPr>
          <w:rFonts w:ascii="Times New Roman" w:hAnsi="Times New Roman" w:cs="Times New Roman"/>
          <w:sz w:val="24"/>
          <w:szCs w:val="24"/>
        </w:rPr>
      </w:pPr>
      <w:r w:rsidRPr="00A17B9B">
        <w:rPr>
          <w:rFonts w:ascii="Times New Roman" w:hAnsi="Times New Roman" w:cs="Times New Roman"/>
          <w:sz w:val="24"/>
          <w:szCs w:val="24"/>
        </w:rPr>
        <w:t>Укласти трьохсторонню додаткову угоду до договору оренди земельної ділянки № 189 від 16.10.2006 року в частині заміни сторін договору.</w:t>
      </w:r>
    </w:p>
    <w:p w:rsidR="00A17B9B" w:rsidRPr="00A17B9B" w:rsidRDefault="00A17B9B" w:rsidP="00044720">
      <w:pPr>
        <w:numPr>
          <w:ilvl w:val="0"/>
          <w:numId w:val="23"/>
        </w:numPr>
        <w:spacing w:after="0" w:line="240" w:lineRule="auto"/>
        <w:jc w:val="both"/>
        <w:rPr>
          <w:rFonts w:ascii="Times New Roman" w:hAnsi="Times New Roman" w:cs="Times New Roman"/>
          <w:sz w:val="24"/>
          <w:szCs w:val="24"/>
        </w:rPr>
      </w:pPr>
      <w:r w:rsidRPr="00A17B9B">
        <w:rPr>
          <w:rFonts w:ascii="Times New Roman" w:hAnsi="Times New Roman" w:cs="Times New Roman"/>
          <w:sz w:val="24"/>
          <w:szCs w:val="24"/>
        </w:rPr>
        <w:t xml:space="preserve">Гр.Боднару Сергію Борисовичу здійснити державну реєстрацію </w:t>
      </w:r>
      <w:r w:rsidR="004157BF">
        <w:rPr>
          <w:rFonts w:ascii="Times New Roman" w:hAnsi="Times New Roman" w:cs="Times New Roman"/>
          <w:sz w:val="24"/>
          <w:szCs w:val="24"/>
          <w:lang w:val="uk-UA"/>
        </w:rPr>
        <w:t>права</w:t>
      </w:r>
      <w:r w:rsidRPr="00A17B9B">
        <w:rPr>
          <w:rFonts w:ascii="Times New Roman" w:hAnsi="Times New Roman" w:cs="Times New Roman"/>
          <w:sz w:val="24"/>
          <w:szCs w:val="24"/>
        </w:rPr>
        <w:t xml:space="preserve"> оренди земельної ділянки.</w:t>
      </w:r>
    </w:p>
    <w:p w:rsidR="00A17B9B" w:rsidRPr="00A17B9B" w:rsidRDefault="00A17B9B" w:rsidP="00044720">
      <w:pPr>
        <w:numPr>
          <w:ilvl w:val="0"/>
          <w:numId w:val="23"/>
        </w:numPr>
        <w:spacing w:after="0" w:line="240" w:lineRule="auto"/>
        <w:jc w:val="both"/>
        <w:rPr>
          <w:rFonts w:ascii="Times New Roman" w:hAnsi="Times New Roman" w:cs="Times New Roman"/>
          <w:sz w:val="24"/>
          <w:szCs w:val="24"/>
        </w:rPr>
      </w:pPr>
      <w:r w:rsidRPr="00A17B9B">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A17B9B" w:rsidRPr="00A17B9B" w:rsidRDefault="00A17B9B" w:rsidP="00044720">
      <w:pPr>
        <w:numPr>
          <w:ilvl w:val="0"/>
          <w:numId w:val="23"/>
        </w:numPr>
        <w:spacing w:after="0" w:line="240" w:lineRule="auto"/>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Default="00A17B9B" w:rsidP="00A17B9B">
      <w:pPr>
        <w:tabs>
          <w:tab w:val="num" w:pos="748"/>
        </w:tabs>
        <w:ind w:left="561"/>
        <w:rPr>
          <w:rFonts w:ascii="Times New Roman" w:hAnsi="Times New Roman" w:cs="Times New Roman"/>
          <w:sz w:val="24"/>
          <w:szCs w:val="24"/>
          <w:lang w:val="uk-UA"/>
        </w:rPr>
      </w:pPr>
    </w:p>
    <w:p w:rsidR="004679DB" w:rsidRPr="004679DB" w:rsidRDefault="004679DB" w:rsidP="00A17B9B">
      <w:pPr>
        <w:tabs>
          <w:tab w:val="num" w:pos="748"/>
        </w:tabs>
        <w:ind w:left="561"/>
        <w:rPr>
          <w:rFonts w:ascii="Times New Roman" w:hAnsi="Times New Roman" w:cs="Times New Roman"/>
          <w:sz w:val="24"/>
          <w:szCs w:val="24"/>
          <w:lang w:val="uk-UA"/>
        </w:rPr>
      </w:pPr>
    </w:p>
    <w:p w:rsidR="00A17B9B" w:rsidRDefault="00A17B9B" w:rsidP="00A17B9B">
      <w:pPr>
        <w:pStyle w:val="a3"/>
        <w:rPr>
          <w:rFonts w:ascii="Times New Roman" w:hAnsi="Times New Roman"/>
          <w:color w:val="000000"/>
          <w:sz w:val="24"/>
          <w:szCs w:val="24"/>
        </w:rPr>
      </w:pPr>
      <w:r w:rsidRPr="00A17B9B">
        <w:rPr>
          <w:rFonts w:ascii="Times New Roman" w:hAnsi="Times New Roman"/>
          <w:color w:val="000000"/>
          <w:sz w:val="24"/>
          <w:szCs w:val="24"/>
        </w:rPr>
        <w:t xml:space="preserve">Міський голова </w:t>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r>
      <w:r w:rsidRPr="00A17B9B">
        <w:rPr>
          <w:rFonts w:ascii="Times New Roman" w:hAnsi="Times New Roman"/>
          <w:color w:val="000000"/>
          <w:sz w:val="24"/>
          <w:szCs w:val="24"/>
        </w:rPr>
        <w:tab/>
        <w:t xml:space="preserve">        В. Заяць</w:t>
      </w:r>
    </w:p>
    <w:p w:rsidR="00A17B9B" w:rsidRDefault="00A17B9B" w:rsidP="00A17B9B">
      <w:pPr>
        <w:pStyle w:val="a3"/>
        <w:rPr>
          <w:rFonts w:ascii="Times New Roman" w:hAnsi="Times New Roman"/>
          <w:color w:val="000000"/>
          <w:sz w:val="24"/>
          <w:szCs w:val="24"/>
        </w:rPr>
      </w:pPr>
    </w:p>
    <w:p w:rsidR="00A17B9B" w:rsidRDefault="00A17B9B">
      <w:pPr>
        <w:rPr>
          <w:rFonts w:ascii="Times New Roman" w:hAnsi="Times New Roman" w:cs="Times New Roman"/>
          <w:color w:val="000000"/>
          <w:sz w:val="24"/>
          <w:szCs w:val="24"/>
          <w:lang w:val="uk-UA"/>
        </w:rPr>
      </w:pPr>
      <w:r>
        <w:rPr>
          <w:rFonts w:ascii="Times New Roman" w:hAnsi="Times New Roman"/>
          <w:color w:val="000000"/>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7088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736D20">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r>
      <w:r w:rsidR="00736D20">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sidR="007765D0">
        <w:rPr>
          <w:rFonts w:ascii="Times New Roman" w:hAnsi="Times New Roman" w:cs="Times New Roman"/>
          <w:sz w:val="24"/>
          <w:szCs w:val="24"/>
          <w:lang w:val="uk-UA"/>
        </w:rPr>
        <w:t>4</w:t>
      </w:r>
      <w:r w:rsidR="00AA6B0F">
        <w:rPr>
          <w:rFonts w:ascii="Times New Roman" w:hAnsi="Times New Roman" w:cs="Times New Roman"/>
          <w:sz w:val="24"/>
          <w:szCs w:val="24"/>
          <w:lang w:val="uk-UA"/>
        </w:rPr>
        <w:t>1</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tabs>
          <w:tab w:val="left" w:pos="180"/>
        </w:tabs>
        <w:spacing w:after="0" w:line="240" w:lineRule="auto"/>
        <w:rPr>
          <w:rFonts w:ascii="Times New Roman" w:hAnsi="Times New Roman" w:cs="Times New Roman"/>
          <w:color w:val="000000"/>
          <w:sz w:val="23"/>
          <w:szCs w:val="23"/>
        </w:rPr>
      </w:pPr>
      <w:r w:rsidRPr="00A17B9B">
        <w:rPr>
          <w:rFonts w:ascii="Times New Roman" w:hAnsi="Times New Roman" w:cs="Times New Roman"/>
          <w:color w:val="000000"/>
          <w:sz w:val="23"/>
          <w:szCs w:val="23"/>
        </w:rPr>
        <w:t xml:space="preserve">Про часткове внесення змін в рішення </w:t>
      </w:r>
    </w:p>
    <w:p w:rsidR="00A17B9B" w:rsidRPr="00A17B9B" w:rsidRDefault="00A17B9B" w:rsidP="00A17B9B">
      <w:pPr>
        <w:tabs>
          <w:tab w:val="left" w:pos="180"/>
        </w:tabs>
        <w:spacing w:after="0" w:line="240" w:lineRule="auto"/>
        <w:rPr>
          <w:rFonts w:ascii="Times New Roman" w:hAnsi="Times New Roman" w:cs="Times New Roman"/>
          <w:color w:val="000000"/>
          <w:sz w:val="23"/>
          <w:szCs w:val="23"/>
        </w:rPr>
      </w:pPr>
      <w:r w:rsidRPr="00A17B9B">
        <w:rPr>
          <w:rFonts w:ascii="Times New Roman" w:hAnsi="Times New Roman" w:cs="Times New Roman"/>
          <w:color w:val="000000"/>
          <w:sz w:val="23"/>
          <w:szCs w:val="23"/>
        </w:rPr>
        <w:t xml:space="preserve">сесії міської ради №27-12/2016р. </w:t>
      </w:r>
    </w:p>
    <w:p w:rsidR="00A17B9B" w:rsidRPr="00A17B9B" w:rsidRDefault="00A17B9B" w:rsidP="00A17B9B">
      <w:pPr>
        <w:tabs>
          <w:tab w:val="left" w:pos="180"/>
        </w:tabs>
        <w:spacing w:after="0" w:line="240" w:lineRule="auto"/>
        <w:rPr>
          <w:rFonts w:ascii="Times New Roman" w:hAnsi="Times New Roman" w:cs="Times New Roman"/>
          <w:color w:val="000000"/>
          <w:sz w:val="23"/>
          <w:szCs w:val="23"/>
        </w:rPr>
      </w:pPr>
      <w:r w:rsidRPr="00A17B9B">
        <w:rPr>
          <w:rFonts w:ascii="Times New Roman" w:hAnsi="Times New Roman" w:cs="Times New Roman"/>
          <w:color w:val="000000"/>
          <w:sz w:val="23"/>
          <w:szCs w:val="23"/>
        </w:rPr>
        <w:t>від 08 вересня 2016 року</w:t>
      </w:r>
    </w:p>
    <w:p w:rsidR="00A17B9B" w:rsidRPr="00A17B9B" w:rsidRDefault="00A17B9B" w:rsidP="00A17B9B">
      <w:pPr>
        <w:tabs>
          <w:tab w:val="left" w:pos="180"/>
        </w:tabs>
        <w:spacing w:after="0" w:line="240" w:lineRule="auto"/>
        <w:rPr>
          <w:rFonts w:ascii="Times New Roman" w:hAnsi="Times New Roman" w:cs="Times New Roman"/>
          <w:color w:val="000000"/>
          <w:sz w:val="23"/>
          <w:szCs w:val="23"/>
        </w:rPr>
      </w:pPr>
    </w:p>
    <w:p w:rsidR="00A17B9B" w:rsidRPr="00A17B9B" w:rsidRDefault="00A17B9B" w:rsidP="00A17B9B">
      <w:pPr>
        <w:spacing w:after="0" w:line="240" w:lineRule="auto"/>
        <w:ind w:firstLine="708"/>
        <w:jc w:val="both"/>
        <w:rPr>
          <w:rFonts w:ascii="Times New Roman" w:hAnsi="Times New Roman" w:cs="Times New Roman"/>
          <w:color w:val="000000"/>
          <w:sz w:val="23"/>
          <w:szCs w:val="23"/>
        </w:rPr>
      </w:pPr>
      <w:r w:rsidRPr="00A17B9B">
        <w:rPr>
          <w:rFonts w:ascii="Times New Roman" w:hAnsi="Times New Roman" w:cs="Times New Roman"/>
          <w:color w:val="000000"/>
          <w:sz w:val="23"/>
          <w:szCs w:val="23"/>
        </w:rPr>
        <w:t>Розглянувши заяву гр.Крупського Володимира Андрійовича про внесення часткових змін в рішення дванадцятої сесії міської ради №27-12/2016р. від 08 вересня 2016 року</w:t>
      </w:r>
      <w:r w:rsidR="004679DB">
        <w:rPr>
          <w:rFonts w:ascii="Times New Roman" w:hAnsi="Times New Roman" w:cs="Times New Roman"/>
          <w:color w:val="000000"/>
          <w:sz w:val="23"/>
          <w:szCs w:val="23"/>
          <w:lang w:val="uk-UA"/>
        </w:rPr>
        <w:t>,</w:t>
      </w:r>
      <w:r w:rsidRPr="00A17B9B">
        <w:rPr>
          <w:rFonts w:ascii="Times New Roman" w:hAnsi="Times New Roman" w:cs="Times New Roman"/>
          <w:color w:val="000000"/>
          <w:sz w:val="23"/>
          <w:szCs w:val="23"/>
        </w:rPr>
        <w:t xml:space="preserve"> керуючись пунктом 34 частини 1 статті 26 Закону України «Про місцеве самоврядування в Україні», </w:t>
      </w:r>
      <w:r w:rsidR="004679DB" w:rsidRPr="00A17B9B">
        <w:rPr>
          <w:rFonts w:ascii="Times New Roman" w:hAnsi="Times New Roman" w:cs="Times New Roman"/>
          <w:color w:val="000000"/>
          <w:sz w:val="23"/>
          <w:szCs w:val="23"/>
        </w:rPr>
        <w:t>статтями 12,118,123,124 Земельного кодексу України</w:t>
      </w:r>
      <w:r w:rsidR="004679DB">
        <w:rPr>
          <w:rFonts w:ascii="Times New Roman" w:hAnsi="Times New Roman" w:cs="Times New Roman"/>
          <w:color w:val="000000"/>
          <w:sz w:val="23"/>
          <w:szCs w:val="23"/>
          <w:lang w:val="uk-UA"/>
        </w:rPr>
        <w:t xml:space="preserve">, </w:t>
      </w:r>
      <w:r w:rsidR="004679DB" w:rsidRPr="00A17B9B">
        <w:rPr>
          <w:rFonts w:ascii="Times New Roman" w:hAnsi="Times New Roman" w:cs="Times New Roman"/>
          <w:color w:val="000000"/>
          <w:sz w:val="23"/>
          <w:szCs w:val="23"/>
        </w:rPr>
        <w:t xml:space="preserve">враховуючи пропозиції спільних засідань постійних комісій від </w:t>
      </w:r>
      <w:r w:rsidR="004679DB">
        <w:rPr>
          <w:rFonts w:ascii="Times New Roman" w:hAnsi="Times New Roman" w:cs="Times New Roman"/>
          <w:color w:val="000000"/>
          <w:sz w:val="24"/>
          <w:szCs w:val="24"/>
          <w:lang w:val="uk-UA"/>
        </w:rPr>
        <w:t>07.11</w:t>
      </w:r>
      <w:r w:rsidR="004679DB" w:rsidRPr="00A17B9B">
        <w:rPr>
          <w:rFonts w:ascii="Times New Roman" w:hAnsi="Times New Roman" w:cs="Times New Roman"/>
          <w:color w:val="000000"/>
          <w:sz w:val="24"/>
          <w:szCs w:val="24"/>
        </w:rPr>
        <w:t xml:space="preserve">.2016 р. та </w:t>
      </w:r>
      <w:r w:rsidR="004679DB">
        <w:rPr>
          <w:rFonts w:ascii="Times New Roman" w:hAnsi="Times New Roman" w:cs="Times New Roman"/>
          <w:color w:val="000000"/>
          <w:sz w:val="24"/>
          <w:szCs w:val="24"/>
          <w:lang w:val="uk-UA"/>
        </w:rPr>
        <w:t>08.11</w:t>
      </w:r>
      <w:r w:rsidR="004679DB" w:rsidRPr="00A17B9B">
        <w:rPr>
          <w:rFonts w:ascii="Times New Roman" w:hAnsi="Times New Roman" w:cs="Times New Roman"/>
          <w:color w:val="000000"/>
          <w:sz w:val="24"/>
          <w:szCs w:val="24"/>
        </w:rPr>
        <w:t xml:space="preserve">.2016 </w:t>
      </w:r>
      <w:r w:rsidR="004679DB" w:rsidRPr="00A17B9B">
        <w:rPr>
          <w:rFonts w:ascii="Times New Roman" w:hAnsi="Times New Roman" w:cs="Times New Roman"/>
          <w:sz w:val="24"/>
          <w:szCs w:val="24"/>
        </w:rPr>
        <w:t xml:space="preserve">р., </w:t>
      </w:r>
      <w:r w:rsidRPr="00A17B9B">
        <w:rPr>
          <w:rFonts w:ascii="Times New Roman" w:hAnsi="Times New Roman" w:cs="Times New Roman"/>
          <w:color w:val="000000"/>
          <w:sz w:val="23"/>
          <w:szCs w:val="23"/>
        </w:rPr>
        <w:t xml:space="preserve">міська рада </w:t>
      </w:r>
    </w:p>
    <w:p w:rsidR="00A17B9B" w:rsidRPr="00A17B9B" w:rsidRDefault="00A17B9B" w:rsidP="00A17B9B">
      <w:pPr>
        <w:pStyle w:val="12"/>
        <w:spacing w:after="0"/>
        <w:ind w:left="0"/>
        <w:jc w:val="center"/>
        <w:rPr>
          <w:rFonts w:ascii="Times New Roman" w:hAnsi="Times New Roman"/>
          <w:b/>
          <w:bCs/>
          <w:color w:val="000000"/>
          <w:sz w:val="24"/>
          <w:szCs w:val="24"/>
        </w:rPr>
      </w:pPr>
    </w:p>
    <w:p w:rsidR="00A17B9B" w:rsidRDefault="00A17B9B" w:rsidP="00A17B9B">
      <w:pPr>
        <w:pStyle w:val="12"/>
        <w:spacing w:after="0"/>
        <w:ind w:left="0"/>
        <w:jc w:val="center"/>
        <w:rPr>
          <w:rFonts w:ascii="Times New Roman" w:hAnsi="Times New Roman"/>
          <w:b/>
          <w:bCs/>
          <w:color w:val="000000"/>
          <w:sz w:val="24"/>
          <w:szCs w:val="24"/>
        </w:rPr>
      </w:pPr>
      <w:r w:rsidRPr="00A17B9B">
        <w:rPr>
          <w:rFonts w:ascii="Times New Roman" w:hAnsi="Times New Roman"/>
          <w:b/>
          <w:bCs/>
          <w:color w:val="000000"/>
          <w:sz w:val="24"/>
          <w:szCs w:val="24"/>
        </w:rPr>
        <w:t>ВИРІШИЛА:</w:t>
      </w:r>
    </w:p>
    <w:p w:rsidR="00A17B9B" w:rsidRPr="00FC1D83" w:rsidRDefault="00A17B9B" w:rsidP="00044720">
      <w:pPr>
        <w:numPr>
          <w:ilvl w:val="0"/>
          <w:numId w:val="24"/>
        </w:numPr>
        <w:tabs>
          <w:tab w:val="clear" w:pos="1070"/>
        </w:tabs>
        <w:spacing w:after="0" w:line="240" w:lineRule="auto"/>
        <w:ind w:left="0" w:firstLine="360"/>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Внести часткові зміни в рішення дванадцятої сесії міської ради №27-12/2016р. від 08 вересня 2016 року, а саме:</w:t>
      </w:r>
    </w:p>
    <w:p w:rsidR="00A17B9B" w:rsidRPr="00FC1D83" w:rsidRDefault="00A17B9B" w:rsidP="00A17B9B">
      <w:pPr>
        <w:spacing w:after="0" w:line="240" w:lineRule="auto"/>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а)  пункт 2 викласти в слідуючій редакції :</w:t>
      </w:r>
    </w:p>
    <w:p w:rsidR="00A17B9B" w:rsidRPr="00FC1D83" w:rsidRDefault="00A17B9B" w:rsidP="00044720">
      <w:pPr>
        <w:numPr>
          <w:ilvl w:val="0"/>
          <w:numId w:val="24"/>
        </w:numPr>
        <w:tabs>
          <w:tab w:val="clear" w:pos="1070"/>
        </w:tabs>
        <w:spacing w:after="0" w:line="240" w:lineRule="auto"/>
        <w:ind w:left="360" w:firstLine="360"/>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Змінити цільове призначення земельної ділянки площею 0,1290 га сільськогосподарського призначення для ведення особистого селянського господарства в землі житлової та громадської забудови для будівництва індивідуальних гаражів в с.Голозубинці по вул.Шевченко, 37 (кадастровий номер 6821881800:01:003:0025)</w:t>
      </w:r>
    </w:p>
    <w:p w:rsidR="00A17B9B" w:rsidRPr="00FC1D83" w:rsidRDefault="00A17B9B" w:rsidP="00A17B9B">
      <w:pPr>
        <w:spacing w:after="0" w:line="240" w:lineRule="auto"/>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б)  пункт 3 викласти в слідуючій редакції :</w:t>
      </w:r>
    </w:p>
    <w:p w:rsidR="00A17B9B" w:rsidRPr="00FC1D83" w:rsidRDefault="00A17B9B" w:rsidP="00044720">
      <w:pPr>
        <w:numPr>
          <w:ilvl w:val="0"/>
          <w:numId w:val="24"/>
        </w:numPr>
        <w:tabs>
          <w:tab w:val="clear" w:pos="1070"/>
          <w:tab w:val="num" w:pos="720"/>
        </w:tabs>
        <w:spacing w:after="0" w:line="240" w:lineRule="auto"/>
        <w:ind w:left="360" w:firstLine="360"/>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 xml:space="preserve">Внести зміни до чинного договору оренди землі від 24 грудня 2013 року з гр.Крупським Володимиром Андрійовичем  в зв'язку із зміною цільового призначення земельної ділянки для будівництва індивідуальних гаражів (кадастровий номер 6821881800:01:003:0025) площею 0,1290 га в с.Голозубинці по вул.Шевченко, 37 </w:t>
      </w:r>
    </w:p>
    <w:p w:rsidR="00A17B9B" w:rsidRPr="00FC1D83" w:rsidRDefault="00A17B9B" w:rsidP="00A17B9B">
      <w:pPr>
        <w:spacing w:after="0" w:line="240" w:lineRule="auto"/>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в)  пункт 4 викласти в слідуючій редакції:</w:t>
      </w:r>
    </w:p>
    <w:p w:rsidR="00A17B9B" w:rsidRPr="00FC1D83" w:rsidRDefault="00A17B9B" w:rsidP="00A17B9B">
      <w:pPr>
        <w:spacing w:after="0" w:line="240" w:lineRule="auto"/>
        <w:ind w:left="360" w:firstLine="360"/>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4.  Гр.Крупському Володимиру Андрійовичу заключити додаткову угоду до договору  оренди земельної ділянки</w:t>
      </w:r>
    </w:p>
    <w:p w:rsidR="00A17B9B" w:rsidRPr="00FC1D83" w:rsidRDefault="00A17B9B" w:rsidP="00A17B9B">
      <w:pPr>
        <w:spacing w:after="0" w:line="240" w:lineRule="auto"/>
        <w:jc w:val="both"/>
        <w:rPr>
          <w:rFonts w:ascii="Times New Roman" w:hAnsi="Times New Roman" w:cs="Times New Roman"/>
          <w:color w:val="000000"/>
          <w:sz w:val="24"/>
          <w:szCs w:val="24"/>
        </w:rPr>
      </w:pPr>
      <w:r w:rsidRPr="00FC1D83">
        <w:rPr>
          <w:rFonts w:ascii="Times New Roman" w:hAnsi="Times New Roman" w:cs="Times New Roman"/>
          <w:color w:val="000000"/>
          <w:sz w:val="24"/>
          <w:szCs w:val="24"/>
        </w:rPr>
        <w:t>г)  пункт 5 рішення відмінити.</w:t>
      </w:r>
    </w:p>
    <w:p w:rsidR="00A17B9B" w:rsidRPr="00FC1D83" w:rsidRDefault="00A17B9B" w:rsidP="00FC1D83">
      <w:pPr>
        <w:pStyle w:val="ab"/>
        <w:tabs>
          <w:tab w:val="left" w:pos="851"/>
        </w:tabs>
        <w:spacing w:after="0" w:line="240" w:lineRule="auto"/>
        <w:ind w:left="0" w:firstLine="709"/>
        <w:jc w:val="both"/>
        <w:rPr>
          <w:rFonts w:ascii="Times New Roman" w:hAnsi="Times New Roman" w:cs="Times New Roman"/>
          <w:sz w:val="24"/>
          <w:szCs w:val="24"/>
        </w:rPr>
      </w:pPr>
      <w:r w:rsidRPr="00FC1D83">
        <w:rPr>
          <w:rFonts w:ascii="Times New Roman" w:hAnsi="Times New Roman" w:cs="Times New Roman"/>
          <w:sz w:val="24"/>
          <w:szCs w:val="24"/>
        </w:rPr>
        <w:t>2.   Направити рішення Дунаєвецькому відділеню Кам’янець-Подільської Об’єднанної Державної податкової інспекції.</w:t>
      </w:r>
    </w:p>
    <w:p w:rsidR="00A17B9B" w:rsidRPr="00FC1D83" w:rsidRDefault="00A17B9B" w:rsidP="00FC1D83">
      <w:pPr>
        <w:spacing w:after="0" w:line="240" w:lineRule="auto"/>
        <w:ind w:firstLine="709"/>
        <w:jc w:val="both"/>
        <w:rPr>
          <w:rFonts w:ascii="Times New Roman" w:hAnsi="Times New Roman" w:cs="Times New Roman"/>
          <w:sz w:val="24"/>
          <w:szCs w:val="24"/>
        </w:rPr>
      </w:pPr>
      <w:r w:rsidRPr="00FC1D83">
        <w:rPr>
          <w:rFonts w:ascii="Times New Roman" w:hAnsi="Times New Roman" w:cs="Times New Roman"/>
          <w:sz w:val="24"/>
          <w:szCs w:val="24"/>
        </w:rPr>
        <w:t>3.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FC1D83" w:rsidRDefault="00A17B9B" w:rsidP="00A17B9B">
      <w:pPr>
        <w:spacing w:after="0" w:line="240" w:lineRule="auto"/>
        <w:jc w:val="both"/>
        <w:rPr>
          <w:rFonts w:ascii="Times New Roman" w:hAnsi="Times New Roman" w:cs="Times New Roman"/>
          <w:sz w:val="24"/>
          <w:szCs w:val="24"/>
        </w:rPr>
      </w:pPr>
    </w:p>
    <w:p w:rsidR="00A17B9B" w:rsidRPr="00FC1D83" w:rsidRDefault="00A17B9B" w:rsidP="00A17B9B">
      <w:pPr>
        <w:spacing w:after="0" w:line="240" w:lineRule="auto"/>
        <w:jc w:val="both"/>
        <w:rPr>
          <w:rFonts w:ascii="Times New Roman" w:hAnsi="Times New Roman" w:cs="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862AB7" w:rsidRPr="004679DB" w:rsidRDefault="00A17B9B" w:rsidP="004679DB">
      <w:pPr>
        <w:pStyle w:val="a3"/>
        <w:jc w:val="right"/>
        <w:rPr>
          <w:rFonts w:ascii="Times New Roman" w:hAnsi="Times New Roman"/>
          <w:sz w:val="24"/>
          <w:szCs w:val="24"/>
        </w:rPr>
      </w:pPr>
      <w:r w:rsidRPr="00A17B9B">
        <w:rPr>
          <w:rFonts w:ascii="Times New Roman" w:hAnsi="Times New Roman"/>
          <w:szCs w:val="24"/>
        </w:rPr>
        <w:br w:type="page"/>
      </w:r>
    </w:p>
    <w:p w:rsidR="00862AB7" w:rsidRDefault="00862AB7" w:rsidP="00862AB7">
      <w:pPr>
        <w:rPr>
          <w:rFonts w:ascii="Times New Roman" w:hAnsi="Times New Roman" w:cs="Times New Roman"/>
          <w:b/>
          <w:sz w:val="24"/>
          <w:szCs w:val="24"/>
          <w:lang w:val="uk-UA"/>
        </w:rPr>
      </w:pP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7292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736D20">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736D20">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sidR="007765D0">
        <w:rPr>
          <w:rFonts w:ascii="Times New Roman" w:hAnsi="Times New Roman" w:cs="Times New Roman"/>
          <w:sz w:val="24"/>
          <w:szCs w:val="24"/>
          <w:lang w:val="uk-UA"/>
        </w:rPr>
        <w:t>4</w:t>
      </w:r>
      <w:r w:rsidR="00AA6B0F">
        <w:rPr>
          <w:rFonts w:ascii="Times New Roman" w:hAnsi="Times New Roman" w:cs="Times New Roman"/>
          <w:sz w:val="24"/>
          <w:szCs w:val="24"/>
          <w:lang w:val="uk-UA"/>
        </w:rPr>
        <w:t>2</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color w:val="000000"/>
          <w:sz w:val="24"/>
          <w:szCs w:val="24"/>
        </w:rPr>
        <w:t xml:space="preserve">Про затвердження </w:t>
      </w:r>
      <w:r w:rsidRPr="00A17B9B">
        <w:rPr>
          <w:rFonts w:ascii="Times New Roman" w:hAnsi="Times New Roman" w:cs="Times New Roman"/>
          <w:sz w:val="24"/>
          <w:szCs w:val="24"/>
        </w:rPr>
        <w:t xml:space="preserve">технічної документації </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sz w:val="24"/>
          <w:szCs w:val="24"/>
        </w:rPr>
        <w:t>із землеустрою</w:t>
      </w:r>
      <w:r w:rsidRPr="00A17B9B">
        <w:rPr>
          <w:rFonts w:ascii="Times New Roman" w:hAnsi="Times New Roman" w:cs="Times New Roman"/>
          <w:color w:val="000000"/>
          <w:sz w:val="24"/>
          <w:szCs w:val="24"/>
        </w:rPr>
        <w:t xml:space="preserve"> та передачу в оренду земельних</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ділянок </w:t>
      </w:r>
    </w:p>
    <w:p w:rsidR="00A17B9B" w:rsidRPr="00A17B9B" w:rsidRDefault="00A17B9B" w:rsidP="00A17B9B">
      <w:pPr>
        <w:spacing w:after="0" w:line="240" w:lineRule="auto"/>
        <w:ind w:firstLine="708"/>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Розглянувши заяви громадян про затвердження </w:t>
      </w:r>
      <w:r w:rsidRPr="00A17B9B">
        <w:rPr>
          <w:rFonts w:ascii="Times New Roman" w:hAnsi="Times New Roman" w:cs="Times New Roman"/>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A17B9B">
        <w:rPr>
          <w:rFonts w:ascii="Times New Roman" w:hAnsi="Times New Roman" w:cs="Times New Roman"/>
          <w:color w:val="000000"/>
          <w:sz w:val="24"/>
          <w:szCs w:val="24"/>
        </w:rPr>
        <w:t xml:space="preserve">та передачу в оренду земельної ділянки, </w:t>
      </w:r>
      <w:r w:rsidRPr="00A17B9B">
        <w:rPr>
          <w:rFonts w:ascii="Times New Roman" w:hAnsi="Times New Roman" w:cs="Times New Roman"/>
          <w:sz w:val="24"/>
          <w:szCs w:val="24"/>
        </w:rPr>
        <w:t>технічну документацію із землеустрою щодо встановлення (відновлення) меж земельної ділянки в натурі (на місцевості)</w:t>
      </w:r>
      <w:r w:rsidRPr="00A17B9B">
        <w:rPr>
          <w:rFonts w:ascii="Times New Roman" w:hAnsi="Times New Roman" w:cs="Times New Roman"/>
          <w:color w:val="000000"/>
          <w:sz w:val="24"/>
          <w:szCs w:val="24"/>
        </w:rPr>
        <w:t xml:space="preserve">, керуючись пунктом 34 частини 1 статті 26 Закону України «Про місцеве самоврядування в Україні», статтями 12,118,123,124 Земельного кодексу України,  </w:t>
      </w:r>
      <w:r w:rsidR="004679DB" w:rsidRPr="00A17B9B">
        <w:rPr>
          <w:rFonts w:ascii="Times New Roman" w:hAnsi="Times New Roman" w:cs="Times New Roman"/>
          <w:color w:val="000000"/>
          <w:sz w:val="24"/>
          <w:szCs w:val="24"/>
        </w:rPr>
        <w:t xml:space="preserve">враховуючи пропозиції спільних засідань постійних комісій </w:t>
      </w:r>
      <w:r w:rsidR="004679DB">
        <w:rPr>
          <w:rFonts w:ascii="Times New Roman" w:hAnsi="Times New Roman" w:cs="Times New Roman"/>
          <w:color w:val="000000"/>
          <w:sz w:val="24"/>
          <w:szCs w:val="24"/>
          <w:lang w:val="uk-UA"/>
        </w:rPr>
        <w:t>07.11</w:t>
      </w:r>
      <w:r w:rsidR="004679DB" w:rsidRPr="00A17B9B">
        <w:rPr>
          <w:rFonts w:ascii="Times New Roman" w:hAnsi="Times New Roman" w:cs="Times New Roman"/>
          <w:color w:val="000000"/>
          <w:sz w:val="24"/>
          <w:szCs w:val="24"/>
        </w:rPr>
        <w:t xml:space="preserve">.2016 р. та </w:t>
      </w:r>
      <w:r w:rsidR="004679DB">
        <w:rPr>
          <w:rFonts w:ascii="Times New Roman" w:hAnsi="Times New Roman" w:cs="Times New Roman"/>
          <w:color w:val="000000"/>
          <w:sz w:val="24"/>
          <w:szCs w:val="24"/>
          <w:lang w:val="uk-UA"/>
        </w:rPr>
        <w:t>08.11</w:t>
      </w:r>
      <w:r w:rsidR="004679DB" w:rsidRPr="00A17B9B">
        <w:rPr>
          <w:rFonts w:ascii="Times New Roman" w:hAnsi="Times New Roman" w:cs="Times New Roman"/>
          <w:color w:val="000000"/>
          <w:sz w:val="24"/>
          <w:szCs w:val="24"/>
        </w:rPr>
        <w:t xml:space="preserve">.2016 </w:t>
      </w:r>
      <w:r w:rsidR="004679DB" w:rsidRPr="00A17B9B">
        <w:rPr>
          <w:rFonts w:ascii="Times New Roman" w:hAnsi="Times New Roman" w:cs="Times New Roman"/>
          <w:sz w:val="24"/>
          <w:szCs w:val="24"/>
        </w:rPr>
        <w:t xml:space="preserve">р., </w:t>
      </w:r>
      <w:r w:rsidRPr="00A17B9B">
        <w:rPr>
          <w:rFonts w:ascii="Times New Roman" w:hAnsi="Times New Roman" w:cs="Times New Roman"/>
          <w:color w:val="000000"/>
          <w:sz w:val="24"/>
          <w:szCs w:val="24"/>
        </w:rPr>
        <w:t xml:space="preserve">міська рада </w:t>
      </w:r>
    </w:p>
    <w:p w:rsidR="00A17B9B" w:rsidRPr="00A17B9B" w:rsidRDefault="00A17B9B" w:rsidP="00A17B9B">
      <w:pPr>
        <w:pStyle w:val="12"/>
        <w:ind w:left="0"/>
        <w:jc w:val="center"/>
        <w:rPr>
          <w:rFonts w:ascii="Times New Roman" w:hAnsi="Times New Roman"/>
          <w:b/>
          <w:bCs/>
          <w:color w:val="000000"/>
          <w:sz w:val="24"/>
          <w:szCs w:val="24"/>
        </w:rPr>
      </w:pPr>
      <w:r w:rsidRPr="00A17B9B">
        <w:rPr>
          <w:rFonts w:ascii="Times New Roman" w:hAnsi="Times New Roman"/>
          <w:b/>
          <w:bCs/>
          <w:color w:val="000000"/>
          <w:sz w:val="24"/>
          <w:szCs w:val="24"/>
        </w:rPr>
        <w:t>ВИРІШИЛА:</w:t>
      </w:r>
    </w:p>
    <w:p w:rsidR="00A17B9B" w:rsidRPr="00A17B9B" w:rsidRDefault="00A17B9B" w:rsidP="00044720">
      <w:pPr>
        <w:numPr>
          <w:ilvl w:val="0"/>
          <w:numId w:val="25"/>
        </w:numPr>
        <w:tabs>
          <w:tab w:val="num" w:pos="993"/>
        </w:tabs>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Затвердити </w:t>
      </w:r>
      <w:r w:rsidRPr="00A17B9B">
        <w:rPr>
          <w:rFonts w:ascii="Times New Roman" w:hAnsi="Times New Roman" w:cs="Times New Roman"/>
          <w:sz w:val="24"/>
          <w:szCs w:val="24"/>
        </w:rPr>
        <w:t>технічну документацію із землеустрою щодо встановлення (відновлення) меж земельної ділянки в натурі (на місцевості).</w:t>
      </w:r>
    </w:p>
    <w:p w:rsidR="00A17B9B" w:rsidRPr="00A17B9B" w:rsidRDefault="00A17B9B" w:rsidP="00044720">
      <w:pPr>
        <w:numPr>
          <w:ilvl w:val="0"/>
          <w:numId w:val="25"/>
        </w:numPr>
        <w:tabs>
          <w:tab w:val="num" w:pos="993"/>
        </w:tabs>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Передати в оренду Крижанівському Ввячеславу Станіславовичу (прож. вул.Шевченко 108, кв.98, м.Дунаївці) для будівництва індивідуальних гаражів </w:t>
      </w:r>
      <w:r w:rsidRPr="00A17B9B">
        <w:rPr>
          <w:rFonts w:ascii="Times New Roman" w:hAnsi="Times New Roman" w:cs="Times New Roman"/>
          <w:sz w:val="24"/>
          <w:szCs w:val="24"/>
        </w:rPr>
        <w:t>земельну ділянку</w:t>
      </w:r>
      <w:r w:rsidRPr="00A17B9B">
        <w:rPr>
          <w:rFonts w:ascii="Times New Roman" w:hAnsi="Times New Roman" w:cs="Times New Roman"/>
          <w:color w:val="000000"/>
          <w:sz w:val="24"/>
          <w:szCs w:val="24"/>
        </w:rPr>
        <w:t xml:space="preserve"> (кадастровий номер 6821810100:01:134:0019) площею 0,0024 га в м.Дунаївці по вул.Шевченко 108 строком на </w:t>
      </w:r>
      <w:r w:rsidRPr="00A17B9B">
        <w:rPr>
          <w:rFonts w:ascii="Times New Roman" w:hAnsi="Times New Roman" w:cs="Times New Roman"/>
          <w:bCs/>
          <w:iCs/>
          <w:color w:val="000000"/>
          <w:sz w:val="24"/>
          <w:szCs w:val="24"/>
        </w:rPr>
        <w:t>десять років</w:t>
      </w:r>
      <w:r w:rsidRPr="00A17B9B">
        <w:rPr>
          <w:rFonts w:ascii="Times New Roman" w:hAnsi="Times New Roman" w:cs="Times New Roman"/>
          <w:color w:val="000000"/>
          <w:sz w:val="24"/>
          <w:szCs w:val="24"/>
        </w:rPr>
        <w:t>.</w:t>
      </w:r>
    </w:p>
    <w:p w:rsidR="00A17B9B" w:rsidRPr="00A17B9B" w:rsidRDefault="00A17B9B" w:rsidP="00044720">
      <w:pPr>
        <w:numPr>
          <w:ilvl w:val="0"/>
          <w:numId w:val="25"/>
        </w:numPr>
        <w:tabs>
          <w:tab w:val="num" w:pos="993"/>
        </w:tabs>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Передати в оренду Яровому Анатолію Васильовичу (прож. провул.Миколи Магери, м.Дунаївці) для будівництва індивідуальних гаражів </w:t>
      </w:r>
      <w:r w:rsidRPr="00A17B9B">
        <w:rPr>
          <w:rFonts w:ascii="Times New Roman" w:hAnsi="Times New Roman" w:cs="Times New Roman"/>
          <w:sz w:val="24"/>
          <w:szCs w:val="24"/>
        </w:rPr>
        <w:t>земельну ділянку</w:t>
      </w:r>
      <w:r w:rsidRPr="00A17B9B">
        <w:rPr>
          <w:rFonts w:ascii="Times New Roman" w:hAnsi="Times New Roman" w:cs="Times New Roman"/>
          <w:color w:val="000000"/>
          <w:sz w:val="24"/>
          <w:szCs w:val="24"/>
        </w:rPr>
        <w:t xml:space="preserve"> (кадастровий номер 6821810100:01:120:0025) площею 0,0024 га в м.Дунаївці по вул.Франца Лендера 62/2 строком на </w:t>
      </w:r>
      <w:r w:rsidRPr="00A17B9B">
        <w:rPr>
          <w:rFonts w:ascii="Times New Roman" w:hAnsi="Times New Roman" w:cs="Times New Roman"/>
          <w:bCs/>
          <w:iCs/>
          <w:color w:val="000000"/>
          <w:sz w:val="24"/>
          <w:szCs w:val="24"/>
        </w:rPr>
        <w:t>десять років</w:t>
      </w:r>
      <w:r w:rsidRPr="00A17B9B">
        <w:rPr>
          <w:rFonts w:ascii="Times New Roman" w:hAnsi="Times New Roman" w:cs="Times New Roman"/>
          <w:color w:val="000000"/>
          <w:sz w:val="24"/>
          <w:szCs w:val="24"/>
        </w:rPr>
        <w:t>.</w:t>
      </w:r>
    </w:p>
    <w:p w:rsidR="00DE51FD" w:rsidRPr="00EA1142" w:rsidRDefault="00A17B9B" w:rsidP="00044720">
      <w:pPr>
        <w:numPr>
          <w:ilvl w:val="0"/>
          <w:numId w:val="25"/>
        </w:numPr>
        <w:tabs>
          <w:tab w:val="num" w:pos="993"/>
        </w:tabs>
        <w:spacing w:after="0" w:line="240" w:lineRule="auto"/>
        <w:ind w:left="0" w:firstLine="709"/>
        <w:jc w:val="both"/>
        <w:rPr>
          <w:rFonts w:ascii="Times New Roman" w:hAnsi="Times New Roman" w:cs="Times New Roman"/>
          <w:sz w:val="24"/>
          <w:szCs w:val="24"/>
          <w:lang w:val="uk-UA"/>
        </w:rPr>
      </w:pPr>
      <w:r w:rsidRPr="00DE51FD">
        <w:rPr>
          <w:rFonts w:ascii="Times New Roman" w:hAnsi="Times New Roman" w:cs="Times New Roman"/>
          <w:sz w:val="24"/>
          <w:szCs w:val="24"/>
        </w:rPr>
        <w:t xml:space="preserve">Передати в оренду гр.Браславцю Андрію Веніаміновичу (прож.вул.Свободи 14/1, кв.40, м.Хмельницький) для будівництва та обслуговування будівель торгівлі (обслуговування автостоянки) земельну ділянку (кадастровий номер 6821800100:01:003:0017) площею 0,3900 га в м.Дунаївці по вул.Шевченко 115/10 строком на </w:t>
      </w:r>
      <w:r w:rsidRPr="00DE51FD">
        <w:rPr>
          <w:rFonts w:ascii="Times New Roman" w:hAnsi="Times New Roman" w:cs="Times New Roman"/>
          <w:bCs/>
          <w:iCs/>
          <w:sz w:val="24"/>
          <w:szCs w:val="24"/>
        </w:rPr>
        <w:t>п'ять років</w:t>
      </w:r>
      <w:r w:rsidRPr="00DE51FD">
        <w:rPr>
          <w:rFonts w:ascii="Times New Roman" w:hAnsi="Times New Roman" w:cs="Times New Roman"/>
          <w:sz w:val="24"/>
          <w:szCs w:val="24"/>
        </w:rPr>
        <w:t>.</w:t>
      </w:r>
      <w:r w:rsidR="00DE51FD" w:rsidRPr="00DE51FD">
        <w:rPr>
          <w:rFonts w:ascii="Times New Roman" w:hAnsi="Times New Roman" w:cs="Times New Roman"/>
          <w:sz w:val="24"/>
          <w:szCs w:val="24"/>
          <w:lang w:val="uk-UA"/>
        </w:rPr>
        <w:t xml:space="preserve"> Надати згоду </w:t>
      </w:r>
      <w:r w:rsidR="00DE51FD" w:rsidRPr="00EA1142">
        <w:rPr>
          <w:rFonts w:ascii="Times New Roman" w:hAnsi="Times New Roman" w:cs="Times New Roman"/>
          <w:sz w:val="24"/>
          <w:szCs w:val="24"/>
          <w:lang w:val="uk-UA"/>
        </w:rPr>
        <w:t xml:space="preserve">гр.Браславцю Андрію Веніаміновичу </w:t>
      </w:r>
      <w:r w:rsidR="00DE51FD" w:rsidRPr="00DE51FD">
        <w:rPr>
          <w:rFonts w:ascii="Times New Roman" w:hAnsi="Times New Roman" w:cs="Times New Roman"/>
          <w:sz w:val="24"/>
          <w:szCs w:val="24"/>
          <w:lang w:val="uk-UA"/>
        </w:rPr>
        <w:t xml:space="preserve">на відновлення меж земельної ділянки. що перебуває в його користуванні </w:t>
      </w:r>
      <w:r w:rsidR="00DE51FD" w:rsidRPr="00EA1142">
        <w:rPr>
          <w:rFonts w:ascii="Times New Roman" w:hAnsi="Times New Roman" w:cs="Times New Roman"/>
          <w:sz w:val="24"/>
          <w:szCs w:val="24"/>
          <w:lang w:val="uk-UA"/>
        </w:rPr>
        <w:t>в м.Дунаївці по вул.Шевченко 115/10</w:t>
      </w:r>
      <w:r w:rsidR="00DE51FD" w:rsidRPr="00DE51FD">
        <w:rPr>
          <w:rFonts w:ascii="Times New Roman" w:hAnsi="Times New Roman" w:cs="Times New Roman"/>
          <w:sz w:val="24"/>
          <w:szCs w:val="24"/>
          <w:lang w:val="uk-UA"/>
        </w:rPr>
        <w:t>.</w:t>
      </w:r>
    </w:p>
    <w:p w:rsidR="00A17B9B" w:rsidRPr="00DE51FD" w:rsidRDefault="00A17B9B" w:rsidP="00044720">
      <w:pPr>
        <w:numPr>
          <w:ilvl w:val="0"/>
          <w:numId w:val="25"/>
        </w:numPr>
        <w:tabs>
          <w:tab w:val="num" w:pos="993"/>
        </w:tabs>
        <w:spacing w:after="0" w:line="240" w:lineRule="auto"/>
        <w:ind w:left="0" w:firstLine="709"/>
        <w:jc w:val="both"/>
        <w:rPr>
          <w:rFonts w:ascii="Times New Roman" w:hAnsi="Times New Roman" w:cs="Times New Roman"/>
          <w:color w:val="000000"/>
          <w:sz w:val="24"/>
          <w:szCs w:val="24"/>
        </w:rPr>
      </w:pPr>
      <w:r w:rsidRPr="00DE51FD">
        <w:rPr>
          <w:rFonts w:ascii="Times New Roman" w:hAnsi="Times New Roman" w:cs="Times New Roman"/>
          <w:color w:val="000000"/>
          <w:sz w:val="24"/>
          <w:szCs w:val="24"/>
        </w:rPr>
        <w:t>Громадянам заключити договори оренди земельних ділянок та здійснити державну реєстрацію права оренди земельних ділянок у двомісячний термін.</w:t>
      </w:r>
    </w:p>
    <w:p w:rsidR="00A17B9B" w:rsidRPr="00A17B9B" w:rsidRDefault="00A17B9B" w:rsidP="00044720">
      <w:pPr>
        <w:numPr>
          <w:ilvl w:val="0"/>
          <w:numId w:val="25"/>
        </w:numPr>
        <w:tabs>
          <w:tab w:val="num" w:pos="993"/>
        </w:tabs>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Громадянам в п'ятиденний строк після державної реєстрації права оренди земельної ділянки надати копію договору </w:t>
      </w:r>
      <w:r w:rsidRPr="00A17B9B">
        <w:rPr>
          <w:rFonts w:ascii="Times New Roman" w:hAnsi="Times New Roman" w:cs="Times New Roman"/>
          <w:sz w:val="24"/>
          <w:szCs w:val="24"/>
        </w:rPr>
        <w:t>Дунаєвецькому відділеню Кам’янець-Подільської Об’єднанної Державної податкової інспекції</w:t>
      </w:r>
      <w:r w:rsidRPr="00A17B9B">
        <w:rPr>
          <w:rFonts w:ascii="Times New Roman" w:hAnsi="Times New Roman" w:cs="Times New Roman"/>
          <w:color w:val="000000"/>
          <w:sz w:val="24"/>
          <w:szCs w:val="24"/>
        </w:rPr>
        <w:t xml:space="preserve"> та в відділ держгеокадастру у Дунаєвецькому районі Хмельницької області.</w:t>
      </w:r>
    </w:p>
    <w:p w:rsidR="00A17B9B" w:rsidRPr="00A17B9B" w:rsidRDefault="00A17B9B" w:rsidP="00044720">
      <w:pPr>
        <w:pStyle w:val="ab"/>
        <w:numPr>
          <w:ilvl w:val="0"/>
          <w:numId w:val="25"/>
        </w:numPr>
        <w:tabs>
          <w:tab w:val="clear" w:pos="1070"/>
          <w:tab w:val="num" w:pos="0"/>
          <w:tab w:val="left" w:pos="851"/>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A17B9B" w:rsidRPr="00A17B9B" w:rsidRDefault="00A17B9B" w:rsidP="00044720">
      <w:pPr>
        <w:numPr>
          <w:ilvl w:val="0"/>
          <w:numId w:val="25"/>
        </w:numPr>
        <w:tabs>
          <w:tab w:val="num" w:pos="993"/>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lastRenderedPageBreak/>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 (голова комісії С.Кобилянський).</w:t>
      </w:r>
    </w:p>
    <w:p w:rsidR="00FC1D83" w:rsidRDefault="00FC1D83" w:rsidP="00A17B9B">
      <w:pPr>
        <w:pStyle w:val="a3"/>
        <w:rPr>
          <w:rFonts w:ascii="Times New Roman" w:hAnsi="Times New Roman"/>
          <w:sz w:val="24"/>
          <w:szCs w:val="24"/>
        </w:rPr>
      </w:pPr>
    </w:p>
    <w:p w:rsidR="00FC1D83" w:rsidRDefault="00FC1D83" w:rsidP="00A17B9B">
      <w:pPr>
        <w:pStyle w:val="a3"/>
        <w:rPr>
          <w:rFonts w:ascii="Times New Roman" w:hAnsi="Times New Roman"/>
          <w:sz w:val="24"/>
          <w:szCs w:val="24"/>
        </w:rPr>
      </w:pPr>
    </w:p>
    <w:p w:rsidR="00FC1D83" w:rsidRDefault="00FC1D83" w:rsidP="00A17B9B">
      <w:pPr>
        <w:pStyle w:val="a3"/>
        <w:rPr>
          <w:rFonts w:ascii="Times New Roman" w:hAnsi="Times New Roman"/>
          <w:sz w:val="24"/>
          <w:szCs w:val="24"/>
        </w:rPr>
      </w:pPr>
    </w:p>
    <w:p w:rsid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862AB7" w:rsidRDefault="00862AB7" w:rsidP="00A17B9B">
      <w:pPr>
        <w:pStyle w:val="a3"/>
        <w:rPr>
          <w:rFonts w:ascii="Times New Roman" w:hAnsi="Times New Roman"/>
          <w:sz w:val="24"/>
          <w:szCs w:val="24"/>
        </w:rPr>
      </w:pPr>
    </w:p>
    <w:p w:rsidR="00862AB7" w:rsidRDefault="00862AB7" w:rsidP="00A17B9B">
      <w:pPr>
        <w:pStyle w:val="a3"/>
        <w:rPr>
          <w:rFonts w:ascii="Times New Roman" w:hAnsi="Times New Roman"/>
          <w:sz w:val="24"/>
          <w:szCs w:val="24"/>
        </w:rPr>
      </w:pPr>
    </w:p>
    <w:p w:rsidR="00862AB7" w:rsidRDefault="00862AB7">
      <w:pPr>
        <w:rPr>
          <w:rFonts w:ascii="Times New Roman" w:hAnsi="Times New Roman" w:cs="Times New Roman"/>
          <w:sz w:val="24"/>
          <w:szCs w:val="24"/>
          <w:lang w:val="uk-UA"/>
        </w:rPr>
      </w:pPr>
      <w:r>
        <w:rPr>
          <w:rFonts w:ascii="Times New Roman" w:hAnsi="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7497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736D20">
        <w:rPr>
          <w:rFonts w:ascii="Times New Roman" w:hAnsi="Times New Roman" w:cs="Times New Roman"/>
          <w:sz w:val="24"/>
          <w:szCs w:val="24"/>
          <w:lang w:val="uk-UA"/>
        </w:rPr>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736D20">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sidR="00AA6B0F">
        <w:rPr>
          <w:rFonts w:ascii="Times New Roman" w:hAnsi="Times New Roman" w:cs="Times New Roman"/>
          <w:sz w:val="24"/>
          <w:szCs w:val="24"/>
          <w:lang w:val="uk-UA"/>
        </w:rPr>
        <w:t>43</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1E2503" w:rsidRDefault="00A17B9B" w:rsidP="00A17B9B">
      <w:pPr>
        <w:spacing w:after="0" w:line="240" w:lineRule="auto"/>
        <w:rPr>
          <w:rFonts w:ascii="Times New Roman" w:hAnsi="Times New Roman" w:cs="Times New Roman"/>
          <w:sz w:val="24"/>
          <w:szCs w:val="24"/>
          <w:lang w:val="uk-UA"/>
        </w:rPr>
      </w:pPr>
      <w:r w:rsidRPr="001E2503">
        <w:rPr>
          <w:rFonts w:ascii="Times New Roman" w:hAnsi="Times New Roman" w:cs="Times New Roman"/>
          <w:color w:val="000000"/>
          <w:sz w:val="24"/>
          <w:szCs w:val="24"/>
          <w:lang w:val="uk-UA"/>
        </w:rPr>
        <w:t xml:space="preserve">Про затвердження </w:t>
      </w:r>
      <w:r w:rsidRPr="001E2503">
        <w:rPr>
          <w:rFonts w:ascii="Times New Roman" w:hAnsi="Times New Roman" w:cs="Times New Roman"/>
          <w:sz w:val="24"/>
          <w:szCs w:val="24"/>
          <w:lang w:val="uk-UA"/>
        </w:rPr>
        <w:t xml:space="preserve">технічної документації </w:t>
      </w:r>
    </w:p>
    <w:p w:rsidR="00A17B9B" w:rsidRPr="001E2503" w:rsidRDefault="00A17B9B" w:rsidP="00A17B9B">
      <w:pPr>
        <w:spacing w:after="0" w:line="240" w:lineRule="auto"/>
        <w:rPr>
          <w:rFonts w:ascii="Times New Roman" w:hAnsi="Times New Roman" w:cs="Times New Roman"/>
          <w:color w:val="000000"/>
          <w:sz w:val="24"/>
          <w:szCs w:val="24"/>
          <w:lang w:val="uk-UA"/>
        </w:rPr>
      </w:pPr>
      <w:r w:rsidRPr="001E2503">
        <w:rPr>
          <w:rFonts w:ascii="Times New Roman" w:hAnsi="Times New Roman" w:cs="Times New Roman"/>
          <w:sz w:val="24"/>
          <w:szCs w:val="24"/>
          <w:lang w:val="uk-UA"/>
        </w:rPr>
        <w:t>із землеустрою</w:t>
      </w:r>
      <w:r w:rsidRPr="001E2503">
        <w:rPr>
          <w:rFonts w:ascii="Times New Roman" w:hAnsi="Times New Roman" w:cs="Times New Roman"/>
          <w:color w:val="000000"/>
          <w:sz w:val="24"/>
          <w:szCs w:val="24"/>
          <w:lang w:val="uk-UA"/>
        </w:rPr>
        <w:t xml:space="preserve"> та передачу в оренду земельної</w:t>
      </w:r>
    </w:p>
    <w:p w:rsidR="00A17B9B" w:rsidRPr="001E2503" w:rsidRDefault="00A17B9B" w:rsidP="00A17B9B">
      <w:pPr>
        <w:spacing w:after="0" w:line="240" w:lineRule="auto"/>
        <w:rPr>
          <w:rFonts w:ascii="Times New Roman" w:hAnsi="Times New Roman" w:cs="Times New Roman"/>
          <w:color w:val="000000"/>
          <w:sz w:val="24"/>
          <w:szCs w:val="24"/>
          <w:lang w:val="uk-UA"/>
        </w:rPr>
      </w:pPr>
      <w:r w:rsidRPr="001E2503">
        <w:rPr>
          <w:rFonts w:ascii="Times New Roman" w:hAnsi="Times New Roman" w:cs="Times New Roman"/>
          <w:color w:val="000000"/>
          <w:sz w:val="24"/>
          <w:szCs w:val="24"/>
          <w:lang w:val="uk-UA"/>
        </w:rPr>
        <w:t xml:space="preserve">ділянки </w:t>
      </w:r>
    </w:p>
    <w:p w:rsidR="00A17B9B" w:rsidRPr="00D3301B" w:rsidRDefault="00A17B9B" w:rsidP="00A17B9B">
      <w:pPr>
        <w:spacing w:after="0" w:line="240" w:lineRule="auto"/>
        <w:ind w:firstLine="708"/>
        <w:jc w:val="both"/>
        <w:rPr>
          <w:rFonts w:ascii="Times New Roman" w:hAnsi="Times New Roman" w:cs="Times New Roman"/>
          <w:color w:val="000000"/>
          <w:sz w:val="24"/>
          <w:szCs w:val="24"/>
          <w:lang w:val="uk-UA"/>
        </w:rPr>
      </w:pPr>
      <w:r w:rsidRPr="001E2503">
        <w:rPr>
          <w:rFonts w:ascii="Times New Roman" w:hAnsi="Times New Roman" w:cs="Times New Roman"/>
          <w:color w:val="000000"/>
          <w:sz w:val="24"/>
          <w:szCs w:val="24"/>
          <w:lang w:val="uk-UA"/>
        </w:rPr>
        <w:t>Розглянувши заяву гр.Лесика Ві</w:t>
      </w:r>
      <w:r w:rsidRPr="00D3301B">
        <w:rPr>
          <w:rFonts w:ascii="Times New Roman" w:hAnsi="Times New Roman" w:cs="Times New Roman"/>
          <w:color w:val="000000"/>
          <w:sz w:val="24"/>
          <w:szCs w:val="24"/>
          <w:lang w:val="uk-UA"/>
        </w:rPr>
        <w:t xml:space="preserve">ктора Миколайовича про затвердження </w:t>
      </w:r>
      <w:r w:rsidRPr="00D3301B">
        <w:rPr>
          <w:rFonts w:ascii="Times New Roman" w:hAnsi="Times New Roman" w:cs="Times New Roman"/>
          <w:sz w:val="24"/>
          <w:szCs w:val="24"/>
          <w:lang w:val="uk-UA"/>
        </w:rPr>
        <w:t xml:space="preserve">технічної документації із землеустрою щодо поділу та об'єднання земельних ділянок </w:t>
      </w:r>
      <w:r w:rsidRPr="00D3301B">
        <w:rPr>
          <w:rFonts w:ascii="Times New Roman" w:hAnsi="Times New Roman" w:cs="Times New Roman"/>
          <w:color w:val="000000"/>
          <w:sz w:val="24"/>
          <w:szCs w:val="24"/>
          <w:lang w:val="uk-UA"/>
        </w:rPr>
        <w:t xml:space="preserve">та передачу в оренду земельної ділянки, </w:t>
      </w:r>
      <w:r w:rsidRPr="00D3301B">
        <w:rPr>
          <w:rFonts w:ascii="Times New Roman" w:hAnsi="Times New Roman" w:cs="Times New Roman"/>
          <w:sz w:val="24"/>
          <w:szCs w:val="24"/>
          <w:lang w:val="uk-UA"/>
        </w:rPr>
        <w:t>технічну документацію із землеустрою щодо поділу та об'єднання земельних ділянок</w:t>
      </w:r>
      <w:r w:rsidRPr="00D3301B">
        <w:rPr>
          <w:rFonts w:ascii="Times New Roman" w:hAnsi="Times New Roman" w:cs="Times New Roman"/>
          <w:color w:val="000000"/>
          <w:sz w:val="24"/>
          <w:szCs w:val="24"/>
          <w:lang w:val="uk-UA"/>
        </w:rPr>
        <w:t xml:space="preserve">, керуючись пунктом 34 частини 1 статті 26 Закону України «Про місцеве самоврядування в Україні», статтями 12,118,123,124 Земельного кодексу України,  </w:t>
      </w:r>
      <w:r w:rsidR="004679DB" w:rsidRPr="00D3301B">
        <w:rPr>
          <w:rFonts w:ascii="Times New Roman" w:hAnsi="Times New Roman" w:cs="Times New Roman"/>
          <w:color w:val="000000"/>
          <w:sz w:val="24"/>
          <w:szCs w:val="24"/>
          <w:lang w:val="uk-UA"/>
        </w:rPr>
        <w:t xml:space="preserve">враховуючи пропозиції спільних засідань постійних комісій від </w:t>
      </w:r>
      <w:r w:rsidR="004679DB">
        <w:rPr>
          <w:rFonts w:ascii="Times New Roman" w:hAnsi="Times New Roman" w:cs="Times New Roman"/>
          <w:color w:val="000000"/>
          <w:sz w:val="24"/>
          <w:szCs w:val="24"/>
          <w:lang w:val="uk-UA"/>
        </w:rPr>
        <w:t>07.11</w:t>
      </w:r>
      <w:r w:rsidR="004679DB" w:rsidRPr="00D3301B">
        <w:rPr>
          <w:rFonts w:ascii="Times New Roman" w:hAnsi="Times New Roman" w:cs="Times New Roman"/>
          <w:color w:val="000000"/>
          <w:sz w:val="24"/>
          <w:szCs w:val="24"/>
          <w:lang w:val="uk-UA"/>
        </w:rPr>
        <w:t xml:space="preserve">.2016 р. та </w:t>
      </w:r>
      <w:r w:rsidR="004679DB">
        <w:rPr>
          <w:rFonts w:ascii="Times New Roman" w:hAnsi="Times New Roman" w:cs="Times New Roman"/>
          <w:color w:val="000000"/>
          <w:sz w:val="24"/>
          <w:szCs w:val="24"/>
          <w:lang w:val="uk-UA"/>
        </w:rPr>
        <w:t>08.11</w:t>
      </w:r>
      <w:r w:rsidR="004679DB" w:rsidRPr="00D3301B">
        <w:rPr>
          <w:rFonts w:ascii="Times New Roman" w:hAnsi="Times New Roman" w:cs="Times New Roman"/>
          <w:color w:val="000000"/>
          <w:sz w:val="24"/>
          <w:szCs w:val="24"/>
          <w:lang w:val="uk-UA"/>
        </w:rPr>
        <w:t xml:space="preserve">.2016 </w:t>
      </w:r>
      <w:r w:rsidR="004679DB" w:rsidRPr="00D3301B">
        <w:rPr>
          <w:rFonts w:ascii="Times New Roman" w:hAnsi="Times New Roman" w:cs="Times New Roman"/>
          <w:sz w:val="24"/>
          <w:szCs w:val="24"/>
          <w:lang w:val="uk-UA"/>
        </w:rPr>
        <w:t xml:space="preserve">р., </w:t>
      </w:r>
      <w:r w:rsidRPr="00D3301B">
        <w:rPr>
          <w:rFonts w:ascii="Times New Roman" w:hAnsi="Times New Roman" w:cs="Times New Roman"/>
          <w:color w:val="000000"/>
          <w:sz w:val="24"/>
          <w:szCs w:val="24"/>
          <w:lang w:val="uk-UA"/>
        </w:rPr>
        <w:t xml:space="preserve">міська рада </w:t>
      </w:r>
    </w:p>
    <w:p w:rsidR="00A17B9B" w:rsidRPr="00A17B9B" w:rsidRDefault="00A17B9B" w:rsidP="00A17B9B">
      <w:pPr>
        <w:pStyle w:val="12"/>
        <w:ind w:left="0"/>
        <w:jc w:val="center"/>
        <w:rPr>
          <w:rFonts w:ascii="Times New Roman" w:hAnsi="Times New Roman"/>
          <w:b/>
          <w:bCs/>
          <w:color w:val="000000"/>
          <w:sz w:val="24"/>
          <w:szCs w:val="24"/>
        </w:rPr>
      </w:pPr>
      <w:r w:rsidRPr="00A17B9B">
        <w:rPr>
          <w:rFonts w:ascii="Times New Roman" w:hAnsi="Times New Roman"/>
          <w:b/>
          <w:bCs/>
          <w:color w:val="000000"/>
          <w:sz w:val="24"/>
          <w:szCs w:val="24"/>
        </w:rPr>
        <w:t>ВИРІШИЛА:</w:t>
      </w:r>
    </w:p>
    <w:p w:rsidR="00A17B9B" w:rsidRPr="00A17B9B" w:rsidRDefault="00A17B9B" w:rsidP="00044720">
      <w:pPr>
        <w:numPr>
          <w:ilvl w:val="0"/>
          <w:numId w:val="37"/>
        </w:numPr>
        <w:spacing w:after="0" w:line="240" w:lineRule="auto"/>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Затвердити </w:t>
      </w:r>
      <w:r w:rsidRPr="00A17B9B">
        <w:rPr>
          <w:rFonts w:ascii="Times New Roman" w:hAnsi="Times New Roman" w:cs="Times New Roman"/>
          <w:sz w:val="24"/>
          <w:szCs w:val="24"/>
        </w:rPr>
        <w:t>технічну документацію із землеустрою щодо поділу та об'єднання земельних ділянок.</w:t>
      </w:r>
    </w:p>
    <w:p w:rsidR="00A17B9B" w:rsidRPr="00A17B9B" w:rsidRDefault="00A17B9B" w:rsidP="00044720">
      <w:pPr>
        <w:numPr>
          <w:ilvl w:val="0"/>
          <w:numId w:val="37"/>
        </w:numPr>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Передати в оренду Лесику Віктору Миколайовичу (прож. провул.Сонячний 13, м.Дунаївці) для будівництва та обслуговування будівель торгівлі </w:t>
      </w:r>
      <w:r w:rsidRPr="00A17B9B">
        <w:rPr>
          <w:rFonts w:ascii="Times New Roman" w:hAnsi="Times New Roman" w:cs="Times New Roman"/>
          <w:sz w:val="24"/>
          <w:szCs w:val="24"/>
        </w:rPr>
        <w:t>земельну ділянку</w:t>
      </w:r>
      <w:r w:rsidRPr="00A17B9B">
        <w:rPr>
          <w:rFonts w:ascii="Times New Roman" w:hAnsi="Times New Roman" w:cs="Times New Roman"/>
          <w:color w:val="000000"/>
          <w:sz w:val="24"/>
          <w:szCs w:val="24"/>
        </w:rPr>
        <w:t xml:space="preserve"> (кадастровий номер 6821810100:</w:t>
      </w:r>
      <w:r w:rsidRPr="006F4F6C">
        <w:rPr>
          <w:rFonts w:ascii="Times New Roman" w:hAnsi="Times New Roman" w:cs="Times New Roman"/>
          <w:color w:val="000000"/>
          <w:sz w:val="24"/>
          <w:szCs w:val="24"/>
        </w:rPr>
        <w:t>01:134:00</w:t>
      </w:r>
      <w:r w:rsidR="006F4F6C" w:rsidRPr="006F4F6C">
        <w:rPr>
          <w:rFonts w:ascii="Times New Roman" w:hAnsi="Times New Roman" w:cs="Times New Roman"/>
          <w:color w:val="000000"/>
          <w:sz w:val="24"/>
          <w:szCs w:val="24"/>
          <w:lang w:val="uk-UA"/>
        </w:rPr>
        <w:t>45</w:t>
      </w:r>
      <w:r w:rsidRPr="006F4F6C">
        <w:rPr>
          <w:rFonts w:ascii="Times New Roman" w:hAnsi="Times New Roman" w:cs="Times New Roman"/>
          <w:color w:val="000000"/>
          <w:sz w:val="24"/>
          <w:szCs w:val="24"/>
        </w:rPr>
        <w:t>)</w:t>
      </w:r>
      <w:r w:rsidRPr="00A17B9B">
        <w:rPr>
          <w:rFonts w:ascii="Times New Roman" w:hAnsi="Times New Roman" w:cs="Times New Roman"/>
          <w:color w:val="000000"/>
          <w:sz w:val="24"/>
          <w:szCs w:val="24"/>
        </w:rPr>
        <w:t xml:space="preserve"> площею 0,0099 га в м.Дунаївці по вул.Шевченко 108-А строком на </w:t>
      </w:r>
      <w:r w:rsidRPr="00A17B9B">
        <w:rPr>
          <w:rFonts w:ascii="Times New Roman" w:hAnsi="Times New Roman" w:cs="Times New Roman"/>
          <w:bCs/>
          <w:iCs/>
          <w:color w:val="000000"/>
          <w:sz w:val="24"/>
          <w:szCs w:val="24"/>
        </w:rPr>
        <w:t>десять років</w:t>
      </w:r>
      <w:r w:rsidRPr="00A17B9B">
        <w:rPr>
          <w:rFonts w:ascii="Times New Roman" w:hAnsi="Times New Roman" w:cs="Times New Roman"/>
          <w:color w:val="000000"/>
          <w:sz w:val="24"/>
          <w:szCs w:val="24"/>
        </w:rPr>
        <w:t>.</w:t>
      </w:r>
    </w:p>
    <w:p w:rsidR="00A17B9B" w:rsidRPr="00A17B9B" w:rsidRDefault="00A17B9B" w:rsidP="00A17B9B">
      <w:pPr>
        <w:spacing w:after="0" w:line="240" w:lineRule="auto"/>
        <w:jc w:val="both"/>
        <w:rPr>
          <w:rFonts w:ascii="Times New Roman" w:hAnsi="Times New Roman" w:cs="Times New Roman"/>
          <w:color w:val="000000"/>
          <w:sz w:val="24"/>
          <w:szCs w:val="24"/>
        </w:rPr>
      </w:pPr>
    </w:p>
    <w:p w:rsidR="00A17B9B" w:rsidRPr="00A17B9B" w:rsidRDefault="00A17B9B" w:rsidP="00044720">
      <w:pPr>
        <w:numPr>
          <w:ilvl w:val="0"/>
          <w:numId w:val="37"/>
        </w:numPr>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Гр.Лесику В.М. заключити договір оренди земельної ділянки та здійснити державну реєстрацію права оренди земельної ділянки у двомісячний термін.</w:t>
      </w:r>
    </w:p>
    <w:p w:rsidR="00A17B9B" w:rsidRPr="00A17B9B" w:rsidRDefault="00A17B9B" w:rsidP="00044720">
      <w:pPr>
        <w:numPr>
          <w:ilvl w:val="0"/>
          <w:numId w:val="37"/>
        </w:numPr>
        <w:spacing w:after="0" w:line="240" w:lineRule="auto"/>
        <w:ind w:left="0" w:firstLine="709"/>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Гр.Лесику В.М. в п'ятиденний строк після державної реєстрації права оренди земельної ділянки надати копію договору </w:t>
      </w:r>
      <w:r w:rsidRPr="00A17B9B">
        <w:rPr>
          <w:rFonts w:ascii="Times New Roman" w:hAnsi="Times New Roman" w:cs="Times New Roman"/>
          <w:sz w:val="24"/>
          <w:szCs w:val="24"/>
        </w:rPr>
        <w:t>Дунаєвецькому відділеню Кам’янець-Подільської Об’єднанної Державної податкової інспекції</w:t>
      </w:r>
      <w:r w:rsidRPr="00A17B9B">
        <w:rPr>
          <w:rFonts w:ascii="Times New Roman" w:hAnsi="Times New Roman" w:cs="Times New Roman"/>
          <w:color w:val="000000"/>
          <w:sz w:val="24"/>
          <w:szCs w:val="24"/>
        </w:rPr>
        <w:t xml:space="preserve"> та в відділ держгеокадастру у Дунаєвецькому районі Хмельницької області.</w:t>
      </w:r>
    </w:p>
    <w:p w:rsidR="00A17B9B" w:rsidRPr="00A17B9B" w:rsidRDefault="00A17B9B" w:rsidP="00044720">
      <w:pPr>
        <w:pStyle w:val="ab"/>
        <w:numPr>
          <w:ilvl w:val="0"/>
          <w:numId w:val="37"/>
        </w:numPr>
        <w:tabs>
          <w:tab w:val="left" w:pos="851"/>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A17B9B" w:rsidRPr="00A17B9B" w:rsidRDefault="00A17B9B" w:rsidP="00044720">
      <w:pPr>
        <w:numPr>
          <w:ilvl w:val="0"/>
          <w:numId w:val="37"/>
        </w:numPr>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 (голова комісії С.Кобилянський).</w:t>
      </w:r>
    </w:p>
    <w:p w:rsidR="00A17B9B" w:rsidRPr="00A17B9B" w:rsidRDefault="00A17B9B" w:rsidP="00A17B9B">
      <w:pPr>
        <w:pStyle w:val="a3"/>
        <w:tabs>
          <w:tab w:val="num" w:pos="993"/>
        </w:tabs>
        <w:ind w:firstLine="709"/>
        <w:rPr>
          <w:rFonts w:ascii="Times New Roman" w:hAnsi="Times New Roman"/>
          <w:sz w:val="24"/>
          <w:szCs w:val="24"/>
        </w:rPr>
      </w:pPr>
    </w:p>
    <w:p w:rsidR="00A17B9B" w:rsidRDefault="00A17B9B" w:rsidP="00A17B9B">
      <w:pPr>
        <w:pStyle w:val="a3"/>
        <w:tabs>
          <w:tab w:val="num" w:pos="993"/>
        </w:tabs>
        <w:ind w:firstLine="709"/>
        <w:rPr>
          <w:rFonts w:ascii="Times New Roman" w:hAnsi="Times New Roman"/>
          <w:sz w:val="24"/>
          <w:szCs w:val="24"/>
        </w:rPr>
      </w:pPr>
    </w:p>
    <w:p w:rsidR="004679DB" w:rsidRPr="00A17B9B" w:rsidRDefault="004679DB" w:rsidP="00A17B9B">
      <w:pPr>
        <w:pStyle w:val="a3"/>
        <w:tabs>
          <w:tab w:val="num" w:pos="993"/>
        </w:tabs>
        <w:ind w:firstLine="709"/>
        <w:rPr>
          <w:rFonts w:ascii="Times New Roman" w:hAnsi="Times New Roman"/>
          <w:sz w:val="24"/>
          <w:szCs w:val="24"/>
        </w:rPr>
      </w:pPr>
    </w:p>
    <w:p w:rsid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Default="00A17B9B" w:rsidP="00A17B9B">
      <w:pPr>
        <w:pStyle w:val="a3"/>
        <w:rPr>
          <w:rFonts w:ascii="Times New Roman" w:hAnsi="Times New Roman"/>
          <w:sz w:val="24"/>
          <w:szCs w:val="24"/>
        </w:rPr>
      </w:pPr>
    </w:p>
    <w:p w:rsidR="00A17B9B" w:rsidRDefault="00A17B9B" w:rsidP="00A17B9B">
      <w:pPr>
        <w:pStyle w:val="a3"/>
        <w:rPr>
          <w:rFonts w:ascii="Times New Roman" w:hAnsi="Times New Roman"/>
          <w:sz w:val="24"/>
          <w:szCs w:val="24"/>
        </w:rPr>
      </w:pPr>
    </w:p>
    <w:p w:rsidR="00A17B9B" w:rsidRDefault="00A17B9B" w:rsidP="00A17B9B">
      <w:pPr>
        <w:pStyle w:val="a3"/>
        <w:rPr>
          <w:rFonts w:ascii="Times New Roman" w:hAnsi="Times New Roman"/>
          <w:sz w:val="24"/>
          <w:szCs w:val="24"/>
        </w:rPr>
      </w:pPr>
    </w:p>
    <w:p w:rsidR="00862AB7" w:rsidRDefault="00862AB7" w:rsidP="00862AB7">
      <w:pPr>
        <w:tabs>
          <w:tab w:val="left" w:pos="9214"/>
        </w:tabs>
        <w:jc w:val="right"/>
        <w:rPr>
          <w:rFonts w:ascii="Times New Roman" w:hAnsi="Times New Roman" w:cs="Times New Roman"/>
          <w:lang w:val="uk-UA"/>
        </w:rPr>
      </w:pPr>
    </w:p>
    <w:p w:rsidR="00862AB7" w:rsidRDefault="00862AB7" w:rsidP="00862AB7">
      <w:pPr>
        <w:rPr>
          <w:rFonts w:ascii="Times New Roman" w:hAnsi="Times New Roman" w:cs="Times New Roman"/>
          <w:b/>
          <w:sz w:val="24"/>
          <w:szCs w:val="24"/>
          <w:lang w:val="uk-UA"/>
        </w:rPr>
      </w:pP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7702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sidR="007765D0">
        <w:rPr>
          <w:rFonts w:ascii="Times New Roman" w:hAnsi="Times New Roman" w:cs="Times New Roman"/>
          <w:sz w:val="24"/>
          <w:szCs w:val="24"/>
          <w:lang w:val="uk-UA"/>
        </w:rPr>
        <w:t>4</w:t>
      </w:r>
      <w:r w:rsidR="00AA6B0F">
        <w:rPr>
          <w:rFonts w:ascii="Times New Roman" w:hAnsi="Times New Roman" w:cs="Times New Roman"/>
          <w:sz w:val="24"/>
          <w:szCs w:val="24"/>
          <w:lang w:val="uk-UA"/>
        </w:rPr>
        <w:t>4</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pStyle w:val="af6"/>
        <w:rPr>
          <w:szCs w:val="24"/>
          <w:lang w:val="uk-UA"/>
        </w:rPr>
      </w:pPr>
      <w:r w:rsidRPr="00A17B9B">
        <w:rPr>
          <w:szCs w:val="24"/>
          <w:lang w:val="uk-UA"/>
        </w:rPr>
        <w:t>Про затвердження технічної документації</w:t>
      </w:r>
    </w:p>
    <w:p w:rsidR="00A17B9B" w:rsidRPr="00A17B9B" w:rsidRDefault="00A17B9B" w:rsidP="00A17B9B">
      <w:pPr>
        <w:pStyle w:val="af6"/>
        <w:rPr>
          <w:szCs w:val="24"/>
          <w:lang w:val="uk-UA"/>
        </w:rPr>
      </w:pPr>
      <w:r w:rsidRPr="00A17B9B">
        <w:rPr>
          <w:szCs w:val="24"/>
          <w:lang w:val="uk-UA"/>
        </w:rPr>
        <w:t xml:space="preserve">із землеустрою щодо поділу та </w:t>
      </w:r>
    </w:p>
    <w:p w:rsidR="00A17B9B" w:rsidRPr="00A17B9B" w:rsidRDefault="00A17B9B" w:rsidP="00A17B9B">
      <w:pPr>
        <w:pStyle w:val="af6"/>
        <w:rPr>
          <w:szCs w:val="24"/>
          <w:lang w:val="uk-UA"/>
        </w:rPr>
      </w:pPr>
      <w:r w:rsidRPr="00A17B9B">
        <w:rPr>
          <w:szCs w:val="24"/>
          <w:lang w:val="uk-UA"/>
        </w:rPr>
        <w:t xml:space="preserve">об'єднання земельних ділянок </w:t>
      </w:r>
    </w:p>
    <w:p w:rsidR="00A17B9B" w:rsidRPr="00A17B9B" w:rsidRDefault="00A17B9B" w:rsidP="00FC1D83">
      <w:pPr>
        <w:pStyle w:val="af6"/>
        <w:jc w:val="both"/>
        <w:rPr>
          <w:szCs w:val="24"/>
          <w:lang w:val="uk-UA"/>
        </w:rPr>
      </w:pPr>
    </w:p>
    <w:p w:rsidR="00A17B9B" w:rsidRPr="00A17B9B" w:rsidRDefault="00A17B9B" w:rsidP="00FC1D83">
      <w:pPr>
        <w:pStyle w:val="a3"/>
        <w:jc w:val="both"/>
        <w:rPr>
          <w:rFonts w:ascii="Times New Roman" w:hAnsi="Times New Roman"/>
          <w:sz w:val="24"/>
          <w:szCs w:val="24"/>
        </w:rPr>
      </w:pPr>
      <w:r w:rsidRPr="00A17B9B">
        <w:rPr>
          <w:rFonts w:ascii="Times New Roman" w:hAnsi="Times New Roman"/>
          <w:sz w:val="24"/>
          <w:szCs w:val="24"/>
        </w:rPr>
        <w:t xml:space="preserve">                     Розглянувши заяву гр.Кісорець Наталії Станіславівни про затвердження технічної документації із землеустрою щодо поділу та об'єднання земельних ділянок, технічну документацію із землеустрою щодо поділу та об'єднання земельних ділянок, керуючись статтею 26 Закону України «Про місцеве самоврядування в Україні», </w:t>
      </w:r>
      <w:r w:rsidR="004679DB" w:rsidRPr="00A17B9B">
        <w:rPr>
          <w:rFonts w:ascii="Times New Roman" w:hAnsi="Times New Roman"/>
          <w:sz w:val="24"/>
          <w:szCs w:val="24"/>
        </w:rPr>
        <w:t xml:space="preserve">враховуючи пропозиції спільного засідання постійних комісій від </w:t>
      </w:r>
      <w:r w:rsidR="004679DB">
        <w:rPr>
          <w:rFonts w:ascii="Times New Roman" w:hAnsi="Times New Roman"/>
          <w:color w:val="000000"/>
          <w:sz w:val="24"/>
          <w:szCs w:val="24"/>
        </w:rPr>
        <w:t>07.11</w:t>
      </w:r>
      <w:r w:rsidR="004679DB" w:rsidRPr="00A17B9B">
        <w:rPr>
          <w:rFonts w:ascii="Times New Roman" w:hAnsi="Times New Roman"/>
          <w:color w:val="000000"/>
          <w:sz w:val="24"/>
          <w:szCs w:val="24"/>
        </w:rPr>
        <w:t xml:space="preserve">.2016 р. та </w:t>
      </w:r>
      <w:r w:rsidR="004679DB">
        <w:rPr>
          <w:rFonts w:ascii="Times New Roman" w:hAnsi="Times New Roman"/>
          <w:color w:val="000000"/>
          <w:sz w:val="24"/>
          <w:szCs w:val="24"/>
        </w:rPr>
        <w:t>08.11</w:t>
      </w:r>
      <w:r w:rsidR="004679DB" w:rsidRPr="00A17B9B">
        <w:rPr>
          <w:rFonts w:ascii="Times New Roman" w:hAnsi="Times New Roman"/>
          <w:color w:val="000000"/>
          <w:sz w:val="24"/>
          <w:szCs w:val="24"/>
        </w:rPr>
        <w:t xml:space="preserve">.2016 </w:t>
      </w:r>
      <w:r w:rsidR="004679DB">
        <w:rPr>
          <w:rFonts w:ascii="Times New Roman" w:hAnsi="Times New Roman"/>
          <w:sz w:val="24"/>
          <w:szCs w:val="24"/>
        </w:rPr>
        <w:t>р.</w:t>
      </w:r>
      <w:r w:rsidR="004679DB" w:rsidRPr="00A17B9B">
        <w:rPr>
          <w:rFonts w:ascii="Times New Roman" w:hAnsi="Times New Roman"/>
          <w:sz w:val="24"/>
          <w:szCs w:val="24"/>
        </w:rPr>
        <w:t xml:space="preserve">, </w:t>
      </w:r>
      <w:r w:rsidRPr="00A17B9B">
        <w:rPr>
          <w:rFonts w:ascii="Times New Roman" w:hAnsi="Times New Roman"/>
          <w:sz w:val="24"/>
          <w:szCs w:val="24"/>
        </w:rPr>
        <w:t>міська рада</w:t>
      </w:r>
    </w:p>
    <w:p w:rsidR="00A17B9B" w:rsidRPr="004679DB" w:rsidRDefault="00A17B9B" w:rsidP="00A17B9B">
      <w:pPr>
        <w:spacing w:after="0" w:line="240" w:lineRule="auto"/>
        <w:jc w:val="center"/>
        <w:rPr>
          <w:rFonts w:ascii="Times New Roman" w:hAnsi="Times New Roman" w:cs="Times New Roman"/>
          <w:b/>
          <w:bCs/>
          <w:sz w:val="24"/>
          <w:szCs w:val="24"/>
          <w:lang w:val="uk-UA"/>
        </w:rPr>
      </w:pPr>
      <w:r w:rsidRPr="004679DB">
        <w:rPr>
          <w:rFonts w:ascii="Times New Roman" w:hAnsi="Times New Roman" w:cs="Times New Roman"/>
          <w:b/>
          <w:bCs/>
          <w:sz w:val="24"/>
          <w:szCs w:val="24"/>
          <w:lang w:val="uk-UA"/>
        </w:rPr>
        <w:t>ВИРІШИЛА:</w:t>
      </w:r>
    </w:p>
    <w:p w:rsidR="006F4F6C" w:rsidRPr="006F4F6C" w:rsidRDefault="006F4F6C" w:rsidP="006F4F6C">
      <w:pPr>
        <w:tabs>
          <w:tab w:val="left" w:pos="1985"/>
        </w:tabs>
        <w:ind w:firstLine="709"/>
        <w:jc w:val="both"/>
        <w:rPr>
          <w:rFonts w:ascii="Times New Roman" w:hAnsi="Times New Roman" w:cs="Times New Roman"/>
          <w:sz w:val="24"/>
          <w:szCs w:val="24"/>
        </w:rPr>
      </w:pPr>
      <w:r w:rsidRPr="006F4F6C">
        <w:rPr>
          <w:rFonts w:ascii="Times New Roman" w:hAnsi="Times New Roman" w:cs="Times New Roman"/>
          <w:sz w:val="24"/>
          <w:szCs w:val="24"/>
          <w:lang w:val="uk-UA"/>
        </w:rPr>
        <w:t xml:space="preserve">1. Затвердити технічну документацію із землеустрою щодо поділу та об'єднання земельних ділянок гр.Кісорець Наталії Станіславівни (прож.вул.Толстого 2, м.Дунаївці) при поділі земельної ділянки площею </w:t>
      </w:r>
      <w:r w:rsidRPr="006F4F6C">
        <w:rPr>
          <w:rFonts w:ascii="Times New Roman" w:hAnsi="Times New Roman" w:cs="Times New Roman"/>
          <w:sz w:val="24"/>
          <w:szCs w:val="24"/>
        </w:rPr>
        <w:t>0,</w:t>
      </w:r>
      <w:r w:rsidRPr="006F4F6C">
        <w:rPr>
          <w:rFonts w:ascii="Times New Roman" w:hAnsi="Times New Roman" w:cs="Times New Roman"/>
          <w:sz w:val="24"/>
          <w:szCs w:val="24"/>
          <w:lang w:val="uk-UA"/>
        </w:rPr>
        <w:t>1000</w:t>
      </w:r>
      <w:r w:rsidRPr="006F4F6C">
        <w:rPr>
          <w:rFonts w:ascii="Times New Roman" w:hAnsi="Times New Roman" w:cs="Times New Roman"/>
          <w:sz w:val="24"/>
          <w:szCs w:val="24"/>
        </w:rPr>
        <w:t xml:space="preserve"> га в м.Дунаївці по вул.</w:t>
      </w:r>
      <w:r w:rsidRPr="006F4F6C">
        <w:rPr>
          <w:rFonts w:ascii="Times New Roman" w:hAnsi="Times New Roman" w:cs="Times New Roman"/>
          <w:sz w:val="24"/>
          <w:szCs w:val="24"/>
          <w:lang w:val="uk-UA"/>
        </w:rPr>
        <w:t>Толстого 2</w:t>
      </w:r>
      <w:r w:rsidRPr="006F4F6C">
        <w:rPr>
          <w:rFonts w:ascii="Times New Roman" w:hAnsi="Times New Roman" w:cs="Times New Roman"/>
          <w:sz w:val="24"/>
          <w:szCs w:val="24"/>
        </w:rPr>
        <w:t xml:space="preserve"> для будівництва і обслуговування житлового будинку, господарських будівель і споруд на земельні ділянки:</w:t>
      </w:r>
    </w:p>
    <w:p w:rsidR="006F4F6C" w:rsidRPr="006F4F6C" w:rsidRDefault="006F4F6C" w:rsidP="006F4F6C">
      <w:pPr>
        <w:numPr>
          <w:ilvl w:val="0"/>
          <w:numId w:val="26"/>
        </w:numPr>
        <w:tabs>
          <w:tab w:val="clear" w:pos="1309"/>
          <w:tab w:val="num" w:pos="900"/>
          <w:tab w:val="num" w:pos="1080"/>
          <w:tab w:val="left" w:pos="1985"/>
        </w:tabs>
        <w:spacing w:after="0" w:line="240" w:lineRule="auto"/>
        <w:ind w:left="900" w:hanging="769"/>
        <w:jc w:val="both"/>
        <w:rPr>
          <w:rFonts w:ascii="Times New Roman" w:hAnsi="Times New Roman" w:cs="Times New Roman"/>
          <w:sz w:val="24"/>
          <w:szCs w:val="24"/>
        </w:rPr>
      </w:pPr>
      <w:r w:rsidRPr="006F4F6C">
        <w:rPr>
          <w:rFonts w:ascii="Times New Roman" w:hAnsi="Times New Roman" w:cs="Times New Roman"/>
          <w:sz w:val="24"/>
          <w:szCs w:val="24"/>
        </w:rPr>
        <w:t>земельну ділянку (кадастровий номер 6821810100:01:</w:t>
      </w:r>
      <w:r w:rsidRPr="006F4F6C">
        <w:rPr>
          <w:rFonts w:ascii="Times New Roman" w:hAnsi="Times New Roman" w:cs="Times New Roman"/>
          <w:sz w:val="24"/>
          <w:szCs w:val="24"/>
          <w:lang w:val="uk-UA"/>
        </w:rPr>
        <w:t>219</w:t>
      </w:r>
      <w:r w:rsidRPr="006F4F6C">
        <w:rPr>
          <w:rFonts w:ascii="Times New Roman" w:hAnsi="Times New Roman" w:cs="Times New Roman"/>
          <w:sz w:val="24"/>
          <w:szCs w:val="24"/>
        </w:rPr>
        <w:t>:00</w:t>
      </w:r>
      <w:r w:rsidRPr="006F4F6C">
        <w:rPr>
          <w:rFonts w:ascii="Times New Roman" w:hAnsi="Times New Roman" w:cs="Times New Roman"/>
          <w:sz w:val="24"/>
          <w:szCs w:val="24"/>
          <w:lang w:val="uk-UA"/>
        </w:rPr>
        <w:t>79</w:t>
      </w:r>
      <w:r w:rsidRPr="006F4F6C">
        <w:rPr>
          <w:rFonts w:ascii="Times New Roman" w:hAnsi="Times New Roman" w:cs="Times New Roman"/>
          <w:sz w:val="24"/>
          <w:szCs w:val="24"/>
        </w:rPr>
        <w:t>) площею 0,0</w:t>
      </w:r>
      <w:r w:rsidRPr="006F4F6C">
        <w:rPr>
          <w:rFonts w:ascii="Times New Roman" w:hAnsi="Times New Roman" w:cs="Times New Roman"/>
          <w:sz w:val="24"/>
          <w:szCs w:val="24"/>
          <w:lang w:val="uk-UA"/>
        </w:rPr>
        <w:t>868</w:t>
      </w:r>
      <w:r w:rsidRPr="006F4F6C">
        <w:rPr>
          <w:rFonts w:ascii="Times New Roman" w:hAnsi="Times New Roman" w:cs="Times New Roman"/>
          <w:sz w:val="24"/>
          <w:szCs w:val="24"/>
        </w:rPr>
        <w:t xml:space="preserve"> га для будівництва і обслуговування житлового будинку, господарських будівель і споруд;</w:t>
      </w:r>
    </w:p>
    <w:p w:rsidR="006F4F6C" w:rsidRPr="006F4F6C" w:rsidRDefault="006F4F6C" w:rsidP="006F4F6C">
      <w:pPr>
        <w:numPr>
          <w:ilvl w:val="0"/>
          <w:numId w:val="26"/>
        </w:numPr>
        <w:tabs>
          <w:tab w:val="clear" w:pos="1309"/>
          <w:tab w:val="num" w:pos="900"/>
          <w:tab w:val="num" w:pos="1080"/>
          <w:tab w:val="left" w:pos="1985"/>
        </w:tabs>
        <w:spacing w:after="0" w:line="240" w:lineRule="auto"/>
        <w:ind w:left="900" w:hanging="769"/>
        <w:jc w:val="both"/>
        <w:rPr>
          <w:rFonts w:ascii="Times New Roman" w:hAnsi="Times New Roman" w:cs="Times New Roman"/>
          <w:sz w:val="24"/>
          <w:szCs w:val="24"/>
        </w:rPr>
      </w:pPr>
      <w:r w:rsidRPr="006F4F6C">
        <w:rPr>
          <w:rFonts w:ascii="Times New Roman" w:hAnsi="Times New Roman" w:cs="Times New Roman"/>
          <w:sz w:val="24"/>
          <w:szCs w:val="24"/>
        </w:rPr>
        <w:t>земельну ділянку (кадастровий номер 6821810100:01:</w:t>
      </w:r>
      <w:r w:rsidRPr="006F4F6C">
        <w:rPr>
          <w:rFonts w:ascii="Times New Roman" w:hAnsi="Times New Roman" w:cs="Times New Roman"/>
          <w:sz w:val="24"/>
          <w:szCs w:val="24"/>
          <w:lang w:val="uk-UA"/>
        </w:rPr>
        <w:t>219</w:t>
      </w:r>
      <w:r w:rsidRPr="006F4F6C">
        <w:rPr>
          <w:rFonts w:ascii="Times New Roman" w:hAnsi="Times New Roman" w:cs="Times New Roman"/>
          <w:sz w:val="24"/>
          <w:szCs w:val="24"/>
        </w:rPr>
        <w:t>:00</w:t>
      </w:r>
      <w:r w:rsidRPr="006F4F6C">
        <w:rPr>
          <w:rFonts w:ascii="Times New Roman" w:hAnsi="Times New Roman" w:cs="Times New Roman"/>
          <w:sz w:val="24"/>
          <w:szCs w:val="24"/>
          <w:lang w:val="uk-UA"/>
        </w:rPr>
        <w:t>78</w:t>
      </w:r>
      <w:r w:rsidRPr="006F4F6C">
        <w:rPr>
          <w:rFonts w:ascii="Times New Roman" w:hAnsi="Times New Roman" w:cs="Times New Roman"/>
          <w:sz w:val="24"/>
          <w:szCs w:val="24"/>
        </w:rPr>
        <w:t>) площею 0,0</w:t>
      </w:r>
      <w:r w:rsidRPr="006F4F6C">
        <w:rPr>
          <w:rFonts w:ascii="Times New Roman" w:hAnsi="Times New Roman" w:cs="Times New Roman"/>
          <w:sz w:val="24"/>
          <w:szCs w:val="24"/>
          <w:lang w:val="uk-UA"/>
        </w:rPr>
        <w:t>132</w:t>
      </w:r>
      <w:r w:rsidRPr="006F4F6C">
        <w:rPr>
          <w:rFonts w:ascii="Times New Roman" w:hAnsi="Times New Roman" w:cs="Times New Roman"/>
          <w:sz w:val="24"/>
          <w:szCs w:val="24"/>
        </w:rPr>
        <w:t xml:space="preserve"> га для будівництва і обслуговування жилого будинку, господарських будівель і споруд. </w:t>
      </w:r>
    </w:p>
    <w:p w:rsidR="006F4F6C" w:rsidRPr="006F4F6C" w:rsidRDefault="006F4F6C" w:rsidP="006F4F6C">
      <w:pPr>
        <w:pStyle w:val="ab"/>
        <w:tabs>
          <w:tab w:val="num" w:pos="720"/>
        </w:tabs>
        <w:ind w:left="0" w:firstLine="709"/>
        <w:jc w:val="both"/>
        <w:rPr>
          <w:rFonts w:ascii="Times New Roman" w:hAnsi="Times New Roman" w:cs="Times New Roman"/>
          <w:sz w:val="24"/>
          <w:szCs w:val="24"/>
        </w:rPr>
      </w:pPr>
      <w:r w:rsidRPr="006F4F6C">
        <w:rPr>
          <w:rFonts w:ascii="Times New Roman" w:hAnsi="Times New Roman" w:cs="Times New Roman"/>
          <w:sz w:val="24"/>
          <w:szCs w:val="24"/>
        </w:rPr>
        <w:t>2. Присвоїти поштову адресу на земельну ділянку (кадастровий номер 6821810100:01:219:0078) площею 0,0132 га для будівництва і обслуговування жилого будинку, господарських будівель і споруд – вул.Толстого 2-А (стара адреса – вул.Толстого 2).</w:t>
      </w:r>
    </w:p>
    <w:p w:rsidR="006F4F6C" w:rsidRPr="006F4F6C" w:rsidRDefault="006F4F6C" w:rsidP="006F4F6C">
      <w:pPr>
        <w:pStyle w:val="ab"/>
        <w:tabs>
          <w:tab w:val="left" w:pos="360"/>
          <w:tab w:val="num" w:pos="567"/>
          <w:tab w:val="left" w:pos="851"/>
        </w:tabs>
        <w:ind w:left="0" w:firstLine="709"/>
        <w:jc w:val="both"/>
        <w:rPr>
          <w:rFonts w:ascii="Times New Roman" w:hAnsi="Times New Roman" w:cs="Times New Roman"/>
          <w:sz w:val="24"/>
          <w:szCs w:val="24"/>
        </w:rPr>
      </w:pPr>
      <w:r w:rsidRPr="006F4F6C">
        <w:rPr>
          <w:rFonts w:ascii="Times New Roman" w:hAnsi="Times New Roman" w:cs="Times New Roman"/>
          <w:sz w:val="24"/>
          <w:szCs w:val="24"/>
        </w:rPr>
        <w:t>3. Направити рішення Дунаєвецькому відділеню Кам’янець-Подільської Об’єднанної Державної податкової інспекції.</w:t>
      </w:r>
    </w:p>
    <w:p w:rsidR="006F4F6C" w:rsidRPr="006F4F6C" w:rsidRDefault="006F4F6C" w:rsidP="006F4F6C">
      <w:pPr>
        <w:pStyle w:val="ab"/>
        <w:tabs>
          <w:tab w:val="left" w:pos="360"/>
          <w:tab w:val="left" w:pos="1080"/>
          <w:tab w:val="left" w:pos="1134"/>
          <w:tab w:val="num" w:pos="1843"/>
        </w:tabs>
        <w:ind w:left="0" w:firstLine="709"/>
        <w:jc w:val="both"/>
        <w:rPr>
          <w:rFonts w:ascii="Times New Roman" w:hAnsi="Times New Roman" w:cs="Times New Roman"/>
          <w:sz w:val="24"/>
          <w:szCs w:val="24"/>
        </w:rPr>
      </w:pPr>
      <w:r w:rsidRPr="006F4F6C">
        <w:rPr>
          <w:rFonts w:ascii="Times New Roman" w:hAnsi="Times New Roman" w:cs="Times New Roman"/>
          <w:sz w:val="24"/>
          <w:szCs w:val="24"/>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F4F6C" w:rsidRPr="006F4F6C" w:rsidRDefault="006F4F6C" w:rsidP="006F4F6C">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6F4F6C" w:rsidRDefault="00862AB7" w:rsidP="006F4F6C">
      <w:pPr>
        <w:pStyle w:val="a3"/>
        <w:rPr>
          <w:rFonts w:ascii="Times New Roman" w:hAnsi="Times New Roman"/>
          <w:sz w:val="24"/>
          <w:szCs w:val="24"/>
        </w:rPr>
      </w:pPr>
      <w:r>
        <w:rPr>
          <w:rFonts w:ascii="Times New Roman" w:hAnsi="Times New Roman"/>
          <w:b/>
          <w:noProof/>
          <w:sz w:val="24"/>
          <w:szCs w:val="24"/>
          <w:lang w:val="ru-RU"/>
        </w:rPr>
        <w:lastRenderedPageBreak/>
        <w:drawing>
          <wp:anchor distT="0" distB="0" distL="114300" distR="114300" simplePos="0" relativeHeight="251779072" behindDoc="0" locked="0" layoutInCell="1" allowOverlap="1" wp14:anchorId="6153F09B" wp14:editId="6C424438">
            <wp:simplePos x="0" y="0"/>
            <wp:positionH relativeFrom="column">
              <wp:posOffset>2710815</wp:posOffset>
            </wp:positionH>
            <wp:positionV relativeFrom="paragraph">
              <wp:posOffset>-276860</wp:posOffset>
            </wp:positionV>
            <wp:extent cx="432435" cy="609600"/>
            <wp:effectExtent l="0" t="0" r="5715" b="0"/>
            <wp:wrapSquare wrapText="right"/>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F4F6C" w:rsidRDefault="006F4F6C" w:rsidP="006F4F6C">
      <w:pPr>
        <w:pStyle w:val="a3"/>
        <w:rPr>
          <w:rFonts w:ascii="Times New Roman" w:hAnsi="Times New Roman"/>
          <w:sz w:val="24"/>
          <w:szCs w:val="24"/>
        </w:rPr>
      </w:pPr>
    </w:p>
    <w:p w:rsidR="00862AB7" w:rsidRPr="00123883" w:rsidRDefault="00862AB7" w:rsidP="006F4F6C">
      <w:pPr>
        <w:pStyle w:val="a3"/>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sidR="007765D0">
        <w:rPr>
          <w:rFonts w:ascii="Times New Roman" w:hAnsi="Times New Roman" w:cs="Times New Roman"/>
          <w:sz w:val="24"/>
          <w:szCs w:val="24"/>
          <w:lang w:val="uk-UA"/>
        </w:rPr>
        <w:t>4</w:t>
      </w:r>
      <w:r w:rsidR="00AA6B0F">
        <w:rPr>
          <w:rFonts w:ascii="Times New Roman" w:hAnsi="Times New Roman" w:cs="Times New Roman"/>
          <w:sz w:val="24"/>
          <w:szCs w:val="24"/>
          <w:lang w:val="uk-UA"/>
        </w:rPr>
        <w:t>5</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pStyle w:val="af6"/>
        <w:rPr>
          <w:szCs w:val="24"/>
          <w:lang w:val="uk-UA"/>
        </w:rPr>
      </w:pPr>
      <w:r w:rsidRPr="00A17B9B">
        <w:rPr>
          <w:szCs w:val="24"/>
          <w:lang w:val="uk-UA"/>
        </w:rPr>
        <w:t>Про затвердження технічної документації</w:t>
      </w:r>
    </w:p>
    <w:p w:rsidR="00A17B9B" w:rsidRPr="00A17B9B" w:rsidRDefault="00A17B9B" w:rsidP="00A17B9B">
      <w:pPr>
        <w:pStyle w:val="af6"/>
        <w:rPr>
          <w:szCs w:val="24"/>
          <w:lang w:val="uk-UA"/>
        </w:rPr>
      </w:pPr>
      <w:r w:rsidRPr="00A17B9B">
        <w:rPr>
          <w:szCs w:val="24"/>
          <w:lang w:val="uk-UA"/>
        </w:rPr>
        <w:t xml:space="preserve">із землеустрою щодо поділу та </w:t>
      </w:r>
    </w:p>
    <w:p w:rsidR="00A17B9B" w:rsidRPr="00A17B9B" w:rsidRDefault="00A17B9B" w:rsidP="00A17B9B">
      <w:pPr>
        <w:pStyle w:val="af6"/>
        <w:rPr>
          <w:szCs w:val="24"/>
          <w:lang w:val="uk-UA"/>
        </w:rPr>
      </w:pPr>
      <w:r w:rsidRPr="00A17B9B">
        <w:rPr>
          <w:szCs w:val="24"/>
          <w:lang w:val="uk-UA"/>
        </w:rPr>
        <w:t xml:space="preserve">об'єднання земельних ділянок </w:t>
      </w:r>
    </w:p>
    <w:p w:rsidR="00A17B9B" w:rsidRPr="00A17B9B" w:rsidRDefault="00A17B9B" w:rsidP="00A17B9B">
      <w:pPr>
        <w:pStyle w:val="af6"/>
        <w:rPr>
          <w:szCs w:val="24"/>
          <w:lang w:val="uk-UA"/>
        </w:rPr>
      </w:pPr>
    </w:p>
    <w:p w:rsidR="00A17B9B" w:rsidRPr="00A17B9B" w:rsidRDefault="00A17B9B" w:rsidP="00FC1D83">
      <w:pPr>
        <w:pStyle w:val="a3"/>
        <w:jc w:val="both"/>
        <w:rPr>
          <w:rFonts w:ascii="Times New Roman" w:hAnsi="Times New Roman"/>
          <w:sz w:val="24"/>
          <w:szCs w:val="24"/>
        </w:rPr>
      </w:pPr>
      <w:r w:rsidRPr="00A17B9B">
        <w:rPr>
          <w:rFonts w:ascii="Times New Roman" w:hAnsi="Times New Roman"/>
          <w:sz w:val="24"/>
          <w:szCs w:val="24"/>
        </w:rPr>
        <w:t xml:space="preserve">                     Розглянувши заяву гр.Романчука Олександра Олександровича про затвердження технічної документації із землеустрою щодо поділу та об'єднання земельних ділянок, технічну документацію із землеустрою щодо поділу та об'єднання земельних ділянок, керуючись статтею 26 Закону України «Про місцеве самоврядування в Україні», </w:t>
      </w:r>
      <w:r w:rsidR="004679DB" w:rsidRPr="00A17B9B">
        <w:rPr>
          <w:rFonts w:ascii="Times New Roman" w:hAnsi="Times New Roman"/>
          <w:sz w:val="24"/>
          <w:szCs w:val="24"/>
        </w:rPr>
        <w:t xml:space="preserve">враховуючи пропозиції спільного засідання постійних комісій від </w:t>
      </w:r>
      <w:r w:rsidR="004679DB">
        <w:rPr>
          <w:rFonts w:ascii="Times New Roman" w:hAnsi="Times New Roman"/>
          <w:color w:val="000000"/>
          <w:sz w:val="24"/>
          <w:szCs w:val="24"/>
        </w:rPr>
        <w:t>07.11</w:t>
      </w:r>
      <w:r w:rsidR="004679DB" w:rsidRPr="00A17B9B">
        <w:rPr>
          <w:rFonts w:ascii="Times New Roman" w:hAnsi="Times New Roman"/>
          <w:color w:val="000000"/>
          <w:sz w:val="24"/>
          <w:szCs w:val="24"/>
        </w:rPr>
        <w:t xml:space="preserve">.2016 р. та </w:t>
      </w:r>
      <w:r w:rsidR="004679DB">
        <w:rPr>
          <w:rFonts w:ascii="Times New Roman" w:hAnsi="Times New Roman"/>
          <w:color w:val="000000"/>
          <w:sz w:val="24"/>
          <w:szCs w:val="24"/>
        </w:rPr>
        <w:t>08.11</w:t>
      </w:r>
      <w:r w:rsidR="004679DB" w:rsidRPr="00A17B9B">
        <w:rPr>
          <w:rFonts w:ascii="Times New Roman" w:hAnsi="Times New Roman"/>
          <w:color w:val="000000"/>
          <w:sz w:val="24"/>
          <w:szCs w:val="24"/>
        </w:rPr>
        <w:t xml:space="preserve">.2016 </w:t>
      </w:r>
      <w:r w:rsidR="004679DB" w:rsidRPr="00A17B9B">
        <w:rPr>
          <w:rFonts w:ascii="Times New Roman" w:hAnsi="Times New Roman"/>
          <w:sz w:val="24"/>
          <w:szCs w:val="24"/>
        </w:rPr>
        <w:t xml:space="preserve">р., </w:t>
      </w:r>
      <w:r w:rsidRPr="00A17B9B">
        <w:rPr>
          <w:rFonts w:ascii="Times New Roman" w:hAnsi="Times New Roman"/>
          <w:sz w:val="24"/>
          <w:szCs w:val="24"/>
        </w:rPr>
        <w:t>міська рада</w:t>
      </w:r>
    </w:p>
    <w:p w:rsidR="00A17B9B" w:rsidRPr="00862AB7" w:rsidRDefault="00A17B9B" w:rsidP="00FC1D83">
      <w:pPr>
        <w:jc w:val="center"/>
        <w:rPr>
          <w:rFonts w:ascii="Times New Roman" w:hAnsi="Times New Roman" w:cs="Times New Roman"/>
          <w:b/>
          <w:bCs/>
          <w:sz w:val="24"/>
          <w:szCs w:val="24"/>
          <w:lang w:val="uk-UA"/>
        </w:rPr>
      </w:pPr>
      <w:r w:rsidRPr="00862AB7">
        <w:rPr>
          <w:rFonts w:ascii="Times New Roman" w:hAnsi="Times New Roman" w:cs="Times New Roman"/>
          <w:b/>
          <w:bCs/>
          <w:sz w:val="24"/>
          <w:szCs w:val="24"/>
          <w:lang w:val="uk-UA"/>
        </w:rPr>
        <w:t>ВИРІШИЛА:</w:t>
      </w:r>
    </w:p>
    <w:p w:rsidR="00A17B9B" w:rsidRPr="00A17B9B" w:rsidRDefault="00A17B9B" w:rsidP="00FC1D83">
      <w:pPr>
        <w:tabs>
          <w:tab w:val="left" w:pos="1985"/>
        </w:tabs>
        <w:spacing w:after="0" w:line="240" w:lineRule="auto"/>
        <w:ind w:firstLine="709"/>
        <w:jc w:val="both"/>
        <w:rPr>
          <w:rFonts w:ascii="Times New Roman" w:hAnsi="Times New Roman" w:cs="Times New Roman"/>
          <w:sz w:val="24"/>
          <w:szCs w:val="24"/>
        </w:rPr>
      </w:pPr>
      <w:r w:rsidRPr="00862AB7">
        <w:rPr>
          <w:rFonts w:ascii="Times New Roman" w:hAnsi="Times New Roman" w:cs="Times New Roman"/>
          <w:sz w:val="24"/>
          <w:szCs w:val="24"/>
          <w:lang w:val="uk-UA"/>
        </w:rPr>
        <w:t xml:space="preserve">1. Затвердити технічну документацію із землеустрою щодо поділу та об'єднання земельних ділянок гр.Романчука Олександра Олександровича (прож.вул.Набережна 57, м.Дунаївці) при поділі земельної ділянки площею </w:t>
      </w:r>
      <w:r w:rsidRPr="00A17B9B">
        <w:rPr>
          <w:rFonts w:ascii="Times New Roman" w:hAnsi="Times New Roman" w:cs="Times New Roman"/>
          <w:sz w:val="24"/>
          <w:szCs w:val="24"/>
        </w:rPr>
        <w:t>0,0820 га в м.Дунаївці по вул.Набережній 57 для будівництва і обслуговування житлового будинку, господарських будівель і споруд на земельні ділянки:</w:t>
      </w:r>
    </w:p>
    <w:p w:rsidR="00A17B9B" w:rsidRPr="00A17B9B" w:rsidRDefault="00A17B9B" w:rsidP="00044720">
      <w:pPr>
        <w:numPr>
          <w:ilvl w:val="0"/>
          <w:numId w:val="26"/>
        </w:numPr>
        <w:tabs>
          <w:tab w:val="clear" w:pos="1309"/>
          <w:tab w:val="num" w:pos="900"/>
          <w:tab w:val="num" w:pos="1080"/>
          <w:tab w:val="left" w:pos="1985"/>
        </w:tabs>
        <w:spacing w:after="0" w:line="240" w:lineRule="auto"/>
        <w:ind w:left="900" w:hanging="769"/>
        <w:jc w:val="both"/>
        <w:rPr>
          <w:rFonts w:ascii="Times New Roman" w:hAnsi="Times New Roman" w:cs="Times New Roman"/>
          <w:sz w:val="24"/>
          <w:szCs w:val="24"/>
        </w:rPr>
      </w:pPr>
      <w:r w:rsidRPr="00A17B9B">
        <w:rPr>
          <w:rFonts w:ascii="Times New Roman" w:hAnsi="Times New Roman" w:cs="Times New Roman"/>
          <w:sz w:val="24"/>
          <w:szCs w:val="24"/>
        </w:rPr>
        <w:t>земельну ділянку (кадастровий номер 6821810100:01:236:0020) площею 0,0599 га для будівництва і обслуговування житлового будинку, господарських будівель і споруд;</w:t>
      </w:r>
    </w:p>
    <w:p w:rsidR="00A17B9B" w:rsidRPr="00A17B9B" w:rsidRDefault="00A17B9B" w:rsidP="00044720">
      <w:pPr>
        <w:numPr>
          <w:ilvl w:val="0"/>
          <w:numId w:val="26"/>
        </w:numPr>
        <w:tabs>
          <w:tab w:val="clear" w:pos="1309"/>
          <w:tab w:val="num" w:pos="900"/>
          <w:tab w:val="num" w:pos="1080"/>
          <w:tab w:val="left" w:pos="1985"/>
        </w:tabs>
        <w:spacing w:after="0" w:line="240" w:lineRule="auto"/>
        <w:ind w:left="900" w:hanging="769"/>
        <w:jc w:val="both"/>
        <w:rPr>
          <w:rFonts w:ascii="Times New Roman" w:hAnsi="Times New Roman" w:cs="Times New Roman"/>
          <w:sz w:val="24"/>
          <w:szCs w:val="24"/>
        </w:rPr>
      </w:pPr>
      <w:r w:rsidRPr="00A17B9B">
        <w:rPr>
          <w:rFonts w:ascii="Times New Roman" w:hAnsi="Times New Roman" w:cs="Times New Roman"/>
          <w:sz w:val="24"/>
          <w:szCs w:val="24"/>
        </w:rPr>
        <w:t xml:space="preserve">земельну ділянку (кадастровий номер 6821810100:01: 236:0021) площею 0,0221 га для будівництва і обслуговування жилого будинку, господарських будівель і споруд. </w:t>
      </w:r>
    </w:p>
    <w:p w:rsidR="00A17B9B" w:rsidRPr="00A17B9B" w:rsidRDefault="00A17B9B" w:rsidP="00FC1D83">
      <w:pPr>
        <w:pStyle w:val="ab"/>
        <w:tabs>
          <w:tab w:val="num"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2. Присвоїти поштову адресу на земельну ділянку (кадастровий номер 6821810100:01: 236:0021) площею 0,0221 га для будівництва і обслуговування жилого будинку, господарських будівель і споруд – вул.Набережна 57-А (стара адреса – вул.Набережна 57).</w:t>
      </w:r>
    </w:p>
    <w:p w:rsidR="00A17B9B" w:rsidRPr="00A17B9B" w:rsidRDefault="00A17B9B" w:rsidP="00FC1D83">
      <w:pPr>
        <w:pStyle w:val="ab"/>
        <w:tabs>
          <w:tab w:val="left" w:pos="360"/>
          <w:tab w:val="num" w:pos="567"/>
          <w:tab w:val="left" w:pos="851"/>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3. Направити рішення Дунаєвецькому відділеню Кам’янець-Подільської Об’єднанної Державної податкової інспекції.</w:t>
      </w:r>
    </w:p>
    <w:p w:rsidR="00A17B9B" w:rsidRPr="00A17B9B" w:rsidRDefault="00A17B9B" w:rsidP="00FC1D83">
      <w:pPr>
        <w:pStyle w:val="ab"/>
        <w:tabs>
          <w:tab w:val="left" w:pos="360"/>
          <w:tab w:val="left" w:pos="1080"/>
          <w:tab w:val="left" w:pos="1134"/>
          <w:tab w:val="num" w:pos="1843"/>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4.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p>
    <w:p w:rsidR="00FC1D83" w:rsidRDefault="00FC1D83" w:rsidP="00A17B9B">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862AB7" w:rsidRDefault="00A17B9B" w:rsidP="00AA6B0F">
      <w:pPr>
        <w:jc w:val="right"/>
        <w:rPr>
          <w:rFonts w:ascii="Times New Roman" w:hAnsi="Times New Roman" w:cs="Times New Roman"/>
          <w:b/>
          <w:sz w:val="24"/>
          <w:szCs w:val="24"/>
          <w:lang w:val="uk-UA"/>
        </w:rPr>
      </w:pPr>
      <w:r w:rsidRPr="00A17B9B">
        <w:rPr>
          <w:rFonts w:ascii="Times New Roman" w:hAnsi="Times New Roman" w:cs="Times New Roman"/>
          <w:sz w:val="24"/>
          <w:szCs w:val="24"/>
        </w:rPr>
        <w:br w:type="page"/>
      </w:r>
      <w:r w:rsidR="00AA6B0F">
        <w:rPr>
          <w:rFonts w:ascii="Times New Roman" w:hAnsi="Times New Roman" w:cs="Times New Roman"/>
          <w:b/>
          <w:sz w:val="24"/>
          <w:szCs w:val="24"/>
          <w:lang w:val="uk-UA"/>
        </w:rPr>
        <w:lastRenderedPageBreak/>
        <w:t xml:space="preserve"> </w:t>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drawing>
          <wp:anchor distT="0" distB="0" distL="114300" distR="114300" simplePos="0" relativeHeight="25178112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sidR="007765D0">
        <w:rPr>
          <w:rFonts w:ascii="Times New Roman" w:hAnsi="Times New Roman" w:cs="Times New Roman"/>
          <w:sz w:val="24"/>
          <w:szCs w:val="24"/>
          <w:lang w:val="uk-UA"/>
        </w:rPr>
        <w:t>4</w:t>
      </w:r>
      <w:r w:rsidR="00AA6B0F">
        <w:rPr>
          <w:rFonts w:ascii="Times New Roman" w:hAnsi="Times New Roman" w:cs="Times New Roman"/>
          <w:sz w:val="24"/>
          <w:szCs w:val="24"/>
          <w:lang w:val="uk-UA"/>
        </w:rPr>
        <w:t>6</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Про присвоєння поштових адрес </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на земельні ділянки</w:t>
      </w:r>
    </w:p>
    <w:p w:rsidR="00A17B9B" w:rsidRPr="00A17B9B" w:rsidRDefault="00A17B9B" w:rsidP="00A17B9B">
      <w:pPr>
        <w:spacing w:after="0" w:line="240" w:lineRule="auto"/>
        <w:rPr>
          <w:rFonts w:ascii="Times New Roman" w:hAnsi="Times New Roman" w:cs="Times New Roman"/>
          <w:color w:val="000000"/>
          <w:sz w:val="24"/>
          <w:szCs w:val="24"/>
        </w:rPr>
      </w:pPr>
    </w:p>
    <w:p w:rsidR="00A17B9B" w:rsidRPr="00A17B9B" w:rsidRDefault="00A17B9B" w:rsidP="00A17B9B">
      <w:pPr>
        <w:spacing w:after="0" w:line="240" w:lineRule="auto"/>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         Розглянувши заяви громадян про присвоєння поштової адреси на земельну ділянку, керуючись пунктом 34 част</w:t>
      </w:r>
      <w:r w:rsidR="004679DB">
        <w:rPr>
          <w:rFonts w:ascii="Times New Roman" w:hAnsi="Times New Roman" w:cs="Times New Roman"/>
          <w:color w:val="000000"/>
          <w:sz w:val="24"/>
          <w:szCs w:val="24"/>
        </w:rPr>
        <w:t xml:space="preserve">ини 1 статті 26 Закону України </w:t>
      </w:r>
      <w:r w:rsidR="004679DB">
        <w:rPr>
          <w:rFonts w:ascii="Times New Roman" w:hAnsi="Times New Roman" w:cs="Times New Roman"/>
          <w:color w:val="000000"/>
          <w:sz w:val="24"/>
          <w:szCs w:val="24"/>
          <w:lang w:val="uk-UA"/>
        </w:rPr>
        <w:t>«</w:t>
      </w:r>
      <w:r w:rsidRPr="00A17B9B">
        <w:rPr>
          <w:rFonts w:ascii="Times New Roman" w:hAnsi="Times New Roman" w:cs="Times New Roman"/>
          <w:color w:val="000000"/>
          <w:sz w:val="24"/>
          <w:szCs w:val="24"/>
        </w:rPr>
        <w:t>Про м</w:t>
      </w:r>
      <w:r w:rsidR="004679DB">
        <w:rPr>
          <w:rFonts w:ascii="Times New Roman" w:hAnsi="Times New Roman" w:cs="Times New Roman"/>
          <w:color w:val="000000"/>
          <w:sz w:val="24"/>
          <w:szCs w:val="24"/>
        </w:rPr>
        <w:t>ісцеве самоврядування в Україні</w:t>
      </w:r>
      <w:r w:rsidR="004679DB">
        <w:rPr>
          <w:rFonts w:ascii="Times New Roman" w:hAnsi="Times New Roman" w:cs="Times New Roman"/>
          <w:color w:val="000000"/>
          <w:sz w:val="24"/>
          <w:szCs w:val="24"/>
          <w:lang w:val="uk-UA"/>
        </w:rPr>
        <w:t>»</w:t>
      </w:r>
      <w:r w:rsidRPr="00A17B9B">
        <w:rPr>
          <w:rFonts w:ascii="Times New Roman" w:hAnsi="Times New Roman" w:cs="Times New Roman"/>
          <w:color w:val="000000"/>
          <w:sz w:val="24"/>
          <w:szCs w:val="24"/>
        </w:rPr>
        <w:t xml:space="preserve">, </w:t>
      </w:r>
      <w:r w:rsidR="004679DB" w:rsidRPr="00A17B9B">
        <w:rPr>
          <w:rFonts w:ascii="Times New Roman" w:hAnsi="Times New Roman"/>
          <w:sz w:val="24"/>
          <w:szCs w:val="24"/>
        </w:rPr>
        <w:t xml:space="preserve">враховуючи пропозиції спільного засідання постійних комісій від </w:t>
      </w:r>
      <w:r w:rsidR="004679DB">
        <w:rPr>
          <w:rFonts w:ascii="Times New Roman" w:hAnsi="Times New Roman"/>
          <w:color w:val="000000"/>
          <w:sz w:val="24"/>
          <w:szCs w:val="24"/>
        </w:rPr>
        <w:t>07.11</w:t>
      </w:r>
      <w:r w:rsidR="004679DB" w:rsidRPr="00A17B9B">
        <w:rPr>
          <w:rFonts w:ascii="Times New Roman" w:hAnsi="Times New Roman"/>
          <w:color w:val="000000"/>
          <w:sz w:val="24"/>
          <w:szCs w:val="24"/>
        </w:rPr>
        <w:t xml:space="preserve">.2016 р. та </w:t>
      </w:r>
      <w:r w:rsidR="004679DB">
        <w:rPr>
          <w:rFonts w:ascii="Times New Roman" w:hAnsi="Times New Roman"/>
          <w:color w:val="000000"/>
          <w:sz w:val="24"/>
          <w:szCs w:val="24"/>
        </w:rPr>
        <w:t>08.11</w:t>
      </w:r>
      <w:r w:rsidR="004679DB" w:rsidRPr="00A17B9B">
        <w:rPr>
          <w:rFonts w:ascii="Times New Roman" w:hAnsi="Times New Roman"/>
          <w:color w:val="000000"/>
          <w:sz w:val="24"/>
          <w:szCs w:val="24"/>
        </w:rPr>
        <w:t xml:space="preserve">.2016 </w:t>
      </w:r>
      <w:r w:rsidR="004679DB" w:rsidRPr="00A17B9B">
        <w:rPr>
          <w:rFonts w:ascii="Times New Roman" w:hAnsi="Times New Roman"/>
          <w:sz w:val="24"/>
          <w:szCs w:val="24"/>
        </w:rPr>
        <w:t xml:space="preserve">р., </w:t>
      </w:r>
      <w:r w:rsidRPr="00A17B9B">
        <w:rPr>
          <w:rFonts w:ascii="Times New Roman" w:hAnsi="Times New Roman" w:cs="Times New Roman"/>
          <w:color w:val="000000"/>
          <w:sz w:val="24"/>
          <w:szCs w:val="24"/>
        </w:rPr>
        <w:t xml:space="preserve">міська рада </w:t>
      </w:r>
    </w:p>
    <w:p w:rsidR="00A17B9B" w:rsidRPr="00A17B9B" w:rsidRDefault="00A17B9B" w:rsidP="00A17B9B">
      <w:pPr>
        <w:pStyle w:val="26"/>
        <w:spacing w:after="120"/>
        <w:ind w:left="0"/>
        <w:jc w:val="center"/>
        <w:rPr>
          <w:rFonts w:ascii="Times New Roman" w:hAnsi="Times New Roman"/>
          <w:b/>
          <w:color w:val="000000" w:themeColor="text1"/>
          <w:sz w:val="24"/>
          <w:szCs w:val="24"/>
        </w:rPr>
      </w:pPr>
      <w:r w:rsidRPr="00A17B9B">
        <w:rPr>
          <w:rFonts w:ascii="Times New Roman" w:hAnsi="Times New Roman"/>
          <w:b/>
          <w:color w:val="000000" w:themeColor="text1"/>
          <w:sz w:val="24"/>
          <w:szCs w:val="24"/>
        </w:rPr>
        <w:t>ВИРІШИЛА:</w:t>
      </w:r>
    </w:p>
    <w:p w:rsidR="00A17B9B" w:rsidRPr="00FC1D83" w:rsidRDefault="00A17B9B" w:rsidP="00044720">
      <w:pPr>
        <w:pStyle w:val="2"/>
        <w:keepLines w:val="0"/>
        <w:numPr>
          <w:ilvl w:val="0"/>
          <w:numId w:val="27"/>
        </w:numPr>
        <w:tabs>
          <w:tab w:val="num" w:pos="851"/>
        </w:tabs>
        <w:spacing w:before="0" w:line="240" w:lineRule="auto"/>
        <w:jc w:val="both"/>
        <w:rPr>
          <w:rFonts w:ascii="Times New Roman" w:hAnsi="Times New Roman" w:cs="Times New Roman"/>
          <w:b w:val="0"/>
          <w:color w:val="000000" w:themeColor="text1"/>
          <w:sz w:val="24"/>
          <w:szCs w:val="24"/>
        </w:rPr>
      </w:pPr>
      <w:r w:rsidRPr="00FC1D83">
        <w:rPr>
          <w:rFonts w:ascii="Times New Roman" w:hAnsi="Times New Roman" w:cs="Times New Roman"/>
          <w:b w:val="0"/>
          <w:color w:val="000000" w:themeColor="text1"/>
          <w:sz w:val="24"/>
          <w:szCs w:val="24"/>
        </w:rPr>
        <w:t>Присвоїти поштову адресу на земельну ділянку, що знаходиться у власності гр.Бакуліча Миколи Івановичазагальною площею 0,2513 га з них 0,1000 га для обслуговування індивідуального  житлового будинку, 0,1513 га  для ведення підсобного господарства – вул.Миколи Магери 20-В (стара адреса – вул.Комунарна 20).</w:t>
      </w:r>
    </w:p>
    <w:p w:rsidR="00A17B9B" w:rsidRPr="00FC1D83" w:rsidRDefault="00A17B9B" w:rsidP="00044720">
      <w:pPr>
        <w:pStyle w:val="2"/>
        <w:keepLines w:val="0"/>
        <w:numPr>
          <w:ilvl w:val="0"/>
          <w:numId w:val="27"/>
        </w:numPr>
        <w:tabs>
          <w:tab w:val="num" w:pos="851"/>
        </w:tabs>
        <w:spacing w:before="0" w:line="240" w:lineRule="auto"/>
        <w:jc w:val="both"/>
        <w:rPr>
          <w:rFonts w:ascii="Times New Roman" w:hAnsi="Times New Roman" w:cs="Times New Roman"/>
          <w:b w:val="0"/>
          <w:color w:val="000000" w:themeColor="text1"/>
          <w:sz w:val="24"/>
          <w:szCs w:val="24"/>
        </w:rPr>
      </w:pPr>
      <w:r w:rsidRPr="00FC1D83">
        <w:rPr>
          <w:rFonts w:ascii="Times New Roman" w:hAnsi="Times New Roman" w:cs="Times New Roman"/>
          <w:b w:val="0"/>
          <w:color w:val="000000" w:themeColor="text1"/>
          <w:sz w:val="24"/>
          <w:szCs w:val="24"/>
        </w:rPr>
        <w:t>Присвоїти поштову адресу на земельну ділянку, що знаходиться у власності гр.Ясінської Зінаїди Олександрівниплощею 0,2500 га (кадастровий номер 6821887900:01:007:0014) для будівництва і обслуговування житлового будинку, господарських будівель і споруд – с.Січинці, вул.Незалежності 32, (стара адреса – с.Січинці, вул.Незалежності 33).</w:t>
      </w:r>
    </w:p>
    <w:p w:rsidR="00A17B9B" w:rsidRPr="00FC1D83" w:rsidRDefault="00A17B9B" w:rsidP="00044720">
      <w:pPr>
        <w:pStyle w:val="2"/>
        <w:keepLines w:val="0"/>
        <w:numPr>
          <w:ilvl w:val="0"/>
          <w:numId w:val="27"/>
        </w:numPr>
        <w:tabs>
          <w:tab w:val="num" w:pos="851"/>
        </w:tabs>
        <w:spacing w:before="0" w:line="240" w:lineRule="auto"/>
        <w:jc w:val="both"/>
        <w:rPr>
          <w:rFonts w:ascii="Times New Roman" w:hAnsi="Times New Roman" w:cs="Times New Roman"/>
          <w:b w:val="0"/>
          <w:color w:val="000000" w:themeColor="text1"/>
          <w:sz w:val="24"/>
          <w:szCs w:val="24"/>
        </w:rPr>
      </w:pPr>
      <w:r w:rsidRPr="00FC1D83">
        <w:rPr>
          <w:rFonts w:ascii="Times New Roman" w:hAnsi="Times New Roman" w:cs="Times New Roman"/>
          <w:b w:val="0"/>
          <w:color w:val="000000" w:themeColor="text1"/>
          <w:sz w:val="24"/>
          <w:szCs w:val="24"/>
        </w:rPr>
        <w:t>Присвоїти поштову адресу на земельну ділянку, що знаходиться у власності гр.Тімоша Миколи Васильовича площею 0,0422 га (кадастровий номер 6821810100:01:130:0009) для будівництва і обслуговування житлового будинку, господарських будівель і споруд – вул.Рогульського 8-А, (стара адреса – вул.Рогульського 8).</w:t>
      </w:r>
    </w:p>
    <w:p w:rsidR="00A17B9B" w:rsidRPr="00FC1D83" w:rsidRDefault="00A17B9B" w:rsidP="00044720">
      <w:pPr>
        <w:pStyle w:val="2"/>
        <w:keepLines w:val="0"/>
        <w:numPr>
          <w:ilvl w:val="0"/>
          <w:numId w:val="27"/>
        </w:numPr>
        <w:tabs>
          <w:tab w:val="num" w:pos="851"/>
        </w:tabs>
        <w:spacing w:before="0" w:line="240" w:lineRule="auto"/>
        <w:jc w:val="both"/>
        <w:rPr>
          <w:rFonts w:ascii="Times New Roman" w:hAnsi="Times New Roman" w:cs="Times New Roman"/>
          <w:b w:val="0"/>
          <w:color w:val="000000" w:themeColor="text1"/>
          <w:sz w:val="24"/>
          <w:szCs w:val="24"/>
        </w:rPr>
      </w:pPr>
      <w:r w:rsidRPr="00FC1D83">
        <w:rPr>
          <w:rFonts w:ascii="Times New Roman" w:hAnsi="Times New Roman" w:cs="Times New Roman"/>
          <w:b w:val="0"/>
          <w:color w:val="000000" w:themeColor="text1"/>
          <w:sz w:val="24"/>
          <w:szCs w:val="24"/>
        </w:rPr>
        <w:t>Присвоїти поштову адресу на земельну ділянку, що знаходиться у власності гр.Чічановського Євгенія Павловича площею 0,0297 га (кадастровий номер 6821810100:01:193:0017) для будівництва і обслуговування житлового будинку, господарських будівель і споруд – вул.Шовковична 16, (стара адреса – вул.Шовковична 16-А).</w:t>
      </w:r>
    </w:p>
    <w:p w:rsidR="00A17B9B" w:rsidRPr="00FC1D83" w:rsidRDefault="00A17B9B" w:rsidP="00044720">
      <w:pPr>
        <w:pStyle w:val="2"/>
        <w:keepLines w:val="0"/>
        <w:numPr>
          <w:ilvl w:val="0"/>
          <w:numId w:val="27"/>
        </w:numPr>
        <w:spacing w:before="0" w:line="240" w:lineRule="auto"/>
        <w:jc w:val="both"/>
        <w:rPr>
          <w:rFonts w:ascii="Times New Roman" w:hAnsi="Times New Roman" w:cs="Times New Roman"/>
          <w:b w:val="0"/>
          <w:color w:val="000000" w:themeColor="text1"/>
          <w:sz w:val="24"/>
          <w:szCs w:val="24"/>
        </w:rPr>
      </w:pPr>
      <w:r w:rsidRPr="00FC1D83">
        <w:rPr>
          <w:rFonts w:ascii="Times New Roman" w:hAnsi="Times New Roman" w:cs="Times New Roman"/>
          <w:b w:val="0"/>
          <w:color w:val="000000" w:themeColor="text1"/>
          <w:sz w:val="24"/>
          <w:szCs w:val="24"/>
        </w:rPr>
        <w:t>Направити рішення Дунаєвецькому відділеню Кам’янець-Подільської Об’єднанної Державної податкової інспекції.</w:t>
      </w:r>
    </w:p>
    <w:p w:rsidR="00A17B9B" w:rsidRPr="00FC1D83" w:rsidRDefault="00A17B9B" w:rsidP="00FC1D83">
      <w:pPr>
        <w:pStyle w:val="ab"/>
        <w:tabs>
          <w:tab w:val="left" w:pos="360"/>
          <w:tab w:val="left" w:pos="1080"/>
          <w:tab w:val="left" w:pos="1134"/>
          <w:tab w:val="num" w:pos="1843"/>
        </w:tabs>
        <w:suppressAutoHyphens/>
        <w:spacing w:after="0" w:line="240" w:lineRule="auto"/>
        <w:ind w:left="900" w:hanging="360"/>
        <w:jc w:val="both"/>
        <w:rPr>
          <w:rFonts w:ascii="Times New Roman" w:hAnsi="Times New Roman" w:cs="Times New Roman"/>
          <w:sz w:val="24"/>
          <w:szCs w:val="24"/>
        </w:rPr>
      </w:pPr>
      <w:r w:rsidRPr="00FC1D83">
        <w:rPr>
          <w:rFonts w:ascii="Times New Roman" w:hAnsi="Times New Roman" w:cs="Times New Roman"/>
          <w:sz w:val="24"/>
          <w:szCs w:val="24"/>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862AB7" w:rsidRDefault="00862AB7" w:rsidP="00862AB7">
      <w:pPr>
        <w:rPr>
          <w:rFonts w:ascii="Times New Roman" w:hAnsi="Times New Roman" w:cs="Times New Roman"/>
          <w:b/>
          <w:sz w:val="24"/>
          <w:szCs w:val="24"/>
          <w:lang w:val="uk-UA"/>
        </w:rPr>
      </w:pP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8316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sidR="007765D0">
        <w:rPr>
          <w:rFonts w:ascii="Times New Roman" w:hAnsi="Times New Roman" w:cs="Times New Roman"/>
          <w:sz w:val="24"/>
          <w:szCs w:val="24"/>
          <w:lang w:val="uk-UA"/>
        </w:rPr>
        <w:t>4</w:t>
      </w:r>
      <w:r w:rsidR="00AA6B0F">
        <w:rPr>
          <w:rFonts w:ascii="Times New Roman" w:hAnsi="Times New Roman" w:cs="Times New Roman"/>
          <w:sz w:val="24"/>
          <w:szCs w:val="24"/>
          <w:lang w:val="uk-UA"/>
        </w:rPr>
        <w:t>7</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Про передачу безоплатно у власність </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земельних ділянок громадянам </w:t>
      </w:r>
    </w:p>
    <w:p w:rsidR="00FC1D83" w:rsidRDefault="00FC1D83" w:rsidP="00FC1D83">
      <w:pPr>
        <w:pStyle w:val="a3"/>
        <w:ind w:firstLine="708"/>
        <w:jc w:val="both"/>
        <w:rPr>
          <w:rFonts w:ascii="Times New Roman" w:hAnsi="Times New Roman"/>
          <w:color w:val="000000"/>
          <w:sz w:val="24"/>
          <w:szCs w:val="24"/>
        </w:rPr>
      </w:pPr>
    </w:p>
    <w:p w:rsidR="00A17B9B" w:rsidRPr="00A17B9B" w:rsidRDefault="00A17B9B" w:rsidP="00FC1D83">
      <w:pPr>
        <w:pStyle w:val="a3"/>
        <w:ind w:firstLine="708"/>
        <w:jc w:val="both"/>
        <w:rPr>
          <w:rFonts w:ascii="Times New Roman" w:hAnsi="Times New Roman"/>
          <w:color w:val="000000"/>
          <w:sz w:val="24"/>
          <w:szCs w:val="24"/>
        </w:rPr>
      </w:pPr>
      <w:r w:rsidRPr="00A17B9B">
        <w:rPr>
          <w:rFonts w:ascii="Times New Roman" w:hAnsi="Times New Roman"/>
          <w:color w:val="000000"/>
          <w:sz w:val="24"/>
          <w:szCs w:val="24"/>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w:t>
      </w:r>
      <w:r w:rsidR="004679DB">
        <w:rPr>
          <w:rFonts w:ascii="Times New Roman" w:hAnsi="Times New Roman"/>
          <w:color w:val="000000"/>
          <w:sz w:val="24"/>
          <w:szCs w:val="24"/>
        </w:rPr>
        <w:t>122  Земельного кодексу України</w:t>
      </w:r>
      <w:r w:rsidRPr="00A17B9B">
        <w:rPr>
          <w:rFonts w:ascii="Times New Roman" w:hAnsi="Times New Roman"/>
          <w:color w:val="000000"/>
          <w:sz w:val="24"/>
          <w:szCs w:val="24"/>
        </w:rPr>
        <w:t xml:space="preserve">, </w:t>
      </w:r>
      <w:r w:rsidR="004679DB" w:rsidRPr="00A17B9B">
        <w:rPr>
          <w:rFonts w:ascii="Times New Roman" w:hAnsi="Times New Roman"/>
          <w:color w:val="000000"/>
          <w:sz w:val="24"/>
          <w:szCs w:val="24"/>
        </w:rPr>
        <w:t xml:space="preserve">враховуючи пропозиції спільних засідань постійних комісій від </w:t>
      </w:r>
      <w:r w:rsidR="004679DB">
        <w:rPr>
          <w:rFonts w:ascii="Times New Roman" w:hAnsi="Times New Roman"/>
          <w:color w:val="000000"/>
          <w:sz w:val="24"/>
          <w:szCs w:val="24"/>
        </w:rPr>
        <w:t>07.11</w:t>
      </w:r>
      <w:r w:rsidR="004679DB" w:rsidRPr="00A17B9B">
        <w:rPr>
          <w:rFonts w:ascii="Times New Roman" w:hAnsi="Times New Roman"/>
          <w:color w:val="000000"/>
          <w:sz w:val="24"/>
          <w:szCs w:val="24"/>
        </w:rPr>
        <w:t xml:space="preserve">.2016 р. та </w:t>
      </w:r>
      <w:r w:rsidR="004679DB">
        <w:rPr>
          <w:rFonts w:ascii="Times New Roman" w:hAnsi="Times New Roman"/>
          <w:color w:val="000000"/>
          <w:sz w:val="24"/>
          <w:szCs w:val="24"/>
        </w:rPr>
        <w:t>08.11</w:t>
      </w:r>
      <w:r w:rsidR="004679DB" w:rsidRPr="00A17B9B">
        <w:rPr>
          <w:rFonts w:ascii="Times New Roman" w:hAnsi="Times New Roman"/>
          <w:color w:val="000000"/>
          <w:sz w:val="24"/>
          <w:szCs w:val="24"/>
        </w:rPr>
        <w:t xml:space="preserve">.2016 </w:t>
      </w:r>
      <w:r w:rsidR="004679DB" w:rsidRPr="00A17B9B">
        <w:rPr>
          <w:rFonts w:ascii="Times New Roman" w:hAnsi="Times New Roman"/>
          <w:sz w:val="24"/>
          <w:szCs w:val="24"/>
        </w:rPr>
        <w:t xml:space="preserve">р., </w:t>
      </w:r>
      <w:r w:rsidRPr="00A17B9B">
        <w:rPr>
          <w:rFonts w:ascii="Times New Roman" w:hAnsi="Times New Roman"/>
          <w:color w:val="000000"/>
          <w:sz w:val="24"/>
          <w:szCs w:val="24"/>
        </w:rPr>
        <w:t>міська рада</w:t>
      </w:r>
    </w:p>
    <w:p w:rsidR="00A17B9B" w:rsidRDefault="00A17B9B" w:rsidP="00A17B9B">
      <w:pPr>
        <w:pStyle w:val="12"/>
        <w:spacing w:after="0"/>
        <w:ind w:left="0"/>
        <w:jc w:val="center"/>
        <w:rPr>
          <w:rFonts w:ascii="Times New Roman" w:hAnsi="Times New Roman"/>
          <w:b/>
          <w:bCs/>
          <w:sz w:val="24"/>
          <w:szCs w:val="24"/>
        </w:rPr>
      </w:pPr>
      <w:r w:rsidRPr="00A17B9B">
        <w:rPr>
          <w:rFonts w:ascii="Times New Roman" w:hAnsi="Times New Roman"/>
          <w:b/>
          <w:bCs/>
          <w:sz w:val="24"/>
          <w:szCs w:val="24"/>
        </w:rPr>
        <w:t>ВИРІШИЛА:</w:t>
      </w:r>
    </w:p>
    <w:p w:rsidR="00FC1D83" w:rsidRPr="00A17B9B" w:rsidRDefault="00FC1D83" w:rsidP="00A17B9B">
      <w:pPr>
        <w:pStyle w:val="12"/>
        <w:spacing w:after="0"/>
        <w:ind w:left="0"/>
        <w:jc w:val="center"/>
        <w:rPr>
          <w:rFonts w:ascii="Times New Roman" w:hAnsi="Times New Roman"/>
          <w:b/>
          <w:bCs/>
          <w:sz w:val="24"/>
          <w:szCs w:val="24"/>
        </w:rPr>
      </w:pPr>
    </w:p>
    <w:p w:rsidR="00A17B9B" w:rsidRPr="00A17B9B" w:rsidRDefault="00A17B9B" w:rsidP="00044720">
      <w:pPr>
        <w:numPr>
          <w:ilvl w:val="0"/>
          <w:numId w:val="29"/>
        </w:numPr>
        <w:tabs>
          <w:tab w:val="clear" w:pos="1740"/>
          <w:tab w:val="num" w:pos="928"/>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Затвердити технічну документацію із землеустрою щодо встановлення меж земельних ділянок в натурі (на місцевості).</w:t>
      </w:r>
    </w:p>
    <w:p w:rsidR="00A17B9B" w:rsidRPr="00A17B9B" w:rsidRDefault="00A17B9B" w:rsidP="00044720">
      <w:pPr>
        <w:numPr>
          <w:ilvl w:val="0"/>
          <w:numId w:val="29"/>
        </w:numPr>
        <w:tabs>
          <w:tab w:val="clear" w:pos="1740"/>
          <w:tab w:val="num" w:pos="928"/>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Передати безоплатно у власність громадянам:</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Брелінській Галині Афанасіївні (прож.вул.Партизанська 25, кв.1, м.Дунаївці) для ведення особистого селянського господарства земельну ділянку (кадастровий номер 6821888000:02:001:0024) площею 0,3655 га в с.Соснівка по вул.Миру 14, для ведення особистого селянського господарства земельну ділянку (кадастровий номер 6821888000:02:007:0018) площею 0,1840 га в с.Соснівка;</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Бурі Анатолію Семеновичу (прож. вул.Шевченко 108, кв.6, м.Дунаївці)  для будівництва та обслуговування жилого будинку, господарських будівель і споруд земельну ділянку (кадастровий номер 6821810100:01:194:0048) площею 0,0651 га в м.Дунаївці по вул.Дачній 31-Б;</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Будник Євгенії Василівні (прож. с.Січинці)  для будівництва та обслуговування жилого будинку, господарських будівель і споруд земельну ділянку (кадастровий номер 6821887900:01:009:0036) площею 0,2500 га в с.Січинці по вул.Перемоги 27;</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Гринчевській Ганні Іванівні (прож.с.Дем'янківці) для будівництва та обслуговування жилого будинку, господарських будівель і споруд земельну ділянку (кадастровий номер 6821882500:01:008:0029) площею 0,2500 га в с.Дем'янківці по вул.Гагаріна 10, для ведення особистого селянського господарства земельну ділянку (кадастровий номер 6821882500:01:008:0030) площею 0, 2184 га в с.Дем'янківці по вул.Гагаріна 10;</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Діянчуку Дмитру Івановичу (прож. вул.Пилипа Орлика 5-А, м.Дунаївці)  для будівництва та обслуговування жилого будинку, господарських будівель і споруд земельну ділянку (кадастровий номер 6821810100:01:212:0037) площею 0,0597 га в м.Дунаївці по вул.Пилипа Орлика 5-А (стра адреса – вул.Афанасія Коляновського 5-А);</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 xml:space="preserve">Діянчук Неонілі Іванівні (прож.с.Залісці, вул.Садова 50) для будівництва та обслуговування жилого будинку, господарських будівель і споруд земельну ділянку </w:t>
      </w:r>
      <w:r w:rsidRPr="00A17B9B">
        <w:rPr>
          <w:rFonts w:ascii="Times New Roman" w:hAnsi="Times New Roman" w:cs="Times New Roman"/>
          <w:sz w:val="24"/>
          <w:szCs w:val="24"/>
        </w:rPr>
        <w:lastRenderedPageBreak/>
        <w:t xml:space="preserve">(кадастровий номер 6821882700:01:025:0031) площею 0,2500 га в с.Залісці по вул.Садовій 50; </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 xml:space="preserve">Драпатому Віктору Васильовичу (прож.с.Сокілець, вул.Молодіжна 13) для будівництва та обслуговування жилого будинку, господарських будівель і споруд земельну ділянку (кадастровий номер 6821888300:01:004:0023) площею 0,2500 га в с.Сокілець по вул.Молодіжній 13; </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Івановій Валентині Іванівні (прож. вул.Б.Хмельницького 3, м.Дунаївці)  для будівництва та обслуговування жилого будинку, господарських будівель і споруд земельну ділянку (кадастровий номер 6821810100:01:240:0009) площею 0,0275 га в м.Дунаївці по вул.Боковій 39-А;</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Кшановському Станіславу Войціховичу (прож.с.Держанівка) для будівництва та обслуговування жилого будинку, господарських будівель і споруд земельну ділянку (кадастровий номер 6821882600:01:004:0011) площею 0,2500 га в с.Держанівка по вул.Центральній 66, для ведення особистого селянського господарства земельну ділянку (кадастровий номер 6821882600:01:004:0012) площею 0,7847 га в с.Держанівка по вул.Центральній 66;</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Музиці Ларисі Михайлівні (прож. вул.Київська 24, кв.2, м.Дунаївці)  для будівництва та обслуговування жилого будинку, господарських будівель і споруд земельну ділянку (кадастровий номер 6821810100:01:076:0049) площею 0,0505 га в м.Дунаївці по вул.Джерельній 1-А;</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 xml:space="preserve">Остапчук Неонілі Степанівні (прож.с.Залісці) для будівництва та обслуговування жилого будинку, господарських будівель і споруд земельну ділянку (кадастровий номер 6821882700:01:020:0012) площею 0,2500 га в с.Залісці по вул.Островського 29; </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Пахневській Валентині Георгіївні (прож. вул.М.Куліша 5, кв.71, м.Херсон)  для будівництва та обслуговування жилого будинку, господарських будівель і споруд земельну ділянку (кадастровий номер 6821810100:01:200:0017) площею 0,1000 га в м.Дунаївці по вул.Щербакова,6;</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Половенко Валентині Полікарпівні та Мельник Євгенії Полікарпівні (прож.вул.Набережна 98, м.Дунаївці) для будівництва та обслуговування жилого будинку, господарських будівель і споруд земельну ділянку (кадастровий номер 6821810100:01:242:0102) площею 0,1000 га, для ведення особистого селянського господарства земельну ділянку (кадастровий номер 6821810100:01:242:0103) площею 0,1951 га в м.Дунаївці по вул.Набережній 98 в спільну сумісну власність без визначення меж в натурі при частковому розподілі :</w:t>
      </w:r>
    </w:p>
    <w:p w:rsidR="00A17B9B" w:rsidRPr="00A17B9B" w:rsidRDefault="00A17B9B" w:rsidP="00044720">
      <w:pPr>
        <w:pStyle w:val="ab"/>
        <w:numPr>
          <w:ilvl w:val="0"/>
          <w:numId w:val="28"/>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4"/>
          <w:szCs w:val="24"/>
        </w:rPr>
      </w:pPr>
      <w:r w:rsidRPr="00A17B9B">
        <w:rPr>
          <w:rFonts w:ascii="Times New Roman" w:hAnsi="Times New Roman" w:cs="Times New Roman"/>
          <w:sz w:val="24"/>
          <w:szCs w:val="24"/>
        </w:rPr>
        <w:t>Половенко Валентина Полікарпівна – 1/2</w:t>
      </w:r>
    </w:p>
    <w:p w:rsidR="00A17B9B" w:rsidRPr="00A17B9B" w:rsidRDefault="00A17B9B" w:rsidP="00044720">
      <w:pPr>
        <w:pStyle w:val="ab"/>
        <w:numPr>
          <w:ilvl w:val="0"/>
          <w:numId w:val="28"/>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4"/>
          <w:szCs w:val="24"/>
        </w:rPr>
      </w:pPr>
      <w:r w:rsidRPr="00A17B9B">
        <w:rPr>
          <w:rFonts w:ascii="Times New Roman" w:hAnsi="Times New Roman" w:cs="Times New Roman"/>
          <w:sz w:val="24"/>
          <w:szCs w:val="24"/>
        </w:rPr>
        <w:t>Мельник Євгенія Полікарпівна – 1/2;</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Ситник Ганні Кайтанівні (прож.провул.Боковий 9, м.Дунаївці)  для будівництва та обслуговування жилого будинку, господарських будівель і споруд земельну ділянку (кадастровий номер 6821810100:01:244:0051) площею 0,0695 га в м.Дунаївці по провул.Боковому 9;</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 xml:space="preserve">Швецю Віктору Станіславовичу (прож.вул.Партизанська 36-А, кв.4) для будівництва та обслуговування жилого будинку, господарських будівель і споруд земельну ділянку (кадастровий номер 6821880600:05:001:0009) площею 0,2500 га в с.Чимбарівка по вул.Центральній 6; </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 xml:space="preserve">Гусар Галині Євгенівні (прож.вул.Київська 4, кв.51, м.Дунаївці) для будівництва індивідуальних гаражів земельну ділянку (кадастровий номер 6821810100:01:083:0071) площею 0,0033 га, в м.Дунаївці по вул.Франца Лендера 53/3 (стара адреса – вул.Фрунзе); </w:t>
      </w:r>
    </w:p>
    <w:p w:rsidR="00A17B9B" w:rsidRPr="00A17B9B" w:rsidRDefault="00A17B9B" w:rsidP="00044720">
      <w:pPr>
        <w:pStyle w:val="ab"/>
        <w:numPr>
          <w:ilvl w:val="0"/>
          <w:numId w:val="2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A17B9B">
        <w:rPr>
          <w:rFonts w:ascii="Times New Roman" w:hAnsi="Times New Roman" w:cs="Times New Roman"/>
          <w:sz w:val="24"/>
          <w:szCs w:val="24"/>
        </w:rPr>
        <w:t xml:space="preserve">Улановському Ігору Валентиновичу (прож.вул.Київська 22, кв.26, м.Дунаївці) для будівництва індивідуальних гаражів земельну ділянку (кадастровий номер 6821810100:01:083:0070) площею 0,0024 га, в м.Дунаївці по вул.Франца Лендера (стара адреса – вул.Фрунзе); </w:t>
      </w:r>
    </w:p>
    <w:p w:rsidR="00A17B9B" w:rsidRPr="00A17B9B" w:rsidRDefault="00A17B9B" w:rsidP="00A17B9B">
      <w:pPr>
        <w:pStyle w:val="ab"/>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3. Внести зміни в земельно-облікову документацію.</w:t>
      </w:r>
    </w:p>
    <w:p w:rsidR="00A17B9B" w:rsidRPr="00A17B9B" w:rsidRDefault="00A17B9B" w:rsidP="00A17B9B">
      <w:pPr>
        <w:tabs>
          <w:tab w:val="left" w:pos="360"/>
          <w:tab w:val="left" w:pos="1080"/>
          <w:tab w:val="left" w:pos="1134"/>
          <w:tab w:val="num" w:pos="1843"/>
        </w:tabs>
        <w:spacing w:after="0" w:line="240" w:lineRule="auto"/>
        <w:ind w:firstLine="709"/>
        <w:rPr>
          <w:rFonts w:ascii="Times New Roman" w:hAnsi="Times New Roman" w:cs="Times New Roman"/>
          <w:sz w:val="24"/>
          <w:szCs w:val="24"/>
        </w:rPr>
      </w:pPr>
      <w:r w:rsidRPr="00A17B9B">
        <w:rPr>
          <w:rFonts w:ascii="Times New Roman" w:hAnsi="Times New Roman" w:cs="Times New Roman"/>
          <w:sz w:val="24"/>
          <w:szCs w:val="24"/>
        </w:rPr>
        <w:lastRenderedPageBreak/>
        <w:t>4. Громадянам здійснити державну реєстрацію права власності на земельні ділянки.</w:t>
      </w:r>
    </w:p>
    <w:p w:rsidR="00A17B9B" w:rsidRPr="00A17B9B" w:rsidRDefault="00A17B9B" w:rsidP="00A17B9B">
      <w:pPr>
        <w:pStyle w:val="ab"/>
        <w:tabs>
          <w:tab w:val="left" w:pos="360"/>
          <w:tab w:val="num" w:pos="567"/>
          <w:tab w:val="left" w:pos="851"/>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5. Направити рішення Дунаєвецькому відділеню Кам’янець-Подільської Об’єднанної Державної податкової інспекції.</w:t>
      </w:r>
    </w:p>
    <w:p w:rsidR="00A17B9B" w:rsidRPr="00A17B9B" w:rsidRDefault="00A17B9B" w:rsidP="00A17B9B">
      <w:pPr>
        <w:pStyle w:val="ab"/>
        <w:tabs>
          <w:tab w:val="left" w:pos="360"/>
          <w:tab w:val="left" w:pos="1080"/>
          <w:tab w:val="left" w:pos="1134"/>
          <w:tab w:val="num" w:pos="1843"/>
        </w:tabs>
        <w:suppressAutoHyphen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pStyle w:val="a3"/>
        <w:rPr>
          <w:rFonts w:ascii="Times New Roman" w:hAnsi="Times New Roman"/>
          <w:sz w:val="24"/>
          <w:szCs w:val="24"/>
        </w:rPr>
      </w:pPr>
    </w:p>
    <w:p w:rsidR="00862AB7" w:rsidRDefault="00862AB7" w:rsidP="00A17B9B">
      <w:pPr>
        <w:pStyle w:val="a3"/>
        <w:rPr>
          <w:rFonts w:ascii="Times New Roman" w:hAnsi="Times New Roman"/>
          <w:sz w:val="24"/>
          <w:szCs w:val="24"/>
        </w:rPr>
      </w:pPr>
    </w:p>
    <w:p w:rsidR="00862AB7" w:rsidRDefault="00862AB7" w:rsidP="00A17B9B">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Pr="00A17B9B" w:rsidRDefault="00A17B9B" w:rsidP="00A17B9B">
      <w:pPr>
        <w:rPr>
          <w:rFonts w:ascii="Times New Roman" w:hAnsi="Times New Roman" w:cs="Times New Roman"/>
          <w:sz w:val="24"/>
          <w:szCs w:val="24"/>
        </w:rPr>
      </w:pPr>
      <w:r w:rsidRPr="00A17B9B">
        <w:rPr>
          <w:rFonts w:ascii="Times New Roman" w:hAnsi="Times New Roman" w:cs="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8521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sidR="007765D0">
        <w:rPr>
          <w:rFonts w:ascii="Times New Roman" w:hAnsi="Times New Roman" w:cs="Times New Roman"/>
          <w:sz w:val="24"/>
          <w:szCs w:val="24"/>
          <w:lang w:val="uk-UA"/>
        </w:rPr>
        <w:t>4</w:t>
      </w:r>
      <w:r w:rsidR="00AA6B0F">
        <w:rPr>
          <w:rFonts w:ascii="Times New Roman" w:hAnsi="Times New Roman" w:cs="Times New Roman"/>
          <w:sz w:val="24"/>
          <w:szCs w:val="24"/>
          <w:lang w:val="uk-UA"/>
        </w:rPr>
        <w:t>8</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Про затвердження проектів землеустрою </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щодо  відведення земельних ділянок</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та передачу безоплатно</w:t>
      </w:r>
    </w:p>
    <w:p w:rsidR="00A17B9B" w:rsidRPr="00A17B9B" w:rsidRDefault="00A17B9B" w:rsidP="00A17B9B">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у власність земельних ділянок</w:t>
      </w:r>
    </w:p>
    <w:p w:rsidR="00A17B9B" w:rsidRPr="00A17B9B" w:rsidRDefault="00A17B9B" w:rsidP="00A17B9B">
      <w:pPr>
        <w:spacing w:after="0" w:line="240" w:lineRule="auto"/>
        <w:rPr>
          <w:rFonts w:ascii="Times New Roman" w:hAnsi="Times New Roman" w:cs="Times New Roman"/>
          <w:color w:val="000000"/>
          <w:sz w:val="24"/>
          <w:szCs w:val="24"/>
        </w:rPr>
      </w:pPr>
    </w:p>
    <w:p w:rsidR="00A17B9B" w:rsidRPr="00A17B9B" w:rsidRDefault="00A17B9B" w:rsidP="00A17B9B">
      <w:pPr>
        <w:spacing w:after="0" w:line="240" w:lineRule="auto"/>
        <w:jc w:val="both"/>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4679DB" w:rsidRPr="00A17B9B">
        <w:rPr>
          <w:rFonts w:ascii="Times New Roman" w:hAnsi="Times New Roman" w:cs="Times New Roman"/>
          <w:color w:val="000000"/>
          <w:sz w:val="24"/>
          <w:szCs w:val="24"/>
        </w:rPr>
        <w:t xml:space="preserve">враховуючи пропозиції спільних засідань постійних комісій від </w:t>
      </w:r>
      <w:r w:rsidR="004679DB">
        <w:rPr>
          <w:rFonts w:ascii="Times New Roman" w:hAnsi="Times New Roman" w:cs="Times New Roman"/>
          <w:color w:val="000000"/>
          <w:sz w:val="24"/>
          <w:szCs w:val="24"/>
          <w:lang w:val="uk-UA"/>
        </w:rPr>
        <w:t>07.11</w:t>
      </w:r>
      <w:r w:rsidR="004679DB" w:rsidRPr="00A17B9B">
        <w:rPr>
          <w:rFonts w:ascii="Times New Roman" w:hAnsi="Times New Roman" w:cs="Times New Roman"/>
          <w:color w:val="000000"/>
          <w:sz w:val="24"/>
          <w:szCs w:val="24"/>
        </w:rPr>
        <w:t xml:space="preserve">.2016 р. та </w:t>
      </w:r>
      <w:r w:rsidR="004679DB">
        <w:rPr>
          <w:rFonts w:ascii="Times New Roman" w:hAnsi="Times New Roman" w:cs="Times New Roman"/>
          <w:color w:val="000000"/>
          <w:sz w:val="24"/>
          <w:szCs w:val="24"/>
          <w:lang w:val="uk-UA"/>
        </w:rPr>
        <w:t>08.11</w:t>
      </w:r>
      <w:r w:rsidR="004679DB" w:rsidRPr="00A17B9B">
        <w:rPr>
          <w:rFonts w:ascii="Times New Roman" w:hAnsi="Times New Roman" w:cs="Times New Roman"/>
          <w:color w:val="000000"/>
          <w:sz w:val="24"/>
          <w:szCs w:val="24"/>
        </w:rPr>
        <w:t xml:space="preserve">.2016 </w:t>
      </w:r>
      <w:r w:rsidR="004679DB" w:rsidRPr="00A17B9B">
        <w:rPr>
          <w:rFonts w:ascii="Times New Roman" w:hAnsi="Times New Roman" w:cs="Times New Roman"/>
          <w:sz w:val="24"/>
          <w:szCs w:val="24"/>
        </w:rPr>
        <w:t>р.,</w:t>
      </w:r>
      <w:r w:rsidRPr="00A17B9B">
        <w:rPr>
          <w:rFonts w:ascii="Times New Roman" w:hAnsi="Times New Roman" w:cs="Times New Roman"/>
          <w:color w:val="000000"/>
          <w:sz w:val="24"/>
          <w:szCs w:val="24"/>
        </w:rPr>
        <w:t xml:space="preserve">міська рада </w:t>
      </w:r>
    </w:p>
    <w:p w:rsidR="00A17B9B" w:rsidRPr="00A17B9B" w:rsidRDefault="00A17B9B" w:rsidP="00A17B9B">
      <w:pPr>
        <w:pStyle w:val="12"/>
        <w:spacing w:after="0"/>
        <w:ind w:left="0"/>
        <w:jc w:val="center"/>
        <w:rPr>
          <w:rFonts w:ascii="Times New Roman" w:hAnsi="Times New Roman"/>
          <w:b/>
          <w:bCs/>
          <w:sz w:val="24"/>
          <w:szCs w:val="24"/>
        </w:rPr>
      </w:pPr>
    </w:p>
    <w:p w:rsidR="00A17B9B" w:rsidRPr="00A17B9B" w:rsidRDefault="00A17B9B" w:rsidP="00A17B9B">
      <w:pPr>
        <w:pStyle w:val="12"/>
        <w:spacing w:after="0"/>
        <w:ind w:left="0"/>
        <w:jc w:val="center"/>
        <w:rPr>
          <w:rFonts w:ascii="Times New Roman" w:hAnsi="Times New Roman"/>
          <w:b/>
          <w:bCs/>
          <w:sz w:val="24"/>
          <w:szCs w:val="24"/>
        </w:rPr>
      </w:pPr>
      <w:r w:rsidRPr="00A17B9B">
        <w:rPr>
          <w:rFonts w:ascii="Times New Roman" w:hAnsi="Times New Roman"/>
          <w:b/>
          <w:bCs/>
          <w:sz w:val="24"/>
          <w:szCs w:val="24"/>
        </w:rPr>
        <w:t>ВИРІШИЛА:</w:t>
      </w:r>
    </w:p>
    <w:p w:rsidR="00A17B9B" w:rsidRPr="00A17B9B" w:rsidRDefault="00A17B9B" w:rsidP="00044720">
      <w:pPr>
        <w:numPr>
          <w:ilvl w:val="0"/>
          <w:numId w:val="30"/>
        </w:numPr>
        <w:tabs>
          <w:tab w:val="clear" w:pos="1200"/>
          <w:tab w:val="num" w:pos="0"/>
          <w:tab w:val="left" w:pos="374"/>
          <w:tab w:val="left" w:pos="851"/>
        </w:tabs>
        <w:spacing w:after="0" w:line="240" w:lineRule="auto"/>
        <w:ind w:hanging="660"/>
        <w:jc w:val="both"/>
        <w:rPr>
          <w:rFonts w:ascii="Times New Roman" w:hAnsi="Times New Roman" w:cs="Times New Roman"/>
          <w:sz w:val="24"/>
          <w:szCs w:val="24"/>
        </w:rPr>
      </w:pPr>
      <w:r w:rsidRPr="00A17B9B">
        <w:rPr>
          <w:rFonts w:ascii="Times New Roman" w:hAnsi="Times New Roman" w:cs="Times New Roman"/>
          <w:sz w:val="24"/>
          <w:szCs w:val="24"/>
        </w:rPr>
        <w:t>Затвердити проекти землеустрою щодо відведення земельних ділянок.</w:t>
      </w:r>
    </w:p>
    <w:p w:rsidR="00A17B9B" w:rsidRPr="00A17B9B" w:rsidRDefault="00A17B9B" w:rsidP="00044720">
      <w:pPr>
        <w:numPr>
          <w:ilvl w:val="0"/>
          <w:numId w:val="30"/>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Передати у власність гр.Думанському Анатолію Станіславовичу (прож.с.Миньківці) для ведення особистого селянського господарства земельну ділянку (кадастровий номер 6821885900:01:023:0025) площею 0,2310 га за рахунок земель запасу с.Миньківці за адресою: с.Миньківці, вул.Молодіжна 16.</w:t>
      </w:r>
    </w:p>
    <w:p w:rsidR="00A17B9B" w:rsidRPr="00A17B9B" w:rsidRDefault="00A17B9B" w:rsidP="00044720">
      <w:pPr>
        <w:numPr>
          <w:ilvl w:val="0"/>
          <w:numId w:val="30"/>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Передати у власність гр.Кісілюк Валентині Леонідівні (прож.с.Дем'янківці) для ведення особистого селянського господарства земельну ділянку (кадастровий номер 6821882500:01:003:0027) площею 0,0966 га за рахунок земель запасу с.Дем'янківці за адресою: с.Дем'янківці, вул.Кривуля.</w:t>
      </w:r>
    </w:p>
    <w:p w:rsidR="00A17B9B" w:rsidRPr="00A17B9B" w:rsidRDefault="00A17B9B" w:rsidP="00044720">
      <w:pPr>
        <w:numPr>
          <w:ilvl w:val="0"/>
          <w:numId w:val="30"/>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Передати у власність гр.Кісілюку Броніславу Францовичу (прож.с.Дем'янківці) для ведення особистого селянського господарства земельну ділянку (кадастровий номер 6821882500:01:008:0035) площею 0,1410 га за рахунок земель запасу с.Дем'янківці за адресою: с.Дем'янківці. На земельній ділянці встановлено обмеження щодо використання земельної ділянки, а саме: «Охоронна зона навколо (вздовж) об'єкта енергетичної системи», площа земельної ділянки на яку накладаються обмеження становить 0,0176 га.</w:t>
      </w:r>
    </w:p>
    <w:p w:rsidR="00A17B9B" w:rsidRPr="00A17B9B" w:rsidRDefault="00A17B9B" w:rsidP="00044720">
      <w:pPr>
        <w:numPr>
          <w:ilvl w:val="0"/>
          <w:numId w:val="30"/>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Передати у власність гр.Матвєєвій Ользі Вікторівні (прож.вул.М.Музики 88-А, кв.521, м.Севастополь) для ведення особистого селянського господарства земельну ділянку (кадастровий номер 6821885300:01:012:0008) площею 0,2318 га за рахунок земель запасу с.Мала Кужелівка за адресою: с.Мала Кужелівка.</w:t>
      </w:r>
    </w:p>
    <w:p w:rsidR="00A17B9B" w:rsidRPr="00A17B9B" w:rsidRDefault="00A17B9B" w:rsidP="00044720">
      <w:pPr>
        <w:numPr>
          <w:ilvl w:val="0"/>
          <w:numId w:val="30"/>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Передати у власність гр.Стасишиній Гелені Іванівні (прож.с.Нестерівці) для ведення особистого селянського господарства земельну ділянку (кадастровий номер 6821887100:01:010:0019) площею 0,1898 га та земельну ділянку (кадастровий номер 6821887100:01:010:0020) площею 0,1112 га за рахунок земель запасу с.Нестерівці за адресою: с.Нестерівці.</w:t>
      </w:r>
    </w:p>
    <w:p w:rsidR="00A17B9B" w:rsidRPr="00A17B9B" w:rsidRDefault="00A17B9B" w:rsidP="00044720">
      <w:pPr>
        <w:numPr>
          <w:ilvl w:val="0"/>
          <w:numId w:val="30"/>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 xml:space="preserve">Передати у власність гр.Станіславіву Володимиру Броніславовичу (прож.с.Рачинці) для ведення особистого селянського господарства земельну ділянку </w:t>
      </w:r>
      <w:r w:rsidRPr="00A17B9B">
        <w:rPr>
          <w:rFonts w:ascii="Times New Roman" w:hAnsi="Times New Roman" w:cs="Times New Roman"/>
          <w:sz w:val="24"/>
          <w:szCs w:val="24"/>
        </w:rPr>
        <w:lastRenderedPageBreak/>
        <w:t>(кадастровий номер 6821887500:01:009:0011) площею 0,1621 га за рахунок земель запасу с.Рачинці за адресою: с.Рачинці.</w:t>
      </w:r>
    </w:p>
    <w:p w:rsidR="00A17B9B" w:rsidRPr="00A17B9B" w:rsidRDefault="00A17B9B" w:rsidP="00044720">
      <w:pPr>
        <w:numPr>
          <w:ilvl w:val="0"/>
          <w:numId w:val="30"/>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Передати у власність гр.Яцентюк Галині Василівні (прож.вул.Коцюбинського 18) для ведення особистого селянського господарства земельну ділянку (кадастровий номер 6821810100:01:046:0010) площею 0,0113 га за рахунок земель запасу м.Дунаївці по вул.Коцюбинського 18.</w:t>
      </w:r>
    </w:p>
    <w:p w:rsidR="00A17B9B" w:rsidRPr="00A17B9B" w:rsidRDefault="00A17B9B" w:rsidP="00044720">
      <w:pPr>
        <w:numPr>
          <w:ilvl w:val="0"/>
          <w:numId w:val="30"/>
        </w:numPr>
        <w:tabs>
          <w:tab w:val="clear" w:pos="1200"/>
          <w:tab w:val="num" w:pos="374"/>
          <w:tab w:val="num" w:pos="567"/>
          <w:tab w:val="left" w:pos="709"/>
          <w:tab w:val="left" w:pos="1080"/>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Внести зміни в земельно-облікову документацію.</w:t>
      </w:r>
    </w:p>
    <w:p w:rsidR="00A17B9B" w:rsidRPr="00A17B9B" w:rsidRDefault="00A17B9B" w:rsidP="00044720">
      <w:pPr>
        <w:numPr>
          <w:ilvl w:val="0"/>
          <w:numId w:val="30"/>
        </w:numPr>
        <w:tabs>
          <w:tab w:val="clear" w:pos="1200"/>
          <w:tab w:val="num" w:pos="374"/>
          <w:tab w:val="num" w:pos="567"/>
          <w:tab w:val="left" w:pos="709"/>
          <w:tab w:val="left" w:pos="1080"/>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Громадянам. здійснити державну реєстрацію права на земельні ділянки.</w:t>
      </w:r>
    </w:p>
    <w:p w:rsidR="00A17B9B" w:rsidRPr="00A17B9B" w:rsidRDefault="00A17B9B" w:rsidP="00044720">
      <w:pPr>
        <w:numPr>
          <w:ilvl w:val="0"/>
          <w:numId w:val="30"/>
        </w:numPr>
        <w:tabs>
          <w:tab w:val="clear" w:pos="1200"/>
          <w:tab w:val="num" w:pos="374"/>
          <w:tab w:val="num" w:pos="567"/>
          <w:tab w:val="left" w:pos="709"/>
          <w:tab w:val="left" w:pos="1080"/>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Направити рішення Дунаєвецькому відділеню Кам’янець-Подільської Об’єднанної Державної податкової інспекції.</w:t>
      </w:r>
    </w:p>
    <w:p w:rsidR="00A17B9B" w:rsidRPr="00A17B9B" w:rsidRDefault="00A17B9B" w:rsidP="00044720">
      <w:pPr>
        <w:pStyle w:val="ab"/>
        <w:numPr>
          <w:ilvl w:val="0"/>
          <w:numId w:val="30"/>
        </w:numPr>
        <w:tabs>
          <w:tab w:val="clear" w:pos="1200"/>
          <w:tab w:val="num" w:pos="374"/>
          <w:tab w:val="num" w:pos="567"/>
          <w:tab w:val="left" w:pos="1080"/>
        </w:tabs>
        <w:spacing w:after="0" w:line="240" w:lineRule="auto"/>
        <w:ind w:left="0" w:firstLine="567"/>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spacing w:after="0" w:line="240" w:lineRule="auto"/>
        <w:jc w:val="center"/>
        <w:rPr>
          <w:rFonts w:ascii="Times New Roman" w:hAnsi="Times New Roman" w:cs="Times New Roman"/>
          <w:sz w:val="24"/>
          <w:szCs w:val="24"/>
        </w:rPr>
      </w:pPr>
    </w:p>
    <w:p w:rsidR="00A17B9B" w:rsidRDefault="00A17B9B" w:rsidP="00A17B9B">
      <w:pPr>
        <w:pStyle w:val="a3"/>
        <w:tabs>
          <w:tab w:val="num" w:pos="993"/>
        </w:tabs>
        <w:ind w:firstLine="709"/>
        <w:rPr>
          <w:rFonts w:ascii="Times New Roman" w:hAnsi="Times New Roman"/>
          <w:sz w:val="24"/>
          <w:szCs w:val="24"/>
        </w:rPr>
      </w:pPr>
    </w:p>
    <w:p w:rsidR="004679DB" w:rsidRPr="00A17B9B" w:rsidRDefault="004679DB" w:rsidP="00A17B9B">
      <w:pPr>
        <w:pStyle w:val="a3"/>
        <w:tabs>
          <w:tab w:val="num" w:pos="993"/>
        </w:tabs>
        <w:ind w:firstLine="709"/>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Pr="00A17B9B" w:rsidRDefault="00A17B9B" w:rsidP="00A17B9B">
      <w:pPr>
        <w:ind w:left="-180"/>
        <w:rPr>
          <w:rFonts w:ascii="Times New Roman" w:hAnsi="Times New Roman" w:cs="Times New Roman"/>
          <w:b/>
          <w:sz w:val="28"/>
          <w:szCs w:val="28"/>
        </w:rPr>
      </w:pPr>
      <w:r w:rsidRPr="00A17B9B">
        <w:rPr>
          <w:rFonts w:ascii="Times New Roman" w:hAnsi="Times New Roman" w:cs="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8726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sidR="007765D0">
        <w:rPr>
          <w:rFonts w:ascii="Times New Roman" w:hAnsi="Times New Roman" w:cs="Times New Roman"/>
          <w:sz w:val="24"/>
          <w:szCs w:val="24"/>
          <w:lang w:val="uk-UA"/>
        </w:rPr>
        <w:t>4</w:t>
      </w:r>
      <w:r w:rsidR="00AA6B0F">
        <w:rPr>
          <w:rFonts w:ascii="Times New Roman" w:hAnsi="Times New Roman" w:cs="Times New Roman"/>
          <w:sz w:val="24"/>
          <w:szCs w:val="24"/>
          <w:lang w:val="uk-UA"/>
        </w:rPr>
        <w:t>9</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862AB7">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Про надання  дозволів </w:t>
      </w:r>
    </w:p>
    <w:p w:rsidR="00A17B9B" w:rsidRPr="00A17B9B" w:rsidRDefault="00A17B9B" w:rsidP="00862AB7">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на розроблення документації</w:t>
      </w:r>
    </w:p>
    <w:p w:rsidR="00A17B9B" w:rsidRPr="00A17B9B" w:rsidRDefault="00A17B9B" w:rsidP="00862AB7">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із землеустрою</w:t>
      </w:r>
    </w:p>
    <w:p w:rsidR="00A17B9B" w:rsidRPr="00A17B9B" w:rsidRDefault="00A17B9B" w:rsidP="00862AB7">
      <w:pPr>
        <w:pStyle w:val="2"/>
        <w:ind w:firstLine="561"/>
        <w:jc w:val="both"/>
        <w:rPr>
          <w:rFonts w:ascii="Times New Roman" w:hAnsi="Times New Roman" w:cs="Times New Roman"/>
          <w:b w:val="0"/>
          <w:bCs w:val="0"/>
          <w:iCs/>
          <w:color w:val="000000"/>
          <w:sz w:val="24"/>
          <w:szCs w:val="24"/>
        </w:rPr>
      </w:pPr>
      <w:r w:rsidRPr="00A17B9B">
        <w:rPr>
          <w:rFonts w:ascii="Times New Roman" w:hAnsi="Times New Roman" w:cs="Times New Roman"/>
          <w:b w:val="0"/>
          <w:bCs w:val="0"/>
          <w:iCs/>
          <w:color w:val="000000"/>
          <w:sz w:val="24"/>
          <w:szCs w:val="24"/>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w:t>
      </w:r>
      <w:r w:rsidR="004679DB" w:rsidRPr="00A17B9B">
        <w:rPr>
          <w:rFonts w:ascii="Times New Roman" w:hAnsi="Times New Roman" w:cs="Times New Roman"/>
          <w:b w:val="0"/>
          <w:bCs w:val="0"/>
          <w:iCs/>
          <w:color w:val="000000"/>
          <w:sz w:val="24"/>
          <w:szCs w:val="24"/>
        </w:rPr>
        <w:t xml:space="preserve">враховуючи пропозиції спільних засідань постійних комісій від </w:t>
      </w:r>
      <w:r w:rsidR="004679DB" w:rsidRPr="00A17B9B">
        <w:rPr>
          <w:rFonts w:ascii="Times New Roman" w:hAnsi="Times New Roman" w:cs="Times New Roman"/>
          <w:b w:val="0"/>
          <w:color w:val="000000"/>
          <w:sz w:val="24"/>
          <w:szCs w:val="24"/>
          <w:lang w:val="uk-UA"/>
        </w:rPr>
        <w:t>07.11</w:t>
      </w:r>
      <w:r w:rsidR="004679DB" w:rsidRPr="00A17B9B">
        <w:rPr>
          <w:rFonts w:ascii="Times New Roman" w:hAnsi="Times New Roman" w:cs="Times New Roman"/>
          <w:b w:val="0"/>
          <w:color w:val="000000"/>
          <w:sz w:val="24"/>
          <w:szCs w:val="24"/>
        </w:rPr>
        <w:t xml:space="preserve">.2016 р. та </w:t>
      </w:r>
      <w:r w:rsidR="004679DB" w:rsidRPr="00A17B9B">
        <w:rPr>
          <w:rFonts w:ascii="Times New Roman" w:hAnsi="Times New Roman" w:cs="Times New Roman"/>
          <w:b w:val="0"/>
          <w:color w:val="000000"/>
          <w:sz w:val="24"/>
          <w:szCs w:val="24"/>
          <w:lang w:val="uk-UA"/>
        </w:rPr>
        <w:t>08.11</w:t>
      </w:r>
      <w:r w:rsidR="004679DB" w:rsidRPr="00A17B9B">
        <w:rPr>
          <w:rFonts w:ascii="Times New Roman" w:hAnsi="Times New Roman" w:cs="Times New Roman"/>
          <w:b w:val="0"/>
          <w:color w:val="000000"/>
          <w:sz w:val="24"/>
          <w:szCs w:val="24"/>
        </w:rPr>
        <w:t>.</w:t>
      </w:r>
      <w:r w:rsidR="004679DB" w:rsidRPr="00A17B9B">
        <w:rPr>
          <w:rFonts w:ascii="Times New Roman" w:hAnsi="Times New Roman" w:cs="Times New Roman"/>
          <w:b w:val="0"/>
          <w:color w:val="000000" w:themeColor="text1"/>
          <w:sz w:val="24"/>
          <w:szCs w:val="24"/>
        </w:rPr>
        <w:t xml:space="preserve">2016 р., </w:t>
      </w:r>
      <w:r w:rsidRPr="00A17B9B">
        <w:rPr>
          <w:rFonts w:ascii="Times New Roman" w:hAnsi="Times New Roman" w:cs="Times New Roman"/>
          <w:b w:val="0"/>
          <w:bCs w:val="0"/>
          <w:iCs/>
          <w:color w:val="000000"/>
          <w:sz w:val="24"/>
          <w:szCs w:val="24"/>
        </w:rPr>
        <w:t xml:space="preserve">міська рада </w:t>
      </w:r>
    </w:p>
    <w:p w:rsidR="00A17B9B" w:rsidRPr="00A17B9B" w:rsidRDefault="00A17B9B" w:rsidP="00862AB7">
      <w:pPr>
        <w:pStyle w:val="12"/>
        <w:ind w:left="0"/>
        <w:jc w:val="center"/>
        <w:rPr>
          <w:rFonts w:ascii="Times New Roman" w:hAnsi="Times New Roman"/>
          <w:b/>
          <w:bCs/>
          <w:sz w:val="24"/>
          <w:szCs w:val="24"/>
        </w:rPr>
      </w:pPr>
      <w:r w:rsidRPr="00A17B9B">
        <w:rPr>
          <w:rFonts w:ascii="Times New Roman" w:hAnsi="Times New Roman"/>
          <w:b/>
          <w:bCs/>
          <w:sz w:val="24"/>
          <w:szCs w:val="24"/>
        </w:rPr>
        <w:t>ВИРІШИЛА:</w:t>
      </w:r>
    </w:p>
    <w:p w:rsidR="00A17B9B" w:rsidRPr="00A17B9B" w:rsidRDefault="00243460"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uk-UA"/>
        </w:rPr>
        <w:t>Надати дозвіл гр.Бондарук Ніні Петрівні</w:t>
      </w:r>
      <w:r w:rsidR="00A17B9B" w:rsidRPr="00A17B9B">
        <w:rPr>
          <w:rFonts w:ascii="Times New Roman" w:hAnsi="Times New Roman" w:cs="Times New Roman"/>
          <w:sz w:val="24"/>
          <w:szCs w:val="24"/>
          <w:lang w:val="uk-UA"/>
        </w:rPr>
        <w:t xml:space="preserve"> (прож.вул.Боженка 40, м.Козятин) на розроблення проекту землеустрою щодо відведення земельної ділянки для передачі у власність орієнтовною площею </w:t>
      </w:r>
      <w:r w:rsidR="00A17B9B" w:rsidRPr="00A17B9B">
        <w:rPr>
          <w:rFonts w:ascii="Times New Roman" w:hAnsi="Times New Roman" w:cs="Times New Roman"/>
          <w:sz w:val="24"/>
          <w:szCs w:val="24"/>
        </w:rPr>
        <w:t>0,3000 га для ведення особистого селянського господарства</w:t>
      </w:r>
      <w:r w:rsidR="00A17B9B" w:rsidRPr="00A17B9B">
        <w:rPr>
          <w:rFonts w:ascii="Times New Roman" w:hAnsi="Times New Roman" w:cs="Times New Roman"/>
          <w:color w:val="000000"/>
          <w:sz w:val="24"/>
          <w:szCs w:val="24"/>
        </w:rPr>
        <w:t xml:space="preserve"> за рахунок земель запасу </w:t>
      </w:r>
      <w:r w:rsidR="00A17B9B" w:rsidRPr="00A17B9B">
        <w:rPr>
          <w:rFonts w:ascii="Times New Roman" w:hAnsi="Times New Roman" w:cs="Times New Roman"/>
          <w:sz w:val="24"/>
          <w:szCs w:val="24"/>
        </w:rPr>
        <w:t>с.Чимбарівка</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гр.Кшановському Станіславу Войцеховичу (прож. с.Держанівка) на розроблення технічної документації із землеустрою щодо встановлення меж земельної ділянки в натурі (на місцевості) для передачі у власність орієнтовною площею 0,7847 га для ведення особистого селянського господарства в с.Держанівка по вул.Центральній 66</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 xml:space="preserve">Надати дозвіл гр.Костюк Антоніні Василівні (прож.с.Іванківці) на розроблення технічної документації із землеустрою щодо встановлення меж земельної ділянки в натурі (на місцевості) для надання у власність орієнтовною площею 0,2500 га для </w:t>
      </w:r>
      <w:r w:rsidRPr="00A17B9B">
        <w:rPr>
          <w:rFonts w:ascii="Times New Roman" w:hAnsi="Times New Roman" w:cs="Times New Roman"/>
          <w:color w:val="000000"/>
          <w:sz w:val="24"/>
          <w:szCs w:val="24"/>
          <w:shd w:val="clear" w:color="auto" w:fill="FFFFFF"/>
        </w:rPr>
        <w:t>обслуговування житлового будинку, господарських будівель і споруд</w:t>
      </w:r>
      <w:r w:rsidRPr="00A17B9B">
        <w:rPr>
          <w:rFonts w:ascii="Times New Roman" w:hAnsi="Times New Roman" w:cs="Times New Roman"/>
          <w:color w:val="000000"/>
          <w:sz w:val="24"/>
          <w:szCs w:val="24"/>
        </w:rPr>
        <w:t xml:space="preserve"> за рахунок земель, що перебувають в її користуванні в </w:t>
      </w:r>
      <w:r w:rsidRPr="00A17B9B">
        <w:rPr>
          <w:rFonts w:ascii="Times New Roman" w:hAnsi="Times New Roman" w:cs="Times New Roman"/>
          <w:sz w:val="24"/>
          <w:szCs w:val="24"/>
        </w:rPr>
        <w:t>с.Іванківці по пров.Садовому 3.</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гр.Костюк Антоніні Василівні (прож.с.Іванківці) на розроблення проекту землеустрою щодо відведення земельної ділянки для надання у власність орієнтовною площею 0,4151 га для ведення особистого селянського господарства</w:t>
      </w:r>
      <w:r w:rsidRPr="00A17B9B">
        <w:rPr>
          <w:rFonts w:ascii="Times New Roman" w:hAnsi="Times New Roman" w:cs="Times New Roman"/>
          <w:color w:val="000000"/>
          <w:sz w:val="24"/>
          <w:szCs w:val="24"/>
        </w:rPr>
        <w:t xml:space="preserve"> за рахунок земель запасу </w:t>
      </w:r>
      <w:r w:rsidRPr="00A17B9B">
        <w:rPr>
          <w:rFonts w:ascii="Times New Roman" w:hAnsi="Times New Roman" w:cs="Times New Roman"/>
          <w:sz w:val="24"/>
          <w:szCs w:val="24"/>
        </w:rPr>
        <w:t>с.Іванківці по пров.Садовому 3.</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гр.Коломієць Світлані Анатоліївні (прож.с.Січинці) на розроблення розроблення проектів землеустрою щодо відведення земельних ділянок для надання у власність орієнтовною площею 0,0700 га, для ведення особистого селянського господарства</w:t>
      </w:r>
      <w:r w:rsidRPr="00A17B9B">
        <w:rPr>
          <w:rFonts w:ascii="Times New Roman" w:hAnsi="Times New Roman" w:cs="Times New Roman"/>
          <w:color w:val="000000"/>
          <w:sz w:val="24"/>
          <w:szCs w:val="24"/>
        </w:rPr>
        <w:t xml:space="preserve"> за рахунок земель запасу </w:t>
      </w:r>
      <w:r w:rsidRPr="00A17B9B">
        <w:rPr>
          <w:rFonts w:ascii="Times New Roman" w:hAnsi="Times New Roman" w:cs="Times New Roman"/>
          <w:sz w:val="24"/>
          <w:szCs w:val="24"/>
        </w:rPr>
        <w:t>с.Січинці по вул.Перемоги 27 та орієнтовною площею 0,1100 для ведення особистого селянського господарства</w:t>
      </w:r>
      <w:r w:rsidRPr="00A17B9B">
        <w:rPr>
          <w:rFonts w:ascii="Times New Roman" w:hAnsi="Times New Roman" w:cs="Times New Roman"/>
          <w:color w:val="000000"/>
          <w:sz w:val="24"/>
          <w:szCs w:val="24"/>
        </w:rPr>
        <w:t xml:space="preserve"> за рахунок земель запасу </w:t>
      </w:r>
      <w:r w:rsidRPr="00A17B9B">
        <w:rPr>
          <w:rFonts w:ascii="Times New Roman" w:hAnsi="Times New Roman" w:cs="Times New Roman"/>
          <w:sz w:val="24"/>
          <w:szCs w:val="24"/>
        </w:rPr>
        <w:t xml:space="preserve">с.Січинці </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гр.Кучерявому Роману Васильовичу (прож.вул.Східна 60, м.Дунаївці) на розроблення проекту землеустрою щодо відведення земельної ділянки для передачі в оренду орієнтовною площею 0,0802 га для обслуговування магазину</w:t>
      </w:r>
      <w:r w:rsidRPr="00A17B9B">
        <w:rPr>
          <w:rFonts w:ascii="Times New Roman" w:hAnsi="Times New Roman" w:cs="Times New Roman"/>
          <w:color w:val="000000"/>
          <w:sz w:val="24"/>
          <w:szCs w:val="24"/>
        </w:rPr>
        <w:t xml:space="preserve"> за рахунок земель запасу </w:t>
      </w:r>
      <w:r w:rsidRPr="00A17B9B">
        <w:rPr>
          <w:rFonts w:ascii="Times New Roman" w:hAnsi="Times New Roman" w:cs="Times New Roman"/>
          <w:sz w:val="24"/>
          <w:szCs w:val="24"/>
        </w:rPr>
        <w:t>с.Лисець по вул.Визволителів 2.</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lastRenderedPageBreak/>
        <w:t>Надати дозвіл гр.Остапенко Галині Іванівні (прож.вул.Вишнева 137, кв.42, м.Хмельницький) на розроблення проекту землеустрою щодо відведення земельної ділянки для надання у власність орієнтовною площею 0,2928 га для ведення особистого селянського господарства</w:t>
      </w:r>
      <w:r w:rsidRPr="00A17B9B">
        <w:rPr>
          <w:rFonts w:ascii="Times New Roman" w:hAnsi="Times New Roman" w:cs="Times New Roman"/>
          <w:color w:val="000000"/>
          <w:sz w:val="24"/>
          <w:szCs w:val="24"/>
        </w:rPr>
        <w:t xml:space="preserve"> за рахунок земель запасу </w:t>
      </w:r>
      <w:r w:rsidRPr="00A17B9B">
        <w:rPr>
          <w:rFonts w:ascii="Times New Roman" w:hAnsi="Times New Roman" w:cs="Times New Roman"/>
          <w:sz w:val="24"/>
          <w:szCs w:val="24"/>
        </w:rPr>
        <w:t>с.Іванківці.</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гр.Омелянчуку Олександру Степановичу (прож.вул.Дунайгородська 59) на розроблення проекту землеустрою щодо відведення земельної ділянки для передачі в оренду орієнтовною площею 0,20</w:t>
      </w:r>
      <w:r w:rsidR="00CA76C4">
        <w:rPr>
          <w:rFonts w:ascii="Times New Roman" w:hAnsi="Times New Roman" w:cs="Times New Roman"/>
          <w:sz w:val="24"/>
          <w:szCs w:val="24"/>
          <w:lang w:val="uk-UA"/>
        </w:rPr>
        <w:t>84</w:t>
      </w:r>
      <w:r w:rsidRPr="00A17B9B">
        <w:rPr>
          <w:rFonts w:ascii="Times New Roman" w:hAnsi="Times New Roman" w:cs="Times New Roman"/>
          <w:sz w:val="24"/>
          <w:szCs w:val="24"/>
        </w:rPr>
        <w:t xml:space="preserve"> га для обслуговування складу</w:t>
      </w:r>
      <w:r w:rsidRPr="00A17B9B">
        <w:rPr>
          <w:rFonts w:ascii="Times New Roman" w:hAnsi="Times New Roman" w:cs="Times New Roman"/>
          <w:color w:val="000000"/>
          <w:sz w:val="24"/>
          <w:szCs w:val="24"/>
        </w:rPr>
        <w:t xml:space="preserve"> за рахунок земель запасу </w:t>
      </w:r>
      <w:r w:rsidRPr="00A17B9B">
        <w:rPr>
          <w:rFonts w:ascii="Times New Roman" w:hAnsi="Times New Roman" w:cs="Times New Roman"/>
          <w:sz w:val="24"/>
          <w:szCs w:val="24"/>
        </w:rPr>
        <w:t>м.Дунаївці по вул.Шевченко 121</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гр.Павлюк Валентині Володимирівні (прож.вул.Урожайна 3, кв.37, м.Івано-Франківськ) на розроблення проекту землеустрою щодо відведення земельної ділянки для надання у власність орієнтовною площею 0,2059 га для ведення особистого селянського господарства</w:t>
      </w:r>
      <w:r w:rsidRPr="00A17B9B">
        <w:rPr>
          <w:rFonts w:ascii="Times New Roman" w:hAnsi="Times New Roman" w:cs="Times New Roman"/>
          <w:color w:val="000000"/>
          <w:sz w:val="24"/>
          <w:szCs w:val="24"/>
        </w:rPr>
        <w:t xml:space="preserve"> за рахунок земель запасу </w:t>
      </w:r>
      <w:r w:rsidRPr="00A17B9B">
        <w:rPr>
          <w:rFonts w:ascii="Times New Roman" w:hAnsi="Times New Roman" w:cs="Times New Roman"/>
          <w:sz w:val="24"/>
          <w:szCs w:val="24"/>
        </w:rPr>
        <w:t>с.Зеленче по вул.Центральній 5.</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Надати дозвіл громадянину РФ Тіхонову Сергію Володимировичу (прож.вул.Молодіжна 39, с.Іванківці) на розроблення проекту землеустрою щодо відведення земельної ділянки для передачі в оренду орієнтовною площею 0,2500 га для будівництва та обслуговування жилого будинку, господарських будівель і споруд</w:t>
      </w:r>
      <w:r w:rsidRPr="00A17B9B">
        <w:rPr>
          <w:rFonts w:ascii="Times New Roman" w:hAnsi="Times New Roman" w:cs="Times New Roman"/>
          <w:color w:val="000000"/>
          <w:sz w:val="24"/>
          <w:szCs w:val="24"/>
        </w:rPr>
        <w:t xml:space="preserve"> за рахунок земель запасу </w:t>
      </w:r>
      <w:r w:rsidRPr="00A17B9B">
        <w:rPr>
          <w:rFonts w:ascii="Times New Roman" w:hAnsi="Times New Roman" w:cs="Times New Roman"/>
          <w:sz w:val="24"/>
          <w:szCs w:val="24"/>
        </w:rPr>
        <w:t>с.Іванківці по вул.Молодіжній 39.</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 xml:space="preserve">Надати дозвіл гр.Ясінському Аліку Антоновичу (прож.с.Мушкутинці, вул.Папаніна 14) на розроблення технічної документації із землеустрою щодо встановлення меж земельної ділянки в натурі (на місцевості) для надання в спільну сумісну власність орієнтовною площею 0,2200 га для </w:t>
      </w:r>
      <w:r w:rsidRPr="00A17B9B">
        <w:rPr>
          <w:rFonts w:ascii="Times New Roman" w:hAnsi="Times New Roman" w:cs="Times New Roman"/>
          <w:color w:val="000000"/>
          <w:sz w:val="24"/>
          <w:szCs w:val="24"/>
          <w:shd w:val="clear" w:color="auto" w:fill="FFFFFF"/>
        </w:rPr>
        <w:t xml:space="preserve">обслуговування житлового будинку, господарських будівель і споруд </w:t>
      </w:r>
      <w:r w:rsidRPr="00A17B9B">
        <w:rPr>
          <w:rFonts w:ascii="Times New Roman" w:hAnsi="Times New Roman" w:cs="Times New Roman"/>
          <w:color w:val="000000"/>
          <w:sz w:val="24"/>
          <w:szCs w:val="24"/>
        </w:rPr>
        <w:t xml:space="preserve">за рахунок земель, що перебувають в його користуванні в </w:t>
      </w:r>
      <w:r w:rsidRPr="00A17B9B">
        <w:rPr>
          <w:rFonts w:ascii="Times New Roman" w:hAnsi="Times New Roman" w:cs="Times New Roman"/>
          <w:sz w:val="24"/>
          <w:szCs w:val="24"/>
        </w:rPr>
        <w:t>с.Мушкутинці по вул.Луговій 22.</w:t>
      </w: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 xml:space="preserve">Надати дозвіл гр.Ясінському Едуарду Антоновичу та гр.Ясінському Аліку Антоновичу (прож.с.Мушкутинці, вул.Папаніна 14) на розроблення технічної документації із землеустрою щодо встановлення меж земельної ділянки в натурі (на місцевості) для надання в спільну сумісну власність орієнтовною площею 0,2500 га для </w:t>
      </w:r>
      <w:r w:rsidRPr="00A17B9B">
        <w:rPr>
          <w:rFonts w:ascii="Times New Roman" w:hAnsi="Times New Roman" w:cs="Times New Roman"/>
          <w:color w:val="000000"/>
          <w:sz w:val="24"/>
          <w:szCs w:val="24"/>
          <w:shd w:val="clear" w:color="auto" w:fill="FFFFFF"/>
        </w:rPr>
        <w:t xml:space="preserve">обслуговування житлового будинку, господарських будівель і споруд та </w:t>
      </w:r>
      <w:r w:rsidRPr="00A17B9B">
        <w:rPr>
          <w:rFonts w:ascii="Times New Roman" w:hAnsi="Times New Roman" w:cs="Times New Roman"/>
          <w:sz w:val="24"/>
          <w:szCs w:val="24"/>
        </w:rPr>
        <w:t>орієнтовною площею 0,0800 га для ведення особистого селянського господарства</w:t>
      </w:r>
      <w:r w:rsidRPr="00A17B9B">
        <w:rPr>
          <w:rFonts w:ascii="Times New Roman" w:hAnsi="Times New Roman" w:cs="Times New Roman"/>
          <w:color w:val="000000"/>
          <w:sz w:val="24"/>
          <w:szCs w:val="24"/>
        </w:rPr>
        <w:t xml:space="preserve"> за рахунок земель, що перебувають в їх користуванні в </w:t>
      </w:r>
      <w:r w:rsidRPr="00A17B9B">
        <w:rPr>
          <w:rFonts w:ascii="Times New Roman" w:hAnsi="Times New Roman" w:cs="Times New Roman"/>
          <w:sz w:val="24"/>
          <w:szCs w:val="24"/>
        </w:rPr>
        <w:t>с.Мушкутинці по вул.Папаніна 14.</w:t>
      </w:r>
    </w:p>
    <w:p w:rsidR="00A17B9B" w:rsidRPr="00A17B9B" w:rsidRDefault="00A17B9B" w:rsidP="00862AB7">
      <w:pPr>
        <w:tabs>
          <w:tab w:val="left" w:pos="720"/>
        </w:tabs>
        <w:spacing w:after="0" w:line="240" w:lineRule="auto"/>
        <w:ind w:firstLine="709"/>
        <w:jc w:val="both"/>
        <w:rPr>
          <w:rFonts w:ascii="Times New Roman" w:hAnsi="Times New Roman" w:cs="Times New Roman"/>
          <w:sz w:val="24"/>
          <w:szCs w:val="24"/>
        </w:rPr>
      </w:pPr>
    </w:p>
    <w:p w:rsidR="00A17B9B" w:rsidRPr="00A17B9B" w:rsidRDefault="00A17B9B" w:rsidP="00044720">
      <w:pPr>
        <w:numPr>
          <w:ilvl w:val="0"/>
          <w:numId w:val="31"/>
        </w:numPr>
        <w:tabs>
          <w:tab w:val="clear" w:pos="108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862AB7">
      <w:pPr>
        <w:pStyle w:val="a3"/>
        <w:rPr>
          <w:rFonts w:ascii="Times New Roman" w:hAnsi="Times New Roman"/>
          <w:sz w:val="24"/>
          <w:szCs w:val="24"/>
        </w:rPr>
      </w:pPr>
    </w:p>
    <w:p w:rsidR="00A17B9B" w:rsidRPr="00A17B9B" w:rsidRDefault="00A17B9B" w:rsidP="00862AB7">
      <w:pPr>
        <w:pStyle w:val="a3"/>
        <w:rPr>
          <w:rFonts w:ascii="Times New Roman" w:hAnsi="Times New Roman"/>
          <w:sz w:val="24"/>
          <w:szCs w:val="24"/>
        </w:rPr>
      </w:pPr>
    </w:p>
    <w:p w:rsidR="00862AB7" w:rsidRDefault="00862AB7" w:rsidP="00862AB7">
      <w:pPr>
        <w:pStyle w:val="a3"/>
        <w:rPr>
          <w:rFonts w:ascii="Times New Roman" w:hAnsi="Times New Roman"/>
          <w:sz w:val="24"/>
          <w:szCs w:val="24"/>
        </w:rPr>
      </w:pPr>
    </w:p>
    <w:p w:rsidR="00862AB7" w:rsidRDefault="00862AB7" w:rsidP="00862AB7">
      <w:pPr>
        <w:pStyle w:val="a3"/>
        <w:rPr>
          <w:rFonts w:ascii="Times New Roman" w:hAnsi="Times New Roman"/>
          <w:sz w:val="24"/>
          <w:szCs w:val="24"/>
        </w:rPr>
      </w:pPr>
    </w:p>
    <w:p w:rsidR="00A17B9B" w:rsidRPr="00A17B9B" w:rsidRDefault="00A17B9B" w:rsidP="00862AB7">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Pr="00A17B9B" w:rsidRDefault="00A17B9B" w:rsidP="00A17B9B">
      <w:pPr>
        <w:ind w:left="-180"/>
        <w:rPr>
          <w:rFonts w:ascii="Times New Roman" w:hAnsi="Times New Roman" w:cs="Times New Roman"/>
          <w:b/>
          <w:sz w:val="28"/>
          <w:szCs w:val="28"/>
        </w:rPr>
      </w:pPr>
      <w:r w:rsidRPr="00A17B9B">
        <w:rPr>
          <w:rFonts w:ascii="Times New Roman" w:hAnsi="Times New Roman" w:cs="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8931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sidR="00AA6B0F">
        <w:rPr>
          <w:rFonts w:ascii="Times New Roman" w:hAnsi="Times New Roman" w:cs="Times New Roman"/>
          <w:sz w:val="24"/>
          <w:szCs w:val="24"/>
          <w:lang w:val="uk-UA"/>
        </w:rPr>
        <w:t>50</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1E2503">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Про надання  дозволів </w:t>
      </w:r>
    </w:p>
    <w:p w:rsidR="00A17B9B" w:rsidRPr="00A17B9B" w:rsidRDefault="00A17B9B" w:rsidP="001E2503">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на розроблення документації</w:t>
      </w:r>
    </w:p>
    <w:p w:rsidR="00A17B9B" w:rsidRPr="00A17B9B" w:rsidRDefault="00A17B9B" w:rsidP="001E2503">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із землеустрою</w:t>
      </w:r>
    </w:p>
    <w:p w:rsidR="00A17B9B" w:rsidRPr="00A17B9B" w:rsidRDefault="00A17B9B" w:rsidP="001E2503">
      <w:pPr>
        <w:pStyle w:val="2"/>
        <w:ind w:firstLine="561"/>
        <w:jc w:val="both"/>
        <w:rPr>
          <w:rFonts w:ascii="Times New Roman" w:hAnsi="Times New Roman" w:cs="Times New Roman"/>
          <w:b w:val="0"/>
          <w:bCs w:val="0"/>
          <w:iCs/>
          <w:color w:val="000000"/>
          <w:sz w:val="24"/>
          <w:szCs w:val="24"/>
        </w:rPr>
      </w:pPr>
      <w:r w:rsidRPr="00A17B9B">
        <w:rPr>
          <w:rFonts w:ascii="Times New Roman" w:hAnsi="Times New Roman" w:cs="Times New Roman"/>
          <w:b w:val="0"/>
          <w:bCs w:val="0"/>
          <w:iCs/>
          <w:color w:val="000000"/>
          <w:sz w:val="24"/>
          <w:szCs w:val="24"/>
        </w:rPr>
        <w:t xml:space="preserve">Розглянувши клопотання публічного акціонерного товариства "Хмельницькобленерго" про надання  дозволу на розроблення проектів землеустрою щодо відведення земельних ділянок під об'єкти енергетики, керуючись пунктом 34 частини 1 статті 26 Закону України «Про місцеве самоврядування в Україні», статтями 12, 116, 118, 123  Земельного кодексу України,  </w:t>
      </w:r>
      <w:r w:rsidR="004679DB" w:rsidRPr="00A17B9B">
        <w:rPr>
          <w:rFonts w:ascii="Times New Roman" w:hAnsi="Times New Roman" w:cs="Times New Roman"/>
          <w:b w:val="0"/>
          <w:bCs w:val="0"/>
          <w:iCs/>
          <w:color w:val="000000"/>
          <w:sz w:val="24"/>
          <w:szCs w:val="24"/>
        </w:rPr>
        <w:t xml:space="preserve">враховуючи пропозиції спільних засідань постійних комісій від </w:t>
      </w:r>
      <w:r w:rsidR="004679DB" w:rsidRPr="00A17B9B">
        <w:rPr>
          <w:rFonts w:ascii="Times New Roman" w:hAnsi="Times New Roman" w:cs="Times New Roman"/>
          <w:b w:val="0"/>
          <w:color w:val="000000"/>
          <w:sz w:val="24"/>
          <w:szCs w:val="24"/>
          <w:lang w:val="uk-UA"/>
        </w:rPr>
        <w:t>07.11</w:t>
      </w:r>
      <w:r w:rsidR="004679DB" w:rsidRPr="00A17B9B">
        <w:rPr>
          <w:rFonts w:ascii="Times New Roman" w:hAnsi="Times New Roman" w:cs="Times New Roman"/>
          <w:b w:val="0"/>
          <w:color w:val="000000"/>
          <w:sz w:val="24"/>
          <w:szCs w:val="24"/>
        </w:rPr>
        <w:t xml:space="preserve">.2016 р. та </w:t>
      </w:r>
      <w:r w:rsidR="004679DB" w:rsidRPr="00A17B9B">
        <w:rPr>
          <w:rFonts w:ascii="Times New Roman" w:hAnsi="Times New Roman" w:cs="Times New Roman"/>
          <w:b w:val="0"/>
          <w:color w:val="000000"/>
          <w:sz w:val="24"/>
          <w:szCs w:val="24"/>
          <w:lang w:val="uk-UA"/>
        </w:rPr>
        <w:t>08.11</w:t>
      </w:r>
      <w:r w:rsidR="004679DB" w:rsidRPr="00A17B9B">
        <w:rPr>
          <w:rFonts w:ascii="Times New Roman" w:hAnsi="Times New Roman" w:cs="Times New Roman"/>
          <w:b w:val="0"/>
          <w:color w:val="000000"/>
          <w:sz w:val="24"/>
          <w:szCs w:val="24"/>
        </w:rPr>
        <w:t>.</w:t>
      </w:r>
      <w:r w:rsidR="004679DB" w:rsidRPr="00A17B9B">
        <w:rPr>
          <w:rFonts w:ascii="Times New Roman" w:hAnsi="Times New Roman" w:cs="Times New Roman"/>
          <w:b w:val="0"/>
          <w:color w:val="000000" w:themeColor="text1"/>
          <w:sz w:val="24"/>
          <w:szCs w:val="24"/>
        </w:rPr>
        <w:t xml:space="preserve">2016 р., </w:t>
      </w:r>
      <w:r w:rsidRPr="00A17B9B">
        <w:rPr>
          <w:rFonts w:ascii="Times New Roman" w:hAnsi="Times New Roman" w:cs="Times New Roman"/>
          <w:b w:val="0"/>
          <w:bCs w:val="0"/>
          <w:iCs/>
          <w:color w:val="000000"/>
          <w:sz w:val="24"/>
          <w:szCs w:val="24"/>
        </w:rPr>
        <w:t xml:space="preserve">міська рада </w:t>
      </w:r>
    </w:p>
    <w:p w:rsidR="00A17B9B" w:rsidRPr="00A17B9B" w:rsidRDefault="00A17B9B" w:rsidP="001E2503">
      <w:pPr>
        <w:pStyle w:val="12"/>
        <w:ind w:left="0"/>
        <w:jc w:val="center"/>
        <w:rPr>
          <w:rFonts w:ascii="Times New Roman" w:hAnsi="Times New Roman"/>
          <w:b/>
          <w:bCs/>
          <w:sz w:val="24"/>
          <w:szCs w:val="24"/>
        </w:rPr>
      </w:pPr>
      <w:r w:rsidRPr="00A17B9B">
        <w:rPr>
          <w:rFonts w:ascii="Times New Roman" w:hAnsi="Times New Roman"/>
          <w:b/>
          <w:bCs/>
          <w:sz w:val="24"/>
          <w:szCs w:val="24"/>
        </w:rPr>
        <w:t>ВИРІШИЛА:</w:t>
      </w:r>
    </w:p>
    <w:p w:rsidR="00A17B9B" w:rsidRPr="00A17B9B" w:rsidRDefault="00A17B9B" w:rsidP="001E2503">
      <w:pPr>
        <w:numPr>
          <w:ilvl w:val="0"/>
          <w:numId w:val="33"/>
        </w:numPr>
        <w:tabs>
          <w:tab w:val="clear" w:pos="1080"/>
          <w:tab w:val="num" w:pos="0"/>
          <w:tab w:val="left" w:pos="720"/>
        </w:tabs>
        <w:spacing w:after="0" w:line="240" w:lineRule="auto"/>
        <w:ind w:left="0" w:firstLine="709"/>
        <w:jc w:val="both"/>
        <w:rPr>
          <w:rFonts w:ascii="Times New Roman" w:hAnsi="Times New Roman" w:cs="Times New Roman"/>
          <w:sz w:val="24"/>
          <w:szCs w:val="24"/>
          <w:lang w:val="uk-UA"/>
        </w:rPr>
      </w:pPr>
      <w:r w:rsidRPr="00A17B9B">
        <w:rPr>
          <w:rFonts w:ascii="Times New Roman" w:hAnsi="Times New Roman" w:cs="Times New Roman"/>
          <w:sz w:val="24"/>
          <w:szCs w:val="24"/>
          <w:lang w:val="uk-UA"/>
        </w:rPr>
        <w:t>Надати дозвіл публічному акціонерному товариству "Хмельницькобленерго" (м.Хмельницький, вул.Храновського 11-А) на розроблення проекту землеустрою щодо відведення земельної ділянки для передачі в оренду для  розміщення та експлуатації трансформаторної станції, підстанції місцевих електромереж, споруд місцевих електромереж:</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КТП-33 в м.Дунаївці по вул.Колгоспній;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КТП-589 в м.Дунаївці по вул.Парковій;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КТП-30 в м.Дунаївці по вул.Могилівській;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КТП-413 в м.Дунаївці по вул.Січинецькій;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КТП-501 в м.Дунаївці по вул.Польовій;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КТП-38 в м.Дунаївці по вул.Горького;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0,0119 га для </w:t>
      </w:r>
      <w:r w:rsidRPr="00A17B9B">
        <w:rPr>
          <w:rFonts w:ascii="Times New Roman" w:hAnsi="Times New Roman" w:cs="Times New Roman"/>
          <w:color w:val="000000"/>
          <w:sz w:val="24"/>
          <w:szCs w:val="24"/>
          <w:shd w:val="clear" w:color="auto" w:fill="FFFFFF"/>
        </w:rPr>
        <w:t>обслуговування ЗТП-34 в м.Дунаївці по вул.Б.Хмельницького;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КТП-20 в м.Дунаївці по вул.Шкільній;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КТП-472 в м.Дунаївці по вул.Заводській;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КТП-21 в м.Дунаївці по вул.Дачній;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0,0119 га для </w:t>
      </w:r>
      <w:r w:rsidRPr="00A17B9B">
        <w:rPr>
          <w:rFonts w:ascii="Times New Roman" w:hAnsi="Times New Roman" w:cs="Times New Roman"/>
          <w:color w:val="000000"/>
          <w:sz w:val="24"/>
          <w:szCs w:val="24"/>
          <w:shd w:val="clear" w:color="auto" w:fill="FFFFFF"/>
        </w:rPr>
        <w:t>обслуговування ЗТП-22 в м.Дунаївці по вул.Дачній;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КТП-425 в м.Дунаївці по провул.Базарному;</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0,0086 га для </w:t>
      </w:r>
      <w:r w:rsidRPr="00A17B9B">
        <w:rPr>
          <w:rFonts w:ascii="Times New Roman" w:hAnsi="Times New Roman" w:cs="Times New Roman"/>
          <w:color w:val="000000"/>
          <w:sz w:val="24"/>
          <w:szCs w:val="24"/>
          <w:shd w:val="clear" w:color="auto" w:fill="FFFFFF"/>
        </w:rPr>
        <w:t>обслуговування ЗТП-8 в м.Дунаївці по вул.1-го Травня;</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lastRenderedPageBreak/>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КТП-432 в м.Дунаївці по вул.Загородній;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КТП-6 в м.Дунаївці по вул.1-го Травня;</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КТП-15 в м.Дунаївці по вул.М.Смотрицького;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0,0038 га для </w:t>
      </w:r>
      <w:r w:rsidRPr="00A17B9B">
        <w:rPr>
          <w:rFonts w:ascii="Times New Roman" w:hAnsi="Times New Roman" w:cs="Times New Roman"/>
          <w:color w:val="000000"/>
          <w:sz w:val="24"/>
          <w:szCs w:val="24"/>
          <w:shd w:val="clear" w:color="auto" w:fill="FFFFFF"/>
        </w:rPr>
        <w:t>обслуговування КТП-1н в м.Дунаївці по вул.Ватутіна;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КТП-274 в м.Дунаївці по вул.Київській;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КТП-546 в м.Дунаївці по вул.Східній;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0,0119 га для </w:t>
      </w:r>
      <w:r w:rsidRPr="00A17B9B">
        <w:rPr>
          <w:rFonts w:ascii="Times New Roman" w:hAnsi="Times New Roman" w:cs="Times New Roman"/>
          <w:color w:val="000000"/>
          <w:sz w:val="24"/>
          <w:szCs w:val="24"/>
          <w:shd w:val="clear" w:color="auto" w:fill="FFFFFF"/>
        </w:rPr>
        <w:t>обслуговування ЗТП-3 в м.Дунаївці по вул.Красінських;</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0,0119 га для </w:t>
      </w:r>
      <w:r w:rsidRPr="00A17B9B">
        <w:rPr>
          <w:rFonts w:ascii="Times New Roman" w:hAnsi="Times New Roman" w:cs="Times New Roman"/>
          <w:color w:val="000000"/>
          <w:sz w:val="24"/>
          <w:szCs w:val="24"/>
          <w:shd w:val="clear" w:color="auto" w:fill="FFFFFF"/>
        </w:rPr>
        <w:t>обслуговування ЗТП-52 в м.Дунаївці по вул.Пролетарській;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КТП-36 в м.Дунаївці по вул.Жовтневій;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КТП-9 в м.Дунаївці по вул.Жовтневій;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КТП-11 в м.Дунаївці по вул.Жовтневій;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КТП-569 в м.Дунаївці по вул.Партизанській;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0,0100 га для </w:t>
      </w:r>
      <w:r w:rsidRPr="00A17B9B">
        <w:rPr>
          <w:rFonts w:ascii="Times New Roman" w:hAnsi="Times New Roman" w:cs="Times New Roman"/>
          <w:color w:val="000000"/>
          <w:sz w:val="24"/>
          <w:szCs w:val="24"/>
          <w:shd w:val="clear" w:color="auto" w:fill="FFFFFF"/>
        </w:rPr>
        <w:t>обслуговування ЗТП-41 в м.Дунаївці по вул.Могилівській;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0,0119 га для </w:t>
      </w:r>
      <w:r w:rsidRPr="00A17B9B">
        <w:rPr>
          <w:rFonts w:ascii="Times New Roman" w:hAnsi="Times New Roman" w:cs="Times New Roman"/>
          <w:color w:val="000000"/>
          <w:sz w:val="24"/>
          <w:szCs w:val="24"/>
          <w:shd w:val="clear" w:color="auto" w:fill="FFFFFF"/>
        </w:rPr>
        <w:t>обслуговування ЗТП-59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0,0100 га для </w:t>
      </w:r>
      <w:r w:rsidRPr="00A17B9B">
        <w:rPr>
          <w:rFonts w:ascii="Times New Roman" w:hAnsi="Times New Roman" w:cs="Times New Roman"/>
          <w:color w:val="000000"/>
          <w:sz w:val="24"/>
          <w:szCs w:val="24"/>
          <w:shd w:val="clear" w:color="auto" w:fill="FFFFFF"/>
        </w:rPr>
        <w:t>обслуговування ЗТП-26 в м.Дунаївці по вул.Партизанській;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КТП-396 в м.Дунаївці по вул.Партизанській;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0,0077 га для </w:t>
      </w:r>
      <w:r w:rsidRPr="00A17B9B">
        <w:rPr>
          <w:rFonts w:ascii="Times New Roman" w:hAnsi="Times New Roman" w:cs="Times New Roman"/>
          <w:color w:val="000000"/>
          <w:sz w:val="24"/>
          <w:szCs w:val="24"/>
          <w:shd w:val="clear" w:color="auto" w:fill="FFFFFF"/>
        </w:rPr>
        <w:t>обслуговування ЗТП-16 в м.Дунаївці по вул.Широкій;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0,0093 га для </w:t>
      </w:r>
      <w:r w:rsidRPr="00A17B9B">
        <w:rPr>
          <w:rFonts w:ascii="Times New Roman" w:hAnsi="Times New Roman" w:cs="Times New Roman"/>
          <w:color w:val="000000"/>
          <w:sz w:val="24"/>
          <w:szCs w:val="24"/>
          <w:shd w:val="clear" w:color="auto" w:fill="FFFFFF"/>
        </w:rPr>
        <w:t>обслуговування ЗТП-398 в м.Дунаївці по вул.Сонячній;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0,0100 га для </w:t>
      </w:r>
      <w:r w:rsidRPr="00A17B9B">
        <w:rPr>
          <w:rFonts w:ascii="Times New Roman" w:hAnsi="Times New Roman" w:cs="Times New Roman"/>
          <w:color w:val="000000"/>
          <w:sz w:val="24"/>
          <w:szCs w:val="24"/>
          <w:shd w:val="clear" w:color="auto" w:fill="FFFFFF"/>
        </w:rPr>
        <w:t>обслуговування ЗТП-50 в м.Дунаївці по вул.Київській;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0,0119 га для </w:t>
      </w:r>
      <w:r w:rsidRPr="00A17B9B">
        <w:rPr>
          <w:rFonts w:ascii="Times New Roman" w:hAnsi="Times New Roman" w:cs="Times New Roman"/>
          <w:color w:val="000000"/>
          <w:sz w:val="24"/>
          <w:szCs w:val="24"/>
          <w:shd w:val="clear" w:color="auto" w:fill="FFFFFF"/>
        </w:rPr>
        <w:t>обслуговування ЗТП-17 в м.Дунаївці по вул.Ф.Лендера;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КТП-14 в м.Дунаївці по вул.Новій;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КТП-12 в с.Заставля по вул.Гагаріна;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0,0077 га для </w:t>
      </w:r>
      <w:r w:rsidRPr="00A17B9B">
        <w:rPr>
          <w:rFonts w:ascii="Times New Roman" w:hAnsi="Times New Roman" w:cs="Times New Roman"/>
          <w:color w:val="000000"/>
          <w:sz w:val="24"/>
          <w:szCs w:val="24"/>
          <w:shd w:val="clear" w:color="auto" w:fill="FFFFFF"/>
        </w:rPr>
        <w:t>обслуговування ЗТП-16 в м.Дунаївці по вул.Широкій;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КТП-32 в м.Дунаївці по вул.Вербній;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0,0173 га для </w:t>
      </w:r>
      <w:r w:rsidRPr="00A17B9B">
        <w:rPr>
          <w:rFonts w:ascii="Times New Roman" w:hAnsi="Times New Roman" w:cs="Times New Roman"/>
          <w:color w:val="000000"/>
          <w:sz w:val="24"/>
          <w:szCs w:val="24"/>
          <w:shd w:val="clear" w:color="auto" w:fill="FFFFFF"/>
        </w:rPr>
        <w:t>обслуговування РП-1 в м.Дунаївці по вул.Могилівській;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КТП-14-а в м.Дунаївці по провул.Загородньому;</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КТП-439 в м.Дунаївці по вул.Загородній;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КТП-46 в м.Дунаївці по вул.Загородній;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КТП-18 в м.Дунаївці по вул.Коцюбинського;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0,0093 га для </w:t>
      </w:r>
      <w:r w:rsidRPr="00A17B9B">
        <w:rPr>
          <w:rFonts w:ascii="Times New Roman" w:hAnsi="Times New Roman" w:cs="Times New Roman"/>
          <w:color w:val="000000"/>
          <w:sz w:val="24"/>
          <w:szCs w:val="24"/>
          <w:shd w:val="clear" w:color="auto" w:fill="FFFFFF"/>
        </w:rPr>
        <w:t>обслуговування ЗТП-540 в м.Дунаївці по вул.Дунайгородській;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0,0093 га для </w:t>
      </w:r>
      <w:r w:rsidRPr="00A17B9B">
        <w:rPr>
          <w:rFonts w:ascii="Times New Roman" w:hAnsi="Times New Roman" w:cs="Times New Roman"/>
          <w:color w:val="000000"/>
          <w:sz w:val="24"/>
          <w:szCs w:val="24"/>
          <w:shd w:val="clear" w:color="auto" w:fill="FFFFFF"/>
        </w:rPr>
        <w:t>обслуговування ЗТП-492 в м.Дунаївці по вул.Робочій;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lastRenderedPageBreak/>
        <w:t xml:space="preserve">орієнтовною площею 0,0093 га для </w:t>
      </w:r>
      <w:r w:rsidRPr="00A17B9B">
        <w:rPr>
          <w:rFonts w:ascii="Times New Roman" w:hAnsi="Times New Roman" w:cs="Times New Roman"/>
          <w:color w:val="000000"/>
          <w:sz w:val="24"/>
          <w:szCs w:val="24"/>
          <w:shd w:val="clear" w:color="auto" w:fill="FFFFFF"/>
        </w:rPr>
        <w:t>обслуговування ЗТП-422 в м.Дунаївці по вул.Могилівській;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КТП-523 в м.Дунаївці по вул.1-го Травня;</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КТП-427 в м.Дунаївці по вул.Партизанській;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КТП-453 в м.Дунаївці по вул.Червоній;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КТП-19 в м.Дунаївці по вул.Тімірязєва;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КТП-564 в м.Дунаївці по вул.Просвіти;</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КТП-581 в м.Дунаївці по вул.Грушевського;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КТП-28 в м.Дунаївці по провул.Озерному;</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КТП-551 в м.Дунаївці по вул.Партизанській;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0,0110 га для </w:t>
      </w:r>
      <w:r w:rsidRPr="00A17B9B">
        <w:rPr>
          <w:rFonts w:ascii="Times New Roman" w:hAnsi="Times New Roman" w:cs="Times New Roman"/>
          <w:color w:val="000000"/>
          <w:sz w:val="24"/>
          <w:szCs w:val="24"/>
          <w:shd w:val="clear" w:color="auto" w:fill="FFFFFF"/>
        </w:rPr>
        <w:t>обслуговування ЗТП-5 в м.Дунаївці по вул.Київській;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0,0107 га для </w:t>
      </w:r>
      <w:r w:rsidRPr="00A17B9B">
        <w:rPr>
          <w:rFonts w:ascii="Times New Roman" w:hAnsi="Times New Roman" w:cs="Times New Roman"/>
          <w:color w:val="000000"/>
          <w:sz w:val="24"/>
          <w:szCs w:val="24"/>
          <w:shd w:val="clear" w:color="auto" w:fill="FFFFFF"/>
        </w:rPr>
        <w:t>обслуговування ЗТП-44 в м.Дунаївці по вул.Партизанській;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0,0119 га для </w:t>
      </w:r>
      <w:r w:rsidRPr="00A17B9B">
        <w:rPr>
          <w:rFonts w:ascii="Times New Roman" w:hAnsi="Times New Roman" w:cs="Times New Roman"/>
          <w:color w:val="000000"/>
          <w:sz w:val="24"/>
          <w:szCs w:val="24"/>
          <w:shd w:val="clear" w:color="auto" w:fill="FFFFFF"/>
        </w:rPr>
        <w:t>обслуговування ЗТП-55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0,0115 га для </w:t>
      </w:r>
      <w:r w:rsidRPr="00A17B9B">
        <w:rPr>
          <w:rFonts w:ascii="Times New Roman" w:hAnsi="Times New Roman" w:cs="Times New Roman"/>
          <w:color w:val="000000"/>
          <w:sz w:val="24"/>
          <w:szCs w:val="24"/>
          <w:shd w:val="clear" w:color="auto" w:fill="FFFFFF"/>
        </w:rPr>
        <w:t>обслуговування ЗТП-486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0,0076 га для </w:t>
      </w:r>
      <w:r w:rsidRPr="00A17B9B">
        <w:rPr>
          <w:rFonts w:ascii="Times New Roman" w:hAnsi="Times New Roman" w:cs="Times New Roman"/>
          <w:color w:val="000000"/>
          <w:sz w:val="24"/>
          <w:szCs w:val="24"/>
          <w:shd w:val="clear" w:color="auto" w:fill="FFFFFF"/>
        </w:rPr>
        <w:t>обслуговування ЗТП-435 в м.Дунаївці по вул.Робочій;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0,0115 га для </w:t>
      </w:r>
      <w:r w:rsidRPr="00A17B9B">
        <w:rPr>
          <w:rFonts w:ascii="Times New Roman" w:hAnsi="Times New Roman" w:cs="Times New Roman"/>
          <w:color w:val="000000"/>
          <w:sz w:val="24"/>
          <w:szCs w:val="24"/>
          <w:shd w:val="clear" w:color="auto" w:fill="FFFFFF"/>
        </w:rPr>
        <w:t>обслуговування ЗТП-554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0,0168 га для </w:t>
      </w:r>
      <w:r w:rsidRPr="00A17B9B">
        <w:rPr>
          <w:rFonts w:ascii="Times New Roman" w:hAnsi="Times New Roman" w:cs="Times New Roman"/>
          <w:color w:val="000000"/>
          <w:sz w:val="24"/>
          <w:szCs w:val="24"/>
          <w:shd w:val="clear" w:color="auto" w:fill="FFFFFF"/>
        </w:rPr>
        <w:t>обслуговування ЗТП-23 в м.Дунаївці по вул.Колгоспній;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КТП-583 в м.Дунаївці по вул.Колгоспній;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КТП-592 в м.Дунаївці по вул.Чайковського;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0,0086 га для </w:t>
      </w:r>
      <w:r w:rsidRPr="00A17B9B">
        <w:rPr>
          <w:rFonts w:ascii="Times New Roman" w:hAnsi="Times New Roman" w:cs="Times New Roman"/>
          <w:color w:val="000000"/>
          <w:sz w:val="24"/>
          <w:szCs w:val="24"/>
          <w:shd w:val="clear" w:color="auto" w:fill="FFFFFF"/>
        </w:rPr>
        <w:t>обслуговування ЗТП-4 в м.Дунаївці по вул.МТС;</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0,0093 га для </w:t>
      </w:r>
      <w:r w:rsidRPr="00A17B9B">
        <w:rPr>
          <w:rFonts w:ascii="Times New Roman" w:hAnsi="Times New Roman" w:cs="Times New Roman"/>
          <w:color w:val="000000"/>
          <w:sz w:val="24"/>
          <w:szCs w:val="24"/>
          <w:shd w:val="clear" w:color="auto" w:fill="FFFFFF"/>
        </w:rPr>
        <w:t>обслуговування ЗТП-397 в м.Дунаївці по вул.МТС;</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0,0129 га для </w:t>
      </w:r>
      <w:r w:rsidRPr="00A17B9B">
        <w:rPr>
          <w:rFonts w:ascii="Times New Roman" w:hAnsi="Times New Roman" w:cs="Times New Roman"/>
          <w:color w:val="000000"/>
          <w:sz w:val="24"/>
          <w:szCs w:val="24"/>
          <w:shd w:val="clear" w:color="auto" w:fill="FFFFFF"/>
        </w:rPr>
        <w:t>обслуговування ЗТП-31 в м.Дунаївці по вул.Партизанській;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0,0129 га для </w:t>
      </w:r>
      <w:r w:rsidRPr="00A17B9B">
        <w:rPr>
          <w:rFonts w:ascii="Times New Roman" w:hAnsi="Times New Roman" w:cs="Times New Roman"/>
          <w:color w:val="000000"/>
          <w:sz w:val="24"/>
          <w:szCs w:val="24"/>
          <w:shd w:val="clear" w:color="auto" w:fill="FFFFFF"/>
        </w:rPr>
        <w:t>обслуговування ЗТП-538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0,0126 га для </w:t>
      </w:r>
      <w:r w:rsidRPr="00A17B9B">
        <w:rPr>
          <w:rFonts w:ascii="Times New Roman" w:hAnsi="Times New Roman" w:cs="Times New Roman"/>
          <w:color w:val="000000"/>
          <w:sz w:val="24"/>
          <w:szCs w:val="24"/>
          <w:shd w:val="clear" w:color="auto" w:fill="FFFFFF"/>
        </w:rPr>
        <w:t>обслуговування ЗТП-421 в м.Дунаївці по вул.Київській;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0,0142 га для </w:t>
      </w:r>
      <w:r w:rsidRPr="00A17B9B">
        <w:rPr>
          <w:rFonts w:ascii="Times New Roman" w:hAnsi="Times New Roman" w:cs="Times New Roman"/>
          <w:color w:val="000000"/>
          <w:sz w:val="24"/>
          <w:szCs w:val="24"/>
          <w:shd w:val="clear" w:color="auto" w:fill="FFFFFF"/>
        </w:rPr>
        <w:t>обслуговування ЗТП-40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0,0231 га для </w:t>
      </w:r>
      <w:r w:rsidRPr="00A17B9B">
        <w:rPr>
          <w:rFonts w:ascii="Times New Roman" w:hAnsi="Times New Roman" w:cs="Times New Roman"/>
          <w:color w:val="000000"/>
          <w:sz w:val="24"/>
          <w:szCs w:val="24"/>
          <w:shd w:val="clear" w:color="auto" w:fill="FFFFFF"/>
        </w:rPr>
        <w:t>обслуговування РП-4 в м.Дунаївці по вул.Київській;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КТП-571 в м.Дунаївці по вул.Чайковського;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КТП-537 в м.Дунаївці по провул.Сонячному;</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КТП-563 в м.Дунаївці по вул.Червоній;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0,0072 га для </w:t>
      </w:r>
      <w:r w:rsidRPr="00A17B9B">
        <w:rPr>
          <w:rFonts w:ascii="Times New Roman" w:hAnsi="Times New Roman" w:cs="Times New Roman"/>
          <w:color w:val="000000"/>
          <w:sz w:val="24"/>
          <w:szCs w:val="24"/>
          <w:shd w:val="clear" w:color="auto" w:fill="FFFFFF"/>
        </w:rPr>
        <w:t>обслуговування ЗТП-47 в м.Дунаївці по вул.Ф.Лендера;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lastRenderedPageBreak/>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КТП-601 в м.Дунаївці по вул.Кармелюка;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КТП-604 в м.Дунаївці по вул.Колгоспній;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0,0038 га для </w:t>
      </w:r>
      <w:r w:rsidRPr="00A17B9B">
        <w:rPr>
          <w:rFonts w:ascii="Times New Roman" w:hAnsi="Times New Roman" w:cs="Times New Roman"/>
          <w:color w:val="000000"/>
          <w:sz w:val="24"/>
          <w:szCs w:val="24"/>
          <w:shd w:val="clear" w:color="auto" w:fill="FFFFFF"/>
        </w:rPr>
        <w:t>обслуговування КТП-489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КТП-614 в м.Дунаївці по вул.Шевченко;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0,0100 га для </w:t>
      </w:r>
      <w:r w:rsidRPr="00A17B9B">
        <w:rPr>
          <w:rFonts w:ascii="Times New Roman" w:hAnsi="Times New Roman" w:cs="Times New Roman"/>
          <w:color w:val="000000"/>
          <w:sz w:val="24"/>
          <w:szCs w:val="24"/>
          <w:shd w:val="clear" w:color="auto" w:fill="FFFFFF"/>
        </w:rPr>
        <w:t>обслуговування КТП-634 в м.Дунаївці по вул.Могилівській;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КТП-635 в м.Дунаївці по провул.Чайковського;</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КТП-57 в с.Мушкутинці по вул.Папаніна;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КТП-388 в с.Мушкутинці по вул.Ювілейній;</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0,0026 га для </w:t>
      </w:r>
      <w:r w:rsidRPr="00A17B9B">
        <w:rPr>
          <w:rFonts w:ascii="Times New Roman" w:hAnsi="Times New Roman" w:cs="Times New Roman"/>
          <w:color w:val="000000"/>
          <w:sz w:val="24"/>
          <w:szCs w:val="24"/>
          <w:shd w:val="clear" w:color="auto" w:fill="FFFFFF"/>
        </w:rPr>
        <w:t>обслуговування КТП-595 в с.Мушкутинці по вул.Ковпака;</w:t>
      </w:r>
    </w:p>
    <w:p w:rsidR="00A17B9B" w:rsidRPr="00A17B9B" w:rsidRDefault="00A17B9B" w:rsidP="001E2503">
      <w:pPr>
        <w:numPr>
          <w:ilvl w:val="0"/>
          <w:numId w:val="32"/>
        </w:numPr>
        <w:tabs>
          <w:tab w:val="clear" w:pos="1035"/>
          <w:tab w:val="num" w:pos="720"/>
        </w:tabs>
        <w:spacing w:after="0" w:line="240" w:lineRule="auto"/>
        <w:ind w:left="0"/>
        <w:jc w:val="both"/>
        <w:rPr>
          <w:rFonts w:ascii="Times New Roman" w:hAnsi="Times New Roman" w:cs="Times New Roman"/>
          <w:color w:val="000000"/>
          <w:sz w:val="24"/>
          <w:szCs w:val="24"/>
          <w:shd w:val="clear" w:color="auto" w:fill="FFFFFF"/>
        </w:rPr>
      </w:pPr>
      <w:r w:rsidRPr="00A17B9B">
        <w:rPr>
          <w:rFonts w:ascii="Times New Roman" w:hAnsi="Times New Roman" w:cs="Times New Roman"/>
          <w:sz w:val="24"/>
          <w:szCs w:val="24"/>
        </w:rPr>
        <w:t xml:space="preserve">орієнтовною площею 0,0030 га для </w:t>
      </w:r>
      <w:r w:rsidRPr="00A17B9B">
        <w:rPr>
          <w:rFonts w:ascii="Times New Roman" w:hAnsi="Times New Roman" w:cs="Times New Roman"/>
          <w:color w:val="000000"/>
          <w:sz w:val="24"/>
          <w:szCs w:val="24"/>
          <w:shd w:val="clear" w:color="auto" w:fill="FFFFFF"/>
        </w:rPr>
        <w:t>обслуговування КТП-488 в с.Мушкутинці по вул.Ювілейній;</w:t>
      </w:r>
    </w:p>
    <w:p w:rsidR="00A17B9B" w:rsidRPr="00A17B9B" w:rsidRDefault="00A17B9B" w:rsidP="001E2503">
      <w:pPr>
        <w:numPr>
          <w:ilvl w:val="0"/>
          <w:numId w:val="33"/>
        </w:numPr>
        <w:tabs>
          <w:tab w:val="clear" w:pos="1080"/>
          <w:tab w:val="left" w:pos="720"/>
        </w:tabs>
        <w:spacing w:after="0" w:line="240" w:lineRule="auto"/>
        <w:ind w:left="0"/>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1E2503">
      <w:pPr>
        <w:pStyle w:val="a3"/>
        <w:rPr>
          <w:rFonts w:ascii="Times New Roman" w:hAnsi="Times New Roman"/>
          <w:sz w:val="24"/>
          <w:szCs w:val="24"/>
        </w:rPr>
      </w:pPr>
    </w:p>
    <w:p w:rsidR="00A17B9B" w:rsidRPr="00A17B9B" w:rsidRDefault="00A17B9B" w:rsidP="001E2503">
      <w:pPr>
        <w:pStyle w:val="a3"/>
        <w:rPr>
          <w:rFonts w:ascii="Times New Roman" w:hAnsi="Times New Roman"/>
          <w:sz w:val="24"/>
          <w:szCs w:val="24"/>
        </w:rPr>
      </w:pPr>
    </w:p>
    <w:p w:rsidR="00A17B9B" w:rsidRPr="00A17B9B" w:rsidRDefault="00A17B9B" w:rsidP="001E2503">
      <w:pPr>
        <w:pStyle w:val="a3"/>
        <w:rPr>
          <w:rFonts w:ascii="Times New Roman" w:hAnsi="Times New Roman"/>
          <w:sz w:val="24"/>
          <w:szCs w:val="24"/>
        </w:rPr>
      </w:pPr>
    </w:p>
    <w:p w:rsidR="00A17B9B" w:rsidRPr="00A17B9B" w:rsidRDefault="00A17B9B" w:rsidP="001E2503">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Pr="00A17B9B" w:rsidRDefault="00A17B9B" w:rsidP="00A17B9B">
      <w:pPr>
        <w:ind w:left="-180"/>
        <w:rPr>
          <w:rFonts w:ascii="Times New Roman" w:hAnsi="Times New Roman" w:cs="Times New Roman"/>
          <w:b/>
          <w:sz w:val="28"/>
          <w:szCs w:val="28"/>
        </w:rPr>
      </w:pPr>
      <w:r w:rsidRPr="00A17B9B">
        <w:rPr>
          <w:rFonts w:ascii="Times New Roman" w:hAnsi="Times New Roman" w:cs="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9136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sidR="007765D0">
        <w:rPr>
          <w:rFonts w:ascii="Times New Roman" w:hAnsi="Times New Roman" w:cs="Times New Roman"/>
          <w:sz w:val="24"/>
          <w:szCs w:val="24"/>
          <w:lang w:val="uk-UA"/>
        </w:rPr>
        <w:t>5</w:t>
      </w:r>
      <w:r w:rsidR="00AA6B0F">
        <w:rPr>
          <w:rFonts w:ascii="Times New Roman" w:hAnsi="Times New Roman" w:cs="Times New Roman"/>
          <w:sz w:val="24"/>
          <w:szCs w:val="24"/>
          <w:lang w:val="uk-UA"/>
        </w:rPr>
        <w:t>1</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2C491A" w:rsidRDefault="00A17B9B" w:rsidP="001E2503">
      <w:pPr>
        <w:spacing w:after="0" w:line="240" w:lineRule="auto"/>
        <w:rPr>
          <w:rFonts w:ascii="Times New Roman" w:hAnsi="Times New Roman" w:cs="Times New Roman"/>
          <w:color w:val="000000"/>
          <w:sz w:val="24"/>
          <w:szCs w:val="24"/>
          <w:lang w:val="uk-UA"/>
        </w:rPr>
      </w:pPr>
      <w:r w:rsidRPr="002C491A">
        <w:rPr>
          <w:rFonts w:ascii="Times New Roman" w:hAnsi="Times New Roman" w:cs="Times New Roman"/>
          <w:color w:val="000000"/>
          <w:sz w:val="24"/>
          <w:szCs w:val="24"/>
          <w:lang w:val="uk-UA"/>
        </w:rPr>
        <w:t>Про розроблення документації</w:t>
      </w:r>
    </w:p>
    <w:p w:rsidR="00A17B9B" w:rsidRPr="002C491A" w:rsidRDefault="00A17B9B" w:rsidP="001E2503">
      <w:pPr>
        <w:spacing w:after="0" w:line="240" w:lineRule="auto"/>
        <w:rPr>
          <w:rFonts w:ascii="Times New Roman" w:hAnsi="Times New Roman" w:cs="Times New Roman"/>
          <w:color w:val="000000"/>
          <w:sz w:val="24"/>
          <w:szCs w:val="24"/>
          <w:lang w:val="uk-UA"/>
        </w:rPr>
      </w:pPr>
      <w:r w:rsidRPr="002C491A">
        <w:rPr>
          <w:rFonts w:ascii="Times New Roman" w:hAnsi="Times New Roman" w:cs="Times New Roman"/>
          <w:color w:val="000000"/>
          <w:sz w:val="24"/>
          <w:szCs w:val="24"/>
          <w:lang w:val="uk-UA"/>
        </w:rPr>
        <w:t>із землеустрою</w:t>
      </w:r>
    </w:p>
    <w:p w:rsidR="00A17B9B" w:rsidRPr="002C491A" w:rsidRDefault="00A17B9B" w:rsidP="001E2503">
      <w:pPr>
        <w:pStyle w:val="2"/>
        <w:ind w:firstLine="561"/>
        <w:jc w:val="both"/>
        <w:rPr>
          <w:rFonts w:ascii="Times New Roman" w:hAnsi="Times New Roman" w:cs="Times New Roman"/>
          <w:b w:val="0"/>
          <w:bCs w:val="0"/>
          <w:iCs/>
          <w:color w:val="000000"/>
          <w:sz w:val="24"/>
          <w:szCs w:val="24"/>
          <w:lang w:val="uk-UA"/>
        </w:rPr>
      </w:pPr>
      <w:r w:rsidRPr="002C491A">
        <w:rPr>
          <w:rFonts w:ascii="Times New Roman" w:hAnsi="Times New Roman" w:cs="Times New Roman"/>
          <w:b w:val="0"/>
          <w:bCs w:val="0"/>
          <w:iCs/>
          <w:color w:val="000000"/>
          <w:sz w:val="24"/>
          <w:szCs w:val="24"/>
          <w:lang w:val="uk-UA"/>
        </w:rPr>
        <w:t xml:space="preserve">Враховуючи потребу громади с.Голозубинці в розширенні існуючого кладовища в с.Голозубинці, керуючись пунктом 34 частини 1 статті 26 Закону України «Про місцеве самоврядування в Україні», статтями 12, 116, 118, 123  Земельного кодексу України,  міська рада </w:t>
      </w:r>
    </w:p>
    <w:p w:rsidR="00A17B9B" w:rsidRPr="00A17B9B" w:rsidRDefault="00A17B9B" w:rsidP="001E2503">
      <w:pPr>
        <w:pStyle w:val="12"/>
        <w:ind w:left="0"/>
        <w:jc w:val="center"/>
        <w:rPr>
          <w:rFonts w:ascii="Times New Roman" w:hAnsi="Times New Roman"/>
          <w:b/>
          <w:bCs/>
          <w:sz w:val="24"/>
          <w:szCs w:val="24"/>
        </w:rPr>
      </w:pPr>
    </w:p>
    <w:p w:rsidR="00A17B9B" w:rsidRPr="00A17B9B" w:rsidRDefault="00A17B9B" w:rsidP="001E2503">
      <w:pPr>
        <w:pStyle w:val="12"/>
        <w:ind w:left="0"/>
        <w:jc w:val="center"/>
        <w:rPr>
          <w:rFonts w:ascii="Times New Roman" w:hAnsi="Times New Roman"/>
          <w:b/>
          <w:bCs/>
          <w:sz w:val="24"/>
          <w:szCs w:val="24"/>
        </w:rPr>
      </w:pPr>
      <w:r w:rsidRPr="00A17B9B">
        <w:rPr>
          <w:rFonts w:ascii="Times New Roman" w:hAnsi="Times New Roman"/>
          <w:b/>
          <w:bCs/>
          <w:sz w:val="24"/>
          <w:szCs w:val="24"/>
        </w:rPr>
        <w:t>ВИРІШИЛА:</w:t>
      </w:r>
    </w:p>
    <w:p w:rsidR="00A17B9B" w:rsidRPr="00A17B9B" w:rsidRDefault="00A17B9B" w:rsidP="001E2503">
      <w:pPr>
        <w:numPr>
          <w:ilvl w:val="0"/>
          <w:numId w:val="38"/>
        </w:numPr>
        <w:tabs>
          <w:tab w:val="clear" w:pos="1080"/>
          <w:tab w:val="num" w:pos="0"/>
          <w:tab w:val="left" w:pos="720"/>
        </w:tabs>
        <w:spacing w:after="0" w:line="240" w:lineRule="auto"/>
        <w:ind w:left="0" w:firstLine="709"/>
        <w:jc w:val="both"/>
        <w:rPr>
          <w:rFonts w:ascii="Times New Roman" w:hAnsi="Times New Roman" w:cs="Times New Roman"/>
          <w:sz w:val="24"/>
          <w:szCs w:val="24"/>
          <w:lang w:val="uk-UA"/>
        </w:rPr>
      </w:pPr>
      <w:r w:rsidRPr="00A17B9B">
        <w:rPr>
          <w:rFonts w:ascii="Times New Roman" w:hAnsi="Times New Roman" w:cs="Times New Roman"/>
          <w:sz w:val="24"/>
          <w:szCs w:val="24"/>
          <w:lang w:val="uk-UA"/>
        </w:rPr>
        <w:t xml:space="preserve">Замовити в землевпорядній організації розроблення проекту землеустрою щодо відведення земельної ділянки орієнтовною площею 0,9568 га в порядку зміни цільового призначення земель сільськогосподарського призначення (рілля) в землі промисловості, транспорту, </w:t>
      </w:r>
      <w:r w:rsidRPr="00A17B9B">
        <w:rPr>
          <w:rFonts w:ascii="Times New Roman" w:hAnsi="Times New Roman" w:cs="Times New Roman"/>
          <w:spacing w:val="-1"/>
          <w:sz w:val="24"/>
          <w:szCs w:val="24"/>
          <w:lang w:val="uk-UA"/>
        </w:rPr>
        <w:t xml:space="preserve">зв'язку, енергетики, оборони та іншого призначення для організації місць поховання </w:t>
      </w:r>
      <w:r w:rsidRPr="00A17B9B">
        <w:rPr>
          <w:rFonts w:ascii="Times New Roman" w:hAnsi="Times New Roman" w:cs="Times New Roman"/>
          <w:spacing w:val="-2"/>
          <w:sz w:val="24"/>
          <w:szCs w:val="24"/>
          <w:lang w:val="uk-UA"/>
        </w:rPr>
        <w:t>(кладовища) за рахунок земель запасу с.Голозубинці за адресою с.Голозубинці.</w:t>
      </w:r>
    </w:p>
    <w:p w:rsidR="00A17B9B" w:rsidRPr="00A17B9B" w:rsidRDefault="00A17B9B" w:rsidP="001E2503">
      <w:pPr>
        <w:tabs>
          <w:tab w:val="num" w:pos="0"/>
          <w:tab w:val="left" w:pos="720"/>
        </w:tabs>
        <w:spacing w:after="0" w:line="240" w:lineRule="auto"/>
        <w:ind w:firstLine="709"/>
        <w:jc w:val="both"/>
        <w:rPr>
          <w:rFonts w:ascii="Times New Roman" w:hAnsi="Times New Roman" w:cs="Times New Roman"/>
          <w:spacing w:val="-2"/>
          <w:sz w:val="24"/>
          <w:szCs w:val="24"/>
          <w:lang w:val="uk-UA"/>
        </w:rPr>
      </w:pPr>
    </w:p>
    <w:p w:rsidR="00A17B9B" w:rsidRPr="00A17B9B" w:rsidRDefault="00A17B9B" w:rsidP="001E2503">
      <w:pPr>
        <w:numPr>
          <w:ilvl w:val="0"/>
          <w:numId w:val="38"/>
        </w:numPr>
        <w:tabs>
          <w:tab w:val="clear" w:pos="1080"/>
          <w:tab w:val="num" w:pos="0"/>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1E2503">
      <w:pPr>
        <w:tabs>
          <w:tab w:val="left" w:pos="720"/>
        </w:tabs>
        <w:spacing w:after="0" w:line="240" w:lineRule="auto"/>
        <w:ind w:firstLine="360"/>
        <w:jc w:val="both"/>
        <w:rPr>
          <w:rFonts w:ascii="Times New Roman" w:hAnsi="Times New Roman" w:cs="Times New Roman"/>
          <w:sz w:val="24"/>
          <w:szCs w:val="24"/>
        </w:rPr>
      </w:pPr>
    </w:p>
    <w:p w:rsidR="00A17B9B" w:rsidRPr="00A17B9B" w:rsidRDefault="00A17B9B" w:rsidP="001E2503">
      <w:pPr>
        <w:pStyle w:val="a3"/>
        <w:rPr>
          <w:rFonts w:ascii="Times New Roman" w:hAnsi="Times New Roman"/>
          <w:sz w:val="24"/>
          <w:szCs w:val="24"/>
        </w:rPr>
      </w:pPr>
    </w:p>
    <w:p w:rsidR="00A17B9B" w:rsidRPr="00A17B9B" w:rsidRDefault="00A17B9B" w:rsidP="001E2503">
      <w:pPr>
        <w:pStyle w:val="a3"/>
        <w:rPr>
          <w:rFonts w:ascii="Times New Roman" w:hAnsi="Times New Roman"/>
          <w:sz w:val="24"/>
          <w:szCs w:val="24"/>
        </w:rPr>
      </w:pPr>
    </w:p>
    <w:p w:rsidR="00A17B9B" w:rsidRPr="00A17B9B" w:rsidRDefault="00A17B9B" w:rsidP="001E2503">
      <w:pPr>
        <w:pStyle w:val="a3"/>
        <w:rPr>
          <w:rFonts w:ascii="Times New Roman" w:hAnsi="Times New Roman"/>
          <w:sz w:val="24"/>
          <w:szCs w:val="24"/>
        </w:rPr>
      </w:pPr>
    </w:p>
    <w:p w:rsidR="00A17B9B" w:rsidRPr="00A17B9B" w:rsidRDefault="00A17B9B" w:rsidP="001E2503">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Default="00A17B9B">
      <w:pPr>
        <w:rPr>
          <w:rFonts w:ascii="Times New Roman" w:hAnsi="Times New Roman" w:cs="Times New Roman"/>
          <w:sz w:val="24"/>
          <w:szCs w:val="24"/>
        </w:rPr>
      </w:pPr>
      <w:r>
        <w:rPr>
          <w:rFonts w:ascii="Times New Roman" w:hAnsi="Times New Roman" w:cs="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9340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sidR="00AA6B0F">
        <w:rPr>
          <w:rFonts w:ascii="Times New Roman" w:hAnsi="Times New Roman" w:cs="Times New Roman"/>
          <w:sz w:val="24"/>
          <w:szCs w:val="24"/>
          <w:lang w:val="uk-UA"/>
        </w:rPr>
        <w:t>52</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1E2503">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 xml:space="preserve">Про надання  дозволу </w:t>
      </w:r>
    </w:p>
    <w:p w:rsidR="00A17B9B" w:rsidRPr="00A17B9B" w:rsidRDefault="00A17B9B" w:rsidP="001E2503">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на встановлення тимчасової споруди</w:t>
      </w:r>
    </w:p>
    <w:p w:rsidR="00A17B9B" w:rsidRPr="00A17B9B" w:rsidRDefault="00A17B9B" w:rsidP="001E2503">
      <w:pPr>
        <w:spacing w:after="0" w:line="240" w:lineRule="auto"/>
        <w:rPr>
          <w:rFonts w:ascii="Times New Roman" w:hAnsi="Times New Roman" w:cs="Times New Roman"/>
          <w:color w:val="000000"/>
          <w:sz w:val="24"/>
          <w:szCs w:val="24"/>
        </w:rPr>
      </w:pPr>
      <w:r w:rsidRPr="00A17B9B">
        <w:rPr>
          <w:rFonts w:ascii="Times New Roman" w:hAnsi="Times New Roman" w:cs="Times New Roman"/>
          <w:color w:val="000000"/>
          <w:sz w:val="24"/>
          <w:szCs w:val="24"/>
        </w:rPr>
        <w:t>для очікування автотранспорту</w:t>
      </w:r>
    </w:p>
    <w:p w:rsidR="00A17B9B" w:rsidRPr="00A17B9B" w:rsidRDefault="00A17B9B" w:rsidP="001E2503">
      <w:pPr>
        <w:pStyle w:val="2"/>
        <w:ind w:firstLine="561"/>
        <w:jc w:val="both"/>
        <w:rPr>
          <w:rFonts w:ascii="Times New Roman" w:hAnsi="Times New Roman" w:cs="Times New Roman"/>
          <w:b w:val="0"/>
          <w:bCs w:val="0"/>
          <w:iCs/>
          <w:color w:val="000000"/>
          <w:sz w:val="24"/>
          <w:szCs w:val="24"/>
        </w:rPr>
      </w:pPr>
      <w:r w:rsidRPr="00A17B9B">
        <w:rPr>
          <w:rFonts w:ascii="Times New Roman" w:hAnsi="Times New Roman" w:cs="Times New Roman"/>
          <w:b w:val="0"/>
          <w:bCs w:val="0"/>
          <w:iCs/>
          <w:color w:val="000000"/>
          <w:sz w:val="24"/>
          <w:szCs w:val="24"/>
        </w:rPr>
        <w:t>Розглянувши клоп</w:t>
      </w:r>
      <w:r w:rsidR="004679DB">
        <w:rPr>
          <w:rFonts w:ascii="Times New Roman" w:hAnsi="Times New Roman" w:cs="Times New Roman"/>
          <w:b w:val="0"/>
          <w:bCs w:val="0"/>
          <w:iCs/>
          <w:color w:val="000000"/>
          <w:sz w:val="24"/>
          <w:szCs w:val="24"/>
        </w:rPr>
        <w:t xml:space="preserve">отання приватного підприємства </w:t>
      </w:r>
      <w:r w:rsidR="004679DB">
        <w:rPr>
          <w:rFonts w:ascii="Times New Roman" w:hAnsi="Times New Roman" w:cs="Times New Roman"/>
          <w:b w:val="0"/>
          <w:bCs w:val="0"/>
          <w:iCs/>
          <w:color w:val="000000"/>
          <w:sz w:val="24"/>
          <w:szCs w:val="24"/>
          <w:lang w:val="uk-UA"/>
        </w:rPr>
        <w:t>«</w:t>
      </w:r>
      <w:r w:rsidRPr="00A17B9B">
        <w:rPr>
          <w:rFonts w:ascii="Times New Roman" w:hAnsi="Times New Roman" w:cs="Times New Roman"/>
          <w:b w:val="0"/>
          <w:bCs w:val="0"/>
          <w:iCs/>
          <w:color w:val="000000"/>
          <w:sz w:val="24"/>
          <w:szCs w:val="24"/>
        </w:rPr>
        <w:t>Автогаз-Захід</w:t>
      </w:r>
      <w:r w:rsidR="004679DB">
        <w:rPr>
          <w:rFonts w:ascii="Times New Roman" w:hAnsi="Times New Roman" w:cs="Times New Roman"/>
          <w:b w:val="0"/>
          <w:bCs w:val="0"/>
          <w:iCs/>
          <w:color w:val="000000"/>
          <w:sz w:val="24"/>
          <w:szCs w:val="24"/>
          <w:lang w:val="uk-UA"/>
        </w:rPr>
        <w:t>»</w:t>
      </w:r>
      <w:r w:rsidRPr="00A17B9B">
        <w:rPr>
          <w:rFonts w:ascii="Times New Roman" w:hAnsi="Times New Roman" w:cs="Times New Roman"/>
          <w:b w:val="0"/>
          <w:bCs w:val="0"/>
          <w:iCs/>
          <w:color w:val="000000"/>
          <w:sz w:val="24"/>
          <w:szCs w:val="24"/>
        </w:rPr>
        <w:t xml:space="preserve"> про надання  дозволу на встановлення тимчасової споруди площею 35 м</w:t>
      </w:r>
      <w:r w:rsidRPr="00A17B9B">
        <w:rPr>
          <w:rFonts w:ascii="Times New Roman" w:hAnsi="Times New Roman" w:cs="Times New Roman"/>
          <w:b w:val="0"/>
          <w:bCs w:val="0"/>
          <w:iCs/>
          <w:color w:val="000000"/>
          <w:sz w:val="24"/>
          <w:szCs w:val="24"/>
          <w:vertAlign w:val="superscript"/>
        </w:rPr>
        <w:t>2</w:t>
      </w:r>
      <w:r w:rsidRPr="00A17B9B">
        <w:rPr>
          <w:rFonts w:ascii="Times New Roman" w:hAnsi="Times New Roman" w:cs="Times New Roman"/>
          <w:b w:val="0"/>
          <w:bCs w:val="0"/>
          <w:iCs/>
          <w:color w:val="000000"/>
          <w:sz w:val="24"/>
          <w:szCs w:val="24"/>
        </w:rPr>
        <w:t xml:space="preserve"> біля автомобільної газонаповнювальної компресорної станції по вул.Шевченко 115/6 для очікування людей під час заправки автомобіля, керуючись пунктом 34 частини 1 статті 26 Закону України «Про місцеве самоврядування в Україні», </w:t>
      </w:r>
      <w:r w:rsidR="004679DB" w:rsidRPr="00A17B9B">
        <w:rPr>
          <w:rFonts w:ascii="Times New Roman" w:hAnsi="Times New Roman" w:cs="Times New Roman"/>
          <w:b w:val="0"/>
          <w:bCs w:val="0"/>
          <w:iCs/>
          <w:color w:val="000000"/>
          <w:sz w:val="24"/>
          <w:szCs w:val="24"/>
        </w:rPr>
        <w:t xml:space="preserve">враховуючи пропозиції спільних засідань постійних комісій від </w:t>
      </w:r>
      <w:r w:rsidR="004679DB" w:rsidRPr="00A17B9B">
        <w:rPr>
          <w:rFonts w:ascii="Times New Roman" w:hAnsi="Times New Roman" w:cs="Times New Roman"/>
          <w:b w:val="0"/>
          <w:color w:val="000000"/>
          <w:sz w:val="24"/>
          <w:szCs w:val="24"/>
          <w:lang w:val="uk-UA"/>
        </w:rPr>
        <w:t>07.11</w:t>
      </w:r>
      <w:r w:rsidR="004679DB" w:rsidRPr="00A17B9B">
        <w:rPr>
          <w:rFonts w:ascii="Times New Roman" w:hAnsi="Times New Roman" w:cs="Times New Roman"/>
          <w:b w:val="0"/>
          <w:color w:val="000000"/>
          <w:sz w:val="24"/>
          <w:szCs w:val="24"/>
        </w:rPr>
        <w:t xml:space="preserve">.2016 р. та </w:t>
      </w:r>
      <w:r w:rsidR="004679DB" w:rsidRPr="00A17B9B">
        <w:rPr>
          <w:rFonts w:ascii="Times New Roman" w:hAnsi="Times New Roman" w:cs="Times New Roman"/>
          <w:b w:val="0"/>
          <w:color w:val="000000"/>
          <w:sz w:val="24"/>
          <w:szCs w:val="24"/>
          <w:lang w:val="uk-UA"/>
        </w:rPr>
        <w:t>08.11</w:t>
      </w:r>
      <w:r w:rsidR="004679DB" w:rsidRPr="00A17B9B">
        <w:rPr>
          <w:rFonts w:ascii="Times New Roman" w:hAnsi="Times New Roman" w:cs="Times New Roman"/>
          <w:b w:val="0"/>
          <w:color w:val="000000"/>
          <w:sz w:val="24"/>
          <w:szCs w:val="24"/>
        </w:rPr>
        <w:t>.</w:t>
      </w:r>
      <w:r w:rsidR="004679DB" w:rsidRPr="00A17B9B">
        <w:rPr>
          <w:rFonts w:ascii="Times New Roman" w:hAnsi="Times New Roman" w:cs="Times New Roman"/>
          <w:b w:val="0"/>
          <w:color w:val="000000" w:themeColor="text1"/>
          <w:sz w:val="24"/>
          <w:szCs w:val="24"/>
        </w:rPr>
        <w:t xml:space="preserve">2016 р., </w:t>
      </w:r>
      <w:r w:rsidRPr="00A17B9B">
        <w:rPr>
          <w:rFonts w:ascii="Times New Roman" w:hAnsi="Times New Roman" w:cs="Times New Roman"/>
          <w:b w:val="0"/>
          <w:bCs w:val="0"/>
          <w:iCs/>
          <w:color w:val="000000"/>
          <w:sz w:val="24"/>
          <w:szCs w:val="24"/>
        </w:rPr>
        <w:t xml:space="preserve">міська рада </w:t>
      </w:r>
    </w:p>
    <w:p w:rsidR="00A17B9B" w:rsidRPr="00A17B9B" w:rsidRDefault="00A17B9B" w:rsidP="001E2503">
      <w:pPr>
        <w:pStyle w:val="12"/>
        <w:ind w:left="0"/>
        <w:jc w:val="center"/>
        <w:rPr>
          <w:rFonts w:ascii="Times New Roman" w:hAnsi="Times New Roman"/>
          <w:b/>
          <w:bCs/>
          <w:sz w:val="24"/>
          <w:szCs w:val="24"/>
        </w:rPr>
      </w:pPr>
      <w:r w:rsidRPr="00A17B9B">
        <w:rPr>
          <w:rFonts w:ascii="Times New Roman" w:hAnsi="Times New Roman"/>
          <w:b/>
          <w:bCs/>
          <w:sz w:val="24"/>
          <w:szCs w:val="24"/>
        </w:rPr>
        <w:t>ВИРІШИЛА:</w:t>
      </w:r>
    </w:p>
    <w:p w:rsidR="00A17B9B" w:rsidRPr="004679DB" w:rsidRDefault="00A17B9B" w:rsidP="001E2503">
      <w:pPr>
        <w:numPr>
          <w:ilvl w:val="0"/>
          <w:numId w:val="39"/>
        </w:numPr>
        <w:tabs>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 xml:space="preserve">Надати </w:t>
      </w:r>
      <w:r w:rsidR="004679DB">
        <w:rPr>
          <w:rFonts w:ascii="Times New Roman" w:hAnsi="Times New Roman" w:cs="Times New Roman"/>
          <w:bCs/>
          <w:iCs/>
          <w:color w:val="000000"/>
          <w:sz w:val="24"/>
          <w:szCs w:val="24"/>
        </w:rPr>
        <w:t xml:space="preserve">приватному підприємству </w:t>
      </w:r>
      <w:r w:rsidR="004679DB">
        <w:rPr>
          <w:rFonts w:ascii="Times New Roman" w:hAnsi="Times New Roman" w:cs="Times New Roman"/>
          <w:bCs/>
          <w:iCs/>
          <w:color w:val="000000"/>
          <w:sz w:val="24"/>
          <w:szCs w:val="24"/>
          <w:lang w:val="uk-UA"/>
        </w:rPr>
        <w:t>«</w:t>
      </w:r>
      <w:r w:rsidR="004679DB">
        <w:rPr>
          <w:rFonts w:ascii="Times New Roman" w:hAnsi="Times New Roman" w:cs="Times New Roman"/>
          <w:bCs/>
          <w:iCs/>
          <w:color w:val="000000"/>
          <w:sz w:val="24"/>
          <w:szCs w:val="24"/>
        </w:rPr>
        <w:t>Автогаз-Захід</w:t>
      </w:r>
      <w:r w:rsidR="004679DB">
        <w:rPr>
          <w:rFonts w:ascii="Times New Roman" w:hAnsi="Times New Roman" w:cs="Times New Roman"/>
          <w:bCs/>
          <w:iCs/>
          <w:color w:val="000000"/>
          <w:sz w:val="24"/>
          <w:szCs w:val="24"/>
          <w:lang w:val="uk-UA"/>
        </w:rPr>
        <w:t>»</w:t>
      </w:r>
      <w:r w:rsidRPr="00A17B9B">
        <w:rPr>
          <w:rFonts w:ascii="Times New Roman" w:hAnsi="Times New Roman" w:cs="Times New Roman"/>
          <w:sz w:val="24"/>
          <w:szCs w:val="24"/>
        </w:rPr>
        <w:t xml:space="preserve">дозвіл </w:t>
      </w:r>
      <w:r w:rsidRPr="00A17B9B">
        <w:rPr>
          <w:rFonts w:ascii="Times New Roman" w:hAnsi="Times New Roman" w:cs="Times New Roman"/>
          <w:bCs/>
          <w:iCs/>
          <w:color w:val="000000"/>
          <w:sz w:val="24"/>
          <w:szCs w:val="24"/>
        </w:rPr>
        <w:t>на встановлення тимчасової спорудиплощею 35 м</w:t>
      </w:r>
      <w:r w:rsidRPr="00A17B9B">
        <w:rPr>
          <w:rFonts w:ascii="Times New Roman" w:hAnsi="Times New Roman" w:cs="Times New Roman"/>
          <w:bCs/>
          <w:iCs/>
          <w:color w:val="000000"/>
          <w:sz w:val="24"/>
          <w:szCs w:val="24"/>
          <w:vertAlign w:val="superscript"/>
        </w:rPr>
        <w:t>2</w:t>
      </w:r>
      <w:r w:rsidRPr="00A17B9B">
        <w:rPr>
          <w:rFonts w:ascii="Times New Roman" w:hAnsi="Times New Roman" w:cs="Times New Roman"/>
          <w:bCs/>
          <w:iCs/>
          <w:color w:val="000000"/>
          <w:sz w:val="24"/>
          <w:szCs w:val="24"/>
        </w:rPr>
        <w:t xml:space="preserve"> для очікування людей під час заправки автомобіля біля автомобільної газонаповнювальної компресорної станції по вул.Шевченко 115/6.</w:t>
      </w:r>
    </w:p>
    <w:p w:rsidR="004679DB" w:rsidRPr="00A17B9B" w:rsidRDefault="004679DB" w:rsidP="001E2503">
      <w:pPr>
        <w:tabs>
          <w:tab w:val="left" w:pos="720"/>
        </w:tabs>
        <w:spacing w:after="0" w:line="240" w:lineRule="auto"/>
        <w:ind w:left="709"/>
        <w:jc w:val="both"/>
        <w:rPr>
          <w:rFonts w:ascii="Times New Roman" w:hAnsi="Times New Roman" w:cs="Times New Roman"/>
          <w:sz w:val="24"/>
          <w:szCs w:val="24"/>
        </w:rPr>
      </w:pPr>
    </w:p>
    <w:p w:rsidR="00A17B9B" w:rsidRPr="00A17B9B" w:rsidRDefault="004679DB" w:rsidP="001E2503">
      <w:pPr>
        <w:numPr>
          <w:ilvl w:val="0"/>
          <w:numId w:val="39"/>
        </w:numPr>
        <w:tabs>
          <w:tab w:val="left" w:pos="720"/>
        </w:tabs>
        <w:spacing w:after="0" w:line="240" w:lineRule="auto"/>
        <w:ind w:left="0" w:firstLine="709"/>
        <w:jc w:val="both"/>
        <w:rPr>
          <w:rFonts w:ascii="Times New Roman" w:hAnsi="Times New Roman" w:cs="Times New Roman"/>
          <w:sz w:val="24"/>
          <w:szCs w:val="24"/>
        </w:rPr>
      </w:pPr>
      <w:r>
        <w:rPr>
          <w:rFonts w:ascii="Times New Roman" w:hAnsi="Times New Roman" w:cs="Times New Roman"/>
          <w:bCs/>
          <w:iCs/>
          <w:color w:val="000000"/>
          <w:sz w:val="24"/>
          <w:szCs w:val="24"/>
        </w:rPr>
        <w:t xml:space="preserve">П/П </w:t>
      </w:r>
      <w:r>
        <w:rPr>
          <w:rFonts w:ascii="Times New Roman" w:hAnsi="Times New Roman" w:cs="Times New Roman"/>
          <w:bCs/>
          <w:iCs/>
          <w:color w:val="000000"/>
          <w:sz w:val="24"/>
          <w:szCs w:val="24"/>
          <w:lang w:val="uk-UA"/>
        </w:rPr>
        <w:t>«</w:t>
      </w:r>
      <w:r>
        <w:rPr>
          <w:rFonts w:ascii="Times New Roman" w:hAnsi="Times New Roman" w:cs="Times New Roman"/>
          <w:bCs/>
          <w:iCs/>
          <w:color w:val="000000"/>
          <w:sz w:val="24"/>
          <w:szCs w:val="24"/>
        </w:rPr>
        <w:t>Автогаз-Захід</w:t>
      </w:r>
      <w:r>
        <w:rPr>
          <w:rFonts w:ascii="Times New Roman" w:hAnsi="Times New Roman" w:cs="Times New Roman"/>
          <w:bCs/>
          <w:iCs/>
          <w:color w:val="000000"/>
          <w:sz w:val="24"/>
          <w:szCs w:val="24"/>
          <w:lang w:val="uk-UA"/>
        </w:rPr>
        <w:t>»</w:t>
      </w:r>
      <w:r w:rsidR="00A17B9B" w:rsidRPr="00A17B9B">
        <w:rPr>
          <w:rFonts w:ascii="Times New Roman" w:hAnsi="Times New Roman" w:cs="Times New Roman"/>
          <w:bCs/>
          <w:iCs/>
          <w:color w:val="000000"/>
          <w:sz w:val="24"/>
          <w:szCs w:val="24"/>
        </w:rPr>
        <w:t xml:space="preserve"> здійснити благоустрій прилеглої території за власний рахунок та утримувати її в належному стані.</w:t>
      </w:r>
    </w:p>
    <w:p w:rsidR="00A17B9B" w:rsidRPr="00A17B9B" w:rsidRDefault="00A17B9B" w:rsidP="001E2503">
      <w:pPr>
        <w:tabs>
          <w:tab w:val="left" w:pos="720"/>
        </w:tabs>
        <w:spacing w:after="0" w:line="240" w:lineRule="auto"/>
        <w:ind w:firstLine="709"/>
        <w:jc w:val="both"/>
        <w:rPr>
          <w:rFonts w:ascii="Times New Roman" w:hAnsi="Times New Roman" w:cs="Times New Roman"/>
          <w:sz w:val="24"/>
          <w:szCs w:val="24"/>
        </w:rPr>
      </w:pPr>
    </w:p>
    <w:p w:rsidR="00A17B9B" w:rsidRPr="00A17B9B" w:rsidRDefault="00A17B9B" w:rsidP="001E2503">
      <w:pPr>
        <w:numPr>
          <w:ilvl w:val="0"/>
          <w:numId w:val="39"/>
        </w:numPr>
        <w:tabs>
          <w:tab w:val="left" w:pos="720"/>
        </w:tabs>
        <w:spacing w:after="0" w:line="240" w:lineRule="auto"/>
        <w:ind w:left="0" w:firstLine="709"/>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pStyle w:val="a3"/>
        <w:ind w:left="-180"/>
        <w:rPr>
          <w:rFonts w:ascii="Times New Roman" w:hAnsi="Times New Roman"/>
          <w:sz w:val="24"/>
          <w:szCs w:val="24"/>
        </w:rPr>
      </w:pPr>
    </w:p>
    <w:p w:rsidR="00A17B9B" w:rsidRPr="00A17B9B" w:rsidRDefault="00A17B9B" w:rsidP="00A17B9B">
      <w:pPr>
        <w:pStyle w:val="a3"/>
        <w:ind w:left="-180"/>
        <w:rPr>
          <w:rFonts w:ascii="Times New Roman" w:hAnsi="Times New Roman"/>
          <w:sz w:val="24"/>
          <w:szCs w:val="24"/>
        </w:rPr>
      </w:pPr>
    </w:p>
    <w:p w:rsidR="00A17B9B" w:rsidRPr="00A17B9B" w:rsidRDefault="00A17B9B" w:rsidP="00A17B9B">
      <w:pPr>
        <w:pStyle w:val="a3"/>
        <w:ind w:left="-180"/>
        <w:rPr>
          <w:rFonts w:ascii="Times New Roman" w:hAnsi="Times New Roman"/>
          <w:sz w:val="24"/>
          <w:szCs w:val="24"/>
        </w:rPr>
      </w:pPr>
    </w:p>
    <w:p w:rsidR="00A17B9B" w:rsidRPr="00A17B9B" w:rsidRDefault="00A17B9B" w:rsidP="00A17B9B">
      <w:pPr>
        <w:pStyle w:val="a3"/>
        <w:ind w:left="-180"/>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Pr="00A17B9B" w:rsidRDefault="00A17B9B" w:rsidP="00A17B9B">
      <w:pPr>
        <w:pStyle w:val="a5"/>
        <w:ind w:left="-285"/>
        <w:jc w:val="center"/>
        <w:rPr>
          <w:rFonts w:ascii="Times New Roman" w:hAnsi="Times New Roman"/>
          <w:sz w:val="28"/>
        </w:rPr>
      </w:pPr>
      <w:r w:rsidRPr="00A17B9B">
        <w:rPr>
          <w:rFonts w:ascii="Times New Roman" w:hAnsi="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9545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1E2503">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sidR="007765D0">
        <w:rPr>
          <w:rFonts w:ascii="Times New Roman" w:hAnsi="Times New Roman" w:cs="Times New Roman"/>
          <w:sz w:val="24"/>
          <w:szCs w:val="24"/>
          <w:lang w:val="uk-UA"/>
        </w:rPr>
        <w:t>5</w:t>
      </w:r>
      <w:r w:rsidR="00AA6B0F">
        <w:rPr>
          <w:rFonts w:ascii="Times New Roman" w:hAnsi="Times New Roman" w:cs="Times New Roman"/>
          <w:sz w:val="24"/>
          <w:szCs w:val="24"/>
          <w:lang w:val="uk-UA"/>
        </w:rPr>
        <w:t>3</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ind w:right="4819"/>
        <w:rPr>
          <w:rFonts w:ascii="Times New Roman" w:hAnsi="Times New Roman" w:cs="Times New Roman"/>
          <w:sz w:val="24"/>
          <w:szCs w:val="24"/>
          <w:lang w:val="uk-UA"/>
        </w:rPr>
      </w:pPr>
      <w:r w:rsidRPr="00A17B9B">
        <w:rPr>
          <w:rFonts w:ascii="Times New Roman" w:hAnsi="Times New Roman" w:cs="Times New Roman"/>
          <w:sz w:val="24"/>
          <w:szCs w:val="24"/>
          <w:lang w:val="uk-UA"/>
        </w:rPr>
        <w:t xml:space="preserve">Про надання дозволу на розроблення </w:t>
      </w:r>
    </w:p>
    <w:p w:rsidR="00A17B9B" w:rsidRPr="00A17B9B" w:rsidRDefault="00A17B9B" w:rsidP="00A17B9B">
      <w:pPr>
        <w:spacing w:after="0" w:line="240" w:lineRule="auto"/>
        <w:ind w:right="4819"/>
        <w:rPr>
          <w:rFonts w:ascii="Times New Roman" w:hAnsi="Times New Roman" w:cs="Times New Roman"/>
          <w:sz w:val="24"/>
          <w:szCs w:val="24"/>
          <w:lang w:val="uk-UA"/>
        </w:rPr>
      </w:pPr>
      <w:r w:rsidRPr="00A17B9B">
        <w:rPr>
          <w:rFonts w:ascii="Times New Roman" w:hAnsi="Times New Roman" w:cs="Times New Roman"/>
          <w:sz w:val="24"/>
          <w:szCs w:val="24"/>
          <w:lang w:val="uk-UA"/>
        </w:rPr>
        <w:t>комплексної схеми розташування тимчасових споруд  для здійснення підприємницької діяльності в селі Мушкутинці по вул.Ювілейній</w:t>
      </w:r>
    </w:p>
    <w:p w:rsidR="00862AB7" w:rsidRDefault="00862AB7" w:rsidP="00862AB7">
      <w:pPr>
        <w:spacing w:after="0" w:line="240" w:lineRule="auto"/>
        <w:jc w:val="both"/>
        <w:rPr>
          <w:rFonts w:ascii="Times New Roman" w:hAnsi="Times New Roman" w:cs="Times New Roman"/>
          <w:sz w:val="24"/>
          <w:szCs w:val="24"/>
          <w:lang w:val="uk-UA"/>
        </w:rPr>
      </w:pPr>
    </w:p>
    <w:p w:rsidR="00A17B9B" w:rsidRPr="00A17B9B" w:rsidRDefault="00A17B9B" w:rsidP="00862AB7">
      <w:pPr>
        <w:spacing w:after="0" w:line="240" w:lineRule="auto"/>
        <w:ind w:firstLine="709"/>
        <w:jc w:val="both"/>
        <w:rPr>
          <w:rFonts w:ascii="Times New Roman" w:hAnsi="Times New Roman" w:cs="Times New Roman"/>
          <w:sz w:val="24"/>
          <w:szCs w:val="24"/>
          <w:lang w:val="uk-UA"/>
        </w:rPr>
      </w:pPr>
      <w:r w:rsidRPr="00A17B9B">
        <w:rPr>
          <w:rFonts w:ascii="Times New Roman" w:hAnsi="Times New Roman" w:cs="Times New Roman"/>
          <w:sz w:val="24"/>
          <w:szCs w:val="24"/>
          <w:lang w:val="uk-UA"/>
        </w:rPr>
        <w:t xml:space="preserve">Відповідно до  підпункту 1 пункту </w:t>
      </w:r>
      <w:r w:rsidR="004679DB">
        <w:rPr>
          <w:rFonts w:ascii="Times New Roman" w:hAnsi="Times New Roman" w:cs="Times New Roman"/>
          <w:sz w:val="24"/>
          <w:szCs w:val="24"/>
          <w:lang w:val="uk-UA"/>
        </w:rPr>
        <w:t>«б» статті 30  Закону України  «</w:t>
      </w:r>
      <w:r w:rsidRPr="00A17B9B">
        <w:rPr>
          <w:rFonts w:ascii="Times New Roman" w:hAnsi="Times New Roman" w:cs="Times New Roman"/>
          <w:sz w:val="24"/>
          <w:szCs w:val="24"/>
          <w:lang w:val="uk-UA"/>
        </w:rPr>
        <w:t>Про м</w:t>
      </w:r>
      <w:r w:rsidR="004679DB">
        <w:rPr>
          <w:rFonts w:ascii="Times New Roman" w:hAnsi="Times New Roman" w:cs="Times New Roman"/>
          <w:sz w:val="24"/>
          <w:szCs w:val="24"/>
          <w:lang w:val="uk-UA"/>
        </w:rPr>
        <w:t>ісцеве самоврядування в Україні»</w:t>
      </w:r>
      <w:r w:rsidRPr="00A17B9B">
        <w:rPr>
          <w:rFonts w:ascii="Times New Roman" w:hAnsi="Times New Roman" w:cs="Times New Roman"/>
          <w:sz w:val="24"/>
          <w:szCs w:val="24"/>
          <w:lang w:val="uk-UA"/>
        </w:rPr>
        <w:t xml:space="preserve">, Закону України </w:t>
      </w:r>
      <w:r w:rsidR="004679DB">
        <w:rPr>
          <w:rFonts w:ascii="Times New Roman" w:hAnsi="Times New Roman" w:cs="Times New Roman"/>
          <w:sz w:val="24"/>
          <w:szCs w:val="24"/>
          <w:lang w:val="uk-UA"/>
        </w:rPr>
        <w:t>«</w:t>
      </w:r>
      <w:r w:rsidRPr="00A17B9B">
        <w:rPr>
          <w:rFonts w:ascii="Times New Roman" w:hAnsi="Times New Roman" w:cs="Times New Roman"/>
          <w:sz w:val="24"/>
          <w:szCs w:val="24"/>
          <w:lang w:val="uk-UA"/>
        </w:rPr>
        <w:t>Про регулювання містобудівн</w:t>
      </w:r>
      <w:r w:rsidR="004679DB">
        <w:rPr>
          <w:rFonts w:ascii="Times New Roman" w:hAnsi="Times New Roman" w:cs="Times New Roman"/>
          <w:sz w:val="24"/>
          <w:szCs w:val="24"/>
          <w:lang w:val="uk-UA"/>
        </w:rPr>
        <w:t>ої діяльності», Закону України «</w:t>
      </w:r>
      <w:r w:rsidRPr="00A17B9B">
        <w:rPr>
          <w:rFonts w:ascii="Times New Roman" w:hAnsi="Times New Roman" w:cs="Times New Roman"/>
          <w:sz w:val="24"/>
          <w:szCs w:val="24"/>
          <w:lang w:val="uk-UA"/>
        </w:rPr>
        <w:t>Пр</w:t>
      </w:r>
      <w:r w:rsidR="004679DB">
        <w:rPr>
          <w:rFonts w:ascii="Times New Roman" w:hAnsi="Times New Roman" w:cs="Times New Roman"/>
          <w:sz w:val="24"/>
          <w:szCs w:val="24"/>
          <w:lang w:val="uk-UA"/>
        </w:rPr>
        <w:t>о благоустрій населених пунктів»</w:t>
      </w:r>
      <w:r w:rsidRPr="00A17B9B">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Укр</w:t>
      </w:r>
      <w:r w:rsidR="004679DB">
        <w:rPr>
          <w:rFonts w:ascii="Times New Roman" w:hAnsi="Times New Roman" w:cs="Times New Roman"/>
          <w:sz w:val="24"/>
          <w:szCs w:val="24"/>
          <w:lang w:val="uk-UA"/>
        </w:rPr>
        <w:t>аїни від 21.10.2011 року № 244 «</w:t>
      </w:r>
      <w:r w:rsidRPr="00A17B9B">
        <w:rPr>
          <w:rFonts w:ascii="Times New Roman" w:hAnsi="Times New Roman" w:cs="Times New Roman"/>
          <w:sz w:val="24"/>
          <w:szCs w:val="24"/>
          <w:lang w:val="uk-UA"/>
        </w:rPr>
        <w:t>Про затвердження порядку розміщення тимчасових споруд для провадж</w:t>
      </w:r>
      <w:r w:rsidR="004679DB">
        <w:rPr>
          <w:rFonts w:ascii="Times New Roman" w:hAnsi="Times New Roman" w:cs="Times New Roman"/>
          <w:sz w:val="24"/>
          <w:szCs w:val="24"/>
          <w:lang w:val="uk-UA"/>
        </w:rPr>
        <w:t>ення підприємницької діяльності»</w:t>
      </w:r>
      <w:r w:rsidRPr="00A17B9B">
        <w:rPr>
          <w:rFonts w:ascii="Times New Roman" w:hAnsi="Times New Roman" w:cs="Times New Roman"/>
          <w:sz w:val="24"/>
          <w:szCs w:val="24"/>
          <w:lang w:val="uk-UA"/>
        </w:rPr>
        <w:t xml:space="preserve">, враховуючи пропозиції спільного засідання постійних комісій </w:t>
      </w:r>
      <w:r w:rsidRPr="00A17B9B">
        <w:rPr>
          <w:rFonts w:ascii="Times New Roman" w:hAnsi="Times New Roman" w:cs="Times New Roman"/>
          <w:color w:val="000000"/>
          <w:sz w:val="24"/>
          <w:szCs w:val="24"/>
          <w:lang w:val="uk-UA"/>
        </w:rPr>
        <w:t>07.11.2016 р. та 08.11.</w:t>
      </w:r>
      <w:r w:rsidRPr="00A17B9B">
        <w:rPr>
          <w:rFonts w:ascii="Times New Roman" w:hAnsi="Times New Roman" w:cs="Times New Roman"/>
          <w:color w:val="000000" w:themeColor="text1"/>
          <w:sz w:val="24"/>
          <w:szCs w:val="24"/>
          <w:lang w:val="uk-UA"/>
        </w:rPr>
        <w:t>2016 р.,</w:t>
      </w:r>
      <w:r w:rsidRPr="00A17B9B">
        <w:rPr>
          <w:rFonts w:ascii="Times New Roman" w:hAnsi="Times New Roman" w:cs="Times New Roman"/>
          <w:sz w:val="24"/>
          <w:szCs w:val="24"/>
          <w:lang w:val="uk-UA"/>
        </w:rPr>
        <w:t xml:space="preserve"> міська рада  </w:t>
      </w:r>
    </w:p>
    <w:p w:rsidR="00A17B9B" w:rsidRPr="00A17B9B" w:rsidRDefault="00A17B9B" w:rsidP="00A17B9B">
      <w:pPr>
        <w:jc w:val="both"/>
        <w:rPr>
          <w:rFonts w:ascii="Times New Roman" w:hAnsi="Times New Roman" w:cs="Times New Roman"/>
          <w:sz w:val="24"/>
          <w:szCs w:val="24"/>
          <w:lang w:val="uk-UA"/>
        </w:rPr>
      </w:pPr>
    </w:p>
    <w:p w:rsidR="00A17B9B" w:rsidRPr="00A17B9B" w:rsidRDefault="00A17B9B" w:rsidP="00A17B9B">
      <w:pPr>
        <w:ind w:firstLine="284"/>
        <w:jc w:val="center"/>
        <w:rPr>
          <w:rFonts w:ascii="Times New Roman" w:hAnsi="Times New Roman" w:cs="Times New Roman"/>
        </w:rPr>
      </w:pPr>
      <w:r w:rsidRPr="00A17B9B">
        <w:rPr>
          <w:rFonts w:ascii="Times New Roman" w:hAnsi="Times New Roman" w:cs="Times New Roman"/>
          <w:b/>
          <w:sz w:val="24"/>
          <w:szCs w:val="24"/>
        </w:rPr>
        <w:t>ВИРІШИЛА:</w:t>
      </w:r>
    </w:p>
    <w:p w:rsidR="00A17B9B" w:rsidRPr="00A17B9B" w:rsidRDefault="00A17B9B" w:rsidP="00044720">
      <w:pPr>
        <w:pStyle w:val="a7"/>
        <w:numPr>
          <w:ilvl w:val="0"/>
          <w:numId w:val="34"/>
        </w:numPr>
        <w:spacing w:after="0" w:line="240" w:lineRule="auto"/>
        <w:ind w:right="-1"/>
        <w:jc w:val="both"/>
        <w:rPr>
          <w:rFonts w:ascii="Times New Roman" w:hAnsi="Times New Roman" w:cs="Times New Roman"/>
          <w:sz w:val="24"/>
          <w:szCs w:val="24"/>
        </w:rPr>
      </w:pPr>
      <w:r w:rsidRPr="00A17B9B">
        <w:rPr>
          <w:rFonts w:ascii="Times New Roman" w:hAnsi="Times New Roman" w:cs="Times New Roman"/>
          <w:sz w:val="24"/>
          <w:szCs w:val="24"/>
        </w:rPr>
        <w:t>Надати дозвіл на розроблення комплексної схеми розташування тимчасових споруд для здійснення підприємницької діяльності в селі Мушкутинці по вул.Ювілейній.</w:t>
      </w:r>
    </w:p>
    <w:p w:rsidR="00A17B9B" w:rsidRPr="00A17B9B" w:rsidRDefault="00A17B9B" w:rsidP="00862AB7">
      <w:pPr>
        <w:pStyle w:val="a7"/>
        <w:spacing w:after="0" w:line="240" w:lineRule="auto"/>
        <w:ind w:right="-1"/>
        <w:jc w:val="both"/>
        <w:rPr>
          <w:rFonts w:ascii="Times New Roman" w:hAnsi="Times New Roman" w:cs="Times New Roman"/>
          <w:sz w:val="24"/>
          <w:szCs w:val="24"/>
        </w:rPr>
      </w:pPr>
    </w:p>
    <w:p w:rsidR="00A17B9B" w:rsidRPr="00A17B9B" w:rsidRDefault="00A17B9B" w:rsidP="00044720">
      <w:pPr>
        <w:pStyle w:val="a7"/>
        <w:numPr>
          <w:ilvl w:val="0"/>
          <w:numId w:val="34"/>
        </w:numPr>
        <w:spacing w:after="0" w:line="240" w:lineRule="auto"/>
        <w:ind w:right="-1"/>
        <w:jc w:val="both"/>
        <w:rPr>
          <w:rFonts w:ascii="Times New Roman" w:hAnsi="Times New Roman" w:cs="Times New Roman"/>
          <w:sz w:val="24"/>
          <w:szCs w:val="24"/>
        </w:rPr>
      </w:pPr>
      <w:r w:rsidRPr="00A17B9B">
        <w:rPr>
          <w:rFonts w:ascii="Times New Roman" w:hAnsi="Times New Roman" w:cs="Times New Roman"/>
          <w:sz w:val="24"/>
          <w:szCs w:val="24"/>
        </w:rPr>
        <w:t>При розробленні комплексної схеми розташування тимчасових споруд передбачити облаштування місць для відпочинку населення, проведення благоустрою прилеглої території.</w:t>
      </w:r>
    </w:p>
    <w:p w:rsidR="00A17B9B" w:rsidRPr="00A17B9B" w:rsidRDefault="00A17B9B" w:rsidP="00862AB7">
      <w:pPr>
        <w:pStyle w:val="a7"/>
        <w:spacing w:after="0" w:line="240" w:lineRule="auto"/>
        <w:ind w:left="0" w:right="-1"/>
        <w:jc w:val="both"/>
        <w:rPr>
          <w:rFonts w:ascii="Times New Roman" w:hAnsi="Times New Roman" w:cs="Times New Roman"/>
          <w:sz w:val="24"/>
          <w:szCs w:val="24"/>
        </w:rPr>
      </w:pPr>
    </w:p>
    <w:p w:rsidR="00A17B9B" w:rsidRPr="00A17B9B" w:rsidRDefault="00A17B9B" w:rsidP="00044720">
      <w:pPr>
        <w:pStyle w:val="a7"/>
        <w:numPr>
          <w:ilvl w:val="0"/>
          <w:numId w:val="34"/>
        </w:numPr>
        <w:spacing w:after="0" w:line="240" w:lineRule="auto"/>
        <w:ind w:right="-1"/>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pStyle w:val="a7"/>
        <w:spacing w:after="0" w:line="240" w:lineRule="auto"/>
        <w:ind w:right="-1"/>
        <w:rPr>
          <w:rFonts w:ascii="Times New Roman" w:hAnsi="Times New Roman" w:cs="Times New Roman"/>
          <w:sz w:val="24"/>
          <w:szCs w:val="24"/>
        </w:rPr>
      </w:pPr>
    </w:p>
    <w:p w:rsidR="00A17B9B" w:rsidRPr="00A17B9B" w:rsidRDefault="00A17B9B" w:rsidP="00A17B9B">
      <w:pPr>
        <w:pStyle w:val="a3"/>
        <w:tabs>
          <w:tab w:val="num" w:pos="993"/>
        </w:tabs>
        <w:ind w:firstLine="709"/>
        <w:rPr>
          <w:rFonts w:ascii="Times New Roman" w:hAnsi="Times New Roman"/>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w:t>
      </w:r>
      <w:r w:rsidR="001E2503">
        <w:rPr>
          <w:rFonts w:ascii="Times New Roman" w:hAnsi="Times New Roman"/>
          <w:sz w:val="24"/>
          <w:szCs w:val="24"/>
        </w:rPr>
        <w:t xml:space="preserve">   </w:t>
      </w:r>
      <w:r w:rsidRPr="00A17B9B">
        <w:rPr>
          <w:rFonts w:ascii="Times New Roman" w:hAnsi="Times New Roman"/>
          <w:sz w:val="24"/>
          <w:szCs w:val="24"/>
        </w:rPr>
        <w:t xml:space="preserve"> В. Заяць</w:t>
      </w: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9750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w:t>
      </w:r>
      <w:r w:rsidR="00AA6B0F">
        <w:rPr>
          <w:rFonts w:ascii="Times New Roman" w:hAnsi="Times New Roman" w:cs="Times New Roman"/>
          <w:sz w:val="24"/>
          <w:szCs w:val="24"/>
          <w:lang w:val="uk-UA"/>
        </w:rPr>
        <w:t>54</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pStyle w:val="a5"/>
        <w:tabs>
          <w:tab w:val="left" w:pos="708"/>
        </w:tabs>
        <w:ind w:right="5055"/>
        <w:jc w:val="both"/>
        <w:rPr>
          <w:rFonts w:ascii="Times New Roman" w:hAnsi="Times New Roman"/>
          <w:sz w:val="24"/>
        </w:rPr>
      </w:pPr>
      <w:r w:rsidRPr="00A17B9B">
        <w:rPr>
          <w:rFonts w:ascii="Times New Roman" w:hAnsi="Times New Roman"/>
          <w:sz w:val="24"/>
        </w:rPr>
        <w:t xml:space="preserve">Про розгляд заяви гр.Бондара В.А. </w:t>
      </w:r>
    </w:p>
    <w:p w:rsidR="00A17B9B" w:rsidRPr="00A17B9B" w:rsidRDefault="00A17B9B" w:rsidP="00A17B9B">
      <w:pPr>
        <w:pStyle w:val="a5"/>
        <w:tabs>
          <w:tab w:val="left" w:pos="708"/>
        </w:tabs>
        <w:ind w:right="5055"/>
        <w:jc w:val="both"/>
        <w:rPr>
          <w:rFonts w:ascii="Times New Roman" w:hAnsi="Times New Roman"/>
          <w:sz w:val="24"/>
        </w:rPr>
      </w:pPr>
      <w:r w:rsidRPr="00A17B9B">
        <w:rPr>
          <w:rFonts w:ascii="Times New Roman" w:hAnsi="Times New Roman"/>
          <w:sz w:val="24"/>
        </w:rPr>
        <w:t xml:space="preserve">про надання дозволу на розроблення комплексної схеми розташування тимчасових споруд для здійснення підприємницької діяльності </w:t>
      </w:r>
    </w:p>
    <w:p w:rsidR="00A17B9B" w:rsidRPr="00A17B9B" w:rsidRDefault="00A17B9B" w:rsidP="00A17B9B">
      <w:pPr>
        <w:pStyle w:val="a5"/>
        <w:tabs>
          <w:tab w:val="left" w:pos="3969"/>
        </w:tabs>
        <w:ind w:right="4818"/>
        <w:jc w:val="both"/>
        <w:rPr>
          <w:rFonts w:ascii="Times New Roman" w:hAnsi="Times New Roman"/>
          <w:sz w:val="24"/>
        </w:rPr>
      </w:pPr>
    </w:p>
    <w:p w:rsidR="00A17B9B" w:rsidRPr="00A17B9B" w:rsidRDefault="00A17B9B" w:rsidP="00862AB7">
      <w:pPr>
        <w:tabs>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sidRPr="00A17B9B">
        <w:rPr>
          <w:rFonts w:ascii="Times New Roman" w:hAnsi="Times New Roman" w:cs="Times New Roman"/>
          <w:sz w:val="24"/>
          <w:szCs w:val="24"/>
          <w:lang w:val="uk-UA"/>
        </w:rPr>
        <w:t xml:space="preserve">Розглянувши заяву гр.Бондара Валерія Анатолійовича про надання </w:t>
      </w:r>
      <w:r w:rsidRPr="00A17B9B">
        <w:rPr>
          <w:rFonts w:ascii="Times New Roman" w:hAnsi="Times New Roman" w:cs="Times New Roman"/>
          <w:sz w:val="24"/>
          <w:lang w:val="uk-UA"/>
        </w:rPr>
        <w:t xml:space="preserve">дозволу на розроблення комплексної схеми розташування тимчасових споруд для здійснення підприємницької діяльності в м.Дунаївці по вул.Шевченко в районі будинку побуту, </w:t>
      </w:r>
      <w:r w:rsidRPr="00A17B9B">
        <w:rPr>
          <w:rFonts w:ascii="Times New Roman" w:hAnsi="Times New Roman" w:cs="Times New Roman"/>
          <w:sz w:val="24"/>
          <w:szCs w:val="24"/>
          <w:lang w:val="uk-UA"/>
        </w:rPr>
        <w:t xml:space="preserve">враховуючи пропозиції спільних засідань постійних комісій від </w:t>
      </w:r>
      <w:r w:rsidRPr="00A17B9B">
        <w:rPr>
          <w:rFonts w:ascii="Times New Roman" w:hAnsi="Times New Roman" w:cs="Times New Roman"/>
          <w:color w:val="000000"/>
          <w:sz w:val="24"/>
          <w:szCs w:val="24"/>
          <w:lang w:val="uk-UA"/>
        </w:rPr>
        <w:t>07.11.2016 р. та 08.11.</w:t>
      </w:r>
      <w:r w:rsidRPr="00A17B9B">
        <w:rPr>
          <w:rFonts w:ascii="Times New Roman" w:hAnsi="Times New Roman" w:cs="Times New Roman"/>
          <w:color w:val="000000" w:themeColor="text1"/>
          <w:sz w:val="24"/>
          <w:szCs w:val="24"/>
          <w:lang w:val="uk-UA"/>
        </w:rPr>
        <w:t>2016 р.,</w:t>
      </w:r>
      <w:r w:rsidRPr="00A17B9B">
        <w:rPr>
          <w:rFonts w:ascii="Times New Roman" w:hAnsi="Times New Roman" w:cs="Times New Roman"/>
          <w:sz w:val="24"/>
          <w:szCs w:val="24"/>
          <w:lang w:val="uk-UA"/>
        </w:rPr>
        <w:t xml:space="preserve"> керуючись пунктом 34 частини 1 статті 26 Закону </w:t>
      </w:r>
      <w:r w:rsidR="004679DB">
        <w:rPr>
          <w:rFonts w:ascii="Times New Roman" w:hAnsi="Times New Roman" w:cs="Times New Roman"/>
          <w:sz w:val="24"/>
          <w:szCs w:val="24"/>
          <w:lang w:val="uk-UA"/>
        </w:rPr>
        <w:t>України «</w:t>
      </w:r>
      <w:r w:rsidRPr="00A17B9B">
        <w:rPr>
          <w:rFonts w:ascii="Times New Roman" w:hAnsi="Times New Roman" w:cs="Times New Roman"/>
          <w:sz w:val="24"/>
          <w:szCs w:val="24"/>
          <w:lang w:val="uk-UA"/>
        </w:rPr>
        <w:t>Про м</w:t>
      </w:r>
      <w:r w:rsidR="004679DB">
        <w:rPr>
          <w:rFonts w:ascii="Times New Roman" w:hAnsi="Times New Roman" w:cs="Times New Roman"/>
          <w:sz w:val="24"/>
          <w:szCs w:val="24"/>
          <w:lang w:val="uk-UA"/>
        </w:rPr>
        <w:t>ісцеве самоврядування в Україні»</w:t>
      </w:r>
      <w:r w:rsidRPr="00A17B9B">
        <w:rPr>
          <w:rFonts w:ascii="Times New Roman" w:hAnsi="Times New Roman" w:cs="Times New Roman"/>
          <w:sz w:val="24"/>
          <w:szCs w:val="24"/>
          <w:lang w:val="uk-UA"/>
        </w:rPr>
        <w:t>,  міська рада</w:t>
      </w:r>
    </w:p>
    <w:p w:rsidR="00A17B9B" w:rsidRPr="00A17B9B" w:rsidRDefault="00A17B9B" w:rsidP="00A17B9B">
      <w:pPr>
        <w:autoSpaceDE w:val="0"/>
        <w:autoSpaceDN w:val="0"/>
        <w:adjustRightInd w:val="0"/>
        <w:spacing w:after="0" w:line="240" w:lineRule="auto"/>
        <w:ind w:firstLine="709"/>
        <w:jc w:val="both"/>
        <w:rPr>
          <w:rFonts w:ascii="Times New Roman" w:hAnsi="Times New Roman" w:cs="Times New Roman"/>
          <w:sz w:val="24"/>
          <w:szCs w:val="24"/>
          <w:lang w:val="uk-UA"/>
        </w:rPr>
      </w:pPr>
    </w:p>
    <w:p w:rsidR="00A17B9B" w:rsidRPr="00A17B9B" w:rsidRDefault="00A17B9B" w:rsidP="00862AB7">
      <w:pPr>
        <w:autoSpaceDE w:val="0"/>
        <w:autoSpaceDN w:val="0"/>
        <w:adjustRightInd w:val="0"/>
        <w:spacing w:after="0" w:line="240" w:lineRule="auto"/>
        <w:ind w:firstLine="709"/>
        <w:jc w:val="center"/>
        <w:rPr>
          <w:rFonts w:ascii="Times New Roman" w:hAnsi="Times New Roman" w:cs="Times New Roman"/>
          <w:sz w:val="24"/>
          <w:szCs w:val="24"/>
          <w:lang w:val="uk-UA"/>
        </w:rPr>
      </w:pPr>
      <w:r w:rsidRPr="00A17B9B">
        <w:rPr>
          <w:rFonts w:ascii="Times New Roman" w:hAnsi="Times New Roman" w:cs="Times New Roman"/>
          <w:b/>
          <w:bCs/>
          <w:sz w:val="24"/>
          <w:szCs w:val="24"/>
          <w:lang w:val="uk-UA"/>
        </w:rPr>
        <w:t>ВИРІШИЛА</w:t>
      </w:r>
      <w:r w:rsidRPr="00A17B9B">
        <w:rPr>
          <w:rFonts w:ascii="Times New Roman" w:hAnsi="Times New Roman" w:cs="Times New Roman"/>
          <w:sz w:val="24"/>
          <w:szCs w:val="24"/>
          <w:lang w:val="uk-UA"/>
        </w:rPr>
        <w:t>:</w:t>
      </w:r>
    </w:p>
    <w:p w:rsidR="00A17B9B" w:rsidRPr="00A17B9B" w:rsidRDefault="00A17B9B" w:rsidP="00862AB7">
      <w:pPr>
        <w:autoSpaceDE w:val="0"/>
        <w:autoSpaceDN w:val="0"/>
        <w:adjustRightInd w:val="0"/>
        <w:spacing w:after="0" w:line="240" w:lineRule="auto"/>
        <w:ind w:firstLine="709"/>
        <w:jc w:val="both"/>
        <w:rPr>
          <w:rFonts w:ascii="Times New Roman" w:hAnsi="Times New Roman" w:cs="Times New Roman"/>
          <w:sz w:val="24"/>
          <w:szCs w:val="24"/>
          <w:lang w:val="uk-UA"/>
        </w:rPr>
      </w:pPr>
    </w:p>
    <w:p w:rsidR="00A17B9B" w:rsidRPr="00A17B9B" w:rsidRDefault="00A17B9B" w:rsidP="00862AB7">
      <w:pPr>
        <w:spacing w:after="0" w:line="240" w:lineRule="auto"/>
        <w:ind w:firstLine="748"/>
        <w:jc w:val="both"/>
        <w:rPr>
          <w:rFonts w:ascii="Times New Roman" w:hAnsi="Times New Roman" w:cs="Times New Roman"/>
          <w:sz w:val="24"/>
          <w:szCs w:val="24"/>
          <w:lang w:val="uk-UA"/>
        </w:rPr>
      </w:pPr>
      <w:r w:rsidRPr="00A17B9B">
        <w:rPr>
          <w:rFonts w:ascii="Times New Roman" w:hAnsi="Times New Roman" w:cs="Times New Roman"/>
          <w:sz w:val="24"/>
          <w:szCs w:val="24"/>
          <w:lang w:val="uk-UA"/>
        </w:rPr>
        <w:t xml:space="preserve">Відмовити гр.Бондару Валерію Анатолійовичу в наданні дозволу на </w:t>
      </w:r>
      <w:r w:rsidRPr="00A17B9B">
        <w:rPr>
          <w:rFonts w:ascii="Times New Roman" w:hAnsi="Times New Roman" w:cs="Times New Roman"/>
          <w:sz w:val="24"/>
          <w:lang w:val="uk-UA"/>
        </w:rPr>
        <w:t>розроблення комплексної схеми розташування тимчасових споруд для здійснення підприємницької діяльності в м.Дунаївці по вул.Шевченко в районі будинку побуту.</w:t>
      </w:r>
    </w:p>
    <w:p w:rsidR="00A17B9B" w:rsidRPr="00A17B9B" w:rsidRDefault="00A17B9B" w:rsidP="00A17B9B">
      <w:pPr>
        <w:spacing w:after="0"/>
        <w:jc w:val="both"/>
        <w:rPr>
          <w:rFonts w:ascii="Times New Roman" w:hAnsi="Times New Roman" w:cs="Times New Roman"/>
          <w:sz w:val="24"/>
          <w:szCs w:val="24"/>
          <w:lang w:val="uk-UA"/>
        </w:rPr>
      </w:pPr>
    </w:p>
    <w:p w:rsidR="00A17B9B" w:rsidRPr="00A17B9B" w:rsidRDefault="00A17B9B" w:rsidP="00A17B9B">
      <w:pPr>
        <w:spacing w:after="0" w:line="240" w:lineRule="auto"/>
        <w:rPr>
          <w:rFonts w:ascii="Times New Roman" w:hAnsi="Times New Roman" w:cs="Times New Roman"/>
          <w:sz w:val="24"/>
          <w:szCs w:val="24"/>
          <w:lang w:val="uk-UA"/>
        </w:rPr>
      </w:pPr>
    </w:p>
    <w:p w:rsidR="00A17B9B" w:rsidRPr="00A17B9B" w:rsidRDefault="00A17B9B" w:rsidP="00A17B9B">
      <w:pPr>
        <w:pStyle w:val="a3"/>
        <w:tabs>
          <w:tab w:val="num" w:pos="993"/>
        </w:tabs>
        <w:ind w:firstLine="709"/>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799552"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sidR="00AA6B0F">
        <w:rPr>
          <w:rFonts w:ascii="Times New Roman" w:hAnsi="Times New Roman" w:cs="Times New Roman"/>
          <w:sz w:val="24"/>
          <w:szCs w:val="24"/>
          <w:lang w:val="uk-UA"/>
        </w:rPr>
        <w:t>55</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pStyle w:val="a5"/>
        <w:tabs>
          <w:tab w:val="left" w:pos="708"/>
        </w:tabs>
        <w:ind w:right="5055"/>
        <w:jc w:val="both"/>
        <w:rPr>
          <w:rFonts w:ascii="Times New Roman" w:hAnsi="Times New Roman"/>
          <w:sz w:val="24"/>
        </w:rPr>
      </w:pPr>
      <w:r w:rsidRPr="00A17B9B">
        <w:rPr>
          <w:rFonts w:ascii="Times New Roman" w:hAnsi="Times New Roman"/>
          <w:sz w:val="24"/>
        </w:rPr>
        <w:t>Про розгляд клоп</w:t>
      </w:r>
      <w:r w:rsidR="004679DB">
        <w:rPr>
          <w:rFonts w:ascii="Times New Roman" w:hAnsi="Times New Roman"/>
          <w:sz w:val="24"/>
        </w:rPr>
        <w:t>отання приватного підприємства «Проалекс-Авто»</w:t>
      </w:r>
    </w:p>
    <w:p w:rsidR="00A17B9B" w:rsidRPr="00A17B9B" w:rsidRDefault="00A17B9B" w:rsidP="00A17B9B">
      <w:pPr>
        <w:pStyle w:val="a5"/>
        <w:tabs>
          <w:tab w:val="left" w:pos="3969"/>
        </w:tabs>
        <w:ind w:right="4818"/>
        <w:jc w:val="both"/>
        <w:rPr>
          <w:rFonts w:ascii="Times New Roman" w:hAnsi="Times New Roman"/>
          <w:sz w:val="24"/>
        </w:rPr>
      </w:pPr>
    </w:p>
    <w:p w:rsidR="00A17B9B" w:rsidRPr="00A17B9B" w:rsidRDefault="00A17B9B" w:rsidP="00862AB7">
      <w:pPr>
        <w:tabs>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cs="Times New Roman"/>
          <w:sz w:val="24"/>
        </w:rPr>
      </w:pPr>
      <w:r w:rsidRPr="00A17B9B">
        <w:rPr>
          <w:rFonts w:ascii="Times New Roman" w:hAnsi="Times New Roman" w:cs="Times New Roman"/>
          <w:sz w:val="24"/>
          <w:szCs w:val="24"/>
        </w:rPr>
        <w:t xml:space="preserve">Розглянувши клопотання </w:t>
      </w:r>
      <w:r w:rsidR="004679DB">
        <w:rPr>
          <w:rFonts w:ascii="Times New Roman" w:hAnsi="Times New Roman" w:cs="Times New Roman"/>
          <w:sz w:val="24"/>
        </w:rPr>
        <w:t xml:space="preserve">приватного підприємства </w:t>
      </w:r>
      <w:r w:rsidR="004679DB">
        <w:rPr>
          <w:rFonts w:ascii="Times New Roman" w:hAnsi="Times New Roman" w:cs="Times New Roman"/>
          <w:sz w:val="24"/>
          <w:lang w:val="uk-UA"/>
        </w:rPr>
        <w:t>«</w:t>
      </w:r>
      <w:r w:rsidR="004679DB">
        <w:rPr>
          <w:rFonts w:ascii="Times New Roman" w:hAnsi="Times New Roman" w:cs="Times New Roman"/>
          <w:sz w:val="24"/>
        </w:rPr>
        <w:t>Проалекс-Авто</w:t>
      </w:r>
      <w:r w:rsidR="004679DB">
        <w:rPr>
          <w:rFonts w:ascii="Times New Roman" w:hAnsi="Times New Roman" w:cs="Times New Roman"/>
          <w:sz w:val="24"/>
          <w:lang w:val="uk-UA"/>
        </w:rPr>
        <w:t xml:space="preserve">» </w:t>
      </w:r>
      <w:r w:rsidRPr="00A17B9B">
        <w:rPr>
          <w:rFonts w:ascii="Times New Roman" w:hAnsi="Times New Roman" w:cs="Times New Roman"/>
          <w:sz w:val="24"/>
          <w:szCs w:val="24"/>
        </w:rPr>
        <w:t>про поновлення договору оренди землі №191 від12 жовтня 2006 року</w:t>
      </w:r>
      <w:r w:rsidRPr="00A17B9B">
        <w:rPr>
          <w:rFonts w:ascii="Times New Roman" w:hAnsi="Times New Roman" w:cs="Times New Roman"/>
          <w:sz w:val="24"/>
        </w:rPr>
        <w:t xml:space="preserve">, міська рада відмічає: </w:t>
      </w:r>
    </w:p>
    <w:p w:rsidR="00A17B9B" w:rsidRPr="00A17B9B" w:rsidRDefault="00A17B9B" w:rsidP="00044720">
      <w:pPr>
        <w:numPr>
          <w:ilvl w:val="0"/>
          <w:numId w:val="35"/>
        </w:numPr>
        <w:tabs>
          <w:tab w:val="clear" w:pos="1296"/>
          <w:tab w:val="num" w:pos="360"/>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rPr>
      </w:pPr>
      <w:r w:rsidRPr="00A17B9B">
        <w:rPr>
          <w:rFonts w:ascii="Times New Roman" w:hAnsi="Times New Roman" w:cs="Times New Roman"/>
          <w:sz w:val="24"/>
        </w:rPr>
        <w:t>земельна ді</w:t>
      </w:r>
      <w:r w:rsidR="004679DB">
        <w:rPr>
          <w:rFonts w:ascii="Times New Roman" w:hAnsi="Times New Roman" w:cs="Times New Roman"/>
          <w:sz w:val="24"/>
        </w:rPr>
        <w:t xml:space="preserve">лянка була надана в оренду п/п </w:t>
      </w:r>
      <w:r w:rsidR="004679DB">
        <w:rPr>
          <w:rFonts w:ascii="Times New Roman" w:hAnsi="Times New Roman" w:cs="Times New Roman"/>
          <w:sz w:val="24"/>
          <w:lang w:val="uk-UA"/>
        </w:rPr>
        <w:t>«</w:t>
      </w:r>
      <w:r w:rsidR="004679DB">
        <w:rPr>
          <w:rFonts w:ascii="Times New Roman" w:hAnsi="Times New Roman" w:cs="Times New Roman"/>
          <w:sz w:val="24"/>
        </w:rPr>
        <w:t>Проалекс-Авто</w:t>
      </w:r>
      <w:r w:rsidR="004679DB">
        <w:rPr>
          <w:rFonts w:ascii="Times New Roman" w:hAnsi="Times New Roman" w:cs="Times New Roman"/>
          <w:sz w:val="24"/>
          <w:lang w:val="uk-UA"/>
        </w:rPr>
        <w:t>»</w:t>
      </w:r>
      <w:r w:rsidRPr="00A17B9B">
        <w:rPr>
          <w:rFonts w:ascii="Times New Roman" w:hAnsi="Times New Roman" w:cs="Times New Roman"/>
          <w:sz w:val="24"/>
        </w:rPr>
        <w:t xml:space="preserve"> для облаштування та обслуговування відкритого майданчика для експозиції автомобілів та на даний час використовується не за призначенням;</w:t>
      </w:r>
    </w:p>
    <w:p w:rsidR="00A17B9B" w:rsidRPr="00A17B9B" w:rsidRDefault="00A17B9B" w:rsidP="00044720">
      <w:pPr>
        <w:numPr>
          <w:ilvl w:val="0"/>
          <w:numId w:val="35"/>
        </w:numPr>
        <w:tabs>
          <w:tab w:val="clear" w:pos="1296"/>
          <w:tab w:val="num" w:pos="360"/>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cs="Times New Roman"/>
          <w:sz w:val="24"/>
        </w:rPr>
      </w:pPr>
      <w:r w:rsidRPr="00A17B9B">
        <w:rPr>
          <w:rFonts w:ascii="Times New Roman" w:hAnsi="Times New Roman" w:cs="Times New Roman"/>
          <w:sz w:val="24"/>
        </w:rPr>
        <w:t xml:space="preserve">право оренди земельної ділянки, поновлене згідно додаткової угоди від 28 лютого 2013 року про поновлення договору оренди </w:t>
      </w:r>
      <w:r w:rsidRPr="00A17B9B">
        <w:rPr>
          <w:rFonts w:ascii="Times New Roman" w:hAnsi="Times New Roman" w:cs="Times New Roman"/>
          <w:sz w:val="24"/>
          <w:szCs w:val="24"/>
        </w:rPr>
        <w:t>№191 від12 жовтня 2006 року до цього часу не зареєстровано згідно чинного законодавства.</w:t>
      </w:r>
    </w:p>
    <w:p w:rsidR="00A17B9B" w:rsidRPr="00A17B9B" w:rsidRDefault="00A17B9B" w:rsidP="00862AB7">
      <w:pPr>
        <w:tabs>
          <w:tab w:val="left" w:pos="1832"/>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pacing w:after="0" w:line="240" w:lineRule="auto"/>
        <w:ind w:firstLine="561"/>
        <w:jc w:val="both"/>
        <w:rPr>
          <w:rFonts w:ascii="Times New Roman" w:hAnsi="Times New Roman" w:cs="Times New Roman"/>
          <w:sz w:val="24"/>
          <w:szCs w:val="24"/>
        </w:rPr>
      </w:pPr>
      <w:r w:rsidRPr="00A17B9B">
        <w:rPr>
          <w:rFonts w:ascii="Times New Roman" w:hAnsi="Times New Roman" w:cs="Times New Roman"/>
          <w:sz w:val="24"/>
          <w:szCs w:val="24"/>
        </w:rPr>
        <w:t xml:space="preserve">Враховуючи вищенаведене та пропозиції спільних засідань постійних комісій від </w:t>
      </w:r>
      <w:r w:rsidRPr="00A17B9B">
        <w:rPr>
          <w:rFonts w:ascii="Times New Roman" w:hAnsi="Times New Roman" w:cs="Times New Roman"/>
          <w:color w:val="000000"/>
          <w:sz w:val="24"/>
          <w:szCs w:val="24"/>
          <w:lang w:val="uk-UA"/>
        </w:rPr>
        <w:t>07.11</w:t>
      </w:r>
      <w:r w:rsidRPr="00A17B9B">
        <w:rPr>
          <w:rFonts w:ascii="Times New Roman" w:hAnsi="Times New Roman" w:cs="Times New Roman"/>
          <w:color w:val="000000"/>
          <w:sz w:val="24"/>
          <w:szCs w:val="24"/>
        </w:rPr>
        <w:t xml:space="preserve">.2016 р. та </w:t>
      </w:r>
      <w:r w:rsidRPr="00A17B9B">
        <w:rPr>
          <w:rFonts w:ascii="Times New Roman" w:hAnsi="Times New Roman" w:cs="Times New Roman"/>
          <w:color w:val="000000"/>
          <w:sz w:val="24"/>
          <w:szCs w:val="24"/>
          <w:lang w:val="uk-UA"/>
        </w:rPr>
        <w:t>08.11</w:t>
      </w:r>
      <w:r w:rsidRPr="00A17B9B">
        <w:rPr>
          <w:rFonts w:ascii="Times New Roman" w:hAnsi="Times New Roman" w:cs="Times New Roman"/>
          <w:color w:val="000000"/>
          <w:sz w:val="24"/>
          <w:szCs w:val="24"/>
        </w:rPr>
        <w:t>.</w:t>
      </w:r>
      <w:r w:rsidRPr="00A17B9B">
        <w:rPr>
          <w:rFonts w:ascii="Times New Roman" w:hAnsi="Times New Roman" w:cs="Times New Roman"/>
          <w:color w:val="000000" w:themeColor="text1"/>
          <w:sz w:val="24"/>
          <w:szCs w:val="24"/>
        </w:rPr>
        <w:t>2016 р.</w:t>
      </w:r>
      <w:r w:rsidRPr="00A17B9B">
        <w:rPr>
          <w:rFonts w:ascii="Times New Roman" w:hAnsi="Times New Roman" w:cs="Times New Roman"/>
          <w:sz w:val="24"/>
          <w:szCs w:val="24"/>
        </w:rPr>
        <w:t>, керуючись пунктом 34 част</w:t>
      </w:r>
      <w:r w:rsidR="004679DB">
        <w:rPr>
          <w:rFonts w:ascii="Times New Roman" w:hAnsi="Times New Roman" w:cs="Times New Roman"/>
          <w:sz w:val="24"/>
          <w:szCs w:val="24"/>
        </w:rPr>
        <w:t xml:space="preserve">ини 1 статті 26 Закону України </w:t>
      </w:r>
      <w:r w:rsidR="004679DB">
        <w:rPr>
          <w:rFonts w:ascii="Times New Roman" w:hAnsi="Times New Roman" w:cs="Times New Roman"/>
          <w:sz w:val="24"/>
          <w:szCs w:val="24"/>
          <w:lang w:val="uk-UA"/>
        </w:rPr>
        <w:t>«</w:t>
      </w:r>
      <w:r w:rsidRPr="00A17B9B">
        <w:rPr>
          <w:rFonts w:ascii="Times New Roman" w:hAnsi="Times New Roman" w:cs="Times New Roman"/>
          <w:sz w:val="24"/>
          <w:szCs w:val="24"/>
        </w:rPr>
        <w:t>Про м</w:t>
      </w:r>
      <w:r w:rsidR="004679DB">
        <w:rPr>
          <w:rFonts w:ascii="Times New Roman" w:hAnsi="Times New Roman" w:cs="Times New Roman"/>
          <w:sz w:val="24"/>
          <w:szCs w:val="24"/>
        </w:rPr>
        <w:t>ісцеве самоврядування в Україні</w:t>
      </w:r>
      <w:r w:rsidR="004679DB">
        <w:rPr>
          <w:rFonts w:ascii="Times New Roman" w:hAnsi="Times New Roman" w:cs="Times New Roman"/>
          <w:sz w:val="24"/>
          <w:szCs w:val="24"/>
          <w:lang w:val="uk-UA"/>
        </w:rPr>
        <w:t>»</w:t>
      </w:r>
      <w:r w:rsidRPr="00A17B9B">
        <w:rPr>
          <w:rFonts w:ascii="Times New Roman" w:hAnsi="Times New Roman" w:cs="Times New Roman"/>
          <w:sz w:val="24"/>
          <w:szCs w:val="24"/>
        </w:rPr>
        <w:t>,  міська рада</w:t>
      </w:r>
    </w:p>
    <w:p w:rsidR="00A17B9B" w:rsidRPr="00A17B9B" w:rsidRDefault="00A17B9B" w:rsidP="00A17B9B">
      <w:pPr>
        <w:autoSpaceDE w:val="0"/>
        <w:autoSpaceDN w:val="0"/>
        <w:adjustRightInd w:val="0"/>
        <w:spacing w:after="0" w:line="240" w:lineRule="auto"/>
        <w:ind w:firstLine="709"/>
        <w:jc w:val="both"/>
        <w:rPr>
          <w:rFonts w:ascii="Times New Roman" w:hAnsi="Times New Roman" w:cs="Times New Roman"/>
          <w:sz w:val="24"/>
          <w:szCs w:val="24"/>
        </w:rPr>
      </w:pPr>
    </w:p>
    <w:p w:rsidR="00A17B9B" w:rsidRPr="00A17B9B" w:rsidRDefault="00A17B9B" w:rsidP="00A17B9B">
      <w:pPr>
        <w:autoSpaceDE w:val="0"/>
        <w:autoSpaceDN w:val="0"/>
        <w:adjustRightInd w:val="0"/>
        <w:spacing w:after="0" w:line="240" w:lineRule="auto"/>
        <w:ind w:firstLine="709"/>
        <w:jc w:val="center"/>
        <w:rPr>
          <w:rFonts w:ascii="Times New Roman" w:hAnsi="Times New Roman" w:cs="Times New Roman"/>
          <w:sz w:val="24"/>
          <w:szCs w:val="24"/>
        </w:rPr>
      </w:pPr>
      <w:r w:rsidRPr="00A17B9B">
        <w:rPr>
          <w:rFonts w:ascii="Times New Roman" w:hAnsi="Times New Roman" w:cs="Times New Roman"/>
          <w:b/>
          <w:bCs/>
          <w:sz w:val="24"/>
          <w:szCs w:val="24"/>
        </w:rPr>
        <w:t>ВИРІШИЛА</w:t>
      </w:r>
      <w:r w:rsidRPr="00A17B9B">
        <w:rPr>
          <w:rFonts w:ascii="Times New Roman" w:hAnsi="Times New Roman" w:cs="Times New Roman"/>
          <w:sz w:val="24"/>
          <w:szCs w:val="24"/>
        </w:rPr>
        <w:t>:</w:t>
      </w:r>
    </w:p>
    <w:p w:rsidR="00A17B9B" w:rsidRPr="00A17B9B" w:rsidRDefault="00A17B9B" w:rsidP="00A17B9B">
      <w:pPr>
        <w:autoSpaceDE w:val="0"/>
        <w:autoSpaceDN w:val="0"/>
        <w:adjustRightInd w:val="0"/>
        <w:spacing w:after="0" w:line="240" w:lineRule="auto"/>
        <w:ind w:firstLine="709"/>
        <w:jc w:val="center"/>
        <w:rPr>
          <w:rFonts w:ascii="Times New Roman" w:hAnsi="Times New Roman" w:cs="Times New Roman"/>
          <w:sz w:val="24"/>
          <w:szCs w:val="24"/>
        </w:rPr>
      </w:pPr>
    </w:p>
    <w:p w:rsidR="00A17B9B" w:rsidRPr="00A17B9B" w:rsidRDefault="00A17B9B" w:rsidP="004679DB">
      <w:pPr>
        <w:spacing w:after="0" w:line="240" w:lineRule="auto"/>
        <w:ind w:firstLine="748"/>
        <w:jc w:val="both"/>
        <w:rPr>
          <w:rFonts w:ascii="Times New Roman" w:hAnsi="Times New Roman" w:cs="Times New Roman"/>
          <w:sz w:val="24"/>
          <w:szCs w:val="24"/>
        </w:rPr>
      </w:pPr>
      <w:r w:rsidRPr="00A17B9B">
        <w:rPr>
          <w:rFonts w:ascii="Times New Roman" w:hAnsi="Times New Roman" w:cs="Times New Roman"/>
          <w:sz w:val="24"/>
          <w:szCs w:val="24"/>
        </w:rPr>
        <w:t xml:space="preserve">Відмовити </w:t>
      </w:r>
      <w:r w:rsidR="004679DB">
        <w:rPr>
          <w:rFonts w:ascii="Times New Roman" w:hAnsi="Times New Roman" w:cs="Times New Roman"/>
          <w:sz w:val="24"/>
        </w:rPr>
        <w:t xml:space="preserve">приватнму підприємству </w:t>
      </w:r>
      <w:r w:rsidR="004679DB">
        <w:rPr>
          <w:rFonts w:ascii="Times New Roman" w:hAnsi="Times New Roman" w:cs="Times New Roman"/>
          <w:sz w:val="24"/>
          <w:lang w:val="uk-UA"/>
        </w:rPr>
        <w:t>«</w:t>
      </w:r>
      <w:r w:rsidR="004679DB">
        <w:rPr>
          <w:rFonts w:ascii="Times New Roman" w:hAnsi="Times New Roman" w:cs="Times New Roman"/>
          <w:sz w:val="24"/>
        </w:rPr>
        <w:t>Проалекс-Авто</w:t>
      </w:r>
      <w:r w:rsidR="004679DB">
        <w:rPr>
          <w:rFonts w:ascii="Times New Roman" w:hAnsi="Times New Roman" w:cs="Times New Roman"/>
          <w:sz w:val="24"/>
          <w:lang w:val="uk-UA"/>
        </w:rPr>
        <w:t>»</w:t>
      </w:r>
      <w:r w:rsidRPr="00A17B9B">
        <w:rPr>
          <w:rFonts w:ascii="Times New Roman" w:hAnsi="Times New Roman" w:cs="Times New Roman"/>
          <w:sz w:val="24"/>
        </w:rPr>
        <w:t xml:space="preserve"> в </w:t>
      </w:r>
      <w:r w:rsidRPr="00A17B9B">
        <w:rPr>
          <w:rFonts w:ascii="Times New Roman" w:hAnsi="Times New Roman" w:cs="Times New Roman"/>
          <w:sz w:val="24"/>
          <w:szCs w:val="24"/>
        </w:rPr>
        <w:t>поновленні договору оренди землі №191 від12 жовтня 2006 року.</w:t>
      </w:r>
    </w:p>
    <w:p w:rsidR="00A17B9B" w:rsidRPr="00A17B9B" w:rsidRDefault="00A17B9B" w:rsidP="00A17B9B">
      <w:pPr>
        <w:spacing w:after="0" w:line="240" w:lineRule="auto"/>
        <w:rPr>
          <w:rFonts w:ascii="Times New Roman" w:hAnsi="Times New Roman" w:cs="Times New Roman"/>
          <w:sz w:val="24"/>
          <w:szCs w:val="24"/>
        </w:rPr>
      </w:pPr>
    </w:p>
    <w:p w:rsidR="00A17B9B" w:rsidRPr="00A17B9B" w:rsidRDefault="00A17B9B" w:rsidP="00A17B9B">
      <w:pPr>
        <w:pStyle w:val="a3"/>
        <w:tabs>
          <w:tab w:val="num" w:pos="993"/>
        </w:tabs>
        <w:ind w:firstLine="709"/>
        <w:rPr>
          <w:rFonts w:ascii="Times New Roman" w:hAnsi="Times New Roman"/>
          <w:sz w:val="24"/>
          <w:szCs w:val="24"/>
        </w:rPr>
      </w:pPr>
    </w:p>
    <w:p w:rsidR="00A17B9B" w:rsidRPr="00A17B9B" w:rsidRDefault="00A17B9B" w:rsidP="00A17B9B">
      <w:pPr>
        <w:pStyle w:val="a3"/>
        <w:tabs>
          <w:tab w:val="num" w:pos="993"/>
        </w:tabs>
        <w:ind w:firstLine="709"/>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Default="00A17B9B">
      <w:pPr>
        <w:rPr>
          <w:rFonts w:ascii="Times New Roman" w:hAnsi="Times New Roman" w:cs="Times New Roman"/>
          <w:sz w:val="24"/>
          <w:szCs w:val="24"/>
        </w:rPr>
      </w:pPr>
      <w:r>
        <w:rPr>
          <w:rFonts w:ascii="Times New Roman" w:hAnsi="Times New Roman" w:cs="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801600"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 xml:space="preserve">  Дунаївці</w:t>
      </w:r>
      <w:r w:rsidRPr="0083361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sidR="007765D0">
        <w:rPr>
          <w:rFonts w:ascii="Times New Roman" w:hAnsi="Times New Roman" w:cs="Times New Roman"/>
          <w:sz w:val="24"/>
          <w:szCs w:val="24"/>
          <w:lang w:val="uk-UA"/>
        </w:rPr>
        <w:t>5</w:t>
      </w:r>
      <w:r w:rsidR="00AA6B0F">
        <w:rPr>
          <w:rFonts w:ascii="Times New Roman" w:hAnsi="Times New Roman" w:cs="Times New Roman"/>
          <w:sz w:val="24"/>
          <w:szCs w:val="24"/>
          <w:lang w:val="uk-UA"/>
        </w:rPr>
        <w:t>6</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 xml:space="preserve">Про продаж  земельної ділянки </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гр.Кобзар Лідії Володимирівні</w:t>
      </w:r>
    </w:p>
    <w:p w:rsidR="00A17B9B" w:rsidRPr="00A17B9B" w:rsidRDefault="00A17B9B" w:rsidP="00862AB7">
      <w:pPr>
        <w:spacing w:after="0" w:line="240" w:lineRule="auto"/>
        <w:jc w:val="both"/>
        <w:rPr>
          <w:rFonts w:ascii="Times New Roman" w:hAnsi="Times New Roman" w:cs="Times New Roman"/>
          <w:sz w:val="24"/>
          <w:szCs w:val="24"/>
        </w:rPr>
      </w:pPr>
    </w:p>
    <w:p w:rsidR="00A17B9B" w:rsidRPr="00A17B9B" w:rsidRDefault="00A17B9B" w:rsidP="00862AB7">
      <w:pPr>
        <w:spacing w:after="0" w:line="240" w:lineRule="auto"/>
        <w:ind w:firstLine="709"/>
        <w:jc w:val="both"/>
        <w:rPr>
          <w:rFonts w:ascii="Times New Roman" w:hAnsi="Times New Roman" w:cs="Times New Roman"/>
          <w:sz w:val="24"/>
          <w:szCs w:val="24"/>
        </w:rPr>
      </w:pPr>
      <w:r w:rsidRPr="00A17B9B">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0,0090 га,  що знаходится в користуванні гр.Кобзар Лідії Володимирівни по  вул.Шевченко 109/2 для обслуговування магазину, враховуючи пропозиції спільних засідань постійних комісій від </w:t>
      </w:r>
      <w:r w:rsidRPr="00A17B9B">
        <w:rPr>
          <w:rFonts w:ascii="Times New Roman" w:hAnsi="Times New Roman" w:cs="Times New Roman"/>
          <w:color w:val="000000"/>
          <w:sz w:val="24"/>
          <w:szCs w:val="24"/>
          <w:lang w:val="uk-UA"/>
        </w:rPr>
        <w:t>07.11</w:t>
      </w:r>
      <w:r w:rsidRPr="00A17B9B">
        <w:rPr>
          <w:rFonts w:ascii="Times New Roman" w:hAnsi="Times New Roman" w:cs="Times New Roman"/>
          <w:color w:val="000000"/>
          <w:sz w:val="24"/>
          <w:szCs w:val="24"/>
        </w:rPr>
        <w:t xml:space="preserve">.2016 р. та </w:t>
      </w:r>
      <w:r w:rsidRPr="00A17B9B">
        <w:rPr>
          <w:rFonts w:ascii="Times New Roman" w:hAnsi="Times New Roman" w:cs="Times New Roman"/>
          <w:color w:val="000000"/>
          <w:sz w:val="24"/>
          <w:szCs w:val="24"/>
          <w:lang w:val="uk-UA"/>
        </w:rPr>
        <w:t>08.11</w:t>
      </w:r>
      <w:r w:rsidRPr="00A17B9B">
        <w:rPr>
          <w:rFonts w:ascii="Times New Roman" w:hAnsi="Times New Roman" w:cs="Times New Roman"/>
          <w:color w:val="000000"/>
          <w:sz w:val="24"/>
          <w:szCs w:val="24"/>
        </w:rPr>
        <w:t>.</w:t>
      </w:r>
      <w:r w:rsidRPr="00A17B9B">
        <w:rPr>
          <w:rFonts w:ascii="Times New Roman" w:hAnsi="Times New Roman" w:cs="Times New Roman"/>
          <w:color w:val="000000" w:themeColor="text1"/>
          <w:sz w:val="24"/>
          <w:szCs w:val="24"/>
        </w:rPr>
        <w:t>2016 р.</w:t>
      </w:r>
      <w:r w:rsidRPr="00A17B9B">
        <w:rPr>
          <w:rFonts w:ascii="Times New Roman" w:hAnsi="Times New Roman" w:cs="Times New Roman"/>
          <w:sz w:val="24"/>
          <w:szCs w:val="24"/>
        </w:rPr>
        <w:t>, керуючись пунктом 34 част</w:t>
      </w:r>
      <w:r w:rsidR="004679DB">
        <w:rPr>
          <w:rFonts w:ascii="Times New Roman" w:hAnsi="Times New Roman" w:cs="Times New Roman"/>
          <w:sz w:val="24"/>
          <w:szCs w:val="24"/>
        </w:rPr>
        <w:t xml:space="preserve">ини 1 статті 26 Закону України </w:t>
      </w:r>
      <w:r w:rsidR="004679DB">
        <w:rPr>
          <w:rFonts w:ascii="Times New Roman" w:hAnsi="Times New Roman" w:cs="Times New Roman"/>
          <w:sz w:val="24"/>
          <w:szCs w:val="24"/>
          <w:lang w:val="uk-UA"/>
        </w:rPr>
        <w:t>«</w:t>
      </w:r>
      <w:r w:rsidRPr="00A17B9B">
        <w:rPr>
          <w:rFonts w:ascii="Times New Roman" w:hAnsi="Times New Roman" w:cs="Times New Roman"/>
          <w:sz w:val="24"/>
          <w:szCs w:val="24"/>
        </w:rPr>
        <w:t>Про м</w:t>
      </w:r>
      <w:r w:rsidR="004679DB">
        <w:rPr>
          <w:rFonts w:ascii="Times New Roman" w:hAnsi="Times New Roman" w:cs="Times New Roman"/>
          <w:sz w:val="24"/>
          <w:szCs w:val="24"/>
        </w:rPr>
        <w:t>ісцеве самоврядування в Україні</w:t>
      </w:r>
      <w:r w:rsidR="004679DB">
        <w:rPr>
          <w:rFonts w:ascii="Times New Roman" w:hAnsi="Times New Roman" w:cs="Times New Roman"/>
          <w:sz w:val="24"/>
          <w:szCs w:val="24"/>
          <w:lang w:val="uk-UA"/>
        </w:rPr>
        <w:t>»</w:t>
      </w:r>
      <w:r w:rsidR="004679DB">
        <w:rPr>
          <w:rFonts w:ascii="Times New Roman" w:hAnsi="Times New Roman" w:cs="Times New Roman"/>
          <w:sz w:val="24"/>
          <w:szCs w:val="24"/>
        </w:rPr>
        <w:t>, ст</w:t>
      </w:r>
      <w:r w:rsidR="004679DB">
        <w:rPr>
          <w:rFonts w:ascii="Times New Roman" w:hAnsi="Times New Roman" w:cs="Times New Roman"/>
          <w:sz w:val="24"/>
          <w:szCs w:val="24"/>
          <w:lang w:val="uk-UA"/>
        </w:rPr>
        <w:t xml:space="preserve">аттями </w:t>
      </w:r>
      <w:r w:rsidRPr="00A17B9B">
        <w:rPr>
          <w:rFonts w:ascii="Times New Roman" w:hAnsi="Times New Roman" w:cs="Times New Roman"/>
          <w:sz w:val="24"/>
          <w:szCs w:val="24"/>
        </w:rPr>
        <w:t xml:space="preserve">127, 128 Земельного кодексу України, міська рада  </w:t>
      </w:r>
    </w:p>
    <w:p w:rsidR="00A17B9B" w:rsidRPr="00A17B9B" w:rsidRDefault="00A17B9B" w:rsidP="00862AB7">
      <w:pPr>
        <w:spacing w:after="0" w:line="240" w:lineRule="auto"/>
        <w:jc w:val="both"/>
        <w:rPr>
          <w:rFonts w:ascii="Times New Roman" w:hAnsi="Times New Roman" w:cs="Times New Roman"/>
          <w:sz w:val="24"/>
          <w:szCs w:val="24"/>
        </w:rPr>
      </w:pPr>
    </w:p>
    <w:p w:rsidR="00A17B9B" w:rsidRPr="00862AB7" w:rsidRDefault="00A17B9B" w:rsidP="00862AB7">
      <w:pPr>
        <w:spacing w:after="0" w:line="240" w:lineRule="auto"/>
        <w:jc w:val="center"/>
        <w:rPr>
          <w:rFonts w:ascii="Times New Roman" w:hAnsi="Times New Roman" w:cs="Times New Roman"/>
          <w:b/>
          <w:sz w:val="24"/>
          <w:szCs w:val="24"/>
        </w:rPr>
      </w:pPr>
      <w:r w:rsidRPr="00862AB7">
        <w:rPr>
          <w:rFonts w:ascii="Times New Roman" w:hAnsi="Times New Roman" w:cs="Times New Roman"/>
          <w:b/>
          <w:sz w:val="24"/>
          <w:szCs w:val="24"/>
        </w:rPr>
        <w:t>ВИРІШИЛА:</w:t>
      </w: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0,0090 га, для обслуговування магазину, розташованої за адресою: м. Дунаївці, вул.Шевченко 109/2.</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2. Продати гр.Кобзар Лідії Володимирівні (прож.вул.М.Іщенка 46) земельну ділянку несільськогосподарського призначення ( кадастровий номер 6821810100:01:010:0060) площею 0,0090 га для обслуговування магазину по вул.Шевченко 109/2. Категорія земель – землі житлової та громадської забудови.</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3. Затвердити ціну продажу земельної ділянки в сумі 20976,00 грн. (двадцять тисяч дев'ятьсот сімдесят шість гривень 00 копійок) з урахуванням авансового внеску в сумі 8390,52 грн. (вісім тисяч триста дев'яносто гривень, 52 копійки)</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4. Кр.Кобзар Лідії Володимирівні укласти  з Дунаєвецькою міською радою договір на купівлю-продаж земельної ділянки,площею 0,0090 га  згідно з діючим законодавством після повної оплати вартості земельної ділянки.</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color w:val="000000" w:themeColor="text1"/>
          <w:sz w:val="24"/>
          <w:szCs w:val="24"/>
        </w:rPr>
      </w:pPr>
      <w:r w:rsidRPr="00A17B9B">
        <w:rPr>
          <w:rFonts w:ascii="Times New Roman" w:hAnsi="Times New Roman" w:cs="Times New Roman"/>
          <w:sz w:val="24"/>
          <w:szCs w:val="24"/>
        </w:rPr>
        <w:t xml:space="preserve">5. Припинити дію договору оренди земельної ділянки № 429 від 14 червня 2016 року, на земельну ділянку площею 0,0090 га в м.Дунаївці по вул.Шевченко 109/2 в момент набуття </w:t>
      </w:r>
      <w:r w:rsidRPr="00A17B9B">
        <w:rPr>
          <w:rFonts w:ascii="Times New Roman" w:hAnsi="Times New Roman" w:cs="Times New Roman"/>
          <w:color w:val="000000" w:themeColor="text1"/>
          <w:sz w:val="24"/>
          <w:szCs w:val="24"/>
        </w:rPr>
        <w:t>права власності на вказану земельну ділянку.</w:t>
      </w:r>
    </w:p>
    <w:p w:rsidR="00A17B9B" w:rsidRPr="00A17B9B" w:rsidRDefault="00A17B9B" w:rsidP="00862AB7">
      <w:pPr>
        <w:pStyle w:val="2"/>
        <w:spacing w:line="240" w:lineRule="auto"/>
        <w:ind w:firstLine="720"/>
        <w:jc w:val="both"/>
        <w:rPr>
          <w:rFonts w:ascii="Times New Roman" w:hAnsi="Times New Roman" w:cs="Times New Roman"/>
          <w:b w:val="0"/>
          <w:color w:val="000000" w:themeColor="text1"/>
          <w:sz w:val="24"/>
          <w:szCs w:val="24"/>
        </w:rPr>
      </w:pPr>
      <w:r w:rsidRPr="00A17B9B">
        <w:rPr>
          <w:rFonts w:ascii="Times New Roman" w:hAnsi="Times New Roman" w:cs="Times New Roman"/>
          <w:b w:val="0"/>
          <w:color w:val="000000" w:themeColor="text1"/>
          <w:sz w:val="24"/>
          <w:szCs w:val="24"/>
        </w:rPr>
        <w:t>6. Направити рішення Дунаєвецькому відділеню Кам’янець-Подільської Об’єднанної Державної податкової інспекції.</w:t>
      </w:r>
    </w:p>
    <w:p w:rsidR="00A17B9B" w:rsidRPr="00A17B9B" w:rsidRDefault="00A17B9B" w:rsidP="00862AB7">
      <w:pPr>
        <w:spacing w:after="0" w:line="240" w:lineRule="auto"/>
        <w:jc w:val="both"/>
        <w:rPr>
          <w:rFonts w:ascii="Times New Roman" w:hAnsi="Times New Roman" w:cs="Times New Roman"/>
        </w:rPr>
      </w:pPr>
    </w:p>
    <w:p w:rsidR="00A17B9B" w:rsidRPr="00A17B9B" w:rsidRDefault="00A17B9B" w:rsidP="00862AB7">
      <w:pPr>
        <w:pStyle w:val="ab"/>
        <w:tabs>
          <w:tab w:val="num" w:pos="0"/>
        </w:tabs>
        <w:spacing w:after="0" w:line="240" w:lineRule="auto"/>
        <w:ind w:left="0" w:firstLine="720"/>
        <w:jc w:val="both"/>
        <w:rPr>
          <w:rFonts w:ascii="Times New Roman" w:hAnsi="Times New Roman" w:cs="Times New Roman"/>
          <w:sz w:val="24"/>
          <w:szCs w:val="24"/>
        </w:rPr>
      </w:pPr>
      <w:r w:rsidRPr="00A17B9B">
        <w:rPr>
          <w:rFonts w:ascii="Times New Roman" w:hAnsi="Times New Roman" w:cs="Times New Roman"/>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pStyle w:val="a3"/>
        <w:tabs>
          <w:tab w:val="num" w:pos="993"/>
        </w:tabs>
        <w:ind w:firstLine="709"/>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862AB7" w:rsidRPr="00123883" w:rsidRDefault="00A17B9B" w:rsidP="003600D8">
      <w:pPr>
        <w:rPr>
          <w:rFonts w:ascii="Times New Roman" w:hAnsi="Times New Roman"/>
          <w:b/>
          <w:sz w:val="24"/>
          <w:szCs w:val="24"/>
        </w:rPr>
      </w:pPr>
      <w:r w:rsidRPr="00A17B9B">
        <w:rPr>
          <w:rFonts w:ascii="Times New Roman" w:hAnsi="Times New Roman" w:cs="Times New Roman"/>
          <w:sz w:val="24"/>
          <w:szCs w:val="24"/>
        </w:rPr>
        <w:br w:type="page"/>
      </w:r>
      <w:r w:rsidR="00862AB7">
        <w:rPr>
          <w:rFonts w:ascii="Times New Roman" w:hAnsi="Times New Roman" w:cs="Times New Roman"/>
        </w:rPr>
        <w:lastRenderedPageBreak/>
        <w:t xml:space="preserve"> </w:t>
      </w:r>
      <w:r w:rsidR="00862AB7">
        <w:rPr>
          <w:rFonts w:ascii="Times New Roman" w:hAnsi="Times New Roman"/>
          <w:b/>
          <w:noProof/>
          <w:sz w:val="24"/>
          <w:szCs w:val="24"/>
        </w:rPr>
        <w:drawing>
          <wp:anchor distT="0" distB="0" distL="114300" distR="114300" simplePos="0" relativeHeight="251803648"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sidR="007765D0">
        <w:rPr>
          <w:rFonts w:ascii="Times New Roman" w:hAnsi="Times New Roman" w:cs="Times New Roman"/>
          <w:sz w:val="24"/>
          <w:szCs w:val="24"/>
          <w:lang w:val="uk-UA"/>
        </w:rPr>
        <w:t>5</w:t>
      </w:r>
      <w:r w:rsidR="00AA6B0F">
        <w:rPr>
          <w:rFonts w:ascii="Times New Roman" w:hAnsi="Times New Roman" w:cs="Times New Roman"/>
          <w:sz w:val="24"/>
          <w:szCs w:val="24"/>
          <w:lang w:val="uk-UA"/>
        </w:rPr>
        <w:t>7</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 xml:space="preserve">Про продаж  земельної ділянки </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гр.Матковській Валентині Станіславівні</w:t>
      </w:r>
    </w:p>
    <w:p w:rsidR="00A17B9B" w:rsidRPr="00A17B9B" w:rsidRDefault="00A17B9B" w:rsidP="00862AB7">
      <w:pPr>
        <w:spacing w:after="0" w:line="240" w:lineRule="auto"/>
        <w:jc w:val="both"/>
        <w:rPr>
          <w:rFonts w:ascii="Times New Roman" w:hAnsi="Times New Roman" w:cs="Times New Roman"/>
          <w:sz w:val="24"/>
          <w:szCs w:val="24"/>
        </w:rPr>
      </w:pPr>
    </w:p>
    <w:p w:rsidR="00A17B9B" w:rsidRPr="00A17B9B" w:rsidRDefault="00A17B9B" w:rsidP="00862AB7">
      <w:pPr>
        <w:spacing w:after="0" w:line="240" w:lineRule="auto"/>
        <w:ind w:firstLine="900"/>
        <w:jc w:val="both"/>
        <w:rPr>
          <w:rFonts w:ascii="Times New Roman" w:hAnsi="Times New Roman" w:cs="Times New Roman"/>
          <w:sz w:val="24"/>
          <w:szCs w:val="24"/>
        </w:rPr>
      </w:pPr>
      <w:r w:rsidRPr="00A17B9B">
        <w:rPr>
          <w:rFonts w:ascii="Times New Roman" w:hAnsi="Times New Roman" w:cs="Times New Roman"/>
          <w:sz w:val="24"/>
          <w:szCs w:val="24"/>
        </w:rPr>
        <w:t>Розглянувши звіт про експертну грошову оцінку земельної ділянки несільськогосподарського призначення площею 0,0285 га,  що знаходится в користуванні гр.Матковської Валентини Станіславівни  по  вул.Дунайгородській 44 (стара адреса - вул.Дм.Жлоби 44) для обслуговування магазину, керуючись пунктом 34 частини 1 статті 26 Закону України</w:t>
      </w:r>
      <w:r w:rsidR="004679DB">
        <w:rPr>
          <w:rFonts w:ascii="Times New Roman" w:hAnsi="Times New Roman" w:cs="Times New Roman"/>
          <w:sz w:val="24"/>
          <w:szCs w:val="24"/>
          <w:lang w:val="uk-UA"/>
        </w:rPr>
        <w:t>«</w:t>
      </w:r>
      <w:r w:rsidRPr="00A17B9B">
        <w:rPr>
          <w:rFonts w:ascii="Times New Roman" w:hAnsi="Times New Roman" w:cs="Times New Roman"/>
          <w:sz w:val="24"/>
          <w:szCs w:val="24"/>
        </w:rPr>
        <w:t>Про м</w:t>
      </w:r>
      <w:r w:rsidR="004679DB">
        <w:rPr>
          <w:rFonts w:ascii="Times New Roman" w:hAnsi="Times New Roman" w:cs="Times New Roman"/>
          <w:sz w:val="24"/>
          <w:szCs w:val="24"/>
        </w:rPr>
        <w:t>ісцеве самоврядування в Україні</w:t>
      </w:r>
      <w:r w:rsidR="004679DB">
        <w:rPr>
          <w:rFonts w:ascii="Times New Roman" w:hAnsi="Times New Roman" w:cs="Times New Roman"/>
          <w:sz w:val="24"/>
          <w:szCs w:val="24"/>
          <w:lang w:val="uk-UA"/>
        </w:rPr>
        <w:t>»</w:t>
      </w:r>
      <w:r w:rsidR="004679DB">
        <w:rPr>
          <w:rFonts w:ascii="Times New Roman" w:hAnsi="Times New Roman" w:cs="Times New Roman"/>
          <w:sz w:val="24"/>
          <w:szCs w:val="24"/>
        </w:rPr>
        <w:t>, ст</w:t>
      </w:r>
      <w:r w:rsidR="004679DB">
        <w:rPr>
          <w:rFonts w:ascii="Times New Roman" w:hAnsi="Times New Roman" w:cs="Times New Roman"/>
          <w:sz w:val="24"/>
          <w:szCs w:val="24"/>
          <w:lang w:val="uk-UA"/>
        </w:rPr>
        <w:t xml:space="preserve">аттями </w:t>
      </w:r>
      <w:r w:rsidRPr="00A17B9B">
        <w:rPr>
          <w:rFonts w:ascii="Times New Roman" w:hAnsi="Times New Roman" w:cs="Times New Roman"/>
          <w:sz w:val="24"/>
          <w:szCs w:val="24"/>
        </w:rPr>
        <w:t xml:space="preserve">127, 128 Земельного кодексу України, </w:t>
      </w:r>
      <w:r w:rsidR="006A2C73" w:rsidRPr="00A17B9B">
        <w:rPr>
          <w:rFonts w:ascii="Times New Roman" w:hAnsi="Times New Roman" w:cs="Times New Roman"/>
          <w:sz w:val="24"/>
          <w:szCs w:val="24"/>
        </w:rPr>
        <w:t xml:space="preserve">враховуючи пропозиції спільних засідань постійних комісій від </w:t>
      </w:r>
      <w:r w:rsidR="006A2C73" w:rsidRPr="00A17B9B">
        <w:rPr>
          <w:rFonts w:ascii="Times New Roman" w:hAnsi="Times New Roman" w:cs="Times New Roman"/>
          <w:color w:val="000000"/>
          <w:sz w:val="24"/>
          <w:szCs w:val="24"/>
          <w:lang w:val="uk-UA"/>
        </w:rPr>
        <w:t>07.11</w:t>
      </w:r>
      <w:r w:rsidR="006A2C73" w:rsidRPr="00A17B9B">
        <w:rPr>
          <w:rFonts w:ascii="Times New Roman" w:hAnsi="Times New Roman" w:cs="Times New Roman"/>
          <w:color w:val="000000"/>
          <w:sz w:val="24"/>
          <w:szCs w:val="24"/>
        </w:rPr>
        <w:t xml:space="preserve">.2016 р. та </w:t>
      </w:r>
      <w:r w:rsidR="006A2C73" w:rsidRPr="00A17B9B">
        <w:rPr>
          <w:rFonts w:ascii="Times New Roman" w:hAnsi="Times New Roman" w:cs="Times New Roman"/>
          <w:color w:val="000000"/>
          <w:sz w:val="24"/>
          <w:szCs w:val="24"/>
          <w:lang w:val="uk-UA"/>
        </w:rPr>
        <w:t>08.11</w:t>
      </w:r>
      <w:r w:rsidR="006A2C73" w:rsidRPr="00A17B9B">
        <w:rPr>
          <w:rFonts w:ascii="Times New Roman" w:hAnsi="Times New Roman" w:cs="Times New Roman"/>
          <w:color w:val="000000"/>
          <w:sz w:val="24"/>
          <w:szCs w:val="24"/>
        </w:rPr>
        <w:t>.</w:t>
      </w:r>
      <w:r w:rsidR="006A2C73" w:rsidRPr="00A17B9B">
        <w:rPr>
          <w:rFonts w:ascii="Times New Roman" w:hAnsi="Times New Roman" w:cs="Times New Roman"/>
          <w:color w:val="000000" w:themeColor="text1"/>
          <w:sz w:val="24"/>
          <w:szCs w:val="24"/>
        </w:rPr>
        <w:t>2016 р.,</w:t>
      </w:r>
      <w:r w:rsidRPr="00A17B9B">
        <w:rPr>
          <w:rFonts w:ascii="Times New Roman" w:hAnsi="Times New Roman" w:cs="Times New Roman"/>
          <w:sz w:val="24"/>
          <w:szCs w:val="24"/>
        </w:rPr>
        <w:t>міська рада</w:t>
      </w:r>
    </w:p>
    <w:p w:rsidR="00862AB7" w:rsidRDefault="00862AB7" w:rsidP="00862AB7">
      <w:pPr>
        <w:spacing w:after="0" w:line="240" w:lineRule="auto"/>
        <w:jc w:val="center"/>
        <w:rPr>
          <w:rFonts w:ascii="Times New Roman" w:hAnsi="Times New Roman" w:cs="Times New Roman"/>
          <w:b/>
          <w:sz w:val="24"/>
          <w:szCs w:val="24"/>
          <w:lang w:val="uk-UA"/>
        </w:rPr>
      </w:pPr>
    </w:p>
    <w:p w:rsidR="00A17B9B" w:rsidRDefault="00A17B9B" w:rsidP="00862AB7">
      <w:pPr>
        <w:spacing w:after="0" w:line="240" w:lineRule="auto"/>
        <w:jc w:val="center"/>
        <w:rPr>
          <w:rFonts w:ascii="Times New Roman" w:hAnsi="Times New Roman" w:cs="Times New Roman"/>
          <w:b/>
          <w:sz w:val="24"/>
          <w:szCs w:val="24"/>
          <w:lang w:val="uk-UA"/>
        </w:rPr>
      </w:pPr>
      <w:r w:rsidRPr="00862AB7">
        <w:rPr>
          <w:rFonts w:ascii="Times New Roman" w:hAnsi="Times New Roman" w:cs="Times New Roman"/>
          <w:b/>
          <w:sz w:val="24"/>
          <w:szCs w:val="24"/>
        </w:rPr>
        <w:t>ВИРІШИЛА:</w:t>
      </w:r>
    </w:p>
    <w:p w:rsidR="00862AB7" w:rsidRPr="00862AB7" w:rsidRDefault="00862AB7" w:rsidP="00862AB7">
      <w:pPr>
        <w:spacing w:after="0" w:line="240" w:lineRule="auto"/>
        <w:jc w:val="center"/>
        <w:rPr>
          <w:rFonts w:ascii="Times New Roman" w:hAnsi="Times New Roman" w:cs="Times New Roman"/>
          <w:b/>
          <w:sz w:val="24"/>
          <w:szCs w:val="24"/>
          <w:lang w:val="uk-UA"/>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0,0285 га, для обслуговування магазину, розташованої за адресою: м. Дунаївці, вул.Дунайгородська 44 (стара адреса - вул.Дм.Жлоби 44).</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jc w:val="both"/>
        <w:rPr>
          <w:rFonts w:ascii="Times New Roman" w:hAnsi="Times New Roman" w:cs="Times New Roman"/>
          <w:sz w:val="24"/>
          <w:szCs w:val="24"/>
        </w:rPr>
      </w:pPr>
      <w:r w:rsidRPr="00A17B9B">
        <w:rPr>
          <w:rFonts w:ascii="Times New Roman" w:hAnsi="Times New Roman" w:cs="Times New Roman"/>
          <w:sz w:val="24"/>
          <w:szCs w:val="24"/>
        </w:rPr>
        <w:t>2. Продати гр.Матковській Валентині Станіславівні (прож. вул.Шкільна 8) земельну ділянку несільського</w:t>
      </w:r>
      <w:r w:rsidR="00634A6C">
        <w:rPr>
          <w:rFonts w:ascii="Times New Roman" w:hAnsi="Times New Roman" w:cs="Times New Roman"/>
          <w:sz w:val="24"/>
          <w:szCs w:val="24"/>
        </w:rPr>
        <w:t>сподарського призначення (</w:t>
      </w:r>
      <w:r w:rsidRPr="00A17B9B">
        <w:rPr>
          <w:rFonts w:ascii="Times New Roman" w:hAnsi="Times New Roman" w:cs="Times New Roman"/>
          <w:sz w:val="24"/>
          <w:szCs w:val="24"/>
        </w:rPr>
        <w:t>кадастровий номер 6821810100:01:135:0007) площею 0,0285 га для обслуговування магазину по вул. вул.Дунайгородській 44. Категорія земель – землі житлової та громадської забудови.</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3. Затвердити ціну продажу земельної ділянки в сумі 66425,00 грн. (шістьдесят шість тисяч чотириста двадцять п'ять гривень 00 копійок) з урахуванням авансового внеску в сумі 26550,60 грн. (двадцять шість тисяч п'ятьсот п'ятьдесят гривень, 60 копійок)</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jc w:val="both"/>
        <w:rPr>
          <w:rFonts w:ascii="Times New Roman" w:hAnsi="Times New Roman" w:cs="Times New Roman"/>
          <w:sz w:val="24"/>
          <w:szCs w:val="24"/>
        </w:rPr>
      </w:pPr>
      <w:r w:rsidRPr="00A17B9B">
        <w:rPr>
          <w:rFonts w:ascii="Times New Roman" w:hAnsi="Times New Roman" w:cs="Times New Roman"/>
          <w:sz w:val="24"/>
          <w:szCs w:val="24"/>
        </w:rPr>
        <w:t>4. Гр.Матковській Валентині Станіславівні укласти  з Дунаєвецькою міською радою договір на купівлю-продаж земельної ділянки,площею 0,0285 га  згідно з діючим законодавством після повної оплати вартості земельної ділянки.</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5. Припинити дію договору оренди земельної ділянки № 293 від 05 червня 2008 року, на земельну ділянку площею 0,0285 га в м.Дунаївці по вул.Дунайгородській 44 (стара адреса - вул.Дм.Жлоби 44)  в момент набуття права власності на вказану земельну ділянку.</w:t>
      </w:r>
    </w:p>
    <w:p w:rsidR="00A17B9B" w:rsidRPr="00A17B9B" w:rsidRDefault="00A17B9B" w:rsidP="00862AB7">
      <w:pPr>
        <w:pStyle w:val="2"/>
        <w:spacing w:before="0" w:line="240" w:lineRule="auto"/>
        <w:ind w:firstLine="720"/>
        <w:jc w:val="both"/>
        <w:rPr>
          <w:rFonts w:ascii="Times New Roman" w:hAnsi="Times New Roman" w:cs="Times New Roman"/>
          <w:b w:val="0"/>
          <w:color w:val="000000" w:themeColor="text1"/>
          <w:sz w:val="24"/>
          <w:szCs w:val="24"/>
        </w:rPr>
      </w:pPr>
      <w:r w:rsidRPr="00A17B9B">
        <w:rPr>
          <w:rFonts w:ascii="Times New Roman" w:hAnsi="Times New Roman" w:cs="Times New Roman"/>
          <w:b w:val="0"/>
          <w:color w:val="000000" w:themeColor="text1"/>
          <w:sz w:val="24"/>
          <w:szCs w:val="24"/>
        </w:rPr>
        <w:t>6. Направити рішення Дунаєвецькому відділеню Кам’янець-Подільської Об’єднанної Державної податкової інспекції.</w:t>
      </w:r>
    </w:p>
    <w:p w:rsidR="00A17B9B" w:rsidRPr="00A17B9B" w:rsidRDefault="00A17B9B" w:rsidP="00862AB7">
      <w:pPr>
        <w:spacing w:after="0" w:line="240" w:lineRule="auto"/>
        <w:jc w:val="both"/>
        <w:rPr>
          <w:rFonts w:ascii="Times New Roman" w:hAnsi="Times New Roman" w:cs="Times New Roman"/>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lastRenderedPageBreak/>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17B9B" w:rsidRPr="00A17B9B" w:rsidRDefault="00A17B9B" w:rsidP="00A17B9B">
      <w:pPr>
        <w:spacing w:after="0" w:line="240" w:lineRule="auto"/>
        <w:ind w:firstLine="720"/>
        <w:rPr>
          <w:rFonts w:ascii="Times New Roman" w:hAnsi="Times New Roman" w:cs="Times New Roman"/>
        </w:rPr>
      </w:pPr>
    </w:p>
    <w:p w:rsidR="00862AB7" w:rsidRDefault="00862AB7" w:rsidP="00A17B9B">
      <w:pPr>
        <w:pStyle w:val="a3"/>
        <w:rPr>
          <w:rFonts w:ascii="Times New Roman" w:hAnsi="Times New Roman"/>
          <w:sz w:val="24"/>
          <w:szCs w:val="24"/>
        </w:rPr>
      </w:pPr>
    </w:p>
    <w:p w:rsidR="00862AB7" w:rsidRDefault="00862AB7" w:rsidP="00A17B9B">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p w:rsidR="00A17B9B" w:rsidRDefault="00A17B9B">
      <w:pPr>
        <w:rPr>
          <w:rFonts w:ascii="Times New Roman" w:hAnsi="Times New Roman" w:cs="Times New Roman"/>
          <w:sz w:val="24"/>
          <w:szCs w:val="24"/>
        </w:rPr>
      </w:pPr>
      <w:r>
        <w:rPr>
          <w:rFonts w:ascii="Times New Roman" w:hAnsi="Times New Roman" w:cs="Times New Roman"/>
          <w:sz w:val="24"/>
          <w:szCs w:val="24"/>
        </w:rPr>
        <w:br w:type="page"/>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805696"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sidR="007765D0">
        <w:rPr>
          <w:rFonts w:ascii="Times New Roman" w:hAnsi="Times New Roman" w:cs="Times New Roman"/>
          <w:sz w:val="24"/>
          <w:szCs w:val="24"/>
          <w:lang w:val="uk-UA"/>
        </w:rPr>
        <w:t>5</w:t>
      </w:r>
      <w:r w:rsidR="00AA6B0F">
        <w:rPr>
          <w:rFonts w:ascii="Times New Roman" w:hAnsi="Times New Roman" w:cs="Times New Roman"/>
          <w:sz w:val="24"/>
          <w:szCs w:val="24"/>
          <w:lang w:val="uk-UA"/>
        </w:rPr>
        <w:t>8</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A17B9B" w:rsidRDefault="00A17B9B" w:rsidP="00A17B9B">
      <w:pPr>
        <w:spacing w:after="0" w:line="240" w:lineRule="auto"/>
        <w:rPr>
          <w:rFonts w:ascii="Times New Roman" w:hAnsi="Times New Roman" w:cs="Times New Roman"/>
          <w:sz w:val="24"/>
          <w:szCs w:val="24"/>
        </w:rPr>
      </w:pPr>
      <w:r w:rsidRPr="00A17B9B">
        <w:rPr>
          <w:rFonts w:ascii="Times New Roman" w:hAnsi="Times New Roman" w:cs="Times New Roman"/>
          <w:sz w:val="24"/>
          <w:szCs w:val="24"/>
        </w:rPr>
        <w:t xml:space="preserve">Про продаж  земельної ділянки </w:t>
      </w:r>
    </w:p>
    <w:p w:rsidR="00A17B9B" w:rsidRPr="00A17B9B" w:rsidRDefault="00A17B9B" w:rsidP="00862AB7">
      <w:pPr>
        <w:spacing w:after="0" w:line="240" w:lineRule="auto"/>
        <w:jc w:val="both"/>
        <w:rPr>
          <w:rFonts w:ascii="Times New Roman" w:hAnsi="Times New Roman" w:cs="Times New Roman"/>
          <w:sz w:val="24"/>
          <w:szCs w:val="24"/>
        </w:rPr>
      </w:pPr>
      <w:r w:rsidRPr="00A17B9B">
        <w:rPr>
          <w:rFonts w:ascii="Times New Roman" w:hAnsi="Times New Roman" w:cs="Times New Roman"/>
          <w:sz w:val="24"/>
          <w:szCs w:val="24"/>
        </w:rPr>
        <w:t>гр.Ніколовій Ользі Олексіївні</w:t>
      </w:r>
    </w:p>
    <w:p w:rsidR="00A17B9B" w:rsidRPr="00A17B9B" w:rsidRDefault="00A17B9B" w:rsidP="00862AB7">
      <w:pPr>
        <w:spacing w:after="0" w:line="240" w:lineRule="auto"/>
        <w:jc w:val="both"/>
        <w:rPr>
          <w:rFonts w:ascii="Times New Roman" w:hAnsi="Times New Roman" w:cs="Times New Roman"/>
          <w:sz w:val="24"/>
          <w:szCs w:val="24"/>
        </w:rPr>
      </w:pPr>
    </w:p>
    <w:p w:rsidR="00A17B9B" w:rsidRPr="00A17B9B" w:rsidRDefault="00A17B9B" w:rsidP="00862AB7">
      <w:pPr>
        <w:spacing w:after="0" w:line="240" w:lineRule="auto"/>
        <w:ind w:firstLine="709"/>
        <w:jc w:val="both"/>
        <w:rPr>
          <w:rFonts w:ascii="Times New Roman" w:hAnsi="Times New Roman" w:cs="Times New Roman"/>
          <w:sz w:val="24"/>
          <w:szCs w:val="24"/>
        </w:rPr>
      </w:pPr>
      <w:r w:rsidRPr="00A17B9B">
        <w:rPr>
          <w:rFonts w:ascii="Times New Roman" w:hAnsi="Times New Roman" w:cs="Times New Roman"/>
          <w:sz w:val="24"/>
          <w:szCs w:val="24"/>
        </w:rPr>
        <w:t>Розглянувши звіт про експертну грошову оцінку земельної ділянки несільськогосподарського призначення площею 0,0041 га,  що знаходится в користуванні гр.Ніколової Ольги Олексіївни  по  вул.Шевченко 109/1 для обслуговування магазину, керуючись пунктом 34 част</w:t>
      </w:r>
      <w:r w:rsidR="006A2C73">
        <w:rPr>
          <w:rFonts w:ascii="Times New Roman" w:hAnsi="Times New Roman" w:cs="Times New Roman"/>
          <w:sz w:val="24"/>
          <w:szCs w:val="24"/>
        </w:rPr>
        <w:t xml:space="preserve">ини 1 статті 26 Закону України </w:t>
      </w:r>
      <w:r w:rsidR="006A2C73">
        <w:rPr>
          <w:rFonts w:ascii="Times New Roman" w:hAnsi="Times New Roman" w:cs="Times New Roman"/>
          <w:sz w:val="24"/>
          <w:szCs w:val="24"/>
          <w:lang w:val="uk-UA"/>
        </w:rPr>
        <w:t>«</w:t>
      </w:r>
      <w:r w:rsidRPr="00A17B9B">
        <w:rPr>
          <w:rFonts w:ascii="Times New Roman" w:hAnsi="Times New Roman" w:cs="Times New Roman"/>
          <w:sz w:val="24"/>
          <w:szCs w:val="24"/>
        </w:rPr>
        <w:t>Про м</w:t>
      </w:r>
      <w:r w:rsidR="006A2C73">
        <w:rPr>
          <w:rFonts w:ascii="Times New Roman" w:hAnsi="Times New Roman" w:cs="Times New Roman"/>
          <w:sz w:val="24"/>
          <w:szCs w:val="24"/>
        </w:rPr>
        <w:t>ісцеве самоврядування в Україні</w:t>
      </w:r>
      <w:r w:rsidR="006A2C73">
        <w:rPr>
          <w:rFonts w:ascii="Times New Roman" w:hAnsi="Times New Roman" w:cs="Times New Roman"/>
          <w:sz w:val="24"/>
          <w:szCs w:val="24"/>
          <w:lang w:val="uk-UA"/>
        </w:rPr>
        <w:t>»</w:t>
      </w:r>
      <w:r w:rsidR="006A2C73">
        <w:rPr>
          <w:rFonts w:ascii="Times New Roman" w:hAnsi="Times New Roman" w:cs="Times New Roman"/>
          <w:sz w:val="24"/>
          <w:szCs w:val="24"/>
        </w:rPr>
        <w:t>, ст</w:t>
      </w:r>
      <w:r w:rsidR="006A2C73">
        <w:rPr>
          <w:rFonts w:ascii="Times New Roman" w:hAnsi="Times New Roman" w:cs="Times New Roman"/>
          <w:sz w:val="24"/>
          <w:szCs w:val="24"/>
          <w:lang w:val="uk-UA"/>
        </w:rPr>
        <w:t xml:space="preserve">аттями </w:t>
      </w:r>
      <w:r w:rsidRPr="00A17B9B">
        <w:rPr>
          <w:rFonts w:ascii="Times New Roman" w:hAnsi="Times New Roman" w:cs="Times New Roman"/>
          <w:sz w:val="24"/>
          <w:szCs w:val="24"/>
        </w:rPr>
        <w:t xml:space="preserve">127, 128 Земельного кодексу України, </w:t>
      </w:r>
      <w:r w:rsidR="006A2C73" w:rsidRPr="00A17B9B">
        <w:rPr>
          <w:rFonts w:ascii="Times New Roman" w:hAnsi="Times New Roman" w:cs="Times New Roman"/>
          <w:sz w:val="24"/>
          <w:szCs w:val="24"/>
        </w:rPr>
        <w:t xml:space="preserve">враховуючи пропозиції спільних засідань постійних комісій від </w:t>
      </w:r>
      <w:r w:rsidR="006A2C73" w:rsidRPr="00A17B9B">
        <w:rPr>
          <w:rFonts w:ascii="Times New Roman" w:hAnsi="Times New Roman" w:cs="Times New Roman"/>
          <w:color w:val="000000"/>
          <w:sz w:val="24"/>
          <w:szCs w:val="24"/>
          <w:lang w:val="uk-UA"/>
        </w:rPr>
        <w:t>07.11</w:t>
      </w:r>
      <w:r w:rsidR="006A2C73" w:rsidRPr="00A17B9B">
        <w:rPr>
          <w:rFonts w:ascii="Times New Roman" w:hAnsi="Times New Roman" w:cs="Times New Roman"/>
          <w:color w:val="000000"/>
          <w:sz w:val="24"/>
          <w:szCs w:val="24"/>
        </w:rPr>
        <w:t xml:space="preserve">.2016 р. та </w:t>
      </w:r>
      <w:r w:rsidR="006A2C73" w:rsidRPr="00A17B9B">
        <w:rPr>
          <w:rFonts w:ascii="Times New Roman" w:hAnsi="Times New Roman" w:cs="Times New Roman"/>
          <w:color w:val="000000"/>
          <w:sz w:val="24"/>
          <w:szCs w:val="24"/>
          <w:lang w:val="uk-UA"/>
        </w:rPr>
        <w:t>08.11</w:t>
      </w:r>
      <w:r w:rsidR="006A2C73" w:rsidRPr="00A17B9B">
        <w:rPr>
          <w:rFonts w:ascii="Times New Roman" w:hAnsi="Times New Roman" w:cs="Times New Roman"/>
          <w:color w:val="000000"/>
          <w:sz w:val="24"/>
          <w:szCs w:val="24"/>
        </w:rPr>
        <w:t>.</w:t>
      </w:r>
      <w:r w:rsidR="006A2C73" w:rsidRPr="00A17B9B">
        <w:rPr>
          <w:rFonts w:ascii="Times New Roman" w:hAnsi="Times New Roman" w:cs="Times New Roman"/>
          <w:color w:val="000000" w:themeColor="text1"/>
          <w:sz w:val="24"/>
          <w:szCs w:val="24"/>
        </w:rPr>
        <w:t>2016 р.</w:t>
      </w:r>
      <w:r w:rsidR="006A2C73" w:rsidRPr="00A17B9B">
        <w:rPr>
          <w:rFonts w:ascii="Times New Roman" w:hAnsi="Times New Roman" w:cs="Times New Roman"/>
          <w:sz w:val="24"/>
          <w:szCs w:val="24"/>
        </w:rPr>
        <w:t xml:space="preserve">, </w:t>
      </w:r>
      <w:r w:rsidRPr="00A17B9B">
        <w:rPr>
          <w:rFonts w:ascii="Times New Roman" w:hAnsi="Times New Roman" w:cs="Times New Roman"/>
          <w:sz w:val="24"/>
          <w:szCs w:val="24"/>
        </w:rPr>
        <w:t xml:space="preserve">міська рада  </w:t>
      </w:r>
    </w:p>
    <w:p w:rsidR="00A17B9B" w:rsidRDefault="00A17B9B" w:rsidP="00A17B9B">
      <w:pPr>
        <w:spacing w:after="0" w:line="240" w:lineRule="auto"/>
        <w:jc w:val="center"/>
        <w:rPr>
          <w:rFonts w:ascii="Times New Roman" w:hAnsi="Times New Roman" w:cs="Times New Roman"/>
          <w:b/>
          <w:sz w:val="24"/>
          <w:szCs w:val="24"/>
          <w:lang w:val="uk-UA"/>
        </w:rPr>
      </w:pPr>
      <w:r w:rsidRPr="00862AB7">
        <w:rPr>
          <w:rFonts w:ascii="Times New Roman" w:hAnsi="Times New Roman" w:cs="Times New Roman"/>
          <w:b/>
          <w:sz w:val="24"/>
          <w:szCs w:val="24"/>
        </w:rPr>
        <w:t>ВИРІШИЛА:</w:t>
      </w: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0,0041 га, для обслуговування магазину, розташованої за адресою: м. Дунаївці, вул.Шевченко 109/1.</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2. Продати гр.Ніколовій Ользі Олексіївні (прож.вул.Київська 12, кв.2) земельну ділянку несільс</w:t>
      </w:r>
      <w:r w:rsidR="006A2C73">
        <w:rPr>
          <w:rFonts w:ascii="Times New Roman" w:hAnsi="Times New Roman" w:cs="Times New Roman"/>
          <w:sz w:val="24"/>
          <w:szCs w:val="24"/>
        </w:rPr>
        <w:t>ькогосподарського призначення (</w:t>
      </w:r>
      <w:r w:rsidRPr="00A17B9B">
        <w:rPr>
          <w:rFonts w:ascii="Times New Roman" w:hAnsi="Times New Roman" w:cs="Times New Roman"/>
          <w:sz w:val="24"/>
          <w:szCs w:val="24"/>
        </w:rPr>
        <w:t>кадастровий номер 6821810100:01:010:0058) площею 0,0041 га для обслуговування магазину по вул.Шевченко 109/1. Категорія земель – землі житлової та громадської забудови.</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3. Затвердити ціну продажу земельної ділянки в сумі 9556,00 грн. (дев'ять тисяч п'ятьсот п'ятьдесят шість гривень 00 копійок) з урахуванням авансового внеску в сумі 3822,35 грн. (три тисячі вісімсот двадцять дві гривні, 35 копійок)</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4. Гр.Ніколовій Ользі Олексіївні укласти  з Дунаєвецькою міською радою договір на купівлю-продаж земельної ділянки,площею 0,0041 га  згідно з діючим законодавством після повної оплати вартості земельної ділянки.</w:t>
      </w:r>
    </w:p>
    <w:p w:rsidR="00A17B9B" w:rsidRPr="00A17B9B" w:rsidRDefault="00A17B9B" w:rsidP="00862AB7">
      <w:pPr>
        <w:spacing w:after="0" w:line="240" w:lineRule="auto"/>
        <w:ind w:firstLine="720"/>
        <w:jc w:val="both"/>
        <w:rPr>
          <w:rFonts w:ascii="Times New Roman" w:hAnsi="Times New Roman" w:cs="Times New Roman"/>
          <w:sz w:val="24"/>
          <w:szCs w:val="24"/>
        </w:rPr>
      </w:pPr>
    </w:p>
    <w:p w:rsidR="00A17B9B" w:rsidRPr="00A17B9B" w:rsidRDefault="00A17B9B" w:rsidP="00862AB7">
      <w:pPr>
        <w:spacing w:after="0" w:line="240" w:lineRule="auto"/>
        <w:ind w:firstLine="720"/>
        <w:jc w:val="both"/>
        <w:rPr>
          <w:rFonts w:ascii="Times New Roman" w:hAnsi="Times New Roman" w:cs="Times New Roman"/>
          <w:sz w:val="24"/>
          <w:szCs w:val="24"/>
        </w:rPr>
      </w:pPr>
      <w:r w:rsidRPr="00A17B9B">
        <w:rPr>
          <w:rFonts w:ascii="Times New Roman" w:hAnsi="Times New Roman" w:cs="Times New Roman"/>
          <w:sz w:val="24"/>
          <w:szCs w:val="24"/>
        </w:rPr>
        <w:t>5. Припинити дію договору оренди земельної ділянки № 427 від 12 квітня 2016 року, на земельну ділянку площею 0,0041 га в м.Дунаївці по вул.Шевченко 109/1 в момент набуття права власності на вказану земельну ділянку.</w:t>
      </w:r>
    </w:p>
    <w:p w:rsidR="00A17B9B" w:rsidRPr="00A17B9B" w:rsidRDefault="00A17B9B" w:rsidP="00862AB7">
      <w:pPr>
        <w:pStyle w:val="2"/>
        <w:spacing w:line="240" w:lineRule="auto"/>
        <w:ind w:firstLine="720"/>
        <w:jc w:val="both"/>
        <w:rPr>
          <w:rFonts w:ascii="Times New Roman" w:hAnsi="Times New Roman" w:cs="Times New Roman"/>
          <w:b w:val="0"/>
          <w:color w:val="000000" w:themeColor="text1"/>
          <w:sz w:val="24"/>
          <w:szCs w:val="24"/>
        </w:rPr>
      </w:pPr>
      <w:r w:rsidRPr="00A17B9B">
        <w:rPr>
          <w:rFonts w:ascii="Times New Roman" w:hAnsi="Times New Roman" w:cs="Times New Roman"/>
          <w:b w:val="0"/>
          <w:color w:val="000000" w:themeColor="text1"/>
          <w:sz w:val="24"/>
          <w:szCs w:val="24"/>
        </w:rPr>
        <w:t>6. Направити рішення Дунаєвецькому відділеню Кам’янець-Подільської Об’єднанної Державної податкової інспекції.</w:t>
      </w:r>
    </w:p>
    <w:p w:rsidR="00A17B9B" w:rsidRPr="00A17B9B" w:rsidRDefault="00A17B9B" w:rsidP="00862AB7">
      <w:pPr>
        <w:spacing w:after="0" w:line="240" w:lineRule="auto"/>
        <w:jc w:val="both"/>
        <w:rPr>
          <w:rFonts w:ascii="Times New Roman" w:hAnsi="Times New Roman" w:cs="Times New Roman"/>
        </w:rPr>
      </w:pPr>
    </w:p>
    <w:p w:rsidR="00A17B9B" w:rsidRPr="00A17B9B" w:rsidRDefault="00A17B9B" w:rsidP="00862AB7">
      <w:pPr>
        <w:pStyle w:val="ab"/>
        <w:tabs>
          <w:tab w:val="num" w:pos="0"/>
        </w:tabs>
        <w:spacing w:after="0" w:line="240" w:lineRule="auto"/>
        <w:ind w:left="0" w:firstLine="720"/>
        <w:jc w:val="both"/>
        <w:rPr>
          <w:rFonts w:ascii="Times New Roman" w:hAnsi="Times New Roman" w:cs="Times New Roman"/>
          <w:sz w:val="24"/>
          <w:szCs w:val="24"/>
        </w:rPr>
      </w:pPr>
      <w:r w:rsidRPr="00A17B9B">
        <w:rPr>
          <w:rFonts w:ascii="Times New Roman" w:hAnsi="Times New Roman" w:cs="Times New Roman"/>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600D8" w:rsidRDefault="003600D8" w:rsidP="00A17B9B">
      <w:pPr>
        <w:pStyle w:val="a3"/>
        <w:rPr>
          <w:rFonts w:ascii="Times New Roman" w:hAnsi="Times New Roman"/>
          <w:sz w:val="24"/>
          <w:szCs w:val="24"/>
        </w:rPr>
      </w:pPr>
    </w:p>
    <w:p w:rsidR="003600D8" w:rsidRDefault="003600D8" w:rsidP="00A17B9B">
      <w:pPr>
        <w:pStyle w:val="a3"/>
        <w:rPr>
          <w:rFonts w:ascii="Times New Roman" w:hAnsi="Times New Roman"/>
          <w:sz w:val="24"/>
          <w:szCs w:val="24"/>
        </w:rPr>
      </w:pPr>
    </w:p>
    <w:p w:rsid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003600D8">
        <w:rPr>
          <w:rFonts w:ascii="Times New Roman" w:hAnsi="Times New Roman"/>
          <w:sz w:val="24"/>
          <w:szCs w:val="24"/>
        </w:rPr>
        <w:t xml:space="preserve">          </w:t>
      </w:r>
      <w:r w:rsidRPr="00A17B9B">
        <w:rPr>
          <w:rFonts w:ascii="Times New Roman" w:hAnsi="Times New Roman"/>
          <w:sz w:val="24"/>
          <w:szCs w:val="24"/>
        </w:rPr>
        <w:tab/>
        <w:t xml:space="preserve">        В. Заяць</w:t>
      </w:r>
    </w:p>
    <w:p w:rsidR="00862AB7" w:rsidRPr="00123883" w:rsidRDefault="00862AB7" w:rsidP="00862AB7">
      <w:pPr>
        <w:pStyle w:val="a5"/>
        <w:jc w:val="center"/>
        <w:rPr>
          <w:rFonts w:ascii="Times New Roman" w:hAnsi="Times New Roman"/>
          <w:b/>
          <w:sz w:val="24"/>
          <w:szCs w:val="24"/>
        </w:rPr>
      </w:pPr>
      <w:r>
        <w:rPr>
          <w:rFonts w:ascii="Times New Roman" w:hAnsi="Times New Roman"/>
          <w:b/>
          <w:noProof/>
          <w:sz w:val="24"/>
          <w:szCs w:val="24"/>
          <w:lang w:val="ru-RU"/>
        </w:rPr>
        <w:lastRenderedPageBreak/>
        <w:drawing>
          <wp:anchor distT="0" distB="0" distL="114300" distR="114300" simplePos="0" relativeHeight="251807744" behindDoc="0" locked="0" layoutInCell="1" allowOverlap="1">
            <wp:simplePos x="0" y="0"/>
            <wp:positionH relativeFrom="column">
              <wp:posOffset>2710815</wp:posOffset>
            </wp:positionH>
            <wp:positionV relativeFrom="paragraph">
              <wp:posOffset>-276860</wp:posOffset>
            </wp:positionV>
            <wp:extent cx="432435" cy="609600"/>
            <wp:effectExtent l="0" t="0" r="5715" b="0"/>
            <wp:wrapSquare wrapText="right"/>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62AB7" w:rsidRPr="00123883" w:rsidRDefault="00862AB7" w:rsidP="00862AB7">
      <w:pPr>
        <w:pStyle w:val="a5"/>
        <w:jc w:val="center"/>
        <w:rPr>
          <w:rFonts w:ascii="Times New Roman" w:hAnsi="Times New Roman"/>
          <w:b/>
          <w:sz w:val="24"/>
          <w:szCs w:val="24"/>
        </w:rPr>
      </w:pPr>
    </w:p>
    <w:p w:rsidR="00862AB7" w:rsidRPr="00123883" w:rsidRDefault="00862AB7" w:rsidP="00862AB7">
      <w:pPr>
        <w:pStyle w:val="a5"/>
        <w:jc w:val="center"/>
        <w:rPr>
          <w:rFonts w:ascii="Times New Roman" w:hAnsi="Times New Roman"/>
          <w:b/>
          <w:sz w:val="24"/>
          <w:szCs w:val="24"/>
        </w:rPr>
      </w:pPr>
      <w:r w:rsidRPr="00123883">
        <w:rPr>
          <w:rFonts w:ascii="Times New Roman" w:hAnsi="Times New Roman"/>
          <w:b/>
          <w:sz w:val="24"/>
          <w:szCs w:val="24"/>
        </w:rPr>
        <w:t>УКРАЇНА</w:t>
      </w:r>
    </w:p>
    <w:p w:rsidR="00862AB7" w:rsidRPr="00123883" w:rsidRDefault="00862AB7" w:rsidP="00862AB7">
      <w:pPr>
        <w:pStyle w:val="a5"/>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862AB7" w:rsidRPr="00123883" w:rsidRDefault="00862AB7" w:rsidP="00862AB7">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VII скликання</w:t>
      </w:r>
    </w:p>
    <w:p w:rsidR="00862AB7" w:rsidRPr="00123883" w:rsidRDefault="00862AB7" w:rsidP="00862AB7">
      <w:pPr>
        <w:spacing w:after="0" w:line="240" w:lineRule="auto"/>
        <w:jc w:val="center"/>
        <w:rPr>
          <w:rFonts w:ascii="Times New Roman" w:hAnsi="Times New Roman" w:cs="Times New Roman"/>
          <w:sz w:val="24"/>
          <w:szCs w:val="24"/>
        </w:rPr>
      </w:pPr>
    </w:p>
    <w:p w:rsidR="00862AB7" w:rsidRPr="00123883" w:rsidRDefault="00862AB7" w:rsidP="00862AB7">
      <w:pPr>
        <w:jc w:val="center"/>
        <w:rPr>
          <w:rFonts w:ascii="Times New Roman" w:hAnsi="Times New Roman" w:cs="Times New Roman"/>
          <w:b/>
          <w:bCs/>
          <w:sz w:val="24"/>
          <w:szCs w:val="24"/>
        </w:rPr>
      </w:pPr>
      <w:r w:rsidRPr="00123883">
        <w:rPr>
          <w:rFonts w:ascii="Times New Roman" w:hAnsi="Times New Roman" w:cs="Times New Roman"/>
          <w:b/>
          <w:bCs/>
          <w:sz w:val="24"/>
          <w:szCs w:val="24"/>
        </w:rPr>
        <w:t>Р І Ш Е Н Н Я</w:t>
      </w:r>
    </w:p>
    <w:p w:rsidR="00862AB7" w:rsidRDefault="00862AB7" w:rsidP="00862AB7">
      <w:pPr>
        <w:pStyle w:val="3"/>
        <w:rPr>
          <w:rFonts w:ascii="Times New Roman" w:hAnsi="Times New Roman"/>
          <w:sz w:val="24"/>
          <w:szCs w:val="24"/>
          <w:u w:val="none"/>
        </w:rPr>
      </w:pPr>
      <w:r>
        <w:rPr>
          <w:rFonts w:ascii="Times New Roman" w:hAnsi="Times New Roman"/>
          <w:sz w:val="24"/>
          <w:szCs w:val="24"/>
          <w:u w:val="none"/>
        </w:rPr>
        <w:t>Чотирнадцятої</w:t>
      </w:r>
      <w:r w:rsidRPr="00123883">
        <w:rPr>
          <w:rFonts w:ascii="Times New Roman" w:hAnsi="Times New Roman"/>
          <w:sz w:val="24"/>
          <w:szCs w:val="24"/>
          <w:u w:val="none"/>
        </w:rPr>
        <w:t xml:space="preserve"> сесії</w:t>
      </w:r>
    </w:p>
    <w:p w:rsidR="00862AB7" w:rsidRPr="00123883" w:rsidRDefault="00862AB7" w:rsidP="00862AB7">
      <w:pPr>
        <w:rPr>
          <w:lang w:val="uk-UA"/>
        </w:rPr>
      </w:pPr>
    </w:p>
    <w:p w:rsidR="00862AB7" w:rsidRPr="0083361A" w:rsidRDefault="00862AB7" w:rsidP="00862AB7">
      <w:pPr>
        <w:rPr>
          <w:rFonts w:ascii="Times New Roman" w:hAnsi="Times New Roman" w:cs="Times New Roman"/>
          <w:sz w:val="24"/>
          <w:szCs w:val="24"/>
          <w:lang w:val="uk-UA"/>
        </w:rPr>
      </w:pPr>
      <w:r>
        <w:rPr>
          <w:rFonts w:ascii="Times New Roman" w:hAnsi="Times New Roman" w:cs="Times New Roman"/>
          <w:sz w:val="24"/>
          <w:szCs w:val="24"/>
          <w:lang w:val="uk-UA"/>
        </w:rPr>
        <w:t>10 листопада</w:t>
      </w:r>
      <w:r w:rsidRPr="0083361A">
        <w:rPr>
          <w:rFonts w:ascii="Times New Roman" w:hAnsi="Times New Roman" w:cs="Times New Roman"/>
          <w:sz w:val="24"/>
          <w:szCs w:val="24"/>
          <w:lang w:val="uk-UA"/>
        </w:rPr>
        <w:t xml:space="preserve">  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 xml:space="preserve"> р.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Дунаївці</w:t>
      </w:r>
      <w:r w:rsidRPr="0083361A">
        <w:rPr>
          <w:rFonts w:ascii="Times New Roman" w:hAnsi="Times New Roman" w:cs="Times New Roman"/>
          <w:sz w:val="24"/>
          <w:szCs w:val="24"/>
          <w:lang w:val="uk-UA"/>
        </w:rPr>
        <w:tab/>
        <w:t xml:space="preserve"> </w:t>
      </w:r>
      <w:r w:rsidR="003600D8">
        <w:rPr>
          <w:rFonts w:ascii="Times New Roman" w:hAnsi="Times New Roman" w:cs="Times New Roman"/>
          <w:sz w:val="24"/>
          <w:szCs w:val="24"/>
          <w:lang w:val="uk-UA"/>
        </w:rPr>
        <w:t xml:space="preserve">                                    </w:t>
      </w:r>
      <w:r w:rsidRPr="0083361A">
        <w:rPr>
          <w:rFonts w:ascii="Times New Roman" w:hAnsi="Times New Roman" w:cs="Times New Roman"/>
          <w:sz w:val="24"/>
          <w:szCs w:val="24"/>
          <w:lang w:val="uk-UA"/>
        </w:rPr>
        <w:t>№</w:t>
      </w:r>
      <w:r w:rsidR="00DD7195">
        <w:rPr>
          <w:rFonts w:ascii="Times New Roman" w:hAnsi="Times New Roman" w:cs="Times New Roman"/>
          <w:sz w:val="24"/>
          <w:szCs w:val="24"/>
          <w:lang w:val="uk-UA"/>
        </w:rPr>
        <w:t>5</w:t>
      </w:r>
      <w:r w:rsidR="00AA6B0F">
        <w:rPr>
          <w:rFonts w:ascii="Times New Roman" w:hAnsi="Times New Roman" w:cs="Times New Roman"/>
          <w:sz w:val="24"/>
          <w:szCs w:val="24"/>
          <w:lang w:val="uk-UA"/>
        </w:rPr>
        <w:t>9</w:t>
      </w:r>
      <w:r>
        <w:rPr>
          <w:rFonts w:ascii="Times New Roman" w:hAnsi="Times New Roman" w:cs="Times New Roman"/>
          <w:sz w:val="24"/>
          <w:szCs w:val="24"/>
          <w:lang w:val="uk-UA"/>
        </w:rPr>
        <w:t>-14</w:t>
      </w:r>
      <w:r w:rsidRPr="0083361A">
        <w:rPr>
          <w:rFonts w:ascii="Times New Roman" w:hAnsi="Times New Roman" w:cs="Times New Roman"/>
          <w:sz w:val="24"/>
          <w:szCs w:val="24"/>
          <w:lang w:val="uk-UA"/>
        </w:rPr>
        <w:t>/201</w:t>
      </w:r>
      <w:r w:rsidRPr="00123883">
        <w:rPr>
          <w:rFonts w:ascii="Times New Roman" w:hAnsi="Times New Roman" w:cs="Times New Roman"/>
          <w:sz w:val="24"/>
          <w:szCs w:val="24"/>
          <w:lang w:val="uk-UA"/>
        </w:rPr>
        <w:t>6</w:t>
      </w:r>
      <w:r w:rsidRPr="0083361A">
        <w:rPr>
          <w:rFonts w:ascii="Times New Roman" w:hAnsi="Times New Roman" w:cs="Times New Roman"/>
          <w:sz w:val="24"/>
          <w:szCs w:val="24"/>
          <w:lang w:val="uk-UA"/>
        </w:rPr>
        <w:t>р</w:t>
      </w:r>
    </w:p>
    <w:p w:rsidR="00A17B9B" w:rsidRPr="003600D8" w:rsidRDefault="00A17B9B" w:rsidP="00A17B9B">
      <w:pPr>
        <w:spacing w:after="0" w:line="240" w:lineRule="auto"/>
        <w:rPr>
          <w:rFonts w:ascii="Times New Roman" w:hAnsi="Times New Roman" w:cs="Times New Roman"/>
          <w:color w:val="000000"/>
          <w:sz w:val="24"/>
          <w:szCs w:val="24"/>
          <w:lang w:val="uk-UA"/>
        </w:rPr>
      </w:pPr>
      <w:r w:rsidRPr="003600D8">
        <w:rPr>
          <w:rFonts w:ascii="Times New Roman" w:hAnsi="Times New Roman" w:cs="Times New Roman"/>
          <w:color w:val="000000"/>
          <w:sz w:val="24"/>
          <w:szCs w:val="24"/>
          <w:lang w:val="uk-UA"/>
        </w:rPr>
        <w:t xml:space="preserve">Про проведення експертної </w:t>
      </w:r>
    </w:p>
    <w:p w:rsidR="00A17B9B" w:rsidRPr="003600D8" w:rsidRDefault="00A17B9B" w:rsidP="00A17B9B">
      <w:pPr>
        <w:spacing w:after="0" w:line="240" w:lineRule="auto"/>
        <w:rPr>
          <w:rFonts w:ascii="Times New Roman" w:hAnsi="Times New Roman" w:cs="Times New Roman"/>
          <w:color w:val="000000"/>
          <w:sz w:val="24"/>
          <w:szCs w:val="24"/>
          <w:lang w:val="uk-UA"/>
        </w:rPr>
      </w:pPr>
      <w:r w:rsidRPr="003600D8">
        <w:rPr>
          <w:rFonts w:ascii="Times New Roman" w:hAnsi="Times New Roman" w:cs="Times New Roman"/>
          <w:color w:val="000000"/>
          <w:sz w:val="24"/>
          <w:szCs w:val="24"/>
          <w:lang w:val="uk-UA"/>
        </w:rPr>
        <w:t>грошової оцінки земельних ділянок</w:t>
      </w:r>
    </w:p>
    <w:p w:rsidR="00862AB7" w:rsidRDefault="00862AB7" w:rsidP="00A17B9B">
      <w:pPr>
        <w:pStyle w:val="a3"/>
        <w:rPr>
          <w:rFonts w:ascii="Times New Roman" w:hAnsi="Times New Roman"/>
          <w:color w:val="000000"/>
          <w:sz w:val="24"/>
          <w:szCs w:val="24"/>
        </w:rPr>
      </w:pPr>
    </w:p>
    <w:p w:rsidR="00A17B9B" w:rsidRPr="00A17B9B" w:rsidRDefault="00A17B9B" w:rsidP="00862AB7">
      <w:pPr>
        <w:pStyle w:val="a3"/>
        <w:ind w:firstLine="709"/>
        <w:jc w:val="both"/>
        <w:rPr>
          <w:rFonts w:ascii="Times New Roman" w:hAnsi="Times New Roman"/>
          <w:color w:val="000000"/>
          <w:sz w:val="24"/>
          <w:szCs w:val="24"/>
        </w:rPr>
      </w:pPr>
      <w:r w:rsidRPr="00A17B9B">
        <w:rPr>
          <w:rFonts w:ascii="Times New Roman" w:hAnsi="Times New Roman"/>
          <w:color w:val="000000"/>
          <w:sz w:val="24"/>
          <w:szCs w:val="24"/>
        </w:rPr>
        <w:t>Розглянувши заяву фізичної осіби-підприємця про продаж земельної ділянки несільськогосподарського призначення, керуючись пунктом 34 част</w:t>
      </w:r>
      <w:r w:rsidR="006A2C73">
        <w:rPr>
          <w:rFonts w:ascii="Times New Roman" w:hAnsi="Times New Roman"/>
          <w:color w:val="000000"/>
          <w:sz w:val="24"/>
          <w:szCs w:val="24"/>
        </w:rPr>
        <w:t>ини 1 статті 26 Закону України «</w:t>
      </w:r>
      <w:r w:rsidRPr="00A17B9B">
        <w:rPr>
          <w:rFonts w:ascii="Times New Roman" w:hAnsi="Times New Roman"/>
          <w:color w:val="000000"/>
          <w:sz w:val="24"/>
          <w:szCs w:val="24"/>
        </w:rPr>
        <w:t>Про місцеве самоврядування в Україні</w:t>
      </w:r>
      <w:r w:rsidR="006A2C73">
        <w:rPr>
          <w:rFonts w:ascii="Times New Roman" w:hAnsi="Times New Roman"/>
          <w:color w:val="000000"/>
          <w:sz w:val="24"/>
          <w:szCs w:val="24"/>
        </w:rPr>
        <w:t xml:space="preserve">», статтею </w:t>
      </w:r>
      <w:r w:rsidRPr="00A17B9B">
        <w:rPr>
          <w:rFonts w:ascii="Times New Roman" w:hAnsi="Times New Roman"/>
          <w:color w:val="000000"/>
          <w:sz w:val="24"/>
          <w:szCs w:val="24"/>
        </w:rPr>
        <w:t xml:space="preserve">128  Земельного кодексу України, </w:t>
      </w:r>
      <w:r w:rsidR="006A2C73" w:rsidRPr="00A17B9B">
        <w:rPr>
          <w:rFonts w:ascii="Times New Roman" w:hAnsi="Times New Roman"/>
          <w:color w:val="000000"/>
          <w:sz w:val="24"/>
          <w:szCs w:val="24"/>
        </w:rPr>
        <w:t>враховуючи пропозиції спільних засідань постійних комісій від 07.11.2016 р. та 08.11.</w:t>
      </w:r>
      <w:r w:rsidR="006A2C73" w:rsidRPr="00A17B9B">
        <w:rPr>
          <w:rFonts w:ascii="Times New Roman" w:hAnsi="Times New Roman"/>
          <w:color w:val="000000" w:themeColor="text1"/>
          <w:sz w:val="24"/>
          <w:szCs w:val="24"/>
        </w:rPr>
        <w:t>2016 р.,</w:t>
      </w:r>
      <w:r w:rsidRPr="00A17B9B">
        <w:rPr>
          <w:rFonts w:ascii="Times New Roman" w:hAnsi="Times New Roman"/>
          <w:color w:val="000000"/>
          <w:sz w:val="24"/>
          <w:szCs w:val="24"/>
        </w:rPr>
        <w:t>міська рада</w:t>
      </w:r>
    </w:p>
    <w:p w:rsidR="00862AB7" w:rsidRPr="00862AB7" w:rsidRDefault="00A17B9B" w:rsidP="00862AB7">
      <w:pPr>
        <w:spacing w:after="120" w:line="240" w:lineRule="auto"/>
        <w:jc w:val="center"/>
        <w:rPr>
          <w:rFonts w:ascii="Times New Roman" w:hAnsi="Times New Roman" w:cs="Times New Roman"/>
          <w:b/>
          <w:sz w:val="24"/>
          <w:szCs w:val="24"/>
          <w:lang w:val="uk-UA"/>
        </w:rPr>
      </w:pPr>
      <w:r w:rsidRPr="00862AB7">
        <w:rPr>
          <w:rFonts w:ascii="Times New Roman" w:hAnsi="Times New Roman" w:cs="Times New Roman"/>
          <w:b/>
          <w:sz w:val="24"/>
          <w:szCs w:val="24"/>
        </w:rPr>
        <w:t>ВИРІШИЛА:</w:t>
      </w:r>
    </w:p>
    <w:p w:rsidR="00A17B9B" w:rsidRPr="00A17B9B" w:rsidRDefault="00A17B9B" w:rsidP="00044720">
      <w:pPr>
        <w:numPr>
          <w:ilvl w:val="0"/>
          <w:numId w:val="36"/>
        </w:numPr>
        <w:tabs>
          <w:tab w:val="clear" w:pos="1770"/>
          <w:tab w:val="num" w:pos="374"/>
        </w:tabs>
        <w:spacing w:after="0" w:line="240" w:lineRule="auto"/>
        <w:ind w:left="374" w:hanging="374"/>
        <w:jc w:val="both"/>
        <w:rPr>
          <w:rFonts w:ascii="Times New Roman" w:hAnsi="Times New Roman" w:cs="Times New Roman"/>
          <w:sz w:val="24"/>
          <w:szCs w:val="24"/>
        </w:rPr>
      </w:pPr>
      <w:r w:rsidRPr="00A17B9B">
        <w:rPr>
          <w:rFonts w:ascii="Times New Roman" w:hAnsi="Times New Roman" w:cs="Times New Roman"/>
          <w:sz w:val="24"/>
          <w:szCs w:val="24"/>
        </w:rPr>
        <w:t>Провести експертну грошову оцінку земельної ділянки несільськогосподарського призначення площею 0,0107 га, що знаходится в користуванні фізичної особи-підприємця Козак Оксани Олександрівни в м.Дунаївці по вул.1-го Травня 6 для будівництва та обслуговування будівель торгівлі.</w:t>
      </w:r>
    </w:p>
    <w:p w:rsidR="00A17B9B" w:rsidRPr="00A17B9B" w:rsidRDefault="00A17B9B" w:rsidP="00044720">
      <w:pPr>
        <w:numPr>
          <w:ilvl w:val="0"/>
          <w:numId w:val="36"/>
        </w:numPr>
        <w:tabs>
          <w:tab w:val="clear" w:pos="1770"/>
          <w:tab w:val="num" w:pos="374"/>
        </w:tabs>
        <w:spacing w:after="0" w:line="240" w:lineRule="auto"/>
        <w:ind w:left="374" w:hanging="374"/>
        <w:jc w:val="both"/>
        <w:rPr>
          <w:rFonts w:ascii="Times New Roman" w:hAnsi="Times New Roman" w:cs="Times New Roman"/>
          <w:sz w:val="24"/>
          <w:szCs w:val="24"/>
        </w:rPr>
      </w:pPr>
      <w:r w:rsidRPr="00A17B9B">
        <w:rPr>
          <w:rFonts w:ascii="Times New Roman" w:hAnsi="Times New Roman" w:cs="Times New Roman"/>
          <w:sz w:val="24"/>
          <w:szCs w:val="24"/>
        </w:rPr>
        <w:t>Провести експертну грошову оцінку земельної ділянки несільськогосподарського призначення площею 0,0179 га, що знаходится в користуванні фізичної особи-підприємця Ковальчук Галини Володимирівни в с.Дем'янківці по вул.Гагаріна 3 для будівництва та обслуговування будівель торгівлі.</w:t>
      </w:r>
    </w:p>
    <w:p w:rsidR="00A17B9B" w:rsidRPr="00A17B9B" w:rsidRDefault="00A17B9B" w:rsidP="00044720">
      <w:pPr>
        <w:numPr>
          <w:ilvl w:val="0"/>
          <w:numId w:val="36"/>
        </w:numPr>
        <w:tabs>
          <w:tab w:val="clear" w:pos="1770"/>
          <w:tab w:val="num" w:pos="374"/>
        </w:tabs>
        <w:spacing w:after="0" w:line="240" w:lineRule="auto"/>
        <w:ind w:left="374" w:hanging="374"/>
        <w:jc w:val="both"/>
        <w:rPr>
          <w:rFonts w:ascii="Times New Roman" w:hAnsi="Times New Roman" w:cs="Times New Roman"/>
          <w:sz w:val="24"/>
          <w:szCs w:val="24"/>
        </w:rPr>
      </w:pPr>
      <w:r w:rsidRPr="00A17B9B">
        <w:rPr>
          <w:rFonts w:ascii="Times New Roman" w:hAnsi="Times New Roman" w:cs="Times New Roman"/>
          <w:sz w:val="24"/>
          <w:szCs w:val="24"/>
        </w:rPr>
        <w:t>Провести експертну грошову оцінку земельної ділянки несільськогосподарського призначення площею 0,0265 га, що знаходится в користуванні фізичної особи-підприємця Ясінської Ірини Миколаївни в м.Дунаївці по вул.Шевченко 121/1-Б для будівництва та обслуговування будівель торгівлі.</w:t>
      </w:r>
    </w:p>
    <w:p w:rsidR="00A17B9B" w:rsidRPr="00A17B9B" w:rsidRDefault="00A17B9B" w:rsidP="00044720">
      <w:pPr>
        <w:numPr>
          <w:ilvl w:val="0"/>
          <w:numId w:val="36"/>
        </w:numPr>
        <w:tabs>
          <w:tab w:val="clear" w:pos="1770"/>
          <w:tab w:val="num" w:pos="374"/>
        </w:tabs>
        <w:spacing w:after="0" w:line="240" w:lineRule="auto"/>
        <w:ind w:left="374" w:hanging="374"/>
        <w:jc w:val="both"/>
        <w:rPr>
          <w:rFonts w:ascii="Times New Roman" w:hAnsi="Times New Roman" w:cs="Times New Roman"/>
          <w:sz w:val="24"/>
          <w:szCs w:val="24"/>
        </w:rPr>
      </w:pPr>
      <w:r w:rsidRPr="00A17B9B">
        <w:rPr>
          <w:rFonts w:ascii="Times New Roman" w:hAnsi="Times New Roman" w:cs="Times New Roman"/>
          <w:sz w:val="24"/>
          <w:szCs w:val="24"/>
        </w:rPr>
        <w:t>Провести експертну грошову оцінку земельної ділянки несільськогосподарського призначення площею 0,5469 га, що знаходится в користуванні фізичної особи-підприємця Ясінської Ірини Миколаївни в м.Дунаївці по вул.Шевченко 121/1-А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A17B9B" w:rsidRPr="00A17B9B" w:rsidRDefault="00A17B9B" w:rsidP="00044720">
      <w:pPr>
        <w:numPr>
          <w:ilvl w:val="0"/>
          <w:numId w:val="36"/>
        </w:numPr>
        <w:tabs>
          <w:tab w:val="clear" w:pos="1770"/>
          <w:tab w:val="num" w:pos="374"/>
        </w:tabs>
        <w:spacing w:after="0" w:line="240" w:lineRule="auto"/>
        <w:ind w:left="374" w:hanging="374"/>
        <w:jc w:val="both"/>
        <w:rPr>
          <w:rFonts w:ascii="Times New Roman" w:hAnsi="Times New Roman" w:cs="Times New Roman"/>
          <w:sz w:val="24"/>
          <w:szCs w:val="24"/>
        </w:rPr>
      </w:pPr>
      <w:r w:rsidRPr="00A17B9B">
        <w:rPr>
          <w:rFonts w:ascii="Times New Roman" w:hAnsi="Times New Roman" w:cs="Times New Roman"/>
          <w:sz w:val="24"/>
          <w:szCs w:val="24"/>
        </w:rPr>
        <w:t>Провести експертну грошову оцінку земельної ділянки несільськогосподарського призначення площею 0,0101 га, що знаходится в користуванні фізичної особи-підприємця Швець Емілії Станіславівни в м.Дунаївці по вул.Франца Лендера 45/3 для будівництва та обслуговування будівель торгівлі.</w:t>
      </w:r>
    </w:p>
    <w:p w:rsidR="00A17B9B" w:rsidRPr="00A17B9B" w:rsidRDefault="00A17B9B" w:rsidP="00044720">
      <w:pPr>
        <w:numPr>
          <w:ilvl w:val="0"/>
          <w:numId w:val="36"/>
        </w:numPr>
        <w:tabs>
          <w:tab w:val="clear" w:pos="1770"/>
          <w:tab w:val="num" w:pos="374"/>
        </w:tabs>
        <w:spacing w:after="0" w:line="240" w:lineRule="auto"/>
        <w:ind w:left="374" w:hanging="374"/>
        <w:jc w:val="both"/>
        <w:rPr>
          <w:rFonts w:ascii="Times New Roman" w:hAnsi="Times New Roman" w:cs="Times New Roman"/>
          <w:sz w:val="24"/>
          <w:szCs w:val="24"/>
        </w:rPr>
      </w:pPr>
      <w:r w:rsidRPr="00A17B9B">
        <w:rPr>
          <w:rFonts w:ascii="Times New Roman" w:hAnsi="Times New Roman" w:cs="Times New Roman"/>
          <w:sz w:val="24"/>
          <w:szCs w:val="24"/>
        </w:rPr>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A17B9B" w:rsidRPr="00A17B9B" w:rsidRDefault="00A17B9B" w:rsidP="00044720">
      <w:pPr>
        <w:numPr>
          <w:ilvl w:val="0"/>
          <w:numId w:val="36"/>
        </w:numPr>
        <w:tabs>
          <w:tab w:val="clear" w:pos="1770"/>
          <w:tab w:val="num" w:pos="374"/>
        </w:tabs>
        <w:spacing w:after="0" w:line="240" w:lineRule="auto"/>
        <w:ind w:left="374" w:hanging="374"/>
        <w:jc w:val="both"/>
        <w:rPr>
          <w:rFonts w:ascii="Times New Roman" w:hAnsi="Times New Roman" w:cs="Times New Roman"/>
          <w:sz w:val="24"/>
          <w:szCs w:val="24"/>
        </w:rPr>
      </w:pPr>
      <w:r w:rsidRPr="00A17B9B">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62AB7" w:rsidRDefault="00862AB7" w:rsidP="00A17B9B">
      <w:pPr>
        <w:pStyle w:val="a3"/>
        <w:rPr>
          <w:rFonts w:ascii="Times New Roman" w:hAnsi="Times New Roman"/>
          <w:sz w:val="24"/>
          <w:szCs w:val="24"/>
        </w:rPr>
      </w:pPr>
    </w:p>
    <w:p w:rsidR="00A17B9B" w:rsidRPr="00A17B9B" w:rsidRDefault="00A17B9B" w:rsidP="00A17B9B">
      <w:pPr>
        <w:pStyle w:val="a3"/>
        <w:rPr>
          <w:rFonts w:ascii="Times New Roman" w:hAnsi="Times New Roman"/>
          <w:sz w:val="24"/>
          <w:szCs w:val="24"/>
        </w:rPr>
      </w:pPr>
      <w:r w:rsidRPr="00A17B9B">
        <w:rPr>
          <w:rFonts w:ascii="Times New Roman" w:hAnsi="Times New Roman"/>
          <w:sz w:val="24"/>
          <w:szCs w:val="24"/>
        </w:rPr>
        <w:t xml:space="preserve">Міський голова </w:t>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r>
      <w:r w:rsidRPr="00A17B9B">
        <w:rPr>
          <w:rFonts w:ascii="Times New Roman" w:hAnsi="Times New Roman"/>
          <w:sz w:val="24"/>
          <w:szCs w:val="24"/>
        </w:rPr>
        <w:tab/>
        <w:t xml:space="preserve">        В. Заяць</w:t>
      </w:r>
    </w:p>
    <w:sectPr w:rsidR="00A17B9B" w:rsidRPr="00A17B9B" w:rsidSect="00BD0FEC">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start w:val="1"/>
      <w:numFmt w:val="decimal"/>
      <w:lvlText w:val="%1."/>
      <w:lvlJc w:val="left"/>
      <w:pPr>
        <w:tabs>
          <w:tab w:val="num" w:pos="1070"/>
        </w:tabs>
        <w:ind w:left="107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740"/>
        </w:tabs>
        <w:ind w:left="1740" w:hanging="360"/>
      </w:pPr>
      <w:rPr>
        <w:rFonts w:cs="Times New Roman"/>
      </w:rPr>
    </w:lvl>
  </w:abstractNum>
  <w:abstractNum w:abstractNumId="3">
    <w:nsid w:val="01973CFF"/>
    <w:multiLevelType w:val="multilevel"/>
    <w:tmpl w:val="85F231C8"/>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CD60F6"/>
    <w:multiLevelType w:val="singleLevel"/>
    <w:tmpl w:val="1160EFC8"/>
    <w:lvl w:ilvl="0">
      <w:start w:val="1"/>
      <w:numFmt w:val="decimal"/>
      <w:lvlText w:val="%1."/>
      <w:legacy w:legacy="1" w:legacySpace="0" w:legacyIndent="489"/>
      <w:lvlJc w:val="left"/>
      <w:rPr>
        <w:rFonts w:ascii="Times New Roman" w:hAnsi="Times New Roman" w:cs="Times New Roman" w:hint="default"/>
      </w:rPr>
    </w:lvl>
  </w:abstractNum>
  <w:abstractNum w:abstractNumId="5">
    <w:nsid w:val="0B526B8F"/>
    <w:multiLevelType w:val="hybridMultilevel"/>
    <w:tmpl w:val="59880F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BA4570E"/>
    <w:multiLevelType w:val="singleLevel"/>
    <w:tmpl w:val="00000002"/>
    <w:lvl w:ilvl="0">
      <w:start w:val="1"/>
      <w:numFmt w:val="decimal"/>
      <w:lvlText w:val="%1."/>
      <w:lvlJc w:val="left"/>
      <w:pPr>
        <w:tabs>
          <w:tab w:val="num" w:pos="1070"/>
        </w:tabs>
        <w:ind w:left="1070" w:hanging="360"/>
      </w:pPr>
      <w:rPr>
        <w:rFonts w:cs="Times New Roman"/>
      </w:rPr>
    </w:lvl>
  </w:abstractNum>
  <w:abstractNum w:abstractNumId="7">
    <w:nsid w:val="0BEE53D2"/>
    <w:multiLevelType w:val="hybridMultilevel"/>
    <w:tmpl w:val="026C66C6"/>
    <w:lvl w:ilvl="0" w:tplc="F58C96E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0EEE7D74"/>
    <w:multiLevelType w:val="singleLevel"/>
    <w:tmpl w:val="5074D5C6"/>
    <w:lvl w:ilvl="0">
      <w:start w:val="4"/>
      <w:numFmt w:val="decimal"/>
      <w:lvlText w:val="2.2.%1."/>
      <w:legacy w:legacy="1" w:legacySpace="0" w:legacyIndent="663"/>
      <w:lvlJc w:val="left"/>
      <w:rPr>
        <w:rFonts w:ascii="Times New Roman" w:hAnsi="Times New Roman" w:cs="Times New Roman" w:hint="default"/>
      </w:rPr>
    </w:lvl>
  </w:abstractNum>
  <w:abstractNum w:abstractNumId="9">
    <w:nsid w:val="10DC7FEC"/>
    <w:multiLevelType w:val="hybridMultilevel"/>
    <w:tmpl w:val="D562BD12"/>
    <w:lvl w:ilvl="0" w:tplc="17F42F74">
      <w:start w:val="8"/>
      <w:numFmt w:val="bullet"/>
      <w:lvlText w:val="-"/>
      <w:lvlJc w:val="left"/>
      <w:pPr>
        <w:tabs>
          <w:tab w:val="num" w:pos="1035"/>
        </w:tabs>
        <w:ind w:left="1035" w:hanging="675"/>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843185"/>
    <w:multiLevelType w:val="hybridMultilevel"/>
    <w:tmpl w:val="1FD2206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405C56"/>
    <w:multiLevelType w:val="hybridMultilevel"/>
    <w:tmpl w:val="DA8261DA"/>
    <w:lvl w:ilvl="0" w:tplc="48D21916">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6A319F0"/>
    <w:multiLevelType w:val="multilevel"/>
    <w:tmpl w:val="A7F843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711145D"/>
    <w:multiLevelType w:val="hybridMultilevel"/>
    <w:tmpl w:val="5F4ECDD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A9333D"/>
    <w:multiLevelType w:val="hybridMultilevel"/>
    <w:tmpl w:val="1C320726"/>
    <w:lvl w:ilvl="0" w:tplc="9FC0126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5">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16">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7">
    <w:nsid w:val="1B9D15AA"/>
    <w:multiLevelType w:val="hybridMultilevel"/>
    <w:tmpl w:val="43C41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19">
    <w:nsid w:val="1DFC7C69"/>
    <w:multiLevelType w:val="hybridMultilevel"/>
    <w:tmpl w:val="DC0C3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C6B7D"/>
    <w:multiLevelType w:val="hybridMultilevel"/>
    <w:tmpl w:val="67B05DA0"/>
    <w:lvl w:ilvl="0" w:tplc="009A91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0A33EA9"/>
    <w:multiLevelType w:val="hybridMultilevel"/>
    <w:tmpl w:val="66D6BA12"/>
    <w:lvl w:ilvl="0" w:tplc="E166C22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2">
    <w:nsid w:val="2182240D"/>
    <w:multiLevelType w:val="hybridMultilevel"/>
    <w:tmpl w:val="6DF49342"/>
    <w:lvl w:ilvl="0" w:tplc="EAEE474A">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2A60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4">
    <w:nsid w:val="270B1038"/>
    <w:multiLevelType w:val="hybridMultilevel"/>
    <w:tmpl w:val="C9C04F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27B20B91"/>
    <w:multiLevelType w:val="multilevel"/>
    <w:tmpl w:val="F9A4B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9932171"/>
    <w:multiLevelType w:val="hybridMultilevel"/>
    <w:tmpl w:val="267CC570"/>
    <w:lvl w:ilvl="0" w:tplc="D4CC3D54">
      <w:start w:val="6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BB75002"/>
    <w:multiLevelType w:val="hybridMultilevel"/>
    <w:tmpl w:val="ADB0EC6E"/>
    <w:lvl w:ilvl="0" w:tplc="99524968">
      <w:start w:val="1"/>
      <w:numFmt w:val="decimal"/>
      <w:lvlText w:val="%1."/>
      <w:lvlJc w:val="left"/>
      <w:pPr>
        <w:tabs>
          <w:tab w:val="num" w:pos="1221"/>
        </w:tabs>
        <w:ind w:left="1221" w:hanging="6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8">
    <w:nsid w:val="2D500807"/>
    <w:multiLevelType w:val="hybridMultilevel"/>
    <w:tmpl w:val="ADF0522E"/>
    <w:lvl w:ilvl="0" w:tplc="0CDA8B18">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03D43C5"/>
    <w:multiLevelType w:val="hybridMultilevel"/>
    <w:tmpl w:val="9C7E11BA"/>
    <w:lvl w:ilvl="0" w:tplc="3550BED8">
      <w:start w:val="1"/>
      <w:numFmt w:val="bullet"/>
      <w:lvlText w:val="—"/>
      <w:lvlJc w:val="left"/>
      <w:pPr>
        <w:ind w:left="720" w:hanging="360"/>
      </w:pPr>
      <w:rPr>
        <w:rFonts w:ascii="Trebuchet MS" w:hAnsi="Trebuchet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31A25378"/>
    <w:multiLevelType w:val="hybridMultilevel"/>
    <w:tmpl w:val="FB50BF42"/>
    <w:lvl w:ilvl="0" w:tplc="AAEA7F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34415A5B"/>
    <w:multiLevelType w:val="hybridMultilevel"/>
    <w:tmpl w:val="F7D8C734"/>
    <w:lvl w:ilvl="0" w:tplc="A75C18A0">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3">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34">
    <w:nsid w:val="34B41B0D"/>
    <w:multiLevelType w:val="hybridMultilevel"/>
    <w:tmpl w:val="B61E4EF0"/>
    <w:lvl w:ilvl="0" w:tplc="695AFF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CA66D7"/>
    <w:multiLevelType w:val="hybridMultilevel"/>
    <w:tmpl w:val="A6383794"/>
    <w:lvl w:ilvl="0" w:tplc="6EDA0060">
      <w:start w:val="1"/>
      <w:numFmt w:val="bullet"/>
      <w:lvlText w:val="-"/>
      <w:lvlJc w:val="left"/>
      <w:pPr>
        <w:ind w:left="720" w:hanging="360"/>
      </w:pPr>
      <w:rPr>
        <w:rFonts w:ascii="Times New Roman" w:eastAsia="Times New Roman" w:hAnsi="Times New Roman" w:hint="default"/>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3B6A0F6A"/>
    <w:multiLevelType w:val="hybridMultilevel"/>
    <w:tmpl w:val="EF2E55D0"/>
    <w:lvl w:ilvl="0" w:tplc="ACCA572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D41210E"/>
    <w:multiLevelType w:val="hybridMultilevel"/>
    <w:tmpl w:val="AF56FD10"/>
    <w:lvl w:ilvl="0" w:tplc="7272F5E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EA60D3"/>
    <w:multiLevelType w:val="singleLevel"/>
    <w:tmpl w:val="A37C5FA0"/>
    <w:lvl w:ilvl="0">
      <w:start w:val="1"/>
      <w:numFmt w:val="decimal"/>
      <w:lvlText w:val="%1."/>
      <w:legacy w:legacy="1" w:legacySpace="0" w:legacyIndent="499"/>
      <w:lvlJc w:val="left"/>
      <w:rPr>
        <w:rFonts w:ascii="Times New Roman" w:hAnsi="Times New Roman" w:cs="Times New Roman" w:hint="default"/>
        <w:b w:val="0"/>
      </w:rPr>
    </w:lvl>
  </w:abstractNum>
  <w:abstractNum w:abstractNumId="39">
    <w:nsid w:val="40E30F16"/>
    <w:multiLevelType w:val="hybridMultilevel"/>
    <w:tmpl w:val="03C04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EB3D5F"/>
    <w:multiLevelType w:val="hybridMultilevel"/>
    <w:tmpl w:val="9E56E8B2"/>
    <w:lvl w:ilvl="0" w:tplc="72AA6C38">
      <w:start w:val="1"/>
      <w:numFmt w:val="decimal"/>
      <w:lvlText w:val="%1."/>
      <w:lvlJc w:val="left"/>
      <w:pPr>
        <w:tabs>
          <w:tab w:val="num" w:pos="540"/>
        </w:tabs>
        <w:ind w:left="540" w:hanging="360"/>
      </w:pPr>
      <w:rPr>
        <w:rFonts w:hint="default"/>
      </w:rPr>
    </w:lvl>
    <w:lvl w:ilvl="1" w:tplc="0A4442AE">
      <w:numFmt w:val="none"/>
      <w:lvlText w:val=""/>
      <w:lvlJc w:val="left"/>
      <w:pPr>
        <w:tabs>
          <w:tab w:val="num" w:pos="360"/>
        </w:tabs>
      </w:pPr>
    </w:lvl>
    <w:lvl w:ilvl="2" w:tplc="9C388E84">
      <w:numFmt w:val="none"/>
      <w:lvlText w:val=""/>
      <w:lvlJc w:val="left"/>
      <w:pPr>
        <w:tabs>
          <w:tab w:val="num" w:pos="360"/>
        </w:tabs>
      </w:pPr>
    </w:lvl>
    <w:lvl w:ilvl="3" w:tplc="F7005726">
      <w:numFmt w:val="none"/>
      <w:lvlText w:val=""/>
      <w:lvlJc w:val="left"/>
      <w:pPr>
        <w:tabs>
          <w:tab w:val="num" w:pos="360"/>
        </w:tabs>
      </w:pPr>
    </w:lvl>
    <w:lvl w:ilvl="4" w:tplc="A650C394">
      <w:numFmt w:val="none"/>
      <w:lvlText w:val=""/>
      <w:lvlJc w:val="left"/>
      <w:pPr>
        <w:tabs>
          <w:tab w:val="num" w:pos="360"/>
        </w:tabs>
      </w:pPr>
    </w:lvl>
    <w:lvl w:ilvl="5" w:tplc="A6E091E6">
      <w:numFmt w:val="none"/>
      <w:lvlText w:val=""/>
      <w:lvlJc w:val="left"/>
      <w:pPr>
        <w:tabs>
          <w:tab w:val="num" w:pos="360"/>
        </w:tabs>
      </w:pPr>
    </w:lvl>
    <w:lvl w:ilvl="6" w:tplc="B51209BA">
      <w:numFmt w:val="none"/>
      <w:lvlText w:val=""/>
      <w:lvlJc w:val="left"/>
      <w:pPr>
        <w:tabs>
          <w:tab w:val="num" w:pos="360"/>
        </w:tabs>
      </w:pPr>
    </w:lvl>
    <w:lvl w:ilvl="7" w:tplc="819A8E46">
      <w:numFmt w:val="none"/>
      <w:lvlText w:val=""/>
      <w:lvlJc w:val="left"/>
      <w:pPr>
        <w:tabs>
          <w:tab w:val="num" w:pos="360"/>
        </w:tabs>
      </w:pPr>
    </w:lvl>
    <w:lvl w:ilvl="8" w:tplc="B5643F06">
      <w:numFmt w:val="none"/>
      <w:lvlText w:val=""/>
      <w:lvlJc w:val="left"/>
      <w:pPr>
        <w:tabs>
          <w:tab w:val="num" w:pos="360"/>
        </w:tabs>
      </w:pPr>
    </w:lvl>
  </w:abstractNum>
  <w:abstractNum w:abstractNumId="41">
    <w:nsid w:val="41383009"/>
    <w:multiLevelType w:val="hybridMultilevel"/>
    <w:tmpl w:val="2B4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93252A"/>
    <w:multiLevelType w:val="multilevel"/>
    <w:tmpl w:val="172A198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4C965E97"/>
    <w:multiLevelType w:val="hybridMultilevel"/>
    <w:tmpl w:val="FFD89CA6"/>
    <w:lvl w:ilvl="0" w:tplc="DBAE1E26">
      <w:start w:val="10"/>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cs="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cs="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cs="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44">
    <w:nsid w:val="4DF75145"/>
    <w:multiLevelType w:val="hybridMultilevel"/>
    <w:tmpl w:val="2B4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46">
    <w:nsid w:val="514E70FF"/>
    <w:multiLevelType w:val="hybridMultilevel"/>
    <w:tmpl w:val="DF3488CE"/>
    <w:lvl w:ilvl="0" w:tplc="C000641E">
      <w:start w:val="13"/>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92F1600"/>
    <w:multiLevelType w:val="hybridMultilevel"/>
    <w:tmpl w:val="A18AC1BE"/>
    <w:lvl w:ilvl="0" w:tplc="0419000F">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8">
    <w:nsid w:val="5A217DE1"/>
    <w:multiLevelType w:val="hybridMultilevel"/>
    <w:tmpl w:val="1D3E1EB8"/>
    <w:lvl w:ilvl="0" w:tplc="70CA8A3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5CDD4295"/>
    <w:multiLevelType w:val="hybridMultilevel"/>
    <w:tmpl w:val="5D40DA00"/>
    <w:lvl w:ilvl="0" w:tplc="EE54C6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5D443DAB"/>
    <w:multiLevelType w:val="hybridMultilevel"/>
    <w:tmpl w:val="2B42E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2094798"/>
    <w:multiLevelType w:val="hybridMultilevel"/>
    <w:tmpl w:val="A410A436"/>
    <w:lvl w:ilvl="0" w:tplc="3550BED8">
      <w:start w:val="1"/>
      <w:numFmt w:val="bullet"/>
      <w:lvlText w:val="—"/>
      <w:lvlJc w:val="left"/>
      <w:pPr>
        <w:ind w:left="1440" w:hanging="360"/>
      </w:pPr>
      <w:rPr>
        <w:rFonts w:ascii="Trebuchet MS" w:hAnsi="Trebuchet M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4EA3007"/>
    <w:multiLevelType w:val="multilevel"/>
    <w:tmpl w:val="7A601C3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nsid w:val="664F271D"/>
    <w:multiLevelType w:val="singleLevel"/>
    <w:tmpl w:val="8D624B18"/>
    <w:lvl w:ilvl="0">
      <w:start w:val="1"/>
      <w:numFmt w:val="decimal"/>
      <w:lvlText w:val="%1."/>
      <w:legacy w:legacy="1" w:legacySpace="0" w:legacyIndent="326"/>
      <w:lvlJc w:val="left"/>
      <w:rPr>
        <w:rFonts w:ascii="Times New Roman" w:hAnsi="Times New Roman" w:cs="Times New Roman" w:hint="default"/>
      </w:rPr>
    </w:lvl>
  </w:abstractNum>
  <w:abstractNum w:abstractNumId="55">
    <w:nsid w:val="66C56B09"/>
    <w:multiLevelType w:val="hybridMultilevel"/>
    <w:tmpl w:val="3188B2AA"/>
    <w:lvl w:ilvl="0" w:tplc="3550BED8">
      <w:start w:val="1"/>
      <w:numFmt w:val="bullet"/>
      <w:lvlText w:val="—"/>
      <w:lvlJc w:val="left"/>
      <w:pPr>
        <w:ind w:left="770" w:hanging="360"/>
      </w:pPr>
      <w:rPr>
        <w:rFonts w:ascii="Trebuchet MS" w:hAnsi="Trebuchet M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6">
    <w:nsid w:val="68695A42"/>
    <w:multiLevelType w:val="hybridMultilevel"/>
    <w:tmpl w:val="DFCC508C"/>
    <w:lvl w:ilvl="0" w:tplc="3550BED8">
      <w:start w:val="1"/>
      <w:numFmt w:val="bullet"/>
      <w:lvlText w:val="—"/>
      <w:lvlJc w:val="left"/>
      <w:pPr>
        <w:ind w:left="1440" w:hanging="360"/>
      </w:pPr>
      <w:rPr>
        <w:rFonts w:ascii="Trebuchet MS" w:hAnsi="Trebuchet M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01774D1"/>
    <w:multiLevelType w:val="singleLevel"/>
    <w:tmpl w:val="8A8C8434"/>
    <w:lvl w:ilvl="0">
      <w:start w:val="8"/>
      <w:numFmt w:val="decimal"/>
      <w:lvlText w:val="%1."/>
      <w:legacy w:legacy="1" w:legacySpace="0" w:legacyIndent="412"/>
      <w:lvlJc w:val="left"/>
      <w:rPr>
        <w:rFonts w:ascii="Times New Roman" w:hAnsi="Times New Roman" w:cs="Times New Roman" w:hint="default"/>
      </w:rPr>
    </w:lvl>
  </w:abstractNum>
  <w:abstractNum w:abstractNumId="58">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76200D0F"/>
    <w:multiLevelType w:val="hybridMultilevel"/>
    <w:tmpl w:val="33940328"/>
    <w:lvl w:ilvl="0" w:tplc="50927D10">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0">
    <w:nsid w:val="770707E2"/>
    <w:multiLevelType w:val="multilevel"/>
    <w:tmpl w:val="1516607E"/>
    <w:lvl w:ilvl="0">
      <w:start w:val="1"/>
      <w:numFmt w:val="decimal"/>
      <w:lvlText w:val="%1."/>
      <w:lvlJc w:val="left"/>
      <w:pPr>
        <w:ind w:left="1407" w:hanging="840"/>
      </w:pPr>
      <w:rPr>
        <w:rFonts w:ascii="Times New Roman" w:hAnsi="Times New Roman" w:cs="Times New Roman" w:hint="default"/>
      </w:rPr>
    </w:lvl>
    <w:lvl w:ilvl="1">
      <w:start w:val="1"/>
      <w:numFmt w:val="decimal"/>
      <w:isLgl/>
      <w:lvlText w:val="%1.%2."/>
      <w:lvlJc w:val="left"/>
      <w:pPr>
        <w:ind w:left="1840" w:hanging="720"/>
      </w:pPr>
      <w:rPr>
        <w:rFonts w:ascii="Times New Roman" w:hAnsi="Times New Roman" w:cs="Times New Roman" w:hint="default"/>
      </w:rPr>
    </w:lvl>
    <w:lvl w:ilvl="2">
      <w:start w:val="1"/>
      <w:numFmt w:val="decimal"/>
      <w:isLgl/>
      <w:lvlText w:val="%1.%2.%3."/>
      <w:lvlJc w:val="left"/>
      <w:pPr>
        <w:ind w:left="1146" w:hanging="720"/>
      </w:pPr>
      <w:rPr>
        <w:rFonts w:ascii="Times New Roman" w:hAnsi="Times New Roman" w:cs="Times New Roman" w:hint="default"/>
      </w:rPr>
    </w:lvl>
    <w:lvl w:ilvl="3">
      <w:start w:val="1"/>
      <w:numFmt w:val="decimal"/>
      <w:isLgl/>
      <w:lvlText w:val="%1.%2.%3.%4."/>
      <w:lvlJc w:val="left"/>
      <w:pPr>
        <w:ind w:left="1680" w:hanging="1080"/>
      </w:pPr>
      <w:rPr>
        <w:rFonts w:ascii="Times New Roman" w:hAnsi="Times New Roman" w:cs="Times New Roman" w:hint="default"/>
      </w:rPr>
    </w:lvl>
    <w:lvl w:ilvl="4">
      <w:start w:val="1"/>
      <w:numFmt w:val="decimal"/>
      <w:isLgl/>
      <w:lvlText w:val="%1.%2.%3.%4.%5."/>
      <w:lvlJc w:val="left"/>
      <w:pPr>
        <w:ind w:left="1691" w:hanging="1080"/>
      </w:pPr>
      <w:rPr>
        <w:rFonts w:ascii="Times New Roman" w:hAnsi="Times New Roman" w:cs="Times New Roman" w:hint="default"/>
      </w:rPr>
    </w:lvl>
    <w:lvl w:ilvl="5">
      <w:start w:val="1"/>
      <w:numFmt w:val="decimal"/>
      <w:isLgl/>
      <w:lvlText w:val="%1.%2.%3.%4.%5.%6."/>
      <w:lvlJc w:val="left"/>
      <w:pPr>
        <w:ind w:left="2062" w:hanging="1440"/>
      </w:pPr>
      <w:rPr>
        <w:rFonts w:ascii="Times New Roman" w:hAnsi="Times New Roman" w:cs="Times New Roman" w:hint="default"/>
      </w:rPr>
    </w:lvl>
    <w:lvl w:ilvl="6">
      <w:start w:val="1"/>
      <w:numFmt w:val="decimal"/>
      <w:isLgl/>
      <w:lvlText w:val="%1.%2.%3.%4.%5.%6.%7."/>
      <w:lvlJc w:val="left"/>
      <w:pPr>
        <w:ind w:left="2433" w:hanging="1800"/>
      </w:pPr>
      <w:rPr>
        <w:rFonts w:ascii="Times New Roman" w:hAnsi="Times New Roman" w:cs="Times New Roman" w:hint="default"/>
      </w:rPr>
    </w:lvl>
    <w:lvl w:ilvl="7">
      <w:start w:val="1"/>
      <w:numFmt w:val="decimal"/>
      <w:isLgl/>
      <w:lvlText w:val="%1.%2.%3.%4.%5.%6.%7.%8."/>
      <w:lvlJc w:val="left"/>
      <w:pPr>
        <w:ind w:left="2444" w:hanging="1800"/>
      </w:pPr>
      <w:rPr>
        <w:rFonts w:ascii="Times New Roman" w:hAnsi="Times New Roman" w:cs="Times New Roman" w:hint="default"/>
      </w:rPr>
    </w:lvl>
    <w:lvl w:ilvl="8">
      <w:start w:val="1"/>
      <w:numFmt w:val="decimal"/>
      <w:isLgl/>
      <w:lvlText w:val="%1.%2.%3.%4.%5.%6.%7.%8.%9."/>
      <w:lvlJc w:val="left"/>
      <w:pPr>
        <w:ind w:left="2815" w:hanging="2160"/>
      </w:pPr>
      <w:rPr>
        <w:rFonts w:ascii="Times New Roman" w:hAnsi="Times New Roman" w:cs="Times New Roman" w:hint="default"/>
      </w:rPr>
    </w:lvl>
  </w:abstractNum>
  <w:abstractNum w:abstractNumId="61">
    <w:nsid w:val="78CB4437"/>
    <w:multiLevelType w:val="hybridMultilevel"/>
    <w:tmpl w:val="7C401246"/>
    <w:lvl w:ilvl="0" w:tplc="0419000F">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nsid w:val="7BAE10E6"/>
    <w:multiLevelType w:val="singleLevel"/>
    <w:tmpl w:val="D3B421B2"/>
    <w:lvl w:ilvl="0">
      <w:start w:val="3"/>
      <w:numFmt w:val="decimal"/>
      <w:lvlText w:val="3.2.%1."/>
      <w:legacy w:legacy="1" w:legacySpace="0" w:legacyIndent="701"/>
      <w:lvlJc w:val="left"/>
      <w:rPr>
        <w:rFonts w:ascii="Times New Roman" w:hAnsi="Times New Roman" w:cs="Times New Roman" w:hint="default"/>
      </w:rPr>
    </w:lvl>
  </w:abstractNum>
  <w:abstractNum w:abstractNumId="63">
    <w:nsid w:val="7FFC30C4"/>
    <w:multiLevelType w:val="singleLevel"/>
    <w:tmpl w:val="F2EA9D4C"/>
    <w:lvl w:ilvl="0">
      <w:start w:val="1"/>
      <w:numFmt w:val="decimal"/>
      <w:lvlText w:val="2.2.%1."/>
      <w:legacy w:legacy="1" w:legacySpace="0" w:legacyIndent="711"/>
      <w:lvlJc w:val="left"/>
      <w:rPr>
        <w:rFonts w:ascii="Times New Roman" w:hAnsi="Times New Roman" w:cs="Times New Roman" w:hint="default"/>
      </w:r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50"/>
  </w:num>
  <w:num w:numId="4">
    <w:abstractNumId w:val="41"/>
  </w:num>
  <w:num w:numId="5">
    <w:abstractNumId w:val="36"/>
  </w:num>
  <w:num w:numId="6">
    <w:abstractNumId w:val="28"/>
  </w:num>
  <w:num w:numId="7">
    <w:abstractNumId w:val="23"/>
  </w:num>
  <w:num w:numId="8">
    <w:abstractNumId w:val="42"/>
  </w:num>
  <w:num w:numId="9">
    <w:abstractNumId w:val="60"/>
  </w:num>
  <w:num w:numId="10">
    <w:abstractNumId w:val="3"/>
  </w:num>
  <w:num w:numId="11">
    <w:abstractNumId w:val="48"/>
  </w:num>
  <w:num w:numId="12">
    <w:abstractNumId w:val="34"/>
  </w:num>
  <w:num w:numId="13">
    <w:abstractNumId w:val="37"/>
  </w:num>
  <w:num w:numId="14">
    <w:abstractNumId w:val="55"/>
  </w:num>
  <w:num w:numId="15">
    <w:abstractNumId w:val="56"/>
  </w:num>
  <w:num w:numId="16">
    <w:abstractNumId w:val="52"/>
  </w:num>
  <w:num w:numId="17">
    <w:abstractNumId w:val="29"/>
  </w:num>
  <w:num w:numId="18">
    <w:abstractNumId w:val="39"/>
  </w:num>
  <w:num w:numId="19">
    <w:abstractNumId w:val="35"/>
  </w:num>
  <w:num w:numId="20">
    <w:abstractNumId w:val="26"/>
  </w:num>
  <w:num w:numId="21">
    <w:abstractNumId w:val="33"/>
  </w:num>
  <w:num w:numId="22">
    <w:abstractNumId w:val="16"/>
  </w:num>
  <w:num w:numId="23">
    <w:abstractNumId w:val="27"/>
  </w:num>
  <w:num w:numId="24">
    <w:abstractNumId w:val="6"/>
  </w:num>
  <w:num w:numId="25">
    <w:abstractNumId w:val="1"/>
  </w:num>
  <w:num w:numId="26">
    <w:abstractNumId w:val="18"/>
  </w:num>
  <w:num w:numId="27">
    <w:abstractNumId w:val="21"/>
  </w:num>
  <w:num w:numId="28">
    <w:abstractNumId w:val="15"/>
  </w:num>
  <w:num w:numId="29">
    <w:abstractNumId w:val="2"/>
  </w:num>
  <w:num w:numId="30">
    <w:abstractNumId w:val="45"/>
  </w:num>
  <w:num w:numId="31">
    <w:abstractNumId w:val="24"/>
  </w:num>
  <w:num w:numId="32">
    <w:abstractNumId w:val="9"/>
  </w:num>
  <w:num w:numId="33">
    <w:abstractNumId w:val="49"/>
  </w:num>
  <w:num w:numId="34">
    <w:abstractNumId w:val="30"/>
  </w:num>
  <w:num w:numId="35">
    <w:abstractNumId w:val="43"/>
  </w:num>
  <w:num w:numId="36">
    <w:abstractNumId w:val="58"/>
  </w:num>
  <w:num w:numId="37">
    <w:abstractNumId w:val="14"/>
  </w:num>
  <w:num w:numId="38">
    <w:abstractNumId w:val="31"/>
  </w:num>
  <w:num w:numId="39">
    <w:abstractNumId w:val="5"/>
  </w:num>
  <w:num w:numId="40">
    <w:abstractNumId w:val="59"/>
  </w:num>
  <w:num w:numId="41">
    <w:abstractNumId w:val="19"/>
  </w:num>
  <w:num w:numId="42">
    <w:abstractNumId w:val="20"/>
  </w:num>
  <w:num w:numId="43">
    <w:abstractNumId w:val="11"/>
  </w:num>
  <w:num w:numId="44">
    <w:abstractNumId w:val="7"/>
  </w:num>
  <w:num w:numId="45">
    <w:abstractNumId w:val="38"/>
  </w:num>
  <w:num w:numId="46">
    <w:abstractNumId w:val="4"/>
  </w:num>
  <w:num w:numId="47">
    <w:abstractNumId w:val="40"/>
  </w:num>
  <w:num w:numId="48">
    <w:abstractNumId w:val="47"/>
  </w:num>
  <w:num w:numId="49">
    <w:abstractNumId w:val="32"/>
  </w:num>
  <w:num w:numId="50">
    <w:abstractNumId w:val="13"/>
  </w:num>
  <w:num w:numId="51">
    <w:abstractNumId w:val="22"/>
  </w:num>
  <w:num w:numId="52">
    <w:abstractNumId w:val="17"/>
  </w:num>
  <w:num w:numId="53">
    <w:abstractNumId w:val="61"/>
  </w:num>
  <w:num w:numId="54">
    <w:abstractNumId w:val="46"/>
  </w:num>
  <w:num w:numId="55">
    <w:abstractNumId w:val="54"/>
  </w:num>
  <w:num w:numId="5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7">
    <w:abstractNumId w:val="57"/>
  </w:num>
  <w:num w:numId="58">
    <w:abstractNumId w:val="63"/>
  </w:num>
  <w:num w:numId="59">
    <w:abstractNumId w:val="8"/>
  </w:num>
  <w:num w:numId="60">
    <w:abstractNumId w:val="62"/>
  </w:num>
  <w:num w:numId="61">
    <w:abstractNumId w:val="10"/>
  </w:num>
  <w:num w:numId="62">
    <w:abstractNumId w:val="53"/>
  </w:num>
  <w:num w:numId="63">
    <w:abstractNumId w:val="12"/>
  </w:num>
  <w:num w:numId="64">
    <w:abstractNumId w:val="25"/>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37"/>
  </w:num>
  <w:num w:numId="68">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
  <w:rsids>
    <w:rsidRoot w:val="00C31366"/>
    <w:rsid w:val="0000479A"/>
    <w:rsid w:val="000151FB"/>
    <w:rsid w:val="00032313"/>
    <w:rsid w:val="000340A4"/>
    <w:rsid w:val="0003517F"/>
    <w:rsid w:val="00035278"/>
    <w:rsid w:val="0003770E"/>
    <w:rsid w:val="00040AAF"/>
    <w:rsid w:val="00044720"/>
    <w:rsid w:val="00050B72"/>
    <w:rsid w:val="00057356"/>
    <w:rsid w:val="00062037"/>
    <w:rsid w:val="00062BE4"/>
    <w:rsid w:val="00067638"/>
    <w:rsid w:val="00071D06"/>
    <w:rsid w:val="0009443F"/>
    <w:rsid w:val="000956C7"/>
    <w:rsid w:val="000D6EE8"/>
    <w:rsid w:val="000E0D8D"/>
    <w:rsid w:val="000E4F1E"/>
    <w:rsid w:val="000F3B59"/>
    <w:rsid w:val="000F5C35"/>
    <w:rsid w:val="000F5C4A"/>
    <w:rsid w:val="00104A57"/>
    <w:rsid w:val="00106762"/>
    <w:rsid w:val="0011451B"/>
    <w:rsid w:val="001158C7"/>
    <w:rsid w:val="00127949"/>
    <w:rsid w:val="0013350B"/>
    <w:rsid w:val="001542BD"/>
    <w:rsid w:val="001668CE"/>
    <w:rsid w:val="001671F9"/>
    <w:rsid w:val="00171587"/>
    <w:rsid w:val="00173735"/>
    <w:rsid w:val="00176D89"/>
    <w:rsid w:val="001A1B0B"/>
    <w:rsid w:val="001A3B59"/>
    <w:rsid w:val="001B1E9C"/>
    <w:rsid w:val="001B5315"/>
    <w:rsid w:val="001C68B6"/>
    <w:rsid w:val="001C77D4"/>
    <w:rsid w:val="001D11C2"/>
    <w:rsid w:val="001E23BC"/>
    <w:rsid w:val="001E2503"/>
    <w:rsid w:val="001F111E"/>
    <w:rsid w:val="001F42B6"/>
    <w:rsid w:val="001F6EB2"/>
    <w:rsid w:val="00211EE0"/>
    <w:rsid w:val="002231B9"/>
    <w:rsid w:val="00226AA0"/>
    <w:rsid w:val="002328F2"/>
    <w:rsid w:val="00236B11"/>
    <w:rsid w:val="00243460"/>
    <w:rsid w:val="00246804"/>
    <w:rsid w:val="00256B94"/>
    <w:rsid w:val="002627C0"/>
    <w:rsid w:val="002941F1"/>
    <w:rsid w:val="002A2A8F"/>
    <w:rsid w:val="002A3765"/>
    <w:rsid w:val="002A53F5"/>
    <w:rsid w:val="002A6968"/>
    <w:rsid w:val="002C33E0"/>
    <w:rsid w:val="002C491A"/>
    <w:rsid w:val="002E1822"/>
    <w:rsid w:val="002E1909"/>
    <w:rsid w:val="002E437F"/>
    <w:rsid w:val="002F3982"/>
    <w:rsid w:val="002F3A5C"/>
    <w:rsid w:val="00304040"/>
    <w:rsid w:val="00312EB3"/>
    <w:rsid w:val="003170BA"/>
    <w:rsid w:val="0031752F"/>
    <w:rsid w:val="00336B76"/>
    <w:rsid w:val="003407AF"/>
    <w:rsid w:val="003411F7"/>
    <w:rsid w:val="003460F5"/>
    <w:rsid w:val="00347296"/>
    <w:rsid w:val="00347E5E"/>
    <w:rsid w:val="003526FE"/>
    <w:rsid w:val="00356082"/>
    <w:rsid w:val="003600D8"/>
    <w:rsid w:val="00361D0A"/>
    <w:rsid w:val="00376131"/>
    <w:rsid w:val="00382D63"/>
    <w:rsid w:val="00384795"/>
    <w:rsid w:val="00385823"/>
    <w:rsid w:val="003A2479"/>
    <w:rsid w:val="003A3C16"/>
    <w:rsid w:val="003A5DA5"/>
    <w:rsid w:val="003C6E10"/>
    <w:rsid w:val="003E0308"/>
    <w:rsid w:val="003E0E92"/>
    <w:rsid w:val="003F0D4A"/>
    <w:rsid w:val="003F6AD1"/>
    <w:rsid w:val="004041CC"/>
    <w:rsid w:val="00412D0B"/>
    <w:rsid w:val="00413EC8"/>
    <w:rsid w:val="004157BF"/>
    <w:rsid w:val="00415A2A"/>
    <w:rsid w:val="00426A81"/>
    <w:rsid w:val="00431C23"/>
    <w:rsid w:val="00432418"/>
    <w:rsid w:val="00436E15"/>
    <w:rsid w:val="00436EC8"/>
    <w:rsid w:val="00441A19"/>
    <w:rsid w:val="00447C5B"/>
    <w:rsid w:val="00452196"/>
    <w:rsid w:val="004679DB"/>
    <w:rsid w:val="00484494"/>
    <w:rsid w:val="00484D7E"/>
    <w:rsid w:val="0048546A"/>
    <w:rsid w:val="00493481"/>
    <w:rsid w:val="004A5722"/>
    <w:rsid w:val="004B32AB"/>
    <w:rsid w:val="004C2C3A"/>
    <w:rsid w:val="004C3822"/>
    <w:rsid w:val="004E6058"/>
    <w:rsid w:val="004F68F2"/>
    <w:rsid w:val="00514A8F"/>
    <w:rsid w:val="0052332C"/>
    <w:rsid w:val="00526397"/>
    <w:rsid w:val="00527C58"/>
    <w:rsid w:val="00534EA5"/>
    <w:rsid w:val="005574AC"/>
    <w:rsid w:val="00575FC4"/>
    <w:rsid w:val="00586A1A"/>
    <w:rsid w:val="00591605"/>
    <w:rsid w:val="0059185B"/>
    <w:rsid w:val="005939E9"/>
    <w:rsid w:val="005C2732"/>
    <w:rsid w:val="005C5B81"/>
    <w:rsid w:val="005D189F"/>
    <w:rsid w:val="005E1C6D"/>
    <w:rsid w:val="005E78F1"/>
    <w:rsid w:val="005F1069"/>
    <w:rsid w:val="00600BE9"/>
    <w:rsid w:val="006012A4"/>
    <w:rsid w:val="00603F68"/>
    <w:rsid w:val="006107AE"/>
    <w:rsid w:val="00625977"/>
    <w:rsid w:val="00634A6C"/>
    <w:rsid w:val="00652A99"/>
    <w:rsid w:val="00672143"/>
    <w:rsid w:val="00673C62"/>
    <w:rsid w:val="00682087"/>
    <w:rsid w:val="00683A60"/>
    <w:rsid w:val="00685D30"/>
    <w:rsid w:val="006A1B6A"/>
    <w:rsid w:val="006A2C73"/>
    <w:rsid w:val="006C1734"/>
    <w:rsid w:val="006C4337"/>
    <w:rsid w:val="006D1F2C"/>
    <w:rsid w:val="006D5F65"/>
    <w:rsid w:val="006E0087"/>
    <w:rsid w:val="006E5399"/>
    <w:rsid w:val="006F36B8"/>
    <w:rsid w:val="006F4F6C"/>
    <w:rsid w:val="006F4FCC"/>
    <w:rsid w:val="00710B2F"/>
    <w:rsid w:val="0072460D"/>
    <w:rsid w:val="00726C9B"/>
    <w:rsid w:val="00730F7C"/>
    <w:rsid w:val="00736D20"/>
    <w:rsid w:val="00737C78"/>
    <w:rsid w:val="0074460F"/>
    <w:rsid w:val="00752816"/>
    <w:rsid w:val="0076366A"/>
    <w:rsid w:val="00763BCE"/>
    <w:rsid w:val="00767DBC"/>
    <w:rsid w:val="007765D0"/>
    <w:rsid w:val="00781BF5"/>
    <w:rsid w:val="00790803"/>
    <w:rsid w:val="007A0DFC"/>
    <w:rsid w:val="007A2043"/>
    <w:rsid w:val="007A23AD"/>
    <w:rsid w:val="007C0814"/>
    <w:rsid w:val="007C165E"/>
    <w:rsid w:val="007C1753"/>
    <w:rsid w:val="007C694C"/>
    <w:rsid w:val="007D78C6"/>
    <w:rsid w:val="007E1098"/>
    <w:rsid w:val="007E4DF3"/>
    <w:rsid w:val="007E7683"/>
    <w:rsid w:val="007E79DE"/>
    <w:rsid w:val="007F234F"/>
    <w:rsid w:val="007F7A5C"/>
    <w:rsid w:val="008006AE"/>
    <w:rsid w:val="00800843"/>
    <w:rsid w:val="008017C6"/>
    <w:rsid w:val="0081586F"/>
    <w:rsid w:val="00823438"/>
    <w:rsid w:val="0083361A"/>
    <w:rsid w:val="00855E50"/>
    <w:rsid w:val="00856DFC"/>
    <w:rsid w:val="0085741D"/>
    <w:rsid w:val="00860179"/>
    <w:rsid w:val="00860E15"/>
    <w:rsid w:val="00862AB7"/>
    <w:rsid w:val="00874CB6"/>
    <w:rsid w:val="00876E22"/>
    <w:rsid w:val="008822E3"/>
    <w:rsid w:val="0088757A"/>
    <w:rsid w:val="008A3402"/>
    <w:rsid w:val="008A6CB9"/>
    <w:rsid w:val="008B068A"/>
    <w:rsid w:val="008B176E"/>
    <w:rsid w:val="008B4BFB"/>
    <w:rsid w:val="008B733F"/>
    <w:rsid w:val="008C6608"/>
    <w:rsid w:val="008D0721"/>
    <w:rsid w:val="008D22D4"/>
    <w:rsid w:val="008E0E0B"/>
    <w:rsid w:val="008F04E8"/>
    <w:rsid w:val="008F07B1"/>
    <w:rsid w:val="008F1532"/>
    <w:rsid w:val="00900FF2"/>
    <w:rsid w:val="00904B88"/>
    <w:rsid w:val="00917094"/>
    <w:rsid w:val="00923C43"/>
    <w:rsid w:val="00924ECC"/>
    <w:rsid w:val="00924FB8"/>
    <w:rsid w:val="00925AD1"/>
    <w:rsid w:val="0093298C"/>
    <w:rsid w:val="00941C1E"/>
    <w:rsid w:val="00946AA5"/>
    <w:rsid w:val="00954406"/>
    <w:rsid w:val="00957AEF"/>
    <w:rsid w:val="00957B2E"/>
    <w:rsid w:val="00963335"/>
    <w:rsid w:val="009711E2"/>
    <w:rsid w:val="0097447F"/>
    <w:rsid w:val="00976A17"/>
    <w:rsid w:val="00985436"/>
    <w:rsid w:val="009C2BB6"/>
    <w:rsid w:val="009D0A45"/>
    <w:rsid w:val="009D129B"/>
    <w:rsid w:val="009E14B9"/>
    <w:rsid w:val="009E235B"/>
    <w:rsid w:val="009F741C"/>
    <w:rsid w:val="00A01E82"/>
    <w:rsid w:val="00A16DEC"/>
    <w:rsid w:val="00A17B9B"/>
    <w:rsid w:val="00A32C61"/>
    <w:rsid w:val="00A373AA"/>
    <w:rsid w:val="00A53F46"/>
    <w:rsid w:val="00A6056A"/>
    <w:rsid w:val="00A61108"/>
    <w:rsid w:val="00A63C2F"/>
    <w:rsid w:val="00A774AF"/>
    <w:rsid w:val="00A80F5B"/>
    <w:rsid w:val="00A81C77"/>
    <w:rsid w:val="00A853F4"/>
    <w:rsid w:val="00A9190A"/>
    <w:rsid w:val="00AA6B0F"/>
    <w:rsid w:val="00AB5F35"/>
    <w:rsid w:val="00AB7F8E"/>
    <w:rsid w:val="00AC3A8E"/>
    <w:rsid w:val="00AD0C95"/>
    <w:rsid w:val="00AD3A59"/>
    <w:rsid w:val="00AE0ACA"/>
    <w:rsid w:val="00AE2E6E"/>
    <w:rsid w:val="00AE3AC6"/>
    <w:rsid w:val="00AF6BBF"/>
    <w:rsid w:val="00B06B37"/>
    <w:rsid w:val="00B25B93"/>
    <w:rsid w:val="00B25BDF"/>
    <w:rsid w:val="00B27879"/>
    <w:rsid w:val="00B52870"/>
    <w:rsid w:val="00B61789"/>
    <w:rsid w:val="00B673C6"/>
    <w:rsid w:val="00B67682"/>
    <w:rsid w:val="00B67EC4"/>
    <w:rsid w:val="00B81DF1"/>
    <w:rsid w:val="00B85237"/>
    <w:rsid w:val="00BA49AE"/>
    <w:rsid w:val="00BA4D37"/>
    <w:rsid w:val="00BD0FEC"/>
    <w:rsid w:val="00BE3F79"/>
    <w:rsid w:val="00BF2CA2"/>
    <w:rsid w:val="00BF3F59"/>
    <w:rsid w:val="00BF6964"/>
    <w:rsid w:val="00C03C98"/>
    <w:rsid w:val="00C12846"/>
    <w:rsid w:val="00C14B0A"/>
    <w:rsid w:val="00C165AB"/>
    <w:rsid w:val="00C31366"/>
    <w:rsid w:val="00C31D96"/>
    <w:rsid w:val="00C31F7C"/>
    <w:rsid w:val="00C35EC8"/>
    <w:rsid w:val="00C361BC"/>
    <w:rsid w:val="00C37183"/>
    <w:rsid w:val="00C77B78"/>
    <w:rsid w:val="00CA2962"/>
    <w:rsid w:val="00CA5E14"/>
    <w:rsid w:val="00CA6DC8"/>
    <w:rsid w:val="00CA76C4"/>
    <w:rsid w:val="00CA7800"/>
    <w:rsid w:val="00CB1717"/>
    <w:rsid w:val="00CB3471"/>
    <w:rsid w:val="00CB615B"/>
    <w:rsid w:val="00CE0861"/>
    <w:rsid w:val="00CE7165"/>
    <w:rsid w:val="00CF18F2"/>
    <w:rsid w:val="00CF5432"/>
    <w:rsid w:val="00D02051"/>
    <w:rsid w:val="00D05141"/>
    <w:rsid w:val="00D16EBB"/>
    <w:rsid w:val="00D3301B"/>
    <w:rsid w:val="00D45070"/>
    <w:rsid w:val="00D45EDC"/>
    <w:rsid w:val="00D5194B"/>
    <w:rsid w:val="00D74B82"/>
    <w:rsid w:val="00D77959"/>
    <w:rsid w:val="00D857A2"/>
    <w:rsid w:val="00D94F20"/>
    <w:rsid w:val="00DA0512"/>
    <w:rsid w:val="00DB2953"/>
    <w:rsid w:val="00DC7D54"/>
    <w:rsid w:val="00DD5293"/>
    <w:rsid w:val="00DD7195"/>
    <w:rsid w:val="00DD7586"/>
    <w:rsid w:val="00DD7C20"/>
    <w:rsid w:val="00DE05BC"/>
    <w:rsid w:val="00DE3114"/>
    <w:rsid w:val="00DE3673"/>
    <w:rsid w:val="00DE51FD"/>
    <w:rsid w:val="00DF1AE2"/>
    <w:rsid w:val="00E01BF5"/>
    <w:rsid w:val="00E0449F"/>
    <w:rsid w:val="00E20D35"/>
    <w:rsid w:val="00E31B4C"/>
    <w:rsid w:val="00E33100"/>
    <w:rsid w:val="00E355FA"/>
    <w:rsid w:val="00E41DA9"/>
    <w:rsid w:val="00E438F4"/>
    <w:rsid w:val="00E656CC"/>
    <w:rsid w:val="00E6679F"/>
    <w:rsid w:val="00E724ED"/>
    <w:rsid w:val="00E75442"/>
    <w:rsid w:val="00EA1142"/>
    <w:rsid w:val="00EA7A27"/>
    <w:rsid w:val="00EB02FA"/>
    <w:rsid w:val="00EB065D"/>
    <w:rsid w:val="00EB6C1A"/>
    <w:rsid w:val="00EC0F4C"/>
    <w:rsid w:val="00EC206D"/>
    <w:rsid w:val="00ED3174"/>
    <w:rsid w:val="00EF6275"/>
    <w:rsid w:val="00F009BF"/>
    <w:rsid w:val="00F03ACD"/>
    <w:rsid w:val="00F05947"/>
    <w:rsid w:val="00F05AB4"/>
    <w:rsid w:val="00F07424"/>
    <w:rsid w:val="00F1493D"/>
    <w:rsid w:val="00F175B4"/>
    <w:rsid w:val="00F33934"/>
    <w:rsid w:val="00F421FC"/>
    <w:rsid w:val="00F47990"/>
    <w:rsid w:val="00F51B19"/>
    <w:rsid w:val="00F5655E"/>
    <w:rsid w:val="00F627C3"/>
    <w:rsid w:val="00F74690"/>
    <w:rsid w:val="00F77953"/>
    <w:rsid w:val="00F80E06"/>
    <w:rsid w:val="00F81BAF"/>
    <w:rsid w:val="00F81FA8"/>
    <w:rsid w:val="00F82AE2"/>
    <w:rsid w:val="00F876AC"/>
    <w:rsid w:val="00FA28C5"/>
    <w:rsid w:val="00FB48A2"/>
    <w:rsid w:val="00FC1D83"/>
    <w:rsid w:val="00FD77CC"/>
    <w:rsid w:val="00FE5FC7"/>
    <w:rsid w:val="00FF3AC3"/>
    <w:rsid w:val="00FF4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96"/>
    <w:rPr>
      <w:rFonts w:ascii="Calibri" w:eastAsia="Times New Roman" w:hAnsi="Calibri" w:cs="Calibri"/>
      <w:lang w:eastAsia="ru-RU"/>
    </w:rPr>
  </w:style>
  <w:style w:type="paragraph" w:styleId="1">
    <w:name w:val="heading 1"/>
    <w:basedOn w:val="a"/>
    <w:next w:val="a"/>
    <w:link w:val="10"/>
    <w:uiPriority w:val="9"/>
    <w:qFormat/>
    <w:rsid w:val="003170BA"/>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unhideWhenUsed/>
    <w:qFormat/>
    <w:rsid w:val="003170B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C31D96"/>
    <w:pPr>
      <w:keepNext/>
      <w:spacing w:after="0" w:line="240" w:lineRule="auto"/>
      <w:jc w:val="center"/>
      <w:outlineLvl w:val="2"/>
    </w:pPr>
    <w:rPr>
      <w:rFonts w:cs="Times New Roman"/>
      <w:w w:val="150"/>
      <w:sz w:val="28"/>
      <w:szCs w:val="28"/>
      <w:u w:val="single"/>
      <w:lang w:val="uk-UA"/>
    </w:rPr>
  </w:style>
  <w:style w:type="paragraph" w:styleId="5">
    <w:name w:val="heading 5"/>
    <w:basedOn w:val="a"/>
    <w:next w:val="a"/>
    <w:link w:val="50"/>
    <w:uiPriority w:val="9"/>
    <w:semiHidden/>
    <w:unhideWhenUsed/>
    <w:qFormat/>
    <w:rsid w:val="0035608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C0F4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1D96"/>
    <w:rPr>
      <w:rFonts w:ascii="Calibri" w:eastAsia="Times New Roman" w:hAnsi="Calibri" w:cs="Times New Roman"/>
      <w:w w:val="150"/>
      <w:sz w:val="28"/>
      <w:szCs w:val="28"/>
      <w:u w:val="single"/>
      <w:lang w:val="uk-UA" w:eastAsia="ru-RU"/>
    </w:rPr>
  </w:style>
  <w:style w:type="paragraph" w:styleId="a3">
    <w:name w:val="Body Text"/>
    <w:basedOn w:val="a"/>
    <w:link w:val="a4"/>
    <w:rsid w:val="00C31D96"/>
    <w:pPr>
      <w:spacing w:after="0" w:line="240" w:lineRule="auto"/>
    </w:pPr>
    <w:rPr>
      <w:rFonts w:cs="Times New Roman"/>
      <w:sz w:val="28"/>
      <w:szCs w:val="28"/>
      <w:lang w:val="uk-UA"/>
    </w:rPr>
  </w:style>
  <w:style w:type="character" w:customStyle="1" w:styleId="a4">
    <w:name w:val="Основной текст Знак"/>
    <w:basedOn w:val="a0"/>
    <w:link w:val="a3"/>
    <w:rsid w:val="00C31D96"/>
    <w:rPr>
      <w:rFonts w:ascii="Calibri" w:eastAsia="Times New Roman" w:hAnsi="Calibri" w:cs="Times New Roman"/>
      <w:sz w:val="28"/>
      <w:szCs w:val="28"/>
      <w:lang w:val="uk-UA" w:eastAsia="ru-RU"/>
    </w:rPr>
  </w:style>
  <w:style w:type="paragraph" w:styleId="a5">
    <w:name w:val="header"/>
    <w:aliases w:val="Знак"/>
    <w:basedOn w:val="a"/>
    <w:link w:val="a6"/>
    <w:rsid w:val="00C31D96"/>
    <w:pPr>
      <w:tabs>
        <w:tab w:val="center" w:pos="4153"/>
        <w:tab w:val="right" w:pos="8306"/>
      </w:tabs>
      <w:spacing w:after="0" w:line="240" w:lineRule="auto"/>
    </w:pPr>
    <w:rPr>
      <w:rFonts w:cs="Times New Roman"/>
      <w:sz w:val="20"/>
      <w:szCs w:val="20"/>
      <w:lang w:val="uk-UA"/>
    </w:rPr>
  </w:style>
  <w:style w:type="character" w:customStyle="1" w:styleId="a6">
    <w:name w:val="Верхний колонтитул Знак"/>
    <w:aliases w:val="Знак Знак1"/>
    <w:basedOn w:val="a0"/>
    <w:link w:val="a5"/>
    <w:rsid w:val="00C31D96"/>
    <w:rPr>
      <w:rFonts w:ascii="Calibri" w:eastAsia="Times New Roman" w:hAnsi="Calibri" w:cs="Times New Roman"/>
      <w:sz w:val="20"/>
      <w:szCs w:val="20"/>
      <w:lang w:val="uk-UA" w:eastAsia="ru-RU"/>
    </w:rPr>
  </w:style>
  <w:style w:type="paragraph" w:styleId="a7">
    <w:name w:val="List Paragraph"/>
    <w:basedOn w:val="a"/>
    <w:uiPriority w:val="34"/>
    <w:qFormat/>
    <w:rsid w:val="00C31D96"/>
    <w:pPr>
      <w:ind w:left="720"/>
    </w:pPr>
    <w:rPr>
      <w:lang w:val="uk-UA"/>
    </w:rPr>
  </w:style>
  <w:style w:type="paragraph" w:styleId="a8">
    <w:name w:val="Normal (Web)"/>
    <w:basedOn w:val="a"/>
    <w:rsid w:val="003170BA"/>
    <w:pPr>
      <w:spacing w:before="100" w:after="100" w:line="240" w:lineRule="auto"/>
    </w:pPr>
    <w:rPr>
      <w:rFonts w:ascii="Arial Unicode MS" w:eastAsia="Arial Unicode MS" w:hAnsi="Arial Unicode MS" w:cs="Times New Roman"/>
      <w:sz w:val="24"/>
      <w:szCs w:val="20"/>
    </w:rPr>
  </w:style>
  <w:style w:type="character" w:customStyle="1" w:styleId="10">
    <w:name w:val="Заголовок 1 Знак"/>
    <w:basedOn w:val="a0"/>
    <w:link w:val="1"/>
    <w:uiPriority w:val="9"/>
    <w:rsid w:val="003170BA"/>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rsid w:val="003170BA"/>
    <w:rPr>
      <w:rFonts w:asciiTheme="majorHAnsi" w:eastAsiaTheme="majorEastAsia" w:hAnsiTheme="majorHAnsi" w:cstheme="majorBidi"/>
      <w:b/>
      <w:bCs/>
      <w:color w:val="4F81BD" w:themeColor="accent1"/>
      <w:sz w:val="26"/>
      <w:szCs w:val="26"/>
    </w:rPr>
  </w:style>
  <w:style w:type="paragraph" w:styleId="31">
    <w:name w:val="Body Text Indent 3"/>
    <w:basedOn w:val="a"/>
    <w:link w:val="32"/>
    <w:uiPriority w:val="99"/>
    <w:semiHidden/>
    <w:unhideWhenUsed/>
    <w:rsid w:val="0083361A"/>
    <w:pPr>
      <w:spacing w:after="120"/>
      <w:ind w:left="283"/>
    </w:pPr>
    <w:rPr>
      <w:sz w:val="16"/>
      <w:szCs w:val="16"/>
    </w:rPr>
  </w:style>
  <w:style w:type="character" w:customStyle="1" w:styleId="32">
    <w:name w:val="Основной текст с отступом 3 Знак"/>
    <w:basedOn w:val="a0"/>
    <w:link w:val="31"/>
    <w:uiPriority w:val="99"/>
    <w:semiHidden/>
    <w:rsid w:val="0083361A"/>
    <w:rPr>
      <w:rFonts w:ascii="Calibri" w:eastAsia="Times New Roman" w:hAnsi="Calibri" w:cs="Calibri"/>
      <w:sz w:val="16"/>
      <w:szCs w:val="16"/>
      <w:lang w:eastAsia="ru-RU"/>
    </w:rPr>
  </w:style>
  <w:style w:type="paragraph" w:customStyle="1" w:styleId="11">
    <w:name w:val="Обычный1"/>
    <w:rsid w:val="00BD0FEC"/>
    <w:pPr>
      <w:spacing w:after="0" w:line="240" w:lineRule="auto"/>
    </w:pPr>
    <w:rPr>
      <w:rFonts w:ascii="Times New Roman" w:eastAsia="Times New Roman" w:hAnsi="Times New Roman" w:cs="Times New Roman"/>
      <w:sz w:val="20"/>
      <w:szCs w:val="20"/>
      <w:lang w:val="uk-UA" w:eastAsia="ru-RU"/>
    </w:rPr>
  </w:style>
  <w:style w:type="paragraph" w:styleId="a9">
    <w:name w:val="Balloon Text"/>
    <w:basedOn w:val="a"/>
    <w:link w:val="aa"/>
    <w:uiPriority w:val="99"/>
    <w:semiHidden/>
    <w:unhideWhenUsed/>
    <w:rsid w:val="004041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41CC"/>
    <w:rPr>
      <w:rFonts w:ascii="Tahoma" w:eastAsia="Times New Roman" w:hAnsi="Tahoma" w:cs="Tahoma"/>
      <w:sz w:val="16"/>
      <w:szCs w:val="16"/>
      <w:lang w:eastAsia="ru-RU"/>
    </w:rPr>
  </w:style>
  <w:style w:type="paragraph" w:customStyle="1" w:styleId="21">
    <w:name w:val="Основной текст2"/>
    <w:basedOn w:val="a"/>
    <w:rsid w:val="00F74690"/>
    <w:pPr>
      <w:widowControl w:val="0"/>
      <w:shd w:val="clear" w:color="auto" w:fill="FFFFFF"/>
      <w:spacing w:before="720" w:after="0" w:line="0" w:lineRule="atLeast"/>
      <w:jc w:val="both"/>
    </w:pPr>
    <w:rPr>
      <w:rFonts w:eastAsia="Calibri" w:cs="Times New Roman"/>
      <w:sz w:val="23"/>
      <w:szCs w:val="23"/>
      <w:lang w:eastAsia="en-US"/>
    </w:rPr>
  </w:style>
  <w:style w:type="paragraph" w:customStyle="1" w:styleId="12">
    <w:name w:val="Абзац списка1"/>
    <w:basedOn w:val="a"/>
    <w:rsid w:val="001542BD"/>
    <w:pPr>
      <w:spacing w:after="120" w:line="240" w:lineRule="auto"/>
      <w:ind w:left="720" w:firstLine="709"/>
      <w:contextualSpacing/>
      <w:jc w:val="both"/>
    </w:pPr>
    <w:rPr>
      <w:rFonts w:cs="Times New Roman"/>
      <w:lang w:val="uk-UA" w:eastAsia="en-US"/>
    </w:rPr>
  </w:style>
  <w:style w:type="character" w:customStyle="1" w:styleId="rvts0">
    <w:name w:val="rvts0"/>
    <w:rsid w:val="001542BD"/>
    <w:rPr>
      <w:rFonts w:cs="Times New Roman"/>
    </w:rPr>
  </w:style>
  <w:style w:type="paragraph" w:styleId="HTML">
    <w:name w:val="HTML Preformatted"/>
    <w:basedOn w:val="a"/>
    <w:link w:val="HTML0"/>
    <w:uiPriority w:val="99"/>
    <w:rsid w:val="00B25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B25BDF"/>
    <w:rPr>
      <w:rFonts w:ascii="Courier New" w:eastAsia="Times New Roman" w:hAnsi="Courier New" w:cs="Courier New"/>
      <w:color w:val="000000"/>
      <w:sz w:val="18"/>
      <w:szCs w:val="18"/>
      <w:lang w:eastAsia="ru-RU"/>
    </w:rPr>
  </w:style>
  <w:style w:type="paragraph" w:styleId="ab">
    <w:name w:val="Body Text Indent"/>
    <w:basedOn w:val="a"/>
    <w:link w:val="ac"/>
    <w:semiHidden/>
    <w:unhideWhenUsed/>
    <w:rsid w:val="00127949"/>
    <w:pPr>
      <w:spacing w:after="120"/>
      <w:ind w:left="283"/>
    </w:pPr>
  </w:style>
  <w:style w:type="character" w:customStyle="1" w:styleId="ac">
    <w:name w:val="Основной текст с отступом Знак"/>
    <w:basedOn w:val="a0"/>
    <w:link w:val="ab"/>
    <w:semiHidden/>
    <w:rsid w:val="00127949"/>
    <w:rPr>
      <w:rFonts w:ascii="Calibri" w:eastAsia="Times New Roman" w:hAnsi="Calibri" w:cs="Calibri"/>
      <w:lang w:eastAsia="ru-RU"/>
    </w:rPr>
  </w:style>
  <w:style w:type="paragraph" w:styleId="ad">
    <w:name w:val="Block Text"/>
    <w:basedOn w:val="a"/>
    <w:semiHidden/>
    <w:rsid w:val="00127949"/>
    <w:pPr>
      <w:spacing w:after="0" w:line="240" w:lineRule="auto"/>
      <w:ind w:left="284" w:right="5952"/>
    </w:pPr>
    <w:rPr>
      <w:rFonts w:ascii="Times New Roman" w:hAnsi="Times New Roman" w:cs="Times New Roman"/>
      <w:b/>
      <w:sz w:val="24"/>
      <w:szCs w:val="20"/>
      <w:lang w:val="uk-UA"/>
    </w:rPr>
  </w:style>
  <w:style w:type="paragraph" w:styleId="22">
    <w:name w:val="Body Text Indent 2"/>
    <w:basedOn w:val="a"/>
    <w:link w:val="23"/>
    <w:uiPriority w:val="99"/>
    <w:semiHidden/>
    <w:unhideWhenUsed/>
    <w:rsid w:val="00F47990"/>
    <w:pPr>
      <w:spacing w:after="120" w:line="480" w:lineRule="auto"/>
      <w:ind w:left="283"/>
    </w:pPr>
  </w:style>
  <w:style w:type="character" w:customStyle="1" w:styleId="23">
    <w:name w:val="Основной текст с отступом 2 Знак"/>
    <w:basedOn w:val="a0"/>
    <w:link w:val="22"/>
    <w:uiPriority w:val="99"/>
    <w:semiHidden/>
    <w:rsid w:val="00F47990"/>
    <w:rPr>
      <w:rFonts w:ascii="Calibri" w:eastAsia="Times New Roman" w:hAnsi="Calibri" w:cs="Calibri"/>
      <w:lang w:eastAsia="ru-RU"/>
    </w:rPr>
  </w:style>
  <w:style w:type="character" w:customStyle="1" w:styleId="60">
    <w:name w:val="Заголовок 6 Знак"/>
    <w:basedOn w:val="a0"/>
    <w:link w:val="6"/>
    <w:uiPriority w:val="9"/>
    <w:rsid w:val="00EC0F4C"/>
    <w:rPr>
      <w:rFonts w:asciiTheme="majorHAnsi" w:eastAsiaTheme="majorEastAsia" w:hAnsiTheme="majorHAnsi" w:cstheme="majorBidi"/>
      <w:i/>
      <w:iCs/>
      <w:color w:val="243F60" w:themeColor="accent1" w:themeShade="7F"/>
      <w:lang w:eastAsia="ru-RU"/>
    </w:rPr>
  </w:style>
  <w:style w:type="paragraph" w:customStyle="1" w:styleId="ae">
    <w:name w:val="Знак Знак Знак Знак Знак Знак Знак"/>
    <w:basedOn w:val="a"/>
    <w:link w:val="af"/>
    <w:rsid w:val="00EC0F4C"/>
    <w:pPr>
      <w:spacing w:after="0" w:line="240" w:lineRule="auto"/>
    </w:pPr>
    <w:rPr>
      <w:rFonts w:ascii="Verdana" w:hAnsi="Verdana" w:cs="Verdana"/>
      <w:sz w:val="20"/>
      <w:szCs w:val="20"/>
      <w:lang w:val="en-US" w:eastAsia="en-US"/>
    </w:rPr>
  </w:style>
  <w:style w:type="character" w:styleId="af0">
    <w:name w:val="Strong"/>
    <w:basedOn w:val="a0"/>
    <w:uiPriority w:val="22"/>
    <w:qFormat/>
    <w:rsid w:val="00EC0F4C"/>
    <w:rPr>
      <w:b/>
      <w:bCs/>
    </w:rPr>
  </w:style>
  <w:style w:type="table" w:styleId="af1">
    <w:name w:val="Table Grid"/>
    <w:basedOn w:val="a1"/>
    <w:uiPriority w:val="59"/>
    <w:rsid w:val="00EC0F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EC0F4C"/>
  </w:style>
  <w:style w:type="paragraph" w:styleId="24">
    <w:name w:val="Body Text 2"/>
    <w:basedOn w:val="a"/>
    <w:link w:val="25"/>
    <w:rsid w:val="00EC0F4C"/>
    <w:pPr>
      <w:spacing w:after="120" w:line="480" w:lineRule="auto"/>
    </w:pPr>
    <w:rPr>
      <w:rFonts w:ascii="Times New Roman" w:hAnsi="Times New Roman" w:cs="Times New Roman"/>
      <w:sz w:val="24"/>
      <w:szCs w:val="24"/>
      <w:lang w:val="uk-UA"/>
    </w:rPr>
  </w:style>
  <w:style w:type="character" w:customStyle="1" w:styleId="25">
    <w:name w:val="Основной текст 2 Знак"/>
    <w:basedOn w:val="a0"/>
    <w:link w:val="24"/>
    <w:rsid w:val="00EC0F4C"/>
    <w:rPr>
      <w:rFonts w:ascii="Times New Roman" w:eastAsia="Times New Roman" w:hAnsi="Times New Roman" w:cs="Times New Roman"/>
      <w:sz w:val="24"/>
      <w:szCs w:val="24"/>
      <w:lang w:val="uk-UA" w:eastAsia="ru-RU"/>
    </w:rPr>
  </w:style>
  <w:style w:type="paragraph" w:customStyle="1" w:styleId="rvps2">
    <w:name w:val="rvps2"/>
    <w:basedOn w:val="a"/>
    <w:rsid w:val="00EC0F4C"/>
    <w:pPr>
      <w:spacing w:before="100" w:beforeAutospacing="1" w:after="100" w:afterAutospacing="1" w:line="240" w:lineRule="auto"/>
    </w:pPr>
    <w:rPr>
      <w:rFonts w:ascii="Times New Roman" w:hAnsi="Times New Roman" w:cs="Times New Roman"/>
      <w:sz w:val="24"/>
      <w:szCs w:val="24"/>
    </w:rPr>
  </w:style>
  <w:style w:type="character" w:customStyle="1" w:styleId="af">
    <w:name w:val="Знак Знак Знак Знак Знак Знак Знак Знак"/>
    <w:link w:val="ae"/>
    <w:locked/>
    <w:rsid w:val="002A6968"/>
    <w:rPr>
      <w:rFonts w:ascii="Verdana" w:eastAsia="Times New Roman" w:hAnsi="Verdana" w:cs="Verdana"/>
      <w:sz w:val="20"/>
      <w:szCs w:val="20"/>
      <w:lang w:val="en-US"/>
    </w:rPr>
  </w:style>
  <w:style w:type="character" w:customStyle="1" w:styleId="50">
    <w:name w:val="Заголовок 5 Знак"/>
    <w:basedOn w:val="a0"/>
    <w:link w:val="5"/>
    <w:uiPriority w:val="9"/>
    <w:semiHidden/>
    <w:rsid w:val="00356082"/>
    <w:rPr>
      <w:rFonts w:asciiTheme="majorHAnsi" w:eastAsiaTheme="majorEastAsia" w:hAnsiTheme="majorHAnsi" w:cstheme="majorBidi"/>
      <w:color w:val="243F60" w:themeColor="accent1" w:themeShade="7F"/>
      <w:lang w:eastAsia="ru-RU"/>
    </w:rPr>
  </w:style>
  <w:style w:type="character" w:customStyle="1" w:styleId="apple-converted-space">
    <w:name w:val="apple-converted-space"/>
    <w:basedOn w:val="a0"/>
    <w:rsid w:val="00356082"/>
  </w:style>
  <w:style w:type="paragraph" w:customStyle="1" w:styleId="Default">
    <w:name w:val="Default"/>
    <w:rsid w:val="001F42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2">
    <w:name w:val="Знак"/>
    <w:basedOn w:val="a"/>
    <w:rsid w:val="001F42B6"/>
    <w:pPr>
      <w:spacing w:after="0" w:line="240" w:lineRule="auto"/>
    </w:pPr>
    <w:rPr>
      <w:rFonts w:ascii="Verdana" w:hAnsi="Verdana" w:cs="Verdana"/>
      <w:sz w:val="20"/>
      <w:szCs w:val="20"/>
      <w:lang w:val="en-US" w:eastAsia="en-US"/>
    </w:rPr>
  </w:style>
  <w:style w:type="paragraph" w:styleId="33">
    <w:name w:val="Body Text 3"/>
    <w:basedOn w:val="a"/>
    <w:link w:val="34"/>
    <w:unhideWhenUsed/>
    <w:rsid w:val="00A17B9B"/>
    <w:pPr>
      <w:spacing w:after="120"/>
    </w:pPr>
    <w:rPr>
      <w:sz w:val="16"/>
      <w:szCs w:val="16"/>
    </w:rPr>
  </w:style>
  <w:style w:type="character" w:customStyle="1" w:styleId="34">
    <w:name w:val="Основной текст 3 Знак"/>
    <w:basedOn w:val="a0"/>
    <w:link w:val="33"/>
    <w:uiPriority w:val="99"/>
    <w:semiHidden/>
    <w:rsid w:val="00A17B9B"/>
    <w:rPr>
      <w:rFonts w:ascii="Calibri" w:eastAsia="Times New Roman" w:hAnsi="Calibri" w:cs="Calibri"/>
      <w:sz w:val="16"/>
      <w:szCs w:val="16"/>
      <w:lang w:eastAsia="ru-RU"/>
    </w:rPr>
  </w:style>
  <w:style w:type="paragraph" w:customStyle="1" w:styleId="26">
    <w:name w:val="Абзац списка2"/>
    <w:basedOn w:val="a"/>
    <w:rsid w:val="00A17B9B"/>
    <w:pPr>
      <w:ind w:left="720"/>
    </w:pPr>
    <w:rPr>
      <w:rFonts w:cs="Times New Roman"/>
      <w:lang w:val="uk-UA"/>
    </w:rPr>
  </w:style>
  <w:style w:type="character" w:customStyle="1" w:styleId="7">
    <w:name w:val="Знак Знак7"/>
    <w:basedOn w:val="a0"/>
    <w:semiHidden/>
    <w:locked/>
    <w:rsid w:val="00A17B9B"/>
    <w:rPr>
      <w:w w:val="150"/>
      <w:sz w:val="28"/>
      <w:u w:val="single"/>
      <w:lang w:val="uk-UA" w:eastAsia="ru-RU" w:bidi="ar-SA"/>
    </w:rPr>
  </w:style>
  <w:style w:type="character" w:customStyle="1" w:styleId="51">
    <w:name w:val="Знак Знак5"/>
    <w:basedOn w:val="a0"/>
    <w:semiHidden/>
    <w:locked/>
    <w:rsid w:val="00A17B9B"/>
    <w:rPr>
      <w:lang w:val="uk-UA" w:eastAsia="ru-RU" w:bidi="ar-SA"/>
    </w:rPr>
  </w:style>
  <w:style w:type="character" w:customStyle="1" w:styleId="4">
    <w:name w:val="Знак Знак4"/>
    <w:basedOn w:val="a0"/>
    <w:locked/>
    <w:rsid w:val="00A17B9B"/>
    <w:rPr>
      <w:sz w:val="28"/>
      <w:lang w:val="uk-UA" w:eastAsia="ru-RU" w:bidi="ar-SA"/>
    </w:rPr>
  </w:style>
  <w:style w:type="character" w:customStyle="1" w:styleId="27">
    <w:name w:val="Знак Знак2"/>
    <w:basedOn w:val="a0"/>
    <w:rsid w:val="00A17B9B"/>
    <w:rPr>
      <w:rFonts w:ascii="Calibri" w:hAnsi="Calibri"/>
      <w:sz w:val="22"/>
      <w:szCs w:val="22"/>
      <w:lang w:val="uk-UA"/>
    </w:rPr>
  </w:style>
  <w:style w:type="paragraph" w:customStyle="1" w:styleId="13">
    <w:name w:val="Без интервала1"/>
    <w:rsid w:val="00A17B9B"/>
    <w:pPr>
      <w:spacing w:after="0" w:line="240" w:lineRule="auto"/>
    </w:pPr>
    <w:rPr>
      <w:rFonts w:ascii="Calibri" w:eastAsia="Times New Roman" w:hAnsi="Calibri" w:cs="Times New Roman"/>
      <w:lang w:eastAsia="ru-RU"/>
    </w:rPr>
  </w:style>
  <w:style w:type="paragraph" w:styleId="af3">
    <w:name w:val="Plain Text"/>
    <w:basedOn w:val="a"/>
    <w:link w:val="af4"/>
    <w:rsid w:val="00A17B9B"/>
    <w:pPr>
      <w:spacing w:after="0" w:line="240" w:lineRule="auto"/>
    </w:pPr>
    <w:rPr>
      <w:rFonts w:ascii="Courier New" w:hAnsi="Courier New" w:cs="Courier New"/>
      <w:sz w:val="20"/>
      <w:szCs w:val="20"/>
    </w:rPr>
  </w:style>
  <w:style w:type="character" w:customStyle="1" w:styleId="af4">
    <w:name w:val="Текст Знак"/>
    <w:basedOn w:val="a0"/>
    <w:link w:val="af3"/>
    <w:rsid w:val="00A17B9B"/>
    <w:rPr>
      <w:rFonts w:ascii="Courier New" w:eastAsia="Times New Roman" w:hAnsi="Courier New" w:cs="Courier New"/>
      <w:sz w:val="20"/>
      <w:szCs w:val="20"/>
      <w:lang w:eastAsia="ru-RU"/>
    </w:rPr>
  </w:style>
  <w:style w:type="character" w:customStyle="1" w:styleId="af5">
    <w:name w:val="Знак Знак"/>
    <w:rsid w:val="00A17B9B"/>
    <w:rPr>
      <w:szCs w:val="24"/>
      <w:lang w:val="uk-UA" w:eastAsia="ru-RU" w:bidi="ar-SA"/>
    </w:rPr>
  </w:style>
  <w:style w:type="paragraph" w:customStyle="1" w:styleId="14">
    <w:name w:val="Без интервала1"/>
    <w:rsid w:val="00A17B9B"/>
    <w:pPr>
      <w:spacing w:after="0" w:line="240" w:lineRule="auto"/>
    </w:pPr>
    <w:rPr>
      <w:rFonts w:ascii="Calibri" w:eastAsia="Calibri" w:hAnsi="Calibri" w:cs="Calibri"/>
      <w:lang w:eastAsia="ru-RU"/>
    </w:rPr>
  </w:style>
  <w:style w:type="paragraph" w:styleId="af6">
    <w:name w:val="footer"/>
    <w:basedOn w:val="a"/>
    <w:link w:val="af7"/>
    <w:rsid w:val="00A17B9B"/>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7">
    <w:name w:val="Нижний колонтитул Знак"/>
    <w:basedOn w:val="a0"/>
    <w:link w:val="af6"/>
    <w:rsid w:val="00A17B9B"/>
    <w:rPr>
      <w:rFonts w:ascii="Times New Roman" w:eastAsia="Times New Roman" w:hAnsi="Times New Roman" w:cs="Times New Roman"/>
      <w:sz w:val="24"/>
      <w:szCs w:val="20"/>
    </w:rPr>
  </w:style>
  <w:style w:type="paragraph" w:styleId="af8">
    <w:name w:val="No Spacing"/>
    <w:uiPriority w:val="1"/>
    <w:qFormat/>
    <w:rsid w:val="00246804"/>
    <w:pPr>
      <w:spacing w:after="0" w:line="240" w:lineRule="auto"/>
    </w:pPr>
    <w:rPr>
      <w:rFonts w:ascii="Calibri" w:eastAsia="Calibri" w:hAnsi="Calibri" w:cs="Calibri"/>
      <w:lang w:val="en-US"/>
    </w:rPr>
  </w:style>
  <w:style w:type="paragraph" w:customStyle="1" w:styleId="310">
    <w:name w:val="Заголовок 31"/>
    <w:basedOn w:val="a"/>
    <w:rsid w:val="00062BE4"/>
    <w:pPr>
      <w:spacing w:before="195" w:after="195" w:line="240" w:lineRule="auto"/>
      <w:outlineLvl w:val="3"/>
    </w:pPr>
    <w:rPr>
      <w:rFonts w:ascii="Times New Roman" w:hAnsi="Times New Roman" w:cs="Times New Roman"/>
      <w:b/>
      <w:bCs/>
      <w:sz w:val="27"/>
      <w:szCs w:val="27"/>
    </w:rPr>
  </w:style>
  <w:style w:type="paragraph" w:customStyle="1" w:styleId="FR1">
    <w:name w:val="FR1"/>
    <w:rsid w:val="00062BE4"/>
    <w:pPr>
      <w:widowControl w:val="0"/>
      <w:autoSpaceDE w:val="0"/>
      <w:autoSpaceDN w:val="0"/>
      <w:spacing w:before="60" w:after="0" w:line="240" w:lineRule="auto"/>
      <w:ind w:right="200"/>
      <w:jc w:val="center"/>
    </w:pPr>
    <w:rPr>
      <w:rFonts w:ascii="Arial Narrow" w:eastAsia="Times New Roman" w:hAnsi="Arial Narrow" w:cs="Arial Narrow"/>
      <w:b/>
      <w:bCs/>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96"/>
    <w:rPr>
      <w:rFonts w:ascii="Calibri" w:eastAsia="Times New Roman" w:hAnsi="Calibri" w:cs="Calibri"/>
      <w:lang w:eastAsia="ru-RU"/>
    </w:rPr>
  </w:style>
  <w:style w:type="paragraph" w:styleId="1">
    <w:name w:val="heading 1"/>
    <w:basedOn w:val="a"/>
    <w:next w:val="a"/>
    <w:link w:val="10"/>
    <w:uiPriority w:val="9"/>
    <w:qFormat/>
    <w:rsid w:val="003170BA"/>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unhideWhenUsed/>
    <w:qFormat/>
    <w:rsid w:val="003170B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C31D96"/>
    <w:pPr>
      <w:keepNext/>
      <w:spacing w:after="0" w:line="240" w:lineRule="auto"/>
      <w:jc w:val="center"/>
      <w:outlineLvl w:val="2"/>
    </w:pPr>
    <w:rPr>
      <w:rFonts w:cs="Times New Roman"/>
      <w:w w:val="150"/>
      <w:sz w:val="28"/>
      <w:szCs w:val="28"/>
      <w:u w:val="single"/>
      <w:lang w:val="uk-UA"/>
    </w:rPr>
  </w:style>
  <w:style w:type="paragraph" w:styleId="5">
    <w:name w:val="heading 5"/>
    <w:basedOn w:val="a"/>
    <w:next w:val="a"/>
    <w:link w:val="50"/>
    <w:uiPriority w:val="9"/>
    <w:semiHidden/>
    <w:unhideWhenUsed/>
    <w:qFormat/>
    <w:rsid w:val="0035608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C0F4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1D96"/>
    <w:rPr>
      <w:rFonts w:ascii="Calibri" w:eastAsia="Times New Roman" w:hAnsi="Calibri" w:cs="Times New Roman"/>
      <w:w w:val="150"/>
      <w:sz w:val="28"/>
      <w:szCs w:val="28"/>
      <w:u w:val="single"/>
      <w:lang w:val="uk-UA" w:eastAsia="ru-RU"/>
    </w:rPr>
  </w:style>
  <w:style w:type="paragraph" w:styleId="a3">
    <w:name w:val="Body Text"/>
    <w:basedOn w:val="a"/>
    <w:link w:val="a4"/>
    <w:rsid w:val="00C31D96"/>
    <w:pPr>
      <w:spacing w:after="0" w:line="240" w:lineRule="auto"/>
    </w:pPr>
    <w:rPr>
      <w:rFonts w:cs="Times New Roman"/>
      <w:sz w:val="28"/>
      <w:szCs w:val="28"/>
      <w:lang w:val="uk-UA"/>
    </w:rPr>
  </w:style>
  <w:style w:type="character" w:customStyle="1" w:styleId="a4">
    <w:name w:val="Основной текст Знак"/>
    <w:basedOn w:val="a0"/>
    <w:link w:val="a3"/>
    <w:rsid w:val="00C31D96"/>
    <w:rPr>
      <w:rFonts w:ascii="Calibri" w:eastAsia="Times New Roman" w:hAnsi="Calibri" w:cs="Times New Roman"/>
      <w:sz w:val="28"/>
      <w:szCs w:val="28"/>
      <w:lang w:val="uk-UA" w:eastAsia="ru-RU"/>
    </w:rPr>
  </w:style>
  <w:style w:type="paragraph" w:styleId="a5">
    <w:name w:val="header"/>
    <w:aliases w:val="Знак"/>
    <w:basedOn w:val="a"/>
    <w:link w:val="a6"/>
    <w:rsid w:val="00C31D96"/>
    <w:pPr>
      <w:tabs>
        <w:tab w:val="center" w:pos="4153"/>
        <w:tab w:val="right" w:pos="8306"/>
      </w:tabs>
      <w:spacing w:after="0" w:line="240" w:lineRule="auto"/>
    </w:pPr>
    <w:rPr>
      <w:rFonts w:cs="Times New Roman"/>
      <w:sz w:val="20"/>
      <w:szCs w:val="20"/>
      <w:lang w:val="uk-UA"/>
    </w:rPr>
  </w:style>
  <w:style w:type="character" w:customStyle="1" w:styleId="a6">
    <w:name w:val="Верхний колонтитул Знак"/>
    <w:aliases w:val="Знак Знак1"/>
    <w:basedOn w:val="a0"/>
    <w:link w:val="a5"/>
    <w:rsid w:val="00C31D96"/>
    <w:rPr>
      <w:rFonts w:ascii="Calibri" w:eastAsia="Times New Roman" w:hAnsi="Calibri" w:cs="Times New Roman"/>
      <w:sz w:val="20"/>
      <w:szCs w:val="20"/>
      <w:lang w:val="uk-UA" w:eastAsia="ru-RU"/>
    </w:rPr>
  </w:style>
  <w:style w:type="paragraph" w:styleId="a7">
    <w:name w:val="List Paragraph"/>
    <w:basedOn w:val="a"/>
    <w:uiPriority w:val="34"/>
    <w:qFormat/>
    <w:rsid w:val="00C31D96"/>
    <w:pPr>
      <w:ind w:left="720"/>
    </w:pPr>
    <w:rPr>
      <w:lang w:val="uk-UA"/>
    </w:rPr>
  </w:style>
  <w:style w:type="paragraph" w:styleId="a8">
    <w:name w:val="Normal (Web)"/>
    <w:basedOn w:val="a"/>
    <w:rsid w:val="003170BA"/>
    <w:pPr>
      <w:spacing w:before="100" w:after="100" w:line="240" w:lineRule="auto"/>
    </w:pPr>
    <w:rPr>
      <w:rFonts w:ascii="Arial Unicode MS" w:eastAsia="Arial Unicode MS" w:hAnsi="Arial Unicode MS" w:cs="Times New Roman"/>
      <w:sz w:val="24"/>
      <w:szCs w:val="20"/>
    </w:rPr>
  </w:style>
  <w:style w:type="character" w:customStyle="1" w:styleId="10">
    <w:name w:val="Заголовок 1 Знак"/>
    <w:basedOn w:val="a0"/>
    <w:link w:val="1"/>
    <w:uiPriority w:val="9"/>
    <w:rsid w:val="003170BA"/>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rsid w:val="003170BA"/>
    <w:rPr>
      <w:rFonts w:asciiTheme="majorHAnsi" w:eastAsiaTheme="majorEastAsia" w:hAnsiTheme="majorHAnsi" w:cstheme="majorBidi"/>
      <w:b/>
      <w:bCs/>
      <w:color w:val="4F81BD" w:themeColor="accent1"/>
      <w:sz w:val="26"/>
      <w:szCs w:val="26"/>
    </w:rPr>
  </w:style>
  <w:style w:type="paragraph" w:styleId="31">
    <w:name w:val="Body Text Indent 3"/>
    <w:basedOn w:val="a"/>
    <w:link w:val="32"/>
    <w:uiPriority w:val="99"/>
    <w:semiHidden/>
    <w:unhideWhenUsed/>
    <w:rsid w:val="0083361A"/>
    <w:pPr>
      <w:spacing w:after="120"/>
      <w:ind w:left="283"/>
    </w:pPr>
    <w:rPr>
      <w:sz w:val="16"/>
      <w:szCs w:val="16"/>
    </w:rPr>
  </w:style>
  <w:style w:type="character" w:customStyle="1" w:styleId="32">
    <w:name w:val="Основной текст с отступом 3 Знак"/>
    <w:basedOn w:val="a0"/>
    <w:link w:val="31"/>
    <w:uiPriority w:val="99"/>
    <w:semiHidden/>
    <w:rsid w:val="0083361A"/>
    <w:rPr>
      <w:rFonts w:ascii="Calibri" w:eastAsia="Times New Roman" w:hAnsi="Calibri" w:cs="Calibri"/>
      <w:sz w:val="16"/>
      <w:szCs w:val="16"/>
      <w:lang w:eastAsia="ru-RU"/>
    </w:rPr>
  </w:style>
  <w:style w:type="paragraph" w:customStyle="1" w:styleId="11">
    <w:name w:val="Обычный1"/>
    <w:rsid w:val="00BD0FEC"/>
    <w:pPr>
      <w:spacing w:after="0" w:line="240" w:lineRule="auto"/>
    </w:pPr>
    <w:rPr>
      <w:rFonts w:ascii="Times New Roman" w:eastAsia="Times New Roman" w:hAnsi="Times New Roman" w:cs="Times New Roman"/>
      <w:sz w:val="20"/>
      <w:szCs w:val="20"/>
      <w:lang w:val="uk-UA" w:eastAsia="ru-RU"/>
    </w:rPr>
  </w:style>
  <w:style w:type="paragraph" w:styleId="a9">
    <w:name w:val="Balloon Text"/>
    <w:basedOn w:val="a"/>
    <w:link w:val="aa"/>
    <w:uiPriority w:val="99"/>
    <w:semiHidden/>
    <w:unhideWhenUsed/>
    <w:rsid w:val="004041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41CC"/>
    <w:rPr>
      <w:rFonts w:ascii="Tahoma" w:eastAsia="Times New Roman" w:hAnsi="Tahoma" w:cs="Tahoma"/>
      <w:sz w:val="16"/>
      <w:szCs w:val="16"/>
      <w:lang w:eastAsia="ru-RU"/>
    </w:rPr>
  </w:style>
  <w:style w:type="paragraph" w:customStyle="1" w:styleId="21">
    <w:name w:val="Основной текст2"/>
    <w:basedOn w:val="a"/>
    <w:rsid w:val="00F74690"/>
    <w:pPr>
      <w:widowControl w:val="0"/>
      <w:shd w:val="clear" w:color="auto" w:fill="FFFFFF"/>
      <w:spacing w:before="720" w:after="0" w:line="0" w:lineRule="atLeast"/>
      <w:jc w:val="both"/>
    </w:pPr>
    <w:rPr>
      <w:rFonts w:eastAsia="Calibri" w:cs="Times New Roman"/>
      <w:sz w:val="23"/>
      <w:szCs w:val="23"/>
      <w:lang w:eastAsia="en-US"/>
    </w:rPr>
  </w:style>
  <w:style w:type="paragraph" w:customStyle="1" w:styleId="12">
    <w:name w:val="Абзац списка1"/>
    <w:basedOn w:val="a"/>
    <w:rsid w:val="001542BD"/>
    <w:pPr>
      <w:spacing w:after="120" w:line="240" w:lineRule="auto"/>
      <w:ind w:left="720" w:firstLine="709"/>
      <w:contextualSpacing/>
      <w:jc w:val="both"/>
    </w:pPr>
    <w:rPr>
      <w:rFonts w:cs="Times New Roman"/>
      <w:lang w:val="uk-UA" w:eastAsia="en-US"/>
    </w:rPr>
  </w:style>
  <w:style w:type="character" w:customStyle="1" w:styleId="rvts0">
    <w:name w:val="rvts0"/>
    <w:rsid w:val="001542BD"/>
    <w:rPr>
      <w:rFonts w:cs="Times New Roman"/>
    </w:rPr>
  </w:style>
  <w:style w:type="paragraph" w:styleId="HTML">
    <w:name w:val="HTML Preformatted"/>
    <w:basedOn w:val="a"/>
    <w:link w:val="HTML0"/>
    <w:rsid w:val="00B25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rsid w:val="00B25BDF"/>
    <w:rPr>
      <w:rFonts w:ascii="Courier New" w:eastAsia="Times New Roman" w:hAnsi="Courier New" w:cs="Courier New"/>
      <w:color w:val="000000"/>
      <w:sz w:val="18"/>
      <w:szCs w:val="18"/>
      <w:lang w:eastAsia="ru-RU"/>
    </w:rPr>
  </w:style>
  <w:style w:type="paragraph" w:styleId="ab">
    <w:name w:val="Body Text Indent"/>
    <w:basedOn w:val="a"/>
    <w:link w:val="ac"/>
    <w:semiHidden/>
    <w:unhideWhenUsed/>
    <w:rsid w:val="00127949"/>
    <w:pPr>
      <w:spacing w:after="120"/>
      <w:ind w:left="283"/>
    </w:pPr>
  </w:style>
  <w:style w:type="character" w:customStyle="1" w:styleId="ac">
    <w:name w:val="Основной текст с отступом Знак"/>
    <w:basedOn w:val="a0"/>
    <w:link w:val="ab"/>
    <w:semiHidden/>
    <w:rsid w:val="00127949"/>
    <w:rPr>
      <w:rFonts w:ascii="Calibri" w:eastAsia="Times New Roman" w:hAnsi="Calibri" w:cs="Calibri"/>
      <w:lang w:eastAsia="ru-RU"/>
    </w:rPr>
  </w:style>
  <w:style w:type="paragraph" w:styleId="ad">
    <w:name w:val="Block Text"/>
    <w:basedOn w:val="a"/>
    <w:semiHidden/>
    <w:rsid w:val="00127949"/>
    <w:pPr>
      <w:spacing w:after="0" w:line="240" w:lineRule="auto"/>
      <w:ind w:left="284" w:right="5952"/>
    </w:pPr>
    <w:rPr>
      <w:rFonts w:ascii="Times New Roman" w:hAnsi="Times New Roman" w:cs="Times New Roman"/>
      <w:b/>
      <w:sz w:val="24"/>
      <w:szCs w:val="20"/>
      <w:lang w:val="uk-UA"/>
    </w:rPr>
  </w:style>
  <w:style w:type="paragraph" w:styleId="22">
    <w:name w:val="Body Text Indent 2"/>
    <w:basedOn w:val="a"/>
    <w:link w:val="23"/>
    <w:uiPriority w:val="99"/>
    <w:semiHidden/>
    <w:unhideWhenUsed/>
    <w:rsid w:val="00F47990"/>
    <w:pPr>
      <w:spacing w:after="120" w:line="480" w:lineRule="auto"/>
      <w:ind w:left="283"/>
    </w:pPr>
  </w:style>
  <w:style w:type="character" w:customStyle="1" w:styleId="23">
    <w:name w:val="Основной текст с отступом 2 Знак"/>
    <w:basedOn w:val="a0"/>
    <w:link w:val="22"/>
    <w:uiPriority w:val="99"/>
    <w:semiHidden/>
    <w:rsid w:val="00F47990"/>
    <w:rPr>
      <w:rFonts w:ascii="Calibri" w:eastAsia="Times New Roman" w:hAnsi="Calibri" w:cs="Calibri"/>
      <w:lang w:eastAsia="ru-RU"/>
    </w:rPr>
  </w:style>
  <w:style w:type="character" w:customStyle="1" w:styleId="60">
    <w:name w:val="Заголовок 6 Знак"/>
    <w:basedOn w:val="a0"/>
    <w:link w:val="6"/>
    <w:uiPriority w:val="9"/>
    <w:rsid w:val="00EC0F4C"/>
    <w:rPr>
      <w:rFonts w:asciiTheme="majorHAnsi" w:eastAsiaTheme="majorEastAsia" w:hAnsiTheme="majorHAnsi" w:cstheme="majorBidi"/>
      <w:i/>
      <w:iCs/>
      <w:color w:val="243F60" w:themeColor="accent1" w:themeShade="7F"/>
      <w:lang w:eastAsia="ru-RU"/>
    </w:rPr>
  </w:style>
  <w:style w:type="paragraph" w:customStyle="1" w:styleId="ae">
    <w:name w:val="Знак Знак Знак Знак Знак Знак Знак"/>
    <w:basedOn w:val="a"/>
    <w:link w:val="af"/>
    <w:rsid w:val="00EC0F4C"/>
    <w:pPr>
      <w:spacing w:after="0" w:line="240" w:lineRule="auto"/>
    </w:pPr>
    <w:rPr>
      <w:rFonts w:ascii="Verdana" w:hAnsi="Verdana" w:cs="Verdana"/>
      <w:sz w:val="20"/>
      <w:szCs w:val="20"/>
      <w:lang w:val="en-US" w:eastAsia="en-US"/>
    </w:rPr>
  </w:style>
  <w:style w:type="character" w:styleId="af0">
    <w:name w:val="Strong"/>
    <w:basedOn w:val="a0"/>
    <w:qFormat/>
    <w:rsid w:val="00EC0F4C"/>
    <w:rPr>
      <w:b/>
      <w:bCs/>
    </w:rPr>
  </w:style>
  <w:style w:type="table" w:styleId="af1">
    <w:name w:val="Table Grid"/>
    <w:basedOn w:val="a1"/>
    <w:uiPriority w:val="59"/>
    <w:rsid w:val="00EC0F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EC0F4C"/>
  </w:style>
  <w:style w:type="paragraph" w:styleId="24">
    <w:name w:val="Body Text 2"/>
    <w:basedOn w:val="a"/>
    <w:link w:val="25"/>
    <w:rsid w:val="00EC0F4C"/>
    <w:pPr>
      <w:spacing w:after="120" w:line="480" w:lineRule="auto"/>
    </w:pPr>
    <w:rPr>
      <w:rFonts w:ascii="Times New Roman" w:hAnsi="Times New Roman" w:cs="Times New Roman"/>
      <w:sz w:val="24"/>
      <w:szCs w:val="24"/>
      <w:lang w:val="uk-UA"/>
    </w:rPr>
  </w:style>
  <w:style w:type="character" w:customStyle="1" w:styleId="25">
    <w:name w:val="Основной текст 2 Знак"/>
    <w:basedOn w:val="a0"/>
    <w:link w:val="24"/>
    <w:rsid w:val="00EC0F4C"/>
    <w:rPr>
      <w:rFonts w:ascii="Times New Roman" w:eastAsia="Times New Roman" w:hAnsi="Times New Roman" w:cs="Times New Roman"/>
      <w:sz w:val="24"/>
      <w:szCs w:val="24"/>
      <w:lang w:val="uk-UA" w:eastAsia="ru-RU"/>
    </w:rPr>
  </w:style>
  <w:style w:type="paragraph" w:customStyle="1" w:styleId="rvps2">
    <w:name w:val="rvps2"/>
    <w:basedOn w:val="a"/>
    <w:rsid w:val="00EC0F4C"/>
    <w:pPr>
      <w:spacing w:before="100" w:beforeAutospacing="1" w:after="100" w:afterAutospacing="1" w:line="240" w:lineRule="auto"/>
    </w:pPr>
    <w:rPr>
      <w:rFonts w:ascii="Times New Roman" w:hAnsi="Times New Roman" w:cs="Times New Roman"/>
      <w:sz w:val="24"/>
      <w:szCs w:val="24"/>
    </w:rPr>
  </w:style>
  <w:style w:type="character" w:customStyle="1" w:styleId="af">
    <w:name w:val="Знак Знак Знак Знак Знак Знак Знак Знак"/>
    <w:link w:val="ae"/>
    <w:locked/>
    <w:rsid w:val="002A6968"/>
    <w:rPr>
      <w:rFonts w:ascii="Verdana" w:eastAsia="Times New Roman" w:hAnsi="Verdana" w:cs="Verdana"/>
      <w:sz w:val="20"/>
      <w:szCs w:val="20"/>
      <w:lang w:val="en-US"/>
    </w:rPr>
  </w:style>
  <w:style w:type="character" w:customStyle="1" w:styleId="50">
    <w:name w:val="Заголовок 5 Знак"/>
    <w:basedOn w:val="a0"/>
    <w:link w:val="5"/>
    <w:uiPriority w:val="9"/>
    <w:semiHidden/>
    <w:rsid w:val="00356082"/>
    <w:rPr>
      <w:rFonts w:asciiTheme="majorHAnsi" w:eastAsiaTheme="majorEastAsia" w:hAnsiTheme="majorHAnsi" w:cstheme="majorBidi"/>
      <w:color w:val="243F60" w:themeColor="accent1" w:themeShade="7F"/>
      <w:lang w:eastAsia="ru-RU"/>
    </w:rPr>
  </w:style>
  <w:style w:type="character" w:customStyle="1" w:styleId="apple-converted-space">
    <w:name w:val="apple-converted-space"/>
    <w:basedOn w:val="a0"/>
    <w:rsid w:val="00356082"/>
  </w:style>
  <w:style w:type="paragraph" w:customStyle="1" w:styleId="Default">
    <w:name w:val="Default"/>
    <w:rsid w:val="001F42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2">
    <w:name w:val="Знак"/>
    <w:basedOn w:val="a"/>
    <w:rsid w:val="001F42B6"/>
    <w:pPr>
      <w:spacing w:after="0" w:line="240" w:lineRule="auto"/>
    </w:pPr>
    <w:rPr>
      <w:rFonts w:ascii="Verdana" w:hAnsi="Verdana" w:cs="Verdana"/>
      <w:sz w:val="20"/>
      <w:szCs w:val="20"/>
      <w:lang w:val="en-US" w:eastAsia="en-US"/>
    </w:rPr>
  </w:style>
  <w:style w:type="paragraph" w:styleId="33">
    <w:name w:val="Body Text 3"/>
    <w:basedOn w:val="a"/>
    <w:link w:val="34"/>
    <w:unhideWhenUsed/>
    <w:rsid w:val="00A17B9B"/>
    <w:pPr>
      <w:spacing w:after="120"/>
    </w:pPr>
    <w:rPr>
      <w:sz w:val="16"/>
      <w:szCs w:val="16"/>
    </w:rPr>
  </w:style>
  <w:style w:type="character" w:customStyle="1" w:styleId="34">
    <w:name w:val="Основной текст 3 Знак"/>
    <w:basedOn w:val="a0"/>
    <w:link w:val="33"/>
    <w:uiPriority w:val="99"/>
    <w:semiHidden/>
    <w:rsid w:val="00A17B9B"/>
    <w:rPr>
      <w:rFonts w:ascii="Calibri" w:eastAsia="Times New Roman" w:hAnsi="Calibri" w:cs="Calibri"/>
      <w:sz w:val="16"/>
      <w:szCs w:val="16"/>
      <w:lang w:eastAsia="ru-RU"/>
    </w:rPr>
  </w:style>
  <w:style w:type="paragraph" w:customStyle="1" w:styleId="26">
    <w:name w:val="Абзац списка2"/>
    <w:basedOn w:val="a"/>
    <w:rsid w:val="00A17B9B"/>
    <w:pPr>
      <w:ind w:left="720"/>
    </w:pPr>
    <w:rPr>
      <w:rFonts w:cs="Times New Roman"/>
      <w:lang w:val="uk-UA"/>
    </w:rPr>
  </w:style>
  <w:style w:type="character" w:customStyle="1" w:styleId="7">
    <w:name w:val="Знак Знак7"/>
    <w:basedOn w:val="a0"/>
    <w:semiHidden/>
    <w:locked/>
    <w:rsid w:val="00A17B9B"/>
    <w:rPr>
      <w:w w:val="150"/>
      <w:sz w:val="28"/>
      <w:u w:val="single"/>
      <w:lang w:val="uk-UA" w:eastAsia="ru-RU" w:bidi="ar-SA"/>
    </w:rPr>
  </w:style>
  <w:style w:type="character" w:customStyle="1" w:styleId="51">
    <w:name w:val="Знак Знак5"/>
    <w:basedOn w:val="a0"/>
    <w:semiHidden/>
    <w:locked/>
    <w:rsid w:val="00A17B9B"/>
    <w:rPr>
      <w:lang w:val="uk-UA" w:eastAsia="ru-RU" w:bidi="ar-SA"/>
    </w:rPr>
  </w:style>
  <w:style w:type="character" w:customStyle="1" w:styleId="4">
    <w:name w:val="Знак Знак4"/>
    <w:basedOn w:val="a0"/>
    <w:locked/>
    <w:rsid w:val="00A17B9B"/>
    <w:rPr>
      <w:sz w:val="28"/>
      <w:lang w:val="uk-UA" w:eastAsia="ru-RU" w:bidi="ar-SA"/>
    </w:rPr>
  </w:style>
  <w:style w:type="character" w:customStyle="1" w:styleId="27">
    <w:name w:val="Знак Знак2"/>
    <w:basedOn w:val="a0"/>
    <w:rsid w:val="00A17B9B"/>
    <w:rPr>
      <w:rFonts w:ascii="Calibri" w:hAnsi="Calibri"/>
      <w:sz w:val="22"/>
      <w:szCs w:val="22"/>
      <w:lang w:val="uk-UA"/>
    </w:rPr>
  </w:style>
  <w:style w:type="paragraph" w:customStyle="1" w:styleId="13">
    <w:name w:val="Без интервала1"/>
    <w:rsid w:val="00A17B9B"/>
    <w:pPr>
      <w:spacing w:after="0" w:line="240" w:lineRule="auto"/>
    </w:pPr>
    <w:rPr>
      <w:rFonts w:ascii="Calibri" w:eastAsia="Times New Roman" w:hAnsi="Calibri" w:cs="Times New Roman"/>
      <w:lang w:eastAsia="ru-RU"/>
    </w:rPr>
  </w:style>
  <w:style w:type="paragraph" w:styleId="af3">
    <w:name w:val="Plain Text"/>
    <w:basedOn w:val="a"/>
    <w:link w:val="af4"/>
    <w:rsid w:val="00A17B9B"/>
    <w:pPr>
      <w:spacing w:after="0" w:line="240" w:lineRule="auto"/>
    </w:pPr>
    <w:rPr>
      <w:rFonts w:ascii="Courier New" w:hAnsi="Courier New" w:cs="Courier New"/>
      <w:sz w:val="20"/>
      <w:szCs w:val="20"/>
    </w:rPr>
  </w:style>
  <w:style w:type="character" w:customStyle="1" w:styleId="af4">
    <w:name w:val="Текст Знак"/>
    <w:basedOn w:val="a0"/>
    <w:link w:val="af3"/>
    <w:rsid w:val="00A17B9B"/>
    <w:rPr>
      <w:rFonts w:ascii="Courier New" w:eastAsia="Times New Roman" w:hAnsi="Courier New" w:cs="Courier New"/>
      <w:sz w:val="20"/>
      <w:szCs w:val="20"/>
      <w:lang w:eastAsia="ru-RU"/>
    </w:rPr>
  </w:style>
  <w:style w:type="character" w:customStyle="1" w:styleId="af5">
    <w:name w:val="Знак Знак"/>
    <w:rsid w:val="00A17B9B"/>
    <w:rPr>
      <w:szCs w:val="24"/>
      <w:lang w:val="uk-UA" w:eastAsia="ru-RU" w:bidi="ar-SA"/>
    </w:rPr>
  </w:style>
  <w:style w:type="paragraph" w:customStyle="1" w:styleId="14">
    <w:name w:val="Без интервала1"/>
    <w:rsid w:val="00A17B9B"/>
    <w:pPr>
      <w:spacing w:after="0" w:line="240" w:lineRule="auto"/>
    </w:pPr>
    <w:rPr>
      <w:rFonts w:ascii="Calibri" w:eastAsia="Calibri" w:hAnsi="Calibri" w:cs="Calibri"/>
      <w:lang w:eastAsia="ru-RU"/>
    </w:rPr>
  </w:style>
  <w:style w:type="paragraph" w:styleId="af6">
    <w:name w:val="footer"/>
    <w:basedOn w:val="a"/>
    <w:link w:val="af7"/>
    <w:rsid w:val="00A17B9B"/>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7">
    <w:name w:val="Нижний колонтитул Знак"/>
    <w:basedOn w:val="a0"/>
    <w:link w:val="af6"/>
    <w:rsid w:val="00A17B9B"/>
    <w:rPr>
      <w:rFonts w:ascii="Times New Roman" w:eastAsia="Times New Roman" w:hAnsi="Times New Roman" w:cs="Times New Roman"/>
      <w:sz w:val="24"/>
      <w:szCs w:val="20"/>
    </w:rPr>
  </w:style>
  <w:style w:type="paragraph" w:styleId="af8">
    <w:name w:val="No Spacing"/>
    <w:uiPriority w:val="1"/>
    <w:qFormat/>
    <w:rsid w:val="00246804"/>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zakon4.rada.gov.ua/laws/show/786-95-%D0%BF/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786-95-%D0%BF/page" TargetMode="External"/><Relationship Id="rId5" Type="http://schemas.openxmlformats.org/officeDocument/2006/relationships/settings" Target="settings.xml"/><Relationship Id="rId15" Type="http://schemas.openxmlformats.org/officeDocument/2006/relationships/hyperlink" Target="http://zakon2.rada.gov.ua/laws/show/1700-18/paran479" TargetMode="External"/><Relationship Id="rId10" Type="http://schemas.openxmlformats.org/officeDocument/2006/relationships/hyperlink" Target="http://zakon2.rada.gov.ua/laws/show/803-2007-%D0%BF" TargetMode="External"/><Relationship Id="rId4" Type="http://schemas.microsoft.com/office/2007/relationships/stylesWithEffects" Target="stylesWithEffects.xml"/><Relationship Id="rId9" Type="http://schemas.openxmlformats.org/officeDocument/2006/relationships/hyperlink" Target="http://zakon2.rada.gov.ua/laws/show/803-2007-%D0%BF/paran9" TargetMode="External"/><Relationship Id="rId14" Type="http://schemas.openxmlformats.org/officeDocument/2006/relationships/hyperlink" Target="http://zakon2.rada.gov.ua/laws/show/1700-18/paran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2E25-B99A-4EE7-A489-0010A4B9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1</Pages>
  <Words>58468</Words>
  <Characters>333274</Characters>
  <Application>Microsoft Office Word</Application>
  <DocSecurity>0</DocSecurity>
  <Lines>2777</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175</cp:revision>
  <cp:lastPrinted>2017-02-24T12:24:00Z</cp:lastPrinted>
  <dcterms:created xsi:type="dcterms:W3CDTF">2016-09-20T07:07:00Z</dcterms:created>
  <dcterms:modified xsi:type="dcterms:W3CDTF">2017-02-24T12:25:00Z</dcterms:modified>
</cp:coreProperties>
</file>