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C8" w:rsidRPr="00CB37F6" w:rsidRDefault="00E736C8" w:rsidP="00E736C8">
      <w:pPr>
        <w:rPr>
          <w:rFonts w:ascii="Times New Roman" w:hAnsi="Times New Roman"/>
        </w:rPr>
      </w:pPr>
    </w:p>
    <w:p w:rsidR="00E736C8" w:rsidRPr="00CB37F6" w:rsidRDefault="00E736C8" w:rsidP="00E736C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6C8" w:rsidRPr="00CB37F6" w:rsidRDefault="00E736C8" w:rsidP="00E736C8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E736C8" w:rsidRPr="00CB37F6" w:rsidRDefault="00E736C8" w:rsidP="00E736C8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E736C8" w:rsidRPr="00CB37F6" w:rsidRDefault="00E736C8" w:rsidP="00E736C8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E736C8" w:rsidRPr="00CB37F6" w:rsidRDefault="00E736C8" w:rsidP="00E736C8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E736C8" w:rsidRPr="00CB37F6" w:rsidRDefault="00E736C8" w:rsidP="00E736C8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E736C8" w:rsidRPr="00CB37F6" w:rsidRDefault="00E736C8" w:rsidP="00E736C8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E736C8" w:rsidRPr="00CB37F6" w:rsidRDefault="00E736C8" w:rsidP="00E736C8">
      <w:pPr>
        <w:rPr>
          <w:rFonts w:ascii="Times New Roman" w:hAnsi="Times New Roman"/>
        </w:rPr>
      </w:pPr>
    </w:p>
    <w:p w:rsidR="00E736C8" w:rsidRPr="00CB37F6" w:rsidRDefault="00E736C8" w:rsidP="00E736C8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9-1/2015р</w:t>
      </w:r>
    </w:p>
    <w:p w:rsidR="00E736C8" w:rsidRPr="00CB37F6" w:rsidRDefault="00E736C8" w:rsidP="00E736C8">
      <w:pPr>
        <w:pStyle w:val="a3"/>
        <w:rPr>
          <w:b w:val="0"/>
          <w:szCs w:val="28"/>
        </w:rPr>
      </w:pPr>
    </w:p>
    <w:p w:rsidR="00E736C8" w:rsidRPr="00CB37F6" w:rsidRDefault="00E736C8" w:rsidP="00E736C8">
      <w:pPr>
        <w:pStyle w:val="a3"/>
        <w:ind w:right="4855"/>
        <w:jc w:val="both"/>
        <w:rPr>
          <w:b w:val="0"/>
          <w:bCs w:val="0"/>
          <w:i/>
          <w:sz w:val="24"/>
          <w:szCs w:val="28"/>
        </w:rPr>
      </w:pPr>
      <w:r w:rsidRPr="00CB37F6">
        <w:rPr>
          <w:b w:val="0"/>
          <w:sz w:val="24"/>
          <w:szCs w:val="28"/>
        </w:rPr>
        <w:t xml:space="preserve">Про затвердження персонального складу та обрання </w:t>
      </w:r>
      <w:r w:rsidRPr="00CB37F6">
        <w:rPr>
          <w:b w:val="0"/>
          <w:bCs w:val="0"/>
          <w:iCs/>
          <w:sz w:val="24"/>
          <w:szCs w:val="28"/>
        </w:rPr>
        <w:t xml:space="preserve">голів </w:t>
      </w:r>
      <w:r w:rsidRPr="00CB37F6">
        <w:rPr>
          <w:b w:val="0"/>
          <w:sz w:val="24"/>
          <w:szCs w:val="28"/>
        </w:rPr>
        <w:t>постійних комісі</w:t>
      </w:r>
      <w:r>
        <w:rPr>
          <w:b w:val="0"/>
          <w:sz w:val="24"/>
          <w:szCs w:val="28"/>
        </w:rPr>
        <w:t>й</w:t>
      </w:r>
      <w:r w:rsidRPr="00CB37F6">
        <w:rPr>
          <w:b w:val="0"/>
          <w:sz w:val="24"/>
          <w:szCs w:val="28"/>
        </w:rPr>
        <w:t xml:space="preserve"> </w:t>
      </w:r>
      <w:proofErr w:type="spellStart"/>
      <w:r w:rsidRPr="00CB37F6">
        <w:rPr>
          <w:b w:val="0"/>
          <w:sz w:val="24"/>
          <w:szCs w:val="28"/>
        </w:rPr>
        <w:t>Дунаєвецької</w:t>
      </w:r>
      <w:proofErr w:type="spellEnd"/>
      <w:r w:rsidRPr="00CB37F6">
        <w:rPr>
          <w:b w:val="0"/>
          <w:sz w:val="24"/>
          <w:szCs w:val="28"/>
        </w:rPr>
        <w:t xml:space="preserve"> міської ради VІІ скликання</w:t>
      </w:r>
    </w:p>
    <w:p w:rsidR="00E736C8" w:rsidRPr="00CB37F6" w:rsidRDefault="00E736C8" w:rsidP="00E736C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37F6">
        <w:rPr>
          <w:rFonts w:ascii="Times New Roman" w:hAnsi="Times New Roman"/>
          <w:sz w:val="24"/>
          <w:szCs w:val="28"/>
        </w:rPr>
        <w:t xml:space="preserve">Керуючись </w:t>
      </w:r>
      <w:r w:rsidRPr="00CB37F6">
        <w:rPr>
          <w:rFonts w:ascii="Times New Roman" w:hAnsi="Times New Roman"/>
          <w:color w:val="000000"/>
          <w:sz w:val="24"/>
          <w:szCs w:val="28"/>
        </w:rPr>
        <w:t>п</w:t>
      </w:r>
      <w:r>
        <w:rPr>
          <w:rFonts w:ascii="Times New Roman" w:hAnsi="Times New Roman"/>
          <w:color w:val="000000"/>
          <w:sz w:val="24"/>
          <w:szCs w:val="28"/>
        </w:rPr>
        <w:t>унктом</w:t>
      </w:r>
      <w:r w:rsidRPr="00CB37F6">
        <w:rPr>
          <w:rFonts w:ascii="Times New Roman" w:hAnsi="Times New Roman"/>
          <w:color w:val="000000"/>
          <w:sz w:val="24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8"/>
        </w:rPr>
        <w:t xml:space="preserve"> статті 26, статтею 47 Закону України «</w:t>
      </w:r>
      <w:r w:rsidRPr="00CB37F6">
        <w:rPr>
          <w:rFonts w:ascii="Times New Roman" w:hAnsi="Times New Roman"/>
          <w:color w:val="000000"/>
          <w:sz w:val="24"/>
          <w:szCs w:val="28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4"/>
          <w:szCs w:val="28"/>
        </w:rPr>
        <w:t>»</w:t>
      </w:r>
      <w:r w:rsidRPr="00CB37F6">
        <w:rPr>
          <w:rFonts w:ascii="Times New Roman" w:hAnsi="Times New Roman"/>
          <w:sz w:val="24"/>
          <w:szCs w:val="28"/>
        </w:rPr>
        <w:t>, ст</w:t>
      </w:r>
      <w:r>
        <w:rPr>
          <w:rFonts w:ascii="Times New Roman" w:hAnsi="Times New Roman"/>
          <w:sz w:val="24"/>
          <w:szCs w:val="28"/>
        </w:rPr>
        <w:t xml:space="preserve">аттею </w:t>
      </w:r>
      <w:r w:rsidRPr="00CB37F6">
        <w:rPr>
          <w:rFonts w:ascii="Times New Roman" w:hAnsi="Times New Roman"/>
          <w:sz w:val="24"/>
          <w:szCs w:val="28"/>
        </w:rPr>
        <w:t xml:space="preserve">20 Закону України «Про статус депутатів місцевих рад», міська рада </w:t>
      </w:r>
    </w:p>
    <w:p w:rsidR="00E736C8" w:rsidRPr="00CB37F6" w:rsidRDefault="00E736C8" w:rsidP="00E736C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CB37F6">
        <w:rPr>
          <w:rFonts w:ascii="Times New Roman" w:hAnsi="Times New Roman"/>
          <w:b/>
          <w:bCs/>
          <w:sz w:val="24"/>
          <w:szCs w:val="28"/>
        </w:rPr>
        <w:t>ВИРІШИЛА:</w:t>
      </w:r>
    </w:p>
    <w:p w:rsidR="00E736C8" w:rsidRPr="00CB37F6" w:rsidRDefault="00E736C8" w:rsidP="00E736C8">
      <w:pPr>
        <w:pStyle w:val="a3"/>
        <w:ind w:left="280"/>
        <w:jc w:val="both"/>
        <w:rPr>
          <w:b w:val="0"/>
          <w:bCs w:val="0"/>
          <w:sz w:val="24"/>
          <w:szCs w:val="28"/>
        </w:rPr>
      </w:pPr>
    </w:p>
    <w:p w:rsidR="00E736C8" w:rsidRPr="00CB37F6" w:rsidRDefault="00E736C8" w:rsidP="00E736C8">
      <w:pPr>
        <w:pStyle w:val="a3"/>
        <w:ind w:firstLine="709"/>
        <w:jc w:val="both"/>
        <w:rPr>
          <w:b w:val="0"/>
          <w:bCs w:val="0"/>
          <w:sz w:val="24"/>
          <w:szCs w:val="28"/>
        </w:rPr>
      </w:pPr>
      <w:r w:rsidRPr="00CB37F6">
        <w:rPr>
          <w:b w:val="0"/>
          <w:bCs w:val="0"/>
          <w:sz w:val="24"/>
          <w:szCs w:val="28"/>
        </w:rPr>
        <w:t>Затвердити склад постійних комісій міської ради VІI скликання та обрати голів постійних комісій:</w:t>
      </w:r>
    </w:p>
    <w:p w:rsidR="00E736C8" w:rsidRPr="00CB37F6" w:rsidRDefault="00E736C8" w:rsidP="00E736C8">
      <w:pPr>
        <w:pStyle w:val="a3"/>
        <w:ind w:firstLine="709"/>
        <w:jc w:val="both"/>
        <w:rPr>
          <w:b w:val="0"/>
          <w:bCs w:val="0"/>
          <w:sz w:val="24"/>
          <w:szCs w:val="28"/>
        </w:rPr>
      </w:pPr>
    </w:p>
    <w:p w:rsidR="00E736C8" w:rsidRPr="0059796F" w:rsidRDefault="00E736C8" w:rsidP="00E736C8">
      <w:pPr>
        <w:pStyle w:val="a3"/>
        <w:ind w:firstLine="709"/>
        <w:jc w:val="both"/>
        <w:rPr>
          <w:bCs w:val="0"/>
          <w:sz w:val="24"/>
          <w:szCs w:val="28"/>
        </w:rPr>
      </w:pPr>
      <w:r w:rsidRPr="0059796F">
        <w:rPr>
          <w:bCs w:val="0"/>
          <w:sz w:val="24"/>
          <w:szCs w:val="28"/>
        </w:rPr>
        <w:t xml:space="preserve">- </w:t>
      </w:r>
      <w:r w:rsidRPr="0059796F">
        <w:rPr>
          <w:sz w:val="24"/>
          <w:szCs w:val="28"/>
        </w:rPr>
        <w:t>з питань освіти, культури, охорони здоров’я, фізкультури, спорту та соціального захисту населення:</w:t>
      </w:r>
      <w:r w:rsidRPr="0059796F">
        <w:rPr>
          <w:bCs w:val="0"/>
          <w:sz w:val="24"/>
          <w:szCs w:val="28"/>
        </w:rPr>
        <w:t xml:space="preserve"> </w:t>
      </w:r>
    </w:p>
    <w:p w:rsidR="00E736C8" w:rsidRPr="00CB37F6" w:rsidRDefault="00E736C8" w:rsidP="00E736C8">
      <w:pPr>
        <w:pStyle w:val="a3"/>
        <w:ind w:firstLine="709"/>
        <w:jc w:val="both"/>
        <w:rPr>
          <w:b w:val="0"/>
          <w:bCs w:val="0"/>
          <w:sz w:val="24"/>
          <w:szCs w:val="28"/>
        </w:rPr>
      </w:pPr>
    </w:p>
    <w:p w:rsidR="00E736C8" w:rsidRPr="00CB37F6" w:rsidRDefault="00E736C8" w:rsidP="00E736C8">
      <w:pPr>
        <w:pStyle w:val="a3"/>
        <w:ind w:firstLine="709"/>
        <w:jc w:val="both"/>
        <w:rPr>
          <w:b w:val="0"/>
          <w:bCs w:val="0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Слюсарчик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Надія Олексіївна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Голова комісії від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Аграрної партії України</w:t>
            </w:r>
          </w:p>
        </w:tc>
      </w:tr>
    </w:tbl>
    <w:p w:rsidR="00E736C8" w:rsidRPr="00CB37F6" w:rsidRDefault="00E736C8" w:rsidP="00E736C8">
      <w:pPr>
        <w:pStyle w:val="a3"/>
        <w:ind w:firstLine="709"/>
        <w:jc w:val="both"/>
        <w:rPr>
          <w:color w:val="000000"/>
          <w:sz w:val="24"/>
          <w:szCs w:val="28"/>
        </w:rPr>
      </w:pPr>
      <w:r w:rsidRPr="00CB37F6">
        <w:rPr>
          <w:color w:val="000000"/>
          <w:sz w:val="24"/>
          <w:szCs w:val="28"/>
        </w:rPr>
        <w:t>Члени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Хряпченко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Ольга Олексіївна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Лісецька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Людмила Володимирівна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політичної партії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Всеукраїнського об’єднання  «Батьківщина»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 xml:space="preserve">Мудрик Костянтин Михайлович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Притуляк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Анатолій Дмитрович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 районної  у Хмельницькій області організації  партії «Блок Петра Порошенка «Солідарність»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Семкова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Альона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Костянтинівна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 районної  у Хмельницькій області організації  партії «Блок Петра Порошенка «Солідарність»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Купчик Ярослав Олегович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 районної організації політичної партії «Українське об’єднання патріотів – УКРОП‘‘</w:t>
            </w:r>
          </w:p>
        </w:tc>
      </w:tr>
    </w:tbl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pStyle w:val="a3"/>
        <w:ind w:firstLine="709"/>
        <w:jc w:val="both"/>
        <w:rPr>
          <w:sz w:val="24"/>
          <w:szCs w:val="28"/>
        </w:rPr>
      </w:pPr>
      <w:r w:rsidRPr="00CB37F6">
        <w:rPr>
          <w:b w:val="0"/>
          <w:bCs w:val="0"/>
          <w:sz w:val="24"/>
          <w:szCs w:val="28"/>
        </w:rPr>
        <w:t xml:space="preserve">- </w:t>
      </w:r>
      <w:r w:rsidRPr="00CB37F6">
        <w:rPr>
          <w:sz w:val="24"/>
          <w:szCs w:val="28"/>
        </w:rPr>
        <w:t>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інформації:</w:t>
      </w:r>
    </w:p>
    <w:p w:rsidR="00E736C8" w:rsidRPr="00CB37F6" w:rsidRDefault="00E736C8" w:rsidP="00E736C8">
      <w:pPr>
        <w:pStyle w:val="a3"/>
        <w:ind w:firstLine="709"/>
        <w:jc w:val="both"/>
        <w:rPr>
          <w:sz w:val="24"/>
          <w:szCs w:val="28"/>
        </w:rPr>
      </w:pPr>
    </w:p>
    <w:p w:rsidR="00E736C8" w:rsidRPr="00CB37F6" w:rsidRDefault="00E736C8" w:rsidP="00E736C8">
      <w:pPr>
        <w:pStyle w:val="a3"/>
        <w:ind w:firstLine="709"/>
        <w:jc w:val="both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E736C8" w:rsidRPr="00194D4E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Поліщук Юрій Степанов</w:t>
            </w:r>
            <w:r>
              <w:rPr>
                <w:b w:val="0"/>
                <w:color w:val="000000"/>
                <w:sz w:val="24"/>
                <w:szCs w:val="28"/>
              </w:rPr>
              <w:t>ич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Голова комісії від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Всеукраїнського об’єднання  «Батьківщина»</w:t>
            </w:r>
          </w:p>
        </w:tc>
      </w:tr>
    </w:tbl>
    <w:p w:rsidR="00E736C8" w:rsidRPr="00CB37F6" w:rsidRDefault="00E736C8" w:rsidP="00E736C8">
      <w:pPr>
        <w:pStyle w:val="a3"/>
        <w:ind w:firstLine="709"/>
        <w:jc w:val="both"/>
        <w:rPr>
          <w:color w:val="000000"/>
          <w:sz w:val="24"/>
          <w:szCs w:val="28"/>
        </w:rPr>
      </w:pPr>
      <w:r w:rsidRPr="00CB37F6">
        <w:rPr>
          <w:color w:val="000000"/>
          <w:sz w:val="24"/>
          <w:szCs w:val="28"/>
        </w:rPr>
        <w:t>Члени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 xml:space="preserve">Коломієць Наталя В’ячеславівна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Аграрної партії України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Юрейко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Оксана Олексіївна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8"/>
              </w:rPr>
              <w:t xml:space="preserve">Поліщук – Поплавська Олена </w:t>
            </w:r>
            <w:proofErr w:type="spellStart"/>
            <w:r w:rsidRPr="00CB37F6">
              <w:rPr>
                <w:b w:val="0"/>
                <w:sz w:val="24"/>
                <w:szCs w:val="28"/>
              </w:rPr>
              <w:t>Целестинівна</w:t>
            </w:r>
            <w:proofErr w:type="spellEnd"/>
          </w:p>
        </w:tc>
        <w:tc>
          <w:tcPr>
            <w:tcW w:w="4218" w:type="dxa"/>
          </w:tcPr>
          <w:p w:rsidR="00E736C8" w:rsidRPr="00CB37F6" w:rsidRDefault="00E736C8" w:rsidP="00510CC6">
            <w:pPr>
              <w:spacing w:after="0"/>
              <w:rPr>
                <w:b/>
                <w:color w:val="000000"/>
                <w:sz w:val="24"/>
                <w:szCs w:val="28"/>
              </w:rPr>
            </w:pPr>
            <w:r w:rsidRPr="00CB37F6">
              <w:rPr>
                <w:rFonts w:ascii="Times New Roman" w:hAnsi="Times New Roman"/>
                <w:sz w:val="24"/>
                <w:szCs w:val="26"/>
              </w:rPr>
              <w:t xml:space="preserve">від політичної партії 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rFonts w:ascii="Times New Roman" w:hAnsi="Times New Roman"/>
                <w:sz w:val="24"/>
                <w:szCs w:val="26"/>
              </w:rPr>
              <w:t xml:space="preserve"> районної організації Всеукраїнського </w:t>
            </w:r>
            <w:proofErr w:type="spellStart"/>
            <w:r w:rsidRPr="00CB37F6">
              <w:rPr>
                <w:rFonts w:ascii="Times New Roman" w:hAnsi="Times New Roman"/>
                <w:sz w:val="24"/>
                <w:szCs w:val="26"/>
              </w:rPr>
              <w:t>обєднання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«</w:t>
            </w:r>
            <w:r w:rsidRPr="00CB37F6">
              <w:rPr>
                <w:rFonts w:ascii="Times New Roman" w:hAnsi="Times New Roman"/>
                <w:sz w:val="24"/>
                <w:szCs w:val="26"/>
              </w:rPr>
              <w:t>Свобода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E736C8" w:rsidRPr="009A39AF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>
              <w:rPr>
                <w:b w:val="0"/>
                <w:color w:val="000000"/>
                <w:sz w:val="24"/>
                <w:szCs w:val="28"/>
              </w:rPr>
              <w:t>Гребенюк Наталія Миколаївна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Коричак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Володимир Миколайович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Лук’янова Людмила Володимирівна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 районної організації політичної партії «Українське об’єднання патріотів – УКРОП‘‘</w:t>
            </w:r>
          </w:p>
        </w:tc>
      </w:tr>
    </w:tbl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pStyle w:val="a3"/>
        <w:ind w:firstLine="709"/>
        <w:jc w:val="both"/>
        <w:rPr>
          <w:sz w:val="24"/>
          <w:szCs w:val="28"/>
        </w:rPr>
      </w:pPr>
      <w:r w:rsidRPr="00CB37F6">
        <w:rPr>
          <w:sz w:val="24"/>
          <w:szCs w:val="28"/>
        </w:rPr>
        <w:lastRenderedPageBreak/>
        <w:t>- з питань планування, фінансів, бюджету та соціально-економічного розвитку</w:t>
      </w:r>
    </w:p>
    <w:p w:rsidR="00E736C8" w:rsidRPr="00CB37F6" w:rsidRDefault="00E736C8" w:rsidP="00E736C8">
      <w:pPr>
        <w:pStyle w:val="a3"/>
        <w:ind w:firstLine="709"/>
        <w:jc w:val="both"/>
        <w:rPr>
          <w:b w:val="0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Лукова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Любов Олександрівна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Голова комісії від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</w:tbl>
    <w:p w:rsidR="00E736C8" w:rsidRPr="00CB37F6" w:rsidRDefault="00E736C8" w:rsidP="00E736C8">
      <w:pPr>
        <w:pStyle w:val="a3"/>
        <w:ind w:firstLine="709"/>
        <w:jc w:val="both"/>
        <w:rPr>
          <w:color w:val="000000"/>
          <w:sz w:val="24"/>
          <w:szCs w:val="28"/>
        </w:rPr>
      </w:pPr>
      <w:r w:rsidRPr="00CB37F6">
        <w:rPr>
          <w:color w:val="000000"/>
          <w:sz w:val="24"/>
          <w:szCs w:val="28"/>
        </w:rPr>
        <w:t>Члени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Ясінський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Олександр Вікторович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1"/>
              <w:rPr>
                <w:sz w:val="24"/>
              </w:rPr>
            </w:pPr>
            <w:r w:rsidRPr="00CB37F6">
              <w:rPr>
                <w:sz w:val="24"/>
              </w:rPr>
              <w:t xml:space="preserve">від </w:t>
            </w:r>
            <w:proofErr w:type="spellStart"/>
            <w:r w:rsidRPr="00CB37F6">
              <w:rPr>
                <w:sz w:val="24"/>
              </w:rPr>
              <w:t>Дунаєвецької</w:t>
            </w:r>
            <w:proofErr w:type="spellEnd"/>
            <w:r w:rsidRPr="00CB37F6">
              <w:rPr>
                <w:sz w:val="24"/>
              </w:rPr>
              <w:t xml:space="preserve">  районної організації політичної партії «Українське об’єднання патріотів – УКРОП‘‘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Матіяш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Павло Вікторович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Аграрної партії України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Лігоцький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Віталій Йосипович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1"/>
            </w:pPr>
            <w:r w:rsidRPr="00CB37F6">
              <w:rPr>
                <w:sz w:val="24"/>
                <w:szCs w:val="26"/>
              </w:rPr>
              <w:t xml:space="preserve">від </w:t>
            </w:r>
            <w:proofErr w:type="spellStart"/>
            <w:r w:rsidRPr="00CB37F6">
              <w:rPr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 xml:space="preserve">Мазур Микола Вікторович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Аграрної партії України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 xml:space="preserve">Кушнір Олександр Володимирович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1"/>
              <w:rPr>
                <w:sz w:val="24"/>
              </w:rPr>
            </w:pPr>
            <w:r w:rsidRPr="00CB37F6">
              <w:rPr>
                <w:sz w:val="24"/>
              </w:rPr>
              <w:t xml:space="preserve">від </w:t>
            </w:r>
            <w:proofErr w:type="spellStart"/>
            <w:r w:rsidRPr="00CB37F6">
              <w:rPr>
                <w:sz w:val="24"/>
              </w:rPr>
              <w:t>Дунаєвецької</w:t>
            </w:r>
            <w:proofErr w:type="spellEnd"/>
            <w:r w:rsidRPr="00CB37F6">
              <w:rPr>
                <w:sz w:val="24"/>
              </w:rPr>
              <w:t xml:space="preserve">  районної  у Хмельницькій області організації партії «Блок Петра Порошенка «Солідарність»</w:t>
            </w:r>
          </w:p>
        </w:tc>
      </w:tr>
    </w:tbl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CB37F6">
        <w:rPr>
          <w:rFonts w:ascii="Times New Roman" w:hAnsi="Times New Roman"/>
          <w:b/>
          <w:sz w:val="24"/>
          <w:szCs w:val="28"/>
        </w:rPr>
        <w:t xml:space="preserve">- з питань житлово-комунального господарства, комунальної власності, промисловості, підприємництва та сфери послуг: </w:t>
      </w:r>
    </w:p>
    <w:p w:rsidR="00E736C8" w:rsidRPr="00CB37F6" w:rsidRDefault="00E736C8" w:rsidP="00E736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Красовська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Людмила Євгенівна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  <w:szCs w:val="26"/>
              </w:rPr>
              <w:t xml:space="preserve">Голова комісії від </w:t>
            </w:r>
            <w:proofErr w:type="spellStart"/>
            <w:r w:rsidRPr="00CB37F6">
              <w:rPr>
                <w:b w:val="0"/>
                <w:sz w:val="24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</w:rPr>
              <w:t xml:space="preserve">  районної  у Хмельницькій області організації партії «Блок Петра Порошенка «Солідарність»</w:t>
            </w:r>
          </w:p>
        </w:tc>
      </w:tr>
    </w:tbl>
    <w:p w:rsidR="00E736C8" w:rsidRPr="00CB37F6" w:rsidRDefault="00E736C8" w:rsidP="00E736C8">
      <w:pPr>
        <w:pStyle w:val="a3"/>
        <w:ind w:firstLine="709"/>
        <w:jc w:val="both"/>
        <w:rPr>
          <w:color w:val="000000"/>
          <w:sz w:val="24"/>
          <w:szCs w:val="28"/>
        </w:rPr>
      </w:pPr>
      <w:r w:rsidRPr="00CB37F6">
        <w:rPr>
          <w:color w:val="000000"/>
          <w:sz w:val="24"/>
          <w:szCs w:val="28"/>
        </w:rPr>
        <w:t>Члени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Дебре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Ігор Костянтинович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Кісілюк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Анатолій Йосипович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Всеукраїнського об’єднання  «Батьківщина» Хмельницької області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 xml:space="preserve">Побережний Василь Миколайович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Буяр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Лілія Петрівна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Аграрної партії України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sz w:val="24"/>
                <w:szCs w:val="28"/>
              </w:rPr>
              <w:t>Маркітан</w:t>
            </w:r>
            <w:proofErr w:type="spellEnd"/>
            <w:r w:rsidRPr="00CB37F6">
              <w:rPr>
                <w:b w:val="0"/>
                <w:sz w:val="24"/>
                <w:szCs w:val="28"/>
              </w:rPr>
              <w:t xml:space="preserve"> Олександр Олександрович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</w:rPr>
              <w:t xml:space="preserve">  районної організації політичної партії «Українське об’єднання патріотів – УКРОП</w:t>
            </w:r>
            <w:r>
              <w:rPr>
                <w:b w:val="0"/>
                <w:sz w:val="24"/>
              </w:rPr>
              <w:t>»</w:t>
            </w:r>
          </w:p>
        </w:tc>
      </w:tr>
    </w:tbl>
    <w:p w:rsidR="00E736C8" w:rsidRPr="00CB37F6" w:rsidRDefault="00E736C8" w:rsidP="00E736C8">
      <w:pPr>
        <w:pStyle w:val="a3"/>
        <w:ind w:firstLine="709"/>
        <w:jc w:val="both"/>
        <w:rPr>
          <w:b w:val="0"/>
          <w:sz w:val="24"/>
          <w:szCs w:val="28"/>
        </w:rPr>
      </w:pPr>
    </w:p>
    <w:p w:rsidR="00E736C8" w:rsidRPr="00CB37F6" w:rsidRDefault="00E736C8" w:rsidP="00E736C8">
      <w:pPr>
        <w:pStyle w:val="a3"/>
        <w:ind w:firstLine="709"/>
        <w:jc w:val="both"/>
        <w:rPr>
          <w:b w:val="0"/>
          <w:sz w:val="24"/>
          <w:szCs w:val="28"/>
        </w:rPr>
      </w:pPr>
    </w:p>
    <w:p w:rsidR="00E736C8" w:rsidRPr="00CB37F6" w:rsidRDefault="00E736C8" w:rsidP="00E736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CB37F6">
        <w:rPr>
          <w:rFonts w:ascii="Times New Roman" w:hAnsi="Times New Roman"/>
          <w:b/>
          <w:sz w:val="24"/>
          <w:szCs w:val="28"/>
        </w:rPr>
        <w:lastRenderedPageBreak/>
        <w:t>- з питань містобудування, будівництва, агропромислового комплексу, земельних відносин т</w:t>
      </w:r>
      <w:r>
        <w:rPr>
          <w:rFonts w:ascii="Times New Roman" w:hAnsi="Times New Roman"/>
          <w:b/>
          <w:sz w:val="24"/>
          <w:szCs w:val="28"/>
        </w:rPr>
        <w:t>а охорони навколишнього природн</w:t>
      </w:r>
      <w:r w:rsidRPr="00CB37F6">
        <w:rPr>
          <w:rFonts w:ascii="Times New Roman" w:hAnsi="Times New Roman"/>
          <w:b/>
          <w:sz w:val="24"/>
          <w:szCs w:val="28"/>
        </w:rPr>
        <w:t xml:space="preserve">ого середовища: </w:t>
      </w:r>
    </w:p>
    <w:p w:rsidR="00E736C8" w:rsidRPr="00CB37F6" w:rsidRDefault="00E736C8" w:rsidP="00E736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 xml:space="preserve">Кобилянський Сергій Михайлович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  <w:szCs w:val="26"/>
              </w:rPr>
              <w:t xml:space="preserve">Голова комісії від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</w:t>
            </w:r>
            <w:r>
              <w:rPr>
                <w:b w:val="0"/>
                <w:sz w:val="24"/>
                <w:szCs w:val="26"/>
              </w:rPr>
              <w:t>ації Всеукраїнського об’єднання «</w:t>
            </w:r>
            <w:r w:rsidRPr="00CB37F6">
              <w:rPr>
                <w:b w:val="0"/>
                <w:sz w:val="24"/>
                <w:szCs w:val="26"/>
              </w:rPr>
              <w:t>Свобода</w:t>
            </w:r>
            <w:r>
              <w:rPr>
                <w:b w:val="0"/>
                <w:sz w:val="24"/>
                <w:szCs w:val="26"/>
              </w:rPr>
              <w:t>»</w:t>
            </w:r>
          </w:p>
        </w:tc>
      </w:tr>
    </w:tbl>
    <w:p w:rsidR="00E736C8" w:rsidRPr="00CB37F6" w:rsidRDefault="00E736C8" w:rsidP="00E736C8">
      <w:pPr>
        <w:pStyle w:val="a3"/>
        <w:ind w:firstLine="709"/>
        <w:jc w:val="both"/>
        <w:rPr>
          <w:color w:val="000000"/>
          <w:sz w:val="24"/>
          <w:szCs w:val="28"/>
        </w:rPr>
      </w:pPr>
      <w:r w:rsidRPr="00CB37F6">
        <w:rPr>
          <w:color w:val="000000"/>
          <w:sz w:val="24"/>
          <w:szCs w:val="28"/>
        </w:rPr>
        <w:t>Члени комісії: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Сусляк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Дмитро Анатолійович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 xml:space="preserve">Монастирський Анатолій Валерійович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організації політичної партії «За конкретні справи»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 xml:space="preserve">Кушнір Михайло Васильович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Всеукраїнського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обєднання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 «Батьківщина» Хмельницької області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Станіславов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Петро Адамович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1"/>
              <w:rPr>
                <w:sz w:val="24"/>
              </w:rPr>
            </w:pPr>
            <w:r w:rsidRPr="00CB37F6">
              <w:rPr>
                <w:sz w:val="24"/>
              </w:rPr>
              <w:t xml:space="preserve">від </w:t>
            </w:r>
            <w:proofErr w:type="spellStart"/>
            <w:r w:rsidRPr="00CB37F6">
              <w:rPr>
                <w:sz w:val="24"/>
              </w:rPr>
              <w:t>Дунаєвецької</w:t>
            </w:r>
            <w:proofErr w:type="spellEnd"/>
            <w:r w:rsidRPr="00CB37F6">
              <w:rPr>
                <w:sz w:val="24"/>
              </w:rPr>
              <w:t xml:space="preserve">  районної  у Хмельницькій області організація партії «Блок Петра Порошенка «Солідарність»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proofErr w:type="spellStart"/>
            <w:r w:rsidRPr="00CB37F6">
              <w:rPr>
                <w:b w:val="0"/>
                <w:color w:val="000000"/>
                <w:sz w:val="24"/>
                <w:szCs w:val="28"/>
              </w:rPr>
              <w:t>Солярик</w:t>
            </w:r>
            <w:proofErr w:type="spellEnd"/>
            <w:r w:rsidRPr="00CB37F6">
              <w:rPr>
                <w:b w:val="0"/>
                <w:color w:val="000000"/>
                <w:sz w:val="24"/>
                <w:szCs w:val="28"/>
              </w:rPr>
              <w:t xml:space="preserve"> Надія Олексіївна 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sz w:val="24"/>
                <w:szCs w:val="26"/>
              </w:rPr>
              <w:t xml:space="preserve">від   </w:t>
            </w:r>
            <w:proofErr w:type="spellStart"/>
            <w:r w:rsidRPr="00CB37F6">
              <w:rPr>
                <w:b w:val="0"/>
                <w:sz w:val="24"/>
                <w:szCs w:val="26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  <w:szCs w:val="26"/>
              </w:rPr>
              <w:t xml:space="preserve"> районної партійної організації Аграрної партії України</w:t>
            </w:r>
          </w:p>
        </w:tc>
      </w:tr>
      <w:tr w:rsidR="00E736C8" w:rsidRPr="00CB37F6" w:rsidTr="00510CC6">
        <w:tc>
          <w:tcPr>
            <w:tcW w:w="675" w:type="dxa"/>
          </w:tcPr>
          <w:p w:rsidR="00E736C8" w:rsidRPr="00CB37F6" w:rsidRDefault="00E736C8" w:rsidP="00510CC6">
            <w:pPr>
              <w:pStyle w:val="a3"/>
              <w:spacing w:line="276" w:lineRule="auto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color w:val="000000"/>
                <w:sz w:val="24"/>
                <w:szCs w:val="28"/>
              </w:rPr>
            </w:pPr>
            <w:r w:rsidRPr="00CB37F6">
              <w:rPr>
                <w:b w:val="0"/>
                <w:color w:val="000000"/>
                <w:sz w:val="24"/>
                <w:szCs w:val="28"/>
              </w:rPr>
              <w:t>Кріль Юрій Володимирович</w:t>
            </w:r>
          </w:p>
        </w:tc>
        <w:tc>
          <w:tcPr>
            <w:tcW w:w="4218" w:type="dxa"/>
          </w:tcPr>
          <w:p w:rsidR="00E736C8" w:rsidRPr="00CB37F6" w:rsidRDefault="00E736C8" w:rsidP="00510CC6">
            <w:pPr>
              <w:pStyle w:val="a3"/>
              <w:spacing w:line="276" w:lineRule="auto"/>
              <w:rPr>
                <w:b w:val="0"/>
                <w:sz w:val="24"/>
                <w:szCs w:val="26"/>
              </w:rPr>
            </w:pPr>
            <w:r w:rsidRPr="00CB37F6">
              <w:rPr>
                <w:b w:val="0"/>
                <w:sz w:val="24"/>
              </w:rPr>
              <w:t xml:space="preserve">від  </w:t>
            </w:r>
            <w:proofErr w:type="spellStart"/>
            <w:r w:rsidRPr="00CB37F6">
              <w:rPr>
                <w:b w:val="0"/>
                <w:sz w:val="24"/>
              </w:rPr>
              <w:t>Дунаєвецької</w:t>
            </w:r>
            <w:proofErr w:type="spellEnd"/>
            <w:r w:rsidRPr="00CB37F6">
              <w:rPr>
                <w:b w:val="0"/>
                <w:sz w:val="24"/>
              </w:rPr>
              <w:t xml:space="preserve">  районної організації політичної партії «Українське об’єднання патріотів – УКРОП</w:t>
            </w:r>
            <w:r>
              <w:rPr>
                <w:b w:val="0"/>
                <w:sz w:val="24"/>
              </w:rPr>
              <w:t>»</w:t>
            </w:r>
          </w:p>
        </w:tc>
      </w:tr>
    </w:tbl>
    <w:p w:rsidR="00E736C8" w:rsidRPr="00CB37F6" w:rsidRDefault="00E736C8" w:rsidP="00E736C8">
      <w:pPr>
        <w:pStyle w:val="a3"/>
        <w:rPr>
          <w:b w:val="0"/>
          <w:sz w:val="24"/>
          <w:szCs w:val="28"/>
        </w:rPr>
      </w:pPr>
    </w:p>
    <w:p w:rsidR="00E736C8" w:rsidRPr="00CB37F6" w:rsidRDefault="00E736C8" w:rsidP="00E736C8">
      <w:pPr>
        <w:pStyle w:val="a3"/>
        <w:rPr>
          <w:b w:val="0"/>
          <w:sz w:val="24"/>
          <w:szCs w:val="28"/>
        </w:rPr>
      </w:pPr>
    </w:p>
    <w:p w:rsidR="00E736C8" w:rsidRPr="00CB37F6" w:rsidRDefault="00E736C8" w:rsidP="00E736C8">
      <w:pPr>
        <w:pStyle w:val="a3"/>
        <w:rPr>
          <w:b w:val="0"/>
          <w:sz w:val="24"/>
          <w:szCs w:val="28"/>
        </w:rPr>
      </w:pPr>
    </w:p>
    <w:p w:rsidR="00E736C8" w:rsidRPr="00CB37F6" w:rsidRDefault="00E736C8" w:rsidP="00E736C8">
      <w:pPr>
        <w:pStyle w:val="a3"/>
        <w:rPr>
          <w:b w:val="0"/>
          <w:szCs w:val="28"/>
        </w:rPr>
      </w:pPr>
      <w:r w:rsidRPr="00CB37F6">
        <w:rPr>
          <w:b w:val="0"/>
          <w:sz w:val="24"/>
          <w:szCs w:val="28"/>
        </w:rPr>
        <w:t xml:space="preserve">Міський голова              </w:t>
      </w:r>
      <w:r>
        <w:rPr>
          <w:b w:val="0"/>
          <w:sz w:val="24"/>
          <w:szCs w:val="28"/>
        </w:rPr>
        <w:t xml:space="preserve">                            </w:t>
      </w:r>
      <w:bookmarkStart w:id="0" w:name="_GoBack"/>
      <w:bookmarkEnd w:id="0"/>
      <w:r w:rsidRPr="00CB37F6">
        <w:rPr>
          <w:b w:val="0"/>
          <w:sz w:val="24"/>
          <w:szCs w:val="28"/>
        </w:rPr>
        <w:t xml:space="preserve">             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 xml:space="preserve">                          </w:t>
      </w:r>
      <w:r w:rsidRPr="00CB37F6">
        <w:rPr>
          <w:b w:val="0"/>
          <w:sz w:val="24"/>
          <w:szCs w:val="28"/>
        </w:rPr>
        <w:t>В. Заяць</w:t>
      </w:r>
    </w:p>
    <w:p w:rsidR="00E53C57" w:rsidRPr="00E736C8" w:rsidRDefault="00E53C57">
      <w:pPr>
        <w:rPr>
          <w:rFonts w:ascii="Times New Roman" w:hAnsi="Times New Roman"/>
          <w:lang w:val="en-US"/>
        </w:rPr>
      </w:pPr>
    </w:p>
    <w:sectPr w:rsidR="00E53C57" w:rsidRPr="00E7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B7"/>
    <w:rsid w:val="00190DB7"/>
    <w:rsid w:val="00E53C57"/>
    <w:rsid w:val="00E7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C8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736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E736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6C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E736C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E736C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E736C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E736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E736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C8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736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E736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6C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30">
    <w:name w:val="Заголовок 3 Знак"/>
    <w:basedOn w:val="a0"/>
    <w:link w:val="3"/>
    <w:rsid w:val="00E736C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E736C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E736C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E736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E736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2018-07-06T05:00:00Z</dcterms:created>
  <dcterms:modified xsi:type="dcterms:W3CDTF">2018-07-06T05:01:00Z</dcterms:modified>
</cp:coreProperties>
</file>