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EB" w:rsidRDefault="00921DEB" w:rsidP="00921D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1DEB" w:rsidRPr="00644E67" w:rsidRDefault="00921DEB" w:rsidP="00921DEB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EB" w:rsidRPr="00644E67" w:rsidRDefault="00921DEB" w:rsidP="00921DEB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921DEB" w:rsidRPr="00644E67" w:rsidRDefault="00921DEB" w:rsidP="00921DEB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921DEB" w:rsidRPr="00644E67" w:rsidRDefault="00921DEB" w:rsidP="00921D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921DEB" w:rsidRPr="00644E67" w:rsidRDefault="00921DEB" w:rsidP="00921D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21DEB" w:rsidRPr="00AB4BB9" w:rsidRDefault="00921DEB" w:rsidP="00921DEB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921DEB" w:rsidRPr="00AB4BB9" w:rsidRDefault="00921DEB" w:rsidP="00921DEB">
      <w:pPr>
        <w:rPr>
          <w:rFonts w:ascii="Times New Roman" w:hAnsi="Times New Roman" w:cs="Times New Roman"/>
        </w:rPr>
      </w:pPr>
    </w:p>
    <w:p w:rsidR="00921DEB" w:rsidRDefault="00921DEB" w:rsidP="00921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січн</w:t>
      </w:r>
      <w:r w:rsidRPr="00AB4BB9">
        <w:rPr>
          <w:rFonts w:ascii="Times New Roman" w:hAnsi="Times New Roman" w:cs="Times New Roman"/>
          <w:sz w:val="28"/>
          <w:szCs w:val="28"/>
        </w:rPr>
        <w:t>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BB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AB4B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B4BB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 w:rsidRPr="002A6D1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-3/2016</w:t>
      </w:r>
      <w:r w:rsidRPr="00AB4BB9">
        <w:rPr>
          <w:rFonts w:ascii="Times New Roman" w:hAnsi="Times New Roman" w:cs="Times New Roman"/>
          <w:sz w:val="28"/>
          <w:szCs w:val="28"/>
        </w:rPr>
        <w:t>р</w:t>
      </w:r>
    </w:p>
    <w:p w:rsidR="00921DEB" w:rsidRPr="004D39FF" w:rsidRDefault="00921DEB" w:rsidP="00921DE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1DEB" w:rsidRPr="004D39FF" w:rsidRDefault="00921DEB" w:rsidP="00921DEB">
      <w:pPr>
        <w:spacing w:after="0"/>
        <w:ind w:right="5386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 попередню згоду на прийняття майна у комунальну власність міської ради з власності територіальних громад сіл, селищ та міста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921DEB" w:rsidRPr="004D39FF" w:rsidRDefault="00921DEB" w:rsidP="0092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DEB" w:rsidRPr="004D39FF" w:rsidRDefault="00921DEB" w:rsidP="00921DE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Розглянувши рекомендації спільного засідання постійних комісій міської ради від 05 січня 2016 року,  керуючись статтею 26 Закону України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“Про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місцеве самоврядування в </w:t>
      </w:r>
      <w:proofErr w:type="spellStart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Україні”</w:t>
      </w:r>
      <w:proofErr w:type="spellEnd"/>
      <w:r w:rsidRPr="004D39FF">
        <w:rPr>
          <w:rFonts w:ascii="Times New Roman" w:eastAsia="Times New Roman" w:hAnsi="Times New Roman" w:cs="Times New Roman"/>
          <w:bCs/>
          <w:sz w:val="24"/>
          <w:szCs w:val="24"/>
        </w:rPr>
        <w:t>, міська рада</w:t>
      </w:r>
    </w:p>
    <w:p w:rsidR="00921DEB" w:rsidRPr="004D39FF" w:rsidRDefault="00921DEB" w:rsidP="00921D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DEB" w:rsidRPr="004D39FF" w:rsidRDefault="00921DEB" w:rsidP="00921D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921DEB" w:rsidRPr="004D39FF" w:rsidRDefault="00921DEB" w:rsidP="00921D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EB" w:rsidRPr="004D39FF" w:rsidRDefault="00921DEB" w:rsidP="00921DEB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Дати попередню згоду на прийняття  у комунальну власність міської ради з власності територіальних громад сіл, селищ та міста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приміщення трудового архіву за адресою: </w:t>
      </w:r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вул.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Красінських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, буд. 12, м.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Дунаївці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Дунаєвецький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 район, Хмельницька область</w:t>
      </w:r>
      <w:r w:rsidRPr="004D39FF">
        <w:rPr>
          <w:rFonts w:ascii="Times New Roman" w:hAnsi="Times New Roman" w:cs="Times New Roman"/>
          <w:sz w:val="24"/>
          <w:szCs w:val="24"/>
        </w:rPr>
        <w:t>.</w:t>
      </w:r>
    </w:p>
    <w:p w:rsidR="00921DEB" w:rsidRPr="004D39FF" w:rsidRDefault="00921DEB" w:rsidP="00921DEB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D39FF">
        <w:rPr>
          <w:sz w:val="24"/>
          <w:szCs w:val="24"/>
        </w:rPr>
        <w:t>Контроль за виконанням рішення  покласти на постійну комісію з питань житлово-комунального господарства, комунальної власності, промисловості, підприємництва та сфери послуг.</w:t>
      </w:r>
    </w:p>
    <w:p w:rsidR="00921DEB" w:rsidRPr="004D39FF" w:rsidRDefault="00921DEB" w:rsidP="00921DEB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21DEB" w:rsidRPr="004D39FF" w:rsidRDefault="00921DEB" w:rsidP="00921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DEB" w:rsidRPr="004D39FF" w:rsidRDefault="00921DEB" w:rsidP="00921DE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9FF">
        <w:rPr>
          <w:rFonts w:ascii="Times New Roman" w:hAnsi="Times New Roman" w:cs="Times New Roman"/>
          <w:sz w:val="24"/>
          <w:szCs w:val="24"/>
        </w:rPr>
        <w:t>М</w:t>
      </w:r>
      <w:r w:rsidRPr="004D39FF">
        <w:rPr>
          <w:rFonts w:ascii="Times New Roman" w:eastAsia="Times New Roman" w:hAnsi="Times New Roman" w:cs="Times New Roman"/>
          <w:sz w:val="24"/>
          <w:szCs w:val="24"/>
        </w:rPr>
        <w:t xml:space="preserve">іський голова       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B624D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24D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hAnsi="Times New Roman" w:cs="Times New Roman"/>
          <w:sz w:val="24"/>
          <w:szCs w:val="24"/>
        </w:rPr>
        <w:tab/>
      </w:r>
      <w:r w:rsidRPr="004D39FF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4D39FF">
        <w:rPr>
          <w:rFonts w:ascii="Times New Roman" w:eastAsia="Times New Roman" w:hAnsi="Times New Roman" w:cs="Times New Roman"/>
          <w:sz w:val="24"/>
          <w:szCs w:val="24"/>
        </w:rPr>
        <w:t>Заяць</w:t>
      </w:r>
      <w:proofErr w:type="spellEnd"/>
      <w:r w:rsidRPr="004D3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3EE6" w:rsidRPr="00921DEB" w:rsidRDefault="009A3EE6" w:rsidP="00921DEB"/>
    <w:sectPr w:rsidR="009A3EE6" w:rsidRPr="00921DEB" w:rsidSect="00933F8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22A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54346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0510C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0A31D7"/>
    <w:rsid w:val="00114CB4"/>
    <w:rsid w:val="00333348"/>
    <w:rsid w:val="00921DEB"/>
    <w:rsid w:val="00933F89"/>
    <w:rsid w:val="009A3EE6"/>
    <w:rsid w:val="009B2EB9"/>
    <w:rsid w:val="00AB1DF3"/>
    <w:rsid w:val="00C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33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348"/>
    <w:rPr>
      <w:rFonts w:eastAsiaTheme="minorEastAsia"/>
      <w:lang w:val="uk-UA" w:eastAsia="ru-RU"/>
    </w:rPr>
  </w:style>
  <w:style w:type="paragraph" w:styleId="ab">
    <w:name w:val="No Spacing"/>
    <w:qFormat/>
    <w:rsid w:val="009B2E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A31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2018-07-05T12:04:00Z</dcterms:created>
  <dcterms:modified xsi:type="dcterms:W3CDTF">2018-07-05T12:04:00Z</dcterms:modified>
</cp:coreProperties>
</file>