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B7" w:rsidRPr="00461D6C" w:rsidRDefault="006C01B7" w:rsidP="006C01B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8234DD" wp14:editId="2A330377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C01B7" w:rsidRPr="00461D6C" w:rsidRDefault="006C01B7" w:rsidP="006C01B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01B7" w:rsidRPr="00461D6C" w:rsidRDefault="006C01B7" w:rsidP="006C01B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6C01B7" w:rsidRPr="00461D6C" w:rsidRDefault="006C01B7" w:rsidP="006C01B7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6C01B7" w:rsidRPr="00461D6C" w:rsidRDefault="006C01B7" w:rsidP="006C0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6C01B7" w:rsidRPr="00461D6C" w:rsidRDefault="006C01B7" w:rsidP="006C0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C01B7" w:rsidRPr="00461D6C" w:rsidRDefault="006C01B7" w:rsidP="006C01B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6C01B7" w:rsidRPr="00461D6C" w:rsidRDefault="006C01B7" w:rsidP="006C01B7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6C01B7" w:rsidRPr="00461D6C" w:rsidRDefault="006C01B7" w:rsidP="006C01B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C01B7" w:rsidRPr="00461D6C" w:rsidRDefault="006C01B7" w:rsidP="006C01B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№21-33/2018р</w:t>
      </w:r>
    </w:p>
    <w:p w:rsidR="006C01B7" w:rsidRPr="00461D6C" w:rsidRDefault="006C01B7" w:rsidP="006C01B7">
      <w:pPr>
        <w:pStyle w:val="a3"/>
        <w:tabs>
          <w:tab w:val="clear" w:pos="4153"/>
          <w:tab w:val="clear" w:pos="830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461D6C">
        <w:rPr>
          <w:rFonts w:ascii="Times New Roman" w:hAnsi="Times New Roman"/>
          <w:sz w:val="24"/>
          <w:szCs w:val="24"/>
        </w:rPr>
        <w:t xml:space="preserve">Про затвердження детального плану території для розміщення модульних </w:t>
      </w:r>
      <w:proofErr w:type="spellStart"/>
      <w:r w:rsidRPr="00461D6C">
        <w:rPr>
          <w:rFonts w:ascii="Times New Roman" w:hAnsi="Times New Roman"/>
          <w:sz w:val="24"/>
          <w:szCs w:val="24"/>
        </w:rPr>
        <w:t>теплогенераторних</w:t>
      </w:r>
      <w:proofErr w:type="spellEnd"/>
      <w:r w:rsidRPr="00461D6C">
        <w:rPr>
          <w:rFonts w:ascii="Times New Roman" w:hAnsi="Times New Roman"/>
          <w:sz w:val="24"/>
          <w:szCs w:val="24"/>
        </w:rPr>
        <w:t xml:space="preserve"> станцій на твердому паливі для опалення загальноосвітнього закладу (</w:t>
      </w:r>
      <w:proofErr w:type="spellStart"/>
      <w:r w:rsidRPr="00461D6C">
        <w:rPr>
          <w:rFonts w:ascii="Times New Roman" w:hAnsi="Times New Roman"/>
          <w:sz w:val="24"/>
          <w:szCs w:val="24"/>
        </w:rPr>
        <w:t>Іванковецької</w:t>
      </w:r>
      <w:proofErr w:type="spellEnd"/>
      <w:r w:rsidRPr="00461D6C">
        <w:rPr>
          <w:rFonts w:ascii="Times New Roman" w:hAnsi="Times New Roman"/>
          <w:sz w:val="24"/>
          <w:szCs w:val="24"/>
        </w:rPr>
        <w:t xml:space="preserve"> ЗОШ І-ІІІ) в селі </w:t>
      </w:r>
      <w:proofErr w:type="spellStart"/>
      <w:r w:rsidRPr="00461D6C">
        <w:rPr>
          <w:rFonts w:ascii="Times New Roman" w:hAnsi="Times New Roman"/>
          <w:sz w:val="24"/>
          <w:szCs w:val="24"/>
        </w:rPr>
        <w:t>Іванківці</w:t>
      </w:r>
      <w:proofErr w:type="spellEnd"/>
    </w:p>
    <w:p w:rsidR="006C01B7" w:rsidRPr="00461D6C" w:rsidRDefault="006C01B7" w:rsidP="006C01B7">
      <w:pPr>
        <w:pStyle w:val="a3"/>
        <w:tabs>
          <w:tab w:val="left" w:pos="3969"/>
        </w:tabs>
        <w:ind w:right="4818"/>
        <w:jc w:val="both"/>
        <w:rPr>
          <w:rFonts w:ascii="Times New Roman" w:hAnsi="Times New Roman"/>
          <w:sz w:val="24"/>
          <w:szCs w:val="24"/>
        </w:rPr>
      </w:pPr>
    </w:p>
    <w:p w:rsidR="006C01B7" w:rsidRPr="00461D6C" w:rsidRDefault="006C01B7" w:rsidP="006C01B7">
      <w:pPr>
        <w:pStyle w:val="a3"/>
        <w:tabs>
          <w:tab w:val="clear" w:pos="4153"/>
          <w:tab w:val="clear" w:pos="830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461D6C">
        <w:rPr>
          <w:rFonts w:ascii="Times New Roman" w:hAnsi="Times New Roman"/>
          <w:sz w:val="24"/>
          <w:szCs w:val="24"/>
        </w:rPr>
        <w:t>На підставі статей 26, 31 Закону України «Про місцеве самоврядування в Україні», статей 8, 16, 19 Закону України «Про регулювання містобудівної діяльності», статті 12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 року №290 «</w:t>
      </w:r>
      <w:r w:rsidRPr="00461D6C">
        <w:rPr>
          <w:rFonts w:ascii="Times New Roman" w:hAnsi="Times New Roman"/>
          <w:sz w:val="24"/>
          <w:szCs w:val="24"/>
          <w:lang w:eastAsia="uk-UA"/>
        </w:rPr>
        <w:t>Про затвердження Порядку розроблення містобудівної документації»</w:t>
      </w:r>
      <w:r w:rsidRPr="00461D6C">
        <w:rPr>
          <w:rFonts w:ascii="Times New Roman" w:hAnsi="Times New Roman"/>
          <w:sz w:val="24"/>
          <w:szCs w:val="24"/>
        </w:rPr>
        <w:t xml:space="preserve"> зареєстрованого в Міністерстві юстиції України 20.12.2011 року за №1468/20, враховуючи висновок відділу містобудування та архітектури облдержадміністрації від 16.01.2018 року №01.14-19/48 та  протокол громадських слухань від 20.12.2017 року, міська рада </w:t>
      </w:r>
    </w:p>
    <w:p w:rsidR="006C01B7" w:rsidRPr="00461D6C" w:rsidRDefault="006C01B7" w:rsidP="006C01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6C01B7" w:rsidRPr="00461D6C" w:rsidRDefault="006C01B7" w:rsidP="006C01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461D6C">
        <w:rPr>
          <w:rFonts w:ascii="Times New Roman" w:hAnsi="Times New Roman" w:cs="Times New Roman"/>
          <w:b/>
          <w:lang w:val="uk-UA"/>
        </w:rPr>
        <w:t>ВИРІШИЛА:</w:t>
      </w:r>
    </w:p>
    <w:p w:rsidR="006C01B7" w:rsidRPr="00461D6C" w:rsidRDefault="006C01B7" w:rsidP="006C01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6C01B7" w:rsidRPr="00461D6C" w:rsidRDefault="006C01B7" w:rsidP="006C01B7">
      <w:pPr>
        <w:pStyle w:val="a5"/>
        <w:ind w:firstLine="709"/>
        <w:rPr>
          <w:color w:val="333333"/>
          <w:sz w:val="24"/>
          <w:szCs w:val="24"/>
        </w:rPr>
      </w:pPr>
      <w:r w:rsidRPr="00461D6C">
        <w:rPr>
          <w:sz w:val="24"/>
          <w:szCs w:val="24"/>
        </w:rPr>
        <w:t xml:space="preserve">1. Затвердити детальний план території для розміщення модульних </w:t>
      </w:r>
      <w:proofErr w:type="spellStart"/>
      <w:r w:rsidRPr="00461D6C">
        <w:rPr>
          <w:sz w:val="24"/>
          <w:szCs w:val="24"/>
        </w:rPr>
        <w:t>теплогенераторних</w:t>
      </w:r>
      <w:proofErr w:type="spellEnd"/>
      <w:r w:rsidRPr="00461D6C">
        <w:rPr>
          <w:sz w:val="24"/>
          <w:szCs w:val="24"/>
        </w:rPr>
        <w:t xml:space="preserve"> станцій на твердому паливі для опалення загальноосвітнього закладу (</w:t>
      </w:r>
      <w:proofErr w:type="spellStart"/>
      <w:r w:rsidRPr="00461D6C">
        <w:rPr>
          <w:sz w:val="24"/>
          <w:szCs w:val="24"/>
        </w:rPr>
        <w:t>Іванковецької</w:t>
      </w:r>
      <w:proofErr w:type="spellEnd"/>
      <w:r w:rsidRPr="00461D6C">
        <w:rPr>
          <w:sz w:val="24"/>
          <w:szCs w:val="24"/>
        </w:rPr>
        <w:t xml:space="preserve"> ЗОШ І-ІІІ) в селі </w:t>
      </w:r>
      <w:proofErr w:type="spellStart"/>
      <w:r w:rsidRPr="00461D6C">
        <w:rPr>
          <w:sz w:val="24"/>
          <w:szCs w:val="24"/>
        </w:rPr>
        <w:t>Іванківці</w:t>
      </w:r>
      <w:proofErr w:type="spellEnd"/>
      <w:r w:rsidRPr="00461D6C">
        <w:rPr>
          <w:sz w:val="24"/>
          <w:szCs w:val="24"/>
        </w:rPr>
        <w:t xml:space="preserve"> (орієнтовано площа земельної ділянки 1,9000 га) </w:t>
      </w:r>
      <w:proofErr w:type="spellStart"/>
      <w:r w:rsidRPr="00461D6C">
        <w:rPr>
          <w:sz w:val="24"/>
          <w:szCs w:val="24"/>
        </w:rPr>
        <w:t>Дунаєвецького</w:t>
      </w:r>
      <w:proofErr w:type="spellEnd"/>
      <w:r w:rsidRPr="00461D6C">
        <w:rPr>
          <w:sz w:val="24"/>
          <w:szCs w:val="24"/>
        </w:rPr>
        <w:t xml:space="preserve"> району Хмельницької області</w:t>
      </w:r>
      <w:r w:rsidRPr="00461D6C">
        <w:rPr>
          <w:color w:val="333333"/>
          <w:sz w:val="24"/>
          <w:szCs w:val="24"/>
        </w:rPr>
        <w:t xml:space="preserve">. </w:t>
      </w:r>
    </w:p>
    <w:p w:rsidR="006C01B7" w:rsidRPr="00461D6C" w:rsidRDefault="006C01B7" w:rsidP="006C01B7">
      <w:pPr>
        <w:pStyle w:val="a5"/>
        <w:ind w:firstLine="709"/>
        <w:rPr>
          <w:color w:val="333333"/>
          <w:sz w:val="24"/>
          <w:szCs w:val="24"/>
        </w:rPr>
      </w:pPr>
      <w:r w:rsidRPr="00461D6C">
        <w:rPr>
          <w:sz w:val="24"/>
          <w:szCs w:val="24"/>
        </w:rPr>
        <w:t xml:space="preserve">2. Виконавчому комітету </w:t>
      </w:r>
      <w:proofErr w:type="spellStart"/>
      <w:r w:rsidRPr="00461D6C">
        <w:rPr>
          <w:sz w:val="24"/>
          <w:szCs w:val="24"/>
        </w:rPr>
        <w:t>Дунаєвецької</w:t>
      </w:r>
      <w:proofErr w:type="spellEnd"/>
      <w:r w:rsidRPr="00461D6C">
        <w:rPr>
          <w:sz w:val="24"/>
          <w:szCs w:val="24"/>
        </w:rPr>
        <w:t xml:space="preserve"> міської ради протягом 10 днів забезпечити оприлюднення детального плану території для розміщення модульних </w:t>
      </w:r>
      <w:proofErr w:type="spellStart"/>
      <w:r w:rsidRPr="00461D6C">
        <w:rPr>
          <w:sz w:val="24"/>
          <w:szCs w:val="24"/>
        </w:rPr>
        <w:t>теплогенераторних</w:t>
      </w:r>
      <w:proofErr w:type="spellEnd"/>
      <w:r w:rsidRPr="00461D6C">
        <w:rPr>
          <w:sz w:val="24"/>
          <w:szCs w:val="24"/>
        </w:rPr>
        <w:t xml:space="preserve"> станцій на твердому паливі для опалення загальноосвітнього закладу (</w:t>
      </w:r>
      <w:proofErr w:type="spellStart"/>
      <w:r w:rsidRPr="00461D6C">
        <w:rPr>
          <w:sz w:val="24"/>
          <w:szCs w:val="24"/>
        </w:rPr>
        <w:t>Іванковецької</w:t>
      </w:r>
      <w:proofErr w:type="spellEnd"/>
      <w:r w:rsidRPr="00461D6C">
        <w:rPr>
          <w:sz w:val="24"/>
          <w:szCs w:val="24"/>
        </w:rPr>
        <w:t xml:space="preserve"> ЗОШ І-ІІІ) в селі </w:t>
      </w:r>
      <w:proofErr w:type="spellStart"/>
      <w:r w:rsidRPr="00461D6C">
        <w:rPr>
          <w:sz w:val="24"/>
          <w:szCs w:val="24"/>
        </w:rPr>
        <w:t>Іванківці</w:t>
      </w:r>
      <w:proofErr w:type="spellEnd"/>
      <w:r w:rsidRPr="00461D6C">
        <w:rPr>
          <w:sz w:val="24"/>
          <w:szCs w:val="24"/>
        </w:rPr>
        <w:t xml:space="preserve">  </w:t>
      </w:r>
      <w:proofErr w:type="spellStart"/>
      <w:r w:rsidRPr="00461D6C">
        <w:rPr>
          <w:sz w:val="24"/>
          <w:szCs w:val="24"/>
        </w:rPr>
        <w:t>Дунаєвецького</w:t>
      </w:r>
      <w:proofErr w:type="spellEnd"/>
      <w:r w:rsidRPr="00461D6C">
        <w:rPr>
          <w:sz w:val="24"/>
          <w:szCs w:val="24"/>
        </w:rPr>
        <w:t xml:space="preserve"> району Хмельницької області.  </w:t>
      </w:r>
    </w:p>
    <w:p w:rsidR="006C01B7" w:rsidRPr="00461D6C" w:rsidRDefault="006C01B7" w:rsidP="006C01B7">
      <w:pPr>
        <w:pStyle w:val="a7"/>
        <w:tabs>
          <w:tab w:val="num" w:pos="0"/>
        </w:tabs>
        <w:ind w:left="0" w:firstLine="709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 xml:space="preserve">3. Контроль за виконанням цього рішення покласти на </w:t>
      </w:r>
      <w:proofErr w:type="spellStart"/>
      <w:r w:rsidRPr="00461D6C">
        <w:rPr>
          <w:rFonts w:cs="Times New Roman"/>
          <w:szCs w:val="24"/>
          <w:lang w:val="uk-UA"/>
        </w:rPr>
        <w:t>на</w:t>
      </w:r>
      <w:proofErr w:type="spellEnd"/>
      <w:r w:rsidRPr="00461D6C">
        <w:rPr>
          <w:rFonts w:cs="Times New Roman"/>
          <w:szCs w:val="24"/>
          <w:lang w:val="uk-UA"/>
        </w:rPr>
        <w:t xml:space="preserve">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6C01B7" w:rsidRPr="00461D6C" w:rsidRDefault="006C01B7" w:rsidP="006C01B7">
      <w:pPr>
        <w:pStyle w:val="a5"/>
        <w:ind w:firstLine="709"/>
        <w:rPr>
          <w:sz w:val="26"/>
          <w:szCs w:val="26"/>
        </w:rPr>
      </w:pPr>
    </w:p>
    <w:p w:rsidR="006C01B7" w:rsidRPr="00461D6C" w:rsidRDefault="006C01B7" w:rsidP="006C01B7">
      <w:pPr>
        <w:pStyle w:val="a5"/>
        <w:ind w:firstLine="709"/>
        <w:rPr>
          <w:sz w:val="26"/>
          <w:szCs w:val="26"/>
        </w:rPr>
      </w:pPr>
    </w:p>
    <w:p w:rsidR="006C01B7" w:rsidRPr="00461D6C" w:rsidRDefault="006C01B7" w:rsidP="006C01B7">
      <w:pPr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6C01B7" w:rsidRPr="00461D6C" w:rsidRDefault="006C01B7" w:rsidP="006C01B7">
      <w:pPr>
        <w:rPr>
          <w:rFonts w:ascii="Times New Roman" w:hAnsi="Times New Roman" w:cs="Times New Roman"/>
          <w:lang w:val="uk-UA"/>
        </w:rPr>
      </w:pPr>
      <w:r w:rsidRPr="00461D6C">
        <w:rPr>
          <w:rFonts w:ascii="Times New Roman" w:hAnsi="Times New Roman" w:cs="Times New Roman"/>
          <w:bCs/>
          <w:sz w:val="26"/>
          <w:szCs w:val="26"/>
          <w:lang w:val="uk-UA"/>
        </w:rPr>
        <w:t>Міський голова</w:t>
      </w:r>
      <w:r w:rsidRPr="00461D6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61D6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61D6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61D6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61D6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61D6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61D6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61D6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61D6C">
        <w:rPr>
          <w:rFonts w:ascii="Times New Roman" w:hAnsi="Times New Roman" w:cs="Times New Roman"/>
          <w:bCs/>
          <w:sz w:val="26"/>
          <w:szCs w:val="26"/>
          <w:lang w:val="uk-UA"/>
        </w:rPr>
        <w:tab/>
        <w:t>В.Заяць</w:t>
      </w:r>
    </w:p>
    <w:p w:rsidR="006C01B7" w:rsidRPr="00461D6C" w:rsidRDefault="006C01B7" w:rsidP="006C01B7">
      <w:pPr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E1FC6" w:rsidRDefault="00FE1FC6">
      <w:bookmarkStart w:id="0" w:name="_GoBack"/>
      <w:bookmarkEnd w:id="0"/>
    </w:p>
    <w:sectPr w:rsidR="00FE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84"/>
    <w:rsid w:val="006C01B7"/>
    <w:rsid w:val="00AE1384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B7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6C01B7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01B7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6C01B7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6C01B7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6C01B7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C01B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6C01B7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rsid w:val="006C01B7"/>
    <w:rPr>
      <w:rFonts w:ascii="Times New Roman" w:eastAsia="Calibri" w:hAnsi="Times New Roman" w:cs="Arial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B7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6C01B7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01B7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6C01B7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6C01B7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6C01B7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C01B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6C01B7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rsid w:val="006C01B7"/>
    <w:rPr>
      <w:rFonts w:ascii="Times New Roman" w:eastAsia="Calibri" w:hAnsi="Times New Roman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2018-07-04T07:27:00Z</dcterms:created>
  <dcterms:modified xsi:type="dcterms:W3CDTF">2018-07-04T07:27:00Z</dcterms:modified>
</cp:coreProperties>
</file>