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AA" w:rsidRPr="00461D6C" w:rsidRDefault="00AA34AA" w:rsidP="00AA34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7588F3" wp14:editId="6713DBEB">
            <wp:simplePos x="0" y="0"/>
            <wp:positionH relativeFrom="column">
              <wp:posOffset>2701290</wp:posOffset>
            </wp:positionH>
            <wp:positionV relativeFrom="paragraph">
              <wp:posOffset>-125730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4AA" w:rsidRPr="00461D6C" w:rsidRDefault="00AA34AA" w:rsidP="00AA34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4AA" w:rsidRPr="00461D6C" w:rsidRDefault="00AA34AA" w:rsidP="00AA34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A34AA" w:rsidRPr="00461D6C" w:rsidRDefault="00AA34AA" w:rsidP="00AA34A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A34AA" w:rsidRPr="00461D6C" w:rsidRDefault="00AA34AA" w:rsidP="00AA3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A34AA" w:rsidRPr="00461D6C" w:rsidRDefault="00AA34AA" w:rsidP="00AA3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34AA" w:rsidRPr="00461D6C" w:rsidRDefault="00AA34AA" w:rsidP="00AA34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A34AA" w:rsidRPr="00461D6C" w:rsidRDefault="00AA34AA" w:rsidP="00AA34AA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AA34AA" w:rsidRPr="00461D6C" w:rsidRDefault="00AA34AA" w:rsidP="00AA34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34AA" w:rsidRPr="00461D6C" w:rsidRDefault="00AA34AA" w:rsidP="00AA34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№8-33/2018р</w:t>
      </w:r>
    </w:p>
    <w:p w:rsidR="00AA34AA" w:rsidRPr="00461D6C" w:rsidRDefault="00AA34AA" w:rsidP="00AA34AA">
      <w:pPr>
        <w:ind w:right="4855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Про дострокове припинення повноважень старост </w:t>
      </w:r>
      <w:proofErr w:type="spellStart"/>
      <w:r w:rsidRPr="00461D6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Дунаєвецької</w:t>
      </w:r>
      <w:proofErr w:type="spellEnd"/>
      <w:r w:rsidRPr="00461D6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міської ради</w:t>
      </w:r>
    </w:p>
    <w:p w:rsidR="00AA34AA" w:rsidRPr="00461D6C" w:rsidRDefault="00AA34AA" w:rsidP="00AA34AA">
      <w:pPr>
        <w:pStyle w:val="a5"/>
        <w:ind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Розглянувши заяву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міської ради </w:t>
      </w:r>
      <w:proofErr w:type="spellStart"/>
      <w:r w:rsidRPr="00461D6C">
        <w:rPr>
          <w:color w:val="000000"/>
          <w:lang w:val="uk-UA"/>
        </w:rPr>
        <w:t>Байталюка</w:t>
      </w:r>
      <w:proofErr w:type="spellEnd"/>
      <w:r w:rsidRPr="00461D6C">
        <w:rPr>
          <w:color w:val="000000"/>
          <w:lang w:val="uk-UA"/>
        </w:rPr>
        <w:t xml:space="preserve"> Сергія Миколайовича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міської ради Михайлової Нелі Віталіївни про дострокове припинення повноважень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міської ради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міської ради, керуючись статтями 26, 79-1 Закону України «Про місцеве самоврядування в Україні», міська рада</w:t>
      </w:r>
    </w:p>
    <w:p w:rsidR="00AA34AA" w:rsidRPr="00461D6C" w:rsidRDefault="00AA34AA" w:rsidP="00AA34AA">
      <w:pPr>
        <w:pStyle w:val="a5"/>
        <w:ind w:firstLine="300"/>
        <w:jc w:val="center"/>
        <w:rPr>
          <w:b/>
          <w:color w:val="000000"/>
          <w:lang w:val="uk-UA"/>
        </w:rPr>
      </w:pPr>
      <w:r w:rsidRPr="00461D6C">
        <w:rPr>
          <w:b/>
          <w:color w:val="000000"/>
          <w:lang w:val="uk-UA"/>
        </w:rPr>
        <w:t>ВИРІШИЛА:</w:t>
      </w:r>
    </w:p>
    <w:p w:rsidR="00AA34AA" w:rsidRPr="00461D6C" w:rsidRDefault="00AA34AA" w:rsidP="00AA34AA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Заяву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міської ради про дострокове складання ним повноважень взяти до відома.</w:t>
      </w:r>
    </w:p>
    <w:p w:rsidR="00AA34AA" w:rsidRPr="00461D6C" w:rsidRDefault="00AA34AA" w:rsidP="00AA34AA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Заяву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міської ради про дострокове складання нею повноважень взяти до відома.</w:t>
      </w:r>
    </w:p>
    <w:p w:rsidR="00AA34AA" w:rsidRPr="00461D6C" w:rsidRDefault="00AA34AA" w:rsidP="00AA34AA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Достроково припинити повноваження та звільнити з посади старости села </w:t>
      </w:r>
      <w:proofErr w:type="spellStart"/>
      <w:r w:rsidRPr="00461D6C">
        <w:rPr>
          <w:color w:val="000000"/>
          <w:lang w:val="uk-UA"/>
        </w:rPr>
        <w:t>Мушкутинці</w:t>
      </w:r>
      <w:proofErr w:type="spellEnd"/>
      <w:r w:rsidRPr="00461D6C">
        <w:rPr>
          <w:color w:val="000000"/>
          <w:lang w:val="uk-UA"/>
        </w:rPr>
        <w:t xml:space="preserve">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міської ради </w:t>
      </w:r>
      <w:proofErr w:type="spellStart"/>
      <w:r w:rsidRPr="00461D6C">
        <w:rPr>
          <w:color w:val="000000"/>
          <w:lang w:val="uk-UA"/>
        </w:rPr>
        <w:t>Байталюка</w:t>
      </w:r>
      <w:proofErr w:type="spellEnd"/>
      <w:r w:rsidRPr="00461D6C">
        <w:rPr>
          <w:color w:val="000000"/>
          <w:lang w:val="uk-UA"/>
        </w:rPr>
        <w:t xml:space="preserve"> Сергія Миколайовича та старости села </w:t>
      </w:r>
      <w:proofErr w:type="spellStart"/>
      <w:r w:rsidRPr="00461D6C">
        <w:rPr>
          <w:color w:val="000000"/>
          <w:lang w:val="uk-UA"/>
        </w:rPr>
        <w:t>Голозубинці</w:t>
      </w:r>
      <w:proofErr w:type="spellEnd"/>
      <w:r w:rsidRPr="00461D6C">
        <w:rPr>
          <w:color w:val="000000"/>
          <w:lang w:val="uk-UA"/>
        </w:rPr>
        <w:t xml:space="preserve"> 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 міської ради Михайлову Нелю Віталіївну, з 08.02.2018 року відповідно до п. 1 ч. 1 ст. 79-1 Закону України «Про місцеве самоврядування в Україні».</w:t>
      </w:r>
    </w:p>
    <w:p w:rsidR="00AA34AA" w:rsidRPr="00461D6C" w:rsidRDefault="00AA34AA" w:rsidP="00AA34AA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 xml:space="preserve">Відділу бухгалтерського обліку та фінансів апарату виконавчого комітету </w:t>
      </w:r>
      <w:proofErr w:type="spellStart"/>
      <w:r w:rsidRPr="00461D6C">
        <w:rPr>
          <w:color w:val="000000"/>
          <w:lang w:val="uk-UA"/>
        </w:rPr>
        <w:t>Дунаєвецької</w:t>
      </w:r>
      <w:proofErr w:type="spellEnd"/>
      <w:r w:rsidRPr="00461D6C">
        <w:rPr>
          <w:color w:val="000000"/>
          <w:lang w:val="uk-UA"/>
        </w:rPr>
        <w:t xml:space="preserve"> міської  ради здійснити остаточний розрахунок згідно чинного законодавства (С.</w:t>
      </w:r>
      <w:proofErr w:type="spellStart"/>
      <w:r w:rsidRPr="00461D6C">
        <w:rPr>
          <w:color w:val="000000"/>
          <w:lang w:val="uk-UA"/>
        </w:rPr>
        <w:t>Кзярук</w:t>
      </w:r>
      <w:proofErr w:type="spellEnd"/>
      <w:r w:rsidRPr="00461D6C">
        <w:rPr>
          <w:color w:val="000000"/>
          <w:lang w:val="uk-UA"/>
        </w:rPr>
        <w:t>).</w:t>
      </w:r>
    </w:p>
    <w:p w:rsidR="00AA34AA" w:rsidRPr="00461D6C" w:rsidRDefault="00AA34AA" w:rsidP="00AA34AA">
      <w:pPr>
        <w:pStyle w:val="a5"/>
        <w:ind w:firstLine="300"/>
        <w:jc w:val="both"/>
        <w:rPr>
          <w:color w:val="000000"/>
          <w:lang w:val="uk-UA"/>
        </w:rPr>
      </w:pPr>
    </w:p>
    <w:p w:rsidR="00AA34AA" w:rsidRPr="00461D6C" w:rsidRDefault="00AA34AA" w:rsidP="00AA34AA">
      <w:pPr>
        <w:pStyle w:val="a5"/>
        <w:ind w:firstLine="300"/>
        <w:jc w:val="both"/>
        <w:rPr>
          <w:color w:val="000000"/>
          <w:lang w:val="uk-UA"/>
        </w:rPr>
      </w:pPr>
      <w:r w:rsidRPr="00461D6C">
        <w:rPr>
          <w:color w:val="000000"/>
          <w:lang w:val="uk-UA"/>
        </w:rPr>
        <w:t>Міський голова</w:t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</w:r>
      <w:r w:rsidRPr="00461D6C">
        <w:rPr>
          <w:color w:val="000000"/>
          <w:lang w:val="uk-UA"/>
        </w:rPr>
        <w:tab/>
        <w:t>В.Заяць</w:t>
      </w:r>
    </w:p>
    <w:p w:rsidR="00FE1FC6" w:rsidRPr="00AA34AA" w:rsidRDefault="00FE1FC6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sectPr w:rsidR="00FE1FC6" w:rsidRPr="00AA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E9B"/>
    <w:multiLevelType w:val="hybridMultilevel"/>
    <w:tmpl w:val="D6CCE27C"/>
    <w:lvl w:ilvl="0" w:tplc="68DAE63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2D"/>
    <w:rsid w:val="006B462D"/>
    <w:rsid w:val="00AA34AA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A34A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4A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A34A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A34A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Normal (Web)"/>
    <w:basedOn w:val="a"/>
    <w:unhideWhenUsed/>
    <w:rsid w:val="00AA3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A34A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4A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A34A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A34A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Normal (Web)"/>
    <w:basedOn w:val="a"/>
    <w:unhideWhenUsed/>
    <w:rsid w:val="00AA3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2018-07-04T06:07:00Z</dcterms:created>
  <dcterms:modified xsi:type="dcterms:W3CDTF">2018-07-04T06:08:00Z</dcterms:modified>
</cp:coreProperties>
</file>