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A1" w:rsidRPr="00295746" w:rsidRDefault="00C906A1" w:rsidP="00C906A1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61D3CA" wp14:editId="210691C6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6A1" w:rsidRPr="00295746" w:rsidRDefault="00C906A1" w:rsidP="00C906A1">
      <w:pPr>
        <w:ind w:right="49"/>
        <w:jc w:val="center"/>
        <w:rPr>
          <w:shd w:val="clear" w:color="auto" w:fill="FFFFFF"/>
          <w:lang w:eastAsia="uk-UA"/>
        </w:rPr>
      </w:pPr>
    </w:p>
    <w:p w:rsidR="00C906A1" w:rsidRPr="00295746" w:rsidRDefault="00C906A1" w:rsidP="00C906A1">
      <w:pPr>
        <w:jc w:val="both"/>
        <w:rPr>
          <w:shd w:val="clear" w:color="auto" w:fill="FFFFFF"/>
          <w:lang w:eastAsia="uk-UA"/>
        </w:rPr>
      </w:pPr>
    </w:p>
    <w:p w:rsidR="00C906A1" w:rsidRPr="00295746" w:rsidRDefault="00C906A1" w:rsidP="00C906A1">
      <w:pPr>
        <w:ind w:firstLine="567"/>
        <w:jc w:val="both"/>
      </w:pPr>
    </w:p>
    <w:p w:rsidR="00C906A1" w:rsidRPr="00295746" w:rsidRDefault="00C906A1" w:rsidP="00C906A1">
      <w:pPr>
        <w:jc w:val="center"/>
        <w:rPr>
          <w:b/>
        </w:rPr>
      </w:pPr>
      <w:r w:rsidRPr="00295746">
        <w:rPr>
          <w:b/>
        </w:rPr>
        <w:t>УКРАЇНА</w:t>
      </w:r>
    </w:p>
    <w:p w:rsidR="00C906A1" w:rsidRPr="00295746" w:rsidRDefault="00C906A1" w:rsidP="00C906A1">
      <w:pPr>
        <w:pStyle w:val="a7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C906A1" w:rsidRPr="00295746" w:rsidRDefault="00C906A1" w:rsidP="00C906A1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C906A1" w:rsidRPr="00295746" w:rsidRDefault="00C906A1" w:rsidP="00C906A1">
      <w:pPr>
        <w:jc w:val="center"/>
      </w:pPr>
    </w:p>
    <w:p w:rsidR="00C906A1" w:rsidRPr="00295746" w:rsidRDefault="00C906A1" w:rsidP="00C906A1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C906A1" w:rsidRPr="00295746" w:rsidRDefault="00C906A1" w:rsidP="00C906A1">
      <w:pPr>
        <w:jc w:val="center"/>
        <w:rPr>
          <w:b/>
          <w:bCs/>
        </w:rPr>
      </w:pPr>
    </w:p>
    <w:p w:rsidR="00C906A1" w:rsidRPr="00295746" w:rsidRDefault="00C906A1" w:rsidP="00C906A1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C906A1" w:rsidRPr="00295746" w:rsidRDefault="00C906A1" w:rsidP="00C906A1"/>
    <w:p w:rsidR="00C906A1" w:rsidRPr="00295746" w:rsidRDefault="00C906A1" w:rsidP="00C906A1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  №</w:t>
      </w:r>
      <w:r w:rsidRPr="00295746">
        <w:rPr>
          <w:lang w:val="uk-UA"/>
        </w:rPr>
        <w:t>8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C906A1" w:rsidRPr="00295746" w:rsidRDefault="00C906A1" w:rsidP="00C906A1">
      <w:pPr>
        <w:pStyle w:val="a7"/>
        <w:ind w:right="5386"/>
        <w:jc w:val="both"/>
        <w:rPr>
          <w:sz w:val="24"/>
          <w:lang w:val="ru-RU"/>
        </w:rPr>
      </w:pPr>
    </w:p>
    <w:p w:rsidR="00C906A1" w:rsidRPr="00295746" w:rsidRDefault="00C906A1" w:rsidP="00C906A1">
      <w:pPr>
        <w:pStyle w:val="a7"/>
        <w:ind w:right="5386"/>
        <w:jc w:val="both"/>
        <w:rPr>
          <w:sz w:val="24"/>
        </w:rPr>
      </w:pPr>
      <w:r w:rsidRPr="00295746">
        <w:rPr>
          <w:sz w:val="24"/>
        </w:rPr>
        <w:t>Про затвердження Положення про запровадження</w:t>
      </w:r>
      <w:r w:rsidRPr="00295746">
        <w:rPr>
          <w:sz w:val="24"/>
          <w:lang w:val="ru-RU"/>
        </w:rPr>
        <w:t xml:space="preserve"> </w:t>
      </w:r>
      <w:r w:rsidRPr="00295746">
        <w:rPr>
          <w:sz w:val="24"/>
        </w:rPr>
        <w:t xml:space="preserve">системи енергетичного менеджменту в бюджетних установах  </w:t>
      </w:r>
      <w:proofErr w:type="spellStart"/>
      <w:r w:rsidRPr="00295746">
        <w:rPr>
          <w:sz w:val="24"/>
        </w:rPr>
        <w:t>Дунаєвецької</w:t>
      </w:r>
      <w:proofErr w:type="spellEnd"/>
      <w:r w:rsidRPr="00295746">
        <w:rPr>
          <w:sz w:val="24"/>
        </w:rPr>
        <w:t xml:space="preserve">  міської  ради</w:t>
      </w:r>
    </w:p>
    <w:p w:rsidR="00C906A1" w:rsidRPr="00295746" w:rsidRDefault="00C906A1" w:rsidP="00C906A1">
      <w:pPr>
        <w:pStyle w:val="a7"/>
        <w:rPr>
          <w:sz w:val="24"/>
        </w:rPr>
      </w:pPr>
      <w:r w:rsidRPr="00295746">
        <w:rPr>
          <w:sz w:val="24"/>
        </w:rPr>
        <w:t xml:space="preserve"> </w:t>
      </w:r>
    </w:p>
    <w:p w:rsidR="00C906A1" w:rsidRPr="00295746" w:rsidRDefault="00C906A1" w:rsidP="00C906A1">
      <w:pPr>
        <w:pStyle w:val="a7"/>
        <w:jc w:val="both"/>
        <w:rPr>
          <w:sz w:val="24"/>
          <w:szCs w:val="24"/>
        </w:rPr>
      </w:pPr>
      <w:r w:rsidRPr="00295746">
        <w:rPr>
          <w:sz w:val="24"/>
        </w:rPr>
        <w:t xml:space="preserve">            </w:t>
      </w:r>
      <w:r w:rsidRPr="00295746">
        <w:rPr>
          <w:sz w:val="24"/>
          <w:szCs w:val="24"/>
        </w:rPr>
        <w:t xml:space="preserve">Відповідно до статті 26 Закону України «Про місцеве самоврядування в Україні»,  з метою запровадження енергетичного моніторингу в бюджетних установах 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</w:rPr>
        <w:t xml:space="preserve">  міської ради, міська рада</w:t>
      </w:r>
    </w:p>
    <w:p w:rsidR="00C906A1" w:rsidRPr="00295746" w:rsidRDefault="00C906A1" w:rsidP="00C906A1">
      <w:pPr>
        <w:pStyle w:val="a7"/>
        <w:jc w:val="both"/>
        <w:rPr>
          <w:sz w:val="24"/>
        </w:rPr>
      </w:pPr>
    </w:p>
    <w:p w:rsidR="00C906A1" w:rsidRPr="00295746" w:rsidRDefault="00C906A1" w:rsidP="00C906A1">
      <w:pPr>
        <w:pStyle w:val="a7"/>
        <w:jc w:val="center"/>
        <w:rPr>
          <w:sz w:val="24"/>
        </w:rPr>
      </w:pPr>
      <w:r w:rsidRPr="00295746">
        <w:rPr>
          <w:b/>
          <w:sz w:val="24"/>
        </w:rPr>
        <w:t>ВИРІШИЛА</w:t>
      </w:r>
      <w:r w:rsidRPr="00295746">
        <w:rPr>
          <w:sz w:val="24"/>
        </w:rPr>
        <w:t>:</w:t>
      </w:r>
    </w:p>
    <w:p w:rsidR="00C906A1" w:rsidRPr="00295746" w:rsidRDefault="00C906A1" w:rsidP="00C906A1">
      <w:pPr>
        <w:pStyle w:val="a7"/>
        <w:rPr>
          <w:sz w:val="24"/>
        </w:rPr>
      </w:pPr>
    </w:p>
    <w:p w:rsidR="00C906A1" w:rsidRPr="00295746" w:rsidRDefault="00C906A1" w:rsidP="00C906A1">
      <w:pPr>
        <w:pStyle w:val="a7"/>
        <w:ind w:firstLine="709"/>
        <w:jc w:val="both"/>
        <w:rPr>
          <w:sz w:val="24"/>
        </w:rPr>
      </w:pPr>
      <w:r w:rsidRPr="00295746">
        <w:rPr>
          <w:sz w:val="24"/>
        </w:rPr>
        <w:t xml:space="preserve">1.  Затвердити «Положення про запровадження системи енергетичного менеджменту в бюджетних установах  </w:t>
      </w:r>
      <w:proofErr w:type="spellStart"/>
      <w:r w:rsidRPr="00295746">
        <w:rPr>
          <w:sz w:val="24"/>
        </w:rPr>
        <w:t>Дунаєвецької</w:t>
      </w:r>
      <w:proofErr w:type="spellEnd"/>
      <w:r w:rsidRPr="00295746">
        <w:rPr>
          <w:sz w:val="24"/>
        </w:rPr>
        <w:t xml:space="preserve"> міської ради» (додається).</w:t>
      </w:r>
    </w:p>
    <w:p w:rsidR="00C906A1" w:rsidRPr="00295746" w:rsidRDefault="00C906A1" w:rsidP="00C906A1">
      <w:pPr>
        <w:pStyle w:val="a7"/>
        <w:ind w:left="709"/>
        <w:jc w:val="both"/>
        <w:rPr>
          <w:sz w:val="24"/>
        </w:rPr>
      </w:pPr>
    </w:p>
    <w:p w:rsidR="00C906A1" w:rsidRPr="00295746" w:rsidRDefault="00C906A1" w:rsidP="00C906A1">
      <w:pPr>
        <w:pStyle w:val="a7"/>
        <w:jc w:val="both"/>
        <w:rPr>
          <w:sz w:val="24"/>
        </w:rPr>
      </w:pPr>
      <w:r w:rsidRPr="00295746">
        <w:rPr>
          <w:sz w:val="24"/>
        </w:rPr>
        <w:t xml:space="preserve">             2.  Контроль за виконанням  цього  рішення покласти на заступника міського голови С. Яценка.</w:t>
      </w:r>
    </w:p>
    <w:p w:rsidR="00C906A1" w:rsidRPr="00295746" w:rsidRDefault="00C906A1" w:rsidP="00C906A1">
      <w:pPr>
        <w:pStyle w:val="a7"/>
      </w:pPr>
      <w:r w:rsidRPr="00295746">
        <w:rPr>
          <w:sz w:val="24"/>
        </w:rPr>
        <w:t xml:space="preserve">  </w:t>
      </w:r>
    </w:p>
    <w:p w:rsidR="00C906A1" w:rsidRPr="00295746" w:rsidRDefault="00C906A1" w:rsidP="00C906A1">
      <w:pPr>
        <w:ind w:left="5387"/>
        <w:rPr>
          <w:lang w:val="uk-UA"/>
        </w:rPr>
      </w:pPr>
    </w:p>
    <w:p w:rsidR="00C906A1" w:rsidRPr="00295746" w:rsidRDefault="00C906A1" w:rsidP="00C906A1">
      <w:pPr>
        <w:rPr>
          <w:lang w:val="uk-UA"/>
        </w:rPr>
      </w:pPr>
    </w:p>
    <w:p w:rsidR="00C906A1" w:rsidRPr="00295746" w:rsidRDefault="00C906A1" w:rsidP="00C906A1">
      <w:pPr>
        <w:rPr>
          <w:lang w:val="uk-UA"/>
        </w:rPr>
      </w:pPr>
      <w:r w:rsidRPr="00295746">
        <w:rPr>
          <w:lang w:val="uk-UA"/>
        </w:rPr>
        <w:t xml:space="preserve">Міський голова                                                                              В. Заяць     </w:t>
      </w:r>
    </w:p>
    <w:p w:rsidR="00C906A1" w:rsidRPr="00295746" w:rsidRDefault="00C906A1" w:rsidP="00C906A1">
      <w:pPr>
        <w:ind w:left="5387"/>
        <w:rPr>
          <w:lang w:val="uk-UA"/>
        </w:rPr>
      </w:pPr>
    </w:p>
    <w:p w:rsidR="00C906A1" w:rsidRPr="00295746" w:rsidRDefault="00C906A1" w:rsidP="00C906A1">
      <w:pPr>
        <w:ind w:left="5387"/>
        <w:rPr>
          <w:lang w:val="uk-UA"/>
        </w:rPr>
      </w:pPr>
    </w:p>
    <w:p w:rsidR="00C906A1" w:rsidRDefault="00C906A1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574AD" w:rsidRPr="00552457" w:rsidRDefault="00E574AD" w:rsidP="00E574AD">
      <w:pPr>
        <w:ind w:left="6237"/>
        <w:rPr>
          <w:lang w:val="uk-UA"/>
        </w:rPr>
      </w:pPr>
      <w:bookmarkStart w:id="0" w:name="_GoBack"/>
      <w:bookmarkEnd w:id="0"/>
      <w:r w:rsidRPr="00552457">
        <w:rPr>
          <w:lang w:val="uk-UA"/>
        </w:rPr>
        <w:lastRenderedPageBreak/>
        <w:t>ЗАТВЕРДЖЕНО</w:t>
      </w:r>
    </w:p>
    <w:p w:rsidR="00E574AD" w:rsidRPr="00410610" w:rsidRDefault="00E574AD" w:rsidP="00E574AD">
      <w:pPr>
        <w:ind w:left="6237"/>
        <w:rPr>
          <w:lang w:val="uk-UA"/>
        </w:rPr>
      </w:pPr>
      <w:r w:rsidRPr="00552457">
        <w:rPr>
          <w:lang w:val="uk-UA"/>
        </w:rPr>
        <w:t>рішення</w:t>
      </w:r>
      <w:r>
        <w:rPr>
          <w:lang w:val="uk-UA"/>
        </w:rPr>
        <w:t xml:space="preserve">м тридцять сьомої </w:t>
      </w:r>
      <w:r w:rsidRPr="00552457">
        <w:rPr>
          <w:lang w:val="uk-UA"/>
        </w:rPr>
        <w:t xml:space="preserve">сесії міської ради </w:t>
      </w:r>
      <w:r>
        <w:rPr>
          <w:lang w:val="en-US"/>
        </w:rPr>
        <w:t>V</w:t>
      </w:r>
      <w:r>
        <w:rPr>
          <w:lang w:val="uk-UA"/>
        </w:rPr>
        <w:t>ІІ скликання</w:t>
      </w:r>
    </w:p>
    <w:p w:rsidR="00E574AD" w:rsidRPr="00552457" w:rsidRDefault="00E574AD" w:rsidP="00E574AD">
      <w:pPr>
        <w:ind w:left="6237"/>
        <w:rPr>
          <w:lang w:val="uk-UA"/>
        </w:rPr>
      </w:pPr>
      <w:r>
        <w:rPr>
          <w:lang w:val="uk-UA"/>
        </w:rPr>
        <w:t>від 22.06.</w:t>
      </w:r>
      <w:r w:rsidRPr="00552457">
        <w:rPr>
          <w:lang w:val="uk-UA"/>
        </w:rPr>
        <w:t>201</w:t>
      </w:r>
      <w:r>
        <w:rPr>
          <w:lang w:val="uk-UA"/>
        </w:rPr>
        <w:t>8</w:t>
      </w:r>
      <w:r w:rsidRPr="00552457">
        <w:rPr>
          <w:lang w:val="uk-UA"/>
        </w:rPr>
        <w:t xml:space="preserve"> р.</w:t>
      </w:r>
    </w:p>
    <w:p w:rsidR="00E574AD" w:rsidRPr="00AF4589" w:rsidRDefault="00E574AD" w:rsidP="00E574AD">
      <w:pPr>
        <w:ind w:left="6237"/>
        <w:rPr>
          <w:highlight w:val="yellow"/>
          <w:lang w:val="uk-UA"/>
        </w:rPr>
      </w:pPr>
      <w:r>
        <w:rPr>
          <w:lang w:val="uk-UA"/>
        </w:rPr>
        <w:t>№8-37/2018р</w:t>
      </w:r>
    </w:p>
    <w:p w:rsidR="00E574AD" w:rsidRPr="00244BDD" w:rsidRDefault="00E574AD" w:rsidP="00E574AD">
      <w:pPr>
        <w:ind w:firstLine="709"/>
        <w:rPr>
          <w:lang w:val="uk-UA"/>
        </w:rPr>
      </w:pPr>
    </w:p>
    <w:p w:rsidR="00E574AD" w:rsidRPr="00244BDD" w:rsidRDefault="00E574AD" w:rsidP="00E574AD">
      <w:pPr>
        <w:ind w:firstLine="709"/>
        <w:rPr>
          <w:lang w:val="uk-UA"/>
        </w:rPr>
      </w:pPr>
    </w:p>
    <w:p w:rsidR="00E574AD" w:rsidRPr="00244BDD" w:rsidRDefault="00E574AD" w:rsidP="00E574AD">
      <w:pPr>
        <w:ind w:firstLine="709"/>
        <w:rPr>
          <w:lang w:val="uk-UA"/>
        </w:rPr>
      </w:pPr>
    </w:p>
    <w:p w:rsidR="00E574AD" w:rsidRPr="00244BDD" w:rsidRDefault="00E574AD" w:rsidP="00E574AD">
      <w:pPr>
        <w:ind w:firstLine="709"/>
        <w:rPr>
          <w:lang w:val="uk-UA"/>
        </w:rPr>
      </w:pPr>
    </w:p>
    <w:p w:rsidR="00E574AD" w:rsidRPr="00244BDD" w:rsidRDefault="00E574AD" w:rsidP="00E574AD">
      <w:pPr>
        <w:ind w:firstLine="709"/>
        <w:jc w:val="center"/>
        <w:rPr>
          <w:b/>
          <w:lang w:val="uk-UA"/>
        </w:rPr>
      </w:pPr>
      <w:r w:rsidRPr="00244BDD">
        <w:rPr>
          <w:b/>
          <w:lang w:val="uk-UA"/>
        </w:rPr>
        <w:t>Положення</w:t>
      </w:r>
    </w:p>
    <w:p w:rsidR="00E574AD" w:rsidRDefault="00E574AD" w:rsidP="00E574AD">
      <w:pPr>
        <w:ind w:firstLine="709"/>
        <w:jc w:val="center"/>
        <w:rPr>
          <w:b/>
          <w:lang w:val="uk-UA"/>
        </w:rPr>
      </w:pPr>
      <w:r w:rsidRPr="00244BDD">
        <w:rPr>
          <w:b/>
          <w:lang w:val="uk-UA"/>
        </w:rPr>
        <w:t xml:space="preserve">Про систему енергетичного менеджменту </w:t>
      </w:r>
      <w:proofErr w:type="spellStart"/>
      <w:r w:rsidRPr="00244BDD">
        <w:rPr>
          <w:b/>
          <w:lang w:val="uk-UA"/>
        </w:rPr>
        <w:t>Дунаєвецької</w:t>
      </w:r>
      <w:proofErr w:type="spellEnd"/>
      <w:r w:rsidRPr="00244BDD">
        <w:rPr>
          <w:b/>
          <w:lang w:val="uk-UA"/>
        </w:rPr>
        <w:t xml:space="preserve"> міської ради</w:t>
      </w:r>
    </w:p>
    <w:p w:rsidR="00E574AD" w:rsidRPr="00244BDD" w:rsidRDefault="00E574AD" w:rsidP="00E574AD">
      <w:pPr>
        <w:ind w:firstLine="709"/>
        <w:jc w:val="center"/>
        <w:rPr>
          <w:b/>
          <w:lang w:val="uk-UA"/>
        </w:rPr>
      </w:pPr>
    </w:p>
    <w:p w:rsidR="00E574AD" w:rsidRPr="00244BDD" w:rsidRDefault="00E574AD" w:rsidP="00E574AD">
      <w:pPr>
        <w:pStyle w:val="a3"/>
        <w:numPr>
          <w:ilvl w:val="0"/>
          <w:numId w:val="2"/>
        </w:numPr>
        <w:spacing w:after="0"/>
        <w:ind w:left="0" w:firstLine="709"/>
        <w:rPr>
          <w:b/>
          <w:bCs/>
          <w:color w:val="000000"/>
          <w:sz w:val="24"/>
          <w:szCs w:val="24"/>
          <w:lang w:val="uk-UA"/>
        </w:rPr>
      </w:pPr>
      <w:r w:rsidRPr="00244BDD">
        <w:rPr>
          <w:b/>
          <w:bCs/>
          <w:color w:val="000000"/>
          <w:sz w:val="24"/>
          <w:szCs w:val="24"/>
          <w:lang w:val="uk-UA"/>
        </w:rPr>
        <w:t>Загальні положення</w:t>
      </w:r>
    </w:p>
    <w:p w:rsidR="00E574AD" w:rsidRPr="00244BDD" w:rsidRDefault="00E574AD" w:rsidP="00E574AD">
      <w:pPr>
        <w:ind w:firstLine="709"/>
        <w:jc w:val="both"/>
        <w:rPr>
          <w:b/>
          <w:lang w:val="uk-UA"/>
        </w:rPr>
      </w:pP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       Метою затвердження Положення є створення системи енергетичного менеджменту (</w:t>
      </w:r>
      <w:proofErr w:type="spellStart"/>
      <w:r w:rsidRPr="00244BDD">
        <w:rPr>
          <w:lang w:val="uk-UA"/>
        </w:rPr>
        <w:t>МСЕнМ</w:t>
      </w:r>
      <w:proofErr w:type="spellEnd"/>
      <w:r w:rsidRPr="00244BDD">
        <w:rPr>
          <w:lang w:val="uk-UA"/>
        </w:rPr>
        <w:t>) шляхом організаційного забезпечення постійно діючої системи управління ефективністю енергоспоживання закладів, що фінансуються з місцевого бюджету.</w:t>
      </w:r>
    </w:p>
    <w:p w:rsidR="00E574AD" w:rsidRPr="00244BDD" w:rsidRDefault="00E574AD" w:rsidP="00E574AD">
      <w:pPr>
        <w:pStyle w:val="Default"/>
        <w:ind w:firstLine="709"/>
        <w:jc w:val="both"/>
        <w:rPr>
          <w:rFonts w:ascii="Times New Roman" w:hAnsi="Times New Roman" w:cs="Times New Roman"/>
          <w:lang w:val="uk-UA"/>
        </w:rPr>
      </w:pPr>
      <w:r w:rsidRPr="00244BDD">
        <w:rPr>
          <w:rFonts w:ascii="Times New Roman" w:hAnsi="Times New Roman" w:cs="Times New Roman"/>
          <w:lang w:val="uk-UA"/>
        </w:rPr>
        <w:t xml:space="preserve">Це Положення розроблено відповідно до діючих в Україні стандартів з енергозбереження та встановлює вимоги до керівників та фахівців підрозділів </w:t>
      </w:r>
      <w:proofErr w:type="spellStart"/>
      <w:r w:rsidRPr="00244BDD">
        <w:rPr>
          <w:rFonts w:ascii="Times New Roman" w:hAnsi="Times New Roman" w:cs="Times New Roman"/>
          <w:lang w:val="uk-UA"/>
        </w:rPr>
        <w:t>Дунаєвецької</w:t>
      </w:r>
      <w:proofErr w:type="spellEnd"/>
      <w:r w:rsidRPr="00244BDD">
        <w:rPr>
          <w:rFonts w:ascii="Times New Roman" w:hAnsi="Times New Roman" w:cs="Times New Roman"/>
          <w:lang w:val="uk-UA"/>
        </w:rPr>
        <w:t xml:space="preserve"> міської ради (далі по тексту - рада), виконавчих органів, бюджетних установ і комунальних підприємств щодо підтримання та покращення процедур аналізу ефективності енергоспоживання, підготовки та реалізації проектів, направлених на підвищення ефективності енергоспоживання.</w:t>
      </w: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     Дія цього Положення розповсюджується на бюджетні установи та об’єкти витрати на енергоресурси для яких здійснюються з  місцевого бюджету (далі по тексту - бюджет). </w:t>
      </w: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 В структурі виконавчого органу місцевого самоврядування за рішенням місцевої ради вводиться посада головного спеціаліста з </w:t>
      </w:r>
      <w:proofErr w:type="spellStart"/>
      <w:r w:rsidRPr="00244BDD">
        <w:rPr>
          <w:lang w:val="uk-UA"/>
        </w:rPr>
        <w:t>енергоменеджменту</w:t>
      </w:r>
      <w:proofErr w:type="spellEnd"/>
      <w:r w:rsidRPr="00244BDD">
        <w:rPr>
          <w:lang w:val="uk-UA"/>
        </w:rPr>
        <w:t xml:space="preserve"> відділу житлово-комунального господарства та благоустрою апарату  виконавчого комітету </w:t>
      </w:r>
      <w:proofErr w:type="spellStart"/>
      <w:r w:rsidRPr="00244BDD">
        <w:rPr>
          <w:lang w:val="uk-UA"/>
        </w:rPr>
        <w:t>Дунаєвецької</w:t>
      </w:r>
      <w:proofErr w:type="spellEnd"/>
      <w:r w:rsidRPr="00244BDD">
        <w:rPr>
          <w:lang w:val="uk-UA"/>
        </w:rPr>
        <w:t xml:space="preserve">  міської ради (далі по тексту – спеціаліст з </w:t>
      </w:r>
      <w:proofErr w:type="spellStart"/>
      <w:r w:rsidRPr="00244BDD">
        <w:rPr>
          <w:lang w:val="uk-UA"/>
        </w:rPr>
        <w:t>енергоменеджменту</w:t>
      </w:r>
      <w:proofErr w:type="spellEnd"/>
      <w:r w:rsidRPr="00244BDD">
        <w:rPr>
          <w:lang w:val="uk-UA"/>
        </w:rPr>
        <w:t xml:space="preserve">). </w:t>
      </w: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В кожному комунальному підприємстві та бюджетній установі призначається особа відповідальна за ефективне споживання енергоресурсів.  </w:t>
      </w: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Зазначені спеціалісти готують та передають спеціалісту  з </w:t>
      </w:r>
      <w:proofErr w:type="spellStart"/>
      <w:r w:rsidRPr="00244BDD">
        <w:rPr>
          <w:lang w:val="uk-UA"/>
        </w:rPr>
        <w:t>енергоменеджменту</w:t>
      </w:r>
      <w:proofErr w:type="spellEnd"/>
      <w:r w:rsidRPr="00244BDD">
        <w:rPr>
          <w:lang w:val="uk-UA"/>
        </w:rPr>
        <w:t xml:space="preserve"> інформацію про:</w:t>
      </w:r>
    </w:p>
    <w:p w:rsidR="00E574AD" w:rsidRPr="00244BDD" w:rsidRDefault="00E574AD" w:rsidP="00E574AD">
      <w:pPr>
        <w:pStyle w:val="a5"/>
        <w:numPr>
          <w:ilvl w:val="0"/>
          <w:numId w:val="1"/>
        </w:numPr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фактичні показники споживання енергоресурсів;</w:t>
      </w:r>
    </w:p>
    <w:p w:rsidR="00E574AD" w:rsidRPr="00244BDD" w:rsidRDefault="00E574AD" w:rsidP="00E574AD">
      <w:pPr>
        <w:pStyle w:val="a5"/>
        <w:numPr>
          <w:ilvl w:val="0"/>
          <w:numId w:val="1"/>
        </w:numPr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виконані та заплановані роботи, що впливають на споживання енергоресурсів;</w:t>
      </w:r>
    </w:p>
    <w:p w:rsidR="00E574AD" w:rsidRPr="00244BDD" w:rsidRDefault="00E574AD" w:rsidP="00E574AD">
      <w:pPr>
        <w:pStyle w:val="a5"/>
        <w:numPr>
          <w:ilvl w:val="0"/>
          <w:numId w:val="1"/>
        </w:numPr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пропозиції по підвищенню ефективності енергоспоживання;</w:t>
      </w:r>
    </w:p>
    <w:p w:rsidR="00E574AD" w:rsidRPr="00244BDD" w:rsidRDefault="00E574AD" w:rsidP="00E574AD">
      <w:pPr>
        <w:pStyle w:val="a5"/>
        <w:numPr>
          <w:ilvl w:val="0"/>
          <w:numId w:val="1"/>
        </w:numPr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показники параметрів мікроклімату в підпорядкованих будівлях.</w:t>
      </w:r>
    </w:p>
    <w:p w:rsidR="00E574AD" w:rsidRPr="00244BDD" w:rsidRDefault="00E574AD" w:rsidP="00E574AD">
      <w:pPr>
        <w:ind w:firstLine="709"/>
        <w:jc w:val="both"/>
        <w:rPr>
          <w:lang w:val="uk-UA"/>
        </w:rPr>
      </w:pP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Спеціаліст з </w:t>
      </w:r>
      <w:proofErr w:type="spellStart"/>
      <w:r w:rsidRPr="00244BDD">
        <w:rPr>
          <w:lang w:val="uk-UA"/>
        </w:rPr>
        <w:t>енергоменеджменту</w:t>
      </w:r>
      <w:proofErr w:type="spellEnd"/>
      <w:r w:rsidRPr="00244BDD">
        <w:rPr>
          <w:lang w:val="uk-UA"/>
        </w:rPr>
        <w:t xml:space="preserve"> узагальнює і </w:t>
      </w:r>
      <w:proofErr w:type="spellStart"/>
      <w:r w:rsidRPr="00244BDD">
        <w:rPr>
          <w:lang w:val="uk-UA"/>
        </w:rPr>
        <w:t>аналізуює</w:t>
      </w:r>
      <w:proofErr w:type="spellEnd"/>
      <w:r w:rsidRPr="00244BDD">
        <w:rPr>
          <w:lang w:val="uk-UA"/>
        </w:rPr>
        <w:t xml:space="preserve"> отримані звіти, подає узагальнену інформацію разом з аналізом та пропозиціями керівництву міста. </w:t>
      </w:r>
    </w:p>
    <w:p w:rsidR="00E574AD" w:rsidRPr="00244BDD" w:rsidRDefault="00E574AD" w:rsidP="00E574AD">
      <w:pPr>
        <w:ind w:firstLine="709"/>
        <w:jc w:val="both"/>
        <w:rPr>
          <w:lang w:val="uk-UA"/>
        </w:rPr>
      </w:pP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>Особи відповідальні за ефективне споживання енергоресурсів, у своїй діяльності керуються чинним законодавством України, нормативними актами центральних органів влади, рішеннями міської ради та її виконавчого комітету, розпорядженнями міського голови та цим Положенням.</w:t>
      </w:r>
    </w:p>
    <w:p w:rsidR="00E574AD" w:rsidRPr="00244BDD" w:rsidRDefault="00E574AD" w:rsidP="00E574AD">
      <w:pPr>
        <w:pStyle w:val="a3"/>
        <w:spacing w:after="0"/>
        <w:ind w:firstLine="709"/>
        <w:rPr>
          <w:bCs/>
          <w:spacing w:val="-6"/>
          <w:sz w:val="24"/>
          <w:szCs w:val="24"/>
          <w:lang w:val="uk-UA"/>
        </w:rPr>
      </w:pPr>
      <w:r w:rsidRPr="00244BDD">
        <w:rPr>
          <w:bCs/>
          <w:spacing w:val="-6"/>
          <w:sz w:val="24"/>
          <w:szCs w:val="24"/>
          <w:lang w:val="uk-UA"/>
        </w:rPr>
        <w:t xml:space="preserve">За недотримання вимог Положення відповідальні особи несуть відповідальність згідно із </w:t>
      </w:r>
      <w:r w:rsidRPr="00244BDD">
        <w:rPr>
          <w:spacing w:val="-6"/>
          <w:sz w:val="24"/>
          <w:szCs w:val="24"/>
          <w:lang w:val="uk-UA"/>
        </w:rPr>
        <w:t xml:space="preserve">Законом України «Про енергозбереження» та </w:t>
      </w:r>
      <w:r w:rsidRPr="00244BDD">
        <w:rPr>
          <w:bCs/>
          <w:spacing w:val="-6"/>
          <w:sz w:val="24"/>
          <w:szCs w:val="24"/>
          <w:lang w:val="uk-UA"/>
        </w:rPr>
        <w:t>іншими законодавчими актами України.</w:t>
      </w:r>
    </w:p>
    <w:p w:rsidR="00E574AD" w:rsidRPr="00244BDD" w:rsidRDefault="00E574AD" w:rsidP="00E574AD">
      <w:pPr>
        <w:pStyle w:val="a3"/>
        <w:spacing w:after="0"/>
        <w:ind w:firstLine="709"/>
        <w:rPr>
          <w:bCs/>
          <w:sz w:val="24"/>
          <w:szCs w:val="24"/>
          <w:lang w:val="uk-UA"/>
        </w:rPr>
      </w:pPr>
      <w:r w:rsidRPr="00244BDD">
        <w:rPr>
          <w:bCs/>
          <w:sz w:val="24"/>
          <w:szCs w:val="24"/>
          <w:lang w:val="uk-UA"/>
        </w:rPr>
        <w:lastRenderedPageBreak/>
        <w:t>Всі прилади обліку, за допомогою яких здійснюється контроль споживання енергоносіїв, повинні бути сертифіковані на території України, внесені в реєстр засобів вимірювальної техніки, мати чинне свідоцтво про державну повірку та згідно з актом введені в експлуатацію.</w:t>
      </w:r>
    </w:p>
    <w:p w:rsidR="00E574AD" w:rsidRPr="00244BDD" w:rsidRDefault="00E574AD" w:rsidP="00E574AD">
      <w:pPr>
        <w:pStyle w:val="a3"/>
        <w:numPr>
          <w:ilvl w:val="0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bCs/>
          <w:color w:val="000000"/>
          <w:sz w:val="24"/>
          <w:szCs w:val="24"/>
          <w:lang w:val="uk-UA"/>
        </w:rPr>
        <w:t>Функціонування системи</w:t>
      </w:r>
    </w:p>
    <w:p w:rsidR="00E574AD" w:rsidRPr="00244BDD" w:rsidRDefault="00E574AD" w:rsidP="00E574AD">
      <w:pPr>
        <w:pStyle w:val="a3"/>
        <w:numPr>
          <w:ilvl w:val="1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color w:val="000000"/>
          <w:sz w:val="24"/>
          <w:szCs w:val="24"/>
          <w:lang w:val="uk-UA"/>
        </w:rPr>
        <w:t>Оперативний контроль та аналіз показників енергоефективності</w:t>
      </w:r>
    </w:p>
    <w:p w:rsidR="00E574AD" w:rsidRPr="00244BDD" w:rsidRDefault="00E574AD" w:rsidP="00E574AD">
      <w:pPr>
        <w:ind w:firstLine="709"/>
        <w:jc w:val="both"/>
        <w:rPr>
          <w:color w:val="000000"/>
          <w:lang w:val="uk-UA"/>
        </w:rPr>
      </w:pPr>
      <w:r w:rsidRPr="00244BDD">
        <w:rPr>
          <w:color w:val="000000"/>
          <w:lang w:val="uk-UA"/>
        </w:rPr>
        <w:t xml:space="preserve">       Безперервне циклічне функціонування системи </w:t>
      </w:r>
      <w:proofErr w:type="spellStart"/>
      <w:r w:rsidRPr="00244BDD">
        <w:rPr>
          <w:color w:val="000000"/>
          <w:lang w:val="uk-UA"/>
        </w:rPr>
        <w:t>енергоменеджменту</w:t>
      </w:r>
      <w:proofErr w:type="spellEnd"/>
      <w:r w:rsidRPr="00244BDD">
        <w:rPr>
          <w:color w:val="000000"/>
          <w:lang w:val="uk-UA"/>
        </w:rPr>
        <w:t xml:space="preserve"> включає оперативний контроль та аналіз показників енергоефективності, а також моніторинг реалізації </w:t>
      </w:r>
      <w:proofErr w:type="spellStart"/>
      <w:r w:rsidRPr="00244BDD">
        <w:rPr>
          <w:color w:val="000000"/>
          <w:lang w:val="uk-UA"/>
        </w:rPr>
        <w:t>енергоефективних</w:t>
      </w:r>
      <w:proofErr w:type="spellEnd"/>
      <w:r w:rsidRPr="00244BDD">
        <w:rPr>
          <w:color w:val="000000"/>
          <w:lang w:val="uk-UA"/>
        </w:rPr>
        <w:t xml:space="preserve"> проектів. Для досягнення мети застосування процедури </w:t>
      </w:r>
      <w:proofErr w:type="spellStart"/>
      <w:r w:rsidRPr="00244BDD">
        <w:rPr>
          <w:color w:val="000000"/>
          <w:lang w:val="uk-UA"/>
        </w:rPr>
        <w:t>енергоменеджменту</w:t>
      </w:r>
      <w:proofErr w:type="spellEnd"/>
      <w:r w:rsidRPr="00244BDD">
        <w:rPr>
          <w:color w:val="000000"/>
          <w:lang w:val="uk-UA"/>
        </w:rPr>
        <w:t xml:space="preserve"> на відповідальних осіб покладаються наступні обов’язки :</w:t>
      </w:r>
    </w:p>
    <w:p w:rsidR="00E574AD" w:rsidRPr="00244BDD" w:rsidRDefault="00E574AD" w:rsidP="00E574AD">
      <w:pPr>
        <w:ind w:firstLine="709"/>
        <w:rPr>
          <w:color w:val="000000"/>
          <w:lang w:val="uk-UA"/>
        </w:rPr>
      </w:pPr>
    </w:p>
    <w:p w:rsidR="00E574AD" w:rsidRPr="00244BDD" w:rsidRDefault="00E574AD" w:rsidP="00E574AD">
      <w:pPr>
        <w:ind w:firstLine="709"/>
        <w:rPr>
          <w:color w:val="000000"/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color w:val="000000"/>
          <w:sz w:val="24"/>
          <w:szCs w:val="24"/>
          <w:lang w:val="uk-UA"/>
        </w:rPr>
        <w:t xml:space="preserve"> Заступник міського голови (Міський Голова):</w:t>
      </w:r>
    </w:p>
    <w:p w:rsidR="00E574AD" w:rsidRPr="00244BDD" w:rsidRDefault="00E574AD" w:rsidP="00E574AD">
      <w:pPr>
        <w:ind w:firstLine="709"/>
        <w:rPr>
          <w:color w:val="000000"/>
          <w:lang w:val="uk-UA"/>
        </w:rPr>
      </w:pPr>
    </w:p>
    <w:p w:rsidR="00E574AD" w:rsidRPr="00244BDD" w:rsidRDefault="00E574AD" w:rsidP="00E574AD">
      <w:pPr>
        <w:ind w:firstLine="709"/>
        <w:jc w:val="both"/>
        <w:rPr>
          <w:lang w:val="uk-UA"/>
        </w:rPr>
      </w:pPr>
      <w:r w:rsidRPr="00244BDD">
        <w:rPr>
          <w:lang w:val="uk-UA"/>
        </w:rPr>
        <w:t xml:space="preserve">- здійснює контроль та загальну координацію роботи спеціаліста з </w:t>
      </w:r>
      <w:proofErr w:type="spellStart"/>
      <w:r w:rsidRPr="00244BDD">
        <w:rPr>
          <w:lang w:val="uk-UA"/>
        </w:rPr>
        <w:t>енергоменеджменту</w:t>
      </w:r>
      <w:proofErr w:type="spellEnd"/>
      <w:r w:rsidRPr="00244BDD">
        <w:rPr>
          <w:lang w:val="uk-UA"/>
        </w:rPr>
        <w:t>, його взаємодію з виконавчими органами ради, комунальними підприємствами та бюджетними установами;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забезпечує представництво міста в переговорах з органами влади та міжнародними організаціями з питань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контролює загальний стан енергоефективності закладів бюджетної сфери та стан реалізації проектів з підвищення ефективності енергоспоживання.</w:t>
      </w:r>
    </w:p>
    <w:p w:rsidR="00E574AD" w:rsidRPr="00244BDD" w:rsidRDefault="00E574AD" w:rsidP="00E574AD">
      <w:pPr>
        <w:pStyle w:val="a5"/>
        <w:spacing w:after="0"/>
        <w:ind w:left="0" w:firstLine="709"/>
        <w:rPr>
          <w:b/>
          <w:sz w:val="24"/>
          <w:szCs w:val="24"/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color w:val="000000"/>
          <w:sz w:val="24"/>
          <w:szCs w:val="24"/>
          <w:lang w:val="uk-UA"/>
        </w:rPr>
        <w:t xml:space="preserve">Спеціаліст з </w:t>
      </w:r>
      <w:proofErr w:type="spellStart"/>
      <w:r w:rsidRPr="00244BDD">
        <w:rPr>
          <w:b/>
          <w:color w:val="000000"/>
          <w:sz w:val="24"/>
          <w:szCs w:val="24"/>
          <w:lang w:val="uk-UA"/>
        </w:rPr>
        <w:t>енергоменеджменту</w:t>
      </w:r>
      <w:proofErr w:type="spellEnd"/>
    </w:p>
    <w:p w:rsidR="00E574AD" w:rsidRPr="00244BDD" w:rsidRDefault="00E574AD" w:rsidP="00E574AD">
      <w:pPr>
        <w:pStyle w:val="a3"/>
        <w:spacing w:after="0"/>
        <w:ind w:firstLine="709"/>
        <w:rPr>
          <w:b/>
          <w:color w:val="000000"/>
          <w:sz w:val="24"/>
          <w:szCs w:val="24"/>
          <w:lang w:val="uk-UA"/>
        </w:rPr>
      </w:pPr>
    </w:p>
    <w:p w:rsidR="00E574AD" w:rsidRPr="00244BDD" w:rsidRDefault="00E574AD" w:rsidP="00E574AD">
      <w:pPr>
        <w:ind w:firstLine="709"/>
        <w:rPr>
          <w:lang w:val="uk-UA"/>
        </w:rPr>
      </w:pPr>
      <w:r w:rsidRPr="00244BDD">
        <w:rPr>
          <w:lang w:val="uk-UA"/>
        </w:rPr>
        <w:t>- збирає та аналізує дані про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готує рекомендації щодо підвищення рівня енергоефективності;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розраховує та подає на затвердження обґрунтовані базові рівні/ліміти споживання енергоресурсів та подає на затвердження головним розпорядникам бюджетних коштів;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розробляє інструкції щодо ощадного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збирає та аналізує дані щодо виконаних та запланованих капітальних та поточних ремонтів, пов’язаних зі зниженням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розробляє  технічні завдання на виконання робіт пов’язаних з підвищенням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бере участь у розробці технічних завдання на технічне обслуговування інженерних систем будівель, що пов’язані з ефективністю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готує пропозиції щодо включення проектів з підвищення ефективності енергоспоживання в програму соціально-економічного розвитку;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аналізує доступні джерела позабюджетного фінансування заходів з підвищення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 xml:space="preserve">- контролює ефективність реалізації проектів з підвищення ефективності енергоспоживання в т. ч. з застосуванням </w:t>
      </w:r>
      <w:proofErr w:type="spellStart"/>
      <w:r w:rsidRPr="00244BDD">
        <w:rPr>
          <w:sz w:val="24"/>
          <w:szCs w:val="24"/>
          <w:lang w:val="uk-UA"/>
        </w:rPr>
        <w:t>ЕСКО-механізму</w:t>
      </w:r>
      <w:proofErr w:type="spellEnd"/>
      <w:r w:rsidRPr="00244BDD">
        <w:rPr>
          <w:sz w:val="24"/>
          <w:szCs w:val="24"/>
          <w:lang w:val="uk-UA"/>
        </w:rPr>
        <w:t>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готує самостійно або з залученням сторонніх компаній техніко-економічні обґрунтування/</w:t>
      </w:r>
      <w:proofErr w:type="spellStart"/>
      <w:r w:rsidRPr="00244BDD">
        <w:rPr>
          <w:sz w:val="24"/>
          <w:szCs w:val="24"/>
          <w:lang w:val="uk-UA"/>
        </w:rPr>
        <w:t>енергоаудити</w:t>
      </w:r>
      <w:proofErr w:type="spellEnd"/>
      <w:r w:rsidRPr="00244BDD">
        <w:rPr>
          <w:sz w:val="24"/>
          <w:szCs w:val="24"/>
          <w:lang w:val="uk-UA"/>
        </w:rPr>
        <w:t>/програми енергоефективності та інші керівні документи в сфері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взаємодіє з іншими структурними підрозділами, а також сторонніми організаціями з питань підвищення ефективності енергоспоживання.</w:t>
      </w:r>
    </w:p>
    <w:p w:rsidR="00E574AD" w:rsidRPr="00244BDD" w:rsidRDefault="00E574AD" w:rsidP="00E574AD">
      <w:pPr>
        <w:ind w:firstLine="709"/>
        <w:rPr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color w:val="000000"/>
          <w:sz w:val="24"/>
          <w:szCs w:val="24"/>
          <w:lang w:val="uk-UA"/>
        </w:rPr>
        <w:t>Відповідальний за ефективне споживання енергоресурсів в закладі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збирає та передає дані про енергоспоживання та умови мікроклімату в приміщеннях, а також про виникнення аварійних ситуацій;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слідкує за дотриманням інструкцій з ефективного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lastRenderedPageBreak/>
        <w:t>- бере участь у контролі за виконанням технічного обслуговування інженерних системи, а також інших заходів пов’язаних з підвищенням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надає пропозиції щодо підвищення ефективності енергоспоживання на своєму об’єкті.</w:t>
      </w:r>
    </w:p>
    <w:p w:rsidR="00E574AD" w:rsidRPr="00244BDD" w:rsidRDefault="00E574AD" w:rsidP="00E574AD">
      <w:pPr>
        <w:ind w:firstLine="709"/>
        <w:rPr>
          <w:b/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sz w:val="24"/>
          <w:szCs w:val="24"/>
          <w:lang w:val="uk-UA"/>
        </w:rPr>
      </w:pPr>
      <w:r w:rsidRPr="00244BDD">
        <w:rPr>
          <w:b/>
          <w:color w:val="000000"/>
          <w:sz w:val="24"/>
          <w:szCs w:val="24"/>
          <w:lang w:val="uk-UA"/>
        </w:rPr>
        <w:t>Відділ житлово-комунального господарства та благоустрою міської ради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 xml:space="preserve">- під час підготовки технічного завдання на виконання робіт керується рекомендаціями, підготовленими спеціалістом з  </w:t>
      </w:r>
      <w:proofErr w:type="spellStart"/>
      <w:r w:rsidRPr="00244BDD">
        <w:rPr>
          <w:sz w:val="24"/>
          <w:szCs w:val="24"/>
          <w:lang w:val="uk-UA"/>
        </w:rPr>
        <w:t>енергоменеджменту</w:t>
      </w:r>
      <w:proofErr w:type="spellEnd"/>
      <w:r w:rsidRPr="00244BDD">
        <w:rPr>
          <w:sz w:val="24"/>
          <w:szCs w:val="24"/>
          <w:lang w:val="uk-UA"/>
        </w:rPr>
        <w:t>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надає інформацію щодо запланованих та виконаних капітальних ремонтах, пов’язаних зі змінами енергоспоживання об’єктів;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виступає в якості Замовника в міжнародних проектах пов’язаних з підвищенням ефективності енергоспоживання;</w:t>
      </w:r>
    </w:p>
    <w:p w:rsidR="00E574AD" w:rsidRPr="00244BDD" w:rsidRDefault="00E574AD" w:rsidP="00E574AD">
      <w:pPr>
        <w:ind w:firstLine="709"/>
        <w:rPr>
          <w:b/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color w:val="000000"/>
          <w:sz w:val="24"/>
          <w:szCs w:val="24"/>
          <w:lang w:val="uk-UA"/>
        </w:rPr>
        <w:t>Управління фінансів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 xml:space="preserve">- під час підготовки проекту бюджету враховує рекомендації спеціаліста  з  </w:t>
      </w:r>
      <w:proofErr w:type="spellStart"/>
      <w:r w:rsidRPr="00244BDD">
        <w:rPr>
          <w:sz w:val="24"/>
          <w:szCs w:val="24"/>
          <w:lang w:val="uk-UA"/>
        </w:rPr>
        <w:t>енергоменеджменту</w:t>
      </w:r>
      <w:proofErr w:type="spellEnd"/>
      <w:r w:rsidRPr="00244BDD">
        <w:rPr>
          <w:sz w:val="24"/>
          <w:szCs w:val="24"/>
          <w:lang w:val="uk-UA"/>
        </w:rPr>
        <w:t xml:space="preserve"> щодо запланованих показників споживання енергоресурсів;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готує документи (в межах компетенції) щодо участі в міжнародних проектах та програмах пов’язаних з впровадженням заходів з підвищення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b/>
          <w:sz w:val="24"/>
          <w:szCs w:val="24"/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color w:val="000000"/>
          <w:sz w:val="24"/>
          <w:szCs w:val="24"/>
          <w:lang w:val="uk-UA"/>
        </w:rPr>
      </w:pPr>
      <w:r w:rsidRPr="00244BDD">
        <w:rPr>
          <w:b/>
          <w:sz w:val="24"/>
          <w:szCs w:val="24"/>
          <w:lang w:val="uk-UA"/>
        </w:rPr>
        <w:t>Відділ  економіки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 xml:space="preserve">- під час підготовки проекту програми соціально-економічного розвитку міста враховує рекомендації спеціаліста  з  </w:t>
      </w:r>
      <w:proofErr w:type="spellStart"/>
      <w:r w:rsidRPr="00244BDD">
        <w:rPr>
          <w:sz w:val="24"/>
          <w:szCs w:val="24"/>
          <w:lang w:val="uk-UA"/>
        </w:rPr>
        <w:t>енергоменеджменту</w:t>
      </w:r>
      <w:proofErr w:type="spellEnd"/>
      <w:r w:rsidRPr="00244BDD">
        <w:rPr>
          <w:sz w:val="24"/>
          <w:szCs w:val="24"/>
          <w:lang w:val="uk-UA"/>
        </w:rPr>
        <w:t xml:space="preserve"> щодо необхідних заходів з підвищення ефективності споживання енергоресурсів;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>- готує документи (в межах компетенції) щодо участі в міжнародних проектах та програмах пов’язаних з впровадженням заходів з підвищення ефективності енергоспоживання;</w:t>
      </w:r>
    </w:p>
    <w:p w:rsidR="00E574AD" w:rsidRPr="00244BDD" w:rsidRDefault="00E574AD" w:rsidP="00E574AD">
      <w:pPr>
        <w:pStyle w:val="a5"/>
        <w:spacing w:after="0"/>
        <w:ind w:left="0" w:firstLine="709"/>
        <w:rPr>
          <w:sz w:val="24"/>
          <w:szCs w:val="24"/>
          <w:lang w:val="uk-UA"/>
        </w:rPr>
      </w:pPr>
    </w:p>
    <w:p w:rsidR="00E574AD" w:rsidRPr="00244BDD" w:rsidRDefault="00E574AD" w:rsidP="00E574AD">
      <w:pPr>
        <w:pStyle w:val="a3"/>
        <w:numPr>
          <w:ilvl w:val="2"/>
          <w:numId w:val="2"/>
        </w:numPr>
        <w:spacing w:after="0"/>
        <w:ind w:left="0" w:firstLine="709"/>
        <w:rPr>
          <w:b/>
          <w:sz w:val="24"/>
          <w:szCs w:val="24"/>
          <w:lang w:val="uk-UA"/>
        </w:rPr>
      </w:pPr>
      <w:r w:rsidRPr="00244BDD">
        <w:rPr>
          <w:b/>
          <w:sz w:val="24"/>
          <w:szCs w:val="24"/>
          <w:lang w:val="uk-UA"/>
        </w:rPr>
        <w:t xml:space="preserve">Робоча група в складі: заступника міського голови з питань діяльності виконавчих органів ради,  начальника  та головного спеціаліста з </w:t>
      </w:r>
      <w:proofErr w:type="spellStart"/>
      <w:r w:rsidRPr="00244BDD">
        <w:rPr>
          <w:b/>
          <w:sz w:val="24"/>
          <w:szCs w:val="24"/>
          <w:lang w:val="uk-UA"/>
        </w:rPr>
        <w:t>енергоменеджменту</w:t>
      </w:r>
      <w:proofErr w:type="spellEnd"/>
      <w:r w:rsidRPr="00244BDD">
        <w:rPr>
          <w:b/>
          <w:sz w:val="24"/>
          <w:szCs w:val="24"/>
          <w:lang w:val="uk-UA"/>
        </w:rPr>
        <w:t xml:space="preserve">  відділу житлово-комунального господарства та благоустрою :</w:t>
      </w:r>
    </w:p>
    <w:p w:rsidR="00E574AD" w:rsidRPr="00244BDD" w:rsidRDefault="00E574AD" w:rsidP="00E574AD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 xml:space="preserve">не рідше ніж 1 раз в квартал проводить наради з питань роботи системи </w:t>
      </w:r>
      <w:proofErr w:type="spellStart"/>
      <w:r w:rsidRPr="00244BDD">
        <w:rPr>
          <w:sz w:val="24"/>
          <w:szCs w:val="24"/>
          <w:lang w:val="uk-UA"/>
        </w:rPr>
        <w:t>енергоменеджменту</w:t>
      </w:r>
      <w:proofErr w:type="spellEnd"/>
      <w:r w:rsidRPr="00244BDD">
        <w:rPr>
          <w:sz w:val="24"/>
          <w:szCs w:val="24"/>
          <w:lang w:val="uk-UA"/>
        </w:rPr>
        <w:t xml:space="preserve"> для обговорення проблем щодо скорочення обсягів споживання енергоресурсів та шляхів їх вирішення;</w:t>
      </w:r>
    </w:p>
    <w:p w:rsidR="00E574AD" w:rsidRPr="00244BDD" w:rsidRDefault="00E574AD" w:rsidP="00E574AD">
      <w:pPr>
        <w:pStyle w:val="a5"/>
        <w:numPr>
          <w:ilvl w:val="0"/>
          <w:numId w:val="1"/>
        </w:numPr>
        <w:tabs>
          <w:tab w:val="left" w:pos="-142"/>
          <w:tab w:val="left" w:pos="993"/>
          <w:tab w:val="left" w:pos="4185"/>
        </w:tabs>
        <w:spacing w:after="0"/>
        <w:ind w:left="0" w:firstLine="709"/>
        <w:rPr>
          <w:b/>
          <w:sz w:val="24"/>
          <w:szCs w:val="24"/>
          <w:lang w:val="uk-UA"/>
        </w:rPr>
      </w:pPr>
      <w:r w:rsidRPr="00244BDD">
        <w:rPr>
          <w:sz w:val="24"/>
          <w:szCs w:val="24"/>
          <w:lang w:val="uk-UA"/>
        </w:rPr>
        <w:t xml:space="preserve">при прийнятті рішень з питань енергозбереження та підвищення ефективності енергоспоживання, раціонального та ощадливого ставлення до використання енергетичних ресурсів, при впровадженні заходів з підвищення ефективності енергоспоживання та проектів з енергозбереження використовує звіти, надані спеціалістом з </w:t>
      </w:r>
      <w:proofErr w:type="spellStart"/>
      <w:r w:rsidRPr="00244BDD">
        <w:rPr>
          <w:sz w:val="24"/>
          <w:szCs w:val="24"/>
          <w:lang w:val="uk-UA"/>
        </w:rPr>
        <w:t>енергоменеджменту</w:t>
      </w:r>
      <w:proofErr w:type="spellEnd"/>
      <w:r w:rsidRPr="00244BDD">
        <w:rPr>
          <w:sz w:val="24"/>
          <w:szCs w:val="24"/>
          <w:lang w:val="uk-UA"/>
        </w:rPr>
        <w:t>.</w:t>
      </w:r>
    </w:p>
    <w:p w:rsidR="00E574AD" w:rsidRDefault="00E574AD" w:rsidP="00E574AD">
      <w:pPr>
        <w:pStyle w:val="a5"/>
        <w:tabs>
          <w:tab w:val="left" w:pos="-142"/>
          <w:tab w:val="left" w:pos="993"/>
          <w:tab w:val="left" w:pos="4185"/>
        </w:tabs>
        <w:spacing w:after="0"/>
        <w:ind w:left="709"/>
        <w:rPr>
          <w:sz w:val="24"/>
          <w:szCs w:val="24"/>
          <w:lang w:val="uk-UA"/>
        </w:rPr>
      </w:pPr>
    </w:p>
    <w:p w:rsidR="00E574AD" w:rsidRDefault="00E574AD" w:rsidP="00E574AD">
      <w:pPr>
        <w:pStyle w:val="a5"/>
        <w:tabs>
          <w:tab w:val="left" w:pos="-142"/>
          <w:tab w:val="left" w:pos="993"/>
          <w:tab w:val="left" w:pos="4185"/>
        </w:tabs>
        <w:spacing w:after="0"/>
        <w:ind w:left="709"/>
        <w:rPr>
          <w:sz w:val="24"/>
          <w:szCs w:val="24"/>
          <w:lang w:val="uk-UA"/>
        </w:rPr>
      </w:pPr>
    </w:p>
    <w:p w:rsidR="00E574AD" w:rsidRDefault="00E574AD" w:rsidP="00E574AD">
      <w:pPr>
        <w:pStyle w:val="a5"/>
        <w:tabs>
          <w:tab w:val="left" w:pos="-142"/>
          <w:tab w:val="left" w:pos="993"/>
          <w:tab w:val="left" w:pos="4185"/>
        </w:tabs>
        <w:spacing w:after="0"/>
        <w:ind w:left="0"/>
        <w:rPr>
          <w:sz w:val="24"/>
          <w:szCs w:val="24"/>
          <w:lang w:val="uk-UA"/>
        </w:rPr>
      </w:pPr>
    </w:p>
    <w:p w:rsidR="00E574AD" w:rsidRPr="00244BDD" w:rsidRDefault="00E574AD" w:rsidP="00E574AD">
      <w:pPr>
        <w:pStyle w:val="a5"/>
        <w:tabs>
          <w:tab w:val="left" w:pos="-142"/>
          <w:tab w:val="left" w:pos="993"/>
          <w:tab w:val="left" w:pos="4185"/>
        </w:tabs>
        <w:spacing w:after="0"/>
        <w:ind w:left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міської ради                                                                      М.Островський </w:t>
      </w:r>
    </w:p>
    <w:p w:rsidR="00E574AD" w:rsidRPr="00244BDD" w:rsidRDefault="00E574AD" w:rsidP="00E574AD">
      <w:pPr>
        <w:ind w:firstLine="709"/>
        <w:rPr>
          <w:b/>
          <w:lang w:val="uk-UA"/>
        </w:rPr>
      </w:pPr>
    </w:p>
    <w:p w:rsidR="00E574AD" w:rsidRPr="00244BDD" w:rsidRDefault="00E574AD" w:rsidP="00E574AD">
      <w:pPr>
        <w:ind w:firstLine="709"/>
        <w:rPr>
          <w:b/>
          <w:lang w:val="uk-UA"/>
        </w:rPr>
      </w:pPr>
    </w:p>
    <w:p w:rsidR="00E574AD" w:rsidRPr="00244BDD" w:rsidRDefault="00E574AD" w:rsidP="00E574AD">
      <w:pPr>
        <w:ind w:firstLine="709"/>
        <w:rPr>
          <w:lang w:val="uk-UA"/>
        </w:rPr>
      </w:pPr>
    </w:p>
    <w:p w:rsidR="00E574AD" w:rsidRPr="00244BDD" w:rsidRDefault="00E574AD" w:rsidP="00E574AD">
      <w:pPr>
        <w:ind w:firstLine="709"/>
        <w:rPr>
          <w:lang w:val="uk-UA"/>
        </w:rPr>
      </w:pPr>
    </w:p>
    <w:p w:rsidR="007C04EC" w:rsidRDefault="007C04EC"/>
    <w:sectPr w:rsidR="007C04EC" w:rsidSect="0054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231"/>
    <w:multiLevelType w:val="hybridMultilevel"/>
    <w:tmpl w:val="3D0C84DE"/>
    <w:lvl w:ilvl="0" w:tplc="F81CFACE">
      <w:start w:val="1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D77E1"/>
    <w:multiLevelType w:val="multilevel"/>
    <w:tmpl w:val="EF24F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5"/>
    <w:rsid w:val="007C04EC"/>
    <w:rsid w:val="00B969B5"/>
    <w:rsid w:val="00C906A1"/>
    <w:rsid w:val="00E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4AD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74A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74AD"/>
    <w:pPr>
      <w:spacing w:after="120"/>
      <w:ind w:left="720"/>
      <w:contextualSpacing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uiPriority w:val="34"/>
    <w:rsid w:val="00E57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aliases w:val="Знак"/>
    <w:basedOn w:val="a"/>
    <w:link w:val="a8"/>
    <w:unhideWhenUsed/>
    <w:rsid w:val="00C906A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aliases w:val="Знак Знак"/>
    <w:basedOn w:val="a0"/>
    <w:link w:val="a7"/>
    <w:rsid w:val="00C906A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4AD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57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574A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574AD"/>
    <w:pPr>
      <w:spacing w:after="120"/>
      <w:ind w:left="720"/>
      <w:contextualSpacing/>
      <w:jc w:val="both"/>
    </w:pPr>
    <w:rPr>
      <w:sz w:val="28"/>
      <w:szCs w:val="20"/>
    </w:rPr>
  </w:style>
  <w:style w:type="character" w:customStyle="1" w:styleId="a6">
    <w:name w:val="Абзац списка Знак"/>
    <w:link w:val="a5"/>
    <w:uiPriority w:val="34"/>
    <w:rsid w:val="00E57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aliases w:val="Знак"/>
    <w:basedOn w:val="a"/>
    <w:link w:val="a8"/>
    <w:unhideWhenUsed/>
    <w:rsid w:val="00C906A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aliases w:val="Знак Знак"/>
    <w:basedOn w:val="a0"/>
    <w:link w:val="a7"/>
    <w:rsid w:val="00C906A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2018-07-03T05:56:00Z</dcterms:created>
  <dcterms:modified xsi:type="dcterms:W3CDTF">2018-07-03T06:07:00Z</dcterms:modified>
</cp:coreProperties>
</file>