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E9" w:rsidRPr="00CD13E1" w:rsidRDefault="00AA33E9" w:rsidP="00AA33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F9FC10" wp14:editId="4047E32E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33E9" w:rsidRPr="00CD13E1" w:rsidRDefault="00AA33E9" w:rsidP="00AA33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33E9" w:rsidRPr="00CD13E1" w:rsidRDefault="00AA33E9" w:rsidP="00AA33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33E9" w:rsidRPr="00CD13E1" w:rsidRDefault="00AA33E9" w:rsidP="00AA33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AA33E9" w:rsidRPr="00CD13E1" w:rsidRDefault="00AA33E9" w:rsidP="00AA33E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A33E9" w:rsidRPr="00CD13E1" w:rsidRDefault="00AA33E9" w:rsidP="00AA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AA33E9" w:rsidRPr="00CD13E1" w:rsidRDefault="00AA33E9" w:rsidP="00AA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33E9" w:rsidRPr="00CD13E1" w:rsidRDefault="00AA33E9" w:rsidP="00AA33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A33E9" w:rsidRPr="00CD13E1" w:rsidRDefault="00AA33E9" w:rsidP="00AA33E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AA33E9" w:rsidRPr="00E2568E" w:rsidRDefault="00AA33E9" w:rsidP="00AA33E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A33E9" w:rsidRPr="00CD13E1" w:rsidRDefault="00AA33E9" w:rsidP="00AA33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AA33E9" w:rsidRDefault="00AA33E9" w:rsidP="00AA33E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3E9" w:rsidRPr="00CD13E1" w:rsidRDefault="00AA33E9" w:rsidP="00AA33E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3E9" w:rsidRPr="00CD13E1" w:rsidRDefault="00AA33E9" w:rsidP="00AA33E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генерального плану та плану зонування території села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Воробіївка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</w:t>
      </w:r>
    </w:p>
    <w:p w:rsidR="00AA33E9" w:rsidRPr="00CD13E1" w:rsidRDefault="00AA33E9" w:rsidP="00AA33E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.ст. 26, 59 Закону України «Про місцеве самоврядування в Україні», ст.ст. 8, 16, 17, 18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16.11.2011 року №290 «Про затвердження Порядку розроблення містобудівної документації», зареєстрованого в Міністерстві юстиції України 20.12.2011 року за №1468/20,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.ст. 12, 173, 174 Земельного кодексу України,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.ст. 19, 46 Закону України «Про землеустрій», враховуючи висновок відділу містобудування та архітектури облдержадміністрації від </w:t>
      </w:r>
      <w:r w:rsidRPr="00E2568E">
        <w:rPr>
          <w:rFonts w:ascii="Times New Roman" w:hAnsi="Times New Roman" w:cs="Times New Roman"/>
          <w:sz w:val="24"/>
          <w:szCs w:val="24"/>
          <w:lang w:val="uk-UA"/>
        </w:rPr>
        <w:t>17.08.2018 року №01.14-19/5</w:t>
      </w:r>
      <w:r>
        <w:rPr>
          <w:rFonts w:ascii="Times New Roman" w:hAnsi="Times New Roman" w:cs="Times New Roman"/>
          <w:sz w:val="24"/>
          <w:szCs w:val="24"/>
          <w:lang w:val="uk-UA"/>
        </w:rPr>
        <w:t>43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та протокол громадських слухань </w:t>
      </w:r>
      <w:r>
        <w:rPr>
          <w:rFonts w:ascii="Times New Roman" w:hAnsi="Times New Roman" w:cs="Times New Roman"/>
          <w:sz w:val="24"/>
          <w:szCs w:val="24"/>
          <w:lang w:val="uk-UA"/>
        </w:rPr>
        <w:t>від 20 листопада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2017 року,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враховуючи інтереси землевласників та землекористувачів, 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спільного засідання постійних комісій від 22.08.2018 р.,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AA33E9" w:rsidRPr="00CD13E1" w:rsidRDefault="00AA33E9" w:rsidP="00AA33E9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AA33E9" w:rsidRPr="00CD13E1" w:rsidRDefault="00AA33E9" w:rsidP="00AA3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AA33E9" w:rsidRPr="00CD13E1" w:rsidRDefault="00AA33E9" w:rsidP="00AA3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1. Затвердити генеральний план та план зонування території села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Воробіївка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області, розроблений ТОВ «АЛЬФА ГАРАНТ ЛЛС».</w:t>
      </w: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 Вважати таким, що втратив чинність генеральний план села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Воробіївка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області, який розроблений Республіканським проектним інститутом по землевпорядкуванню «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Укрземпроект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у 1970 році.</w:t>
      </w: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3. Виконавчому комітету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</w:t>
      </w: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3.1. Довести зміст даного рішення через місцеві засоби масової інформації до жителів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410581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єднаної територіальної громади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3.2. Забезпечити загальну доступність матеріалів генерального плану та плану зонування території села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Воробіївка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шляхом його розміщення на веб-сайті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у загальнодоступному місці в приміщенні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Воробіївського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округу.</w:t>
      </w:r>
    </w:p>
    <w:p w:rsidR="00AA33E9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3.3. Замовити розробку проекту землеустрою, щодо встановлення (зміни) меж села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Воробіївка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відповідно до затвердженого генерального плану.</w:t>
      </w:r>
    </w:p>
    <w:p w:rsidR="00AA33E9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 Контроль за виконанням цього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3E9" w:rsidRPr="00CD13E1" w:rsidRDefault="00AA33E9" w:rsidP="00AA33E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33E9" w:rsidRPr="00CD13E1" w:rsidRDefault="00AA33E9" w:rsidP="00AA33E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E9"/>
    <w:rsid w:val="005076ED"/>
    <w:rsid w:val="00A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E9"/>
  </w:style>
  <w:style w:type="paragraph" w:styleId="3">
    <w:name w:val="heading 3"/>
    <w:basedOn w:val="a"/>
    <w:next w:val="a"/>
    <w:link w:val="30"/>
    <w:qFormat/>
    <w:rsid w:val="00AA33E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3E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A33E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A33E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AA33E9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A33E9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AA33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E9"/>
  </w:style>
  <w:style w:type="paragraph" w:styleId="3">
    <w:name w:val="heading 3"/>
    <w:basedOn w:val="a"/>
    <w:next w:val="a"/>
    <w:link w:val="30"/>
    <w:qFormat/>
    <w:rsid w:val="00AA33E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3E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A33E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AA33E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AA33E9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A33E9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AA33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2018-08-29T06:57:00Z</dcterms:created>
  <dcterms:modified xsi:type="dcterms:W3CDTF">2018-08-29T06:58:00Z</dcterms:modified>
</cp:coreProperties>
</file>