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B5" w:rsidRPr="00030090" w:rsidRDefault="006F66B5" w:rsidP="006F66B5">
      <w:pPr>
        <w:pStyle w:val="a3"/>
        <w:rPr>
          <w:b/>
          <w:sz w:val="24"/>
          <w:szCs w:val="24"/>
        </w:rPr>
      </w:pPr>
      <w:r w:rsidRPr="00030090">
        <w:rPr>
          <w:b/>
          <w:noProof/>
          <w:sz w:val="24"/>
          <w:szCs w:val="24"/>
          <w:lang w:val="ru-RU"/>
        </w:rPr>
        <w:drawing>
          <wp:anchor distT="0" distB="0" distL="114300" distR="114300" simplePos="0" relativeHeight="251681792" behindDoc="0" locked="0" layoutInCell="1" allowOverlap="1">
            <wp:simplePos x="0" y="0"/>
            <wp:positionH relativeFrom="column">
              <wp:posOffset>2758440</wp:posOffset>
            </wp:positionH>
            <wp:positionV relativeFrom="paragraph">
              <wp:posOffset>-224790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6F66B5" w:rsidRPr="00030090" w:rsidRDefault="006F66B5" w:rsidP="006F66B5">
      <w:pPr>
        <w:pStyle w:val="a3"/>
        <w:jc w:val="center"/>
        <w:rPr>
          <w:b/>
          <w:sz w:val="24"/>
          <w:szCs w:val="24"/>
        </w:rPr>
      </w:pPr>
    </w:p>
    <w:p w:rsidR="004F2299" w:rsidRDefault="004F2299" w:rsidP="006F66B5">
      <w:pPr>
        <w:pStyle w:val="a3"/>
        <w:jc w:val="center"/>
        <w:rPr>
          <w:b/>
          <w:sz w:val="24"/>
          <w:szCs w:val="24"/>
        </w:rPr>
      </w:pPr>
    </w:p>
    <w:p w:rsidR="006F66B5" w:rsidRPr="00030090" w:rsidRDefault="006F66B5" w:rsidP="006F66B5">
      <w:pPr>
        <w:pStyle w:val="a3"/>
        <w:jc w:val="center"/>
        <w:rPr>
          <w:b/>
          <w:sz w:val="24"/>
          <w:szCs w:val="24"/>
        </w:rPr>
      </w:pPr>
      <w:r w:rsidRPr="00030090">
        <w:rPr>
          <w:b/>
          <w:sz w:val="24"/>
          <w:szCs w:val="24"/>
        </w:rPr>
        <w:t>УКРАЇНА</w:t>
      </w:r>
    </w:p>
    <w:p w:rsidR="006F66B5" w:rsidRPr="00030090" w:rsidRDefault="006F66B5" w:rsidP="006F66B5">
      <w:pPr>
        <w:pStyle w:val="a3"/>
        <w:jc w:val="center"/>
        <w:rPr>
          <w:b/>
          <w:caps/>
          <w:sz w:val="24"/>
          <w:szCs w:val="24"/>
        </w:rPr>
      </w:pPr>
      <w:r w:rsidRPr="00030090">
        <w:rPr>
          <w:b/>
          <w:caps/>
          <w:sz w:val="24"/>
          <w:szCs w:val="24"/>
        </w:rPr>
        <w:t xml:space="preserve">Дунаєвецька міська  рада </w:t>
      </w:r>
    </w:p>
    <w:p w:rsidR="006F66B5" w:rsidRPr="00030090" w:rsidRDefault="006F66B5" w:rsidP="006F66B5">
      <w:pPr>
        <w:spacing w:after="0" w:line="24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Pr="00030090" w:rsidRDefault="006F66B5" w:rsidP="006F66B5">
      <w:pPr>
        <w:spacing w:after="0" w:line="240" w:lineRule="auto"/>
        <w:jc w:val="center"/>
        <w:rPr>
          <w:rFonts w:ascii="Times New Roman" w:hAnsi="Times New Roman" w:cs="Times New Roman"/>
          <w:b/>
          <w:sz w:val="24"/>
          <w:szCs w:val="24"/>
          <w:lang w:val="uk-UA"/>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Pr="00030090" w:rsidRDefault="006F66B5" w:rsidP="006F66B5">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6F66B5" w:rsidRPr="00030090" w:rsidRDefault="006F66B5" w:rsidP="006F66B5">
      <w:pPr>
        <w:spacing w:after="0" w:line="240" w:lineRule="auto"/>
        <w:rPr>
          <w:rFonts w:ascii="Times New Roman" w:hAnsi="Times New Roman" w:cs="Times New Roman"/>
          <w:sz w:val="24"/>
          <w:szCs w:val="24"/>
          <w:lang w:val="uk-UA"/>
        </w:rPr>
      </w:pPr>
    </w:p>
    <w:p w:rsidR="006F66B5" w:rsidRPr="00FA69FB" w:rsidRDefault="006F66B5" w:rsidP="006F66B5">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16 лютого</w:t>
      </w:r>
      <w:r w:rsidRPr="00FA69FB">
        <w:rPr>
          <w:rFonts w:ascii="Times New Roman" w:hAnsi="Times New Roman" w:cs="Times New Roman"/>
          <w:sz w:val="24"/>
          <w:szCs w:val="24"/>
          <w:lang w:val="uk-UA"/>
        </w:rPr>
        <w:t xml:space="preserve"> 2016 р.                     </w:t>
      </w:r>
      <w:r w:rsidR="004F2299">
        <w:rPr>
          <w:rFonts w:ascii="Times New Roman" w:hAnsi="Times New Roman" w:cs="Times New Roman"/>
          <w:sz w:val="24"/>
          <w:szCs w:val="24"/>
          <w:lang w:val="uk-UA"/>
        </w:rPr>
        <w:t xml:space="preserve">    </w:t>
      </w:r>
      <w:r w:rsidRPr="00FA69F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Дунаївці     </w:t>
      </w:r>
      <w:r w:rsidRPr="00FA69FB">
        <w:rPr>
          <w:rFonts w:ascii="Times New Roman" w:hAnsi="Times New Roman" w:cs="Times New Roman"/>
          <w:sz w:val="24"/>
          <w:szCs w:val="24"/>
          <w:lang w:val="uk-UA"/>
        </w:rPr>
        <w:t xml:space="preserve">                     </w:t>
      </w:r>
      <w:r w:rsidR="004F2299">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w:t>
      </w:r>
      <w:r w:rsidR="004F2299">
        <w:rPr>
          <w:rFonts w:ascii="Times New Roman" w:hAnsi="Times New Roman" w:cs="Times New Roman"/>
          <w:sz w:val="24"/>
          <w:szCs w:val="24"/>
          <w:lang w:val="uk-UA"/>
        </w:rPr>
        <w:t xml:space="preserve">  </w:t>
      </w:r>
      <w:r w:rsidRPr="00FA69F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1</w:t>
      </w:r>
      <w:r w:rsidRPr="00FA69FB">
        <w:rPr>
          <w:rFonts w:ascii="Times New Roman" w:hAnsi="Times New Roman" w:cs="Times New Roman"/>
          <w:sz w:val="24"/>
          <w:szCs w:val="24"/>
          <w:lang w:val="uk-UA"/>
        </w:rPr>
        <w:t>-</w:t>
      </w:r>
      <w:r w:rsidRPr="00030090">
        <w:rPr>
          <w:rFonts w:ascii="Times New Roman" w:hAnsi="Times New Roman" w:cs="Times New Roman"/>
          <w:sz w:val="24"/>
          <w:szCs w:val="24"/>
          <w:lang w:val="uk-UA"/>
        </w:rPr>
        <w:t>5</w:t>
      </w:r>
      <w:r w:rsidRPr="00FA69FB">
        <w:rPr>
          <w:rFonts w:ascii="Times New Roman" w:hAnsi="Times New Roman" w:cs="Times New Roman"/>
          <w:sz w:val="24"/>
          <w:szCs w:val="24"/>
          <w:lang w:val="uk-UA"/>
        </w:rPr>
        <w:t>/2016р</w:t>
      </w:r>
    </w:p>
    <w:p w:rsidR="006F66B5" w:rsidRPr="00030090" w:rsidRDefault="006F66B5" w:rsidP="006F66B5">
      <w:pPr>
        <w:pStyle w:val="1"/>
        <w:spacing w:before="0" w:line="240" w:lineRule="auto"/>
        <w:rPr>
          <w:rFonts w:ascii="Times New Roman" w:hAnsi="Times New Roman" w:cs="Times New Roman"/>
          <w:b w:val="0"/>
          <w:color w:val="auto"/>
          <w:sz w:val="24"/>
          <w:szCs w:val="24"/>
        </w:rPr>
      </w:pPr>
    </w:p>
    <w:p w:rsidR="006F66B5" w:rsidRPr="00030090" w:rsidRDefault="006F66B5" w:rsidP="006F66B5">
      <w:pPr>
        <w:pStyle w:val="1"/>
        <w:spacing w:before="0" w:line="240" w:lineRule="auto"/>
        <w:rPr>
          <w:rFonts w:ascii="Times New Roman" w:hAnsi="Times New Roman" w:cs="Times New Roman"/>
          <w:b w:val="0"/>
          <w:color w:val="auto"/>
          <w:sz w:val="24"/>
          <w:szCs w:val="24"/>
        </w:rPr>
      </w:pPr>
    </w:p>
    <w:p w:rsidR="00B919EC" w:rsidRDefault="006F66B5" w:rsidP="006F66B5">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Про реєстрацію депутатськ</w:t>
      </w:r>
      <w:r w:rsidR="00CD6CEA">
        <w:rPr>
          <w:rFonts w:ascii="Times New Roman" w:hAnsi="Times New Roman" w:cs="Times New Roman"/>
          <w:sz w:val="24"/>
          <w:szCs w:val="24"/>
          <w:lang w:val="uk-UA"/>
        </w:rPr>
        <w:t>их фракцій</w:t>
      </w:r>
      <w:r w:rsidR="00B919EC">
        <w:rPr>
          <w:rFonts w:ascii="Times New Roman" w:hAnsi="Times New Roman" w:cs="Times New Roman"/>
          <w:sz w:val="24"/>
          <w:szCs w:val="24"/>
          <w:lang w:val="uk-UA"/>
        </w:rPr>
        <w:t xml:space="preserve"> </w:t>
      </w:r>
    </w:p>
    <w:p w:rsidR="006F66B5" w:rsidRPr="00B919EC" w:rsidRDefault="00B919EC" w:rsidP="006F66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6F66B5" w:rsidRPr="00030090" w:rsidRDefault="006F66B5" w:rsidP="006F66B5">
      <w:pPr>
        <w:spacing w:after="0" w:line="240" w:lineRule="auto"/>
        <w:jc w:val="both"/>
        <w:rPr>
          <w:rFonts w:ascii="Times New Roman" w:hAnsi="Times New Roman" w:cs="Times New Roman"/>
          <w:sz w:val="24"/>
          <w:szCs w:val="24"/>
          <w:lang w:val="uk-UA"/>
        </w:rPr>
      </w:pPr>
    </w:p>
    <w:p w:rsidR="006F66B5" w:rsidRPr="00030090" w:rsidRDefault="006F66B5" w:rsidP="006F66B5">
      <w:pPr>
        <w:spacing w:after="0" w:line="240" w:lineRule="auto"/>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Ро</w:t>
      </w:r>
      <w:r w:rsidR="00765634">
        <w:rPr>
          <w:rFonts w:ascii="Times New Roman" w:hAnsi="Times New Roman" w:cs="Times New Roman"/>
          <w:sz w:val="24"/>
          <w:szCs w:val="24"/>
          <w:lang w:val="uk-UA"/>
        </w:rPr>
        <w:t>зглянувши заяви:</w:t>
      </w:r>
      <w:r w:rsidRPr="00030090">
        <w:rPr>
          <w:rFonts w:ascii="Times New Roman" w:hAnsi="Times New Roman" w:cs="Times New Roman"/>
          <w:sz w:val="24"/>
          <w:szCs w:val="24"/>
          <w:lang w:val="uk-UA"/>
        </w:rPr>
        <w:t xml:space="preserve"> Дунаєвецької районної партійної організації Аграрної партії України про сформування депутатської фракції Дунаєвецької районної партійної організації Аграрної партії України на легітимних зборах</w:t>
      </w:r>
      <w:r w:rsidR="00765634">
        <w:rPr>
          <w:rFonts w:ascii="Times New Roman" w:hAnsi="Times New Roman" w:cs="Times New Roman"/>
          <w:sz w:val="24"/>
          <w:szCs w:val="24"/>
          <w:lang w:val="uk-UA"/>
        </w:rPr>
        <w:t xml:space="preserve">; Дунаєвецької районної організації політичної партії «За конкретні справи»  </w:t>
      </w:r>
      <w:r w:rsidR="00765634" w:rsidRPr="00030090">
        <w:rPr>
          <w:rFonts w:ascii="Times New Roman" w:hAnsi="Times New Roman" w:cs="Times New Roman"/>
          <w:sz w:val="24"/>
          <w:szCs w:val="24"/>
          <w:lang w:val="uk-UA"/>
        </w:rPr>
        <w:t>про сформування депутатської фракції Дунаєвецької районної</w:t>
      </w:r>
      <w:r w:rsidR="00765634">
        <w:rPr>
          <w:rFonts w:ascii="Times New Roman" w:hAnsi="Times New Roman" w:cs="Times New Roman"/>
          <w:sz w:val="24"/>
          <w:szCs w:val="24"/>
          <w:lang w:val="uk-UA"/>
        </w:rPr>
        <w:t xml:space="preserve"> організації політичної партії «За конкретні справи»; політичної партії Всеукраїнського об</w:t>
      </w:r>
      <w:r w:rsidR="00765634" w:rsidRPr="00765634">
        <w:rPr>
          <w:rFonts w:ascii="Times New Roman" w:hAnsi="Times New Roman" w:cs="Times New Roman"/>
          <w:sz w:val="24"/>
          <w:szCs w:val="24"/>
          <w:lang w:val="uk-UA"/>
        </w:rPr>
        <w:t>’</w:t>
      </w:r>
      <w:r w:rsidR="00765634">
        <w:rPr>
          <w:rFonts w:ascii="Times New Roman" w:hAnsi="Times New Roman" w:cs="Times New Roman"/>
          <w:sz w:val="24"/>
          <w:szCs w:val="24"/>
          <w:lang w:val="uk-UA"/>
        </w:rPr>
        <w:t xml:space="preserve">єднання «Батьківщина»  </w:t>
      </w:r>
      <w:r w:rsidR="00765634" w:rsidRPr="00030090">
        <w:rPr>
          <w:rFonts w:ascii="Times New Roman" w:hAnsi="Times New Roman" w:cs="Times New Roman"/>
          <w:sz w:val="24"/>
          <w:szCs w:val="24"/>
          <w:lang w:val="uk-UA"/>
        </w:rPr>
        <w:t>про сформування депутатської фракції</w:t>
      </w:r>
      <w:r w:rsidR="00765634">
        <w:rPr>
          <w:rFonts w:ascii="Times New Roman" w:hAnsi="Times New Roman" w:cs="Times New Roman"/>
          <w:sz w:val="24"/>
          <w:szCs w:val="24"/>
          <w:lang w:val="uk-UA"/>
        </w:rPr>
        <w:t xml:space="preserve"> політичної партії Всеукраїнського об</w:t>
      </w:r>
      <w:r w:rsidR="00765634" w:rsidRPr="00765634">
        <w:rPr>
          <w:rFonts w:ascii="Times New Roman" w:hAnsi="Times New Roman" w:cs="Times New Roman"/>
          <w:sz w:val="24"/>
          <w:szCs w:val="24"/>
          <w:lang w:val="uk-UA"/>
        </w:rPr>
        <w:t>’</w:t>
      </w:r>
      <w:r w:rsidR="00765634">
        <w:rPr>
          <w:rFonts w:ascii="Times New Roman" w:hAnsi="Times New Roman" w:cs="Times New Roman"/>
          <w:sz w:val="24"/>
          <w:szCs w:val="24"/>
          <w:lang w:val="uk-UA"/>
        </w:rPr>
        <w:t>єднання «Батьківщина»</w:t>
      </w:r>
      <w:r w:rsidRPr="00030090">
        <w:rPr>
          <w:rFonts w:ascii="Times New Roman" w:hAnsi="Times New Roman" w:cs="Times New Roman"/>
          <w:sz w:val="24"/>
          <w:szCs w:val="24"/>
          <w:lang w:val="uk-UA"/>
        </w:rPr>
        <w:t xml:space="preserve">, у відповідності до статті 27  Закону України «Про статус депутатів місцевих рад», міська рада                                               </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Default="006F66B5" w:rsidP="006F66B5">
      <w:pPr>
        <w:spacing w:after="0" w:line="240" w:lineRule="auto"/>
        <w:jc w:val="center"/>
        <w:rPr>
          <w:rFonts w:ascii="Times New Roman" w:hAnsi="Times New Roman" w:cs="Times New Roman"/>
          <w:b/>
          <w:sz w:val="24"/>
          <w:szCs w:val="24"/>
          <w:lang w:val="uk-UA"/>
        </w:rPr>
      </w:pPr>
      <w:r w:rsidRPr="00030090">
        <w:rPr>
          <w:rFonts w:ascii="Times New Roman" w:hAnsi="Times New Roman" w:cs="Times New Roman"/>
          <w:b/>
          <w:sz w:val="24"/>
          <w:szCs w:val="24"/>
          <w:lang w:val="uk-UA"/>
        </w:rPr>
        <w:t>ВИРІШИЛА:</w:t>
      </w:r>
    </w:p>
    <w:p w:rsidR="000F2131" w:rsidRPr="00030090" w:rsidRDefault="000F2131" w:rsidP="006F66B5">
      <w:pPr>
        <w:spacing w:after="0" w:line="240" w:lineRule="auto"/>
        <w:jc w:val="center"/>
        <w:rPr>
          <w:rFonts w:ascii="Times New Roman" w:hAnsi="Times New Roman" w:cs="Times New Roman"/>
          <w:b/>
          <w:sz w:val="24"/>
          <w:szCs w:val="24"/>
          <w:lang w:val="uk-UA"/>
        </w:rPr>
      </w:pPr>
    </w:p>
    <w:p w:rsidR="000F2131" w:rsidRDefault="000F2131" w:rsidP="00765634">
      <w:pPr>
        <w:pStyle w:val="aa"/>
        <w:numPr>
          <w:ilvl w:val="0"/>
          <w:numId w:val="26"/>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реєстрацію</w:t>
      </w:r>
      <w:r w:rsidR="006F66B5" w:rsidRPr="00765634">
        <w:rPr>
          <w:rFonts w:ascii="Times New Roman" w:hAnsi="Times New Roman" w:cs="Times New Roman"/>
          <w:sz w:val="24"/>
          <w:szCs w:val="24"/>
          <w:lang w:val="uk-UA"/>
        </w:rPr>
        <w:t xml:space="preserve"> депутатськ</w:t>
      </w:r>
      <w:r>
        <w:rPr>
          <w:rFonts w:ascii="Times New Roman" w:hAnsi="Times New Roman" w:cs="Times New Roman"/>
          <w:sz w:val="24"/>
          <w:szCs w:val="24"/>
          <w:lang w:val="uk-UA"/>
        </w:rPr>
        <w:t>их фракцій:</w:t>
      </w:r>
    </w:p>
    <w:p w:rsidR="000F2131" w:rsidRDefault="000F2131" w:rsidP="000F2131">
      <w:pPr>
        <w:pStyle w:val="aa"/>
        <w:ind w:left="709"/>
        <w:jc w:val="both"/>
        <w:rPr>
          <w:rFonts w:ascii="Times New Roman" w:hAnsi="Times New Roman" w:cs="Times New Roman"/>
          <w:sz w:val="24"/>
          <w:szCs w:val="24"/>
          <w:lang w:val="uk-UA"/>
        </w:rPr>
      </w:pPr>
    </w:p>
    <w:p w:rsidR="006F66B5" w:rsidRPr="00765634" w:rsidRDefault="000F2131" w:rsidP="000F2131">
      <w:pPr>
        <w:pStyle w:val="aa"/>
        <w:ind w:left="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6F66B5" w:rsidRPr="00765634">
        <w:rPr>
          <w:rFonts w:ascii="Times New Roman" w:hAnsi="Times New Roman" w:cs="Times New Roman"/>
          <w:sz w:val="24"/>
          <w:szCs w:val="24"/>
          <w:lang w:val="uk-UA"/>
        </w:rPr>
        <w:t xml:space="preserve"> Дунаєвецької районної партійної організації Аграрної партії України </w:t>
      </w:r>
      <w:r w:rsidR="000200FD" w:rsidRPr="00765634">
        <w:rPr>
          <w:rFonts w:ascii="Times New Roman" w:hAnsi="Times New Roman" w:cs="Times New Roman"/>
          <w:sz w:val="24"/>
          <w:szCs w:val="24"/>
          <w:lang w:val="uk-UA"/>
        </w:rPr>
        <w:t>при Дунаєвецькій міській раді</w:t>
      </w:r>
      <w:r w:rsidR="00B919EC">
        <w:rPr>
          <w:rFonts w:ascii="Times New Roman" w:hAnsi="Times New Roman" w:cs="Times New Roman"/>
          <w:sz w:val="24"/>
          <w:szCs w:val="24"/>
          <w:lang w:val="uk-UA"/>
        </w:rPr>
        <w:t xml:space="preserve"> </w:t>
      </w:r>
      <w:r w:rsidR="00B919EC">
        <w:rPr>
          <w:rFonts w:ascii="Times New Roman" w:hAnsi="Times New Roman" w:cs="Times New Roman"/>
          <w:sz w:val="24"/>
          <w:szCs w:val="24"/>
          <w:lang w:val="en-US"/>
        </w:rPr>
        <w:t>V</w:t>
      </w:r>
      <w:r w:rsidR="00B919EC">
        <w:rPr>
          <w:rFonts w:ascii="Times New Roman" w:hAnsi="Times New Roman" w:cs="Times New Roman"/>
          <w:sz w:val="24"/>
          <w:szCs w:val="24"/>
          <w:lang w:val="uk-UA"/>
        </w:rPr>
        <w:t>ІІ скликання</w:t>
      </w:r>
      <w:r w:rsidR="000200FD" w:rsidRPr="00765634">
        <w:rPr>
          <w:rFonts w:ascii="Times New Roman" w:hAnsi="Times New Roman" w:cs="Times New Roman"/>
          <w:sz w:val="24"/>
          <w:szCs w:val="24"/>
          <w:lang w:val="uk-UA"/>
        </w:rPr>
        <w:t xml:space="preserve"> </w:t>
      </w:r>
      <w:r w:rsidR="006F66B5" w:rsidRPr="00765634">
        <w:rPr>
          <w:rFonts w:ascii="Times New Roman" w:hAnsi="Times New Roman" w:cs="Times New Roman"/>
          <w:sz w:val="24"/>
          <w:szCs w:val="24"/>
          <w:lang w:val="uk-UA"/>
        </w:rPr>
        <w:t>у складі:</w:t>
      </w:r>
    </w:p>
    <w:p w:rsidR="000200FD"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Матіяш</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Павл</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Вікторович</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 голова фракції;</w:t>
      </w:r>
    </w:p>
    <w:p w:rsidR="001723B6" w:rsidRPr="001723B6" w:rsidRDefault="001723B6" w:rsidP="001723B6">
      <w:pPr>
        <w:pStyle w:val="aa"/>
        <w:numPr>
          <w:ilvl w:val="0"/>
          <w:numId w:val="25"/>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Слюсарчик Надії Олексі</w:t>
      </w:r>
      <w:r w:rsidRPr="00030090">
        <w:rPr>
          <w:rFonts w:ascii="Times New Roman" w:hAnsi="Times New Roman" w:cs="Times New Roman"/>
          <w:sz w:val="24"/>
          <w:szCs w:val="24"/>
          <w:lang w:val="uk-UA"/>
        </w:rPr>
        <w:t>ївн</w:t>
      </w:r>
      <w:r>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заступник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Буяр Лілі</w:t>
      </w:r>
      <w:r w:rsidR="001F4A2F">
        <w:rPr>
          <w:rFonts w:ascii="Times New Roman" w:hAnsi="Times New Roman" w:cs="Times New Roman"/>
          <w:sz w:val="24"/>
          <w:szCs w:val="24"/>
          <w:lang w:val="uk-UA"/>
        </w:rPr>
        <w:t>ї</w:t>
      </w:r>
      <w:r w:rsidRPr="00030090">
        <w:rPr>
          <w:rFonts w:ascii="Times New Roman" w:hAnsi="Times New Roman" w:cs="Times New Roman"/>
          <w:sz w:val="24"/>
          <w:szCs w:val="24"/>
          <w:lang w:val="uk-UA"/>
        </w:rPr>
        <w:t xml:space="preserve"> Петрівн</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член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Коломієць Наталі</w:t>
      </w:r>
      <w:r w:rsidR="001F4A2F">
        <w:rPr>
          <w:rFonts w:ascii="Times New Roman" w:hAnsi="Times New Roman" w:cs="Times New Roman"/>
          <w:sz w:val="24"/>
          <w:szCs w:val="24"/>
          <w:lang w:val="uk-UA"/>
        </w:rPr>
        <w:t>ї</w:t>
      </w:r>
      <w:r w:rsidRPr="00030090">
        <w:rPr>
          <w:rFonts w:ascii="Times New Roman" w:hAnsi="Times New Roman" w:cs="Times New Roman"/>
          <w:sz w:val="24"/>
          <w:szCs w:val="24"/>
          <w:lang w:val="uk-UA"/>
        </w:rPr>
        <w:t xml:space="preserve"> В</w:t>
      </w:r>
      <w:r w:rsidRPr="00030090">
        <w:rPr>
          <w:rFonts w:ascii="Times New Roman" w:hAnsi="Times New Roman" w:cs="Times New Roman"/>
          <w:sz w:val="24"/>
          <w:szCs w:val="24"/>
        </w:rPr>
        <w:t>’</w:t>
      </w:r>
      <w:r w:rsidRPr="00030090">
        <w:rPr>
          <w:rFonts w:ascii="Times New Roman" w:hAnsi="Times New Roman" w:cs="Times New Roman"/>
          <w:sz w:val="24"/>
          <w:szCs w:val="24"/>
          <w:lang w:val="uk-UA"/>
        </w:rPr>
        <w:t>ячеславівн</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член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Мазур Микол</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Вікторович</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 член фракції;</w:t>
      </w:r>
    </w:p>
    <w:p w:rsidR="000200FD"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Черпіт</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Анатолі</w:t>
      </w:r>
      <w:r w:rsidR="001F4A2F">
        <w:rPr>
          <w:rFonts w:ascii="Times New Roman" w:hAnsi="Times New Roman" w:cs="Times New Roman"/>
          <w:sz w:val="24"/>
          <w:szCs w:val="24"/>
          <w:lang w:val="uk-UA"/>
        </w:rPr>
        <w:t>я</w:t>
      </w:r>
      <w:r w:rsidRPr="00030090">
        <w:rPr>
          <w:rFonts w:ascii="Times New Roman" w:hAnsi="Times New Roman" w:cs="Times New Roman"/>
          <w:sz w:val="24"/>
          <w:szCs w:val="24"/>
          <w:lang w:val="uk-UA"/>
        </w:rPr>
        <w:t xml:space="preserve"> Миколайович</w:t>
      </w:r>
      <w:r w:rsidR="001F4A2F">
        <w:rPr>
          <w:rFonts w:ascii="Times New Roman" w:hAnsi="Times New Roman" w:cs="Times New Roman"/>
          <w:sz w:val="24"/>
          <w:szCs w:val="24"/>
          <w:lang w:val="uk-UA"/>
        </w:rPr>
        <w:t>а</w:t>
      </w:r>
      <w:r w:rsidR="000F2131">
        <w:rPr>
          <w:rFonts w:ascii="Times New Roman" w:hAnsi="Times New Roman" w:cs="Times New Roman"/>
          <w:sz w:val="24"/>
          <w:szCs w:val="24"/>
          <w:lang w:val="uk-UA"/>
        </w:rPr>
        <w:t xml:space="preserve"> - член фракції</w:t>
      </w:r>
    </w:p>
    <w:p w:rsidR="00E13485" w:rsidRDefault="00E13485" w:rsidP="00E13485">
      <w:pPr>
        <w:ind w:left="568"/>
        <w:jc w:val="both"/>
        <w:rPr>
          <w:rFonts w:ascii="Times New Roman" w:hAnsi="Times New Roman" w:cs="Times New Roman"/>
          <w:sz w:val="24"/>
          <w:szCs w:val="24"/>
          <w:lang w:val="uk-UA"/>
        </w:rPr>
      </w:pPr>
    </w:p>
    <w:p w:rsidR="000200FD" w:rsidRPr="000F2131" w:rsidRDefault="000F2131" w:rsidP="000F2131">
      <w:pPr>
        <w:pStyle w:val="aa"/>
        <w:numPr>
          <w:ilvl w:val="1"/>
          <w:numId w:val="26"/>
        </w:num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765634" w:rsidRPr="000F2131">
        <w:rPr>
          <w:rFonts w:ascii="Times New Roman" w:hAnsi="Times New Roman" w:cs="Times New Roman"/>
          <w:sz w:val="24"/>
          <w:szCs w:val="24"/>
          <w:lang w:val="uk-UA"/>
        </w:rPr>
        <w:t xml:space="preserve">Дунаєвецької районної організації політичної партії «За конкретні справи»  </w:t>
      </w:r>
      <w:r w:rsidR="00E13485" w:rsidRPr="000F2131">
        <w:rPr>
          <w:rFonts w:ascii="Times New Roman" w:hAnsi="Times New Roman" w:cs="Times New Roman"/>
          <w:sz w:val="24"/>
          <w:szCs w:val="24"/>
          <w:lang w:val="uk-UA"/>
        </w:rPr>
        <w:t xml:space="preserve">при Дунаєвецькій міській раді </w:t>
      </w:r>
      <w:r w:rsidR="00B919EC" w:rsidRPr="000F2131">
        <w:rPr>
          <w:rFonts w:ascii="Times New Roman" w:hAnsi="Times New Roman" w:cs="Times New Roman"/>
          <w:sz w:val="24"/>
          <w:szCs w:val="24"/>
          <w:lang w:val="en-US"/>
        </w:rPr>
        <w:t>V</w:t>
      </w:r>
      <w:r w:rsidR="00B919EC" w:rsidRPr="000F2131">
        <w:rPr>
          <w:rFonts w:ascii="Times New Roman" w:hAnsi="Times New Roman" w:cs="Times New Roman"/>
          <w:sz w:val="24"/>
          <w:szCs w:val="24"/>
          <w:lang w:val="uk-UA"/>
        </w:rPr>
        <w:t>ІІ скликання</w:t>
      </w:r>
      <w:r w:rsidR="00E13485" w:rsidRPr="000F2131">
        <w:rPr>
          <w:rFonts w:ascii="Times New Roman" w:hAnsi="Times New Roman" w:cs="Times New Roman"/>
          <w:sz w:val="24"/>
          <w:szCs w:val="24"/>
          <w:lang w:val="uk-UA"/>
        </w:rPr>
        <w:t>у складі:</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Сусляк</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Дмитр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Анатолійович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голова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sz w:val="24"/>
          <w:szCs w:val="24"/>
        </w:rPr>
        <w:t>Пантілімонов</w:t>
      </w:r>
      <w:r>
        <w:rPr>
          <w:rFonts w:ascii="Times New Roman" w:hAnsi="Times New Roman" w:cs="Times New Roman"/>
          <w:sz w:val="24"/>
          <w:szCs w:val="24"/>
          <w:lang w:val="uk-UA"/>
        </w:rPr>
        <w:t>а</w:t>
      </w:r>
      <w:r w:rsidRPr="00E13485">
        <w:rPr>
          <w:rFonts w:ascii="Times New Roman" w:eastAsia="Times New Roman" w:hAnsi="Times New Roman" w:cs="Times New Roman"/>
          <w:sz w:val="24"/>
          <w:szCs w:val="24"/>
        </w:rPr>
        <w:t xml:space="preserve"> Ярослав</w:t>
      </w:r>
      <w:r>
        <w:rPr>
          <w:rFonts w:ascii="Times New Roman" w:hAnsi="Times New Roman" w:cs="Times New Roman"/>
          <w:sz w:val="24"/>
          <w:szCs w:val="24"/>
          <w:lang w:val="uk-UA"/>
        </w:rPr>
        <w:t>а</w:t>
      </w:r>
      <w:r w:rsidRPr="00E13485">
        <w:rPr>
          <w:rFonts w:ascii="Times New Roman" w:eastAsia="Times New Roman" w:hAnsi="Times New Roman" w:cs="Times New Roman"/>
          <w:sz w:val="24"/>
          <w:szCs w:val="24"/>
        </w:rPr>
        <w:t xml:space="preserve"> Анатолійович</w:t>
      </w:r>
      <w:r>
        <w:rPr>
          <w:rFonts w:ascii="Times New Roman" w:hAnsi="Times New Roman" w:cs="Times New Roman"/>
          <w:sz w:val="24"/>
          <w:szCs w:val="24"/>
          <w:lang w:val="uk-UA"/>
        </w:rPr>
        <w:t>а</w:t>
      </w:r>
      <w:r w:rsidRPr="00E13485">
        <w:rPr>
          <w:rFonts w:ascii="Times New Roman" w:hAnsi="Times New Roman" w:cs="Times New Roman"/>
          <w:sz w:val="24"/>
          <w:szCs w:val="24"/>
          <w:lang w:val="uk-UA"/>
        </w:rPr>
        <w:t xml:space="preserve"> - заступник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rPr>
        <w:t>Островськ</w:t>
      </w:r>
      <w:r>
        <w:rPr>
          <w:rFonts w:ascii="Times New Roman" w:hAnsi="Times New Roman" w:cs="Times New Roman"/>
          <w:sz w:val="24"/>
          <w:szCs w:val="24"/>
          <w:lang w:val="uk-UA"/>
        </w:rPr>
        <w:t>ого</w:t>
      </w:r>
      <w:r w:rsidRPr="00E13485">
        <w:rPr>
          <w:rFonts w:ascii="Times New Roman" w:eastAsia="Times New Roman" w:hAnsi="Times New Roman" w:cs="Times New Roman"/>
          <w:sz w:val="24"/>
          <w:szCs w:val="24"/>
        </w:rPr>
        <w:t xml:space="preserve"> Микол</w:t>
      </w:r>
      <w:r>
        <w:rPr>
          <w:rFonts w:ascii="Times New Roman" w:hAnsi="Times New Roman" w:cs="Times New Roman"/>
          <w:sz w:val="24"/>
          <w:szCs w:val="24"/>
          <w:lang w:val="uk-UA"/>
        </w:rPr>
        <w:t>и</w:t>
      </w:r>
      <w:r w:rsidRPr="00E13485">
        <w:rPr>
          <w:rFonts w:ascii="Times New Roman" w:eastAsia="Times New Roman" w:hAnsi="Times New Roman" w:cs="Times New Roman"/>
          <w:sz w:val="24"/>
          <w:szCs w:val="24"/>
        </w:rPr>
        <w:t xml:space="preserve"> Гелярдович</w:t>
      </w:r>
      <w:r>
        <w:rPr>
          <w:rFonts w:ascii="Times New Roman" w:hAnsi="Times New Roman" w:cs="Times New Roman"/>
          <w:sz w:val="24"/>
          <w:szCs w:val="24"/>
          <w:lang w:val="uk-UA"/>
        </w:rPr>
        <w:t>а</w:t>
      </w:r>
      <w:r w:rsidRPr="00E13485">
        <w:rPr>
          <w:rFonts w:ascii="Times New Roman" w:hAnsi="Times New Roman" w:cs="Times New Roman"/>
          <w:sz w:val="24"/>
          <w:szCs w:val="24"/>
          <w:lang w:val="uk-UA"/>
        </w:rPr>
        <w:t xml:space="preserve">  -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Коричак</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Володимир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Миколайович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Дебре Ігор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Костянтинович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bCs/>
          <w:sz w:val="24"/>
          <w:szCs w:val="24"/>
          <w:lang w:val="uk-UA"/>
        </w:rPr>
        <w:t>Побережного</w:t>
      </w:r>
      <w:r w:rsidRPr="00E13485">
        <w:rPr>
          <w:rFonts w:ascii="Times New Roman" w:eastAsia="Times New Roman" w:hAnsi="Times New Roman" w:cs="Times New Roman"/>
          <w:bCs/>
          <w:sz w:val="24"/>
          <w:szCs w:val="24"/>
          <w:lang w:val="uk-UA"/>
        </w:rPr>
        <w:t xml:space="preserve"> Васил</w:t>
      </w:r>
      <w:r>
        <w:rPr>
          <w:rFonts w:ascii="Times New Roman" w:hAnsi="Times New Roman" w:cs="Times New Roman"/>
          <w:bCs/>
          <w:sz w:val="24"/>
          <w:szCs w:val="24"/>
          <w:lang w:val="uk-UA"/>
        </w:rPr>
        <w:t>я</w:t>
      </w:r>
      <w:r w:rsidRPr="00E13485">
        <w:rPr>
          <w:rFonts w:ascii="Times New Roman" w:eastAsia="Times New Roman" w:hAnsi="Times New Roman" w:cs="Times New Roman"/>
          <w:bCs/>
          <w:sz w:val="24"/>
          <w:szCs w:val="24"/>
          <w:lang w:val="uk-UA"/>
        </w:rPr>
        <w:t xml:space="preserve"> Миколайович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 xml:space="preserve"> -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lastRenderedPageBreak/>
        <w:t>Матвієв</w:t>
      </w:r>
      <w:r>
        <w:rPr>
          <w:rFonts w:ascii="Times New Roman" w:hAnsi="Times New Roman" w:cs="Times New Roman"/>
          <w:bCs/>
          <w:sz w:val="24"/>
          <w:szCs w:val="24"/>
          <w:lang w:val="uk-UA"/>
        </w:rPr>
        <w:t>ої</w:t>
      </w:r>
      <w:r w:rsidRPr="00E13485">
        <w:rPr>
          <w:rFonts w:ascii="Times New Roman" w:eastAsia="Times New Roman" w:hAnsi="Times New Roman" w:cs="Times New Roman"/>
          <w:bCs/>
          <w:sz w:val="24"/>
          <w:szCs w:val="24"/>
          <w:lang w:val="uk-UA"/>
        </w:rPr>
        <w:t xml:space="preserve"> Юлі</w:t>
      </w:r>
      <w:r>
        <w:rPr>
          <w:rFonts w:ascii="Times New Roman" w:hAnsi="Times New Roman" w:cs="Times New Roman"/>
          <w:bCs/>
          <w:sz w:val="24"/>
          <w:szCs w:val="24"/>
          <w:lang w:val="uk-UA"/>
        </w:rPr>
        <w:t>ї</w:t>
      </w:r>
      <w:r w:rsidRPr="00E13485">
        <w:rPr>
          <w:rFonts w:ascii="Times New Roman" w:eastAsia="Times New Roman" w:hAnsi="Times New Roman" w:cs="Times New Roman"/>
          <w:bCs/>
          <w:sz w:val="24"/>
          <w:szCs w:val="24"/>
          <w:lang w:val="uk-UA"/>
        </w:rPr>
        <w:t xml:space="preserve"> Михайлівн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 xml:space="preserve">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Гребенюк Наталі</w:t>
      </w:r>
      <w:r>
        <w:rPr>
          <w:rFonts w:ascii="Times New Roman" w:hAnsi="Times New Roman" w:cs="Times New Roman"/>
          <w:bCs/>
          <w:sz w:val="24"/>
          <w:szCs w:val="24"/>
          <w:lang w:val="uk-UA"/>
        </w:rPr>
        <w:t>ї</w:t>
      </w:r>
      <w:r w:rsidRPr="00E13485">
        <w:rPr>
          <w:rFonts w:ascii="Times New Roman" w:eastAsia="Times New Roman" w:hAnsi="Times New Roman" w:cs="Times New Roman"/>
          <w:bCs/>
          <w:sz w:val="24"/>
          <w:szCs w:val="24"/>
          <w:lang w:val="uk-UA"/>
        </w:rPr>
        <w:t xml:space="preserve"> Миколаївн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 xml:space="preserve"> член фракції;</w:t>
      </w:r>
    </w:p>
    <w:p w:rsidR="001F4A2F" w:rsidRDefault="00E13485" w:rsidP="00E13485">
      <w:pPr>
        <w:pStyle w:val="aa"/>
        <w:numPr>
          <w:ilvl w:val="0"/>
          <w:numId w:val="25"/>
        </w:numPr>
        <w:jc w:val="both"/>
        <w:rPr>
          <w:rFonts w:ascii="Times New Roman" w:hAnsi="Times New Roman" w:cs="Times New Roman"/>
          <w:sz w:val="24"/>
          <w:szCs w:val="24"/>
          <w:lang w:val="uk-UA"/>
        </w:rPr>
      </w:pPr>
      <w:r w:rsidRPr="001F4A2F">
        <w:rPr>
          <w:rFonts w:ascii="Times New Roman" w:eastAsia="Times New Roman" w:hAnsi="Times New Roman" w:cs="Times New Roman"/>
          <w:bCs/>
          <w:sz w:val="24"/>
          <w:szCs w:val="24"/>
          <w:lang w:val="uk-UA"/>
        </w:rPr>
        <w:t>Мудрик</w:t>
      </w:r>
      <w:r w:rsidR="001F4A2F" w:rsidRPr="001F4A2F">
        <w:rPr>
          <w:rFonts w:ascii="Times New Roman" w:eastAsia="Times New Roman" w:hAnsi="Times New Roman" w:cs="Times New Roman"/>
          <w:bCs/>
          <w:sz w:val="24"/>
          <w:szCs w:val="24"/>
          <w:lang w:val="uk-UA"/>
        </w:rPr>
        <w:t>а</w:t>
      </w:r>
      <w:r w:rsidRPr="001F4A2F">
        <w:rPr>
          <w:rFonts w:ascii="Times New Roman" w:eastAsia="Times New Roman" w:hAnsi="Times New Roman" w:cs="Times New Roman"/>
          <w:bCs/>
          <w:sz w:val="24"/>
          <w:szCs w:val="24"/>
          <w:lang w:val="uk-UA"/>
        </w:rPr>
        <w:t xml:space="preserve"> Костянтин</w:t>
      </w:r>
      <w:r w:rsidR="001F4A2F" w:rsidRPr="001F4A2F">
        <w:rPr>
          <w:rFonts w:ascii="Times New Roman" w:eastAsia="Times New Roman" w:hAnsi="Times New Roman" w:cs="Times New Roman"/>
          <w:bCs/>
          <w:sz w:val="24"/>
          <w:szCs w:val="24"/>
          <w:lang w:val="uk-UA"/>
        </w:rPr>
        <w:t>а</w:t>
      </w:r>
      <w:r w:rsidRPr="001F4A2F">
        <w:rPr>
          <w:rFonts w:ascii="Times New Roman" w:eastAsia="Times New Roman" w:hAnsi="Times New Roman" w:cs="Times New Roman"/>
          <w:bCs/>
          <w:sz w:val="24"/>
          <w:szCs w:val="24"/>
          <w:lang w:val="uk-UA"/>
        </w:rPr>
        <w:t xml:space="preserve"> Михайлович</w:t>
      </w:r>
      <w:r w:rsidR="001F4A2F">
        <w:rPr>
          <w:rFonts w:ascii="Times New Roman" w:eastAsia="Times New Roman" w:hAnsi="Times New Roman" w:cs="Times New Roman"/>
          <w:bCs/>
          <w:sz w:val="24"/>
          <w:szCs w:val="24"/>
          <w:lang w:val="uk-UA"/>
        </w:rPr>
        <w:t>а</w:t>
      </w:r>
      <w:r w:rsidRPr="001F4A2F">
        <w:rPr>
          <w:rFonts w:ascii="Times New Roman" w:hAnsi="Times New Roman" w:cs="Times New Roman"/>
          <w:bCs/>
          <w:sz w:val="24"/>
          <w:szCs w:val="24"/>
          <w:lang w:val="uk-UA"/>
        </w:rPr>
        <w:t xml:space="preserve"> - </w:t>
      </w:r>
      <w:r w:rsidRPr="001F4A2F">
        <w:rPr>
          <w:rFonts w:ascii="Times New Roman" w:hAnsi="Times New Roman" w:cs="Times New Roman"/>
          <w:sz w:val="24"/>
          <w:szCs w:val="24"/>
          <w:lang w:val="uk-UA"/>
        </w:rPr>
        <w:t xml:space="preserve"> член фракції;</w:t>
      </w:r>
    </w:p>
    <w:p w:rsidR="00E13485" w:rsidRPr="001F4A2F" w:rsidRDefault="001F4A2F" w:rsidP="00E13485">
      <w:pPr>
        <w:pStyle w:val="aa"/>
        <w:numPr>
          <w:ilvl w:val="0"/>
          <w:numId w:val="25"/>
        </w:numPr>
        <w:jc w:val="both"/>
        <w:rPr>
          <w:rFonts w:ascii="Times New Roman" w:hAnsi="Times New Roman" w:cs="Times New Roman"/>
          <w:sz w:val="24"/>
          <w:szCs w:val="24"/>
          <w:lang w:val="uk-UA"/>
        </w:rPr>
      </w:pPr>
      <w:r>
        <w:rPr>
          <w:rFonts w:ascii="Times New Roman" w:eastAsia="Times New Roman" w:hAnsi="Times New Roman" w:cs="Times New Roman"/>
          <w:bCs/>
          <w:sz w:val="24"/>
          <w:szCs w:val="24"/>
          <w:lang w:val="uk-UA"/>
        </w:rPr>
        <w:t>Монастирського</w:t>
      </w:r>
      <w:r w:rsidR="00E13485" w:rsidRPr="001F4A2F">
        <w:rPr>
          <w:rFonts w:ascii="Times New Roman" w:eastAsia="Times New Roman" w:hAnsi="Times New Roman" w:cs="Times New Roman"/>
          <w:bCs/>
          <w:sz w:val="24"/>
          <w:szCs w:val="24"/>
          <w:lang w:val="uk-UA"/>
        </w:rPr>
        <w:t xml:space="preserve"> Анатолі</w:t>
      </w:r>
      <w:r>
        <w:rPr>
          <w:rFonts w:ascii="Times New Roman" w:eastAsia="Times New Roman" w:hAnsi="Times New Roman" w:cs="Times New Roman"/>
          <w:bCs/>
          <w:sz w:val="24"/>
          <w:szCs w:val="24"/>
          <w:lang w:val="uk-UA"/>
        </w:rPr>
        <w:t>я</w:t>
      </w:r>
      <w:r w:rsidR="00E13485" w:rsidRPr="001F4A2F">
        <w:rPr>
          <w:rFonts w:ascii="Times New Roman" w:eastAsia="Times New Roman" w:hAnsi="Times New Roman" w:cs="Times New Roman"/>
          <w:bCs/>
          <w:sz w:val="24"/>
          <w:szCs w:val="24"/>
          <w:lang w:val="uk-UA"/>
        </w:rPr>
        <w:t xml:space="preserve"> Валерійович</w:t>
      </w:r>
      <w:r>
        <w:rPr>
          <w:rFonts w:ascii="Times New Roman" w:eastAsia="Times New Roman" w:hAnsi="Times New Roman" w:cs="Times New Roman"/>
          <w:bCs/>
          <w:sz w:val="24"/>
          <w:szCs w:val="24"/>
          <w:lang w:val="uk-UA"/>
        </w:rPr>
        <w:t>а</w:t>
      </w:r>
      <w:r w:rsidR="00E13485" w:rsidRPr="001F4A2F">
        <w:rPr>
          <w:rFonts w:ascii="Times New Roman" w:hAnsi="Times New Roman" w:cs="Times New Roman"/>
          <w:bCs/>
          <w:sz w:val="24"/>
          <w:szCs w:val="24"/>
          <w:lang w:val="uk-UA"/>
        </w:rPr>
        <w:t xml:space="preserve"> - </w:t>
      </w:r>
      <w:r w:rsidR="00E13485" w:rsidRPr="001F4A2F">
        <w:rPr>
          <w:rFonts w:ascii="Times New Roman" w:hAnsi="Times New Roman" w:cs="Times New Roman"/>
          <w:sz w:val="24"/>
          <w:szCs w:val="24"/>
          <w:lang w:val="uk-UA"/>
        </w:rPr>
        <w:t xml:space="preserve">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Хряпченк</w:t>
      </w:r>
      <w:r>
        <w:rPr>
          <w:rFonts w:ascii="Times New Roman" w:hAnsi="Times New Roman" w:cs="Times New Roman"/>
          <w:bCs/>
          <w:sz w:val="24"/>
          <w:szCs w:val="24"/>
          <w:lang w:val="uk-UA"/>
        </w:rPr>
        <w:t>о</w:t>
      </w:r>
      <w:r w:rsidRPr="00E13485">
        <w:rPr>
          <w:rFonts w:ascii="Times New Roman" w:eastAsia="Times New Roman" w:hAnsi="Times New Roman" w:cs="Times New Roman"/>
          <w:bCs/>
          <w:sz w:val="24"/>
          <w:szCs w:val="24"/>
          <w:lang w:val="uk-UA"/>
        </w:rPr>
        <w:t xml:space="preserve"> Ольг</w:t>
      </w:r>
      <w:r>
        <w:rPr>
          <w:rFonts w:ascii="Times New Roman" w:hAnsi="Times New Roman" w:cs="Times New Roman"/>
          <w:bCs/>
          <w:sz w:val="24"/>
          <w:szCs w:val="24"/>
          <w:lang w:val="uk-UA"/>
        </w:rPr>
        <w:t>и</w:t>
      </w:r>
      <w:r w:rsidRPr="00E13485">
        <w:rPr>
          <w:rFonts w:ascii="Times New Roman" w:eastAsia="Times New Roman" w:hAnsi="Times New Roman" w:cs="Times New Roman"/>
          <w:bCs/>
          <w:sz w:val="24"/>
          <w:szCs w:val="24"/>
          <w:lang w:val="uk-UA"/>
        </w:rPr>
        <w:t xml:space="preserve"> Олексіївн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член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bCs/>
          <w:sz w:val="24"/>
          <w:szCs w:val="24"/>
          <w:lang w:val="uk-UA"/>
        </w:rPr>
        <w:t>Лігоцького</w:t>
      </w:r>
      <w:r w:rsidRPr="00E13485">
        <w:rPr>
          <w:rFonts w:ascii="Times New Roman" w:eastAsia="Times New Roman" w:hAnsi="Times New Roman" w:cs="Times New Roman"/>
          <w:bCs/>
          <w:sz w:val="24"/>
          <w:szCs w:val="24"/>
          <w:lang w:val="uk-UA"/>
        </w:rPr>
        <w:t xml:space="preserve"> Віталі</w:t>
      </w:r>
      <w:r>
        <w:rPr>
          <w:rFonts w:ascii="Times New Roman" w:hAnsi="Times New Roman" w:cs="Times New Roman"/>
          <w:bCs/>
          <w:sz w:val="24"/>
          <w:szCs w:val="24"/>
          <w:lang w:val="uk-UA"/>
        </w:rPr>
        <w:t>я</w:t>
      </w:r>
      <w:r w:rsidRPr="00E13485">
        <w:rPr>
          <w:rFonts w:ascii="Times New Roman" w:eastAsia="Times New Roman" w:hAnsi="Times New Roman" w:cs="Times New Roman"/>
          <w:bCs/>
          <w:sz w:val="24"/>
          <w:szCs w:val="24"/>
          <w:lang w:val="uk-UA"/>
        </w:rPr>
        <w:t xml:space="preserve"> Йосипович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sidR="000F2131">
        <w:rPr>
          <w:rFonts w:ascii="Times New Roman" w:hAnsi="Times New Roman" w:cs="Times New Roman"/>
          <w:sz w:val="24"/>
          <w:szCs w:val="24"/>
          <w:lang w:val="uk-UA"/>
        </w:rPr>
        <w:t>член фракції</w:t>
      </w:r>
    </w:p>
    <w:p w:rsidR="00E13485" w:rsidRDefault="00E13485" w:rsidP="00E13485">
      <w:pPr>
        <w:pStyle w:val="aa"/>
        <w:ind w:left="1080"/>
        <w:jc w:val="both"/>
        <w:rPr>
          <w:rFonts w:ascii="Times New Roman" w:hAnsi="Times New Roman" w:cs="Times New Roman"/>
          <w:sz w:val="24"/>
          <w:szCs w:val="24"/>
          <w:lang w:val="uk-UA"/>
        </w:rPr>
      </w:pPr>
    </w:p>
    <w:p w:rsidR="00E13485" w:rsidRPr="000F2131" w:rsidRDefault="000F2131" w:rsidP="000F2131">
      <w:pPr>
        <w:pStyle w:val="aa"/>
        <w:numPr>
          <w:ilvl w:val="1"/>
          <w:numId w:val="26"/>
        </w:num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П</w:t>
      </w:r>
      <w:r w:rsidR="00E13485" w:rsidRPr="000F2131">
        <w:rPr>
          <w:rFonts w:ascii="Times New Roman" w:hAnsi="Times New Roman" w:cs="Times New Roman"/>
          <w:sz w:val="24"/>
          <w:szCs w:val="24"/>
          <w:lang w:val="uk-UA"/>
        </w:rPr>
        <w:t xml:space="preserve">олітичної партії Всеукраїнського об’єднання «Батьківщина» при Дунаєвецькій міській раді </w:t>
      </w:r>
      <w:r w:rsidR="00B919EC" w:rsidRPr="000F2131">
        <w:rPr>
          <w:rFonts w:ascii="Times New Roman" w:hAnsi="Times New Roman" w:cs="Times New Roman"/>
          <w:sz w:val="24"/>
          <w:szCs w:val="24"/>
          <w:lang w:val="en-US"/>
        </w:rPr>
        <w:t>V</w:t>
      </w:r>
      <w:r w:rsidR="00B919EC" w:rsidRPr="000F2131">
        <w:rPr>
          <w:rFonts w:ascii="Times New Roman" w:hAnsi="Times New Roman" w:cs="Times New Roman"/>
          <w:sz w:val="24"/>
          <w:szCs w:val="24"/>
          <w:lang w:val="uk-UA"/>
        </w:rPr>
        <w:t xml:space="preserve">ІІ скликання </w:t>
      </w:r>
      <w:r w:rsidR="00E13485" w:rsidRPr="000F2131">
        <w:rPr>
          <w:rFonts w:ascii="Times New Roman" w:hAnsi="Times New Roman" w:cs="Times New Roman"/>
          <w:sz w:val="24"/>
          <w:szCs w:val="24"/>
          <w:lang w:val="uk-UA"/>
        </w:rPr>
        <w:t>у складі:</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Поліщука Юрія Степановича – голов</w:t>
      </w:r>
      <w:r w:rsidR="001723B6">
        <w:rPr>
          <w:rFonts w:ascii="Times New Roman" w:hAnsi="Times New Roman" w:cs="Times New Roman"/>
          <w:sz w:val="24"/>
          <w:szCs w:val="24"/>
          <w:lang w:val="uk-UA"/>
        </w:rPr>
        <w:t>а</w:t>
      </w:r>
      <w:r>
        <w:rPr>
          <w:rFonts w:ascii="Times New Roman" w:hAnsi="Times New Roman" w:cs="Times New Roman"/>
          <w:sz w:val="24"/>
          <w:szCs w:val="24"/>
          <w:lang w:val="uk-UA"/>
        </w:rPr>
        <w:t xml:space="preserve">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Кушніра Михайла Васильовича – заступник голови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Лісецької Людмили Володимирівни - </w:t>
      </w:r>
      <w:r w:rsidRPr="00E13485">
        <w:rPr>
          <w:rFonts w:ascii="Times New Roman" w:hAnsi="Times New Roman" w:cs="Times New Roman"/>
          <w:sz w:val="24"/>
          <w:szCs w:val="24"/>
          <w:lang w:val="uk-UA"/>
        </w:rPr>
        <w:t>член фракції;</w:t>
      </w:r>
    </w:p>
    <w:p w:rsidR="00E13485" w:rsidRPr="00E13485" w:rsidRDefault="00830F16"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Кісілюка Анатолія Йосиповича - </w:t>
      </w:r>
      <w:r w:rsidRPr="00E13485">
        <w:rPr>
          <w:rFonts w:ascii="Times New Roman" w:hAnsi="Times New Roman" w:cs="Times New Roman"/>
          <w:sz w:val="24"/>
          <w:szCs w:val="24"/>
          <w:lang w:val="uk-UA"/>
        </w:rPr>
        <w:t>член фракції</w:t>
      </w:r>
    </w:p>
    <w:p w:rsidR="00577357" w:rsidRDefault="000F2131" w:rsidP="00577357">
      <w:pPr>
        <w:pStyle w:val="aa"/>
        <w:ind w:left="0"/>
        <w:jc w:val="both"/>
        <w:rPr>
          <w:rFonts w:ascii="Times New Roman" w:hAnsi="Times New Roman" w:cs="Times New Roman"/>
          <w:sz w:val="24"/>
          <w:szCs w:val="24"/>
          <w:lang w:val="uk-UA"/>
        </w:rPr>
      </w:pPr>
      <w:r>
        <w:rPr>
          <w:rFonts w:ascii="Times New Roman" w:hAnsi="Times New Roman" w:cs="Times New Roman"/>
          <w:sz w:val="24"/>
          <w:szCs w:val="24"/>
          <w:lang w:val="uk-UA"/>
        </w:rPr>
        <w:t>взяти до відома</w:t>
      </w:r>
    </w:p>
    <w:p w:rsidR="00830F16" w:rsidRDefault="00830F16" w:rsidP="00577357">
      <w:pPr>
        <w:pStyle w:val="aa"/>
        <w:ind w:left="0"/>
        <w:jc w:val="both"/>
        <w:rPr>
          <w:rFonts w:ascii="Times New Roman" w:hAnsi="Times New Roman" w:cs="Times New Roman"/>
          <w:sz w:val="24"/>
          <w:szCs w:val="24"/>
          <w:lang w:val="uk-UA"/>
        </w:rPr>
      </w:pPr>
    </w:p>
    <w:p w:rsidR="000F2131" w:rsidRDefault="000F2131" w:rsidP="00577357">
      <w:pPr>
        <w:pStyle w:val="aa"/>
        <w:ind w:left="0"/>
        <w:jc w:val="both"/>
        <w:rPr>
          <w:rFonts w:ascii="Times New Roman" w:hAnsi="Times New Roman" w:cs="Times New Roman"/>
          <w:sz w:val="24"/>
          <w:szCs w:val="24"/>
          <w:lang w:val="uk-UA"/>
        </w:rPr>
      </w:pPr>
    </w:p>
    <w:p w:rsidR="000F2131" w:rsidRPr="00030090" w:rsidRDefault="000F2131" w:rsidP="00577357">
      <w:pPr>
        <w:pStyle w:val="aa"/>
        <w:ind w:left="0"/>
        <w:jc w:val="both"/>
        <w:rPr>
          <w:rFonts w:ascii="Times New Roman" w:hAnsi="Times New Roman" w:cs="Times New Roman"/>
          <w:sz w:val="24"/>
          <w:szCs w:val="24"/>
          <w:lang w:val="uk-UA"/>
        </w:rPr>
      </w:pPr>
    </w:p>
    <w:p w:rsidR="00577357" w:rsidRDefault="00577357" w:rsidP="00577357">
      <w:pPr>
        <w:pStyle w:val="aa"/>
        <w:ind w:left="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Міський голова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w:t>
      </w:r>
    </w:p>
    <w:p w:rsidR="00030090" w:rsidRDefault="0003009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F66B5" w:rsidRPr="00030090" w:rsidRDefault="006F66B5">
      <w:pPr>
        <w:rPr>
          <w:rFonts w:ascii="Times New Roman" w:eastAsia="Times New Roman" w:hAnsi="Times New Roman" w:cs="Times New Roman"/>
          <w:b/>
          <w:sz w:val="24"/>
          <w:szCs w:val="24"/>
          <w:lang w:val="uk-UA"/>
        </w:rPr>
      </w:pPr>
    </w:p>
    <w:p w:rsidR="006F66B5" w:rsidRPr="00030090" w:rsidRDefault="006F66B5" w:rsidP="002C634D">
      <w:pPr>
        <w:pStyle w:val="a3"/>
        <w:jc w:val="center"/>
        <w:rPr>
          <w:b/>
          <w:sz w:val="24"/>
          <w:szCs w:val="24"/>
        </w:rPr>
      </w:pPr>
      <w:r w:rsidRPr="00030090">
        <w:rPr>
          <w:b/>
          <w:noProof/>
          <w:sz w:val="24"/>
          <w:szCs w:val="24"/>
          <w:lang w:val="ru-RU"/>
        </w:rPr>
        <w:drawing>
          <wp:anchor distT="0" distB="0" distL="114300" distR="114300" simplePos="0" relativeHeight="251679744" behindDoc="0" locked="0" layoutInCell="1" allowOverlap="1">
            <wp:simplePos x="0" y="0"/>
            <wp:positionH relativeFrom="column">
              <wp:posOffset>2758440</wp:posOffset>
            </wp:positionH>
            <wp:positionV relativeFrom="paragraph">
              <wp:posOffset>-320040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6F66B5" w:rsidRPr="00030090" w:rsidRDefault="006F66B5" w:rsidP="002C634D">
      <w:pPr>
        <w:pStyle w:val="a3"/>
        <w:jc w:val="center"/>
        <w:rPr>
          <w:b/>
          <w:sz w:val="24"/>
          <w:szCs w:val="24"/>
        </w:rPr>
      </w:pPr>
    </w:p>
    <w:p w:rsidR="00FF6667" w:rsidRPr="00030090" w:rsidRDefault="00FF6667" w:rsidP="002C634D">
      <w:pPr>
        <w:pStyle w:val="a3"/>
        <w:jc w:val="center"/>
        <w:rPr>
          <w:b/>
          <w:sz w:val="24"/>
          <w:szCs w:val="24"/>
        </w:rPr>
      </w:pPr>
      <w:r w:rsidRPr="00030090">
        <w:rPr>
          <w:b/>
          <w:sz w:val="24"/>
          <w:szCs w:val="24"/>
        </w:rPr>
        <w:t>УКРАЇНА</w:t>
      </w:r>
    </w:p>
    <w:p w:rsidR="00FF6667" w:rsidRPr="00030090" w:rsidRDefault="00FF6667" w:rsidP="002C634D">
      <w:pPr>
        <w:pStyle w:val="a3"/>
        <w:jc w:val="center"/>
        <w:rPr>
          <w:b/>
          <w:caps/>
          <w:sz w:val="24"/>
          <w:szCs w:val="24"/>
        </w:rPr>
      </w:pPr>
      <w:r w:rsidRPr="00030090">
        <w:rPr>
          <w:b/>
          <w:caps/>
          <w:sz w:val="24"/>
          <w:szCs w:val="24"/>
        </w:rPr>
        <w:t xml:space="preserve">Дунаєвецька міська  рада </w:t>
      </w:r>
    </w:p>
    <w:p w:rsidR="00FF6667" w:rsidRPr="00030090" w:rsidRDefault="00FF6667" w:rsidP="002C634D">
      <w:pPr>
        <w:spacing w:after="0" w:line="24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FF6667" w:rsidRPr="00030090" w:rsidRDefault="00FF6667" w:rsidP="002C634D">
      <w:pPr>
        <w:spacing w:after="0" w:line="240" w:lineRule="auto"/>
        <w:jc w:val="center"/>
        <w:rPr>
          <w:rFonts w:ascii="Times New Roman" w:hAnsi="Times New Roman" w:cs="Times New Roman"/>
          <w:b/>
          <w:sz w:val="24"/>
          <w:szCs w:val="24"/>
          <w:lang w:val="uk-UA"/>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601343" w:rsidRPr="00030090" w:rsidRDefault="00601343" w:rsidP="002C634D">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FF6667" w:rsidRPr="00030090" w:rsidRDefault="00FF6667" w:rsidP="002C634D">
      <w:pPr>
        <w:spacing w:after="0" w:line="240" w:lineRule="auto"/>
        <w:rPr>
          <w:rFonts w:ascii="Times New Roman" w:hAnsi="Times New Roman" w:cs="Times New Roman"/>
          <w:sz w:val="24"/>
          <w:szCs w:val="24"/>
          <w:lang w:val="uk-UA"/>
        </w:rPr>
      </w:pPr>
    </w:p>
    <w:p w:rsidR="00FF6667" w:rsidRPr="00030090" w:rsidRDefault="008A6936" w:rsidP="002C634D">
      <w:pPr>
        <w:spacing w:after="0" w:line="240" w:lineRule="auto"/>
        <w:rPr>
          <w:rFonts w:ascii="Times New Roman" w:hAnsi="Times New Roman" w:cs="Times New Roman"/>
          <w:sz w:val="24"/>
          <w:szCs w:val="24"/>
        </w:rPr>
      </w:pPr>
      <w:r w:rsidRPr="00030090">
        <w:rPr>
          <w:rFonts w:ascii="Times New Roman" w:hAnsi="Times New Roman" w:cs="Times New Roman"/>
          <w:sz w:val="24"/>
          <w:szCs w:val="24"/>
          <w:lang w:val="uk-UA"/>
        </w:rPr>
        <w:t>16 лютого</w:t>
      </w:r>
      <w:r w:rsidR="00FF6667" w:rsidRPr="00030090">
        <w:rPr>
          <w:rFonts w:ascii="Times New Roman" w:hAnsi="Times New Roman" w:cs="Times New Roman"/>
          <w:sz w:val="24"/>
          <w:szCs w:val="24"/>
        </w:rPr>
        <w:t xml:space="preserve"> 2016 р.                        </w:t>
      </w:r>
      <w:r w:rsidR="00AB0A71" w:rsidRPr="00030090">
        <w:rPr>
          <w:rFonts w:ascii="Times New Roman" w:hAnsi="Times New Roman" w:cs="Times New Roman"/>
          <w:sz w:val="24"/>
          <w:szCs w:val="24"/>
          <w:lang w:val="uk-UA"/>
        </w:rPr>
        <w:t xml:space="preserve">     </w:t>
      </w:r>
      <w:r w:rsidR="00FF6667" w:rsidRPr="00030090">
        <w:rPr>
          <w:rFonts w:ascii="Times New Roman" w:hAnsi="Times New Roman" w:cs="Times New Roman"/>
          <w:sz w:val="24"/>
          <w:szCs w:val="24"/>
        </w:rPr>
        <w:t xml:space="preserve">    </w:t>
      </w:r>
      <w:r w:rsidR="00030090">
        <w:rPr>
          <w:rFonts w:ascii="Times New Roman" w:hAnsi="Times New Roman" w:cs="Times New Roman"/>
          <w:sz w:val="24"/>
          <w:szCs w:val="24"/>
          <w:lang w:val="uk-UA"/>
        </w:rPr>
        <w:t xml:space="preserve">         </w:t>
      </w:r>
      <w:r w:rsidR="00FF6667" w:rsidRPr="00030090">
        <w:rPr>
          <w:rFonts w:ascii="Times New Roman" w:hAnsi="Times New Roman" w:cs="Times New Roman"/>
          <w:sz w:val="24"/>
          <w:szCs w:val="24"/>
        </w:rPr>
        <w:t>Дунаїв</w:t>
      </w:r>
      <w:r w:rsidRPr="00030090">
        <w:rPr>
          <w:rFonts w:ascii="Times New Roman" w:hAnsi="Times New Roman" w:cs="Times New Roman"/>
          <w:sz w:val="24"/>
          <w:szCs w:val="24"/>
        </w:rPr>
        <w:t>ці</w:t>
      </w:r>
      <w:r w:rsidRPr="00030090">
        <w:rPr>
          <w:rFonts w:ascii="Times New Roman" w:hAnsi="Times New Roman" w:cs="Times New Roman"/>
          <w:sz w:val="24"/>
          <w:szCs w:val="24"/>
        </w:rPr>
        <w:tab/>
        <w:t xml:space="preserve">         </w:t>
      </w:r>
      <w:r w:rsid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C5179A" w:rsidRPr="00030090">
        <w:rPr>
          <w:rFonts w:ascii="Times New Roman" w:hAnsi="Times New Roman" w:cs="Times New Roman"/>
          <w:sz w:val="24"/>
          <w:szCs w:val="24"/>
          <w:lang w:val="uk-UA"/>
        </w:rPr>
        <w:t>2</w:t>
      </w:r>
      <w:r w:rsidR="00FF6667" w:rsidRPr="00030090">
        <w:rPr>
          <w:rFonts w:ascii="Times New Roman" w:hAnsi="Times New Roman" w:cs="Times New Roman"/>
          <w:sz w:val="24"/>
          <w:szCs w:val="24"/>
        </w:rPr>
        <w:t>-</w:t>
      </w:r>
      <w:r w:rsidRPr="00030090">
        <w:rPr>
          <w:rFonts w:ascii="Times New Roman" w:hAnsi="Times New Roman" w:cs="Times New Roman"/>
          <w:sz w:val="24"/>
          <w:szCs w:val="24"/>
          <w:lang w:val="uk-UA"/>
        </w:rPr>
        <w:t>5</w:t>
      </w:r>
      <w:r w:rsidR="00FF6667" w:rsidRPr="00030090">
        <w:rPr>
          <w:rFonts w:ascii="Times New Roman" w:hAnsi="Times New Roman" w:cs="Times New Roman"/>
          <w:sz w:val="24"/>
          <w:szCs w:val="24"/>
        </w:rPr>
        <w:t>/2016р</w:t>
      </w:r>
    </w:p>
    <w:p w:rsidR="002C634D" w:rsidRPr="00030090" w:rsidRDefault="002C634D" w:rsidP="002C634D">
      <w:pPr>
        <w:pStyle w:val="1"/>
        <w:spacing w:before="0" w:line="240" w:lineRule="auto"/>
        <w:rPr>
          <w:rFonts w:ascii="Times New Roman" w:hAnsi="Times New Roman" w:cs="Times New Roman"/>
          <w:b w:val="0"/>
          <w:color w:val="auto"/>
          <w:sz w:val="24"/>
          <w:szCs w:val="24"/>
        </w:rPr>
      </w:pPr>
    </w:p>
    <w:p w:rsidR="002C634D" w:rsidRPr="00030090" w:rsidRDefault="002C634D" w:rsidP="002C634D">
      <w:pPr>
        <w:pStyle w:val="1"/>
        <w:spacing w:before="0" w:line="240" w:lineRule="auto"/>
        <w:rPr>
          <w:rFonts w:ascii="Times New Roman" w:hAnsi="Times New Roman" w:cs="Times New Roman"/>
          <w:b w:val="0"/>
          <w:color w:val="auto"/>
          <w:sz w:val="24"/>
          <w:szCs w:val="24"/>
        </w:rPr>
      </w:pPr>
    </w:p>
    <w:p w:rsidR="002C634D" w:rsidRPr="00030090" w:rsidRDefault="002C634D" w:rsidP="002C634D">
      <w:pPr>
        <w:pStyle w:val="1"/>
        <w:spacing w:before="0" w:line="240" w:lineRule="auto"/>
        <w:rPr>
          <w:rFonts w:ascii="Times New Roman" w:hAnsi="Times New Roman" w:cs="Times New Roman"/>
          <w:b w:val="0"/>
          <w:color w:val="auto"/>
          <w:sz w:val="24"/>
          <w:szCs w:val="24"/>
          <w:lang w:val="ru-RU"/>
        </w:rPr>
      </w:pPr>
      <w:r w:rsidRPr="00030090">
        <w:rPr>
          <w:rFonts w:ascii="Times New Roman" w:hAnsi="Times New Roman" w:cs="Times New Roman"/>
          <w:b w:val="0"/>
          <w:color w:val="auto"/>
          <w:sz w:val="24"/>
          <w:szCs w:val="24"/>
        </w:rPr>
        <w:t xml:space="preserve">Про внесення змін  </w:t>
      </w:r>
    </w:p>
    <w:p w:rsidR="002C634D" w:rsidRPr="00030090" w:rsidRDefault="002C634D" w:rsidP="002C634D">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до міського бюджету на 2016 рік</w:t>
      </w:r>
    </w:p>
    <w:p w:rsidR="002C634D" w:rsidRPr="00030090" w:rsidRDefault="002C634D" w:rsidP="002C634D">
      <w:pPr>
        <w:spacing w:after="0" w:line="240" w:lineRule="auto"/>
        <w:rPr>
          <w:rFonts w:ascii="Times New Roman" w:hAnsi="Times New Roman" w:cs="Times New Roman"/>
          <w:sz w:val="24"/>
          <w:szCs w:val="24"/>
          <w:lang w:val="uk-UA"/>
        </w:rPr>
      </w:pPr>
    </w:p>
    <w:p w:rsidR="002C634D" w:rsidRPr="00030090" w:rsidRDefault="002C634D" w:rsidP="002C634D">
      <w:pPr>
        <w:spacing w:after="0" w:line="240" w:lineRule="auto"/>
        <w:jc w:val="both"/>
        <w:rPr>
          <w:rFonts w:ascii="Times New Roman" w:hAnsi="Times New Roman" w:cs="Times New Roman"/>
          <w:sz w:val="24"/>
          <w:szCs w:val="24"/>
          <w:lang w:val="uk-UA"/>
        </w:rPr>
      </w:pPr>
    </w:p>
    <w:p w:rsidR="002C634D" w:rsidRPr="00030090" w:rsidRDefault="002C634D" w:rsidP="002C634D">
      <w:pPr>
        <w:spacing w:after="0" w:line="240" w:lineRule="auto"/>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У відповідності до </w:t>
      </w:r>
      <w:r w:rsidR="004B4BA4" w:rsidRPr="00030090">
        <w:rPr>
          <w:rFonts w:ascii="Times New Roman" w:hAnsi="Times New Roman" w:cs="Times New Roman"/>
          <w:sz w:val="24"/>
          <w:szCs w:val="24"/>
          <w:lang w:val="uk-UA"/>
        </w:rPr>
        <w:t>статті</w:t>
      </w:r>
      <w:r w:rsidRPr="00030090">
        <w:rPr>
          <w:rFonts w:ascii="Times New Roman" w:hAnsi="Times New Roman" w:cs="Times New Roman"/>
          <w:sz w:val="24"/>
          <w:szCs w:val="24"/>
          <w:lang w:val="uk-UA"/>
        </w:rPr>
        <w:t xml:space="preserve"> 26 Закону України «Про місцеве самоврядування в Україні», міська рада                                               </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030090" w:rsidRPr="006C3941" w:rsidRDefault="00030090"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ВИРІШИЛА:</w:t>
      </w: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bCs/>
          <w:sz w:val="24"/>
          <w:szCs w:val="24"/>
          <w:lang w:val="uk-UA"/>
        </w:rPr>
        <w:t>1</w:t>
      </w:r>
      <w:r w:rsidRPr="006C3941">
        <w:rPr>
          <w:rFonts w:ascii="Times New Roman" w:hAnsi="Times New Roman" w:cs="Times New Roman"/>
          <w:sz w:val="24"/>
          <w:szCs w:val="24"/>
          <w:lang w:val="uk-UA"/>
        </w:rPr>
        <w:t xml:space="preserve">. Внести зміни до рішення сесії міської ради </w:t>
      </w:r>
      <w:r w:rsidRPr="006C3941">
        <w:rPr>
          <w:rFonts w:ascii="Times New Roman" w:hAnsi="Times New Roman" w:cs="Times New Roman"/>
          <w:sz w:val="24"/>
          <w:szCs w:val="24"/>
          <w:lang w:val="en-US"/>
        </w:rPr>
        <w:t>V</w:t>
      </w:r>
      <w:r w:rsidRPr="006C3941">
        <w:rPr>
          <w:rFonts w:ascii="Times New Roman" w:hAnsi="Times New Roman" w:cs="Times New Roman"/>
          <w:sz w:val="24"/>
          <w:szCs w:val="24"/>
          <w:lang w:val="uk-UA"/>
        </w:rPr>
        <w:t>І</w:t>
      </w:r>
      <w:r w:rsidR="006C3941">
        <w:rPr>
          <w:rFonts w:ascii="Times New Roman" w:hAnsi="Times New Roman" w:cs="Times New Roman"/>
          <w:sz w:val="24"/>
          <w:szCs w:val="24"/>
          <w:lang w:val="uk-UA"/>
        </w:rPr>
        <w:t>І скликання від 24.12.2015 р.      №</w:t>
      </w:r>
      <w:r w:rsidR="00E250D7">
        <w:rPr>
          <w:rFonts w:ascii="Times New Roman" w:hAnsi="Times New Roman" w:cs="Times New Roman"/>
          <w:sz w:val="24"/>
          <w:szCs w:val="24"/>
          <w:lang w:val="uk-UA"/>
        </w:rPr>
        <w:t>1-2/2015 «</w:t>
      </w:r>
      <w:r w:rsidRPr="006C3941">
        <w:rPr>
          <w:rFonts w:ascii="Times New Roman" w:hAnsi="Times New Roman" w:cs="Times New Roman"/>
          <w:sz w:val="24"/>
          <w:szCs w:val="24"/>
          <w:lang w:val="uk-UA"/>
        </w:rPr>
        <w:t>Про міський  бюджет на 2016 рік</w:t>
      </w:r>
      <w:r w:rsidR="00E250D7">
        <w:rPr>
          <w:rFonts w:ascii="Times New Roman" w:hAnsi="Times New Roman" w:cs="Times New Roman"/>
          <w:sz w:val="24"/>
          <w:szCs w:val="24"/>
          <w:lang w:val="uk-UA"/>
        </w:rPr>
        <w:t>»</w:t>
      </w:r>
      <w:r w:rsidRPr="006C3941">
        <w:rPr>
          <w:rFonts w:ascii="Times New Roman" w:hAnsi="Times New Roman" w:cs="Times New Roman"/>
          <w:sz w:val="24"/>
          <w:szCs w:val="24"/>
          <w:lang w:val="uk-UA"/>
        </w:rPr>
        <w:t>:</w:t>
      </w:r>
    </w:p>
    <w:p w:rsidR="002E0917" w:rsidRPr="006C3941" w:rsidRDefault="002E0917" w:rsidP="006C3941">
      <w:pPr>
        <w:spacing w:after="0"/>
        <w:ind w:firstLine="709"/>
        <w:jc w:val="both"/>
        <w:rPr>
          <w:rFonts w:ascii="Times New Roman" w:hAnsi="Times New Roman" w:cs="Times New Roman"/>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1.1. Збільшити видатки загального фонду міського бюджету на суму  2 596 718 грн., в тому числі:</w:t>
      </w:r>
    </w:p>
    <w:p w:rsidR="002E0917" w:rsidRPr="006C3941" w:rsidRDefault="002E0917" w:rsidP="006C3941">
      <w:pPr>
        <w:spacing w:after="0"/>
        <w:jc w:val="both"/>
        <w:rPr>
          <w:rFonts w:ascii="Times New Roman" w:hAnsi="Times New Roman" w:cs="Times New Roman"/>
          <w:sz w:val="24"/>
          <w:szCs w:val="24"/>
          <w:lang w:val="uk-UA"/>
        </w:rPr>
      </w:pPr>
    </w:p>
    <w:tbl>
      <w:tblPr>
        <w:tblW w:w="111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124"/>
        <w:gridCol w:w="3767"/>
        <w:gridCol w:w="1260"/>
        <w:gridCol w:w="1260"/>
        <w:gridCol w:w="1024"/>
        <w:gridCol w:w="1080"/>
        <w:gridCol w:w="887"/>
      </w:tblGrid>
      <w:tr w:rsidR="002E0917" w:rsidRPr="006C3941" w:rsidTr="006C3941">
        <w:trPr>
          <w:cantSplit/>
        </w:trPr>
        <w:tc>
          <w:tcPr>
            <w:tcW w:w="720" w:type="dxa"/>
            <w:vMerge w:val="restart"/>
          </w:tcPr>
          <w:p w:rsidR="002E0917" w:rsidRPr="006C3941" w:rsidRDefault="002E0917" w:rsidP="006C3941">
            <w:pPr>
              <w:spacing w:after="0"/>
              <w:jc w:val="center"/>
              <w:rPr>
                <w:rFonts w:ascii="Times New Roman" w:hAnsi="Times New Roman" w:cs="Times New Roman"/>
                <w:sz w:val="24"/>
                <w:szCs w:val="24"/>
                <w:lang w:val="uk-UA"/>
              </w:rPr>
            </w:pPr>
          </w:p>
        </w:tc>
        <w:tc>
          <w:tcPr>
            <w:tcW w:w="1124"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КФК</w:t>
            </w:r>
          </w:p>
        </w:tc>
        <w:tc>
          <w:tcPr>
            <w:tcW w:w="3767"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Видатки за функціональною класифікацією</w:t>
            </w:r>
          </w:p>
        </w:tc>
        <w:tc>
          <w:tcPr>
            <w:tcW w:w="1260"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Всього</w:t>
            </w:r>
          </w:p>
        </w:tc>
        <w:tc>
          <w:tcPr>
            <w:tcW w:w="1260" w:type="dxa"/>
            <w:vMerge w:val="restart"/>
          </w:tcPr>
          <w:p w:rsidR="002E0917" w:rsidRPr="006C3941" w:rsidRDefault="006C3941"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w:t>
            </w:r>
            <w:r w:rsidR="002E0917" w:rsidRPr="006C3941">
              <w:rPr>
                <w:rFonts w:ascii="Times New Roman" w:hAnsi="Times New Roman" w:cs="Times New Roman"/>
                <w:sz w:val="24"/>
                <w:szCs w:val="24"/>
                <w:lang w:val="uk-UA"/>
              </w:rPr>
              <w:t>идатки споживання</w:t>
            </w:r>
          </w:p>
        </w:tc>
        <w:tc>
          <w:tcPr>
            <w:tcW w:w="2104" w:type="dxa"/>
            <w:gridSpan w:val="2"/>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c>
          <w:tcPr>
            <w:tcW w:w="887" w:type="dxa"/>
            <w:vMerge w:val="restart"/>
          </w:tcPr>
          <w:p w:rsidR="002E0917" w:rsidRPr="006C3941" w:rsidRDefault="006C3941" w:rsidP="006C394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2E0917" w:rsidRPr="006C3941">
              <w:rPr>
                <w:rFonts w:ascii="Times New Roman" w:hAnsi="Times New Roman" w:cs="Times New Roman"/>
                <w:sz w:val="24"/>
                <w:szCs w:val="24"/>
                <w:lang w:val="uk-UA"/>
              </w:rPr>
              <w:t>ида</w:t>
            </w:r>
            <w:r>
              <w:rPr>
                <w:rFonts w:ascii="Times New Roman" w:hAnsi="Times New Roman" w:cs="Times New Roman"/>
                <w:sz w:val="24"/>
                <w:szCs w:val="24"/>
                <w:lang w:val="uk-UA"/>
              </w:rPr>
              <w:t>-</w:t>
            </w:r>
            <w:r w:rsidR="002E0917" w:rsidRPr="006C3941">
              <w:rPr>
                <w:rFonts w:ascii="Times New Roman" w:hAnsi="Times New Roman" w:cs="Times New Roman"/>
                <w:sz w:val="24"/>
                <w:szCs w:val="24"/>
                <w:lang w:val="uk-UA"/>
              </w:rPr>
              <w:t>тки роз</w:t>
            </w:r>
            <w:r>
              <w:rPr>
                <w:rFonts w:ascii="Times New Roman" w:hAnsi="Times New Roman" w:cs="Times New Roman"/>
                <w:sz w:val="24"/>
                <w:szCs w:val="24"/>
                <w:lang w:val="uk-UA"/>
              </w:rPr>
              <w:t>-</w:t>
            </w:r>
            <w:r w:rsidR="002E0917" w:rsidRPr="006C3941">
              <w:rPr>
                <w:rFonts w:ascii="Times New Roman" w:hAnsi="Times New Roman" w:cs="Times New Roman"/>
                <w:sz w:val="24"/>
                <w:szCs w:val="24"/>
                <w:lang w:val="uk-UA"/>
              </w:rPr>
              <w:t>витку</w:t>
            </w:r>
          </w:p>
        </w:tc>
      </w:tr>
      <w:tr w:rsidR="002E0917" w:rsidRPr="006C3941" w:rsidTr="006C3941">
        <w:trPr>
          <w:cantSplit/>
        </w:trPr>
        <w:tc>
          <w:tcPr>
            <w:tcW w:w="720" w:type="dxa"/>
            <w:vMerge/>
          </w:tcPr>
          <w:p w:rsidR="002E0917" w:rsidRPr="006C3941" w:rsidRDefault="002E0917" w:rsidP="006C3941">
            <w:pPr>
              <w:spacing w:after="0"/>
              <w:rPr>
                <w:rFonts w:ascii="Times New Roman" w:hAnsi="Times New Roman" w:cs="Times New Roman"/>
                <w:sz w:val="24"/>
                <w:szCs w:val="24"/>
                <w:lang w:val="uk-UA"/>
              </w:rPr>
            </w:pPr>
          </w:p>
        </w:tc>
        <w:tc>
          <w:tcPr>
            <w:tcW w:w="1124" w:type="dxa"/>
            <w:vMerge/>
          </w:tcPr>
          <w:p w:rsidR="002E0917" w:rsidRPr="006C3941" w:rsidRDefault="002E0917" w:rsidP="006C3941">
            <w:pPr>
              <w:spacing w:after="0"/>
              <w:rPr>
                <w:rFonts w:ascii="Times New Roman" w:hAnsi="Times New Roman" w:cs="Times New Roman"/>
                <w:sz w:val="24"/>
                <w:szCs w:val="24"/>
                <w:lang w:val="uk-UA"/>
              </w:rPr>
            </w:pPr>
          </w:p>
        </w:tc>
        <w:tc>
          <w:tcPr>
            <w:tcW w:w="3767" w:type="dxa"/>
            <w:vMerge/>
          </w:tcPr>
          <w:p w:rsidR="002E0917" w:rsidRPr="006C3941" w:rsidRDefault="002E0917" w:rsidP="006C3941">
            <w:pPr>
              <w:spacing w:after="0"/>
              <w:rPr>
                <w:rFonts w:ascii="Times New Roman" w:hAnsi="Times New Roman" w:cs="Times New Roman"/>
                <w:sz w:val="24"/>
                <w:szCs w:val="24"/>
                <w:lang w:val="uk-UA"/>
              </w:rPr>
            </w:pPr>
          </w:p>
        </w:tc>
        <w:tc>
          <w:tcPr>
            <w:tcW w:w="1260" w:type="dxa"/>
            <w:vMerge/>
          </w:tcPr>
          <w:p w:rsidR="002E0917" w:rsidRPr="006C3941" w:rsidRDefault="002E0917" w:rsidP="006C3941">
            <w:pPr>
              <w:spacing w:after="0"/>
              <w:jc w:val="center"/>
              <w:rPr>
                <w:rFonts w:ascii="Times New Roman" w:hAnsi="Times New Roman" w:cs="Times New Roman"/>
                <w:sz w:val="24"/>
                <w:szCs w:val="24"/>
                <w:lang w:val="uk-UA"/>
              </w:rPr>
            </w:pPr>
          </w:p>
        </w:tc>
        <w:tc>
          <w:tcPr>
            <w:tcW w:w="1260" w:type="dxa"/>
            <w:vMerge/>
          </w:tcPr>
          <w:p w:rsidR="002E0917" w:rsidRPr="006C3941" w:rsidRDefault="002E0917" w:rsidP="006C3941">
            <w:pPr>
              <w:spacing w:after="0"/>
              <w:jc w:val="center"/>
              <w:rPr>
                <w:rFonts w:ascii="Times New Roman" w:hAnsi="Times New Roman" w:cs="Times New Roman"/>
                <w:sz w:val="24"/>
                <w:szCs w:val="24"/>
                <w:lang w:val="uk-UA"/>
              </w:rPr>
            </w:pPr>
          </w:p>
        </w:tc>
        <w:tc>
          <w:tcPr>
            <w:tcW w:w="10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Опла</w:t>
            </w:r>
            <w:r w:rsidR="006C3941">
              <w:rPr>
                <w:rFonts w:ascii="Times New Roman" w:hAnsi="Times New Roman" w:cs="Times New Roman"/>
                <w:sz w:val="24"/>
                <w:szCs w:val="24"/>
                <w:lang w:val="uk-UA"/>
              </w:rPr>
              <w:t>-</w:t>
            </w:r>
            <w:r w:rsidRPr="006C3941">
              <w:rPr>
                <w:rFonts w:ascii="Times New Roman" w:hAnsi="Times New Roman" w:cs="Times New Roman"/>
                <w:sz w:val="24"/>
                <w:szCs w:val="24"/>
                <w:lang w:val="uk-UA"/>
              </w:rPr>
              <w:t>та праці</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комуна</w:t>
            </w:r>
            <w:r w:rsidR="006C3941">
              <w:rPr>
                <w:rFonts w:ascii="Times New Roman" w:hAnsi="Times New Roman" w:cs="Times New Roman"/>
                <w:sz w:val="24"/>
                <w:szCs w:val="24"/>
                <w:lang w:val="uk-UA"/>
              </w:rPr>
              <w:t>-</w:t>
            </w:r>
            <w:r w:rsidRPr="006C3941">
              <w:rPr>
                <w:rFonts w:ascii="Times New Roman" w:hAnsi="Times New Roman" w:cs="Times New Roman"/>
                <w:sz w:val="24"/>
                <w:szCs w:val="24"/>
                <w:lang w:val="uk-UA"/>
              </w:rPr>
              <w:t>льні послуги та енергоносії</w:t>
            </w:r>
          </w:p>
        </w:tc>
        <w:tc>
          <w:tcPr>
            <w:tcW w:w="887" w:type="dxa"/>
            <w:vMerge/>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w:t>
            </w:r>
          </w:p>
        </w:tc>
        <w:tc>
          <w:tcPr>
            <w:tcW w:w="11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w:t>
            </w:r>
          </w:p>
        </w:tc>
        <w:tc>
          <w:tcPr>
            <w:tcW w:w="3767"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3</w:t>
            </w:r>
          </w:p>
        </w:tc>
        <w:tc>
          <w:tcPr>
            <w:tcW w:w="126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4</w:t>
            </w:r>
          </w:p>
        </w:tc>
        <w:tc>
          <w:tcPr>
            <w:tcW w:w="126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5</w:t>
            </w:r>
          </w:p>
        </w:tc>
        <w:tc>
          <w:tcPr>
            <w:tcW w:w="10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6</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7</w:t>
            </w:r>
          </w:p>
        </w:tc>
        <w:tc>
          <w:tcPr>
            <w:tcW w:w="887"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8</w:t>
            </w: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01</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Міська рада</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1528419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1528419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010000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476399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476399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010116</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476399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476399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080000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Охорона здоров»я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080800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Центри первинної медичної (медико-санітарної) допомоги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090000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proofErr w:type="gramStart"/>
            <w:r w:rsidRPr="006C3941">
              <w:rPr>
                <w:rFonts w:ascii="Times New Roman" w:hAnsi="Times New Roman" w:cs="Times New Roman"/>
                <w:b/>
                <w:bCs/>
                <w:sz w:val="24"/>
                <w:szCs w:val="24"/>
              </w:rPr>
              <w:t>Соц</w:t>
            </w:r>
            <w:proofErr w:type="gramEnd"/>
            <w:r w:rsidRPr="006C3941">
              <w:rPr>
                <w:rFonts w:ascii="Times New Roman" w:hAnsi="Times New Roman" w:cs="Times New Roman"/>
                <w:b/>
                <w:bCs/>
                <w:sz w:val="24"/>
                <w:szCs w:val="24"/>
              </w:rPr>
              <w:t>іальний захист та соціальне забезпечення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280000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280000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090412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Інші видатки на соціальний захист населення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280000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280000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 xml:space="preserve">Житлово-комунальне </w:t>
            </w:r>
            <w:r w:rsidRPr="006C3941">
              <w:rPr>
                <w:rFonts w:ascii="Times New Roman" w:hAnsi="Times New Roman" w:cs="Times New Roman"/>
                <w:b/>
                <w:bCs/>
                <w:sz w:val="24"/>
                <w:szCs w:val="24"/>
                <w:lang w:val="uk-UA"/>
              </w:rPr>
              <w:lastRenderedPageBreak/>
              <w:t>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lastRenderedPageBreak/>
              <w:t>89520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89520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Водопровідно-каналізаційне 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64720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64720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100203</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24800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24800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250000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62500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62500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250404</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Інші видатки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250344</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rPr>
            </w:pPr>
            <w:r w:rsidRPr="006C3941">
              <w:rPr>
                <w:rFonts w:ascii="Times New Roman" w:hAnsi="Times New Roman" w:cs="Times New Roman"/>
                <w:bCs/>
                <w:sz w:val="24"/>
                <w:szCs w:val="24"/>
              </w:rPr>
              <w:t xml:space="preserve">Субвенція з місцевого бюджету державному бюджету на виконання програм </w:t>
            </w:r>
            <w:proofErr w:type="gramStart"/>
            <w:r w:rsidRPr="006C3941">
              <w:rPr>
                <w:rFonts w:ascii="Times New Roman" w:hAnsi="Times New Roman" w:cs="Times New Roman"/>
                <w:bCs/>
                <w:sz w:val="24"/>
                <w:szCs w:val="24"/>
              </w:rPr>
              <w:t>соц</w:t>
            </w:r>
            <w:proofErr w:type="gramEnd"/>
            <w:r w:rsidRPr="006C3941">
              <w:rPr>
                <w:rFonts w:ascii="Times New Roman" w:hAnsi="Times New Roman" w:cs="Times New Roman"/>
                <w:bCs/>
                <w:sz w:val="24"/>
                <w:szCs w:val="24"/>
              </w:rPr>
              <w:t>іально-економічного та культурного розвитку регіонів</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10</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 xml:space="preserve">Управління освіти, </w:t>
            </w:r>
            <w:proofErr w:type="gramStart"/>
            <w:r w:rsidRPr="006C3941">
              <w:rPr>
                <w:rFonts w:ascii="Times New Roman" w:hAnsi="Times New Roman" w:cs="Times New Roman"/>
                <w:b/>
                <w:bCs/>
                <w:sz w:val="24"/>
                <w:szCs w:val="24"/>
              </w:rPr>
              <w:t>молод</w:t>
            </w:r>
            <w:proofErr w:type="gramEnd"/>
            <w:r w:rsidRPr="006C3941">
              <w:rPr>
                <w:rFonts w:ascii="Times New Roman" w:hAnsi="Times New Roman" w:cs="Times New Roman"/>
                <w:b/>
                <w:bCs/>
                <w:sz w:val="24"/>
                <w:szCs w:val="24"/>
              </w:rPr>
              <w:t>і та спорту</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070000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Освіта</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rPr>
          <w:trHeight w:val="361"/>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070101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Дошкільні заклади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62730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62730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rPr>
          <w:trHeight w:val="863"/>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070201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 xml:space="preserve">Загальноосвітні школи (в т. ч. школа-дитячий садок, інтернат </w:t>
            </w:r>
            <w:proofErr w:type="gramStart"/>
            <w:r w:rsidRPr="006C3941">
              <w:rPr>
                <w:rFonts w:ascii="Times New Roman" w:hAnsi="Times New Roman" w:cs="Times New Roman"/>
                <w:sz w:val="24"/>
                <w:szCs w:val="24"/>
              </w:rPr>
              <w:t>при</w:t>
            </w:r>
            <w:proofErr w:type="gramEnd"/>
            <w:r w:rsidRPr="006C3941">
              <w:rPr>
                <w:rFonts w:ascii="Times New Roman" w:hAnsi="Times New Roman" w:cs="Times New Roman"/>
                <w:sz w:val="24"/>
                <w:szCs w:val="24"/>
              </w:rPr>
              <w:t xml:space="preserve"> школі), спеціалізовані школи, ліцеї, гімназії, колегіуми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855569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855569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rPr>
          <w:trHeight w:val="509"/>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070401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Позашкільні заклади освіти, заходи із позашкільної роботи з дітьми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76</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 xml:space="preserve">Фінансовий орган (в частині міжбюджетних трансфертів, </w:t>
            </w:r>
            <w:proofErr w:type="gramStart"/>
            <w:r w:rsidRPr="006C3941">
              <w:rPr>
                <w:rFonts w:ascii="Times New Roman" w:hAnsi="Times New Roman" w:cs="Times New Roman"/>
                <w:b/>
                <w:bCs/>
                <w:sz w:val="24"/>
                <w:szCs w:val="24"/>
              </w:rPr>
              <w:t>резервного</w:t>
            </w:r>
            <w:proofErr w:type="gramEnd"/>
            <w:r w:rsidRPr="006C3941">
              <w:rPr>
                <w:rFonts w:ascii="Times New Roman" w:hAnsi="Times New Roman" w:cs="Times New Roman"/>
                <w:b/>
                <w:bCs/>
                <w:sz w:val="24"/>
                <w:szCs w:val="24"/>
              </w:rPr>
              <w:t xml:space="preserve"> фонду)</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250000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250102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Резервний фонд</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250380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Інші субвенції</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Всього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2596718</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2596718</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bl>
    <w:p w:rsidR="002E0917" w:rsidRPr="006C3941" w:rsidRDefault="002E0917" w:rsidP="006C3941">
      <w:pPr>
        <w:tabs>
          <w:tab w:val="left" w:pos="1770"/>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w:t>
      </w: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1.2. Збільшити доходи загального фонду міського бюджету на суму 1 509 100 грн., в т.ч. по коду 41034200 «Медична субвенція» - 1 509 100  грн.</w:t>
      </w: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1.3. Збільшити видатки загального фонду міського бюджету на суму 1 509 100 грн. в т.ч. по коду 250339 «Медична субвенція» - 1 509 100 грн.</w:t>
      </w:r>
    </w:p>
    <w:p w:rsidR="002E0917" w:rsidRPr="006C3941" w:rsidRDefault="002E0917" w:rsidP="006C3941">
      <w:pPr>
        <w:tabs>
          <w:tab w:val="left" w:pos="0"/>
        </w:tabs>
        <w:spacing w:after="0"/>
        <w:ind w:firstLine="709"/>
        <w:jc w:val="both"/>
        <w:rPr>
          <w:rFonts w:ascii="Times New Roman" w:hAnsi="Times New Roman" w:cs="Times New Roman"/>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1.4. Збільшити видатки спеціального фонду міського бюджету на суму  100 000 грн., в тому числі:</w:t>
      </w:r>
    </w:p>
    <w:tbl>
      <w:tblPr>
        <w:tblW w:w="110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96"/>
        <w:gridCol w:w="3060"/>
        <w:gridCol w:w="1080"/>
        <w:gridCol w:w="540"/>
        <w:gridCol w:w="540"/>
        <w:gridCol w:w="720"/>
        <w:gridCol w:w="1080"/>
        <w:gridCol w:w="1080"/>
        <w:gridCol w:w="1080"/>
      </w:tblGrid>
      <w:tr w:rsidR="002E0917" w:rsidRPr="006C3941" w:rsidTr="006C3941">
        <w:tc>
          <w:tcPr>
            <w:tcW w:w="648"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w:t>
            </w:r>
          </w:p>
        </w:tc>
        <w:tc>
          <w:tcPr>
            <w:tcW w:w="1196"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КФК</w:t>
            </w:r>
          </w:p>
        </w:tc>
        <w:tc>
          <w:tcPr>
            <w:tcW w:w="3060" w:type="dxa"/>
            <w:vMerge w:val="restart"/>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Назва головного</w:t>
            </w:r>
          </w:p>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розпорядника коштів</w:t>
            </w:r>
          </w:p>
        </w:tc>
        <w:tc>
          <w:tcPr>
            <w:tcW w:w="108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Всього</w:t>
            </w:r>
          </w:p>
        </w:tc>
        <w:tc>
          <w:tcPr>
            <w:tcW w:w="54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Споживання</w:t>
            </w:r>
          </w:p>
        </w:tc>
        <w:tc>
          <w:tcPr>
            <w:tcW w:w="1260" w:type="dxa"/>
            <w:gridSpan w:val="2"/>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c>
          <w:tcPr>
            <w:tcW w:w="108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Розвитку</w:t>
            </w:r>
          </w:p>
        </w:tc>
        <w:tc>
          <w:tcPr>
            <w:tcW w:w="2160" w:type="dxa"/>
            <w:gridSpan w:val="2"/>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r>
      <w:tr w:rsidR="002E0917" w:rsidRPr="006C3941" w:rsidTr="006C3941">
        <w:trPr>
          <w:trHeight w:val="999"/>
        </w:trPr>
        <w:tc>
          <w:tcPr>
            <w:tcW w:w="648"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196"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306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08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54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540" w:type="dxa"/>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Оплата пр</w:t>
            </w:r>
            <w:r w:rsidRPr="006C3941">
              <w:rPr>
                <w:rFonts w:ascii="Times New Roman" w:hAnsi="Times New Roman" w:cs="Times New Roman"/>
                <w:sz w:val="24"/>
                <w:szCs w:val="24"/>
                <w:lang w:val="uk-UA"/>
              </w:rPr>
              <w:lastRenderedPageBreak/>
              <w:t>аці</w:t>
            </w:r>
          </w:p>
          <w:p w:rsidR="002E0917" w:rsidRPr="006C3941" w:rsidRDefault="002E0917" w:rsidP="006C3941">
            <w:pPr>
              <w:spacing w:after="0"/>
              <w:jc w:val="center"/>
              <w:rPr>
                <w:rFonts w:ascii="Times New Roman" w:hAnsi="Times New Roman" w:cs="Times New Roman"/>
                <w:sz w:val="24"/>
                <w:szCs w:val="24"/>
                <w:lang w:val="uk-UA"/>
              </w:rPr>
            </w:pPr>
          </w:p>
        </w:tc>
        <w:tc>
          <w:tcPr>
            <w:tcW w:w="72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lastRenderedPageBreak/>
              <w:t>Комунальні посл</w:t>
            </w:r>
            <w:r w:rsidRPr="006C3941">
              <w:rPr>
                <w:rFonts w:ascii="Times New Roman" w:hAnsi="Times New Roman" w:cs="Times New Roman"/>
                <w:sz w:val="24"/>
                <w:szCs w:val="24"/>
                <w:lang w:val="uk-UA"/>
              </w:rPr>
              <w:lastRenderedPageBreak/>
              <w:t>уги та енергоносії</w:t>
            </w:r>
          </w:p>
        </w:tc>
        <w:tc>
          <w:tcPr>
            <w:tcW w:w="108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08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Бюджет розвитку</w:t>
            </w:r>
          </w:p>
        </w:tc>
        <w:tc>
          <w:tcPr>
            <w:tcW w:w="108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З них капітальні видатки </w:t>
            </w:r>
            <w:r w:rsidRPr="006C3941">
              <w:rPr>
                <w:rFonts w:ascii="Times New Roman" w:hAnsi="Times New Roman" w:cs="Times New Roman"/>
                <w:sz w:val="24"/>
                <w:szCs w:val="24"/>
                <w:lang w:val="uk-UA"/>
              </w:rPr>
              <w:lastRenderedPageBreak/>
              <w:t>за рахунок коштів, що передаються із загального фонду до бюджету розвитку</w:t>
            </w:r>
          </w:p>
        </w:tc>
      </w:tr>
      <w:tr w:rsidR="002E0917" w:rsidRPr="006C3941" w:rsidTr="006C3941">
        <w:tc>
          <w:tcPr>
            <w:tcW w:w="648"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lastRenderedPageBreak/>
              <w:t>01</w:t>
            </w:r>
          </w:p>
        </w:tc>
        <w:tc>
          <w:tcPr>
            <w:tcW w:w="1196" w:type="dxa"/>
          </w:tcPr>
          <w:p w:rsidR="002E0917" w:rsidRPr="006C3941" w:rsidRDefault="002E0917" w:rsidP="006C3941">
            <w:pPr>
              <w:spacing w:after="0"/>
              <w:rPr>
                <w:rFonts w:ascii="Times New Roman" w:hAnsi="Times New Roman" w:cs="Times New Roman"/>
                <w:sz w:val="24"/>
                <w:szCs w:val="24"/>
                <w:lang w:val="uk-UA"/>
              </w:rPr>
            </w:pPr>
          </w:p>
        </w:tc>
        <w:tc>
          <w:tcPr>
            <w:tcW w:w="3060" w:type="dxa"/>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Міська рада</w:t>
            </w:r>
          </w:p>
        </w:tc>
        <w:tc>
          <w:tcPr>
            <w:tcW w:w="1080" w:type="dxa"/>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1080" w:type="dxa"/>
          </w:tcPr>
          <w:p w:rsidR="002E0917" w:rsidRPr="006C3941" w:rsidRDefault="002E0917" w:rsidP="006C3941">
            <w:pPr>
              <w:spacing w:after="0"/>
              <w:rPr>
                <w:rFonts w:ascii="Times New Roman" w:hAnsi="Times New Roman" w:cs="Times New Roman"/>
                <w:b/>
                <w:sz w:val="24"/>
                <w:szCs w:val="24"/>
                <w:lang w:val="uk-UA"/>
              </w:rPr>
            </w:pPr>
          </w:p>
        </w:tc>
        <w:tc>
          <w:tcPr>
            <w:tcW w:w="1080"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100000</w:t>
            </w:r>
          </w:p>
        </w:tc>
        <w:tc>
          <w:tcPr>
            <w:tcW w:w="1080"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100000</w:t>
            </w:r>
          </w:p>
        </w:tc>
      </w:tr>
      <w:tr w:rsidR="002E0917" w:rsidRPr="006C3941" w:rsidTr="006C3941">
        <w:tc>
          <w:tcPr>
            <w:tcW w:w="648" w:type="dxa"/>
          </w:tcPr>
          <w:p w:rsidR="002E0917" w:rsidRPr="006C3941" w:rsidRDefault="002E0917" w:rsidP="006C3941">
            <w:pPr>
              <w:spacing w:after="0"/>
              <w:jc w:val="center"/>
              <w:rPr>
                <w:rFonts w:ascii="Times New Roman" w:hAnsi="Times New Roman" w:cs="Times New Roman"/>
                <w:b/>
                <w:bCs/>
                <w:sz w:val="24"/>
                <w:szCs w:val="24"/>
              </w:rPr>
            </w:pPr>
          </w:p>
        </w:tc>
        <w:tc>
          <w:tcPr>
            <w:tcW w:w="1196" w:type="dxa"/>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100000</w:t>
            </w:r>
          </w:p>
        </w:tc>
        <w:tc>
          <w:tcPr>
            <w:tcW w:w="3060" w:type="dxa"/>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Житлово-комунальне господарство</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1080" w:type="dxa"/>
          </w:tcPr>
          <w:p w:rsidR="002E0917" w:rsidRPr="006C3941" w:rsidRDefault="002E0917" w:rsidP="006C3941">
            <w:pPr>
              <w:spacing w:after="0"/>
              <w:rPr>
                <w:rFonts w:ascii="Times New Roman" w:hAnsi="Times New Roman" w:cs="Times New Roman"/>
                <w:sz w:val="24"/>
                <w:szCs w:val="24"/>
              </w:rPr>
            </w:pP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r>
      <w:tr w:rsidR="002E0917" w:rsidRPr="006C3941" w:rsidTr="006C3941">
        <w:tc>
          <w:tcPr>
            <w:tcW w:w="648" w:type="dxa"/>
          </w:tcPr>
          <w:p w:rsidR="002E0917" w:rsidRPr="006C3941" w:rsidRDefault="002E0917" w:rsidP="006C3941">
            <w:pPr>
              <w:spacing w:after="0"/>
              <w:jc w:val="center"/>
              <w:rPr>
                <w:rFonts w:ascii="Times New Roman" w:hAnsi="Times New Roman" w:cs="Times New Roman"/>
                <w:b/>
                <w:bCs/>
                <w:sz w:val="24"/>
                <w:szCs w:val="24"/>
              </w:rPr>
            </w:pPr>
          </w:p>
        </w:tc>
        <w:tc>
          <w:tcPr>
            <w:tcW w:w="1196" w:type="dxa"/>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100203</w:t>
            </w:r>
          </w:p>
        </w:tc>
        <w:tc>
          <w:tcPr>
            <w:tcW w:w="3060" w:type="dxa"/>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Благоустрій міст, сіл, селищ</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1080" w:type="dxa"/>
          </w:tcPr>
          <w:p w:rsidR="002E0917" w:rsidRPr="006C3941" w:rsidRDefault="002E0917" w:rsidP="006C3941">
            <w:pPr>
              <w:spacing w:after="0"/>
              <w:rPr>
                <w:rFonts w:ascii="Times New Roman" w:hAnsi="Times New Roman" w:cs="Times New Roman"/>
                <w:sz w:val="24"/>
                <w:szCs w:val="24"/>
              </w:rPr>
            </w:pP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r>
    </w:tbl>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2. Затвердити дефіцит загального фонду міського бюджету в сумі  2 596 718  грн.  Джерелом покриття дефіциту затвердити вільні лишки загального фонду, які утворилися станом на 01.01.2016 року.</w:t>
      </w: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3</w:t>
      </w:r>
      <w:r w:rsidRPr="006C3941">
        <w:rPr>
          <w:rFonts w:ascii="Times New Roman" w:hAnsi="Times New Roman" w:cs="Times New Roman"/>
          <w:b/>
          <w:sz w:val="24"/>
          <w:szCs w:val="24"/>
          <w:lang w:val="uk-UA"/>
        </w:rPr>
        <w:t>.</w:t>
      </w:r>
      <w:r w:rsidRPr="006C3941">
        <w:rPr>
          <w:rFonts w:ascii="Times New Roman" w:hAnsi="Times New Roman" w:cs="Times New Roman"/>
          <w:sz w:val="24"/>
          <w:szCs w:val="24"/>
          <w:lang w:val="uk-UA"/>
        </w:rPr>
        <w:t xml:space="preserve"> Збільшити  дефіцит спеціального фонду міського бюджету на суму 100 000 грн. Джерелом покриття дефіциту затвердити вільні лишки загального фонду, які утворилися станом на 01.01.2016 року.</w:t>
      </w:r>
    </w:p>
    <w:p w:rsidR="002E0917" w:rsidRPr="006C3941" w:rsidRDefault="002E0917" w:rsidP="006C3941">
      <w:pPr>
        <w:tabs>
          <w:tab w:val="right" w:pos="10800"/>
        </w:tabs>
        <w:spacing w:after="0"/>
        <w:ind w:firstLine="709"/>
        <w:rPr>
          <w:rFonts w:ascii="Times New Roman" w:hAnsi="Times New Roman" w:cs="Times New Roman"/>
          <w:sz w:val="24"/>
          <w:szCs w:val="24"/>
          <w:lang w:val="uk-UA"/>
        </w:rPr>
      </w:pPr>
      <w:r w:rsidRPr="006C3941">
        <w:rPr>
          <w:rFonts w:ascii="Times New Roman" w:hAnsi="Times New Roman" w:cs="Times New Roman"/>
          <w:sz w:val="24"/>
          <w:szCs w:val="24"/>
          <w:lang w:val="uk-UA"/>
        </w:rPr>
        <w:tab/>
        <w:t xml:space="preserve">             </w:t>
      </w: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4. Додатки 1, 2,3,5,6,7 до рішення сесії міської ради </w:t>
      </w:r>
      <w:r w:rsidRPr="006C3941">
        <w:rPr>
          <w:rFonts w:ascii="Times New Roman" w:hAnsi="Times New Roman" w:cs="Times New Roman"/>
          <w:sz w:val="24"/>
          <w:szCs w:val="24"/>
          <w:lang w:val="en-US"/>
        </w:rPr>
        <w:t>V</w:t>
      </w:r>
      <w:r w:rsidRPr="006C3941">
        <w:rPr>
          <w:rFonts w:ascii="Times New Roman" w:hAnsi="Times New Roman" w:cs="Times New Roman"/>
          <w:sz w:val="24"/>
          <w:szCs w:val="24"/>
          <w:lang w:val="uk-UA"/>
        </w:rPr>
        <w:t>ІІ скликан</w:t>
      </w:r>
      <w:r w:rsidR="00E250D7">
        <w:rPr>
          <w:rFonts w:ascii="Times New Roman" w:hAnsi="Times New Roman" w:cs="Times New Roman"/>
          <w:sz w:val="24"/>
          <w:szCs w:val="24"/>
          <w:lang w:val="uk-UA"/>
        </w:rPr>
        <w:t>ня від 24.12.2015р. № 1-2/2015 «</w:t>
      </w:r>
      <w:r w:rsidRPr="006C3941">
        <w:rPr>
          <w:rFonts w:ascii="Times New Roman" w:hAnsi="Times New Roman" w:cs="Times New Roman"/>
          <w:sz w:val="24"/>
          <w:szCs w:val="24"/>
          <w:lang w:val="uk-UA"/>
        </w:rPr>
        <w:t>Про міський бюджет на 2016 рік</w:t>
      </w:r>
      <w:r w:rsidR="00E250D7">
        <w:rPr>
          <w:rFonts w:ascii="Times New Roman" w:hAnsi="Times New Roman" w:cs="Times New Roman"/>
          <w:sz w:val="24"/>
          <w:szCs w:val="24"/>
          <w:lang w:val="uk-UA"/>
        </w:rPr>
        <w:t>»</w:t>
      </w:r>
      <w:r w:rsidRPr="006C3941">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FA27C0" w:rsidRDefault="00FA27C0" w:rsidP="006C3941">
      <w:pPr>
        <w:spacing w:after="0"/>
        <w:ind w:firstLine="709"/>
        <w:jc w:val="both"/>
        <w:rPr>
          <w:rFonts w:ascii="Times New Roman" w:hAnsi="Times New Roman" w:cs="Times New Roman"/>
          <w:bCs/>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rPr>
      </w:pPr>
      <w:r w:rsidRPr="006C3941">
        <w:rPr>
          <w:rFonts w:ascii="Times New Roman" w:hAnsi="Times New Roman" w:cs="Times New Roman"/>
          <w:bCs/>
          <w:sz w:val="24"/>
          <w:szCs w:val="24"/>
          <w:lang w:val="uk-UA"/>
        </w:rPr>
        <w:t>5</w:t>
      </w:r>
      <w:r w:rsidRPr="006C3941">
        <w:rPr>
          <w:rFonts w:ascii="Times New Roman" w:hAnsi="Times New Roman" w:cs="Times New Roman"/>
          <w:b/>
          <w:bCs/>
          <w:sz w:val="24"/>
          <w:szCs w:val="24"/>
          <w:lang w:val="uk-UA"/>
        </w:rPr>
        <w:t>.</w:t>
      </w:r>
      <w:r w:rsidRPr="006C3941">
        <w:rPr>
          <w:rFonts w:ascii="Times New Roman" w:hAnsi="Times New Roman" w:cs="Times New Roman"/>
          <w:sz w:val="24"/>
          <w:szCs w:val="24"/>
        </w:rPr>
        <w:t xml:space="preserve"> Контроль за виконанням </w:t>
      </w:r>
      <w:proofErr w:type="gramStart"/>
      <w:r w:rsidRPr="006C3941">
        <w:rPr>
          <w:rFonts w:ascii="Times New Roman" w:hAnsi="Times New Roman" w:cs="Times New Roman"/>
          <w:sz w:val="24"/>
          <w:szCs w:val="24"/>
        </w:rPr>
        <w:t>р</w:t>
      </w:r>
      <w:proofErr w:type="gramEnd"/>
      <w:r w:rsidRPr="006C3941">
        <w:rPr>
          <w:rFonts w:ascii="Times New Roman" w:hAnsi="Times New Roman" w:cs="Times New Roman"/>
          <w:sz w:val="24"/>
          <w:szCs w:val="24"/>
        </w:rPr>
        <w:t xml:space="preserve">ішення покласти на постійну комісію з питань планування, </w:t>
      </w:r>
      <w:r w:rsidRPr="006C3941">
        <w:rPr>
          <w:rFonts w:ascii="Times New Roman" w:hAnsi="Times New Roman" w:cs="Times New Roman"/>
          <w:sz w:val="24"/>
          <w:szCs w:val="24"/>
          <w:lang w:val="uk-UA"/>
        </w:rPr>
        <w:t>фінансів бюджету та</w:t>
      </w:r>
      <w:r w:rsidRPr="006C3941">
        <w:rPr>
          <w:rFonts w:ascii="Times New Roman" w:hAnsi="Times New Roman" w:cs="Times New Roman"/>
          <w:sz w:val="24"/>
          <w:szCs w:val="24"/>
        </w:rPr>
        <w:t xml:space="preserve"> </w:t>
      </w:r>
      <w:r w:rsidRPr="006C3941">
        <w:rPr>
          <w:rFonts w:ascii="Times New Roman" w:hAnsi="Times New Roman" w:cs="Times New Roman"/>
          <w:sz w:val="24"/>
          <w:szCs w:val="24"/>
          <w:lang w:val="uk-UA"/>
        </w:rPr>
        <w:t>соціально-економічного розвитку</w:t>
      </w:r>
      <w:r w:rsidRPr="006C3941">
        <w:rPr>
          <w:rFonts w:ascii="Times New Roman" w:hAnsi="Times New Roman" w:cs="Times New Roman"/>
          <w:sz w:val="24"/>
          <w:szCs w:val="24"/>
        </w:rPr>
        <w:t xml:space="preserve"> . </w:t>
      </w:r>
    </w:p>
    <w:p w:rsidR="002E0917" w:rsidRDefault="002E0917" w:rsidP="006C3941">
      <w:pPr>
        <w:spacing w:after="0"/>
        <w:ind w:firstLine="709"/>
        <w:jc w:val="both"/>
        <w:rPr>
          <w:rFonts w:ascii="Times New Roman" w:hAnsi="Times New Roman" w:cs="Times New Roman"/>
          <w:sz w:val="24"/>
          <w:szCs w:val="24"/>
          <w:lang w:val="uk-UA"/>
        </w:rPr>
      </w:pPr>
    </w:p>
    <w:p w:rsidR="00FA27C0" w:rsidRPr="006C3941" w:rsidRDefault="00FA27C0" w:rsidP="006C3941">
      <w:pPr>
        <w:spacing w:after="0"/>
        <w:ind w:firstLine="709"/>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FA27C0">
      <w:pPr>
        <w:spacing w:after="0" w:line="240" w:lineRule="auto"/>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Міський голова                                  </w:t>
      </w:r>
      <w:r w:rsidR="00FA27C0">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 xml:space="preserve">      </w:t>
      </w:r>
      <w:r w:rsidR="00FA27C0">
        <w:rPr>
          <w:rFonts w:ascii="Times New Roman" w:hAnsi="Times New Roman" w:cs="Times New Roman"/>
          <w:sz w:val="24"/>
          <w:szCs w:val="24"/>
          <w:lang w:val="uk-UA"/>
        </w:rPr>
        <w:t xml:space="preserve"> В. Заяць</w:t>
      </w:r>
    </w:p>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br w:type="page"/>
      </w:r>
    </w:p>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lastRenderedPageBreak/>
        <w:t>Пояснювальна записка до проекту рішення міської ради від 16.02.2016 року</w:t>
      </w:r>
    </w:p>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 xml:space="preserve"> «Про внесення змін до міського бюджету на 2016 рік»</w:t>
      </w:r>
    </w:p>
    <w:p w:rsidR="002E0917" w:rsidRPr="006C3941" w:rsidRDefault="002E0917" w:rsidP="006C3941">
      <w:pPr>
        <w:spacing w:after="0"/>
        <w:jc w:val="center"/>
        <w:rPr>
          <w:rFonts w:ascii="Times New Roman" w:hAnsi="Times New Roman" w:cs="Times New Roman"/>
          <w:b/>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В проекті рішення передбачається збільшити видатки міського бюджету за рахунок вільних лишків, що утворилися станом на 01.01.2016 року в тому числі: </w:t>
      </w:r>
    </w:p>
    <w:p w:rsidR="002E0917" w:rsidRPr="006C3941" w:rsidRDefault="002E0917" w:rsidP="006C3941">
      <w:pPr>
        <w:spacing w:after="0"/>
        <w:ind w:firstLine="540"/>
        <w:jc w:val="both"/>
        <w:rPr>
          <w:rFonts w:ascii="Times New Roman" w:hAnsi="Times New Roman" w:cs="Times New Roman"/>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збільшити видатки загального фонду на суму 2596,7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ind w:firstLine="900"/>
        <w:jc w:val="right"/>
        <w:rPr>
          <w:rFonts w:ascii="Times New Roman" w:hAnsi="Times New Roman" w:cs="Times New Roman"/>
          <w:sz w:val="24"/>
          <w:szCs w:val="24"/>
          <w:lang w:val="uk-UA"/>
        </w:rPr>
      </w:pPr>
      <w:r w:rsidRPr="006C3941">
        <w:rPr>
          <w:rFonts w:ascii="Times New Roman" w:hAnsi="Times New Roman" w:cs="Times New Roman"/>
          <w:sz w:val="24"/>
          <w:szCs w:val="24"/>
          <w:lang w:val="uk-UA"/>
        </w:rPr>
        <w:t>(тис.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tbl>
      <w:tblPr>
        <w:tblW w:w="9740" w:type="dxa"/>
        <w:tblInd w:w="-176" w:type="dxa"/>
        <w:tblLook w:val="0000"/>
      </w:tblPr>
      <w:tblGrid>
        <w:gridCol w:w="8280"/>
        <w:gridCol w:w="1460"/>
      </w:tblGrid>
      <w:tr w:rsidR="002E0917" w:rsidRPr="006C3941" w:rsidTr="00246AB6">
        <w:trPr>
          <w:trHeight w:val="181"/>
        </w:trPr>
        <w:tc>
          <w:tcPr>
            <w:tcW w:w="8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rPr>
                <w:rFonts w:ascii="Times New Roman" w:hAnsi="Times New Roman" w:cs="Times New Roman"/>
                <w:b/>
                <w:sz w:val="24"/>
                <w:szCs w:val="24"/>
                <w:lang w:val="uk-UA"/>
              </w:rPr>
            </w:pPr>
            <w:r w:rsidRPr="006C3941">
              <w:rPr>
                <w:rFonts w:ascii="Times New Roman" w:hAnsi="Times New Roman" w:cs="Times New Roman"/>
                <w:b/>
                <w:sz w:val="24"/>
                <w:szCs w:val="24"/>
                <w:lang w:val="uk-UA"/>
              </w:rPr>
              <w:t>Програми – всього, в т.ч.</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460,0</w:t>
            </w:r>
          </w:p>
        </w:tc>
      </w:tr>
      <w:tr w:rsidR="002E0917" w:rsidRPr="006C3941" w:rsidTr="00246AB6">
        <w:trPr>
          <w:trHeight w:val="506"/>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Фінансування заходів Програми соціального захисту населення на 2016-2017 роки</w:t>
            </w:r>
          </w:p>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180,0</w:t>
            </w:r>
          </w:p>
          <w:p w:rsidR="002E0917" w:rsidRPr="006C3941" w:rsidRDefault="002E0917" w:rsidP="006C3941">
            <w:pPr>
              <w:spacing w:after="0"/>
              <w:rPr>
                <w:rFonts w:ascii="Times New Roman" w:hAnsi="Times New Roman" w:cs="Times New Roman"/>
                <w:sz w:val="24"/>
                <w:szCs w:val="24"/>
                <w:lang w:val="uk-UA"/>
              </w:rPr>
            </w:pPr>
          </w:p>
        </w:tc>
      </w:tr>
      <w:tr w:rsidR="002E0917" w:rsidRPr="006C3941" w:rsidTr="00246AB6">
        <w:trPr>
          <w:trHeight w:val="888"/>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Фінансування заходів  Програми 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 на 2016-2017 роки </w:t>
            </w:r>
          </w:p>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375"/>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Cs/>
                <w:sz w:val="24"/>
                <w:szCs w:val="24"/>
              </w:rPr>
            </w:pPr>
            <w:r w:rsidRPr="006C3941">
              <w:rPr>
                <w:rFonts w:ascii="Times New Roman" w:hAnsi="Times New Roman" w:cs="Times New Roman"/>
                <w:sz w:val="24"/>
                <w:szCs w:val="24"/>
                <w:lang w:val="uk-UA"/>
              </w:rPr>
              <w:t>Фінансування заходів П</w:t>
            </w:r>
            <w:r w:rsidRPr="006C3941">
              <w:rPr>
                <w:rFonts w:ascii="Times New Roman" w:hAnsi="Times New Roman" w:cs="Times New Roman"/>
                <w:sz w:val="24"/>
                <w:szCs w:val="24"/>
              </w:rPr>
              <w:t>рограм</w:t>
            </w:r>
            <w:r w:rsidRPr="006C3941">
              <w:rPr>
                <w:rFonts w:ascii="Times New Roman" w:hAnsi="Times New Roman" w:cs="Times New Roman"/>
                <w:sz w:val="24"/>
                <w:szCs w:val="24"/>
                <w:lang w:val="uk-UA"/>
              </w:rPr>
              <w:t>и</w:t>
            </w:r>
            <w:r w:rsidRPr="006C3941">
              <w:rPr>
                <w:rFonts w:ascii="Times New Roman" w:hAnsi="Times New Roman" w:cs="Times New Roman"/>
                <w:sz w:val="24"/>
                <w:szCs w:val="24"/>
              </w:rPr>
              <w:t xml:space="preserve">  профілактики правопорушень та боротьби зі злочинністю на території Дунаєвецької міської об’єднаної територіальної громади на 2016-2020 роки</w:t>
            </w:r>
          </w:p>
          <w:p w:rsidR="002E0917" w:rsidRPr="006C3941" w:rsidRDefault="002E0917" w:rsidP="006C3941">
            <w:pPr>
              <w:spacing w:after="0"/>
              <w:jc w:val="both"/>
              <w:rPr>
                <w:rFonts w:ascii="Times New Roman" w:hAnsi="Times New Roman" w:cs="Times New Roman"/>
                <w:sz w:val="24"/>
                <w:szCs w:val="24"/>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60,0</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375"/>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sz w:val="24"/>
                <w:szCs w:val="24"/>
              </w:rPr>
            </w:pPr>
            <w:r w:rsidRPr="006C3941">
              <w:rPr>
                <w:rFonts w:ascii="Times New Roman" w:hAnsi="Times New Roman" w:cs="Times New Roman"/>
                <w:sz w:val="24"/>
                <w:szCs w:val="24"/>
                <w:lang w:val="uk-UA"/>
              </w:rPr>
              <w:t>Фінансування заходів Програми надання фінансової підтримки хворим району нефрологічного профілю на 2016-2017 роки</w:t>
            </w:r>
          </w:p>
          <w:p w:rsidR="002E0917" w:rsidRPr="006C3941" w:rsidRDefault="002E0917" w:rsidP="006C3941">
            <w:pPr>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120,0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2510"/>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tabs>
                <w:tab w:val="clear" w:pos="633"/>
                <w:tab w:val="num" w:pos="252"/>
              </w:tabs>
              <w:spacing w:after="0" w:line="240" w:lineRule="auto"/>
              <w:ind w:left="0" w:firstLine="21"/>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 xml:space="preserve">Міська рада </w:t>
            </w:r>
            <w:r w:rsidRPr="006C3941">
              <w:rPr>
                <w:rFonts w:ascii="Times New Roman" w:hAnsi="Times New Roman" w:cs="Times New Roman"/>
                <w:b/>
                <w:sz w:val="24"/>
                <w:szCs w:val="24"/>
                <w:lang w:val="uk-UA"/>
              </w:rPr>
              <w:t xml:space="preserve">   «Органи місцевого самоврядування» - 476,4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проведення аудиту – 58,0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створення та технічне обслуговування сайту міської ради – 10,5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розрахункові, оздоровчі та фонд преміювання по територіальних громадах – 406,5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витрати на відрядження – 1,4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
                <w:sz w:val="24"/>
                <w:szCs w:val="24"/>
                <w:u w:val="single"/>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«Центри первинної медико-санітарної допомоги» - 500,0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на заробітну плату з нарахуваннями – 500,0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
                <w:sz w:val="24"/>
                <w:szCs w:val="24"/>
                <w:u w:val="single"/>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 xml:space="preserve"> «Благоустрій міст, сіл, селищ» - 24,8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виготовлення підсвіток до вуличного освітлення – 20,0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придбання буд.</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матеріалів для ремонту кімнати для проведення виборів в 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Притулівка - 4,8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«Водопровідно-каналізаційне господарство» - 64,7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грн.</w:t>
            </w:r>
            <w:r w:rsidRPr="006C3941">
              <w:rPr>
                <w:rFonts w:ascii="Times New Roman" w:hAnsi="Times New Roman" w:cs="Times New Roman"/>
                <w:sz w:val="24"/>
                <w:szCs w:val="24"/>
                <w:lang w:val="uk-UA"/>
              </w:rPr>
              <w:t>, в т.ч. виготовлення планів-схем водопровідних мереж по селах – 24,7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часткове відшкодування різниці між затвердженим тарифом та собівартістю по водопостачанню та водовідведенню за 2014 рік – 40,0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«Інші видатки» - 2,5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грн.</w:t>
            </w:r>
            <w:r w:rsidRPr="006C3941">
              <w:rPr>
                <w:rFonts w:ascii="Times New Roman" w:hAnsi="Times New Roman" w:cs="Times New Roman"/>
                <w:sz w:val="24"/>
                <w:szCs w:val="24"/>
                <w:lang w:val="uk-UA"/>
              </w:rPr>
              <w:t>, в т.ч. на перевезення членів громадської організації «Контроль громади» в м.</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Київ з нагоди вшанування героїв Небесної сотні</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1068,4</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rPr>
                <w:rFonts w:ascii="Times New Roman" w:hAnsi="Times New Roman" w:cs="Times New Roman"/>
                <w:sz w:val="24"/>
                <w:szCs w:val="24"/>
                <w:lang w:val="uk-UA"/>
              </w:rPr>
            </w:pPr>
          </w:p>
        </w:tc>
      </w:tr>
      <w:tr w:rsidR="002E0917" w:rsidRPr="006C3941" w:rsidTr="00246AB6">
        <w:trPr>
          <w:trHeight w:val="526"/>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tabs>
                <w:tab w:val="clear" w:pos="633"/>
              </w:tabs>
              <w:spacing w:after="0" w:line="240" w:lineRule="auto"/>
              <w:ind w:left="0" w:firstLine="0"/>
              <w:jc w:val="both"/>
              <w:rPr>
                <w:rFonts w:ascii="Times New Roman" w:hAnsi="Times New Roman" w:cs="Times New Roman"/>
                <w:b/>
                <w:bCs/>
                <w:sz w:val="24"/>
                <w:szCs w:val="24"/>
                <w:lang w:val="uk-UA"/>
              </w:rPr>
            </w:pPr>
            <w:r w:rsidRPr="006C3941">
              <w:rPr>
                <w:rFonts w:ascii="Times New Roman" w:hAnsi="Times New Roman" w:cs="Times New Roman"/>
                <w:b/>
                <w:bCs/>
                <w:sz w:val="24"/>
                <w:szCs w:val="24"/>
                <w:u w:val="single"/>
                <w:lang w:val="uk-UA"/>
              </w:rPr>
              <w:lastRenderedPageBreak/>
              <w:t xml:space="preserve">Освіта </w:t>
            </w:r>
            <w:r w:rsidRPr="006C3941">
              <w:rPr>
                <w:rFonts w:ascii="Times New Roman" w:hAnsi="Times New Roman" w:cs="Times New Roman"/>
                <w:b/>
                <w:bCs/>
                <w:sz w:val="24"/>
                <w:szCs w:val="24"/>
                <w:lang w:val="uk-UA"/>
              </w:rPr>
              <w:t xml:space="preserve">  «Дошкільні заклади освіти» - 62,7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харчування дітей-інвалідів - 42,4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грн.,</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придбання медикаментів та дезінфікуючих засобів – 20,3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грн.</w:t>
            </w:r>
          </w:p>
          <w:p w:rsidR="002E0917" w:rsidRPr="006C3941" w:rsidRDefault="002E0917" w:rsidP="006C3941">
            <w:pPr>
              <w:spacing w:after="0"/>
              <w:jc w:val="both"/>
              <w:rPr>
                <w:rFonts w:ascii="Times New Roman" w:hAnsi="Times New Roman" w:cs="Times New Roman"/>
                <w:b/>
                <w:bCs/>
                <w:sz w:val="24"/>
                <w:szCs w:val="24"/>
                <w:lang w:val="uk-UA"/>
              </w:rPr>
            </w:pPr>
          </w:p>
          <w:p w:rsidR="002E0917" w:rsidRPr="006C3941" w:rsidRDefault="002E0917" w:rsidP="006C3941">
            <w:pPr>
              <w:spacing w:after="0"/>
              <w:jc w:val="both"/>
              <w:rPr>
                <w:rFonts w:ascii="Times New Roman" w:hAnsi="Times New Roman" w:cs="Times New Roman"/>
                <w:bCs/>
                <w:sz w:val="24"/>
                <w:szCs w:val="24"/>
                <w:lang w:val="uk-UA"/>
              </w:rPr>
            </w:pPr>
            <w:r w:rsidRPr="006C3941">
              <w:rPr>
                <w:rFonts w:ascii="Times New Roman" w:hAnsi="Times New Roman" w:cs="Times New Roman"/>
                <w:b/>
                <w:bCs/>
                <w:sz w:val="24"/>
                <w:szCs w:val="24"/>
                <w:lang w:val="uk-UA"/>
              </w:rPr>
              <w:t xml:space="preserve"> «Загальноосвітні школи» - 855,6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Cs/>
                <w:sz w:val="24"/>
                <w:szCs w:val="24"/>
                <w:lang w:val="uk-UA"/>
              </w:rPr>
            </w:pPr>
            <w:r w:rsidRPr="006C3941">
              <w:rPr>
                <w:rFonts w:ascii="Times New Roman" w:hAnsi="Times New Roman" w:cs="Times New Roman"/>
                <w:bCs/>
                <w:sz w:val="24"/>
                <w:szCs w:val="24"/>
                <w:lang w:val="uk-UA"/>
              </w:rPr>
              <w:t>харчування учнів 1-4 класів не пільгових категорій (до кінця навчального року) – 512,6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
                <w:bCs/>
                <w:sz w:val="24"/>
                <w:szCs w:val="24"/>
                <w:lang w:val="uk-UA"/>
              </w:rPr>
            </w:pPr>
            <w:r w:rsidRPr="006C3941">
              <w:rPr>
                <w:rFonts w:ascii="Times New Roman" w:hAnsi="Times New Roman" w:cs="Times New Roman"/>
                <w:bCs/>
                <w:sz w:val="24"/>
                <w:szCs w:val="24"/>
                <w:lang w:val="uk-UA"/>
              </w:rPr>
              <w:t>харчування учнів 1-11 класів, батьки яких приймали або приймають участь в антитерористичній операції ( до кінця 2016 року) – 91,0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Cs/>
                <w:sz w:val="24"/>
                <w:szCs w:val="24"/>
                <w:lang w:val="uk-UA"/>
              </w:rPr>
            </w:pPr>
            <w:r w:rsidRPr="006C3941">
              <w:rPr>
                <w:rFonts w:ascii="Times New Roman" w:hAnsi="Times New Roman" w:cs="Times New Roman"/>
                <w:bCs/>
                <w:sz w:val="24"/>
                <w:szCs w:val="24"/>
                <w:lang w:val="uk-UA"/>
              </w:rPr>
              <w:t xml:space="preserve"> харчування учнів 5-11 класів з малозабезпечених сімей (до кінця 2016 року) – 252,0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spacing w:after="0"/>
              <w:jc w:val="both"/>
              <w:rPr>
                <w:rFonts w:ascii="Times New Roman" w:hAnsi="Times New Roman" w:cs="Times New Roman"/>
                <w:bCs/>
                <w:sz w:val="24"/>
                <w:szCs w:val="24"/>
                <w:lang w:val="uk-UA"/>
              </w:rPr>
            </w:pPr>
          </w:p>
          <w:p w:rsidR="002E0917" w:rsidRPr="006C3941" w:rsidRDefault="002E0917" w:rsidP="006C3941">
            <w:pPr>
              <w:spacing w:after="0"/>
              <w:jc w:val="both"/>
              <w:rPr>
                <w:rFonts w:ascii="Times New Roman" w:hAnsi="Times New Roman" w:cs="Times New Roman"/>
                <w:bCs/>
                <w:i/>
                <w:sz w:val="24"/>
                <w:szCs w:val="24"/>
                <w:lang w:val="uk-UA"/>
              </w:rPr>
            </w:pPr>
            <w:r w:rsidRPr="006C3941">
              <w:rPr>
                <w:rFonts w:ascii="Times New Roman" w:hAnsi="Times New Roman" w:cs="Times New Roman"/>
                <w:b/>
                <w:bCs/>
                <w:sz w:val="24"/>
                <w:szCs w:val="24"/>
                <w:lang w:val="uk-UA"/>
              </w:rPr>
              <w:t>«Позашкільні заклади освіти» - 40,0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придбання музичних інструментів для членів гуртка «Юні барабанщиці» - 40,0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958,3</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b/>
                <w:sz w:val="24"/>
                <w:szCs w:val="24"/>
                <w:lang w:val="uk-UA"/>
              </w:rPr>
            </w:pPr>
          </w:p>
          <w:p w:rsidR="002E0917" w:rsidRPr="006C3941" w:rsidRDefault="002E0917" w:rsidP="006C3941">
            <w:pPr>
              <w:spacing w:after="0"/>
              <w:rPr>
                <w:rFonts w:ascii="Times New Roman" w:hAnsi="Times New Roman" w:cs="Times New Roman"/>
                <w:b/>
                <w:sz w:val="24"/>
                <w:szCs w:val="24"/>
                <w:lang w:val="uk-UA"/>
              </w:rPr>
            </w:pPr>
          </w:p>
        </w:tc>
      </w:tr>
      <w:tr w:rsidR="002E0917" w:rsidRPr="006C3941" w:rsidTr="00246AB6">
        <w:trPr>
          <w:trHeight w:val="232"/>
        </w:trPr>
        <w:tc>
          <w:tcPr>
            <w:tcW w:w="82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jc w:val="both"/>
              <w:rPr>
                <w:rFonts w:ascii="Times New Roman" w:hAnsi="Times New Roman" w:cs="Times New Roman"/>
                <w:bCs/>
                <w:i/>
                <w:sz w:val="24"/>
                <w:szCs w:val="24"/>
                <w:lang w:val="uk-UA"/>
              </w:rPr>
            </w:pPr>
            <w:r w:rsidRPr="006C3941">
              <w:rPr>
                <w:rFonts w:ascii="Times New Roman" w:hAnsi="Times New Roman" w:cs="Times New Roman"/>
                <w:b/>
                <w:bCs/>
                <w:sz w:val="24"/>
                <w:szCs w:val="24"/>
                <w:u w:val="single"/>
                <w:lang w:val="uk-UA"/>
              </w:rPr>
              <w:t>Інші субвенції</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районному бюджету на ви</w:t>
            </w:r>
            <w:r w:rsidR="00132A31">
              <w:rPr>
                <w:rFonts w:ascii="Times New Roman" w:hAnsi="Times New Roman" w:cs="Times New Roman"/>
                <w:bCs/>
                <w:sz w:val="24"/>
                <w:szCs w:val="24"/>
                <w:lang w:val="uk-UA"/>
              </w:rPr>
              <w:t>плату матеріальної допомоги сім</w:t>
            </w:r>
            <w:r w:rsidR="00132A31" w:rsidRPr="00132A31">
              <w:rPr>
                <w:rFonts w:ascii="Times New Roman" w:hAnsi="Times New Roman" w:cs="Times New Roman"/>
                <w:bCs/>
                <w:sz w:val="24"/>
                <w:szCs w:val="24"/>
              </w:rPr>
              <w:t>’</w:t>
            </w:r>
            <w:r w:rsidRPr="006C3941">
              <w:rPr>
                <w:rFonts w:ascii="Times New Roman" w:hAnsi="Times New Roman" w:cs="Times New Roman"/>
                <w:bCs/>
                <w:sz w:val="24"/>
                <w:szCs w:val="24"/>
                <w:lang w:val="uk-UA"/>
              </w:rPr>
              <w:t xml:space="preserve">ям загиблих, інвалідам та учасникам бойових дій в Афганістані </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single" w:sz="4" w:space="0" w:color="auto"/>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w:t>
            </w: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tc>
      </w:tr>
      <w:tr w:rsidR="002E0917" w:rsidRPr="006C3941" w:rsidTr="00246AB6">
        <w:trPr>
          <w:trHeight w:val="232"/>
        </w:trPr>
        <w:tc>
          <w:tcPr>
            <w:tcW w:w="8280" w:type="dxa"/>
            <w:tcBorders>
              <w:top w:val="nil"/>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Резервний фонд</w:t>
            </w:r>
          </w:p>
          <w:p w:rsidR="002E0917" w:rsidRPr="006C3941" w:rsidRDefault="002E0917" w:rsidP="006C3941">
            <w:pPr>
              <w:spacing w:after="0"/>
              <w:jc w:val="both"/>
              <w:rPr>
                <w:rFonts w:ascii="Times New Roman" w:hAnsi="Times New Roman" w:cs="Times New Roman"/>
                <w:b/>
                <w:sz w:val="24"/>
                <w:szCs w:val="24"/>
                <w:u w:val="single"/>
                <w:lang w:val="uk-UA"/>
              </w:rPr>
            </w:pPr>
          </w:p>
        </w:tc>
        <w:tc>
          <w:tcPr>
            <w:tcW w:w="1460" w:type="dxa"/>
            <w:tcBorders>
              <w:top w:val="nil"/>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123"/>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 xml:space="preserve">           ВСЬОГО </w:t>
            </w:r>
          </w:p>
          <w:p w:rsidR="002E0917" w:rsidRPr="006C3941" w:rsidRDefault="002E0917" w:rsidP="006C3941">
            <w:pPr>
              <w:spacing w:after="0"/>
              <w:jc w:val="both"/>
              <w:rPr>
                <w:rFonts w:ascii="Times New Roman" w:hAnsi="Times New Roman" w:cs="Times New Roman"/>
                <w:b/>
                <w:bCs/>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2596,7</w:t>
            </w:r>
          </w:p>
        </w:tc>
      </w:tr>
    </w:tbl>
    <w:p w:rsidR="002E0917" w:rsidRPr="006C3941" w:rsidRDefault="002E0917" w:rsidP="006C3941">
      <w:pPr>
        <w:tabs>
          <w:tab w:val="left" w:pos="1770"/>
        </w:tabs>
        <w:spacing w:after="0"/>
        <w:jc w:val="both"/>
        <w:rPr>
          <w:rFonts w:ascii="Times New Roman" w:hAnsi="Times New Roman" w:cs="Times New Roman"/>
          <w:sz w:val="24"/>
          <w:szCs w:val="24"/>
          <w:lang w:val="uk-UA"/>
        </w:rPr>
      </w:pPr>
    </w:p>
    <w:p w:rsidR="002E0917" w:rsidRPr="006C3941" w:rsidRDefault="002E0917" w:rsidP="00132A31">
      <w:pPr>
        <w:tabs>
          <w:tab w:val="left" w:pos="851"/>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ab/>
        <w:t>Збільшити доходи загального фонду міського бюджету на суму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 т.ч. по коду 41034200 «Медична субвенція» - 1509,1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132A31">
      <w:pPr>
        <w:tabs>
          <w:tab w:val="left" w:pos="851"/>
        </w:tabs>
        <w:spacing w:after="0"/>
        <w:jc w:val="both"/>
        <w:rPr>
          <w:rFonts w:ascii="Times New Roman" w:hAnsi="Times New Roman" w:cs="Times New Roman"/>
          <w:sz w:val="24"/>
          <w:szCs w:val="24"/>
          <w:lang w:val="uk-UA"/>
        </w:rPr>
      </w:pPr>
    </w:p>
    <w:p w:rsidR="002E0917" w:rsidRPr="006C3941" w:rsidRDefault="002E0917" w:rsidP="00132A31">
      <w:pPr>
        <w:tabs>
          <w:tab w:val="left" w:pos="851"/>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ab/>
        <w:t>Збільшити видатки загального фонду міського бюджету на суму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 т.ч. по коду 250339 «Медична субвенція» - це кошти, які передаються районному бюджету на утримання Центральної районної лікарні.</w:t>
      </w:r>
    </w:p>
    <w:p w:rsidR="002E0917" w:rsidRPr="006C3941" w:rsidRDefault="002E0917" w:rsidP="006C3941">
      <w:pPr>
        <w:spacing w:after="0"/>
        <w:rPr>
          <w:rFonts w:ascii="Times New Roman" w:hAnsi="Times New Roman" w:cs="Times New Roman"/>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збільшити видатки спеціального фонду на суму  100,0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tabs>
          <w:tab w:val="left" w:pos="1770"/>
        </w:tabs>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ab/>
      </w:r>
    </w:p>
    <w:tbl>
      <w:tblPr>
        <w:tblW w:w="9740" w:type="dxa"/>
        <w:tblInd w:w="-459" w:type="dxa"/>
        <w:tblLook w:val="0000"/>
      </w:tblPr>
      <w:tblGrid>
        <w:gridCol w:w="8280"/>
        <w:gridCol w:w="1460"/>
      </w:tblGrid>
      <w:tr w:rsidR="002E0917" w:rsidRPr="006C3941" w:rsidTr="00246AB6">
        <w:trPr>
          <w:trHeight w:val="232"/>
        </w:trPr>
        <w:tc>
          <w:tcPr>
            <w:tcW w:w="82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 xml:space="preserve">Міська рада </w:t>
            </w:r>
            <w:r w:rsidRPr="006C3941">
              <w:rPr>
                <w:rFonts w:ascii="Times New Roman" w:hAnsi="Times New Roman" w:cs="Times New Roman"/>
                <w:b/>
                <w:sz w:val="24"/>
                <w:szCs w:val="24"/>
                <w:lang w:val="uk-UA"/>
              </w:rPr>
              <w:t xml:space="preserve">   «Благоустрій міст, сіл, селищ» - 100,0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виготовлення проектно-кошторисної документації на вуличне освітлення в с. В.Жванчик – 30,0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виготовлення проектно-кошторисної документації на будівництво сортувального цеху по переробці твердих побутових відходів – 40,0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капітальний ремонт містка в 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Притулівка – 30,0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single" w:sz="4" w:space="0" w:color="auto"/>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w:t>
            </w: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tc>
      </w:tr>
    </w:tbl>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Начальник фінансового управління                                                    </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 xml:space="preserve">  Т.Абзалова</w:t>
      </w:r>
    </w:p>
    <w:p w:rsidR="002E0917" w:rsidRDefault="002E0917">
      <w:pPr>
        <w:rPr>
          <w:lang w:val="uk-UA"/>
        </w:rPr>
      </w:pPr>
      <w:r>
        <w:rPr>
          <w:lang w:val="uk-UA"/>
        </w:rPr>
        <w:br w:type="page"/>
      </w:r>
    </w:p>
    <w:p w:rsidR="00362C14" w:rsidRDefault="00362C14" w:rsidP="00B80049">
      <w:pPr>
        <w:pStyle w:val="a3"/>
        <w:ind w:left="-285"/>
        <w:jc w:val="center"/>
        <w:rPr>
          <w:b/>
          <w:sz w:val="24"/>
          <w:szCs w:val="24"/>
        </w:rPr>
      </w:pPr>
    </w:p>
    <w:p w:rsidR="00362C14" w:rsidRDefault="00362C14" w:rsidP="00B80049">
      <w:pPr>
        <w:pStyle w:val="a3"/>
        <w:ind w:left="-285"/>
        <w:jc w:val="center"/>
        <w:rPr>
          <w:b/>
          <w:sz w:val="24"/>
          <w:szCs w:val="24"/>
        </w:rPr>
      </w:pPr>
    </w:p>
    <w:p w:rsidR="00B80049" w:rsidRPr="00030090" w:rsidRDefault="00362C14" w:rsidP="00B80049">
      <w:pPr>
        <w:pStyle w:val="a3"/>
        <w:ind w:left="-285"/>
        <w:jc w:val="center"/>
        <w:rPr>
          <w:b/>
          <w:sz w:val="24"/>
          <w:szCs w:val="24"/>
        </w:rPr>
      </w:pPr>
      <w:r>
        <w:rPr>
          <w:b/>
          <w:noProof/>
          <w:sz w:val="24"/>
          <w:szCs w:val="24"/>
          <w:lang w:val="ru-RU"/>
        </w:rPr>
        <w:drawing>
          <wp:anchor distT="0" distB="0" distL="114300" distR="114300" simplePos="0" relativeHeight="251671552" behindDoc="0" locked="0" layoutInCell="1" allowOverlap="1">
            <wp:simplePos x="0" y="0"/>
            <wp:positionH relativeFrom="column">
              <wp:posOffset>2672715</wp:posOffset>
            </wp:positionH>
            <wp:positionV relativeFrom="paragraph">
              <wp:posOffset>-662940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r w:rsidR="00B80049" w:rsidRPr="00030090">
        <w:rPr>
          <w:b/>
          <w:sz w:val="24"/>
          <w:szCs w:val="24"/>
        </w:rPr>
        <w:t>УКРАЇНА</w:t>
      </w:r>
    </w:p>
    <w:p w:rsidR="00B80049" w:rsidRPr="00030090" w:rsidRDefault="00B80049" w:rsidP="00B80049">
      <w:pPr>
        <w:pStyle w:val="a3"/>
        <w:ind w:left="-285"/>
        <w:jc w:val="center"/>
        <w:rPr>
          <w:b/>
          <w:caps/>
          <w:sz w:val="24"/>
          <w:szCs w:val="24"/>
        </w:rPr>
      </w:pPr>
      <w:r w:rsidRPr="00030090">
        <w:rPr>
          <w:b/>
          <w:caps/>
          <w:sz w:val="24"/>
          <w:szCs w:val="24"/>
        </w:rPr>
        <w:t xml:space="preserve">Дунаєвецька міська  рада </w:t>
      </w:r>
    </w:p>
    <w:p w:rsidR="00B80049" w:rsidRPr="00362C14" w:rsidRDefault="00B80049" w:rsidP="00B80049">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w:t>
      </w:r>
      <w:r w:rsidRPr="00362C14">
        <w:rPr>
          <w:rFonts w:ascii="Times New Roman" w:hAnsi="Times New Roman" w:cs="Times New Roman"/>
          <w:sz w:val="24"/>
          <w:szCs w:val="24"/>
          <w:lang w:val="uk-UA"/>
        </w:rPr>
        <w:t xml:space="preserve"> скликання</w:t>
      </w:r>
    </w:p>
    <w:p w:rsidR="00B80049" w:rsidRPr="00362C14" w:rsidRDefault="00E5036B" w:rsidP="00B8004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 І Ш Е Н </w:t>
      </w:r>
      <w:r w:rsidR="00B80049" w:rsidRPr="00362C1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Н </w:t>
      </w:r>
      <w:r w:rsidR="00B80049" w:rsidRPr="00362C14">
        <w:rPr>
          <w:rFonts w:ascii="Times New Roman" w:hAnsi="Times New Roman" w:cs="Times New Roman"/>
          <w:b/>
          <w:sz w:val="24"/>
          <w:szCs w:val="24"/>
          <w:lang w:val="uk-UA"/>
        </w:rPr>
        <w:t>Я</w:t>
      </w:r>
    </w:p>
    <w:p w:rsidR="00B80049" w:rsidRPr="00030090" w:rsidRDefault="00B80049" w:rsidP="00B80049">
      <w:pPr>
        <w:pStyle w:val="3"/>
        <w:rPr>
          <w:sz w:val="24"/>
          <w:szCs w:val="24"/>
          <w:u w:val="none"/>
        </w:rPr>
      </w:pPr>
      <w:r w:rsidRPr="00030090">
        <w:rPr>
          <w:sz w:val="24"/>
          <w:szCs w:val="24"/>
          <w:u w:val="none"/>
        </w:rPr>
        <w:t>П</w:t>
      </w:r>
      <w:r w:rsidRPr="00362C14">
        <w:rPr>
          <w:sz w:val="24"/>
          <w:szCs w:val="24"/>
          <w:u w:val="none"/>
        </w:rPr>
        <w:t>’</w:t>
      </w:r>
      <w:r w:rsidRPr="00030090">
        <w:rPr>
          <w:sz w:val="24"/>
          <w:szCs w:val="24"/>
          <w:u w:val="none"/>
        </w:rPr>
        <w:t xml:space="preserve">ятої </w:t>
      </w:r>
      <w:r w:rsidRPr="00362C14">
        <w:rPr>
          <w:sz w:val="24"/>
          <w:szCs w:val="24"/>
          <w:u w:val="none"/>
        </w:rPr>
        <w:t>(</w:t>
      </w:r>
      <w:r w:rsidRPr="00030090">
        <w:rPr>
          <w:sz w:val="24"/>
          <w:szCs w:val="24"/>
          <w:u w:val="none"/>
        </w:rPr>
        <w:t>позачергової</w:t>
      </w:r>
      <w:r w:rsidRPr="00362C14">
        <w:rPr>
          <w:sz w:val="24"/>
          <w:szCs w:val="24"/>
          <w:u w:val="none"/>
        </w:rPr>
        <w:t xml:space="preserve">) </w:t>
      </w:r>
      <w:r w:rsidRPr="00030090">
        <w:rPr>
          <w:sz w:val="24"/>
          <w:szCs w:val="24"/>
          <w:u w:val="none"/>
        </w:rPr>
        <w:t>сесії</w:t>
      </w:r>
    </w:p>
    <w:p w:rsidR="00B80049" w:rsidRPr="00030090" w:rsidRDefault="00B80049" w:rsidP="00B80049">
      <w:pPr>
        <w:rPr>
          <w:rFonts w:ascii="Times New Roman" w:hAnsi="Times New Roman" w:cs="Times New Roman"/>
          <w:sz w:val="24"/>
          <w:szCs w:val="24"/>
          <w:lang w:val="uk-UA"/>
        </w:rPr>
      </w:pPr>
    </w:p>
    <w:p w:rsidR="00B80049" w:rsidRPr="00030090" w:rsidRDefault="00B80049" w:rsidP="00B80049">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CD6CEA">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AB0A71"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CD6CEA">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C5179A" w:rsidRPr="00030090">
        <w:rPr>
          <w:rFonts w:ascii="Times New Roman" w:hAnsi="Times New Roman" w:cs="Times New Roman"/>
          <w:sz w:val="24"/>
          <w:szCs w:val="24"/>
          <w:lang w:val="uk-UA"/>
        </w:rPr>
        <w:t>3</w:t>
      </w:r>
      <w:r w:rsidRPr="00030090">
        <w:rPr>
          <w:rFonts w:ascii="Times New Roman" w:hAnsi="Times New Roman" w:cs="Times New Roman"/>
          <w:sz w:val="24"/>
          <w:szCs w:val="24"/>
          <w:lang w:val="uk-UA"/>
        </w:rPr>
        <w:t>-5/2016р</w:t>
      </w:r>
    </w:p>
    <w:p w:rsidR="00B80049" w:rsidRPr="00362C14" w:rsidRDefault="00B80049" w:rsidP="00B80049">
      <w:pPr>
        <w:pStyle w:val="aa"/>
        <w:spacing w:after="0" w:line="240" w:lineRule="auto"/>
        <w:rPr>
          <w:rFonts w:ascii="Times New Roman" w:hAnsi="Times New Roman" w:cs="Times New Roman"/>
          <w:sz w:val="24"/>
          <w:szCs w:val="24"/>
          <w:lang w:val="uk-UA"/>
        </w:rPr>
      </w:pPr>
    </w:p>
    <w:p w:rsidR="00B80049" w:rsidRPr="00362C14" w:rsidRDefault="00B80049" w:rsidP="00B80049">
      <w:pPr>
        <w:spacing w:after="0" w:line="240" w:lineRule="auto"/>
        <w:rPr>
          <w:rFonts w:ascii="Times New Roman" w:hAnsi="Times New Roman" w:cs="Times New Roman"/>
          <w:sz w:val="24"/>
          <w:szCs w:val="24"/>
          <w:lang w:val="uk-UA"/>
        </w:rPr>
      </w:pPr>
    </w:p>
    <w:p w:rsidR="00B80049" w:rsidRPr="00362C14"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Про створення комунального</w:t>
      </w:r>
    </w:p>
    <w:p w:rsidR="00B80049" w:rsidRPr="00362C14"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підприємства Дунаєвецької міської ради</w:t>
      </w:r>
    </w:p>
    <w:p w:rsidR="00B80049" w:rsidRPr="00030090"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 xml:space="preserve"> «Благоустрій</w:t>
      </w:r>
      <w:r w:rsidRPr="00030090">
        <w:rPr>
          <w:rFonts w:ascii="Times New Roman" w:hAnsi="Times New Roman" w:cs="Times New Roman"/>
          <w:sz w:val="24"/>
          <w:szCs w:val="24"/>
          <w:lang w:val="uk-UA"/>
        </w:rPr>
        <w:t xml:space="preserve"> Дунаєвеччини</w:t>
      </w:r>
      <w:r w:rsidRPr="00362C14">
        <w:rPr>
          <w:rFonts w:ascii="Times New Roman" w:hAnsi="Times New Roman" w:cs="Times New Roman"/>
          <w:sz w:val="24"/>
          <w:szCs w:val="24"/>
          <w:lang w:val="uk-UA"/>
        </w:rPr>
        <w:t>»</w:t>
      </w:r>
      <w:r w:rsidR="003B334F" w:rsidRPr="00030090">
        <w:rPr>
          <w:rFonts w:ascii="Times New Roman" w:hAnsi="Times New Roman" w:cs="Times New Roman"/>
          <w:sz w:val="24"/>
          <w:szCs w:val="24"/>
          <w:lang w:val="uk-UA"/>
        </w:rPr>
        <w:t xml:space="preserve"> </w:t>
      </w: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hd w:val="clear" w:color="auto" w:fill="FFFFFF"/>
        <w:spacing w:before="442" w:beforeAutospacing="0" w:after="0" w:afterAutospacing="0"/>
        <w:ind w:left="284" w:firstLine="567"/>
        <w:contextualSpacing/>
        <w:jc w:val="both"/>
        <w:rPr>
          <w:lang w:val="uk-UA"/>
        </w:rPr>
      </w:pPr>
      <w:r w:rsidRPr="00030090">
        <w:rPr>
          <w:lang w:val="uk-UA"/>
        </w:rPr>
        <w:t>Керуючись статтею 26 Закону України «Про місцеве самоврядування в Україні», ст</w:t>
      </w:r>
      <w:r w:rsidR="003B334F" w:rsidRPr="00030090">
        <w:rPr>
          <w:lang w:val="uk-UA"/>
        </w:rPr>
        <w:t>атті</w:t>
      </w:r>
      <w:r w:rsidRPr="00030090">
        <w:rPr>
          <w:lang w:val="uk-UA"/>
        </w:rPr>
        <w:t xml:space="preserve"> 78 Господарського кодексу України, міська рада</w:t>
      </w:r>
    </w:p>
    <w:p w:rsidR="00B80049" w:rsidRPr="00030090" w:rsidRDefault="00B80049" w:rsidP="00B80049">
      <w:pPr>
        <w:shd w:val="clear" w:color="auto" w:fill="FFFFFF"/>
        <w:tabs>
          <w:tab w:val="left" w:pos="1872"/>
          <w:tab w:val="left" w:leader="hyphen" w:pos="3144"/>
        </w:tabs>
        <w:spacing w:before="101" w:after="0" w:line="240" w:lineRule="auto"/>
        <w:ind w:left="284"/>
        <w:rPr>
          <w:rFonts w:ascii="Times New Roman" w:hAnsi="Times New Roman" w:cs="Times New Roman"/>
          <w:b/>
          <w:bCs/>
          <w:spacing w:val="-1"/>
          <w:sz w:val="24"/>
          <w:szCs w:val="24"/>
        </w:rPr>
      </w:pPr>
    </w:p>
    <w:p w:rsidR="00B80049" w:rsidRPr="00030090" w:rsidRDefault="00B80049" w:rsidP="00B80049">
      <w:pPr>
        <w:shd w:val="clear" w:color="auto" w:fill="FFFFFF"/>
        <w:tabs>
          <w:tab w:val="left" w:pos="1872"/>
          <w:tab w:val="left" w:leader="hyphen" w:pos="3144"/>
        </w:tabs>
        <w:spacing w:before="101" w:after="0" w:line="240" w:lineRule="auto"/>
        <w:ind w:left="284"/>
        <w:jc w:val="center"/>
        <w:rPr>
          <w:rFonts w:ascii="Times New Roman" w:hAnsi="Times New Roman" w:cs="Times New Roman"/>
          <w:b/>
          <w:bCs/>
          <w:spacing w:val="-1"/>
          <w:sz w:val="24"/>
          <w:szCs w:val="24"/>
        </w:rPr>
      </w:pPr>
      <w:r w:rsidRPr="00030090">
        <w:rPr>
          <w:rFonts w:ascii="Times New Roman" w:hAnsi="Times New Roman" w:cs="Times New Roman"/>
          <w:b/>
          <w:bCs/>
          <w:spacing w:val="-1"/>
          <w:sz w:val="24"/>
          <w:szCs w:val="24"/>
        </w:rPr>
        <w:t>ВИРІШИЛА:</w:t>
      </w:r>
    </w:p>
    <w:p w:rsidR="00B80049" w:rsidRPr="00030090" w:rsidRDefault="00B80049" w:rsidP="00B80049">
      <w:pPr>
        <w:shd w:val="clear" w:color="auto" w:fill="FFFFFF"/>
        <w:tabs>
          <w:tab w:val="left" w:pos="1872"/>
          <w:tab w:val="left" w:leader="hyphen" w:pos="3144"/>
        </w:tabs>
        <w:spacing w:before="101" w:after="0" w:line="240" w:lineRule="auto"/>
        <w:ind w:left="284"/>
        <w:rPr>
          <w:rFonts w:ascii="Times New Roman" w:hAnsi="Times New Roman" w:cs="Times New Roman"/>
          <w:sz w:val="24"/>
          <w:szCs w:val="24"/>
        </w:rPr>
      </w:pPr>
    </w:p>
    <w:p w:rsidR="00B80049" w:rsidRPr="00030090" w:rsidRDefault="00B80049" w:rsidP="00B80049">
      <w:pPr>
        <w:pStyle w:val="aa"/>
        <w:numPr>
          <w:ilvl w:val="0"/>
          <w:numId w:val="18"/>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lang w:val="uk-UA"/>
        </w:rPr>
        <w:t>У</w:t>
      </w:r>
      <w:r w:rsidRPr="00030090">
        <w:rPr>
          <w:rFonts w:ascii="Times New Roman" w:hAnsi="Times New Roman" w:cs="Times New Roman"/>
          <w:sz w:val="24"/>
          <w:szCs w:val="24"/>
        </w:rPr>
        <w:t xml:space="preserve">творити </w:t>
      </w:r>
      <w:r w:rsidRPr="00030090">
        <w:rPr>
          <w:rFonts w:ascii="Times New Roman" w:hAnsi="Times New Roman" w:cs="Times New Roman"/>
          <w:sz w:val="24"/>
          <w:szCs w:val="24"/>
          <w:lang w:val="uk-UA"/>
        </w:rPr>
        <w:t xml:space="preserve">юридичну особу – </w:t>
      </w:r>
      <w:r w:rsidRPr="00030090">
        <w:rPr>
          <w:rFonts w:ascii="Times New Roman" w:hAnsi="Times New Roman" w:cs="Times New Roman"/>
          <w:sz w:val="24"/>
          <w:szCs w:val="24"/>
        </w:rPr>
        <w:t>комунальне підприємство Дунаєвецької міської ради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w:t>
      </w:r>
    </w:p>
    <w:p w:rsidR="00B80049" w:rsidRPr="00030090" w:rsidRDefault="00B80049" w:rsidP="00B80049">
      <w:pPr>
        <w:pStyle w:val="aa"/>
        <w:numPr>
          <w:ilvl w:val="0"/>
          <w:numId w:val="18"/>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rPr>
        <w:t xml:space="preserve">Призначити Поплавського Валерія Михайловича на посаду </w:t>
      </w:r>
      <w:r w:rsidR="00E5036B">
        <w:rPr>
          <w:rFonts w:ascii="Times New Roman" w:hAnsi="Times New Roman" w:cs="Times New Roman"/>
          <w:sz w:val="24"/>
          <w:szCs w:val="24"/>
          <w:lang w:val="uk-UA"/>
        </w:rPr>
        <w:t>виконуючого обов</w:t>
      </w:r>
      <w:r w:rsidR="00E5036B" w:rsidRPr="00E5036B">
        <w:rPr>
          <w:rFonts w:ascii="Times New Roman" w:hAnsi="Times New Roman" w:cs="Times New Roman"/>
          <w:sz w:val="24"/>
          <w:szCs w:val="24"/>
        </w:rPr>
        <w:t>’</w:t>
      </w:r>
      <w:r w:rsidR="00E5036B">
        <w:rPr>
          <w:rFonts w:ascii="Times New Roman" w:hAnsi="Times New Roman" w:cs="Times New Roman"/>
          <w:sz w:val="24"/>
          <w:szCs w:val="24"/>
          <w:lang w:val="uk-UA"/>
        </w:rPr>
        <w:t xml:space="preserve">язки </w:t>
      </w:r>
      <w:r w:rsidRPr="00030090">
        <w:rPr>
          <w:rFonts w:ascii="Times New Roman" w:hAnsi="Times New Roman" w:cs="Times New Roman"/>
          <w:sz w:val="24"/>
          <w:szCs w:val="24"/>
        </w:rPr>
        <w:t xml:space="preserve">директора комунального </w:t>
      </w:r>
      <w:proofErr w:type="gramStart"/>
      <w:r w:rsidRPr="00030090">
        <w:rPr>
          <w:rFonts w:ascii="Times New Roman" w:hAnsi="Times New Roman" w:cs="Times New Roman"/>
          <w:sz w:val="24"/>
          <w:szCs w:val="24"/>
        </w:rPr>
        <w:t>п</w:t>
      </w:r>
      <w:proofErr w:type="gramEnd"/>
      <w:r w:rsidRPr="00030090">
        <w:rPr>
          <w:rFonts w:ascii="Times New Roman" w:hAnsi="Times New Roman" w:cs="Times New Roman"/>
          <w:sz w:val="24"/>
          <w:szCs w:val="24"/>
        </w:rPr>
        <w:t>ідприємства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w:t>
      </w:r>
      <w:r w:rsidRPr="00030090">
        <w:rPr>
          <w:rFonts w:ascii="Times New Roman" w:hAnsi="Times New Roman" w:cs="Times New Roman"/>
          <w:color w:val="000000"/>
          <w:sz w:val="24"/>
          <w:szCs w:val="24"/>
        </w:rPr>
        <w:t xml:space="preserve"> з наступним укладенням з ним контракту після державної реєстрації  підприємства.</w:t>
      </w:r>
    </w:p>
    <w:p w:rsidR="0025103F" w:rsidRDefault="00B80049" w:rsidP="00B80049">
      <w:pPr>
        <w:shd w:val="clear" w:color="auto" w:fill="FFFFFF"/>
        <w:spacing w:after="0" w:line="240" w:lineRule="auto"/>
        <w:ind w:firstLine="709"/>
        <w:jc w:val="both"/>
        <w:rPr>
          <w:rFonts w:ascii="Times New Roman" w:hAnsi="Times New Roman" w:cs="Times New Roman"/>
          <w:sz w:val="24"/>
          <w:szCs w:val="24"/>
          <w:lang w:val="uk-UA"/>
        </w:rPr>
      </w:pPr>
      <w:r w:rsidRPr="00030090">
        <w:rPr>
          <w:rFonts w:ascii="Times New Roman" w:hAnsi="Times New Roman" w:cs="Times New Roman"/>
          <w:sz w:val="24"/>
          <w:szCs w:val="24"/>
        </w:rPr>
        <w:t xml:space="preserve">3. </w:t>
      </w:r>
      <w:r w:rsidRPr="00030090">
        <w:rPr>
          <w:rFonts w:ascii="Times New Roman" w:hAnsi="Times New Roman" w:cs="Times New Roman"/>
          <w:sz w:val="24"/>
          <w:szCs w:val="24"/>
          <w:lang w:val="uk-UA"/>
        </w:rPr>
        <w:t xml:space="preserve"> </w:t>
      </w:r>
      <w:r w:rsidR="0025103F">
        <w:rPr>
          <w:rFonts w:ascii="Times New Roman" w:hAnsi="Times New Roman" w:cs="Times New Roman"/>
          <w:sz w:val="24"/>
          <w:szCs w:val="24"/>
          <w:lang w:val="uk-UA"/>
        </w:rPr>
        <w:t>Затвердити</w:t>
      </w:r>
      <w:r w:rsidR="0025103F" w:rsidRPr="00030090">
        <w:rPr>
          <w:rFonts w:ascii="Times New Roman" w:hAnsi="Times New Roman" w:cs="Times New Roman"/>
          <w:sz w:val="24"/>
          <w:szCs w:val="24"/>
          <w:lang w:val="uk-UA"/>
        </w:rPr>
        <w:t xml:space="preserve"> Статут комунального підприємства «Благоустрій Дунаєвеччини»</w:t>
      </w:r>
      <w:r w:rsidR="0025103F">
        <w:rPr>
          <w:rFonts w:ascii="Times New Roman" w:hAnsi="Times New Roman" w:cs="Times New Roman"/>
          <w:sz w:val="24"/>
          <w:szCs w:val="24"/>
          <w:lang w:val="uk-UA"/>
        </w:rPr>
        <w:t xml:space="preserve"> (додається).</w:t>
      </w:r>
    </w:p>
    <w:p w:rsidR="00B80049" w:rsidRPr="00030090" w:rsidRDefault="0025103F" w:rsidP="00B80049">
      <w:pPr>
        <w:shd w:val="clear" w:color="auto" w:fill="FFFFFF"/>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w:t>
      </w:r>
      <w:r w:rsidR="00B80049" w:rsidRPr="00030090">
        <w:rPr>
          <w:rFonts w:ascii="Times New Roman" w:hAnsi="Times New Roman" w:cs="Times New Roman"/>
          <w:sz w:val="24"/>
          <w:szCs w:val="24"/>
          <w:lang w:val="uk-UA"/>
        </w:rPr>
        <w:t xml:space="preserve">Поплавському Валерію Михайловичу </w:t>
      </w:r>
      <w:r>
        <w:rPr>
          <w:rFonts w:ascii="Times New Roman" w:hAnsi="Times New Roman" w:cs="Times New Roman"/>
          <w:color w:val="000000"/>
          <w:sz w:val="24"/>
          <w:szCs w:val="24"/>
          <w:lang w:val="uk-UA"/>
        </w:rPr>
        <w:t xml:space="preserve">забезпечити </w:t>
      </w:r>
      <w:r w:rsidR="00B80049" w:rsidRPr="00030090">
        <w:rPr>
          <w:rFonts w:ascii="Times New Roman" w:hAnsi="Times New Roman" w:cs="Times New Roman"/>
          <w:color w:val="000000"/>
          <w:sz w:val="24"/>
          <w:szCs w:val="24"/>
          <w:lang w:val="uk-UA"/>
        </w:rPr>
        <w:t>реєстрацію</w:t>
      </w:r>
      <w:r>
        <w:rPr>
          <w:rFonts w:ascii="Times New Roman" w:hAnsi="Times New Roman" w:cs="Times New Roman"/>
          <w:color w:val="000000"/>
          <w:sz w:val="24"/>
          <w:szCs w:val="24"/>
          <w:lang w:val="uk-UA"/>
        </w:rPr>
        <w:t xml:space="preserve"> </w:t>
      </w:r>
      <w:r w:rsidRPr="00030090">
        <w:rPr>
          <w:rFonts w:ascii="Times New Roman" w:hAnsi="Times New Roman" w:cs="Times New Roman"/>
          <w:sz w:val="24"/>
          <w:szCs w:val="24"/>
          <w:lang w:val="uk-UA"/>
        </w:rPr>
        <w:t>комунального підприємства</w:t>
      </w:r>
      <w:r w:rsidR="00B80049" w:rsidRPr="00030090">
        <w:rPr>
          <w:rFonts w:ascii="Times New Roman" w:hAnsi="Times New Roman" w:cs="Times New Roman"/>
          <w:color w:val="000000"/>
          <w:sz w:val="24"/>
          <w:szCs w:val="24"/>
          <w:lang w:val="uk-UA"/>
        </w:rPr>
        <w:t xml:space="preserve"> та вжити інших, передбачених зако</w:t>
      </w:r>
      <w:r>
        <w:rPr>
          <w:rFonts w:ascii="Times New Roman" w:hAnsi="Times New Roman" w:cs="Times New Roman"/>
          <w:color w:val="000000"/>
          <w:sz w:val="24"/>
          <w:szCs w:val="24"/>
          <w:lang w:val="uk-UA"/>
        </w:rPr>
        <w:t xml:space="preserve">нодавством заходів, пов’язаних </w:t>
      </w:r>
      <w:r w:rsidR="00B80049" w:rsidRPr="00030090">
        <w:rPr>
          <w:rFonts w:ascii="Times New Roman" w:hAnsi="Times New Roman" w:cs="Times New Roman"/>
          <w:color w:val="000000"/>
          <w:sz w:val="24"/>
          <w:szCs w:val="24"/>
          <w:lang w:val="uk-UA"/>
        </w:rPr>
        <w:t xml:space="preserve">з </w:t>
      </w:r>
      <w:r>
        <w:rPr>
          <w:rFonts w:ascii="Times New Roman" w:hAnsi="Times New Roman" w:cs="Times New Roman"/>
          <w:color w:val="000000"/>
          <w:sz w:val="24"/>
          <w:szCs w:val="24"/>
          <w:lang w:val="uk-UA"/>
        </w:rPr>
        <w:t xml:space="preserve">його </w:t>
      </w:r>
      <w:r w:rsidR="00B80049" w:rsidRPr="00030090">
        <w:rPr>
          <w:rFonts w:ascii="Times New Roman" w:hAnsi="Times New Roman" w:cs="Times New Roman"/>
          <w:color w:val="000000"/>
          <w:sz w:val="24"/>
          <w:szCs w:val="24"/>
          <w:lang w:val="uk-UA"/>
        </w:rPr>
        <w:t>утворенням</w:t>
      </w:r>
      <w:r>
        <w:rPr>
          <w:rFonts w:ascii="Times New Roman" w:hAnsi="Times New Roman" w:cs="Times New Roman"/>
          <w:color w:val="000000"/>
          <w:sz w:val="24"/>
          <w:szCs w:val="24"/>
          <w:lang w:val="uk-UA"/>
        </w:rPr>
        <w:t>.</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rPr>
        <w:t xml:space="preserve">Встановити, що фінансування діяльності комунального </w:t>
      </w:r>
      <w:proofErr w:type="gramStart"/>
      <w:r w:rsidRPr="00030090">
        <w:rPr>
          <w:rFonts w:ascii="Times New Roman" w:hAnsi="Times New Roman" w:cs="Times New Roman"/>
          <w:sz w:val="24"/>
          <w:szCs w:val="24"/>
        </w:rPr>
        <w:t>п</w:t>
      </w:r>
      <w:proofErr w:type="gramEnd"/>
      <w:r w:rsidRPr="00030090">
        <w:rPr>
          <w:rFonts w:ascii="Times New Roman" w:hAnsi="Times New Roman" w:cs="Times New Roman"/>
          <w:sz w:val="24"/>
          <w:szCs w:val="24"/>
        </w:rPr>
        <w:t>ідприємства Дунаєвецької міської ради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 здійснюється в межах видатків на поповнення статутного фонду та за рахунок інших джерел, не заборонених законодавством.</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Комунальне підприємство Дунаєвецької міської ради «Благоустрій Дунаєвеччини» включити в перелік об’єктів власності Дунаєвецької міської ради.</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Контроль за виконанням рішення покласти на заступника голови міської ради з питань діяльності виконавчих органів ради Михальського Л.Т. та постійну комісію з </w:t>
      </w:r>
      <w:r w:rsidRPr="00030090">
        <w:rPr>
          <w:rFonts w:ascii="Times New Roman" w:eastAsia="Times New Roman" w:hAnsi="Times New Roman" w:cs="Times New Roman"/>
          <w:bCs/>
          <w:color w:val="242424"/>
          <w:sz w:val="24"/>
          <w:szCs w:val="24"/>
          <w:lang w:val="uk-UA"/>
        </w:rPr>
        <w:t>питань</w:t>
      </w:r>
      <w:r w:rsidRPr="00030090">
        <w:rPr>
          <w:rFonts w:ascii="Times New Roman" w:eastAsia="Times New Roman" w:hAnsi="Times New Roman" w:cs="Times New Roman"/>
          <w:bCs/>
          <w:color w:val="242424"/>
          <w:sz w:val="24"/>
          <w:szCs w:val="24"/>
        </w:rPr>
        <w:t> </w:t>
      </w:r>
      <w:r w:rsidRPr="00030090">
        <w:rPr>
          <w:rFonts w:ascii="Times New Roman" w:eastAsia="Times New Roman" w:hAnsi="Times New Roman" w:cs="Times New Roman"/>
          <w:bCs/>
          <w:color w:val="242424"/>
          <w:sz w:val="24"/>
          <w:szCs w:val="24"/>
          <w:lang w:val="uk-UA"/>
        </w:rPr>
        <w:t>житлово-комунального господарства, комунальної власності, промисловості, підприємництва та сфери послуг</w:t>
      </w:r>
      <w:r w:rsidRPr="00030090">
        <w:rPr>
          <w:rFonts w:ascii="Times New Roman" w:hAnsi="Times New Roman" w:cs="Times New Roman"/>
          <w:sz w:val="24"/>
          <w:szCs w:val="24"/>
          <w:lang w:val="uk-UA"/>
        </w:rPr>
        <w:t xml:space="preserve"> (голова  комісії Красовська Л.Є.).</w:t>
      </w:r>
    </w:p>
    <w:p w:rsidR="00B80049" w:rsidRPr="00030090" w:rsidRDefault="00B80049" w:rsidP="00B80049">
      <w:pPr>
        <w:spacing w:after="0" w:line="240" w:lineRule="auto"/>
        <w:ind w:firstLine="709"/>
        <w:rPr>
          <w:rFonts w:ascii="Times New Roman" w:hAnsi="Times New Roman" w:cs="Times New Roman"/>
          <w:sz w:val="24"/>
          <w:szCs w:val="24"/>
          <w:lang w:val="uk-UA"/>
        </w:rPr>
      </w:pPr>
    </w:p>
    <w:p w:rsidR="00B80049" w:rsidRDefault="00B80049" w:rsidP="00B80049">
      <w:pPr>
        <w:spacing w:after="0" w:line="240" w:lineRule="auto"/>
        <w:ind w:firstLine="709"/>
        <w:rPr>
          <w:rFonts w:ascii="Times New Roman" w:hAnsi="Times New Roman" w:cs="Times New Roman"/>
          <w:sz w:val="24"/>
          <w:szCs w:val="24"/>
          <w:lang w:val="uk-UA"/>
        </w:rPr>
      </w:pPr>
    </w:p>
    <w:p w:rsidR="00E5036B" w:rsidRPr="00030090" w:rsidRDefault="00E5036B" w:rsidP="00B80049">
      <w:pPr>
        <w:spacing w:after="0" w:line="240" w:lineRule="auto"/>
        <w:ind w:firstLine="709"/>
        <w:rPr>
          <w:rFonts w:ascii="Times New Roman" w:hAnsi="Times New Roman" w:cs="Times New Roman"/>
          <w:sz w:val="24"/>
          <w:szCs w:val="24"/>
          <w:lang w:val="uk-UA"/>
        </w:rPr>
      </w:pPr>
    </w:p>
    <w:p w:rsidR="0095605D" w:rsidRDefault="00B80049" w:rsidP="00B80049">
      <w:pPr>
        <w:spacing w:after="0" w:line="240" w:lineRule="auto"/>
        <w:rPr>
          <w:rFonts w:ascii="Times New Roman" w:hAnsi="Times New Roman" w:cs="Times New Roman"/>
          <w:sz w:val="24"/>
          <w:szCs w:val="24"/>
        </w:rPr>
      </w:pPr>
      <w:r w:rsidRPr="00030090">
        <w:rPr>
          <w:rFonts w:ascii="Times New Roman" w:hAnsi="Times New Roman" w:cs="Times New Roman"/>
          <w:sz w:val="24"/>
          <w:szCs w:val="24"/>
        </w:rPr>
        <w:t xml:space="preserve">Міський голова                   </w:t>
      </w:r>
      <w:r w:rsidR="00FA69FB">
        <w:rPr>
          <w:rFonts w:ascii="Times New Roman" w:hAnsi="Times New Roman" w:cs="Times New Roman"/>
          <w:sz w:val="24"/>
          <w:szCs w:val="24"/>
          <w:lang w:val="uk-UA"/>
        </w:rPr>
        <w:t xml:space="preserve">                               </w:t>
      </w:r>
      <w:r w:rsidR="00E5036B">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В. Заяць</w:t>
      </w:r>
    </w:p>
    <w:p w:rsidR="0095605D" w:rsidRDefault="0095605D" w:rsidP="0095605D">
      <w:pPr>
        <w:pStyle w:val="ab"/>
        <w:spacing w:before="0" w:after="0"/>
        <w:ind w:left="5664"/>
        <w:rPr>
          <w:rFonts w:ascii="Times New Roman" w:hAnsi="Times New Roman"/>
          <w:szCs w:val="24"/>
          <w:lang w:val="uk-UA" w:eastAsia="uk-UA"/>
        </w:rPr>
      </w:pPr>
      <w:r>
        <w:rPr>
          <w:rFonts w:ascii="Times New Roman" w:hAnsi="Times New Roman"/>
          <w:szCs w:val="24"/>
          <w:lang w:val="uk-UA" w:eastAsia="uk-UA"/>
        </w:rPr>
        <w:lastRenderedPageBreak/>
        <w:t>Додаток</w:t>
      </w:r>
    </w:p>
    <w:p w:rsidR="0095605D" w:rsidRPr="0095605D" w:rsidRDefault="0095605D" w:rsidP="0095605D">
      <w:pPr>
        <w:pStyle w:val="ab"/>
        <w:spacing w:before="0" w:after="0"/>
        <w:ind w:left="5664"/>
        <w:rPr>
          <w:rFonts w:ascii="Times New Roman" w:hAnsi="Times New Roman"/>
          <w:szCs w:val="24"/>
          <w:lang w:val="uk-UA" w:eastAsia="uk-UA"/>
        </w:rPr>
      </w:pPr>
      <w:r>
        <w:rPr>
          <w:rFonts w:ascii="Times New Roman" w:hAnsi="Times New Roman"/>
          <w:szCs w:val="24"/>
          <w:lang w:val="uk-UA" w:eastAsia="uk-UA"/>
        </w:rPr>
        <w:t xml:space="preserve">до </w:t>
      </w:r>
      <w:r w:rsidRPr="00F97B36">
        <w:rPr>
          <w:rFonts w:ascii="Times New Roman" w:hAnsi="Times New Roman"/>
          <w:szCs w:val="24"/>
          <w:lang w:val="uk-UA" w:eastAsia="uk-UA"/>
        </w:rPr>
        <w:t>рішення п’ятої (позачергової)</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 xml:space="preserve">сесії Дунаєвецької міської </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ради VI</w:t>
      </w:r>
      <w:r w:rsidRPr="00F97B36">
        <w:rPr>
          <w:rFonts w:ascii="Times New Roman" w:hAnsi="Times New Roman"/>
          <w:szCs w:val="24"/>
          <w:lang w:val="en-US" w:eastAsia="uk-UA"/>
        </w:rPr>
        <w:t>I</w:t>
      </w:r>
      <w:r w:rsidRPr="00F97B36">
        <w:rPr>
          <w:rFonts w:ascii="Times New Roman" w:hAnsi="Times New Roman"/>
          <w:szCs w:val="24"/>
          <w:lang w:val="uk-UA" w:eastAsia="uk-UA"/>
        </w:rPr>
        <w:t xml:space="preserve"> скликання</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16.02.2016 № 3-5/2016 р</w:t>
      </w: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СТАТУТ</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 xml:space="preserve">КОМУНАЛЬНОГО ПІДПРИЄМСТВА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ДУНАЄВЕЦЬКОЇ МІСЬКОЇ РАДИ</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«БЛАГОУСТРІЙ ДУНАЄВЕЧЧИНИ»</w:t>
      </w: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sz w:val="24"/>
          <w:szCs w:val="24"/>
          <w:lang w:val="uk-UA"/>
        </w:rPr>
      </w:pPr>
      <w:r w:rsidRPr="00F97B36">
        <w:rPr>
          <w:rFonts w:ascii="Times New Roman" w:hAnsi="Times New Roman" w:cs="Times New Roman"/>
          <w:sz w:val="24"/>
          <w:szCs w:val="24"/>
          <w:lang w:val="uk-UA"/>
        </w:rPr>
        <w:t>Дунаївці 2016</w:t>
      </w:r>
    </w:p>
    <w:p w:rsidR="0095605D" w:rsidRPr="00F97B36" w:rsidRDefault="0095605D" w:rsidP="0095605D">
      <w:pPr>
        <w:jc w:val="center"/>
        <w:rPr>
          <w:rFonts w:ascii="Times New Roman" w:hAnsi="Times New Roman" w:cs="Times New Roman"/>
          <w:b/>
          <w:sz w:val="24"/>
          <w:szCs w:val="24"/>
          <w:lang w:val="uk-UA"/>
        </w:rPr>
      </w:pPr>
      <w:r>
        <w:rPr>
          <w:rFonts w:ascii="Times New Roman" w:hAnsi="Times New Roman" w:cs="Times New Roman"/>
          <w:sz w:val="24"/>
          <w:szCs w:val="24"/>
          <w:lang w:val="uk-UA"/>
        </w:rPr>
        <w:br w:type="page"/>
      </w:r>
      <w:r w:rsidRPr="00F97B36">
        <w:rPr>
          <w:rFonts w:ascii="Times New Roman" w:hAnsi="Times New Roman" w:cs="Times New Roman"/>
          <w:b/>
          <w:sz w:val="24"/>
          <w:szCs w:val="24"/>
          <w:lang w:val="uk-UA"/>
        </w:rPr>
        <w:lastRenderedPageBreak/>
        <w:t>1.ЗАГАЛЬНІ ПОЛОЖЕННЯ</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 </w:t>
      </w:r>
      <w:r w:rsidRPr="00F97B36">
        <w:rPr>
          <w:rFonts w:ascii="Times New Roman" w:hAnsi="Times New Roman" w:cs="Times New Roman"/>
          <w:sz w:val="24"/>
          <w:szCs w:val="24"/>
          <w:lang w:val="uk-UA"/>
        </w:rPr>
        <w:tab/>
        <w:t>Комунальне підприємство Дунаєвецької міської ради «Благоустрій Дунаєвеччини» (далі –підприємство) є суб’єктом господарювання, утвореним у формі комунального унітарного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Засновником (власником) підприємства є об’єднана територіальна громада міста Дунаєвець, в особі Дунаєвецької міської ради (далі – засновник). </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Виконавчий комітет Дунаєвецької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Повне найменування підприємства: комунальне підприємство Дунаєвецької міської ради «Благоустрій Дунаєвеччини».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Скорочене найменування підприємства: - КП ДМР «Благоустрій Дунаєвеччини».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Місцезнаходження підприємства: Україна, 32400, Хмельницька область,                       м.Дунаївці, вул. Горького 11.</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є юридичною особою, має самостійний баланс, поточний та інші рахунки в установах банків,  печатки та штампи зі своєю назвою.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набуває права юридичної особи з дня його державної реєстрації.</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Дунаєвецької міської ради, її виконавчого комітету, іншими нормативно-правовими актами, а також цим статутом.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бути позивачем та відповідачем у судах загальної юрисдикції, господарському, адміністративному судах.</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Засновник не несе відповідальності за зобов'язання підприємства, а підприємство не несе відповідальності за зобов'язання засновника.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2.МЕТА ТА ПРЕДМЕТ ДІЯЛЬНОСТІ ПІДПРИЄМСТВА</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Метою створення підприємства є:</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забезпечення належного рівня та якості робіт (послуг) з благоустрою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розроблення і здійснення ефективних і комплексних заходів з утримання   території населеного пункту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встановлення малих архітектурних форм, здійснення інших заходів, спрямованих на поліпшення інженерно-технічного і санітарного стану території, покращення її естетичного вигляду;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забезпечення схоронності та відновлення зелених насаджень, які знаходяться на обслуговуванні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вулично-дорожньої мережі території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контроль за забезпеченням належного санітарного стану території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розвиток підприємства на підставі принципу вільного вибору предметів діяльності, не заборонених діючим законодавством;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надання послуг та реалізації продукції, здійснення різних видів виробничої та комерційної діяльності з метою отримання прибутку;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пов’язаних з управлінням об’єктами комунального майна, закріпленими за підприємством в установленому порядку на праві повного господарського відання.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обслуговування, поточний або капітальний ремонт об’єктів благоустрою;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заходів щодо запобігання передчасному зносу об'єктів благоустрою, забезпечення умов функціонування та утримання їх у чистоті й належному стані;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підземних переходів та туалетів, шляхопроводів, відповідно до діючих норм і стандартів;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квіткове оформлення об’єктів зеленого господарства в місті;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надання платних послуг, пов’язаних з благоустроєм, озелененням і квітковим оформленням територій, інтер’єрів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будівельних, монтажних, столярних робіт, робіт з капітального та поточного ремонту об’єктів, озеленення власними силами;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комерційної, торгівельної, торгівельно-закупівельної, постачально-збутової діяльності, оптової і роздрібної реалізації продукції власного і невласного виробництва, комерційної і комісійної торгівлі, в т.ч. через мережу власних та орендованих магазинів, об’єктів торгівлі, складів, баз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міста;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виконання робіт з нового будівництва, капітального та поточного ремонту, утримання та технічне обслуговуванню засобів та обладнання зовнішнього освітлення;</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ручне та механізоване прибирання території міста;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Дунаєвець та інших вимог, передбачених чинним законодавством;</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прийняття участі у виборі місць для будівництва нових об’єктів;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залучення в установленому порядку підприємств або організацій, розміщених на території Дунаєвецької міської ОТГ, до участі в роботі з благоустрою ОТГ і закріплених за ними територій;</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обліку та збору орендної плати на об’єктах благоустрою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будівництво та експлуатація малих архітектурних форм, інших об’єктів благоустрою;</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виконання робіт з підготовки Дунаєвецької міської ОТГ до проведення свят;</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сприяння проведенню культурно-масових заходів в Дунаєвецької міської ОТГ;</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місць відпочинку для населення.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Види діяльності, що підлягають ліцензуванню, здійснюються підприємством при наявності відповідної ліцензії.</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 xml:space="preserve">3.СТАТУТНИЙ ФОНД ТА СПЕЦІАЛЬНІ (ЦІЛЬОВІ)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ФОНДИ ПІДПРИЄМСТВА</w:t>
      </w:r>
    </w:p>
    <w:p w:rsidR="0095605D" w:rsidRPr="00F97B36" w:rsidRDefault="0095605D" w:rsidP="0095605D">
      <w:pPr>
        <w:rPr>
          <w:rFonts w:ascii="Times New Roman" w:hAnsi="Times New Roman" w:cs="Times New Roman"/>
          <w:sz w:val="24"/>
          <w:szCs w:val="24"/>
          <w:lang w:val="uk-UA"/>
        </w:rPr>
      </w:pPr>
      <w:r w:rsidRPr="00F97B36">
        <w:rPr>
          <w:rFonts w:ascii="Times New Roman" w:hAnsi="Times New Roman" w:cs="Times New Roman"/>
          <w:sz w:val="24"/>
          <w:szCs w:val="24"/>
          <w:lang w:val="uk-UA"/>
        </w:rPr>
        <w:tab/>
        <w:t>Статутний фонд підприємства становить 5000 (п’ять тисяч) грн. 00 копійок.</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За рішенням міської ради статутний фонд підприємства може змінюватись (збільшуватись або зменшуватись) в порядку, визначеному чинним законодавством.</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Джерелами збільшення статутного фонду підприємства можуть бути додаткові внески – будівлі, споруди, обладнання та інші матеріальні цінності, цінні папери, права користування землею, водою та  іншими природними ресурсами, будівлями, спорудами, обладнанням, а також інші майнові права, права на інтелектуальну власність, грошові кошти, у тому числі в іноземній валюті.</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Для покриття витрат, пов’язаних з діяльністю, підприємство за рахунок власного прибутку утворює спеціальні (цільові) фонди. Такими фондами є амортизаційний фонд, фонд розвитку виробництва, фонд споживання (оплати праці) та резервний фонд.</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Порядок визначення нормативів відрахувань до цільових фондів підприємства, їх граничні розміри, порядок формування і використання цих фондів здійснюється у встановленому законодавством порядку.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4.МАЙНО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підприємства є комунальною власністю Дунаєвецької міської ради і закріплюється за підприємством на праві повного господарського відання.</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Підприємство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міської ради.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Джерелами формування майна підприємства є:</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майно, передане підприємству міською радою;</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доходи, одержані від господарської діяльності;</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кредити банків та інших кредиторів;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придбане, згідно з чинним законодавством України, майно інших підприємств, організацій;</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амортизаційні відрахування;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кошти, одержані з бюджету міста на виконання програм, затверджених міською радою;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інші джерела, не заборонені чинним законодавством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Міська рада здійснює контроль за використанням і збереженням майна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Кошти підприємства використовуються для: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сплати податків та інших обов’язкових платежів;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розвитку матеріальної бази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оплати праці працівників;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вирішення соціальних питань;</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вдосконалення методів роботи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досягнення інших цілей, пов’язаних з діяльністю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Володіння і користування землею та природними ресурсами здійснюється підприємством в установленому законодавством порядку.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5.ОРГАНІЗАЦІЙНА СТРУКТУРА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складається з структурних підрозділів (відділів, служб,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Функції, права та обов’язки структурних підрозділів підприємства визначаються положенням про них, які затверджуються керівником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визначає свою організаційну структуру, встановлює чисельність працівників і штатний розпис за погодженням з міським головою.</w:t>
      </w:r>
    </w:p>
    <w:p w:rsidR="0095605D"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право за згодою міської ради створювати філії, представництва, відділення та інші відокремлені підрозділи без статусу юридичної особи, які діють на основі положень про них, затверджених керівником підприємства за погодженням з міською радою.</w:t>
      </w:r>
    </w:p>
    <w:p w:rsidR="004E26FB" w:rsidRDefault="004E26FB" w:rsidP="0095605D">
      <w:pPr>
        <w:ind w:firstLine="708"/>
        <w:jc w:val="both"/>
        <w:rPr>
          <w:rFonts w:ascii="Times New Roman" w:hAnsi="Times New Roman" w:cs="Times New Roman"/>
          <w:sz w:val="24"/>
          <w:szCs w:val="24"/>
          <w:lang w:val="uk-UA"/>
        </w:rPr>
      </w:pPr>
    </w:p>
    <w:p w:rsidR="004E26FB" w:rsidRPr="00F97B36" w:rsidRDefault="004E26FB" w:rsidP="0095605D">
      <w:pPr>
        <w:ind w:firstLine="708"/>
        <w:jc w:val="both"/>
        <w:rPr>
          <w:rFonts w:ascii="Times New Roman" w:hAnsi="Times New Roman" w:cs="Times New Roman"/>
          <w:sz w:val="24"/>
          <w:szCs w:val="24"/>
          <w:lang w:val="uk-UA"/>
        </w:rPr>
      </w:pP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lastRenderedPageBreak/>
        <w:t>6.УПРАВЛІННЯ ПІДПРИЄМСТВОМ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eastAsia="uk-UA"/>
        </w:rPr>
        <w:t>Підприємство очолює керівник підприємства, що призначається на посаду та звільняється з посади розпорядженням міського голови. Керівник підприємства підпорядкований міському голові і є підзвітним та підконтрольним міській раді та її виконавчому комітету.</w:t>
      </w:r>
      <w:r w:rsidRPr="00F97B36">
        <w:rPr>
          <w:rFonts w:ascii="Times New Roman" w:hAnsi="Times New Roman" w:cs="Times New Roman"/>
          <w:sz w:val="24"/>
          <w:szCs w:val="24"/>
          <w:lang w:val="uk-UA"/>
        </w:rPr>
        <w:t xml:space="preserve"> Підприємство визначає свою організаційну структуру, встановлює чисельність працівників і штатний розпис за погодженням з міським головою.</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Міським головою, від імені міської ради, з керівником підприємства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самостійно вирішує усі питання господарської діяльності підприємства, за винятком тих, що віднесені статутом до компетенції міської ради та її виконавчого комітету;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відповідно до статуту розподіляє прибутки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без доручення діє від імені підприємства, представляє його інтереси в органах державної влади і місцевого самоврядування, у відносинах з суб’єктами господарювання;</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відкриває рахунки підприємства в установах банків;</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 погодженням з міським головою визначає організаційну структуру підприємства, затверджує положення про його структурні та відокремлені підрозділи;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 погодженням з міським головою встановлює чисельність працівників і штатний розпис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формує адміністрацію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приймає на роботу та звільняє з роботи працівників;</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застосовує до працівників заохочення та заходи дисциплінарних стягнень;</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вирішує інші питання діяльності в порядку, визначеному статутом.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У межах повноважень керівник видає накази.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 підприємства несе відповідальність за виконанням підприємством статутних завдань, дотримання фінансової, договірної та трудової дисципліни, збереження майна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Керівника може бути звільнено з посади достроково міським головою у випадках, передбачених чинним законодавством або контрактом.</w:t>
      </w:r>
    </w:p>
    <w:p w:rsidR="0095605D" w:rsidRPr="00F97B36" w:rsidRDefault="0095605D" w:rsidP="0095605D">
      <w:pPr>
        <w:jc w:val="center"/>
        <w:rPr>
          <w:rFonts w:ascii="Times New Roman" w:hAnsi="Times New Roman" w:cs="Times New Roman"/>
          <w:b/>
          <w:sz w:val="24"/>
          <w:szCs w:val="24"/>
          <w:lang w:val="uk-UA" w:eastAsia="uk-UA"/>
        </w:rPr>
      </w:pPr>
      <w:r w:rsidRPr="00F97B36">
        <w:rPr>
          <w:rFonts w:ascii="Times New Roman" w:hAnsi="Times New Roman" w:cs="Times New Roman"/>
          <w:b/>
          <w:sz w:val="24"/>
          <w:szCs w:val="24"/>
          <w:lang w:val="uk-UA" w:eastAsia="uk-UA"/>
        </w:rPr>
        <w:t>7.ПОВНОВАЖЕННЯ МІСЬКОЇ РАДИ ТА ВИКОНАВЧОГО КОМІТЕТУ З ПИТАНЬ ДІЯЛЬНОСТІ ПІДПРИЄМСТВА</w:t>
      </w:r>
    </w:p>
    <w:p w:rsidR="0095605D" w:rsidRPr="00F97B36" w:rsidRDefault="0095605D" w:rsidP="0095605D">
      <w:pPr>
        <w:ind w:firstLine="708"/>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Міська рада: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lastRenderedPageBreak/>
        <w:t>- встановлює розмір частки прибутку підприємства, яка підлягає зарахуванню до бюджету міста;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затверджує річні плани фінансово-господарської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надає згоду на вчинення підприємством правочинів щодо розпорядження окремими видами майна, у випадках, передбачених чинним законодавством;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контроль за використанням та збереженням майна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надає згоду на списання з балансу не повністю амортизованих основних фондів, прискорену амортизацію основних фондів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приймає рішення про реорганізацію, ліквідацію або перепрофілювання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інші повноваження, визначені законом.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Виконавчий комітет міської ради: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контроль за виконанням річних планів фінансово-господарської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контролює оперативну діяльність підприємства, не втручаюсь в неї;</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встановлює порядок та здійснює контроль за використанням прибутків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встановлює тарифи щодо оплати послуг, які надаються підприємством;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інші повноваження, визначені законом та надані міською радою.</w:t>
      </w:r>
    </w:p>
    <w:p w:rsidR="0095605D" w:rsidRPr="00F97B36" w:rsidRDefault="0095605D" w:rsidP="0095605D">
      <w:pPr>
        <w:jc w:val="center"/>
        <w:rPr>
          <w:rFonts w:ascii="Times New Roman" w:hAnsi="Times New Roman" w:cs="Times New Roman"/>
          <w:b/>
          <w:sz w:val="24"/>
          <w:szCs w:val="24"/>
          <w:lang w:val="uk-UA" w:eastAsia="uk-UA"/>
        </w:rPr>
      </w:pPr>
      <w:r w:rsidRPr="00F97B36">
        <w:rPr>
          <w:rFonts w:ascii="Times New Roman" w:hAnsi="Times New Roman" w:cs="Times New Roman"/>
          <w:b/>
          <w:sz w:val="24"/>
          <w:szCs w:val="24"/>
          <w:lang w:val="uk-UA" w:eastAsia="uk-UA"/>
        </w:rPr>
        <w:t>8.ГОСПОДАРСЬКІ ВІДНОСИНИ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Відносини підприємства з іншими суб’єктами господарювання, громадянами в усіх сферах господарської діяльності здійснюються на основі договорів.</w:t>
      </w:r>
    </w:p>
    <w:p w:rsidR="0095605D" w:rsidRPr="00F97B36" w:rsidRDefault="0095605D" w:rsidP="0095605D">
      <w:pPr>
        <w:ind w:firstLine="708"/>
        <w:jc w:val="both"/>
        <w:rPr>
          <w:rFonts w:ascii="Times New Roman" w:hAnsi="Times New Roman" w:cs="Times New Roman"/>
          <w:spacing w:val="-6"/>
          <w:sz w:val="24"/>
          <w:szCs w:val="24"/>
          <w:lang w:val="uk-UA" w:eastAsia="uk-UA"/>
        </w:rPr>
      </w:pPr>
      <w:r w:rsidRPr="00F97B36">
        <w:rPr>
          <w:rFonts w:ascii="Times New Roman" w:hAnsi="Times New Roman" w:cs="Times New Roman"/>
          <w:sz w:val="24"/>
          <w:szCs w:val="24"/>
          <w:lang w:val="uk-UA" w:eastAsia="uk-UA"/>
        </w:rPr>
        <w:t xml:space="preserve">Підприємство вільне у виборі предмета договору, визначені зобов’язань, інших </w:t>
      </w:r>
      <w:r w:rsidRPr="00F97B36">
        <w:rPr>
          <w:rFonts w:ascii="Times New Roman" w:hAnsi="Times New Roman" w:cs="Times New Roman"/>
          <w:spacing w:val="-6"/>
          <w:sz w:val="24"/>
          <w:szCs w:val="24"/>
          <w:lang w:val="uk-UA" w:eastAsia="uk-UA"/>
        </w:rPr>
        <w:t>умов господарських взаємовідносин, що не суперечать законодавству України та статуту.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eastAsia="uk-UA"/>
        </w:rPr>
        <w:t>9.</w:t>
      </w:r>
      <w:r w:rsidRPr="00F97B36">
        <w:rPr>
          <w:rFonts w:ascii="Times New Roman" w:hAnsi="Times New Roman" w:cs="Times New Roman"/>
          <w:b/>
          <w:sz w:val="24"/>
          <w:szCs w:val="24"/>
          <w:lang w:val="uk-UA"/>
        </w:rPr>
        <w:t>ТРУДОВИЙ КОЛЕКТИВ ТА ТРУДОВІ ВІДНОСИНИ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Трудовий колектив підприємства становлять усі громадяни, які своєю працею беруть участь у його діяльності на основі трудового договору.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xml:space="preserve">Трудові договори укладаються з усіма працівниками, які наймаються на роботу на підприємство. </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Права та обов’язки працівників підприємства визначаються посадовими інструкціями.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Трудовий колектив підприємства має право брати участь в управлінні підприємством через загальні збори (конференції) або інший уповноважений ним орган.</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lastRenderedPageBreak/>
        <w:t>Повноваження трудового колективу встановлюються законом.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Рішення з соціально-економічних питань, які стосуються діяльності підприємства, обов’язково розробляються і приймаються керівником за участю трудового колективу або уповноваженого ним органу.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Працівники мають право вносити керівнику підприємства пропозиції щодо поліпшення роботи підприємства, покращення соціально-культурного і побутового обслуговування, у встановлений строк отримувати інформацію про результати їх розгляду.</w:t>
      </w:r>
    </w:p>
    <w:p w:rsidR="0095605D" w:rsidRPr="00F97B36" w:rsidRDefault="0095605D" w:rsidP="0095605D">
      <w:pPr>
        <w:ind w:firstLine="708"/>
        <w:jc w:val="both"/>
        <w:rPr>
          <w:rFonts w:ascii="Times New Roman" w:hAnsi="Times New Roman" w:cs="Times New Roman"/>
          <w:b/>
          <w:sz w:val="24"/>
          <w:szCs w:val="24"/>
          <w:lang w:val="uk-UA"/>
        </w:rPr>
      </w:pPr>
      <w:r w:rsidRPr="00F97B36">
        <w:rPr>
          <w:rFonts w:ascii="Times New Roman" w:hAnsi="Times New Roman" w:cs="Times New Roman"/>
          <w:sz w:val="24"/>
          <w:szCs w:val="24"/>
          <w:lang w:val="uk-UA" w:eastAsia="uk-UA"/>
        </w:rPr>
        <w:t>Виробничі, трудові та соціальні відносини між трудовим колективом та адміністрацією підприємства регулюються колективним договором, який укладається трудовим колективом або уповноваженим ним органом та роботодавцем згідно з вимогами чинного законодавства.</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10.ОБЛІК І ЗВІТНІСТЬ ПІДПРИЄМСТВА</w:t>
      </w:r>
    </w:p>
    <w:p w:rsidR="0095605D" w:rsidRPr="00F97B36" w:rsidRDefault="0095605D" w:rsidP="0095605D">
      <w:pPr>
        <w:ind w:firstLine="708"/>
        <w:jc w:val="both"/>
        <w:rPr>
          <w:rFonts w:ascii="Times New Roman" w:hAnsi="Times New Roman" w:cs="Times New Roman"/>
          <w:spacing w:val="-4"/>
          <w:sz w:val="24"/>
          <w:szCs w:val="24"/>
          <w:lang w:val="uk-UA"/>
        </w:rPr>
      </w:pPr>
      <w:r w:rsidRPr="00F97B36">
        <w:rPr>
          <w:rFonts w:ascii="Times New Roman" w:hAnsi="Times New Roman" w:cs="Times New Roman"/>
          <w:spacing w:val="-4"/>
          <w:sz w:val="24"/>
          <w:szCs w:val="24"/>
          <w:lang w:val="uk-UA"/>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законодавством,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Питання організації бухгалтерського обліку на підприємстві регулюються відповідно до чинного законодавства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Для забезпечення ведення бухгалтерського обліку підприємство самостійно обирає форми його організації.</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 xml:space="preserve">У разі зміни керівника підприємства, ревізія фінансово-господарської діяльності підприємства проводиться в обов’язковому порядку.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11.ПРИПИНЕНННЯ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міської ради, та в інших випадках, встановлених законодавством.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злиття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У разі приєднання підприємства до інших суб'єктів господарювання усі його майнові права та обов’язки переходять до суб'єкта господарювання, утвореного внаслідок злиття.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поділу підприємства усі його майнові права та обов'язки переходять за розподільним актом (балансом) у відповідних частках до кожного з нових суб'єктів господарювання, що створилися внаслідок цього поділу.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xml:space="preserve">У разі виділення з підприємства одного або декількох нових суб'єктів господарювання до кожного з них переходять за розподільним актом (балансом) у відповідних частках майнові права та обов'язки реорганізованого суб’єкта.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перетворення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Ліквідація підприємства здійснюється ліквідаційною комісією, яка утворюється міською радою, або, за її дорученням виконавчим комітетом міської ради.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Орган, який прийняв рішення про ліквідацію підприємства, встановлює порядок та визначає строки проведення ліквідації, а також строки заявлення претензій кредиторами.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Претензії кредиторів до підприємства, що ліквідується, задовольняються згідно з чинним законодавством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p w:rsidR="0095605D" w:rsidRPr="00F97B36" w:rsidRDefault="0095605D" w:rsidP="0095605D">
      <w:pPr>
        <w:rPr>
          <w:rFonts w:ascii="Times New Roman" w:hAnsi="Times New Roman" w:cs="Times New Roman"/>
          <w:sz w:val="24"/>
          <w:szCs w:val="24"/>
          <w:lang w:val="uk-UA"/>
        </w:rPr>
      </w:pPr>
    </w:p>
    <w:p w:rsidR="0095605D" w:rsidRDefault="0095605D" w:rsidP="0095605D">
      <w:pPr>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Секретар міської ради                  </w:t>
      </w:r>
      <w:r w:rsidR="004E26FB">
        <w:rPr>
          <w:rFonts w:ascii="Times New Roman" w:hAnsi="Times New Roman" w:cs="Times New Roman"/>
          <w:sz w:val="24"/>
          <w:szCs w:val="24"/>
          <w:lang w:val="uk-UA"/>
        </w:rPr>
        <w:t xml:space="preserve">                            </w:t>
      </w:r>
      <w:r w:rsidRPr="00F97B36">
        <w:rPr>
          <w:rFonts w:ascii="Times New Roman" w:hAnsi="Times New Roman" w:cs="Times New Roman"/>
          <w:sz w:val="24"/>
          <w:szCs w:val="24"/>
          <w:lang w:val="uk-UA"/>
        </w:rPr>
        <w:t xml:space="preserve">                                            М. Островський </w:t>
      </w:r>
    </w:p>
    <w:p w:rsidR="0095605D" w:rsidRDefault="0095605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5605D" w:rsidRDefault="0095605D">
      <w:pPr>
        <w:rPr>
          <w:rFonts w:ascii="Times New Roman" w:hAnsi="Times New Roman" w:cs="Times New Roman"/>
          <w:sz w:val="24"/>
          <w:szCs w:val="24"/>
        </w:rPr>
      </w:pPr>
    </w:p>
    <w:p w:rsidR="00B80049" w:rsidRPr="00030090" w:rsidRDefault="00B80049" w:rsidP="00B80049">
      <w:pPr>
        <w:spacing w:after="0" w:line="240" w:lineRule="auto"/>
        <w:rPr>
          <w:rFonts w:ascii="Times New Roman" w:hAnsi="Times New Roman" w:cs="Times New Roman"/>
          <w:sz w:val="24"/>
          <w:szCs w:val="24"/>
          <w:lang w:val="uk-UA"/>
        </w:rPr>
      </w:pPr>
    </w:p>
    <w:p w:rsidR="0025103F" w:rsidRDefault="002C634D" w:rsidP="0025103F">
      <w:pPr>
        <w:rPr>
          <w:rFonts w:ascii="Times New Roman" w:hAnsi="Times New Roman" w:cs="Times New Roman"/>
          <w:sz w:val="24"/>
          <w:szCs w:val="24"/>
          <w:lang w:val="uk-UA"/>
        </w:rPr>
      </w:pPr>
      <w:r w:rsidRPr="00030090">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2C634D" w:rsidRPr="00030090" w:rsidRDefault="002C634D" w:rsidP="0025103F">
      <w:pPr>
        <w:jc w:val="center"/>
        <w:rPr>
          <w:rFonts w:ascii="Times New Roman" w:hAnsi="Times New Roman" w:cs="Times New Roman"/>
          <w:b/>
          <w:sz w:val="24"/>
          <w:szCs w:val="24"/>
        </w:rPr>
      </w:pPr>
      <w:r w:rsidRPr="00030090">
        <w:rPr>
          <w:rFonts w:ascii="Times New Roman" w:hAnsi="Times New Roman" w:cs="Times New Roman"/>
          <w:b/>
          <w:sz w:val="24"/>
          <w:szCs w:val="24"/>
        </w:rPr>
        <w:t>УКРАЇНА</w:t>
      </w:r>
    </w:p>
    <w:p w:rsidR="002C634D" w:rsidRPr="00030090" w:rsidRDefault="002C634D" w:rsidP="002C634D">
      <w:pPr>
        <w:pStyle w:val="a3"/>
        <w:ind w:left="-285"/>
        <w:jc w:val="center"/>
        <w:rPr>
          <w:b/>
          <w:caps/>
          <w:sz w:val="24"/>
          <w:szCs w:val="24"/>
        </w:rPr>
      </w:pPr>
      <w:r w:rsidRPr="00030090">
        <w:rPr>
          <w:b/>
          <w:caps/>
          <w:sz w:val="24"/>
          <w:szCs w:val="24"/>
        </w:rPr>
        <w:t xml:space="preserve">Дунаєвецька міська  рада </w:t>
      </w:r>
    </w:p>
    <w:p w:rsidR="002C634D" w:rsidRPr="00030090" w:rsidRDefault="002C634D" w:rsidP="002C634D">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2C634D" w:rsidRPr="00030090" w:rsidRDefault="002C634D" w:rsidP="002C634D">
      <w:pPr>
        <w:jc w:val="center"/>
        <w:rPr>
          <w:rFonts w:ascii="Times New Roman" w:hAnsi="Times New Roman" w:cs="Times New Roman"/>
          <w:b/>
          <w:sz w:val="24"/>
          <w:szCs w:val="24"/>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2C634D" w:rsidRPr="00030090" w:rsidRDefault="002C634D" w:rsidP="002C634D">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2C634D" w:rsidRPr="00030090" w:rsidRDefault="002C634D" w:rsidP="002C634D">
      <w:pPr>
        <w:rPr>
          <w:rFonts w:ascii="Times New Roman" w:hAnsi="Times New Roman" w:cs="Times New Roman"/>
          <w:sz w:val="24"/>
          <w:szCs w:val="24"/>
          <w:lang w:val="uk-UA"/>
        </w:rPr>
      </w:pPr>
    </w:p>
    <w:p w:rsidR="002C634D" w:rsidRPr="00030090" w:rsidRDefault="002C634D" w:rsidP="002C634D">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AB0A7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   </w:t>
      </w:r>
      <w:r w:rsidR="0026171F">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26171F">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AB0A71"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C5179A" w:rsidRPr="00030090">
        <w:rPr>
          <w:rFonts w:ascii="Times New Roman" w:hAnsi="Times New Roman" w:cs="Times New Roman"/>
          <w:sz w:val="24"/>
          <w:szCs w:val="24"/>
          <w:lang w:val="uk-UA"/>
        </w:rPr>
        <w:t>4</w:t>
      </w:r>
      <w:r w:rsidRPr="00030090">
        <w:rPr>
          <w:rFonts w:ascii="Times New Roman" w:hAnsi="Times New Roman" w:cs="Times New Roman"/>
          <w:sz w:val="24"/>
          <w:szCs w:val="24"/>
          <w:lang w:val="uk-UA"/>
        </w:rPr>
        <w:t>-5/2016р</w:t>
      </w:r>
    </w:p>
    <w:p w:rsidR="006208E6" w:rsidRPr="00030090" w:rsidRDefault="002C634D" w:rsidP="006208E6">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 xml:space="preserve">Про </w:t>
      </w:r>
      <w:r w:rsidR="006208E6" w:rsidRPr="00030090">
        <w:rPr>
          <w:rFonts w:ascii="Times New Roman" w:hAnsi="Times New Roman" w:cs="Times New Roman"/>
          <w:b w:val="0"/>
          <w:color w:val="auto"/>
          <w:sz w:val="24"/>
          <w:szCs w:val="24"/>
        </w:rPr>
        <w:t xml:space="preserve">ліквідацію сільських </w:t>
      </w:r>
    </w:p>
    <w:p w:rsidR="002C634D" w:rsidRPr="00030090" w:rsidRDefault="006208E6" w:rsidP="006208E6">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виборчих комісій</w:t>
      </w:r>
    </w:p>
    <w:p w:rsidR="004B4BA4" w:rsidRPr="00030090" w:rsidRDefault="004B4BA4" w:rsidP="004B4BA4">
      <w:pPr>
        <w:ind w:firstLine="1080"/>
        <w:jc w:val="both"/>
        <w:rPr>
          <w:rFonts w:ascii="Times New Roman" w:hAnsi="Times New Roman" w:cs="Times New Roman"/>
          <w:sz w:val="24"/>
          <w:szCs w:val="24"/>
          <w:lang w:val="uk-UA"/>
        </w:rPr>
      </w:pPr>
    </w:p>
    <w:p w:rsidR="00067459" w:rsidRDefault="004B4BA4" w:rsidP="004B4BA4">
      <w:pPr>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w:t>
      </w:r>
      <w:r w:rsidRPr="009E180F">
        <w:rPr>
          <w:rFonts w:ascii="Times New Roman" w:hAnsi="Times New Roman" w:cs="Times New Roman"/>
          <w:sz w:val="24"/>
          <w:szCs w:val="24"/>
          <w:lang w:val="uk-UA"/>
        </w:rPr>
        <w:t xml:space="preserve">ідповідно до </w:t>
      </w:r>
      <w:r w:rsidR="004E6183">
        <w:rPr>
          <w:rFonts w:ascii="Times New Roman" w:hAnsi="Times New Roman" w:cs="Times New Roman"/>
          <w:sz w:val="24"/>
          <w:szCs w:val="24"/>
          <w:lang w:val="uk-UA"/>
        </w:rPr>
        <w:t xml:space="preserve">частини другої </w:t>
      </w:r>
      <w:r w:rsidRPr="009E180F">
        <w:rPr>
          <w:rFonts w:ascii="Times New Roman" w:hAnsi="Times New Roman" w:cs="Times New Roman"/>
          <w:sz w:val="24"/>
          <w:szCs w:val="24"/>
          <w:lang w:val="uk-UA"/>
        </w:rPr>
        <w:t>ст</w:t>
      </w:r>
      <w:r w:rsidRPr="00030090">
        <w:rPr>
          <w:rFonts w:ascii="Times New Roman" w:hAnsi="Times New Roman" w:cs="Times New Roman"/>
          <w:sz w:val="24"/>
          <w:szCs w:val="24"/>
          <w:lang w:val="uk-UA"/>
        </w:rPr>
        <w:t xml:space="preserve">атті </w:t>
      </w:r>
      <w:r w:rsidR="004E6183">
        <w:rPr>
          <w:rFonts w:ascii="Times New Roman" w:hAnsi="Times New Roman" w:cs="Times New Roman"/>
          <w:sz w:val="24"/>
          <w:szCs w:val="24"/>
          <w:lang w:val="uk-UA"/>
        </w:rPr>
        <w:t xml:space="preserve">8 </w:t>
      </w:r>
      <w:r w:rsidR="004E6183" w:rsidRPr="009E180F">
        <w:rPr>
          <w:rFonts w:ascii="Times New Roman" w:hAnsi="Times New Roman" w:cs="Times New Roman"/>
          <w:sz w:val="24"/>
          <w:szCs w:val="24"/>
          <w:lang w:val="uk-UA"/>
        </w:rPr>
        <w:t>Закону України «Про</w:t>
      </w:r>
      <w:r w:rsidR="004E6183">
        <w:rPr>
          <w:rFonts w:ascii="Times New Roman" w:hAnsi="Times New Roman" w:cs="Times New Roman"/>
          <w:sz w:val="24"/>
          <w:szCs w:val="24"/>
          <w:lang w:val="uk-UA"/>
        </w:rPr>
        <w:t xml:space="preserve"> добровільне об</w:t>
      </w:r>
      <w:r w:rsidR="004E6183" w:rsidRPr="009E180F">
        <w:rPr>
          <w:rFonts w:ascii="Times New Roman" w:hAnsi="Times New Roman" w:cs="Times New Roman"/>
          <w:sz w:val="24"/>
          <w:szCs w:val="24"/>
          <w:lang w:val="uk-UA"/>
        </w:rPr>
        <w:t>’</w:t>
      </w:r>
      <w:r w:rsidR="004E6183">
        <w:rPr>
          <w:rFonts w:ascii="Times New Roman" w:hAnsi="Times New Roman" w:cs="Times New Roman"/>
          <w:sz w:val="24"/>
          <w:szCs w:val="24"/>
          <w:lang w:val="uk-UA"/>
        </w:rPr>
        <w:t xml:space="preserve">єднання громадян», статті </w:t>
      </w:r>
      <w:r w:rsidR="002C634D" w:rsidRPr="009E180F">
        <w:rPr>
          <w:rFonts w:ascii="Times New Roman" w:hAnsi="Times New Roman" w:cs="Times New Roman"/>
          <w:sz w:val="24"/>
          <w:szCs w:val="24"/>
          <w:lang w:val="uk-UA"/>
        </w:rPr>
        <w:t xml:space="preserve">26 Закону України «Про місцеве самоврядування в Україні», міська рада </w:t>
      </w:r>
    </w:p>
    <w:p w:rsidR="002C634D" w:rsidRDefault="002C634D" w:rsidP="00067459">
      <w:pPr>
        <w:ind w:firstLine="1080"/>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2125B8" w:rsidRPr="00030090" w:rsidRDefault="006208E6" w:rsidP="00FD2D80">
      <w:pPr>
        <w:pStyle w:val="aa"/>
        <w:numPr>
          <w:ilvl w:val="0"/>
          <w:numId w:val="20"/>
        </w:num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Ліквідувати:</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Великожванчицьку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FD2D80" w:rsidRPr="00030090">
        <w:rPr>
          <w:rFonts w:ascii="Times New Roman" w:hAnsi="Times New Roman" w:cs="Times New Roman"/>
          <w:sz w:val="24"/>
          <w:szCs w:val="24"/>
          <w:lang w:val="uk-UA"/>
        </w:rPr>
        <w:t>,</w:t>
      </w:r>
      <w:r w:rsidR="002125B8" w:rsidRPr="00030090">
        <w:rPr>
          <w:rFonts w:ascii="Times New Roman" w:hAnsi="Times New Roman" w:cs="Times New Roman"/>
          <w:sz w:val="24"/>
          <w:szCs w:val="24"/>
          <w:lang w:val="uk-UA"/>
        </w:rPr>
        <w:t xml:space="preserve"> </w:t>
      </w:r>
      <w:r w:rsidR="00FD2D80" w:rsidRPr="00030090">
        <w:rPr>
          <w:rFonts w:ascii="Times New Roman" w:hAnsi="Times New Roman" w:cs="Times New Roman"/>
          <w:sz w:val="24"/>
          <w:szCs w:val="24"/>
          <w:lang w:val="uk-UA"/>
        </w:rPr>
        <w:t xml:space="preserve">код </w:t>
      </w:r>
      <w:r w:rsidR="002125B8" w:rsidRPr="00030090">
        <w:rPr>
          <w:rFonts w:ascii="Times New Roman" w:hAnsi="Times New Roman" w:cs="Times New Roman"/>
          <w:sz w:val="24"/>
          <w:szCs w:val="24"/>
          <w:lang w:val="uk-UA"/>
        </w:rPr>
        <w:t xml:space="preserve">34222188, </w:t>
      </w:r>
      <w:r w:rsidR="00FD2D80" w:rsidRPr="00030090">
        <w:rPr>
          <w:rFonts w:ascii="Times New Roman" w:hAnsi="Times New Roman" w:cs="Times New Roman"/>
          <w:sz w:val="24"/>
          <w:szCs w:val="24"/>
          <w:lang w:val="uk-UA"/>
        </w:rPr>
        <w:t xml:space="preserve">юридична адреса: </w:t>
      </w:r>
      <w:r w:rsidR="002125B8" w:rsidRPr="00030090">
        <w:rPr>
          <w:rFonts w:ascii="Times New Roman" w:hAnsi="Times New Roman" w:cs="Times New Roman"/>
          <w:sz w:val="24"/>
          <w:szCs w:val="24"/>
          <w:lang w:val="uk-UA"/>
        </w:rPr>
        <w:t>32473 Хмельницька область, Дунаєвецький район, с. Великий Жванчик, вул. Центральна, 59</w:t>
      </w:r>
      <w:r w:rsidR="004F2EF1" w:rsidRPr="00030090">
        <w:rPr>
          <w:rFonts w:ascii="Times New Roman" w:hAnsi="Times New Roman" w:cs="Times New Roman"/>
          <w:sz w:val="24"/>
          <w:szCs w:val="24"/>
          <w:lang w:val="uk-UA"/>
        </w:rPr>
        <w:t>;</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Великокужелівську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 </w:t>
      </w:r>
      <w:r w:rsidR="004B4BA4" w:rsidRPr="00030090">
        <w:rPr>
          <w:rFonts w:ascii="Times New Roman" w:hAnsi="Times New Roman" w:cs="Times New Roman"/>
          <w:sz w:val="24"/>
          <w:szCs w:val="24"/>
          <w:lang w:val="uk-UA"/>
        </w:rPr>
        <w:t xml:space="preserve">код </w:t>
      </w:r>
      <w:r w:rsidR="002125B8" w:rsidRPr="00030090">
        <w:rPr>
          <w:rFonts w:ascii="Times New Roman" w:hAnsi="Times New Roman" w:cs="Times New Roman"/>
          <w:sz w:val="24"/>
          <w:szCs w:val="24"/>
          <w:lang w:val="uk-UA"/>
        </w:rPr>
        <w:t xml:space="preserve">34115095, </w:t>
      </w:r>
      <w:r w:rsidR="004B4BA4" w:rsidRPr="00030090">
        <w:rPr>
          <w:rFonts w:ascii="Times New Roman" w:hAnsi="Times New Roman" w:cs="Times New Roman"/>
          <w:sz w:val="24"/>
          <w:szCs w:val="24"/>
          <w:lang w:val="uk-UA"/>
        </w:rPr>
        <w:t xml:space="preserve">юридична адреса: </w:t>
      </w:r>
      <w:r w:rsidR="002125B8" w:rsidRPr="00030090">
        <w:rPr>
          <w:rFonts w:ascii="Times New Roman" w:hAnsi="Times New Roman" w:cs="Times New Roman"/>
          <w:sz w:val="24"/>
          <w:szCs w:val="24"/>
          <w:lang w:val="uk-UA"/>
        </w:rPr>
        <w:t>32464, Хмельницька область, Дунаєвецький район, с. Велика Кужелева, вул. Шкільна, 3</w:t>
      </w:r>
      <w:r w:rsidR="004F2EF1" w:rsidRPr="00030090">
        <w:rPr>
          <w:rFonts w:ascii="Times New Roman" w:hAnsi="Times New Roman" w:cs="Times New Roman"/>
          <w:sz w:val="24"/>
          <w:szCs w:val="24"/>
          <w:lang w:val="uk-UA"/>
        </w:rPr>
        <w:t>;</w:t>
      </w:r>
    </w:p>
    <w:p w:rsidR="002125B8" w:rsidRPr="00030090" w:rsidRDefault="006208E6" w:rsidP="00AE07B5">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Великопобіянську сільську виборчу комісію</w:t>
      </w:r>
      <w:r w:rsidR="002125B8" w:rsidRPr="00030090">
        <w:rPr>
          <w:rFonts w:ascii="Times New Roman" w:hAnsi="Times New Roman" w:cs="Times New Roman"/>
          <w:sz w:val="24"/>
          <w:szCs w:val="24"/>
          <w:lang w:val="uk-UA"/>
        </w:rPr>
        <w:t xml:space="preserve"> Ду</w:t>
      </w:r>
      <w:r w:rsidR="00AE07B5" w:rsidRPr="00030090">
        <w:rPr>
          <w:rFonts w:ascii="Times New Roman" w:hAnsi="Times New Roman" w:cs="Times New Roman"/>
          <w:sz w:val="24"/>
          <w:szCs w:val="24"/>
          <w:lang w:val="uk-UA"/>
        </w:rPr>
        <w:t xml:space="preserve">наєвецького району Хмельницької області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33902954,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32471, Хмельницька область, Дунаєвецький район, с. Велика Побійна, вул.Івана Франка, 60;</w:t>
      </w:r>
    </w:p>
    <w:p w:rsidR="004F2EF1" w:rsidRPr="00030090" w:rsidRDefault="006208E6" w:rsidP="004F2EF1">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Вихрівську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34075461, </w:t>
      </w:r>
      <w:r w:rsidR="004B4BA4"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32436 Хмельницька область, Дунаєвецький район, с.Вихрівка, вул. Леніна, 23;</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Воробіївську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34075629, </w:t>
      </w:r>
      <w:r w:rsidR="004B4BA4"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32450, Хмельницька область, Дунаєвецький район, с. Воробіївка, вул. Шевченка, 58;</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Ганнівську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6208E6" w:rsidRPr="00030090" w:rsidRDefault="004B4BA4" w:rsidP="004F2EF1">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34115184, </w:t>
      </w:r>
      <w:r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32425 Хмельницька область, Дунаєвецький район, с.Ганнівка, вул.</w:t>
      </w:r>
      <w:r w:rsidR="00AE07B5" w:rsidRPr="00030090">
        <w:rPr>
          <w:rFonts w:ascii="Times New Roman" w:hAnsi="Times New Roman" w:cs="Times New Roman"/>
          <w:sz w:val="24"/>
          <w:szCs w:val="24"/>
          <w:lang w:val="uk-UA"/>
        </w:rPr>
        <w:t xml:space="preserve">Центральна, </w:t>
      </w:r>
      <w:r w:rsidR="004F2EF1" w:rsidRPr="00030090">
        <w:rPr>
          <w:rFonts w:ascii="Times New Roman" w:hAnsi="Times New Roman" w:cs="Times New Roman"/>
          <w:sz w:val="24"/>
          <w:szCs w:val="24"/>
          <w:lang w:val="uk-UA"/>
        </w:rPr>
        <w:t>13;</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Гірчичнянську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34222172,</w:t>
      </w:r>
      <w:r w:rsidR="004B4BA4" w:rsidRPr="00030090">
        <w:rPr>
          <w:rFonts w:ascii="Times New Roman" w:hAnsi="Times New Roman" w:cs="Times New Roman"/>
          <w:sz w:val="24"/>
          <w:szCs w:val="24"/>
          <w:lang w:val="uk-UA"/>
        </w:rPr>
        <w:t xml:space="preserve"> юридична адреса: </w:t>
      </w:r>
      <w:r w:rsidR="004F2EF1" w:rsidRPr="00030090">
        <w:rPr>
          <w:rFonts w:ascii="Times New Roman" w:hAnsi="Times New Roman" w:cs="Times New Roman"/>
          <w:sz w:val="24"/>
          <w:szCs w:val="24"/>
          <w:lang w:val="uk-UA"/>
        </w:rPr>
        <w:t>32460, Хмельницька область, Дунаєвецький район, с. Гірчична, вул. Центральна, 15;</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Голозубинецьку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34075539,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32466, Хмельницька область, Дунаєвецький район, с. Голозубинці, вул.Шевченка, 35;</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lastRenderedPageBreak/>
        <w:t>Гуто-Яцьковецьку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34075550,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32456, Хмельницька область, Дунаєвецький район, с. Гута Яцьковецька, вул. Молодіжна, 36 а;</w:t>
      </w:r>
    </w:p>
    <w:p w:rsidR="006208E6" w:rsidRPr="00030090" w:rsidRDefault="006208E6" w:rsidP="00DC5C0A">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Дем’янковецьку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34115158,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32461, Хмельницька область, Дунаєвецький район, с. Дем’янківці, вул.Гагаріна, 1;</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Держанівську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34222220,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32462, Хмельницька область, Дунаєвецький район, с. Держанівка, вул. Дзержинського, 38;</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Залісцівську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33902928,</w:t>
      </w:r>
      <w:r w:rsidR="004B4BA4" w:rsidRPr="00030090">
        <w:rPr>
          <w:rFonts w:ascii="Times New Roman" w:hAnsi="Times New Roman" w:cs="Times New Roman"/>
          <w:sz w:val="24"/>
          <w:szCs w:val="24"/>
          <w:lang w:val="uk-UA"/>
        </w:rPr>
        <w:t xml:space="preserve"> юридична адреса: </w:t>
      </w:r>
      <w:r w:rsidR="00DC5C0A" w:rsidRPr="00030090">
        <w:rPr>
          <w:rFonts w:ascii="Times New Roman" w:hAnsi="Times New Roman" w:cs="Times New Roman"/>
          <w:sz w:val="24"/>
          <w:szCs w:val="24"/>
          <w:lang w:val="uk-UA"/>
        </w:rPr>
        <w:t>32444, Хмельницька область, Дунаєвецький район, с. Залісці, вул.Леніна, 4;</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Зеленченську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34222214,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32408, Хмельницька область, Дунаєвецький район, с. Зеленче, вул.Центральна,34;</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Іванковецьку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34115205,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32462, Хмельницька область, Дунаєвецький район, с. Іванківці, вул.Шкільна,17;</w:t>
      </w:r>
    </w:p>
    <w:p w:rsidR="00202B29" w:rsidRPr="00030090" w:rsidRDefault="006208E6" w:rsidP="00A44C29">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Лисецьку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44C29" w:rsidRPr="00030090">
        <w:rPr>
          <w:rFonts w:ascii="Times New Roman" w:hAnsi="Times New Roman" w:cs="Times New Roman"/>
          <w:sz w:val="24"/>
          <w:szCs w:val="24"/>
          <w:lang w:val="uk-UA"/>
        </w:rPr>
        <w:t xml:space="preserve">34222167, </w:t>
      </w:r>
      <w:r w:rsidR="004B4BA4" w:rsidRPr="00030090">
        <w:rPr>
          <w:rFonts w:ascii="Times New Roman" w:hAnsi="Times New Roman" w:cs="Times New Roman"/>
          <w:sz w:val="24"/>
          <w:szCs w:val="24"/>
          <w:lang w:val="uk-UA"/>
        </w:rPr>
        <w:t xml:space="preserve">юридична адреса: </w:t>
      </w:r>
      <w:r w:rsidR="00A44C29" w:rsidRPr="00030090">
        <w:rPr>
          <w:rFonts w:ascii="Times New Roman" w:hAnsi="Times New Roman" w:cs="Times New Roman"/>
          <w:sz w:val="24"/>
          <w:szCs w:val="24"/>
          <w:lang w:val="uk-UA"/>
        </w:rPr>
        <w:t>32472, Хмельницька область, Дунаєвецький район</w:t>
      </w:r>
      <w:r w:rsidR="004B4BA4" w:rsidRPr="00030090">
        <w:rPr>
          <w:rFonts w:ascii="Times New Roman" w:hAnsi="Times New Roman" w:cs="Times New Roman"/>
          <w:sz w:val="24"/>
          <w:szCs w:val="24"/>
          <w:lang w:val="uk-UA"/>
        </w:rPr>
        <w:t>, с.</w:t>
      </w:r>
      <w:r w:rsidR="00A44C29" w:rsidRPr="00030090">
        <w:rPr>
          <w:rFonts w:ascii="Times New Roman" w:hAnsi="Times New Roman" w:cs="Times New Roman"/>
          <w:sz w:val="24"/>
          <w:szCs w:val="24"/>
          <w:lang w:val="uk-UA"/>
        </w:rPr>
        <w:t>Лисець, вул.Затонського</w:t>
      </w:r>
      <w:r w:rsidR="00AE07B5" w:rsidRPr="00030090">
        <w:rPr>
          <w:rFonts w:ascii="Times New Roman" w:hAnsi="Times New Roman" w:cs="Times New Roman"/>
          <w:sz w:val="24"/>
          <w:szCs w:val="24"/>
          <w:lang w:val="uk-UA"/>
        </w:rPr>
        <w:t>,70;</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Малокужелівську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34115137,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32437, Хмельницька область, Дунаєвецький район, с. Мала Кужелівка, вул.Подільська,37;</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Малопобіянську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34115163,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32470, Хмельницька область, Дунаєвецький район, с. Мала Побіянка, вул.Шевченка, 82;</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Миньковецьку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34075477,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32463, Хмельницька область, Дунаєвецький район, с. Миньківці, вул.Радянська, 20;</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Нестеровецьку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34115193,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32424, Хмельницька область, Дунаєвецький район, с. Нестерівці, вул.Центральна, 1;</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Рахнівську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34222209,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32452, Хмельницька область, Дунаєвецький район, с.Рахнівка, вул. Шкільна, 6;</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Рачинецьку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202B29" w:rsidRPr="00030090"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34115100,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32467, Хмельницька область, Дунаєвецький район</w:t>
      </w:r>
      <w:r w:rsidRPr="00030090">
        <w:rPr>
          <w:rFonts w:ascii="Times New Roman" w:hAnsi="Times New Roman" w:cs="Times New Roman"/>
          <w:sz w:val="24"/>
          <w:szCs w:val="24"/>
          <w:lang w:val="uk-UA"/>
        </w:rPr>
        <w:t>, с.</w:t>
      </w:r>
      <w:r w:rsidR="00AE07B5" w:rsidRPr="00030090">
        <w:rPr>
          <w:rFonts w:ascii="Times New Roman" w:hAnsi="Times New Roman" w:cs="Times New Roman"/>
          <w:sz w:val="24"/>
          <w:szCs w:val="24"/>
          <w:lang w:val="uk-UA"/>
        </w:rPr>
        <w:t>Рачинці, вул.Миру, 46а;</w:t>
      </w:r>
    </w:p>
    <w:p w:rsidR="002125B8"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Сиворогівську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34075587,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32465, Хмельницька область, Дунаєвецький район, с. Сивороги, вул.Леніна, 51;</w:t>
      </w:r>
    </w:p>
    <w:p w:rsidR="00E5036B" w:rsidRPr="00E10189" w:rsidRDefault="00E5036B" w:rsidP="00E5036B">
      <w:pPr>
        <w:pStyle w:val="aa"/>
        <w:numPr>
          <w:ilvl w:val="0"/>
          <w:numId w:val="16"/>
        </w:numPr>
        <w:spacing w:after="0" w:line="240" w:lineRule="auto"/>
        <w:ind w:left="0" w:firstLine="284"/>
        <w:jc w:val="both"/>
        <w:rPr>
          <w:rFonts w:ascii="Times New Roman" w:hAnsi="Times New Roman" w:cs="Times New Roman"/>
          <w:color w:val="000000" w:themeColor="text1"/>
          <w:sz w:val="24"/>
          <w:szCs w:val="24"/>
          <w:lang w:val="uk-UA"/>
        </w:rPr>
      </w:pPr>
      <w:r w:rsidRPr="00E10189">
        <w:rPr>
          <w:rFonts w:ascii="Times New Roman" w:hAnsi="Times New Roman" w:cs="Times New Roman"/>
          <w:color w:val="000000" w:themeColor="text1"/>
          <w:sz w:val="24"/>
          <w:szCs w:val="24"/>
          <w:lang w:val="uk-UA"/>
        </w:rPr>
        <w:t>Січинецьку сільську виборчу комісію Дунаєвецького району Хмельницької області</w:t>
      </w:r>
    </w:p>
    <w:p w:rsidR="00E5036B" w:rsidRPr="00E10189" w:rsidRDefault="00E5036B" w:rsidP="00E5036B">
      <w:pPr>
        <w:spacing w:after="0" w:line="240" w:lineRule="auto"/>
        <w:jc w:val="both"/>
        <w:rPr>
          <w:rFonts w:ascii="Times New Roman" w:hAnsi="Times New Roman" w:cs="Times New Roman"/>
          <w:color w:val="000000" w:themeColor="text1"/>
          <w:sz w:val="24"/>
          <w:szCs w:val="24"/>
          <w:lang w:val="uk-UA"/>
        </w:rPr>
      </w:pPr>
      <w:r w:rsidRPr="00E10189">
        <w:rPr>
          <w:rFonts w:ascii="Times New Roman" w:hAnsi="Times New Roman" w:cs="Times New Roman"/>
          <w:color w:val="000000" w:themeColor="text1"/>
          <w:sz w:val="24"/>
          <w:szCs w:val="24"/>
          <w:lang w:val="uk-UA"/>
        </w:rPr>
        <w:t>код</w:t>
      </w:r>
      <w:r w:rsidR="00E10189">
        <w:rPr>
          <w:rFonts w:ascii="Times New Roman" w:hAnsi="Times New Roman" w:cs="Times New Roman"/>
          <w:color w:val="000000" w:themeColor="text1"/>
          <w:sz w:val="24"/>
          <w:szCs w:val="24"/>
          <w:lang w:val="uk-UA"/>
        </w:rPr>
        <w:t xml:space="preserve"> 34075613, </w:t>
      </w:r>
      <w:r w:rsidR="00E10189" w:rsidRPr="00030090">
        <w:rPr>
          <w:rFonts w:ascii="Times New Roman" w:hAnsi="Times New Roman" w:cs="Times New Roman"/>
          <w:sz w:val="24"/>
          <w:szCs w:val="24"/>
          <w:lang w:val="uk-UA"/>
        </w:rPr>
        <w:t>юридична адреса:</w:t>
      </w:r>
      <w:r w:rsidR="00E10189">
        <w:rPr>
          <w:rFonts w:ascii="Times New Roman" w:hAnsi="Times New Roman" w:cs="Times New Roman"/>
          <w:sz w:val="24"/>
          <w:szCs w:val="24"/>
          <w:lang w:val="uk-UA"/>
        </w:rPr>
        <w:t xml:space="preserve"> </w:t>
      </w:r>
      <w:r w:rsidR="00E10189">
        <w:rPr>
          <w:rFonts w:ascii="Times New Roman" w:hAnsi="Times New Roman" w:cs="Times New Roman"/>
          <w:color w:val="000000" w:themeColor="text1"/>
          <w:sz w:val="24"/>
          <w:szCs w:val="24"/>
          <w:lang w:val="uk-UA"/>
        </w:rPr>
        <w:t xml:space="preserve">32451, </w:t>
      </w:r>
      <w:r w:rsidR="00E10189" w:rsidRPr="00030090">
        <w:rPr>
          <w:rFonts w:ascii="Times New Roman" w:hAnsi="Times New Roman" w:cs="Times New Roman"/>
          <w:sz w:val="24"/>
          <w:szCs w:val="24"/>
          <w:lang w:val="uk-UA"/>
        </w:rPr>
        <w:t>Хмельницька область, Дунаєвецький район,</w:t>
      </w:r>
      <w:r w:rsidR="00E10189">
        <w:rPr>
          <w:rFonts w:ascii="Times New Roman" w:hAnsi="Times New Roman" w:cs="Times New Roman"/>
          <w:sz w:val="24"/>
          <w:szCs w:val="24"/>
          <w:lang w:val="uk-UA"/>
        </w:rPr>
        <w:t xml:space="preserve">          с. Січинці, вул. Шевченка, 22;</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Сокілецьку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202B29" w:rsidRPr="00030090"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34075592,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32472, Хмельницька область, Дунаєвецький район, с.Сокеілець, вул.Центральна, 16;</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Чаньківську </w:t>
      </w:r>
      <w:r w:rsidR="002125B8" w:rsidRPr="00030090">
        <w:rPr>
          <w:rFonts w:ascii="Times New Roman" w:hAnsi="Times New Roman" w:cs="Times New Roman"/>
          <w:sz w:val="24"/>
          <w:szCs w:val="24"/>
          <w:lang w:val="uk-UA"/>
        </w:rPr>
        <w:t>сільську виборчу комісію Дунаєвецького району Хмельницької області</w:t>
      </w:r>
    </w:p>
    <w:p w:rsidR="00202B29"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34115179,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32442, Хмельницька область, Дунаєвецький район, с.Чаньків, вул.М.Ковальчука,52.</w:t>
      </w:r>
    </w:p>
    <w:p w:rsidR="004E6183" w:rsidRPr="00030090" w:rsidRDefault="004E6183" w:rsidP="00AE07B5">
      <w:pPr>
        <w:spacing w:after="0" w:line="240" w:lineRule="auto"/>
        <w:jc w:val="both"/>
        <w:rPr>
          <w:rFonts w:ascii="Times New Roman" w:hAnsi="Times New Roman" w:cs="Times New Roman"/>
          <w:sz w:val="24"/>
          <w:szCs w:val="24"/>
          <w:lang w:val="uk-UA"/>
        </w:rPr>
      </w:pPr>
    </w:p>
    <w:p w:rsidR="00202B29" w:rsidRPr="00030090" w:rsidRDefault="00FD2D80"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lastRenderedPageBreak/>
        <w:t>Голові міської ради В. Заяць с</w:t>
      </w:r>
      <w:r w:rsidR="00202B29" w:rsidRPr="00030090">
        <w:rPr>
          <w:rFonts w:ascii="Times New Roman" w:hAnsi="Times New Roman" w:cs="Times New Roman"/>
          <w:sz w:val="24"/>
          <w:szCs w:val="24"/>
          <w:lang w:val="uk-UA"/>
        </w:rPr>
        <w:t>творити ліквідаційн</w:t>
      </w:r>
      <w:r w:rsidRPr="00030090">
        <w:rPr>
          <w:rFonts w:ascii="Times New Roman" w:hAnsi="Times New Roman" w:cs="Times New Roman"/>
          <w:sz w:val="24"/>
          <w:szCs w:val="24"/>
          <w:lang w:val="uk-UA"/>
        </w:rPr>
        <w:t>і</w:t>
      </w:r>
      <w:r w:rsidR="00202B29" w:rsidRPr="00030090">
        <w:rPr>
          <w:rFonts w:ascii="Times New Roman" w:hAnsi="Times New Roman" w:cs="Times New Roman"/>
          <w:sz w:val="24"/>
          <w:szCs w:val="24"/>
          <w:lang w:val="uk-UA"/>
        </w:rPr>
        <w:t xml:space="preserve"> комісі</w:t>
      </w:r>
      <w:r w:rsidRPr="00030090">
        <w:rPr>
          <w:rFonts w:ascii="Times New Roman" w:hAnsi="Times New Roman" w:cs="Times New Roman"/>
          <w:sz w:val="24"/>
          <w:szCs w:val="24"/>
          <w:lang w:val="uk-UA"/>
        </w:rPr>
        <w:t>ї.</w:t>
      </w:r>
    </w:p>
    <w:p w:rsidR="00AB0A71" w:rsidRPr="00030090" w:rsidRDefault="00AB0A71" w:rsidP="00AB0A71">
      <w:pPr>
        <w:pStyle w:val="aa"/>
        <w:spacing w:after="0" w:line="240" w:lineRule="auto"/>
        <w:ind w:left="709"/>
        <w:jc w:val="both"/>
        <w:rPr>
          <w:rFonts w:ascii="Times New Roman" w:hAnsi="Times New Roman" w:cs="Times New Roman"/>
          <w:sz w:val="24"/>
          <w:szCs w:val="24"/>
          <w:lang w:val="uk-UA"/>
        </w:rPr>
      </w:pPr>
    </w:p>
    <w:p w:rsidR="00202B29" w:rsidRDefault="00FD2D80"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Комісіям</w:t>
      </w:r>
      <w:r w:rsidR="00202B29" w:rsidRPr="00030090">
        <w:rPr>
          <w:rFonts w:ascii="Times New Roman" w:hAnsi="Times New Roman" w:cs="Times New Roman"/>
          <w:sz w:val="24"/>
          <w:szCs w:val="24"/>
          <w:lang w:val="uk-UA"/>
        </w:rPr>
        <w:t xml:space="preserve"> до 25.0</w:t>
      </w:r>
      <w:r w:rsidR="00D22E25">
        <w:rPr>
          <w:rFonts w:ascii="Times New Roman" w:hAnsi="Times New Roman" w:cs="Times New Roman"/>
          <w:sz w:val="24"/>
          <w:szCs w:val="24"/>
          <w:lang w:val="uk-UA"/>
        </w:rPr>
        <w:t>3</w:t>
      </w:r>
      <w:r w:rsidR="00202B29" w:rsidRPr="00030090">
        <w:rPr>
          <w:rFonts w:ascii="Times New Roman" w:hAnsi="Times New Roman" w:cs="Times New Roman"/>
          <w:sz w:val="24"/>
          <w:szCs w:val="24"/>
          <w:lang w:val="uk-UA"/>
        </w:rPr>
        <w:t xml:space="preserve">.2016 року подати міському голові </w:t>
      </w:r>
      <w:r w:rsidRPr="00030090">
        <w:rPr>
          <w:rFonts w:ascii="Times New Roman" w:hAnsi="Times New Roman" w:cs="Times New Roman"/>
          <w:sz w:val="24"/>
          <w:szCs w:val="24"/>
          <w:lang w:val="uk-UA"/>
        </w:rPr>
        <w:t xml:space="preserve">на затвердження </w:t>
      </w:r>
      <w:r w:rsidR="00202B29" w:rsidRPr="00030090">
        <w:rPr>
          <w:rFonts w:ascii="Times New Roman" w:hAnsi="Times New Roman" w:cs="Times New Roman"/>
          <w:sz w:val="24"/>
          <w:szCs w:val="24"/>
          <w:lang w:val="uk-UA"/>
        </w:rPr>
        <w:t>ліквідаційний баланс.</w:t>
      </w:r>
    </w:p>
    <w:p w:rsidR="00D22E25" w:rsidRPr="00D22E25" w:rsidRDefault="00D22E25" w:rsidP="00D22E25">
      <w:pPr>
        <w:pStyle w:val="aa"/>
        <w:rPr>
          <w:rFonts w:ascii="Times New Roman" w:hAnsi="Times New Roman" w:cs="Times New Roman"/>
          <w:sz w:val="24"/>
          <w:szCs w:val="24"/>
          <w:lang w:val="uk-UA"/>
        </w:rPr>
      </w:pPr>
    </w:p>
    <w:p w:rsidR="00D22E25" w:rsidRDefault="00D22E25"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Строк задоволення вимог кредиторами два місяці з дня оприлюднення повідомлення про ліквідацію сільських виборчих комісій.</w:t>
      </w:r>
    </w:p>
    <w:p w:rsidR="00D22E25" w:rsidRPr="00D22E25" w:rsidRDefault="00D22E25" w:rsidP="00D22E25">
      <w:pPr>
        <w:pStyle w:val="aa"/>
        <w:rPr>
          <w:rFonts w:ascii="Times New Roman" w:hAnsi="Times New Roman" w:cs="Times New Roman"/>
          <w:sz w:val="24"/>
          <w:szCs w:val="24"/>
          <w:lang w:val="uk-UA"/>
        </w:rPr>
      </w:pPr>
    </w:p>
    <w:p w:rsidR="00D22E25" w:rsidRPr="00030090" w:rsidRDefault="00D22E25"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набирає чинності з 26 лютого 2016 року.</w:t>
      </w:r>
    </w:p>
    <w:p w:rsidR="00AB0A71" w:rsidRPr="00030090" w:rsidRDefault="00AB0A71" w:rsidP="00AB0A71">
      <w:pPr>
        <w:pStyle w:val="aa"/>
        <w:rPr>
          <w:rFonts w:ascii="Times New Roman" w:hAnsi="Times New Roman" w:cs="Times New Roman"/>
          <w:sz w:val="24"/>
          <w:szCs w:val="24"/>
          <w:lang w:val="uk-UA"/>
        </w:rPr>
      </w:pPr>
    </w:p>
    <w:p w:rsidR="00202B29" w:rsidRPr="00030090" w:rsidRDefault="00202B29"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Контроль за виконанням рішення покласти на секретаря міської ради Островського М.Г.</w:t>
      </w:r>
    </w:p>
    <w:p w:rsidR="004B4BA4" w:rsidRPr="00030090" w:rsidRDefault="004B4BA4" w:rsidP="002C634D">
      <w:pPr>
        <w:spacing w:after="0" w:line="240" w:lineRule="auto"/>
        <w:jc w:val="both"/>
        <w:rPr>
          <w:rFonts w:ascii="Times New Roman" w:hAnsi="Times New Roman" w:cs="Times New Roman"/>
          <w:sz w:val="24"/>
          <w:szCs w:val="24"/>
          <w:lang w:val="uk-UA"/>
        </w:rPr>
      </w:pPr>
    </w:p>
    <w:p w:rsidR="00AB0A71" w:rsidRPr="00030090" w:rsidRDefault="00AB0A71" w:rsidP="002C634D">
      <w:pPr>
        <w:spacing w:after="0" w:line="240" w:lineRule="auto"/>
        <w:jc w:val="both"/>
        <w:rPr>
          <w:rFonts w:ascii="Times New Roman" w:hAnsi="Times New Roman" w:cs="Times New Roman"/>
          <w:sz w:val="24"/>
          <w:szCs w:val="24"/>
          <w:lang w:val="uk-UA"/>
        </w:rPr>
      </w:pPr>
    </w:p>
    <w:p w:rsidR="00AB0A71" w:rsidRPr="00030090" w:rsidRDefault="00AB0A71" w:rsidP="002C634D">
      <w:pPr>
        <w:spacing w:after="0" w:line="240" w:lineRule="auto"/>
        <w:jc w:val="both"/>
        <w:rPr>
          <w:rFonts w:ascii="Times New Roman" w:hAnsi="Times New Roman" w:cs="Times New Roman"/>
          <w:sz w:val="24"/>
          <w:szCs w:val="24"/>
          <w:lang w:val="uk-UA"/>
        </w:rPr>
      </w:pPr>
    </w:p>
    <w:p w:rsidR="002C634D" w:rsidRPr="00030090" w:rsidRDefault="002C634D" w:rsidP="002C634D">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rPr>
        <w:t xml:space="preserve">Міський голова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AB0A71" w:rsidRPr="00030090">
        <w:rPr>
          <w:rFonts w:ascii="Times New Roman" w:hAnsi="Times New Roman" w:cs="Times New Roman"/>
          <w:sz w:val="24"/>
          <w:szCs w:val="24"/>
        </w:rPr>
        <w:t xml:space="preserve">         </w:t>
      </w:r>
      <w:r w:rsidRPr="00030090">
        <w:rPr>
          <w:rFonts w:ascii="Times New Roman" w:hAnsi="Times New Roman" w:cs="Times New Roman"/>
          <w:sz w:val="24"/>
          <w:szCs w:val="24"/>
        </w:rPr>
        <w:t>В.Заяць</w:t>
      </w:r>
    </w:p>
    <w:p w:rsidR="00E5036B" w:rsidRDefault="00E5036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A6936" w:rsidRPr="00030090" w:rsidRDefault="008A6936" w:rsidP="008A6936">
      <w:pPr>
        <w:rPr>
          <w:b/>
          <w:sz w:val="24"/>
          <w:szCs w:val="24"/>
          <w:lang w:val="uk-UA"/>
        </w:rPr>
      </w:pPr>
      <w:r w:rsidRPr="00030090">
        <w:rPr>
          <w:b/>
          <w:noProof/>
          <w:sz w:val="24"/>
          <w:szCs w:val="24"/>
        </w:rPr>
        <w:lastRenderedPageBreak/>
        <w:drawing>
          <wp:anchor distT="0" distB="0" distL="114300" distR="114300" simplePos="0" relativeHeight="251663360" behindDoc="0" locked="0" layoutInCell="1" allowOverlap="1">
            <wp:simplePos x="0" y="0"/>
            <wp:positionH relativeFrom="column">
              <wp:posOffset>2672715</wp:posOffset>
            </wp:positionH>
            <wp:positionV relativeFrom="paragraph">
              <wp:posOffset>-158115</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9346A1" w:rsidRDefault="009346A1" w:rsidP="008A6936">
      <w:pPr>
        <w:jc w:val="center"/>
        <w:rPr>
          <w:rFonts w:ascii="Times New Roman" w:hAnsi="Times New Roman" w:cs="Times New Roman"/>
          <w:b/>
          <w:sz w:val="24"/>
          <w:szCs w:val="24"/>
          <w:lang w:val="uk-UA"/>
        </w:rPr>
      </w:pPr>
    </w:p>
    <w:p w:rsidR="00BD7037" w:rsidRPr="00030090" w:rsidRDefault="00BD7037" w:rsidP="008A6936">
      <w:pPr>
        <w:jc w:val="center"/>
        <w:rPr>
          <w:rFonts w:ascii="Times New Roman" w:hAnsi="Times New Roman" w:cs="Times New Roman"/>
          <w:b/>
          <w:sz w:val="24"/>
          <w:szCs w:val="24"/>
        </w:rPr>
      </w:pPr>
      <w:r w:rsidRPr="00030090">
        <w:rPr>
          <w:rFonts w:ascii="Times New Roman" w:hAnsi="Times New Roman" w:cs="Times New Roman"/>
          <w:b/>
          <w:sz w:val="24"/>
          <w:szCs w:val="24"/>
        </w:rPr>
        <w:t>УКРАЇНА</w:t>
      </w:r>
    </w:p>
    <w:p w:rsidR="00BD7037" w:rsidRPr="00030090" w:rsidRDefault="00BD7037" w:rsidP="00BD7037">
      <w:pPr>
        <w:pStyle w:val="a3"/>
        <w:ind w:left="-285"/>
        <w:jc w:val="center"/>
        <w:rPr>
          <w:b/>
          <w:caps/>
          <w:sz w:val="24"/>
          <w:szCs w:val="24"/>
        </w:rPr>
      </w:pPr>
      <w:r w:rsidRPr="00030090">
        <w:rPr>
          <w:b/>
          <w:caps/>
          <w:sz w:val="24"/>
          <w:szCs w:val="24"/>
        </w:rPr>
        <w:t xml:space="preserve">Дунаєвецька міська  рада </w:t>
      </w:r>
    </w:p>
    <w:p w:rsidR="00BD7037" w:rsidRPr="00030090" w:rsidRDefault="00BD7037" w:rsidP="00BD7037">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 скликання</w:t>
      </w:r>
    </w:p>
    <w:p w:rsidR="00BD7037" w:rsidRPr="00030090" w:rsidRDefault="00BD7037" w:rsidP="00BD7037">
      <w:pPr>
        <w:spacing w:line="360" w:lineRule="auto"/>
        <w:jc w:val="center"/>
        <w:rPr>
          <w:rFonts w:ascii="Times New Roman" w:hAnsi="Times New Roman" w:cs="Times New Roman"/>
          <w:b/>
          <w:sz w:val="24"/>
          <w:szCs w:val="24"/>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BD7037" w:rsidRPr="00030090" w:rsidRDefault="00BD7037" w:rsidP="00BD7037">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BD7037" w:rsidRPr="00030090" w:rsidRDefault="00E5036B" w:rsidP="00BD703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D7037" w:rsidRPr="00030090" w:rsidRDefault="008A6936" w:rsidP="00BD7037">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w:t>
      </w:r>
      <w:r w:rsidR="00BD7037" w:rsidRPr="00030090">
        <w:rPr>
          <w:rFonts w:ascii="Times New Roman" w:hAnsi="Times New Roman" w:cs="Times New Roman"/>
          <w:sz w:val="24"/>
          <w:szCs w:val="24"/>
          <w:lang w:val="uk-UA"/>
        </w:rPr>
        <w:t xml:space="preserve">лютого 2016 р.            </w:t>
      </w:r>
      <w:r w:rsidR="00AB0A71" w:rsidRPr="00030090">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w:t>
      </w:r>
      <w:r w:rsidR="00E5036B">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Дунаївці</w:t>
      </w:r>
      <w:r w:rsidR="00BD7037"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w:t>
      </w:r>
      <w:r w:rsidR="00CD02A1" w:rsidRPr="00030090">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w:t>
      </w:r>
      <w:r w:rsidR="00B919EC">
        <w:rPr>
          <w:rFonts w:ascii="Times New Roman" w:hAnsi="Times New Roman" w:cs="Times New Roman"/>
          <w:sz w:val="24"/>
          <w:szCs w:val="24"/>
          <w:lang w:val="uk-UA"/>
        </w:rPr>
        <w:t>6</w:t>
      </w:r>
      <w:r w:rsidR="00BD7037" w:rsidRPr="00030090">
        <w:rPr>
          <w:rFonts w:ascii="Times New Roman" w:hAnsi="Times New Roman" w:cs="Times New Roman"/>
          <w:sz w:val="24"/>
          <w:szCs w:val="24"/>
          <w:lang w:val="uk-UA"/>
        </w:rPr>
        <w:t>-</w:t>
      </w:r>
      <w:r w:rsidR="00CD02A1" w:rsidRPr="00030090">
        <w:rPr>
          <w:rFonts w:ascii="Times New Roman" w:hAnsi="Times New Roman" w:cs="Times New Roman"/>
          <w:sz w:val="24"/>
          <w:szCs w:val="24"/>
          <w:lang w:val="uk-UA"/>
        </w:rPr>
        <w:t>5</w:t>
      </w:r>
      <w:r w:rsidR="00BD7037" w:rsidRPr="00030090">
        <w:rPr>
          <w:rFonts w:ascii="Times New Roman" w:hAnsi="Times New Roman" w:cs="Times New Roman"/>
          <w:sz w:val="24"/>
          <w:szCs w:val="24"/>
          <w:lang w:val="uk-UA"/>
        </w:rPr>
        <w:t>/201</w:t>
      </w:r>
      <w:r w:rsidR="00CD02A1" w:rsidRPr="00030090">
        <w:rPr>
          <w:rFonts w:ascii="Times New Roman" w:hAnsi="Times New Roman" w:cs="Times New Roman"/>
          <w:sz w:val="24"/>
          <w:szCs w:val="24"/>
          <w:lang w:val="uk-UA"/>
        </w:rPr>
        <w:t>6</w:t>
      </w:r>
      <w:r w:rsidR="00BD7037" w:rsidRPr="00030090">
        <w:rPr>
          <w:rFonts w:ascii="Times New Roman" w:hAnsi="Times New Roman" w:cs="Times New Roman"/>
          <w:sz w:val="24"/>
          <w:szCs w:val="24"/>
          <w:lang w:val="uk-UA"/>
        </w:rPr>
        <w:t>р</w:t>
      </w:r>
    </w:p>
    <w:p w:rsidR="004B4BA4" w:rsidRPr="00030090" w:rsidRDefault="00BD7037" w:rsidP="004B4BA4">
      <w:pPr>
        <w:spacing w:after="0" w:line="240" w:lineRule="auto"/>
        <w:rPr>
          <w:rFonts w:ascii="Times New Roman" w:hAnsi="Times New Roman"/>
          <w:sz w:val="24"/>
          <w:szCs w:val="24"/>
        </w:rPr>
      </w:pPr>
      <w:r w:rsidRPr="00030090">
        <w:rPr>
          <w:rFonts w:ascii="Times New Roman" w:hAnsi="Times New Roman"/>
          <w:sz w:val="24"/>
          <w:szCs w:val="24"/>
        </w:rPr>
        <w:t xml:space="preserve">Про закріплення майна </w:t>
      </w:r>
    </w:p>
    <w:p w:rsidR="00BD7037" w:rsidRPr="00030090" w:rsidRDefault="00BD7037" w:rsidP="00BD7037">
      <w:pPr>
        <w:spacing w:after="0" w:line="240" w:lineRule="auto"/>
        <w:rPr>
          <w:rFonts w:ascii="Times New Roman" w:hAnsi="Times New Roman" w:cs="Times New Roman"/>
          <w:sz w:val="24"/>
          <w:szCs w:val="24"/>
          <w:lang w:val="uk-UA"/>
        </w:rPr>
      </w:pPr>
      <w:r w:rsidRPr="00030090">
        <w:rPr>
          <w:rFonts w:ascii="Times New Roman" w:hAnsi="Times New Roman"/>
          <w:sz w:val="24"/>
          <w:szCs w:val="24"/>
        </w:rPr>
        <w:t xml:space="preserve">на </w:t>
      </w:r>
      <w:r w:rsidRPr="00030090">
        <w:rPr>
          <w:rFonts w:ascii="Times New Roman" w:hAnsi="Times New Roman" w:cs="Times New Roman"/>
          <w:sz w:val="24"/>
          <w:szCs w:val="24"/>
        </w:rPr>
        <w:t xml:space="preserve">праві </w:t>
      </w:r>
      <w:proofErr w:type="gramStart"/>
      <w:r w:rsidRPr="00030090">
        <w:rPr>
          <w:rFonts w:ascii="Times New Roman" w:hAnsi="Times New Roman" w:cs="Times New Roman"/>
          <w:sz w:val="24"/>
          <w:szCs w:val="24"/>
          <w:lang w:val="uk-UA"/>
        </w:rPr>
        <w:t>оперативного</w:t>
      </w:r>
      <w:proofErr w:type="gramEnd"/>
      <w:r w:rsidRPr="00030090">
        <w:rPr>
          <w:rFonts w:ascii="Times New Roman" w:hAnsi="Times New Roman" w:cs="Times New Roman"/>
          <w:sz w:val="24"/>
          <w:szCs w:val="24"/>
          <w:lang w:val="uk-UA"/>
        </w:rPr>
        <w:t xml:space="preserve"> управління</w:t>
      </w:r>
    </w:p>
    <w:p w:rsidR="00BD7037" w:rsidRPr="00030090" w:rsidRDefault="00BD7037" w:rsidP="00BD7037">
      <w:pPr>
        <w:spacing w:after="0" w:line="240" w:lineRule="auto"/>
        <w:ind w:firstLine="374"/>
        <w:jc w:val="both"/>
        <w:rPr>
          <w:rFonts w:ascii="Times New Roman" w:hAnsi="Times New Roman"/>
          <w:sz w:val="24"/>
          <w:szCs w:val="24"/>
          <w:lang w:val="uk-UA"/>
        </w:rPr>
      </w:pPr>
    </w:p>
    <w:p w:rsidR="008A6936" w:rsidRPr="00030090" w:rsidRDefault="008A6936" w:rsidP="008A6936">
      <w:pPr>
        <w:spacing w:after="0" w:line="240" w:lineRule="auto"/>
        <w:ind w:firstLine="374"/>
        <w:jc w:val="both"/>
        <w:rPr>
          <w:rFonts w:ascii="Times New Roman" w:eastAsia="Times New Roman" w:hAnsi="Times New Roman" w:cs="Times New Roman"/>
          <w:bCs/>
          <w:sz w:val="24"/>
          <w:szCs w:val="24"/>
          <w:lang w:val="uk-UA"/>
        </w:rPr>
      </w:pPr>
      <w:r w:rsidRPr="00030090">
        <w:rPr>
          <w:rFonts w:ascii="Times New Roman" w:eastAsia="Times New Roman" w:hAnsi="Times New Roman" w:cs="Times New Roman"/>
          <w:bCs/>
          <w:sz w:val="24"/>
          <w:szCs w:val="24"/>
          <w:lang w:val="uk-UA"/>
        </w:rPr>
        <w:t xml:space="preserve">Розглянувши клопотання комунальної установи </w:t>
      </w:r>
      <w:r w:rsidRPr="00030090">
        <w:rPr>
          <w:rFonts w:ascii="Times New Roman" w:hAnsi="Times New Roman" w:cs="Times New Roman"/>
          <w:sz w:val="24"/>
          <w:szCs w:val="24"/>
          <w:lang w:val="uk-UA"/>
        </w:rPr>
        <w:t>Дунаєвецької міської ради «Міський центр соціальної реабілітації дітей-інвалідів «Ластівка»» від 02.</w:t>
      </w:r>
      <w:r w:rsidR="004E6183">
        <w:rPr>
          <w:rFonts w:ascii="Times New Roman" w:hAnsi="Times New Roman" w:cs="Times New Roman"/>
          <w:sz w:val="24"/>
          <w:szCs w:val="24"/>
          <w:lang w:val="uk-UA"/>
        </w:rPr>
        <w:t>02.2016 р. №01-17/2013 щодо на</w:t>
      </w:r>
      <w:r w:rsidRPr="00030090">
        <w:rPr>
          <w:rFonts w:ascii="Times New Roman" w:hAnsi="Times New Roman" w:cs="Times New Roman"/>
          <w:sz w:val="24"/>
          <w:szCs w:val="24"/>
          <w:lang w:val="uk-UA"/>
        </w:rPr>
        <w:t xml:space="preserve">дання в користування частини приміщення, враховуючи </w:t>
      </w:r>
      <w:r w:rsidRPr="00030090">
        <w:rPr>
          <w:rFonts w:ascii="Times New Roman" w:eastAsia="Times New Roman" w:hAnsi="Times New Roman" w:cs="Times New Roman"/>
          <w:bCs/>
          <w:sz w:val="24"/>
          <w:szCs w:val="24"/>
          <w:lang w:val="uk-UA"/>
        </w:rPr>
        <w:t xml:space="preserve">рекомендації спільного засідання постійних комісій міської ради від </w:t>
      </w:r>
      <w:r w:rsidR="004B4BA4" w:rsidRPr="00030090">
        <w:rPr>
          <w:rFonts w:ascii="Times New Roman" w:eastAsia="Times New Roman" w:hAnsi="Times New Roman" w:cs="Times New Roman"/>
          <w:bCs/>
          <w:sz w:val="24"/>
          <w:szCs w:val="24"/>
          <w:lang w:val="uk-UA"/>
        </w:rPr>
        <w:t>16.02.</w:t>
      </w:r>
      <w:r w:rsidRPr="00030090">
        <w:rPr>
          <w:rFonts w:ascii="Times New Roman" w:eastAsia="Times New Roman" w:hAnsi="Times New Roman" w:cs="Times New Roman"/>
          <w:bCs/>
          <w:sz w:val="24"/>
          <w:szCs w:val="24"/>
          <w:lang w:val="uk-UA"/>
        </w:rPr>
        <w:t>2016 року, в</w:t>
      </w:r>
      <w:r w:rsidR="004B4BA4" w:rsidRPr="00030090">
        <w:rPr>
          <w:rFonts w:ascii="Times New Roman" w:hAnsi="Times New Roman"/>
          <w:sz w:val="24"/>
          <w:szCs w:val="24"/>
          <w:lang w:val="uk-UA"/>
        </w:rPr>
        <w:t>ідповідно до</w:t>
      </w:r>
      <w:r w:rsidR="007639B9">
        <w:rPr>
          <w:rFonts w:ascii="Times New Roman" w:hAnsi="Times New Roman"/>
          <w:sz w:val="24"/>
          <w:szCs w:val="24"/>
          <w:lang w:val="uk-UA"/>
        </w:rPr>
        <w:t xml:space="preserve"> п. 30</w:t>
      </w:r>
      <w:r w:rsidR="004B4BA4" w:rsidRPr="00030090">
        <w:rPr>
          <w:rFonts w:ascii="Times New Roman" w:hAnsi="Times New Roman"/>
          <w:sz w:val="24"/>
          <w:szCs w:val="24"/>
          <w:lang w:val="uk-UA"/>
        </w:rPr>
        <w:t xml:space="preserve"> статті </w:t>
      </w:r>
      <w:r w:rsidRPr="00030090">
        <w:rPr>
          <w:rFonts w:ascii="Times New Roman" w:hAnsi="Times New Roman"/>
          <w:sz w:val="24"/>
          <w:szCs w:val="24"/>
          <w:lang w:val="uk-UA"/>
        </w:rPr>
        <w:t>26 Закону України «Про місцеве самоврядування в Україні», міська рада</w:t>
      </w:r>
    </w:p>
    <w:p w:rsidR="008A6936" w:rsidRPr="00030090" w:rsidRDefault="008A6936" w:rsidP="008A6936">
      <w:pPr>
        <w:spacing w:after="0" w:line="240" w:lineRule="auto"/>
        <w:jc w:val="center"/>
        <w:outlineLvl w:val="0"/>
        <w:rPr>
          <w:rFonts w:ascii="Times New Roman" w:hAnsi="Times New Roman"/>
          <w:b/>
          <w:sz w:val="24"/>
          <w:szCs w:val="24"/>
          <w:lang w:val="uk-UA"/>
        </w:rPr>
      </w:pPr>
    </w:p>
    <w:p w:rsidR="008A6936" w:rsidRDefault="008A6936" w:rsidP="008A6936">
      <w:pPr>
        <w:spacing w:after="0" w:line="240" w:lineRule="auto"/>
        <w:jc w:val="center"/>
        <w:outlineLvl w:val="0"/>
        <w:rPr>
          <w:rFonts w:ascii="Times New Roman" w:hAnsi="Times New Roman"/>
          <w:b/>
          <w:sz w:val="24"/>
          <w:szCs w:val="24"/>
          <w:lang w:val="uk-UA"/>
        </w:rPr>
      </w:pPr>
      <w:r w:rsidRPr="00030090">
        <w:rPr>
          <w:rFonts w:ascii="Times New Roman" w:hAnsi="Times New Roman"/>
          <w:b/>
          <w:sz w:val="24"/>
          <w:szCs w:val="24"/>
        </w:rPr>
        <w:t>ВИРІШИЛА:</w:t>
      </w:r>
    </w:p>
    <w:p w:rsidR="004E6183" w:rsidRPr="004E6183" w:rsidRDefault="004E6183" w:rsidP="008A6936">
      <w:pPr>
        <w:spacing w:after="0" w:line="240" w:lineRule="auto"/>
        <w:jc w:val="center"/>
        <w:outlineLvl w:val="0"/>
        <w:rPr>
          <w:rFonts w:ascii="Times New Roman" w:hAnsi="Times New Roman"/>
          <w:b/>
          <w:sz w:val="24"/>
          <w:szCs w:val="24"/>
          <w:lang w:val="uk-UA"/>
        </w:rPr>
      </w:pPr>
    </w:p>
    <w:p w:rsidR="008A6936" w:rsidRPr="00030090" w:rsidRDefault="008A6936" w:rsidP="008A6936">
      <w:pPr>
        <w:pStyle w:val="aa"/>
        <w:numPr>
          <w:ilvl w:val="0"/>
          <w:numId w:val="12"/>
        </w:numPr>
        <w:tabs>
          <w:tab w:val="left" w:pos="993"/>
        </w:tabs>
        <w:ind w:left="0" w:firstLine="709"/>
        <w:jc w:val="both"/>
        <w:rPr>
          <w:rFonts w:ascii="Times New Roman" w:hAnsi="Times New Roman" w:cs="Times New Roman"/>
          <w:sz w:val="24"/>
          <w:szCs w:val="24"/>
        </w:rPr>
      </w:pPr>
      <w:r w:rsidRPr="00030090">
        <w:rPr>
          <w:rFonts w:ascii="Times New Roman" w:hAnsi="Times New Roman" w:cs="Times New Roman"/>
          <w:sz w:val="24"/>
          <w:szCs w:val="24"/>
        </w:rPr>
        <w:t xml:space="preserve">Закріпити на праві оперативного управління за комунальною установою Дунаєвецької міської ради «Міський центр </w:t>
      </w:r>
      <w:proofErr w:type="gramStart"/>
      <w:r w:rsidRPr="00030090">
        <w:rPr>
          <w:rFonts w:ascii="Times New Roman" w:hAnsi="Times New Roman" w:cs="Times New Roman"/>
          <w:sz w:val="24"/>
          <w:szCs w:val="24"/>
        </w:rPr>
        <w:t>соц</w:t>
      </w:r>
      <w:proofErr w:type="gramEnd"/>
      <w:r w:rsidRPr="00030090">
        <w:rPr>
          <w:rFonts w:ascii="Times New Roman" w:hAnsi="Times New Roman" w:cs="Times New Roman"/>
          <w:sz w:val="24"/>
          <w:szCs w:val="24"/>
        </w:rPr>
        <w:t>іальної реабілітації дітей-інвалідів «Ластівка»» частину приміщення, що знаходиться у користуванні площею 273,76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 xml:space="preserve"> по вул. Б.Хмельницького, </w:t>
      </w:r>
      <w:proofErr w:type="gramStart"/>
      <w:r w:rsidRPr="00030090">
        <w:rPr>
          <w:rFonts w:ascii="Times New Roman" w:hAnsi="Times New Roman" w:cs="Times New Roman"/>
          <w:sz w:val="24"/>
          <w:szCs w:val="24"/>
        </w:rPr>
        <w:t>23</w:t>
      </w:r>
      <w:proofErr w:type="gramEnd"/>
      <w:r w:rsidRPr="00030090">
        <w:rPr>
          <w:rFonts w:ascii="Times New Roman" w:hAnsi="Times New Roman" w:cs="Times New Roman"/>
          <w:sz w:val="24"/>
          <w:szCs w:val="24"/>
        </w:rPr>
        <w:t xml:space="preserve"> а саме:</w:t>
      </w:r>
    </w:p>
    <w:p w:rsidR="008A6936" w:rsidRPr="00030090" w:rsidRDefault="008A6936" w:rsidP="008A6936">
      <w:pPr>
        <w:pStyle w:val="aa"/>
        <w:numPr>
          <w:ilvl w:val="0"/>
          <w:numId w:val="13"/>
        </w:numPr>
        <w:tabs>
          <w:tab w:val="left" w:pos="993"/>
        </w:tabs>
        <w:jc w:val="both"/>
        <w:rPr>
          <w:rFonts w:ascii="Times New Roman" w:hAnsi="Times New Roman" w:cs="Times New Roman"/>
          <w:sz w:val="24"/>
          <w:szCs w:val="24"/>
        </w:rPr>
      </w:pPr>
      <w:r w:rsidRPr="00030090">
        <w:rPr>
          <w:rFonts w:ascii="Times New Roman" w:hAnsi="Times New Roman" w:cs="Times New Roman"/>
          <w:sz w:val="24"/>
          <w:szCs w:val="24"/>
        </w:rPr>
        <w:t>основні блоки – 226,6 м</w:t>
      </w:r>
      <w:proofErr w:type="gramStart"/>
      <w:r w:rsidRPr="00030090">
        <w:rPr>
          <w:rFonts w:ascii="Times New Roman" w:hAnsi="Times New Roman" w:cs="Times New Roman"/>
          <w:sz w:val="24"/>
          <w:szCs w:val="24"/>
          <w:vertAlign w:val="superscript"/>
        </w:rPr>
        <w:t>2</w:t>
      </w:r>
      <w:proofErr w:type="gramEnd"/>
      <w:r w:rsidR="009346A1">
        <w:rPr>
          <w:rFonts w:ascii="Times New Roman" w:hAnsi="Times New Roman" w:cs="Times New Roman"/>
          <w:sz w:val="24"/>
          <w:szCs w:val="24"/>
          <w:lang w:val="uk-UA"/>
        </w:rPr>
        <w:t>.</w:t>
      </w:r>
    </w:p>
    <w:p w:rsidR="008A6936" w:rsidRPr="00030090" w:rsidRDefault="008A6936" w:rsidP="008A6936">
      <w:pPr>
        <w:pStyle w:val="aa"/>
        <w:numPr>
          <w:ilvl w:val="0"/>
          <w:numId w:val="13"/>
        </w:numPr>
        <w:tabs>
          <w:tab w:val="left" w:pos="993"/>
        </w:tabs>
        <w:jc w:val="both"/>
        <w:rPr>
          <w:rFonts w:ascii="Times New Roman" w:hAnsi="Times New Roman" w:cs="Times New Roman"/>
          <w:sz w:val="24"/>
          <w:szCs w:val="24"/>
        </w:rPr>
      </w:pPr>
      <w:r w:rsidRPr="00030090">
        <w:rPr>
          <w:rFonts w:ascii="Times New Roman" w:hAnsi="Times New Roman" w:cs="Times New Roman"/>
          <w:sz w:val="24"/>
          <w:szCs w:val="24"/>
        </w:rPr>
        <w:t>суміжні площі – 47,16 м</w:t>
      </w:r>
      <w:proofErr w:type="gramStart"/>
      <w:r w:rsidRPr="00030090">
        <w:rPr>
          <w:rFonts w:ascii="Times New Roman" w:hAnsi="Times New Roman" w:cs="Times New Roman"/>
          <w:sz w:val="24"/>
          <w:szCs w:val="24"/>
          <w:vertAlign w:val="superscript"/>
        </w:rPr>
        <w:t>2</w:t>
      </w:r>
      <w:proofErr w:type="gramEnd"/>
      <w:r w:rsidR="000267DC">
        <w:rPr>
          <w:rFonts w:ascii="Times New Roman" w:hAnsi="Times New Roman" w:cs="Times New Roman"/>
          <w:sz w:val="24"/>
          <w:szCs w:val="24"/>
          <w:lang w:val="uk-UA"/>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фойє – 5,0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коридори – 4,2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музичний зал – 5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кухня – 3,53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санвузол – 0,54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кладова – 0,79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адмін. кабінет – 6,1 м</w:t>
      </w:r>
      <w:proofErr w:type="gramStart"/>
      <w:r w:rsidRPr="00030090">
        <w:rPr>
          <w:rFonts w:ascii="Times New Roman" w:hAnsi="Times New Roman" w:cs="Times New Roman"/>
          <w:sz w:val="24"/>
          <w:szCs w:val="24"/>
          <w:vertAlign w:val="superscript"/>
        </w:rPr>
        <w:t>2</w:t>
      </w:r>
      <w:proofErr w:type="gramEnd"/>
      <w:r w:rsidRPr="00030090">
        <w:rPr>
          <w:rFonts w:ascii="Times New Roman" w:hAnsi="Times New Roman" w:cs="Times New Roman"/>
          <w:sz w:val="24"/>
          <w:szCs w:val="24"/>
        </w:rPr>
        <w:t>;</w:t>
      </w:r>
    </w:p>
    <w:p w:rsidR="008A6936" w:rsidRPr="007639B9"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овочесховище – 20,0 м</w:t>
      </w:r>
      <w:proofErr w:type="gramStart"/>
      <w:r w:rsidRPr="00030090">
        <w:rPr>
          <w:rFonts w:ascii="Times New Roman" w:hAnsi="Times New Roman" w:cs="Times New Roman"/>
          <w:sz w:val="24"/>
          <w:szCs w:val="24"/>
          <w:vertAlign w:val="superscript"/>
        </w:rPr>
        <w:t>2</w:t>
      </w:r>
      <w:proofErr w:type="gramEnd"/>
      <w:r w:rsidR="007639B9">
        <w:rPr>
          <w:rFonts w:ascii="Times New Roman" w:hAnsi="Times New Roman" w:cs="Times New Roman"/>
          <w:sz w:val="24"/>
          <w:szCs w:val="24"/>
          <w:lang w:val="uk-UA"/>
        </w:rPr>
        <w:t>;</w:t>
      </w:r>
    </w:p>
    <w:p w:rsidR="007639B9" w:rsidRPr="009346A1" w:rsidRDefault="007639B9" w:rsidP="000267DC">
      <w:pPr>
        <w:pStyle w:val="aa"/>
        <w:numPr>
          <w:ilvl w:val="0"/>
          <w:numId w:val="13"/>
        </w:numPr>
        <w:tabs>
          <w:tab w:val="left" w:pos="1560"/>
        </w:tabs>
        <w:ind w:firstLine="349"/>
        <w:jc w:val="both"/>
        <w:rPr>
          <w:rFonts w:ascii="Times New Roman" w:hAnsi="Times New Roman" w:cs="Times New Roman"/>
          <w:sz w:val="24"/>
          <w:szCs w:val="24"/>
        </w:rPr>
      </w:pPr>
      <w:r>
        <w:rPr>
          <w:rFonts w:ascii="Times New Roman" w:hAnsi="Times New Roman" w:cs="Times New Roman"/>
          <w:sz w:val="24"/>
          <w:szCs w:val="24"/>
          <w:lang w:val="uk-UA"/>
        </w:rPr>
        <w:t>пральня – 2,0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9346A1" w:rsidRPr="00030090" w:rsidRDefault="009346A1" w:rsidP="009346A1">
      <w:pPr>
        <w:pStyle w:val="aa"/>
        <w:tabs>
          <w:tab w:val="left" w:pos="1560"/>
        </w:tabs>
        <w:ind w:left="1418"/>
        <w:jc w:val="both"/>
        <w:rPr>
          <w:rFonts w:ascii="Times New Roman" w:hAnsi="Times New Roman" w:cs="Times New Roman"/>
          <w:sz w:val="24"/>
          <w:szCs w:val="24"/>
        </w:rPr>
      </w:pPr>
    </w:p>
    <w:p w:rsidR="008A6936" w:rsidRPr="009346A1" w:rsidRDefault="008A6936" w:rsidP="000267DC">
      <w:pPr>
        <w:pStyle w:val="aa"/>
        <w:numPr>
          <w:ilvl w:val="0"/>
          <w:numId w:val="12"/>
        </w:numPr>
        <w:tabs>
          <w:tab w:val="left" w:pos="993"/>
        </w:tabs>
        <w:ind w:left="0" w:firstLine="709"/>
        <w:jc w:val="both"/>
        <w:rPr>
          <w:rFonts w:ascii="Times New Roman" w:hAnsi="Times New Roman" w:cs="Times New Roman"/>
          <w:sz w:val="24"/>
          <w:szCs w:val="24"/>
        </w:rPr>
      </w:pPr>
      <w:r w:rsidRPr="00030090">
        <w:rPr>
          <w:rFonts w:ascii="Times New Roman" w:hAnsi="Times New Roman" w:cs="Times New Roman"/>
          <w:sz w:val="24"/>
          <w:szCs w:val="24"/>
        </w:rPr>
        <w:t xml:space="preserve">Забезпечити передачу Комунальній установі Дунаєвецької міської ради «Міський центр </w:t>
      </w:r>
      <w:proofErr w:type="gramStart"/>
      <w:r w:rsidRPr="00030090">
        <w:rPr>
          <w:rFonts w:ascii="Times New Roman" w:hAnsi="Times New Roman" w:cs="Times New Roman"/>
          <w:sz w:val="24"/>
          <w:szCs w:val="24"/>
        </w:rPr>
        <w:t>соц</w:t>
      </w:r>
      <w:proofErr w:type="gramEnd"/>
      <w:r w:rsidRPr="00030090">
        <w:rPr>
          <w:rFonts w:ascii="Times New Roman" w:hAnsi="Times New Roman" w:cs="Times New Roman"/>
          <w:sz w:val="24"/>
          <w:szCs w:val="24"/>
        </w:rPr>
        <w:t>іальної реабілітації дітей-інвалідів «Ластівка»» майна, згідно акту приймання-передачі.</w:t>
      </w:r>
    </w:p>
    <w:p w:rsidR="009346A1" w:rsidRPr="000267DC" w:rsidRDefault="009346A1" w:rsidP="009346A1">
      <w:pPr>
        <w:pStyle w:val="aa"/>
        <w:tabs>
          <w:tab w:val="left" w:pos="993"/>
        </w:tabs>
        <w:ind w:left="709"/>
        <w:jc w:val="both"/>
        <w:rPr>
          <w:rFonts w:ascii="Times New Roman" w:hAnsi="Times New Roman" w:cs="Times New Roman"/>
          <w:sz w:val="24"/>
          <w:szCs w:val="24"/>
        </w:rPr>
      </w:pPr>
    </w:p>
    <w:p w:rsidR="000267DC" w:rsidRPr="000267DC" w:rsidRDefault="000267DC" w:rsidP="000267DC">
      <w:pPr>
        <w:pStyle w:val="aa"/>
        <w:numPr>
          <w:ilvl w:val="0"/>
          <w:numId w:val="1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uk-UA"/>
        </w:rPr>
        <w:t>Відшкодування витрат на комунальні послуги здійснити з 01 січня 2016 року.</w:t>
      </w:r>
    </w:p>
    <w:p w:rsidR="008A6936" w:rsidRPr="000267DC" w:rsidRDefault="008A6936" w:rsidP="000267DC">
      <w:pPr>
        <w:pStyle w:val="aa"/>
        <w:numPr>
          <w:ilvl w:val="0"/>
          <w:numId w:val="12"/>
        </w:numPr>
        <w:tabs>
          <w:tab w:val="left" w:pos="993"/>
        </w:tabs>
        <w:ind w:left="0" w:firstLine="709"/>
        <w:jc w:val="both"/>
        <w:rPr>
          <w:rFonts w:ascii="Times New Roman" w:hAnsi="Times New Roman" w:cs="Times New Roman"/>
          <w:sz w:val="24"/>
          <w:szCs w:val="24"/>
          <w:lang w:val="uk-UA"/>
        </w:rPr>
      </w:pPr>
      <w:r w:rsidRPr="000267DC">
        <w:rPr>
          <w:rFonts w:ascii="Times New Roman" w:hAnsi="Times New Roman" w:cs="Times New Roman"/>
          <w:sz w:val="24"/>
          <w:szCs w:val="24"/>
          <w:lang w:val="uk-UA"/>
        </w:rPr>
        <w:lastRenderedPageBreak/>
        <w:t>Рішення</w:t>
      </w:r>
      <w:r w:rsidR="004E6183">
        <w:rPr>
          <w:rFonts w:ascii="Times New Roman" w:hAnsi="Times New Roman" w:cs="Times New Roman"/>
          <w:sz w:val="24"/>
          <w:szCs w:val="24"/>
          <w:lang w:val="uk-UA"/>
        </w:rPr>
        <w:t xml:space="preserve"> міської ради</w:t>
      </w:r>
      <w:r w:rsidRPr="000267DC">
        <w:rPr>
          <w:rFonts w:ascii="Times New Roman" w:hAnsi="Times New Roman" w:cs="Times New Roman"/>
          <w:sz w:val="24"/>
          <w:szCs w:val="24"/>
          <w:lang w:val="uk-UA"/>
        </w:rPr>
        <w:t xml:space="preserve"> №6-40/2014р від 03 липня 2014 року Про передачу в оренду приміщень комунальної власності те</w:t>
      </w:r>
      <w:r w:rsidR="009346A1">
        <w:rPr>
          <w:rFonts w:ascii="Times New Roman" w:hAnsi="Times New Roman" w:cs="Times New Roman"/>
          <w:sz w:val="24"/>
          <w:szCs w:val="24"/>
          <w:lang w:val="uk-UA"/>
        </w:rPr>
        <w:t>риторіальної громади міста Дунаї</w:t>
      </w:r>
      <w:r w:rsidRPr="000267DC">
        <w:rPr>
          <w:rFonts w:ascii="Times New Roman" w:hAnsi="Times New Roman" w:cs="Times New Roman"/>
          <w:sz w:val="24"/>
          <w:szCs w:val="24"/>
          <w:lang w:val="uk-UA"/>
        </w:rPr>
        <w:t>вці по                                       вул. Б.Хмельницького, 23  вважати таким, що втратило чинність</w:t>
      </w:r>
      <w:r w:rsidR="004E6183">
        <w:rPr>
          <w:rFonts w:ascii="Times New Roman" w:hAnsi="Times New Roman" w:cs="Times New Roman"/>
          <w:sz w:val="24"/>
          <w:szCs w:val="24"/>
          <w:lang w:val="uk-UA"/>
        </w:rPr>
        <w:t>.</w:t>
      </w:r>
    </w:p>
    <w:p w:rsidR="009346A1" w:rsidRDefault="009346A1" w:rsidP="008A6936">
      <w:pPr>
        <w:jc w:val="both"/>
        <w:rPr>
          <w:rFonts w:ascii="Times New Roman" w:hAnsi="Times New Roman" w:cs="Times New Roman"/>
          <w:sz w:val="24"/>
          <w:szCs w:val="24"/>
          <w:lang w:val="uk-UA"/>
        </w:rPr>
      </w:pPr>
    </w:p>
    <w:p w:rsidR="009346A1" w:rsidRDefault="009346A1" w:rsidP="008A6936">
      <w:pPr>
        <w:jc w:val="both"/>
        <w:rPr>
          <w:rFonts w:ascii="Times New Roman" w:hAnsi="Times New Roman" w:cs="Times New Roman"/>
          <w:sz w:val="24"/>
          <w:szCs w:val="24"/>
          <w:lang w:val="uk-UA"/>
        </w:rPr>
      </w:pPr>
    </w:p>
    <w:p w:rsidR="008A6936" w:rsidRDefault="008A6936" w:rsidP="008A6936">
      <w:pPr>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Міський голова                                                </w:t>
      </w:r>
      <w:r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w:t>
      </w:r>
    </w:p>
    <w:p w:rsidR="009346A1" w:rsidRDefault="009346A1" w:rsidP="008A6936">
      <w:pPr>
        <w:jc w:val="both"/>
        <w:rPr>
          <w:rFonts w:ascii="Times New Roman" w:hAnsi="Times New Roman" w:cs="Times New Roman"/>
          <w:sz w:val="24"/>
          <w:szCs w:val="24"/>
          <w:lang w:val="uk-UA"/>
        </w:rPr>
      </w:pPr>
    </w:p>
    <w:p w:rsidR="009346A1" w:rsidRDefault="009346A1" w:rsidP="008A6936">
      <w:pPr>
        <w:jc w:val="both"/>
        <w:rPr>
          <w:rFonts w:ascii="Times New Roman" w:hAnsi="Times New Roman" w:cs="Times New Roman"/>
          <w:sz w:val="24"/>
          <w:szCs w:val="24"/>
          <w:lang w:val="uk-UA"/>
        </w:rPr>
      </w:pPr>
    </w:p>
    <w:p w:rsidR="009346A1" w:rsidRDefault="009346A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346A1" w:rsidRPr="00030090" w:rsidRDefault="009346A1" w:rsidP="008A6936">
      <w:pPr>
        <w:jc w:val="both"/>
        <w:rPr>
          <w:rFonts w:ascii="Times New Roman" w:hAnsi="Times New Roman" w:cs="Times New Roman"/>
          <w:sz w:val="24"/>
          <w:szCs w:val="24"/>
          <w:lang w:val="uk-UA"/>
        </w:rPr>
      </w:pPr>
    </w:p>
    <w:p w:rsidR="004E6183" w:rsidRDefault="00BD7037" w:rsidP="004E6183">
      <w:pPr>
        <w:rPr>
          <w:rFonts w:ascii="Times New Roman" w:hAnsi="Times New Roman" w:cs="Times New Roman"/>
          <w:sz w:val="24"/>
          <w:szCs w:val="24"/>
          <w:lang w:val="uk-UA"/>
        </w:rPr>
      </w:pPr>
      <w:r w:rsidRPr="00030090">
        <w:rPr>
          <w:noProof/>
          <w:sz w:val="24"/>
          <w:szCs w:val="24"/>
        </w:rPr>
        <w:drawing>
          <wp:anchor distT="0" distB="0" distL="114300" distR="114300" simplePos="0" relativeHeight="251667456" behindDoc="0" locked="0" layoutInCell="1" allowOverlap="1">
            <wp:simplePos x="0" y="0"/>
            <wp:positionH relativeFrom="column">
              <wp:posOffset>2701290</wp:posOffset>
            </wp:positionH>
            <wp:positionV relativeFrom="paragraph">
              <wp:posOffset>-453390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0D7D9C" w:rsidRPr="004E6183" w:rsidRDefault="000D7D9C" w:rsidP="004E6183">
      <w:pPr>
        <w:jc w:val="center"/>
        <w:rPr>
          <w:rFonts w:ascii="Times New Roman" w:hAnsi="Times New Roman" w:cs="Times New Roman"/>
          <w:b/>
          <w:sz w:val="24"/>
          <w:szCs w:val="24"/>
          <w:lang w:val="uk-UA"/>
        </w:rPr>
      </w:pPr>
      <w:r w:rsidRPr="004E6183">
        <w:rPr>
          <w:rFonts w:ascii="Times New Roman" w:hAnsi="Times New Roman" w:cs="Times New Roman"/>
          <w:b/>
          <w:sz w:val="24"/>
          <w:szCs w:val="24"/>
          <w:lang w:val="uk-UA"/>
        </w:rPr>
        <w:t>УКРАЇНА</w:t>
      </w:r>
    </w:p>
    <w:p w:rsidR="000D7D9C" w:rsidRPr="00030090" w:rsidRDefault="000D7D9C" w:rsidP="000D7D9C">
      <w:pPr>
        <w:pStyle w:val="a3"/>
        <w:ind w:left="-285"/>
        <w:jc w:val="center"/>
        <w:rPr>
          <w:b/>
          <w:caps/>
          <w:sz w:val="24"/>
          <w:szCs w:val="24"/>
        </w:rPr>
      </w:pPr>
      <w:r w:rsidRPr="00030090">
        <w:rPr>
          <w:b/>
          <w:caps/>
          <w:sz w:val="24"/>
          <w:szCs w:val="24"/>
        </w:rPr>
        <w:t xml:space="preserve">Дунаєвецька міська  рада </w:t>
      </w:r>
    </w:p>
    <w:p w:rsidR="000D7D9C" w:rsidRPr="00030090" w:rsidRDefault="000D7D9C" w:rsidP="000D7D9C">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w:t>
      </w:r>
      <w:r w:rsidRPr="00030090">
        <w:rPr>
          <w:rFonts w:ascii="Times New Roman" w:hAnsi="Times New Roman" w:cs="Times New Roman"/>
          <w:sz w:val="24"/>
          <w:szCs w:val="24"/>
          <w:lang w:val="uk-UA"/>
        </w:rPr>
        <w:t xml:space="preserve"> скликання</w:t>
      </w:r>
    </w:p>
    <w:p w:rsidR="000D7D9C" w:rsidRPr="00030090" w:rsidRDefault="000D7D9C" w:rsidP="000D7D9C">
      <w:pPr>
        <w:jc w:val="center"/>
        <w:rPr>
          <w:rFonts w:ascii="Times New Roman" w:hAnsi="Times New Roman" w:cs="Times New Roman"/>
          <w:b/>
          <w:sz w:val="24"/>
          <w:szCs w:val="24"/>
          <w:lang w:val="uk-UA"/>
        </w:rPr>
      </w:pPr>
      <w:r w:rsidRPr="00030090">
        <w:rPr>
          <w:rFonts w:ascii="Times New Roman" w:hAnsi="Times New Roman" w:cs="Times New Roman"/>
          <w:b/>
          <w:sz w:val="24"/>
          <w:szCs w:val="24"/>
          <w:lang w:val="uk-UA"/>
        </w:rPr>
        <w:t>Р І Ш Е Н Н Я</w:t>
      </w:r>
    </w:p>
    <w:p w:rsidR="000D7D9C" w:rsidRPr="00030090" w:rsidRDefault="000D7D9C" w:rsidP="000D7D9C">
      <w:pPr>
        <w:pStyle w:val="3"/>
        <w:rPr>
          <w:sz w:val="24"/>
          <w:szCs w:val="24"/>
          <w:u w:val="none"/>
        </w:rPr>
      </w:pPr>
      <w:r w:rsidRPr="00030090">
        <w:rPr>
          <w:sz w:val="24"/>
          <w:szCs w:val="24"/>
          <w:u w:val="none"/>
        </w:rPr>
        <w:t>П’ятої (позачергової) сесії</w:t>
      </w:r>
    </w:p>
    <w:p w:rsidR="000D7D9C" w:rsidRPr="00030090" w:rsidRDefault="000D7D9C" w:rsidP="000D7D9C">
      <w:pPr>
        <w:rPr>
          <w:rFonts w:ascii="Times New Roman" w:hAnsi="Times New Roman" w:cs="Times New Roman"/>
          <w:sz w:val="24"/>
          <w:szCs w:val="24"/>
          <w:lang w:val="uk-UA"/>
        </w:rPr>
      </w:pPr>
    </w:p>
    <w:p w:rsidR="000D7D9C" w:rsidRPr="00030090" w:rsidRDefault="000D7D9C" w:rsidP="000D7D9C">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7639B9">
        <w:rPr>
          <w:rFonts w:ascii="Times New Roman" w:hAnsi="Times New Roman" w:cs="Times New Roman"/>
          <w:sz w:val="24"/>
          <w:szCs w:val="24"/>
          <w:lang w:val="uk-UA"/>
        </w:rPr>
        <w:t>7</w:t>
      </w:r>
      <w:r w:rsidRPr="00030090">
        <w:rPr>
          <w:rFonts w:ascii="Times New Roman" w:hAnsi="Times New Roman" w:cs="Times New Roman"/>
          <w:sz w:val="24"/>
          <w:szCs w:val="24"/>
          <w:lang w:val="uk-UA"/>
        </w:rPr>
        <w:t>-5/2016р</w:t>
      </w:r>
    </w:p>
    <w:p w:rsidR="000D7D9C" w:rsidRPr="00030090" w:rsidRDefault="000D7D9C" w:rsidP="00CD02A1">
      <w:pPr>
        <w:pStyle w:val="1"/>
        <w:spacing w:before="0" w:line="240" w:lineRule="auto"/>
        <w:rPr>
          <w:rFonts w:ascii="Times New Roman" w:hAnsi="Times New Roman" w:cs="Times New Roman"/>
          <w:b w:val="0"/>
          <w:color w:val="000000" w:themeColor="text1"/>
          <w:sz w:val="24"/>
          <w:szCs w:val="24"/>
        </w:rPr>
      </w:pPr>
      <w:r w:rsidRPr="00030090">
        <w:rPr>
          <w:rFonts w:ascii="Times New Roman" w:hAnsi="Times New Roman" w:cs="Times New Roman"/>
          <w:b w:val="0"/>
          <w:color w:val="auto"/>
          <w:sz w:val="24"/>
          <w:szCs w:val="24"/>
        </w:rPr>
        <w:t xml:space="preserve">Про внесення </w:t>
      </w:r>
      <w:r w:rsidRPr="00030090">
        <w:rPr>
          <w:rFonts w:ascii="Times New Roman" w:hAnsi="Times New Roman" w:cs="Times New Roman"/>
          <w:b w:val="0"/>
          <w:color w:val="000000" w:themeColor="text1"/>
          <w:sz w:val="24"/>
          <w:szCs w:val="24"/>
        </w:rPr>
        <w:t xml:space="preserve">змін  до </w:t>
      </w:r>
      <w:r w:rsidR="00475AAD" w:rsidRPr="00030090">
        <w:rPr>
          <w:rFonts w:ascii="Times New Roman" w:hAnsi="Times New Roman" w:cs="Times New Roman"/>
          <w:b w:val="0"/>
          <w:color w:val="000000" w:themeColor="text1"/>
          <w:sz w:val="24"/>
          <w:szCs w:val="24"/>
        </w:rPr>
        <w:t>ріше</w:t>
      </w:r>
      <w:r w:rsidR="00B2139F" w:rsidRPr="00030090">
        <w:rPr>
          <w:rFonts w:ascii="Times New Roman" w:hAnsi="Times New Roman" w:cs="Times New Roman"/>
          <w:b w:val="0"/>
          <w:color w:val="000000" w:themeColor="text1"/>
          <w:sz w:val="24"/>
          <w:szCs w:val="24"/>
        </w:rPr>
        <w:t>н</w:t>
      </w:r>
      <w:r w:rsidR="007639B9">
        <w:rPr>
          <w:rFonts w:ascii="Times New Roman" w:hAnsi="Times New Roman" w:cs="Times New Roman"/>
          <w:b w:val="0"/>
          <w:color w:val="000000" w:themeColor="text1"/>
          <w:sz w:val="24"/>
          <w:szCs w:val="24"/>
        </w:rPr>
        <w:t>ня</w:t>
      </w:r>
      <w:r w:rsidRPr="00030090">
        <w:rPr>
          <w:rFonts w:ascii="Times New Roman" w:hAnsi="Times New Roman" w:cs="Times New Roman"/>
          <w:b w:val="0"/>
          <w:color w:val="000000" w:themeColor="text1"/>
          <w:sz w:val="24"/>
          <w:szCs w:val="24"/>
        </w:rPr>
        <w:t xml:space="preserve"> першої сесії </w:t>
      </w:r>
    </w:p>
    <w:p w:rsidR="000D7D9C" w:rsidRPr="00FC2282" w:rsidRDefault="00B2139F" w:rsidP="00FC2282">
      <w:pPr>
        <w:spacing w:after="0" w:line="240" w:lineRule="auto"/>
        <w:jc w:val="both"/>
        <w:rPr>
          <w:rFonts w:ascii="Times New Roman" w:hAnsi="Times New Roman" w:cs="Times New Roman"/>
          <w:color w:val="000000" w:themeColor="text1"/>
          <w:sz w:val="24"/>
          <w:szCs w:val="24"/>
          <w:lang w:val="uk-UA"/>
        </w:rPr>
      </w:pPr>
      <w:r w:rsidRPr="00030090">
        <w:rPr>
          <w:rFonts w:ascii="Times New Roman" w:hAnsi="Times New Roman" w:cs="Times New Roman"/>
          <w:color w:val="000000" w:themeColor="text1"/>
          <w:sz w:val="24"/>
          <w:szCs w:val="24"/>
          <w:lang w:val="uk-UA"/>
        </w:rPr>
        <w:t>міської ради від 03.12.</w:t>
      </w:r>
      <w:r w:rsidRPr="00145390">
        <w:rPr>
          <w:rFonts w:ascii="Times New Roman" w:hAnsi="Times New Roman" w:cs="Times New Roman"/>
          <w:color w:val="000000" w:themeColor="text1"/>
          <w:sz w:val="24"/>
          <w:szCs w:val="24"/>
          <w:lang w:val="uk-UA"/>
        </w:rPr>
        <w:t>2015 р.</w:t>
      </w:r>
      <w:r w:rsidR="000D7D9C" w:rsidRPr="00145390">
        <w:rPr>
          <w:rFonts w:ascii="Times New Roman" w:hAnsi="Times New Roman" w:cs="Times New Roman"/>
          <w:color w:val="000000" w:themeColor="text1"/>
          <w:sz w:val="24"/>
          <w:szCs w:val="24"/>
          <w:lang w:val="uk-UA"/>
        </w:rPr>
        <w:t>№13-1/2015р</w:t>
      </w:r>
      <w:r w:rsidR="000D7D9C" w:rsidRPr="00FC2282">
        <w:rPr>
          <w:rFonts w:ascii="Times New Roman" w:hAnsi="Times New Roman" w:cs="Times New Roman"/>
          <w:color w:val="000000" w:themeColor="text1"/>
          <w:sz w:val="24"/>
          <w:szCs w:val="24"/>
          <w:lang w:val="uk-UA"/>
        </w:rPr>
        <w:t>.</w:t>
      </w:r>
    </w:p>
    <w:p w:rsidR="00CD02A1" w:rsidRPr="00030090" w:rsidRDefault="00CD02A1" w:rsidP="00CD02A1">
      <w:pPr>
        <w:spacing w:after="0" w:line="240" w:lineRule="auto"/>
        <w:jc w:val="both"/>
        <w:rPr>
          <w:rFonts w:ascii="Times New Roman" w:hAnsi="Times New Roman" w:cs="Times New Roman"/>
          <w:sz w:val="24"/>
          <w:szCs w:val="24"/>
          <w:lang w:val="uk-UA"/>
        </w:rPr>
      </w:pPr>
    </w:p>
    <w:p w:rsidR="000D7D9C" w:rsidRPr="00030090" w:rsidRDefault="004B4BA4" w:rsidP="000D7D9C">
      <w:pPr>
        <w:ind w:firstLine="1080"/>
        <w:jc w:val="both"/>
        <w:rPr>
          <w:rFonts w:ascii="Times New Roman" w:hAnsi="Times New Roman" w:cs="Times New Roman"/>
          <w:sz w:val="24"/>
          <w:szCs w:val="24"/>
        </w:rPr>
      </w:pPr>
      <w:r w:rsidRPr="00E5036B">
        <w:rPr>
          <w:rFonts w:ascii="Times New Roman" w:hAnsi="Times New Roman" w:cs="Times New Roman"/>
          <w:sz w:val="24"/>
          <w:szCs w:val="24"/>
          <w:lang w:val="uk-UA"/>
        </w:rPr>
        <w:t xml:space="preserve">У відповідності до </w:t>
      </w:r>
      <w:r w:rsidR="00B17569">
        <w:rPr>
          <w:rFonts w:ascii="Times New Roman" w:hAnsi="Times New Roman" w:cs="Times New Roman"/>
          <w:sz w:val="24"/>
          <w:szCs w:val="24"/>
          <w:lang w:val="uk-UA"/>
        </w:rPr>
        <w:t xml:space="preserve">пункту 3 </w:t>
      </w:r>
      <w:r w:rsidRPr="00E5036B">
        <w:rPr>
          <w:rFonts w:ascii="Times New Roman" w:hAnsi="Times New Roman" w:cs="Times New Roman"/>
          <w:sz w:val="24"/>
          <w:szCs w:val="24"/>
          <w:lang w:val="uk-UA"/>
        </w:rPr>
        <w:t>ст</w:t>
      </w:r>
      <w:r w:rsidRPr="00030090">
        <w:rPr>
          <w:rFonts w:ascii="Times New Roman" w:hAnsi="Times New Roman" w:cs="Times New Roman"/>
          <w:sz w:val="24"/>
          <w:szCs w:val="24"/>
          <w:lang w:val="uk-UA"/>
        </w:rPr>
        <w:t>атті</w:t>
      </w:r>
      <w:r w:rsidR="001149B7" w:rsidRPr="00030090">
        <w:rPr>
          <w:rFonts w:ascii="Times New Roman" w:hAnsi="Times New Roman" w:cs="Times New Roman"/>
          <w:sz w:val="24"/>
          <w:szCs w:val="24"/>
          <w:lang w:val="uk-UA"/>
        </w:rPr>
        <w:t xml:space="preserve"> </w:t>
      </w:r>
      <w:r w:rsidR="000D7D9C" w:rsidRPr="00B17569">
        <w:rPr>
          <w:rFonts w:ascii="Times New Roman" w:hAnsi="Times New Roman" w:cs="Times New Roman"/>
          <w:sz w:val="24"/>
          <w:szCs w:val="24"/>
          <w:lang w:val="uk-UA"/>
        </w:rPr>
        <w:t>26 Закону Україн</w:t>
      </w:r>
      <w:r w:rsidR="000D7D9C" w:rsidRPr="00030090">
        <w:rPr>
          <w:rFonts w:ascii="Times New Roman" w:hAnsi="Times New Roman" w:cs="Times New Roman"/>
          <w:sz w:val="24"/>
          <w:szCs w:val="24"/>
        </w:rPr>
        <w:t xml:space="preserve">и «Про місцеве самоврядування в Україні», міська рада                                              </w:t>
      </w:r>
    </w:p>
    <w:p w:rsidR="000D7D9C" w:rsidRPr="00030090" w:rsidRDefault="000D7D9C" w:rsidP="000D7D9C">
      <w:pPr>
        <w:jc w:val="center"/>
        <w:rPr>
          <w:rFonts w:ascii="Times New Roman" w:hAnsi="Times New Roman" w:cs="Times New Roman"/>
          <w:b/>
          <w:sz w:val="24"/>
          <w:szCs w:val="24"/>
        </w:rPr>
      </w:pPr>
      <w:r w:rsidRPr="00030090">
        <w:rPr>
          <w:rFonts w:ascii="Times New Roman" w:hAnsi="Times New Roman" w:cs="Times New Roman"/>
          <w:b/>
          <w:sz w:val="24"/>
          <w:szCs w:val="24"/>
        </w:rPr>
        <w:t>ВИРІШИЛА:</w:t>
      </w:r>
    </w:p>
    <w:p w:rsidR="009E180F" w:rsidRDefault="00E041A5" w:rsidP="009E180F">
      <w:pPr>
        <w:pStyle w:val="aa"/>
        <w:numPr>
          <w:ilvl w:val="0"/>
          <w:numId w:val="28"/>
        </w:numPr>
        <w:ind w:left="0" w:firstLine="709"/>
        <w:jc w:val="both"/>
        <w:rPr>
          <w:rFonts w:ascii="Times New Roman" w:hAnsi="Times New Roman" w:cs="Times New Roman"/>
          <w:sz w:val="24"/>
          <w:szCs w:val="24"/>
          <w:lang w:val="uk-UA"/>
        </w:rPr>
      </w:pPr>
      <w:r w:rsidRPr="009E180F">
        <w:rPr>
          <w:rFonts w:ascii="Times New Roman" w:hAnsi="Times New Roman" w:cs="Times New Roman"/>
          <w:sz w:val="24"/>
          <w:szCs w:val="24"/>
          <w:lang w:val="uk-UA"/>
        </w:rPr>
        <w:t>Внести зміни</w:t>
      </w:r>
      <w:r w:rsidR="003A0F98" w:rsidRPr="009E180F">
        <w:rPr>
          <w:rFonts w:ascii="Times New Roman" w:hAnsi="Times New Roman" w:cs="Times New Roman"/>
          <w:sz w:val="24"/>
          <w:szCs w:val="24"/>
          <w:lang w:val="uk-UA"/>
        </w:rPr>
        <w:t xml:space="preserve"> до</w:t>
      </w:r>
      <w:r w:rsidRPr="009E180F">
        <w:rPr>
          <w:rFonts w:ascii="Times New Roman" w:hAnsi="Times New Roman" w:cs="Times New Roman"/>
          <w:sz w:val="24"/>
          <w:szCs w:val="24"/>
          <w:lang w:val="uk-UA"/>
        </w:rPr>
        <w:t xml:space="preserve"> </w:t>
      </w:r>
      <w:r w:rsidR="000D7D9C" w:rsidRPr="009E180F">
        <w:rPr>
          <w:rFonts w:ascii="Times New Roman" w:hAnsi="Times New Roman" w:cs="Times New Roman"/>
          <w:sz w:val="24"/>
          <w:szCs w:val="24"/>
          <w:lang w:val="uk-UA"/>
        </w:rPr>
        <w:t xml:space="preserve">рішення першої сесії міської ради </w:t>
      </w:r>
      <w:r w:rsidR="000D7D9C" w:rsidRPr="009E180F">
        <w:rPr>
          <w:rFonts w:ascii="Times New Roman" w:hAnsi="Times New Roman" w:cs="Times New Roman"/>
          <w:sz w:val="24"/>
          <w:szCs w:val="24"/>
        </w:rPr>
        <w:t>V</w:t>
      </w:r>
      <w:r w:rsidR="000D7D9C" w:rsidRPr="009E180F">
        <w:rPr>
          <w:rFonts w:ascii="Times New Roman" w:hAnsi="Times New Roman" w:cs="Times New Roman"/>
          <w:sz w:val="24"/>
          <w:szCs w:val="24"/>
          <w:lang w:val="uk-UA"/>
        </w:rPr>
        <w:t>ІІ скликання  від 03.12.2015 р. №13-1/2015 р. «Про затвердження персонального складу виконавчого комітету Дунаєвецької міської ради»</w:t>
      </w:r>
      <w:r w:rsidR="00B2139F" w:rsidRPr="009E180F">
        <w:rPr>
          <w:rFonts w:ascii="Times New Roman" w:hAnsi="Times New Roman" w:cs="Times New Roman"/>
          <w:sz w:val="24"/>
          <w:szCs w:val="24"/>
          <w:lang w:val="uk-UA"/>
        </w:rPr>
        <w:t>, а саме:</w:t>
      </w:r>
    </w:p>
    <w:p w:rsidR="00F7379E" w:rsidRDefault="009E180F" w:rsidP="009E180F">
      <w:pPr>
        <w:pStyle w:val="aa"/>
        <w:numPr>
          <w:ilvl w:val="0"/>
          <w:numId w:val="13"/>
        </w:numPr>
        <w:jc w:val="both"/>
        <w:rPr>
          <w:rFonts w:ascii="Times New Roman" w:hAnsi="Times New Roman" w:cs="Times New Roman"/>
          <w:sz w:val="24"/>
          <w:szCs w:val="24"/>
          <w:lang w:val="uk-UA"/>
        </w:rPr>
      </w:pPr>
      <w:r w:rsidRPr="009E180F">
        <w:rPr>
          <w:rFonts w:ascii="Times New Roman" w:hAnsi="Times New Roman" w:cs="Times New Roman"/>
          <w:sz w:val="24"/>
          <w:szCs w:val="24"/>
        </w:rPr>
        <w:t>з</w:t>
      </w:r>
      <w:r w:rsidR="00F7379E" w:rsidRPr="009E180F">
        <w:rPr>
          <w:rFonts w:ascii="Times New Roman" w:hAnsi="Times New Roman" w:cs="Times New Roman"/>
          <w:sz w:val="24"/>
          <w:szCs w:val="24"/>
        </w:rPr>
        <w:t xml:space="preserve">атвердити персональний склад виконавчого комітету Дунаєвецької міської </w:t>
      </w:r>
      <w:proofErr w:type="gramStart"/>
      <w:r w:rsidR="00F7379E" w:rsidRPr="009E180F">
        <w:rPr>
          <w:rFonts w:ascii="Times New Roman" w:hAnsi="Times New Roman" w:cs="Times New Roman"/>
          <w:sz w:val="24"/>
          <w:szCs w:val="24"/>
        </w:rPr>
        <w:t>ради</w:t>
      </w:r>
      <w:proofErr w:type="gramEnd"/>
      <w:r w:rsidR="00F7379E" w:rsidRPr="009E180F">
        <w:rPr>
          <w:rFonts w:ascii="Times New Roman" w:hAnsi="Times New Roman" w:cs="Times New Roman"/>
          <w:sz w:val="24"/>
          <w:szCs w:val="24"/>
        </w:rPr>
        <w:t xml:space="preserve"> у складі</w:t>
      </w:r>
      <w:r w:rsidR="003A0F98" w:rsidRPr="009E180F">
        <w:rPr>
          <w:rFonts w:ascii="Times New Roman" w:hAnsi="Times New Roman" w:cs="Times New Roman"/>
          <w:sz w:val="24"/>
          <w:szCs w:val="24"/>
        </w:rPr>
        <w:t xml:space="preserve"> (викласти в новій редакції)</w:t>
      </w:r>
      <w:r w:rsidR="00F7379E" w:rsidRPr="009E180F">
        <w:rPr>
          <w:rFonts w:ascii="Times New Roman" w:hAnsi="Times New Roman" w:cs="Times New Roman"/>
          <w:sz w:val="24"/>
          <w:szCs w:val="24"/>
        </w:rPr>
        <w:t>:</w:t>
      </w:r>
    </w:p>
    <w:p w:rsidR="007A5D27" w:rsidRDefault="007A5D27" w:rsidP="007A5D27">
      <w:pPr>
        <w:pStyle w:val="aa"/>
        <w:ind w:left="1069"/>
        <w:jc w:val="both"/>
        <w:rPr>
          <w:rFonts w:ascii="Times New Roman" w:hAnsi="Times New Roman" w:cs="Times New Roman"/>
          <w:sz w:val="24"/>
          <w:szCs w:val="24"/>
          <w:lang w:val="uk-UA"/>
        </w:rPr>
      </w:pPr>
    </w:p>
    <w:tbl>
      <w:tblPr>
        <w:tblStyle w:val="ac"/>
        <w:tblW w:w="89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9"/>
        <w:gridCol w:w="4254"/>
      </w:tblGrid>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Заяць Веліни Владиславівни</w:t>
            </w:r>
          </w:p>
        </w:tc>
        <w:tc>
          <w:tcPr>
            <w:tcW w:w="4254" w:type="dxa"/>
          </w:tcPr>
          <w:p w:rsidR="007A5D27" w:rsidRDefault="009E180F" w:rsidP="009E180F">
            <w:pPr>
              <w:pStyle w:val="aa"/>
              <w:ind w:left="0"/>
              <w:jc w:val="both"/>
              <w:rPr>
                <w:sz w:val="24"/>
                <w:szCs w:val="24"/>
                <w:lang w:val="uk-UA"/>
              </w:rPr>
            </w:pPr>
            <w:r w:rsidRPr="00030090">
              <w:rPr>
                <w:sz w:val="24"/>
                <w:szCs w:val="24"/>
                <w:lang w:val="uk-UA"/>
              </w:rPr>
              <w:t>міського голови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Михальського Леоніда Тадеушовича</w:t>
            </w:r>
          </w:p>
        </w:tc>
        <w:tc>
          <w:tcPr>
            <w:tcW w:w="4254" w:type="dxa"/>
          </w:tcPr>
          <w:p w:rsidR="007A5D27" w:rsidRPr="007A5D27" w:rsidRDefault="009E180F" w:rsidP="009E180F">
            <w:pPr>
              <w:jc w:val="both"/>
              <w:rPr>
                <w:sz w:val="24"/>
                <w:szCs w:val="24"/>
                <w:lang w:val="uk-UA"/>
              </w:rPr>
            </w:pPr>
            <w:r w:rsidRPr="00030090">
              <w:rPr>
                <w:sz w:val="24"/>
                <w:szCs w:val="24"/>
              </w:rPr>
              <w:t>заступник</w:t>
            </w:r>
            <w:r w:rsidRPr="00030090">
              <w:rPr>
                <w:sz w:val="24"/>
                <w:szCs w:val="24"/>
                <w:lang w:val="uk-UA"/>
              </w:rPr>
              <w:t>а</w:t>
            </w:r>
            <w:r w:rsidRPr="00030090">
              <w:rPr>
                <w:sz w:val="24"/>
                <w:szCs w:val="24"/>
              </w:rPr>
              <w:t xml:space="preserve"> міського</w:t>
            </w:r>
            <w:r w:rsidRPr="00030090">
              <w:rPr>
                <w:sz w:val="24"/>
                <w:szCs w:val="24"/>
                <w:lang w:val="uk-UA"/>
              </w:rPr>
              <w:t xml:space="preserve"> </w:t>
            </w:r>
            <w:r w:rsidRPr="00030090">
              <w:rPr>
                <w:sz w:val="24"/>
                <w:szCs w:val="24"/>
              </w:rPr>
              <w:t>голови з питань</w:t>
            </w:r>
            <w:r>
              <w:rPr>
                <w:sz w:val="24"/>
                <w:szCs w:val="24"/>
                <w:lang w:val="uk-UA"/>
              </w:rPr>
              <w:t xml:space="preserve"> </w:t>
            </w:r>
            <w:r w:rsidRPr="00030090">
              <w:rPr>
                <w:sz w:val="24"/>
                <w:szCs w:val="24"/>
              </w:rPr>
              <w:t>діяльності виконавчих органі</w:t>
            </w:r>
            <w:proofErr w:type="gramStart"/>
            <w:r w:rsidRPr="00030090">
              <w:rPr>
                <w:sz w:val="24"/>
                <w:szCs w:val="24"/>
              </w:rPr>
              <w:t>в</w:t>
            </w:r>
            <w:proofErr w:type="gramEnd"/>
            <w:r w:rsidRPr="00030090">
              <w:rPr>
                <w:sz w:val="24"/>
                <w:szCs w:val="24"/>
              </w:rPr>
              <w:t xml:space="preserve">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Островського Миколи Гелярдовича         </w:t>
            </w:r>
          </w:p>
        </w:tc>
        <w:tc>
          <w:tcPr>
            <w:tcW w:w="4254" w:type="dxa"/>
          </w:tcPr>
          <w:p w:rsidR="007A5D27" w:rsidRDefault="009E180F" w:rsidP="009E180F">
            <w:pPr>
              <w:pStyle w:val="aa"/>
              <w:ind w:left="0"/>
              <w:jc w:val="both"/>
              <w:rPr>
                <w:sz w:val="24"/>
                <w:szCs w:val="24"/>
                <w:lang w:val="uk-UA"/>
              </w:rPr>
            </w:pPr>
            <w:r w:rsidRPr="00030090">
              <w:rPr>
                <w:sz w:val="24"/>
                <w:szCs w:val="24"/>
                <w:lang w:val="uk-UA"/>
              </w:rPr>
              <w:t>секретаря міської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Панасевич Галини Іванівни  </w:t>
            </w:r>
          </w:p>
        </w:tc>
        <w:tc>
          <w:tcPr>
            <w:tcW w:w="4254" w:type="dxa"/>
          </w:tcPr>
          <w:p w:rsidR="007A5D27" w:rsidRDefault="009E180F" w:rsidP="009E180F">
            <w:pPr>
              <w:pStyle w:val="aa"/>
              <w:ind w:left="0"/>
              <w:jc w:val="both"/>
              <w:rPr>
                <w:sz w:val="24"/>
                <w:szCs w:val="24"/>
                <w:lang w:val="uk-UA"/>
              </w:rPr>
            </w:pPr>
            <w:r w:rsidRPr="00030090">
              <w:rPr>
                <w:sz w:val="24"/>
                <w:szCs w:val="24"/>
                <w:lang w:val="uk-UA"/>
              </w:rPr>
              <w:t>керуючої справами виконавчого комітету</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Григор</w:t>
            </w:r>
            <w:r w:rsidRPr="00030090">
              <w:rPr>
                <w:sz w:val="24"/>
                <w:szCs w:val="24"/>
              </w:rPr>
              <w:t>’</w:t>
            </w:r>
            <w:r w:rsidRPr="00030090">
              <w:rPr>
                <w:sz w:val="24"/>
                <w:szCs w:val="24"/>
                <w:lang w:val="uk-UA"/>
              </w:rPr>
              <w:t>є</w:t>
            </w:r>
            <w:r w:rsidRPr="00030090">
              <w:rPr>
                <w:sz w:val="24"/>
                <w:szCs w:val="24"/>
              </w:rPr>
              <w:t>ва Олега Вас</w:t>
            </w:r>
            <w:r w:rsidRPr="00030090">
              <w:rPr>
                <w:sz w:val="24"/>
                <w:szCs w:val="24"/>
                <w:lang w:val="uk-UA"/>
              </w:rPr>
              <w:t>и</w:t>
            </w:r>
            <w:r w:rsidRPr="00030090">
              <w:rPr>
                <w:sz w:val="24"/>
                <w:szCs w:val="24"/>
              </w:rPr>
              <w:t>льовича</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юридичного відділу </w:t>
            </w:r>
          </w:p>
          <w:p w:rsidR="009E180F" w:rsidRPr="00030090" w:rsidRDefault="009E180F" w:rsidP="009E180F">
            <w:pPr>
              <w:jc w:val="both"/>
              <w:rPr>
                <w:sz w:val="24"/>
                <w:szCs w:val="24"/>
                <w:lang w:val="uk-UA"/>
              </w:rPr>
            </w:pPr>
            <w:r w:rsidRPr="00030090">
              <w:rPr>
                <w:sz w:val="24"/>
                <w:szCs w:val="24"/>
                <w:lang w:val="uk-UA"/>
              </w:rPr>
              <w:t xml:space="preserve">апарату  виконавчого комітету міської </w:t>
            </w:r>
          </w:p>
          <w:p w:rsidR="007A5D27" w:rsidRDefault="009E180F" w:rsidP="009E180F">
            <w:pPr>
              <w:pStyle w:val="aa"/>
              <w:ind w:left="0"/>
              <w:jc w:val="both"/>
              <w:rPr>
                <w:sz w:val="24"/>
                <w:szCs w:val="24"/>
                <w:lang w:val="uk-UA"/>
              </w:rPr>
            </w:pPr>
            <w:r w:rsidRPr="00030090">
              <w:rPr>
                <w:sz w:val="24"/>
                <w:szCs w:val="24"/>
                <w:lang w:val="uk-UA"/>
              </w:rPr>
              <w:t xml:space="preserve">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Войткова Віктора Сигізмундовича  </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загального відділу апарату </w:t>
            </w:r>
          </w:p>
          <w:p w:rsidR="007A5D27" w:rsidRDefault="009E180F" w:rsidP="009E180F">
            <w:pPr>
              <w:pStyle w:val="aa"/>
              <w:ind w:left="0"/>
              <w:jc w:val="both"/>
              <w:rPr>
                <w:sz w:val="24"/>
                <w:szCs w:val="24"/>
                <w:lang w:val="uk-UA"/>
              </w:rPr>
            </w:pPr>
            <w:r w:rsidRPr="00030090">
              <w:rPr>
                <w:sz w:val="24"/>
                <w:szCs w:val="24"/>
                <w:lang w:val="uk-UA"/>
              </w:rPr>
              <w:t>виконавчого комітету міської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Козярук Світлани Михайлівни</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бухгалтерського обліку та                  </w:t>
            </w:r>
          </w:p>
          <w:p w:rsidR="007A5D27" w:rsidRDefault="009E180F" w:rsidP="009E180F">
            <w:pPr>
              <w:jc w:val="both"/>
              <w:rPr>
                <w:sz w:val="24"/>
                <w:szCs w:val="24"/>
                <w:lang w:val="uk-UA"/>
              </w:rPr>
            </w:pPr>
            <w:r w:rsidRPr="00030090">
              <w:rPr>
                <w:sz w:val="24"/>
                <w:szCs w:val="24"/>
                <w:lang w:val="uk-UA"/>
              </w:rPr>
              <w:t>фінансів апарату виконавчого комітету</w:t>
            </w:r>
            <w:r>
              <w:rPr>
                <w:sz w:val="24"/>
                <w:szCs w:val="24"/>
                <w:lang w:val="uk-UA"/>
              </w:rPr>
              <w:t xml:space="preserve"> </w:t>
            </w:r>
            <w:r w:rsidRPr="00030090">
              <w:rPr>
                <w:sz w:val="24"/>
                <w:szCs w:val="24"/>
                <w:lang w:val="uk-UA"/>
              </w:rPr>
              <w:t xml:space="preserve">міської ради </w:t>
            </w:r>
          </w:p>
          <w:p w:rsidR="007A5D27" w:rsidRDefault="007A5D27" w:rsidP="009E180F">
            <w:pPr>
              <w:jc w:val="both"/>
              <w:rPr>
                <w:sz w:val="24"/>
                <w:szCs w:val="24"/>
                <w:lang w:val="uk-UA"/>
              </w:rPr>
            </w:pPr>
          </w:p>
        </w:tc>
      </w:tr>
      <w:tr w:rsidR="009E180F" w:rsidTr="007A5D27">
        <w:tc>
          <w:tcPr>
            <w:tcW w:w="4709" w:type="dxa"/>
          </w:tcPr>
          <w:p w:rsidR="009E180F" w:rsidRDefault="009E180F" w:rsidP="009E180F">
            <w:pPr>
              <w:pStyle w:val="aa"/>
              <w:ind w:left="0"/>
              <w:jc w:val="both"/>
              <w:rPr>
                <w:sz w:val="24"/>
                <w:szCs w:val="24"/>
                <w:lang w:val="uk-UA"/>
              </w:rPr>
            </w:pPr>
            <w:r>
              <w:rPr>
                <w:sz w:val="24"/>
                <w:szCs w:val="24"/>
                <w:lang w:val="uk-UA"/>
              </w:rPr>
              <w:t xml:space="preserve">Лізвінського Пилипа Людвіговича               </w:t>
            </w:r>
          </w:p>
        </w:tc>
        <w:tc>
          <w:tcPr>
            <w:tcW w:w="4254" w:type="dxa"/>
          </w:tcPr>
          <w:p w:rsidR="009E180F" w:rsidRDefault="009E180F" w:rsidP="009E180F">
            <w:pPr>
              <w:pStyle w:val="aa"/>
              <w:ind w:left="0"/>
              <w:jc w:val="both"/>
              <w:rPr>
                <w:sz w:val="24"/>
                <w:szCs w:val="24"/>
                <w:lang w:val="uk-UA"/>
              </w:rPr>
            </w:pPr>
            <w:r>
              <w:rPr>
                <w:sz w:val="24"/>
                <w:szCs w:val="24"/>
                <w:lang w:val="uk-UA"/>
              </w:rPr>
              <w:t>пенсіонера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Юрейко Оксани Олексіївни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Великий Жванчик</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Савіцької Натілії Анатоліївни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Велика Кужелова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Лукової Любові Олександрівни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Велика Побійна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lastRenderedPageBreak/>
              <w:t>Ткачук Тетяни Василівни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Воробіївка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 xml:space="preserve">Залевського Володимира Броніславовича </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Ганнівка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Білої Світлани Михайлівни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Гірчична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 xml:space="preserve">Михайлової Нелі Віталіївни </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Голозубинці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 xml:space="preserve">Солярик Надії Олексіївни </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Гута Яцьковецька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Кісілюк Ніли Михайлівни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Дем</w:t>
            </w:r>
            <w:r w:rsidRPr="00D77653">
              <w:rPr>
                <w:sz w:val="24"/>
                <w:szCs w:val="24"/>
              </w:rPr>
              <w:t>’</w:t>
            </w:r>
            <w:r>
              <w:rPr>
                <w:sz w:val="24"/>
                <w:szCs w:val="24"/>
                <w:lang w:val="uk-UA"/>
              </w:rPr>
              <w:t>янківці</w:t>
            </w:r>
          </w:p>
          <w:p w:rsidR="007A5D27" w:rsidRPr="00D77653"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Осецької Людмили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Держанівка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Pr="00D77653" w:rsidRDefault="00D77653" w:rsidP="009E180F">
            <w:pPr>
              <w:pStyle w:val="aa"/>
              <w:ind w:left="0"/>
              <w:jc w:val="both"/>
              <w:rPr>
                <w:sz w:val="24"/>
                <w:szCs w:val="24"/>
                <w:lang w:val="uk-UA"/>
              </w:rPr>
            </w:pPr>
            <w:r>
              <w:rPr>
                <w:sz w:val="24"/>
                <w:szCs w:val="24"/>
                <w:lang w:val="uk-UA"/>
              </w:rPr>
              <w:t>Грусніцького Станіслава В</w:t>
            </w:r>
            <w:r>
              <w:rPr>
                <w:sz w:val="24"/>
                <w:szCs w:val="24"/>
                <w:lang w:val="en-US"/>
              </w:rPr>
              <w:t>’</w:t>
            </w:r>
            <w:r>
              <w:rPr>
                <w:sz w:val="24"/>
                <w:szCs w:val="24"/>
                <w:lang w:val="uk-UA"/>
              </w:rPr>
              <w:t>ячеславовича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Залісці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Мосьондз Надії Володимирівни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Зеленче</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Шнуріон Броніслави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Іванківці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Підлапушної Тетяни Михайлівни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с.Лисець</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Ільєва Олександра Івановича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Мала Кужелівка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Глупака Василя Васильовича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Мала Побіянка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Олійник Наталії Василівни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Миньківці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Пещанюк Ольги Володимирівни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Нестерівці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 xml:space="preserve">Мельник Олександри Петрівни </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Рахнівка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Ягольника Володимира Андрійовича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Рачинці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Поплавського Валерія Михайловича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Сивороги</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Білецького Володимира Васильовича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Січинці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Гордієнка Олександра Павловича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Сокілець</w:t>
            </w:r>
          </w:p>
          <w:p w:rsidR="007A5D27" w:rsidRDefault="007A5D27" w:rsidP="009E180F">
            <w:pPr>
              <w:pStyle w:val="aa"/>
              <w:ind w:left="0"/>
              <w:jc w:val="both"/>
              <w:rPr>
                <w:sz w:val="24"/>
                <w:szCs w:val="24"/>
                <w:lang w:val="uk-UA"/>
              </w:rPr>
            </w:pPr>
          </w:p>
        </w:tc>
      </w:tr>
      <w:tr w:rsidR="009E180F" w:rsidTr="007A5D27">
        <w:tc>
          <w:tcPr>
            <w:tcW w:w="4709" w:type="dxa"/>
          </w:tcPr>
          <w:p w:rsidR="00D77653" w:rsidRDefault="00D77653" w:rsidP="009E180F">
            <w:pPr>
              <w:pStyle w:val="aa"/>
              <w:ind w:left="0"/>
              <w:jc w:val="both"/>
              <w:rPr>
                <w:sz w:val="24"/>
                <w:szCs w:val="24"/>
                <w:lang w:val="uk-UA"/>
              </w:rPr>
            </w:pPr>
            <w:r>
              <w:rPr>
                <w:sz w:val="24"/>
                <w:szCs w:val="24"/>
                <w:lang w:val="uk-UA"/>
              </w:rPr>
              <w:t>Кривоносюк Надії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Чаньків</w:t>
            </w:r>
          </w:p>
        </w:tc>
      </w:tr>
    </w:tbl>
    <w:p w:rsidR="00B2139F" w:rsidRPr="00030090" w:rsidRDefault="00B2139F" w:rsidP="00384C0C">
      <w:pPr>
        <w:spacing w:after="0" w:line="240" w:lineRule="auto"/>
        <w:ind w:left="709"/>
        <w:jc w:val="both"/>
        <w:rPr>
          <w:rFonts w:ascii="Times New Roman" w:hAnsi="Times New Roman" w:cs="Times New Roman"/>
          <w:sz w:val="24"/>
          <w:szCs w:val="24"/>
          <w:lang w:val="uk-UA"/>
        </w:rPr>
      </w:pPr>
    </w:p>
    <w:p w:rsidR="00B2139F" w:rsidRPr="00030090" w:rsidRDefault="00B2139F" w:rsidP="00E041A5">
      <w:pPr>
        <w:spacing w:after="0" w:line="240" w:lineRule="auto"/>
        <w:ind w:firstLine="709"/>
        <w:jc w:val="both"/>
        <w:rPr>
          <w:rFonts w:ascii="Times New Roman" w:eastAsia="Times New Roman" w:hAnsi="Times New Roman" w:cs="Times New Roman"/>
          <w:sz w:val="24"/>
          <w:szCs w:val="24"/>
          <w:lang w:val="uk-UA"/>
        </w:rPr>
      </w:pPr>
    </w:p>
    <w:p w:rsidR="00E041A5" w:rsidRDefault="00E041A5" w:rsidP="00E041A5">
      <w:pPr>
        <w:pStyle w:val="a9"/>
        <w:ind w:left="0" w:right="-1"/>
        <w:jc w:val="both"/>
        <w:rPr>
          <w:rFonts w:asciiTheme="minorHAnsi" w:eastAsiaTheme="minorEastAsia" w:hAnsiTheme="minorHAnsi" w:cstheme="minorBidi"/>
          <w:szCs w:val="24"/>
        </w:rPr>
      </w:pPr>
    </w:p>
    <w:p w:rsidR="00FC2282" w:rsidRDefault="00FC2282" w:rsidP="00E041A5">
      <w:pPr>
        <w:pStyle w:val="a9"/>
        <w:ind w:left="0" w:right="-1"/>
        <w:jc w:val="both"/>
        <w:rPr>
          <w:rFonts w:asciiTheme="minorHAnsi" w:eastAsiaTheme="minorEastAsia" w:hAnsiTheme="minorHAnsi" w:cstheme="minorBidi"/>
          <w:szCs w:val="24"/>
        </w:rPr>
      </w:pPr>
    </w:p>
    <w:p w:rsidR="00FC2282" w:rsidRPr="00030090" w:rsidRDefault="00FC2282" w:rsidP="00E041A5">
      <w:pPr>
        <w:pStyle w:val="a9"/>
        <w:ind w:left="0" w:right="-1"/>
        <w:jc w:val="both"/>
        <w:rPr>
          <w:rFonts w:asciiTheme="minorHAnsi" w:eastAsiaTheme="minorEastAsia" w:hAnsiTheme="minorHAnsi" w:cstheme="minorBidi"/>
          <w:szCs w:val="24"/>
        </w:rPr>
      </w:pPr>
    </w:p>
    <w:p w:rsidR="00B2139F" w:rsidRPr="00030090" w:rsidRDefault="00B2139F" w:rsidP="00E041A5">
      <w:pPr>
        <w:pStyle w:val="a9"/>
        <w:ind w:left="644" w:right="-1"/>
        <w:jc w:val="both"/>
        <w:rPr>
          <w:szCs w:val="24"/>
        </w:rPr>
      </w:pPr>
    </w:p>
    <w:p w:rsidR="00F7379E" w:rsidRPr="00030090" w:rsidRDefault="00F7379E" w:rsidP="001149B7">
      <w:pPr>
        <w:tabs>
          <w:tab w:val="left" w:pos="708"/>
        </w:tabs>
        <w:spacing w:after="0"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B17569">
        <w:rPr>
          <w:rFonts w:ascii="Times New Roman" w:eastAsia="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1149B7" w:rsidRPr="00030090">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 xml:space="preserve">В.Заяць </w:t>
      </w:r>
    </w:p>
    <w:p w:rsidR="00F51FB3" w:rsidRDefault="0032545E" w:rsidP="00F51FB3">
      <w:pPr>
        <w:rPr>
          <w:rFonts w:ascii="Times New Roman" w:eastAsia="Times New Roman" w:hAnsi="Times New Roman" w:cs="Times New Roman"/>
          <w:sz w:val="24"/>
          <w:szCs w:val="24"/>
          <w:lang w:val="uk-UA"/>
        </w:rPr>
      </w:pPr>
      <w:r w:rsidRPr="00030090">
        <w:rPr>
          <w:rFonts w:ascii="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column">
              <wp:posOffset>2739390</wp:posOffset>
            </wp:positionH>
            <wp:positionV relativeFrom="paragraph">
              <wp:posOffset>-15240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F51FB3" w:rsidRDefault="00F51FB3" w:rsidP="00F51FB3">
      <w:pPr>
        <w:jc w:val="center"/>
        <w:rPr>
          <w:rFonts w:ascii="Times New Roman" w:eastAsia="Times New Roman" w:hAnsi="Times New Roman" w:cs="Times New Roman"/>
          <w:sz w:val="24"/>
          <w:szCs w:val="24"/>
          <w:lang w:val="uk-UA"/>
        </w:rPr>
      </w:pPr>
    </w:p>
    <w:p w:rsidR="0032545E" w:rsidRPr="00F51FB3" w:rsidRDefault="0032545E" w:rsidP="00F51FB3">
      <w:pPr>
        <w:jc w:val="center"/>
        <w:rPr>
          <w:rFonts w:ascii="Times New Roman" w:hAnsi="Times New Roman" w:cs="Times New Roman"/>
          <w:b/>
          <w:sz w:val="24"/>
          <w:szCs w:val="24"/>
        </w:rPr>
      </w:pPr>
      <w:r w:rsidRPr="00F51FB3">
        <w:rPr>
          <w:rFonts w:ascii="Times New Roman" w:hAnsi="Times New Roman" w:cs="Times New Roman"/>
          <w:b/>
          <w:sz w:val="24"/>
          <w:szCs w:val="24"/>
        </w:rPr>
        <w:t>УКРАЇНА</w:t>
      </w:r>
    </w:p>
    <w:p w:rsidR="0032545E" w:rsidRPr="00030090" w:rsidRDefault="0032545E" w:rsidP="0032545E">
      <w:pPr>
        <w:pStyle w:val="a3"/>
        <w:ind w:left="-285"/>
        <w:jc w:val="center"/>
        <w:rPr>
          <w:b/>
          <w:caps/>
          <w:sz w:val="24"/>
          <w:szCs w:val="24"/>
        </w:rPr>
      </w:pPr>
      <w:r w:rsidRPr="00030090">
        <w:rPr>
          <w:b/>
          <w:caps/>
          <w:sz w:val="24"/>
          <w:szCs w:val="24"/>
        </w:rPr>
        <w:t xml:space="preserve">Дунаєвецька міська  рада </w:t>
      </w:r>
    </w:p>
    <w:p w:rsidR="0032545E" w:rsidRPr="00030090" w:rsidRDefault="0032545E" w:rsidP="0032545E">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32545E" w:rsidRPr="00030090" w:rsidRDefault="0032545E" w:rsidP="0032545E">
      <w:pPr>
        <w:jc w:val="center"/>
        <w:rPr>
          <w:rFonts w:ascii="Times New Roman" w:hAnsi="Times New Roman" w:cs="Times New Roman"/>
          <w:b/>
          <w:sz w:val="24"/>
          <w:szCs w:val="24"/>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D75792" w:rsidRDefault="00D75792" w:rsidP="0032545E">
      <w:pPr>
        <w:pStyle w:val="3"/>
        <w:rPr>
          <w:sz w:val="24"/>
          <w:szCs w:val="24"/>
          <w:u w:val="none"/>
        </w:rPr>
      </w:pPr>
    </w:p>
    <w:p w:rsidR="0032545E" w:rsidRPr="00030090" w:rsidRDefault="0032545E" w:rsidP="0032545E">
      <w:pPr>
        <w:pStyle w:val="3"/>
        <w:rPr>
          <w:sz w:val="24"/>
          <w:szCs w:val="24"/>
          <w:u w:val="none"/>
        </w:rPr>
      </w:pPr>
      <w:r w:rsidRPr="00030090">
        <w:rPr>
          <w:sz w:val="24"/>
          <w:szCs w:val="24"/>
          <w:u w:val="none"/>
        </w:rPr>
        <w:t>П</w:t>
      </w:r>
      <w:r w:rsidRPr="00D75792">
        <w:rPr>
          <w:sz w:val="24"/>
          <w:szCs w:val="24"/>
          <w:u w:val="none"/>
        </w:rPr>
        <w:t>’</w:t>
      </w:r>
      <w:r w:rsidRPr="00030090">
        <w:rPr>
          <w:sz w:val="24"/>
          <w:szCs w:val="24"/>
          <w:u w:val="none"/>
        </w:rPr>
        <w:t xml:space="preserve">ятої </w:t>
      </w:r>
      <w:r w:rsidRPr="00D75792">
        <w:rPr>
          <w:sz w:val="24"/>
          <w:szCs w:val="24"/>
          <w:u w:val="none"/>
        </w:rPr>
        <w:t>(</w:t>
      </w:r>
      <w:r w:rsidRPr="00030090">
        <w:rPr>
          <w:sz w:val="24"/>
          <w:szCs w:val="24"/>
          <w:u w:val="none"/>
        </w:rPr>
        <w:t>позачергової</w:t>
      </w:r>
      <w:r w:rsidRPr="00D75792">
        <w:rPr>
          <w:sz w:val="24"/>
          <w:szCs w:val="24"/>
          <w:u w:val="none"/>
        </w:rPr>
        <w:t xml:space="preserve">) </w:t>
      </w:r>
      <w:r w:rsidRPr="00030090">
        <w:rPr>
          <w:sz w:val="24"/>
          <w:szCs w:val="24"/>
          <w:u w:val="none"/>
        </w:rPr>
        <w:t>сесії</w:t>
      </w:r>
    </w:p>
    <w:p w:rsidR="0032545E" w:rsidRPr="00030090" w:rsidRDefault="0032545E" w:rsidP="0032545E">
      <w:pPr>
        <w:rPr>
          <w:rFonts w:ascii="Times New Roman" w:hAnsi="Times New Roman" w:cs="Times New Roman"/>
          <w:sz w:val="24"/>
          <w:szCs w:val="24"/>
          <w:lang w:val="uk-UA"/>
        </w:rPr>
      </w:pPr>
    </w:p>
    <w:p w:rsidR="0032545E" w:rsidRPr="00D75792" w:rsidRDefault="0032545E" w:rsidP="0032545E">
      <w:pPr>
        <w:rPr>
          <w:rFonts w:ascii="Times New Roman" w:hAnsi="Times New Roman" w:cs="Times New Roman"/>
          <w:sz w:val="24"/>
          <w:szCs w:val="24"/>
          <w:lang w:val="uk-UA"/>
        </w:rPr>
      </w:pPr>
      <w:r w:rsidRPr="00030090">
        <w:rPr>
          <w:rFonts w:ascii="Times New Roman" w:hAnsi="Times New Roman" w:cs="Times New Roman"/>
          <w:sz w:val="24"/>
          <w:szCs w:val="24"/>
          <w:lang w:val="uk-UA"/>
        </w:rPr>
        <w:t>16</w:t>
      </w:r>
      <w:r w:rsidRPr="00D75792">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лютого</w:t>
      </w:r>
      <w:r w:rsidRPr="00D75792">
        <w:rPr>
          <w:rFonts w:ascii="Times New Roman" w:hAnsi="Times New Roman" w:cs="Times New Roman"/>
          <w:sz w:val="24"/>
          <w:szCs w:val="24"/>
          <w:lang w:val="uk-UA"/>
        </w:rPr>
        <w:t xml:space="preserve"> 2016 р.                 </w:t>
      </w:r>
      <w:r w:rsidRPr="00030090">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w:t>
      </w:r>
      <w:r w:rsidR="00724692">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Дунаївці</w:t>
      </w:r>
      <w:r w:rsidRPr="00D75792">
        <w:rPr>
          <w:rFonts w:ascii="Times New Roman" w:hAnsi="Times New Roman" w:cs="Times New Roman"/>
          <w:sz w:val="24"/>
          <w:szCs w:val="24"/>
          <w:lang w:val="uk-UA"/>
        </w:rPr>
        <w:tab/>
        <w:t xml:space="preserve">                      </w:t>
      </w:r>
      <w:r w:rsidR="00724692">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w:t>
      </w:r>
      <w:r w:rsidR="007A5D27">
        <w:rPr>
          <w:rFonts w:ascii="Times New Roman" w:hAnsi="Times New Roman" w:cs="Times New Roman"/>
          <w:sz w:val="24"/>
          <w:szCs w:val="24"/>
          <w:lang w:val="uk-UA"/>
        </w:rPr>
        <w:t>8</w:t>
      </w:r>
      <w:r w:rsidRPr="00D75792">
        <w:rPr>
          <w:rFonts w:ascii="Times New Roman" w:hAnsi="Times New Roman" w:cs="Times New Roman"/>
          <w:sz w:val="24"/>
          <w:szCs w:val="24"/>
          <w:lang w:val="uk-UA"/>
        </w:rPr>
        <w:t>-</w:t>
      </w:r>
      <w:r w:rsidRPr="00030090">
        <w:rPr>
          <w:rFonts w:ascii="Times New Roman" w:hAnsi="Times New Roman" w:cs="Times New Roman"/>
          <w:sz w:val="24"/>
          <w:szCs w:val="24"/>
          <w:lang w:val="uk-UA"/>
        </w:rPr>
        <w:t>5</w:t>
      </w:r>
      <w:r w:rsidRPr="00D75792">
        <w:rPr>
          <w:rFonts w:ascii="Times New Roman" w:hAnsi="Times New Roman" w:cs="Times New Roman"/>
          <w:sz w:val="24"/>
          <w:szCs w:val="24"/>
          <w:lang w:val="uk-UA"/>
        </w:rPr>
        <w:t>/2016р</w:t>
      </w:r>
    </w:p>
    <w:p w:rsidR="0032545E" w:rsidRPr="00D75792" w:rsidRDefault="0032545E" w:rsidP="0032545E">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 xml:space="preserve">Про внесення змін  </w:t>
      </w:r>
    </w:p>
    <w:p w:rsidR="0032545E" w:rsidRPr="00030090" w:rsidRDefault="0032545E" w:rsidP="0032545E">
      <w:pPr>
        <w:spacing w:after="0" w:line="240" w:lineRule="auto"/>
        <w:jc w:val="both"/>
        <w:rPr>
          <w:rFonts w:ascii="Times New Roman" w:hAnsi="Times New Roman" w:cs="Times New Roman"/>
          <w:sz w:val="24"/>
          <w:szCs w:val="24"/>
          <w:lang w:val="uk-UA"/>
        </w:rPr>
      </w:pPr>
      <w:r w:rsidRPr="00D75792">
        <w:rPr>
          <w:rFonts w:ascii="Times New Roman" w:hAnsi="Times New Roman" w:cs="Times New Roman"/>
          <w:sz w:val="24"/>
          <w:szCs w:val="24"/>
          <w:lang w:val="uk-UA"/>
        </w:rPr>
        <w:t xml:space="preserve">до </w:t>
      </w:r>
      <w:r w:rsidRPr="00030090">
        <w:rPr>
          <w:rFonts w:ascii="Times New Roman" w:hAnsi="Times New Roman" w:cs="Times New Roman"/>
          <w:sz w:val="24"/>
          <w:szCs w:val="24"/>
          <w:lang w:val="uk-UA"/>
        </w:rPr>
        <w:t xml:space="preserve">рішення другої сесії </w:t>
      </w:r>
    </w:p>
    <w:p w:rsidR="0032545E" w:rsidRPr="00030090" w:rsidRDefault="0032545E" w:rsidP="0032545E">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міської ради від 24.12.2015 р. </w:t>
      </w:r>
    </w:p>
    <w:p w:rsidR="0032545E" w:rsidRPr="00030090" w:rsidRDefault="0032545E" w:rsidP="0032545E">
      <w:pPr>
        <w:pStyle w:val="aa"/>
        <w:spacing w:after="0" w:line="240" w:lineRule="auto"/>
        <w:ind w:left="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№5-2/2015р. </w:t>
      </w:r>
    </w:p>
    <w:p w:rsidR="00ED2F8B" w:rsidRPr="00030090" w:rsidRDefault="00ED2F8B" w:rsidP="0032545E">
      <w:pPr>
        <w:ind w:firstLine="1080"/>
        <w:jc w:val="both"/>
        <w:rPr>
          <w:rFonts w:ascii="Times New Roman" w:hAnsi="Times New Roman" w:cs="Times New Roman"/>
          <w:sz w:val="24"/>
          <w:szCs w:val="24"/>
          <w:lang w:val="uk-UA"/>
        </w:rPr>
      </w:pPr>
    </w:p>
    <w:p w:rsidR="0032545E" w:rsidRPr="00030090" w:rsidRDefault="00CD02A1" w:rsidP="0032545E">
      <w:pPr>
        <w:ind w:firstLine="1080"/>
        <w:jc w:val="both"/>
        <w:rPr>
          <w:rFonts w:ascii="Times New Roman" w:hAnsi="Times New Roman" w:cs="Times New Roman"/>
          <w:sz w:val="24"/>
          <w:szCs w:val="24"/>
        </w:rPr>
      </w:pPr>
      <w:r w:rsidRPr="00030090">
        <w:rPr>
          <w:rFonts w:ascii="Times New Roman" w:hAnsi="Times New Roman" w:cs="Times New Roman"/>
          <w:sz w:val="24"/>
          <w:szCs w:val="24"/>
          <w:lang w:val="uk-UA"/>
        </w:rPr>
        <w:t>В</w:t>
      </w:r>
      <w:r w:rsidRPr="00030090">
        <w:rPr>
          <w:rFonts w:ascii="Times New Roman" w:hAnsi="Times New Roman" w:cs="Times New Roman"/>
          <w:sz w:val="24"/>
          <w:szCs w:val="24"/>
        </w:rPr>
        <w:t xml:space="preserve">ідповідно до </w:t>
      </w:r>
      <w:r w:rsidR="007A5D27">
        <w:rPr>
          <w:rFonts w:ascii="Times New Roman" w:hAnsi="Times New Roman" w:cs="Times New Roman"/>
          <w:sz w:val="24"/>
          <w:szCs w:val="24"/>
          <w:lang w:val="uk-UA"/>
        </w:rPr>
        <w:t xml:space="preserve">пункту 5 </w:t>
      </w:r>
      <w:r w:rsidRPr="00030090">
        <w:rPr>
          <w:rFonts w:ascii="Times New Roman" w:hAnsi="Times New Roman" w:cs="Times New Roman"/>
          <w:sz w:val="24"/>
          <w:szCs w:val="24"/>
        </w:rPr>
        <w:t>ст</w:t>
      </w:r>
      <w:r w:rsidRPr="00030090">
        <w:rPr>
          <w:rFonts w:ascii="Times New Roman" w:hAnsi="Times New Roman" w:cs="Times New Roman"/>
          <w:sz w:val="24"/>
          <w:szCs w:val="24"/>
          <w:lang w:val="uk-UA"/>
        </w:rPr>
        <w:t>атті</w:t>
      </w:r>
      <w:r w:rsidR="0032545E" w:rsidRPr="00030090">
        <w:rPr>
          <w:rFonts w:ascii="Times New Roman" w:hAnsi="Times New Roman" w:cs="Times New Roman"/>
          <w:sz w:val="24"/>
          <w:szCs w:val="24"/>
          <w:lang w:val="uk-UA"/>
        </w:rPr>
        <w:t xml:space="preserve"> </w:t>
      </w:r>
      <w:r w:rsidR="0032545E" w:rsidRPr="00030090">
        <w:rPr>
          <w:rFonts w:ascii="Times New Roman" w:hAnsi="Times New Roman" w:cs="Times New Roman"/>
          <w:sz w:val="24"/>
          <w:szCs w:val="24"/>
        </w:rPr>
        <w:t xml:space="preserve">26 Закону України «Про місцеве самоврядування в Україні», міська рада                                              </w:t>
      </w:r>
    </w:p>
    <w:p w:rsidR="0032545E" w:rsidRPr="00030090" w:rsidRDefault="0032545E" w:rsidP="0032545E">
      <w:pPr>
        <w:jc w:val="center"/>
        <w:rPr>
          <w:rFonts w:ascii="Times New Roman" w:hAnsi="Times New Roman" w:cs="Times New Roman"/>
          <w:b/>
          <w:sz w:val="24"/>
          <w:szCs w:val="24"/>
        </w:rPr>
      </w:pPr>
      <w:r w:rsidRPr="00030090">
        <w:rPr>
          <w:rFonts w:ascii="Times New Roman" w:hAnsi="Times New Roman" w:cs="Times New Roman"/>
          <w:b/>
          <w:sz w:val="24"/>
          <w:szCs w:val="24"/>
        </w:rPr>
        <w:t>ВИРІШИЛА:</w:t>
      </w:r>
    </w:p>
    <w:p w:rsidR="00B6546D" w:rsidRPr="00030090" w:rsidRDefault="0032545E" w:rsidP="00E174C7">
      <w:pPr>
        <w:pStyle w:val="aa"/>
        <w:numPr>
          <w:ilvl w:val="0"/>
          <w:numId w:val="8"/>
        </w:numPr>
        <w:spacing w:after="0" w:line="240" w:lineRule="auto"/>
        <w:ind w:left="0" w:firstLine="709"/>
        <w:jc w:val="both"/>
        <w:rPr>
          <w:rFonts w:ascii="Times New Roman" w:hAnsi="Times New Roman" w:cs="Times New Roman"/>
          <w:bCs/>
          <w:sz w:val="24"/>
          <w:szCs w:val="24"/>
          <w:lang w:val="uk-UA"/>
        </w:rPr>
      </w:pPr>
      <w:r w:rsidRPr="00030090">
        <w:rPr>
          <w:rFonts w:ascii="Times New Roman" w:hAnsi="Times New Roman" w:cs="Times New Roman"/>
          <w:sz w:val="24"/>
          <w:szCs w:val="24"/>
          <w:lang w:val="uk-UA"/>
        </w:rPr>
        <w:t xml:space="preserve">Внести зміни до </w:t>
      </w:r>
      <w:r w:rsidR="00E174C7" w:rsidRPr="00030090">
        <w:rPr>
          <w:rFonts w:ascii="Times New Roman" w:hAnsi="Times New Roman" w:cs="Times New Roman"/>
          <w:sz w:val="24"/>
          <w:szCs w:val="24"/>
          <w:lang w:val="uk-UA"/>
        </w:rPr>
        <w:t xml:space="preserve">додатку 2 </w:t>
      </w:r>
      <w:r w:rsidRPr="00030090">
        <w:rPr>
          <w:rFonts w:ascii="Times New Roman" w:hAnsi="Times New Roman" w:cs="Times New Roman"/>
          <w:sz w:val="24"/>
          <w:szCs w:val="24"/>
          <w:lang w:val="uk-UA"/>
        </w:rPr>
        <w:t xml:space="preserve">рішення першої сесії міської ради </w:t>
      </w:r>
      <w:r w:rsidRPr="00030090">
        <w:rPr>
          <w:rFonts w:ascii="Times New Roman" w:hAnsi="Times New Roman" w:cs="Times New Roman"/>
          <w:sz w:val="24"/>
          <w:szCs w:val="24"/>
          <w:lang w:val="en-US"/>
        </w:rPr>
        <w:t>V</w:t>
      </w:r>
      <w:r w:rsidRPr="00030090">
        <w:rPr>
          <w:rFonts w:ascii="Times New Roman" w:hAnsi="Times New Roman" w:cs="Times New Roman"/>
          <w:sz w:val="24"/>
          <w:szCs w:val="24"/>
          <w:lang w:val="uk-UA"/>
        </w:rPr>
        <w:t>ІІ скликання  від 24.12.2015 р. №5-2/2015 р. «</w:t>
      </w:r>
      <w:r w:rsidRPr="00030090">
        <w:rPr>
          <w:rFonts w:ascii="Times New Roman" w:eastAsia="Times New Roman" w:hAnsi="Times New Roman" w:cs="Times New Roman"/>
          <w:bCs/>
          <w:sz w:val="24"/>
          <w:szCs w:val="24"/>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030090">
        <w:rPr>
          <w:rFonts w:ascii="Times New Roman" w:hAnsi="Times New Roman" w:cs="Times New Roman"/>
          <w:sz w:val="24"/>
          <w:szCs w:val="24"/>
          <w:lang w:val="uk-UA"/>
        </w:rPr>
        <w:t>»</w:t>
      </w:r>
      <w:r w:rsidR="00E174C7" w:rsidRPr="00030090">
        <w:rPr>
          <w:rFonts w:ascii="Times New Roman" w:hAnsi="Times New Roman" w:cs="Times New Roman"/>
          <w:sz w:val="24"/>
          <w:szCs w:val="24"/>
          <w:lang w:val="uk-UA"/>
        </w:rPr>
        <w:t>, а саме:</w:t>
      </w:r>
    </w:p>
    <w:p w:rsidR="00E174C7" w:rsidRPr="00030090" w:rsidRDefault="00E174C7" w:rsidP="00E174C7">
      <w:pPr>
        <w:pStyle w:val="aa"/>
        <w:numPr>
          <w:ilvl w:val="0"/>
          <w:numId w:val="11"/>
        </w:numPr>
        <w:spacing w:after="0" w:line="240" w:lineRule="auto"/>
        <w:ind w:left="0" w:firstLine="709"/>
        <w:jc w:val="both"/>
        <w:rPr>
          <w:rFonts w:ascii="Times New Roman" w:hAnsi="Times New Roman" w:cs="Times New Roman"/>
          <w:bCs/>
          <w:sz w:val="24"/>
          <w:szCs w:val="24"/>
          <w:lang w:val="uk-UA"/>
        </w:rPr>
      </w:pPr>
      <w:r w:rsidRPr="00030090">
        <w:rPr>
          <w:rFonts w:ascii="Times New Roman" w:eastAsia="Times New Roman" w:hAnsi="Times New Roman" w:cs="Times New Roman"/>
          <w:sz w:val="24"/>
          <w:szCs w:val="24"/>
          <w:lang w:val="uk-UA"/>
        </w:rPr>
        <w:t>д</w:t>
      </w:r>
      <w:r w:rsidR="00CB6FD1" w:rsidRPr="00030090">
        <w:rPr>
          <w:rFonts w:ascii="Times New Roman" w:eastAsia="Times New Roman" w:hAnsi="Times New Roman" w:cs="Times New Roman"/>
          <w:sz w:val="24"/>
          <w:szCs w:val="24"/>
          <w:lang w:val="uk-UA"/>
        </w:rPr>
        <w:t xml:space="preserve">одаток </w:t>
      </w:r>
      <w:r w:rsidR="00AC5F87" w:rsidRPr="00030090">
        <w:rPr>
          <w:rFonts w:ascii="Times New Roman" w:eastAsia="Times New Roman" w:hAnsi="Times New Roman" w:cs="Times New Roman"/>
          <w:sz w:val="24"/>
          <w:szCs w:val="24"/>
          <w:lang w:val="uk-UA"/>
        </w:rPr>
        <w:t>2</w:t>
      </w:r>
      <w:r w:rsidR="00BD7037" w:rsidRPr="00030090">
        <w:rPr>
          <w:rFonts w:ascii="Times New Roman" w:eastAsia="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 xml:space="preserve">доповнити пунктами </w:t>
      </w:r>
    </w:p>
    <w:p w:rsidR="00E174C7" w:rsidRPr="00030090" w:rsidRDefault="00E174C7" w:rsidP="00543516">
      <w:pPr>
        <w:pStyle w:val="aa"/>
        <w:spacing w:after="0" w:line="240" w:lineRule="auto"/>
        <w:ind w:left="1069"/>
        <w:jc w:val="both"/>
        <w:rPr>
          <w:rFonts w:ascii="Times New Roman" w:hAnsi="Times New Roman" w:cs="Times New Roman"/>
          <w:bCs/>
          <w:sz w:val="24"/>
          <w:szCs w:val="24"/>
          <w:lang w:val="uk-U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7503"/>
        <w:gridCol w:w="1730"/>
      </w:tblGrid>
      <w:tr w:rsidR="00E174C7" w:rsidRPr="00030090" w:rsidTr="002125B8">
        <w:trPr>
          <w:trHeight w:val="213"/>
        </w:trPr>
        <w:tc>
          <w:tcPr>
            <w:tcW w:w="861" w:type="dxa"/>
          </w:tcPr>
          <w:p w:rsidR="00E174C7" w:rsidRPr="00030090" w:rsidRDefault="00E174C7" w:rsidP="00E174C7">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17.</w:t>
            </w:r>
          </w:p>
        </w:tc>
        <w:tc>
          <w:tcPr>
            <w:tcW w:w="7503" w:type="dxa"/>
          </w:tcPr>
          <w:p w:rsidR="00E174C7" w:rsidRPr="00030090" w:rsidRDefault="00E174C7" w:rsidP="002125B8">
            <w:pPr>
              <w:spacing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Державний реєстратор юридичних осіб та фізичних осіб-підприємців</w:t>
            </w:r>
          </w:p>
        </w:tc>
        <w:tc>
          <w:tcPr>
            <w:tcW w:w="1730" w:type="dxa"/>
          </w:tcPr>
          <w:p w:rsidR="00E174C7" w:rsidRPr="00030090" w:rsidRDefault="00E174C7" w:rsidP="002125B8">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w:t>
            </w:r>
          </w:p>
        </w:tc>
      </w:tr>
      <w:tr w:rsidR="00E174C7" w:rsidRPr="00030090" w:rsidTr="002125B8">
        <w:trPr>
          <w:trHeight w:val="213"/>
        </w:trPr>
        <w:tc>
          <w:tcPr>
            <w:tcW w:w="861" w:type="dxa"/>
          </w:tcPr>
          <w:p w:rsidR="00E174C7" w:rsidRPr="00030090" w:rsidRDefault="00E174C7" w:rsidP="002125B8">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18.</w:t>
            </w:r>
          </w:p>
        </w:tc>
        <w:tc>
          <w:tcPr>
            <w:tcW w:w="7503" w:type="dxa"/>
          </w:tcPr>
          <w:p w:rsidR="00E174C7" w:rsidRPr="00030090" w:rsidRDefault="001343EF" w:rsidP="001343EF">
            <w:pPr>
              <w:spacing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Спеціалісти (д</w:t>
            </w:r>
            <w:r w:rsidR="00E174C7" w:rsidRPr="00030090">
              <w:rPr>
                <w:rFonts w:ascii="Times New Roman" w:eastAsia="Times New Roman" w:hAnsi="Times New Roman" w:cs="Times New Roman"/>
                <w:sz w:val="24"/>
                <w:szCs w:val="24"/>
                <w:lang w:val="uk-UA"/>
              </w:rPr>
              <w:t>іловоди</w:t>
            </w:r>
            <w:r w:rsidRPr="00030090">
              <w:rPr>
                <w:rFonts w:ascii="Times New Roman" w:eastAsia="Times New Roman" w:hAnsi="Times New Roman" w:cs="Times New Roman"/>
                <w:sz w:val="24"/>
                <w:szCs w:val="24"/>
                <w:lang w:val="uk-UA"/>
              </w:rPr>
              <w:t>)</w:t>
            </w:r>
          </w:p>
        </w:tc>
        <w:tc>
          <w:tcPr>
            <w:tcW w:w="1730" w:type="dxa"/>
          </w:tcPr>
          <w:p w:rsidR="00E174C7" w:rsidRPr="00543516" w:rsidRDefault="00543516" w:rsidP="002125B8">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E174C7" w:rsidRPr="00030090" w:rsidTr="002125B8">
        <w:trPr>
          <w:trHeight w:val="213"/>
        </w:trPr>
        <w:tc>
          <w:tcPr>
            <w:tcW w:w="861" w:type="dxa"/>
          </w:tcPr>
          <w:p w:rsidR="00E174C7" w:rsidRPr="00030090" w:rsidRDefault="00E174C7" w:rsidP="002125B8">
            <w:pPr>
              <w:spacing w:line="240" w:lineRule="auto"/>
              <w:jc w:val="center"/>
              <w:rPr>
                <w:rFonts w:ascii="Times New Roman" w:eastAsia="Times New Roman" w:hAnsi="Times New Roman" w:cs="Times New Roman"/>
                <w:sz w:val="24"/>
                <w:szCs w:val="24"/>
              </w:rPr>
            </w:pPr>
          </w:p>
        </w:tc>
        <w:tc>
          <w:tcPr>
            <w:tcW w:w="7503" w:type="dxa"/>
          </w:tcPr>
          <w:p w:rsidR="00E174C7" w:rsidRPr="00030090" w:rsidRDefault="00E174C7" w:rsidP="002125B8">
            <w:pPr>
              <w:spacing w:line="240" w:lineRule="auto"/>
              <w:rPr>
                <w:rFonts w:ascii="Times New Roman" w:eastAsia="Times New Roman" w:hAnsi="Times New Roman" w:cs="Times New Roman"/>
                <w:sz w:val="24"/>
                <w:szCs w:val="24"/>
              </w:rPr>
            </w:pPr>
            <w:r w:rsidRPr="00030090">
              <w:rPr>
                <w:rFonts w:ascii="Times New Roman" w:eastAsia="Times New Roman" w:hAnsi="Times New Roman" w:cs="Times New Roman"/>
                <w:sz w:val="24"/>
                <w:szCs w:val="24"/>
              </w:rPr>
              <w:t xml:space="preserve">                                     РАЗОМ:</w:t>
            </w:r>
          </w:p>
        </w:tc>
        <w:tc>
          <w:tcPr>
            <w:tcW w:w="1730" w:type="dxa"/>
          </w:tcPr>
          <w:p w:rsidR="00E174C7" w:rsidRPr="00543516" w:rsidRDefault="0010178F" w:rsidP="00543516">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66</w:t>
            </w:r>
          </w:p>
        </w:tc>
      </w:tr>
    </w:tbl>
    <w:p w:rsidR="00543516" w:rsidRDefault="00543516" w:rsidP="00543516">
      <w:pPr>
        <w:pStyle w:val="a5"/>
        <w:ind w:left="709"/>
        <w:rPr>
          <w:sz w:val="24"/>
          <w:szCs w:val="24"/>
        </w:rPr>
      </w:pPr>
    </w:p>
    <w:p w:rsidR="00E174C7" w:rsidRPr="00030090" w:rsidRDefault="00E174C7" w:rsidP="00E174C7">
      <w:pPr>
        <w:pStyle w:val="a5"/>
        <w:numPr>
          <w:ilvl w:val="0"/>
          <w:numId w:val="8"/>
        </w:numPr>
        <w:ind w:left="0" w:firstLine="709"/>
        <w:rPr>
          <w:sz w:val="24"/>
          <w:szCs w:val="24"/>
        </w:rPr>
      </w:pPr>
      <w:r w:rsidRPr="00030090">
        <w:rPr>
          <w:sz w:val="24"/>
          <w:szCs w:val="24"/>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Сусляк Д.А.)</w:t>
      </w:r>
      <w:r w:rsidR="007A5D27">
        <w:rPr>
          <w:sz w:val="24"/>
          <w:szCs w:val="24"/>
        </w:rPr>
        <w:t>.</w:t>
      </w:r>
    </w:p>
    <w:p w:rsidR="00ED2F8B" w:rsidRDefault="00ED2F8B" w:rsidP="001149B7">
      <w:pPr>
        <w:rPr>
          <w:rFonts w:ascii="Times New Roman" w:eastAsia="Times New Roman" w:hAnsi="Times New Roman" w:cs="Times New Roman"/>
          <w:sz w:val="24"/>
          <w:szCs w:val="24"/>
          <w:lang w:val="uk-UA"/>
        </w:rPr>
      </w:pPr>
    </w:p>
    <w:p w:rsidR="0000016F" w:rsidRDefault="0000016F" w:rsidP="001149B7">
      <w:pPr>
        <w:rPr>
          <w:rFonts w:ascii="Times New Roman" w:eastAsia="Times New Roman" w:hAnsi="Times New Roman" w:cs="Times New Roman"/>
          <w:sz w:val="24"/>
          <w:szCs w:val="24"/>
          <w:lang w:val="uk-UA"/>
        </w:rPr>
      </w:pPr>
    </w:p>
    <w:p w:rsidR="000D7D9C" w:rsidRDefault="004B4BA4" w:rsidP="001149B7">
      <w:pP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543516">
        <w:rPr>
          <w:rFonts w:ascii="Times New Roman" w:eastAsia="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В.Заяць</w:t>
      </w:r>
    </w:p>
    <w:p w:rsidR="00543516" w:rsidRDefault="00543516" w:rsidP="001149B7">
      <w:pPr>
        <w:rPr>
          <w:rFonts w:ascii="Times New Roman" w:eastAsia="Times New Roman" w:hAnsi="Times New Roman" w:cs="Times New Roman"/>
          <w:sz w:val="24"/>
          <w:szCs w:val="24"/>
          <w:lang w:val="uk-UA"/>
        </w:rPr>
      </w:pPr>
    </w:p>
    <w:p w:rsidR="00543516" w:rsidRDefault="005435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C5179A" w:rsidRPr="00030090" w:rsidRDefault="00C5179A">
      <w:pPr>
        <w:rPr>
          <w:rFonts w:ascii="Times New Roman" w:eastAsia="Droid Sans Fallback" w:hAnsi="Times New Roman"/>
          <w:kern w:val="2"/>
          <w:sz w:val="24"/>
          <w:szCs w:val="24"/>
          <w:lang w:val="uk-UA" w:eastAsia="zh-CN" w:bidi="hi-IN"/>
        </w:rPr>
      </w:pPr>
    </w:p>
    <w:p w:rsidR="001E4EE2" w:rsidRPr="00030090" w:rsidRDefault="001E4EE2" w:rsidP="001E4EE2">
      <w:pPr>
        <w:spacing w:after="0" w:line="240" w:lineRule="auto"/>
        <w:rPr>
          <w:rFonts w:ascii="Times New Roman" w:hAnsi="Times New Roman" w:cs="Times New Roman"/>
          <w:sz w:val="24"/>
          <w:szCs w:val="24"/>
          <w:lang w:val="uk-UA"/>
        </w:rPr>
      </w:pPr>
    </w:p>
    <w:p w:rsidR="001E4EE2" w:rsidRPr="00030090" w:rsidRDefault="001E4EE2" w:rsidP="001E4EE2">
      <w:pPr>
        <w:rPr>
          <w:rFonts w:ascii="Times New Roman" w:hAnsi="Times New Roman" w:cs="Times New Roman"/>
          <w:b/>
          <w:sz w:val="24"/>
          <w:szCs w:val="24"/>
        </w:rPr>
      </w:pPr>
      <w:r w:rsidRPr="00030090">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1E4EE2" w:rsidRPr="00030090" w:rsidRDefault="001E4EE2" w:rsidP="001E4EE2">
      <w:pPr>
        <w:pStyle w:val="a3"/>
        <w:ind w:left="-285"/>
        <w:jc w:val="center"/>
        <w:rPr>
          <w:b/>
          <w:sz w:val="24"/>
          <w:szCs w:val="24"/>
        </w:rPr>
      </w:pPr>
      <w:r w:rsidRPr="00030090">
        <w:rPr>
          <w:b/>
          <w:sz w:val="24"/>
          <w:szCs w:val="24"/>
        </w:rPr>
        <w:t>УКРАЇНА</w:t>
      </w:r>
    </w:p>
    <w:p w:rsidR="001E4EE2" w:rsidRPr="00030090" w:rsidRDefault="001E4EE2" w:rsidP="001E4EE2">
      <w:pPr>
        <w:pStyle w:val="a3"/>
        <w:ind w:left="-285"/>
        <w:jc w:val="center"/>
        <w:rPr>
          <w:b/>
          <w:caps/>
          <w:sz w:val="24"/>
          <w:szCs w:val="24"/>
        </w:rPr>
      </w:pPr>
      <w:r w:rsidRPr="00030090">
        <w:rPr>
          <w:b/>
          <w:caps/>
          <w:sz w:val="24"/>
          <w:szCs w:val="24"/>
        </w:rPr>
        <w:t xml:space="preserve">Дунаєвецька міська  рада </w:t>
      </w:r>
    </w:p>
    <w:p w:rsidR="001E4EE2" w:rsidRPr="00030090" w:rsidRDefault="001E4EE2" w:rsidP="001E4EE2">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1E4EE2" w:rsidRPr="00030090" w:rsidRDefault="001E4EE2" w:rsidP="001E4EE2">
      <w:pPr>
        <w:jc w:val="center"/>
        <w:rPr>
          <w:rFonts w:ascii="Times New Roman" w:hAnsi="Times New Roman" w:cs="Times New Roman"/>
          <w:b/>
          <w:sz w:val="24"/>
          <w:szCs w:val="24"/>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1E4EE2" w:rsidRPr="00030090" w:rsidRDefault="001E4EE2" w:rsidP="001E4EE2">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1E4EE2" w:rsidRPr="00030090" w:rsidRDefault="001E4EE2" w:rsidP="001E4EE2">
      <w:pPr>
        <w:rPr>
          <w:rFonts w:ascii="Times New Roman" w:hAnsi="Times New Roman" w:cs="Times New Roman"/>
          <w:sz w:val="24"/>
          <w:szCs w:val="24"/>
          <w:lang w:val="uk-UA"/>
        </w:rPr>
      </w:pPr>
    </w:p>
    <w:p w:rsidR="001E4EE2" w:rsidRPr="00030090" w:rsidRDefault="001E4EE2" w:rsidP="001E4EE2">
      <w:pPr>
        <w:rPr>
          <w:rFonts w:ascii="Times New Roman" w:hAnsi="Times New Roman" w:cs="Times New Roman"/>
          <w:sz w:val="24"/>
          <w:szCs w:val="24"/>
        </w:rPr>
      </w:pPr>
      <w:r w:rsidRPr="00030090">
        <w:rPr>
          <w:rFonts w:ascii="Times New Roman" w:hAnsi="Times New Roman" w:cs="Times New Roman"/>
          <w:sz w:val="24"/>
          <w:szCs w:val="24"/>
          <w:lang w:val="uk-UA"/>
        </w:rPr>
        <w:t>16</w:t>
      </w:r>
      <w:r w:rsidRPr="00030090">
        <w:rPr>
          <w:rFonts w:ascii="Times New Roman" w:hAnsi="Times New Roman" w:cs="Times New Roman"/>
          <w:sz w:val="24"/>
          <w:szCs w:val="24"/>
        </w:rPr>
        <w:t xml:space="preserve"> </w:t>
      </w:r>
      <w:r w:rsidRPr="00030090">
        <w:rPr>
          <w:rFonts w:ascii="Times New Roman" w:hAnsi="Times New Roman" w:cs="Times New Roman"/>
          <w:sz w:val="24"/>
          <w:szCs w:val="24"/>
          <w:lang w:val="uk-UA"/>
        </w:rPr>
        <w:t>лютого</w:t>
      </w:r>
      <w:r w:rsidRPr="00030090">
        <w:rPr>
          <w:rFonts w:ascii="Times New Roman" w:hAnsi="Times New Roman" w:cs="Times New Roman"/>
          <w:sz w:val="24"/>
          <w:szCs w:val="24"/>
        </w:rPr>
        <w:t xml:space="preserve"> 2016 р.              </w:t>
      </w:r>
      <w:r w:rsidRPr="00030090">
        <w:rPr>
          <w:rFonts w:ascii="Times New Roman" w:hAnsi="Times New Roman" w:cs="Times New Roman"/>
          <w:sz w:val="24"/>
          <w:szCs w:val="24"/>
          <w:lang w:val="uk-UA"/>
        </w:rPr>
        <w:t xml:space="preserve">         </w:t>
      </w:r>
      <w:r w:rsidR="00543516">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Дунаївці</w:t>
      </w:r>
      <w:r w:rsidRPr="00030090">
        <w:rPr>
          <w:rFonts w:ascii="Times New Roman" w:hAnsi="Times New Roman" w:cs="Times New Roman"/>
          <w:sz w:val="24"/>
          <w:szCs w:val="24"/>
        </w:rPr>
        <w:tab/>
        <w:t xml:space="preserve">           </w:t>
      </w:r>
      <w:r w:rsidR="00543516">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543516">
        <w:rPr>
          <w:rFonts w:ascii="Times New Roman" w:hAnsi="Times New Roman" w:cs="Times New Roman"/>
          <w:sz w:val="24"/>
          <w:szCs w:val="24"/>
          <w:lang w:val="uk-UA"/>
        </w:rPr>
        <w:t>9</w:t>
      </w:r>
      <w:r w:rsidRPr="00030090">
        <w:rPr>
          <w:rFonts w:ascii="Times New Roman" w:hAnsi="Times New Roman" w:cs="Times New Roman"/>
          <w:sz w:val="24"/>
          <w:szCs w:val="24"/>
        </w:rPr>
        <w:t>-</w:t>
      </w:r>
      <w:r w:rsidRPr="00030090">
        <w:rPr>
          <w:rFonts w:ascii="Times New Roman" w:hAnsi="Times New Roman" w:cs="Times New Roman"/>
          <w:sz w:val="24"/>
          <w:szCs w:val="24"/>
          <w:lang w:val="uk-UA"/>
        </w:rPr>
        <w:t>5</w:t>
      </w:r>
      <w:r w:rsidRPr="00030090">
        <w:rPr>
          <w:rFonts w:ascii="Times New Roman" w:hAnsi="Times New Roman" w:cs="Times New Roman"/>
          <w:sz w:val="24"/>
          <w:szCs w:val="24"/>
        </w:rPr>
        <w:t>/2016р</w:t>
      </w:r>
    </w:p>
    <w:p w:rsidR="001E4EE2" w:rsidRPr="00030090" w:rsidRDefault="001E4EE2" w:rsidP="001E4EE2">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Про звернення до голови Верховної Ради України </w:t>
      </w:r>
    </w:p>
    <w:p w:rsidR="001E4EE2" w:rsidRPr="00030090" w:rsidRDefault="001E4EE2" w:rsidP="001E4EE2">
      <w:pPr>
        <w:spacing w:after="0" w:line="240" w:lineRule="auto"/>
        <w:rPr>
          <w:sz w:val="24"/>
          <w:szCs w:val="24"/>
          <w:lang w:val="uk-UA"/>
        </w:rPr>
      </w:pPr>
      <w:r w:rsidRPr="00030090">
        <w:rPr>
          <w:rFonts w:ascii="Times New Roman" w:hAnsi="Times New Roman" w:cs="Times New Roman"/>
          <w:sz w:val="24"/>
          <w:szCs w:val="24"/>
          <w:lang w:val="uk-UA"/>
        </w:rPr>
        <w:t>та голів фракцій Верховної Ради України</w:t>
      </w:r>
    </w:p>
    <w:p w:rsidR="001E4EE2" w:rsidRPr="00030090" w:rsidRDefault="001E4EE2" w:rsidP="001E4EE2">
      <w:pPr>
        <w:rPr>
          <w:rFonts w:ascii="Times New Roman" w:eastAsia="Times New Roman" w:hAnsi="Times New Roman" w:cs="Times New Roman"/>
          <w:sz w:val="24"/>
          <w:szCs w:val="24"/>
          <w:lang w:val="uk-UA"/>
        </w:rPr>
      </w:pPr>
    </w:p>
    <w:p w:rsidR="001E4EE2" w:rsidRPr="00030090" w:rsidRDefault="006F66B5" w:rsidP="00ED2F8B">
      <w:pPr>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Розглянувши лист Асоціації міст України від 11.02.2016 р. №6 щодо фінансування пільгових перевезень через субвенцію з державного бюджету відповідно до законопроекту </w:t>
      </w:r>
      <w:r w:rsidRPr="00030090">
        <w:rPr>
          <w:rFonts w:ascii="Times New Roman" w:hAnsi="Times New Roman"/>
          <w:color w:val="000000"/>
          <w:sz w:val="24"/>
          <w:szCs w:val="24"/>
          <w:lang w:val="uk-UA"/>
        </w:rPr>
        <w:t>№40-24 внесеним до Верховної Ради України</w:t>
      </w:r>
      <w:r w:rsidRPr="00030090">
        <w:rPr>
          <w:rFonts w:ascii="Times New Roman" w:hAnsi="Times New Roman" w:cs="Times New Roman"/>
          <w:sz w:val="24"/>
          <w:szCs w:val="24"/>
          <w:lang w:val="uk-UA"/>
        </w:rPr>
        <w:t xml:space="preserve">, керуючись </w:t>
      </w:r>
      <w:r w:rsidR="00ED2F8B" w:rsidRPr="00030090">
        <w:rPr>
          <w:rFonts w:ascii="Times New Roman" w:hAnsi="Times New Roman" w:cs="Times New Roman"/>
          <w:sz w:val="24"/>
          <w:szCs w:val="24"/>
          <w:lang w:val="uk-UA"/>
        </w:rPr>
        <w:t>стат</w:t>
      </w:r>
      <w:r w:rsidR="00790F84">
        <w:rPr>
          <w:rFonts w:ascii="Times New Roman" w:hAnsi="Times New Roman" w:cs="Times New Roman"/>
          <w:sz w:val="24"/>
          <w:szCs w:val="24"/>
          <w:lang w:val="uk-UA"/>
        </w:rPr>
        <w:t>т</w:t>
      </w:r>
      <w:r w:rsidR="00ED2F8B" w:rsidRPr="00030090">
        <w:rPr>
          <w:rFonts w:ascii="Times New Roman" w:hAnsi="Times New Roman" w:cs="Times New Roman"/>
          <w:sz w:val="24"/>
          <w:szCs w:val="24"/>
          <w:lang w:val="uk-UA"/>
        </w:rPr>
        <w:t xml:space="preserve">ею </w:t>
      </w:r>
      <w:r w:rsidR="001E4EE2" w:rsidRPr="00030090">
        <w:rPr>
          <w:rFonts w:ascii="Times New Roman" w:hAnsi="Times New Roman" w:cs="Times New Roman"/>
          <w:sz w:val="24"/>
          <w:szCs w:val="24"/>
        </w:rPr>
        <w:t xml:space="preserve">26 Закону України «Про місцеве самоврядування в Україні», міська рада                                              </w:t>
      </w:r>
    </w:p>
    <w:p w:rsidR="001E4EE2" w:rsidRPr="00030090" w:rsidRDefault="001E4EE2" w:rsidP="001E4EE2">
      <w:pPr>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ED2F8B" w:rsidRPr="00030090" w:rsidRDefault="00FC0A01" w:rsidP="00FC0A01">
      <w:pPr>
        <w:pStyle w:val="aa"/>
        <w:numPr>
          <w:ilvl w:val="0"/>
          <w:numId w:val="23"/>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П</w:t>
      </w:r>
      <w:r w:rsidR="00ED2F8B" w:rsidRPr="00030090">
        <w:rPr>
          <w:rFonts w:ascii="Times New Roman" w:hAnsi="Times New Roman" w:cs="Times New Roman"/>
          <w:sz w:val="24"/>
          <w:szCs w:val="24"/>
          <w:lang w:val="uk-UA"/>
        </w:rPr>
        <w:t xml:space="preserve">рийняти звернення Дунаєвецької міської ради </w:t>
      </w:r>
      <w:r w:rsidR="00ED2F8B" w:rsidRPr="00030090">
        <w:rPr>
          <w:rFonts w:ascii="Times New Roman" w:hAnsi="Times New Roman" w:cs="Times New Roman"/>
          <w:sz w:val="24"/>
          <w:szCs w:val="24"/>
          <w:lang w:val="en-US"/>
        </w:rPr>
        <w:t>V</w:t>
      </w:r>
      <w:r w:rsidR="00ED2F8B" w:rsidRPr="00030090">
        <w:rPr>
          <w:rFonts w:ascii="Times New Roman" w:hAnsi="Times New Roman" w:cs="Times New Roman"/>
          <w:sz w:val="24"/>
          <w:szCs w:val="24"/>
          <w:lang w:val="uk-UA"/>
        </w:rPr>
        <w:t>ІІ скликання до голови Верховної Ради України</w:t>
      </w:r>
      <w:r w:rsidR="006F66B5" w:rsidRPr="00030090">
        <w:rPr>
          <w:rFonts w:ascii="Times New Roman" w:hAnsi="Times New Roman" w:cs="Times New Roman"/>
          <w:sz w:val="24"/>
          <w:szCs w:val="24"/>
          <w:lang w:val="uk-UA"/>
        </w:rPr>
        <w:t xml:space="preserve"> Гройсмана Володимира Борисовича</w:t>
      </w:r>
      <w:r w:rsidR="00ED2F8B" w:rsidRPr="00030090">
        <w:rPr>
          <w:rFonts w:ascii="Times New Roman" w:hAnsi="Times New Roman" w:cs="Times New Roman"/>
          <w:sz w:val="24"/>
          <w:szCs w:val="24"/>
          <w:lang w:val="uk-UA"/>
        </w:rPr>
        <w:t xml:space="preserve"> та голів фракцій Верховної Ради України</w:t>
      </w:r>
      <w:r w:rsidR="006F66B5" w:rsidRPr="00030090">
        <w:rPr>
          <w:rFonts w:ascii="Times New Roman" w:hAnsi="Times New Roman" w:cs="Times New Roman"/>
          <w:sz w:val="24"/>
          <w:szCs w:val="24"/>
          <w:lang w:val="uk-UA"/>
        </w:rPr>
        <w:t xml:space="preserve"> (додається)</w:t>
      </w:r>
      <w:r w:rsidRPr="00030090">
        <w:rPr>
          <w:rFonts w:ascii="Times New Roman" w:hAnsi="Times New Roman" w:cs="Times New Roman"/>
          <w:sz w:val="24"/>
          <w:szCs w:val="24"/>
          <w:lang w:val="uk-UA"/>
        </w:rPr>
        <w:t>.</w:t>
      </w:r>
    </w:p>
    <w:p w:rsidR="00FC0A01" w:rsidRPr="00030090" w:rsidRDefault="00FC0A01" w:rsidP="00FC0A01">
      <w:pPr>
        <w:pStyle w:val="aa"/>
        <w:spacing w:after="0" w:line="240" w:lineRule="auto"/>
        <w:ind w:left="709"/>
        <w:jc w:val="both"/>
        <w:rPr>
          <w:rFonts w:ascii="Times New Roman" w:hAnsi="Times New Roman" w:cs="Times New Roman"/>
          <w:sz w:val="24"/>
          <w:szCs w:val="24"/>
          <w:lang w:val="uk-UA"/>
        </w:rPr>
      </w:pPr>
    </w:p>
    <w:p w:rsidR="00ED2F8B" w:rsidRPr="00030090" w:rsidRDefault="00ED2F8B" w:rsidP="00FC0A01">
      <w:pPr>
        <w:pStyle w:val="aa"/>
        <w:numPr>
          <w:ilvl w:val="0"/>
          <w:numId w:val="23"/>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Контроль за виконанням рішенням</w:t>
      </w:r>
      <w:r w:rsidR="00FC0A01" w:rsidRPr="00030090">
        <w:rPr>
          <w:rFonts w:ascii="Times New Roman" w:hAnsi="Times New Roman" w:cs="Times New Roman"/>
          <w:sz w:val="24"/>
          <w:szCs w:val="24"/>
          <w:lang w:val="uk-UA"/>
        </w:rPr>
        <w:t xml:space="preserve"> покласти на секретаря міської ради Островського М.Г.</w:t>
      </w:r>
    </w:p>
    <w:p w:rsidR="00785767" w:rsidRDefault="00785767" w:rsidP="00785767">
      <w:pPr>
        <w:pStyle w:val="ab"/>
        <w:shd w:val="clear" w:color="auto" w:fill="FFFFFF"/>
        <w:spacing w:before="0" w:after="0"/>
        <w:rPr>
          <w:rFonts w:ascii="Times New Roman" w:hAnsi="Times New Roman"/>
          <w:bCs/>
          <w:color w:val="000000"/>
          <w:szCs w:val="24"/>
          <w:lang w:val="uk-UA"/>
        </w:rPr>
      </w:pPr>
    </w:p>
    <w:p w:rsidR="00FA69FB" w:rsidRPr="00030090" w:rsidRDefault="00FA69FB" w:rsidP="00785767">
      <w:pPr>
        <w:pStyle w:val="ab"/>
        <w:shd w:val="clear" w:color="auto" w:fill="FFFFFF"/>
        <w:spacing w:before="0" w:after="0"/>
        <w:rPr>
          <w:rFonts w:ascii="Times New Roman" w:hAnsi="Times New Roman"/>
          <w:bCs/>
          <w:color w:val="000000"/>
          <w:szCs w:val="24"/>
          <w:lang w:val="uk-UA"/>
        </w:rPr>
      </w:pPr>
    </w:p>
    <w:p w:rsidR="00FC0A01" w:rsidRPr="00030090" w:rsidRDefault="00FC0A01" w:rsidP="00785767">
      <w:pPr>
        <w:pStyle w:val="ab"/>
        <w:shd w:val="clear" w:color="auto" w:fill="FFFFFF"/>
        <w:spacing w:before="0" w:after="0"/>
        <w:rPr>
          <w:rFonts w:ascii="Times New Roman" w:hAnsi="Times New Roman"/>
          <w:bCs/>
          <w:color w:val="000000"/>
          <w:szCs w:val="24"/>
          <w:lang w:val="uk-UA"/>
        </w:rPr>
      </w:pPr>
    </w:p>
    <w:p w:rsidR="00FC0A01" w:rsidRPr="00030090" w:rsidRDefault="00FC0A01" w:rsidP="00FC0A01">
      <w:pPr>
        <w:rPr>
          <w:rFonts w:ascii="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hAnsi="Times New Roman" w:cs="Times New Roman"/>
          <w:sz w:val="24"/>
          <w:szCs w:val="24"/>
          <w:lang w:val="uk-UA"/>
        </w:rPr>
        <w:t xml:space="preserve">             </w:t>
      </w:r>
      <w:r w:rsidR="00543516">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В.Заяць</w:t>
      </w:r>
    </w:p>
    <w:p w:rsidR="00FC0A01" w:rsidRPr="00030090" w:rsidRDefault="00FC0A01" w:rsidP="00785767">
      <w:pPr>
        <w:pStyle w:val="ab"/>
        <w:shd w:val="clear" w:color="auto" w:fill="FFFFFF"/>
        <w:spacing w:before="0" w:after="0"/>
        <w:rPr>
          <w:rFonts w:ascii="Times New Roman" w:hAnsi="Times New Roman"/>
          <w:color w:val="000000"/>
          <w:szCs w:val="24"/>
          <w:lang w:val="uk-UA"/>
        </w:rPr>
      </w:pPr>
    </w:p>
    <w:p w:rsidR="00785767" w:rsidRPr="00030090" w:rsidRDefault="00785767">
      <w:pPr>
        <w:rPr>
          <w:rFonts w:ascii="Times New Roman" w:eastAsia="Arial Unicode MS" w:hAnsi="Times New Roman" w:cs="Times New Roman"/>
          <w:color w:val="000000"/>
          <w:sz w:val="24"/>
          <w:szCs w:val="24"/>
          <w:lang w:val="uk-UA"/>
        </w:rPr>
      </w:pPr>
      <w:r w:rsidRPr="00030090">
        <w:rPr>
          <w:rFonts w:ascii="Times New Roman" w:hAnsi="Times New Roman"/>
          <w:color w:val="000000"/>
          <w:sz w:val="24"/>
          <w:szCs w:val="24"/>
          <w:lang w:val="uk-UA"/>
        </w:rPr>
        <w:br w:type="page"/>
      </w:r>
    </w:p>
    <w:p w:rsidR="00785767" w:rsidRPr="00790F84" w:rsidRDefault="00785767" w:rsidP="00E60A47">
      <w:pPr>
        <w:pStyle w:val="ab"/>
        <w:shd w:val="clear" w:color="auto" w:fill="FFFFFF"/>
        <w:spacing w:before="0" w:after="0"/>
        <w:ind w:left="5387"/>
        <w:rPr>
          <w:rFonts w:ascii="Times New Roman" w:hAnsi="Times New Roman"/>
          <w:color w:val="000000"/>
          <w:szCs w:val="24"/>
        </w:rPr>
      </w:pPr>
      <w:r w:rsidRPr="00790F84">
        <w:rPr>
          <w:rFonts w:ascii="Times New Roman" w:hAnsi="Times New Roman"/>
          <w:bCs/>
          <w:color w:val="000000"/>
          <w:szCs w:val="24"/>
          <w:lang w:val="uk-UA"/>
        </w:rPr>
        <w:lastRenderedPageBreak/>
        <w:t>Голові Верховної Ради України</w:t>
      </w:r>
    </w:p>
    <w:p w:rsidR="00785767" w:rsidRPr="00790F84" w:rsidRDefault="00785767" w:rsidP="00E60A47">
      <w:pPr>
        <w:pStyle w:val="ab"/>
        <w:shd w:val="clear" w:color="auto" w:fill="FFFFFF"/>
        <w:spacing w:before="0" w:after="0"/>
        <w:ind w:left="5387"/>
        <w:rPr>
          <w:rFonts w:ascii="Times New Roman" w:hAnsi="Times New Roman"/>
          <w:bCs/>
          <w:color w:val="000000"/>
          <w:szCs w:val="24"/>
          <w:lang w:val="uk-UA"/>
        </w:rPr>
      </w:pPr>
      <w:r w:rsidRPr="00790F84">
        <w:rPr>
          <w:rFonts w:ascii="Times New Roman" w:hAnsi="Times New Roman"/>
          <w:bCs/>
          <w:color w:val="000000"/>
          <w:szCs w:val="24"/>
          <w:lang w:val="uk-UA"/>
        </w:rPr>
        <w:t>Гройсману В.</w:t>
      </w:r>
      <w:r w:rsidR="00E60A47" w:rsidRPr="00790F84">
        <w:rPr>
          <w:rFonts w:ascii="Times New Roman" w:hAnsi="Times New Roman"/>
          <w:bCs/>
          <w:color w:val="000000"/>
          <w:szCs w:val="24"/>
          <w:lang w:val="uk-UA"/>
        </w:rPr>
        <w:t>Б.</w:t>
      </w:r>
    </w:p>
    <w:p w:rsidR="00724F33" w:rsidRPr="00790F84" w:rsidRDefault="00724F33" w:rsidP="00E60A47">
      <w:pPr>
        <w:pStyle w:val="ab"/>
        <w:shd w:val="clear" w:color="auto" w:fill="FFFFFF"/>
        <w:spacing w:before="0" w:after="0"/>
        <w:ind w:left="5387"/>
        <w:rPr>
          <w:rFonts w:ascii="Times New Roman" w:hAnsi="Times New Roman"/>
          <w:szCs w:val="24"/>
          <w:lang w:val="uk-UA"/>
        </w:rPr>
      </w:pPr>
    </w:p>
    <w:p w:rsidR="00E60A47" w:rsidRPr="00790F84" w:rsidRDefault="00E60A47" w:rsidP="00E60A47">
      <w:pPr>
        <w:pStyle w:val="ab"/>
        <w:shd w:val="clear" w:color="auto" w:fill="FFFFFF"/>
        <w:spacing w:before="0" w:after="0"/>
        <w:ind w:left="5387"/>
        <w:rPr>
          <w:rFonts w:ascii="Times New Roman" w:hAnsi="Times New Roman"/>
          <w:bCs/>
          <w:color w:val="000000"/>
          <w:szCs w:val="24"/>
          <w:lang w:val="uk-UA"/>
        </w:rPr>
      </w:pPr>
      <w:r w:rsidRPr="00790F84">
        <w:rPr>
          <w:rFonts w:ascii="Times New Roman" w:hAnsi="Times New Roman"/>
          <w:szCs w:val="24"/>
          <w:lang w:val="uk-UA"/>
        </w:rPr>
        <w:t>Головам фракцій Верховної Ради України</w:t>
      </w:r>
    </w:p>
    <w:p w:rsidR="00E60A47" w:rsidRPr="00790F84" w:rsidRDefault="00E60A47" w:rsidP="00785767">
      <w:pPr>
        <w:pStyle w:val="ab"/>
        <w:shd w:val="clear" w:color="auto" w:fill="FFFFFF"/>
        <w:spacing w:before="0" w:after="0"/>
        <w:ind w:left="5812"/>
        <w:rPr>
          <w:rFonts w:ascii="Times New Roman" w:hAnsi="Times New Roman"/>
          <w:color w:val="000000"/>
          <w:szCs w:val="24"/>
          <w:lang w:val="uk-UA"/>
        </w:rPr>
      </w:pPr>
    </w:p>
    <w:p w:rsidR="00724F33" w:rsidRPr="00790F84" w:rsidRDefault="00724F33" w:rsidP="00785767">
      <w:pPr>
        <w:pStyle w:val="ab"/>
        <w:shd w:val="clear" w:color="auto" w:fill="FFFFFF"/>
        <w:spacing w:before="0" w:after="0"/>
        <w:ind w:left="5812"/>
        <w:rPr>
          <w:rFonts w:ascii="Times New Roman" w:hAnsi="Times New Roman"/>
          <w:color w:val="000000"/>
          <w:szCs w:val="24"/>
          <w:lang w:val="uk-UA"/>
        </w:rPr>
      </w:pPr>
    </w:p>
    <w:p w:rsidR="00790F84" w:rsidRPr="00790F84" w:rsidRDefault="00790F84" w:rsidP="00785767">
      <w:pPr>
        <w:pStyle w:val="ab"/>
        <w:shd w:val="clear" w:color="auto" w:fill="FFFFFF"/>
        <w:spacing w:before="0" w:after="0"/>
        <w:ind w:left="5812"/>
        <w:rPr>
          <w:rFonts w:ascii="Times New Roman" w:hAnsi="Times New Roman"/>
          <w:color w:val="000000"/>
          <w:szCs w:val="24"/>
          <w:lang w:val="uk-UA"/>
        </w:rPr>
      </w:pPr>
    </w:p>
    <w:p w:rsidR="00E60A47" w:rsidRPr="00790F84" w:rsidRDefault="00E60A47" w:rsidP="00E60A47">
      <w:pPr>
        <w:pStyle w:val="ab"/>
        <w:shd w:val="clear" w:color="auto" w:fill="FFFFFF"/>
        <w:ind w:left="360"/>
        <w:jc w:val="center"/>
        <w:rPr>
          <w:rFonts w:ascii="Times New Roman" w:hAnsi="Times New Roman"/>
          <w:color w:val="000000"/>
          <w:szCs w:val="24"/>
          <w:lang w:val="uk-UA"/>
        </w:rPr>
      </w:pPr>
      <w:r w:rsidRPr="00790F84">
        <w:rPr>
          <w:rFonts w:ascii="Times New Roman" w:hAnsi="Times New Roman"/>
          <w:color w:val="000000"/>
          <w:szCs w:val="24"/>
          <w:lang w:val="uk-UA"/>
        </w:rPr>
        <w:t>Звернення</w:t>
      </w:r>
    </w:p>
    <w:p w:rsidR="00724F33" w:rsidRPr="00790F84" w:rsidRDefault="00724F33" w:rsidP="00E60A47">
      <w:pPr>
        <w:pStyle w:val="ab"/>
        <w:shd w:val="clear" w:color="auto" w:fill="FFFFFF"/>
        <w:ind w:left="360"/>
        <w:jc w:val="center"/>
        <w:rPr>
          <w:rFonts w:ascii="Times New Roman" w:hAnsi="Times New Roman"/>
          <w:color w:val="000000"/>
          <w:szCs w:val="24"/>
          <w:lang w:val="uk-UA"/>
        </w:rPr>
      </w:pPr>
    </w:p>
    <w:p w:rsidR="00790F84" w:rsidRPr="00790F84" w:rsidRDefault="00724F33" w:rsidP="00724F33">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 xml:space="preserve">Дунаєвецька міська рада є однією з найбільших об’єднаних територіальних громад, що об’єднала 25 сільських рад та 50 населених пунктів. </w:t>
      </w:r>
    </w:p>
    <w:p w:rsidR="00790F84" w:rsidRPr="00790F84" w:rsidRDefault="00724F33" w:rsidP="00790F84">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 xml:space="preserve">Проблема пільгових перевезень, їх фінансування має </w:t>
      </w:r>
      <w:r w:rsidR="00655EDB" w:rsidRPr="00790F84">
        <w:rPr>
          <w:rFonts w:ascii="Times New Roman" w:hAnsi="Times New Roman"/>
          <w:color w:val="000000"/>
          <w:szCs w:val="24"/>
          <w:lang w:val="uk-UA"/>
        </w:rPr>
        <w:t>важливе</w:t>
      </w:r>
      <w:r w:rsidRPr="00790F84">
        <w:rPr>
          <w:rFonts w:ascii="Times New Roman" w:hAnsi="Times New Roman"/>
          <w:color w:val="000000"/>
          <w:szCs w:val="24"/>
          <w:lang w:val="uk-UA"/>
        </w:rPr>
        <w:t xml:space="preserve"> значення для нашої громади.</w:t>
      </w:r>
      <w:r w:rsidR="00790F84" w:rsidRPr="00790F84">
        <w:rPr>
          <w:rFonts w:ascii="Times New Roman" w:hAnsi="Times New Roman"/>
          <w:color w:val="000000"/>
          <w:szCs w:val="24"/>
          <w:lang w:val="uk-UA"/>
        </w:rPr>
        <w:t xml:space="preserve"> </w:t>
      </w:r>
      <w:r w:rsidRPr="00790F84">
        <w:rPr>
          <w:rFonts w:ascii="Times New Roman" w:hAnsi="Times New Roman"/>
          <w:color w:val="000000"/>
          <w:szCs w:val="24"/>
          <w:lang w:val="uk-UA"/>
        </w:rPr>
        <w:t>Тому, м</w:t>
      </w:r>
      <w:r w:rsidR="00E60A47" w:rsidRPr="00790F84">
        <w:rPr>
          <w:rFonts w:ascii="Times New Roman" w:hAnsi="Times New Roman"/>
          <w:color w:val="000000"/>
          <w:szCs w:val="24"/>
          <w:lang w:val="uk-UA"/>
        </w:rPr>
        <w:t xml:space="preserve">и, депутати Дунаєвецької міської ради </w:t>
      </w:r>
      <w:r w:rsidR="00E60A47" w:rsidRPr="00790F84">
        <w:rPr>
          <w:rFonts w:ascii="Times New Roman" w:hAnsi="Times New Roman"/>
          <w:color w:val="000000"/>
          <w:szCs w:val="24"/>
          <w:lang w:val="en-US"/>
        </w:rPr>
        <w:t>V</w:t>
      </w:r>
      <w:r w:rsidR="00E60A47" w:rsidRPr="00790F84">
        <w:rPr>
          <w:rFonts w:ascii="Times New Roman" w:hAnsi="Times New Roman"/>
          <w:color w:val="000000"/>
          <w:szCs w:val="24"/>
          <w:lang w:val="uk-UA"/>
        </w:rPr>
        <w:t xml:space="preserve">ІІ скликання </w:t>
      </w:r>
      <w:r w:rsidRPr="00790F84">
        <w:rPr>
          <w:rFonts w:ascii="Times New Roman" w:hAnsi="Times New Roman"/>
          <w:color w:val="000000"/>
          <w:szCs w:val="24"/>
          <w:lang w:val="uk-UA"/>
        </w:rPr>
        <w:t xml:space="preserve">звертаємось до Вас підтримати законопроект №40-24 щодо фінансування пільгових перевезень через субвенцію з державного бюджету в розмірі 1.9 мільярдів гривень. </w:t>
      </w:r>
    </w:p>
    <w:p w:rsidR="00785767" w:rsidRPr="00790F84" w:rsidRDefault="00724F33" w:rsidP="00790F84">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Даний законопроект  підготовлено Асоціацією міст України та підтриманий її членами.</w:t>
      </w:r>
    </w:p>
    <w:p w:rsidR="00ED2F8B" w:rsidRPr="00790F84" w:rsidRDefault="00790F84" w:rsidP="00724F33">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Список присутніх, на п</w:t>
      </w:r>
      <w:r w:rsidRPr="00790F84">
        <w:rPr>
          <w:rFonts w:ascii="Times New Roman" w:hAnsi="Times New Roman"/>
          <w:color w:val="000000"/>
          <w:szCs w:val="24"/>
        </w:rPr>
        <w:t>’</w:t>
      </w:r>
      <w:r w:rsidRPr="00790F84">
        <w:rPr>
          <w:rFonts w:ascii="Times New Roman" w:hAnsi="Times New Roman"/>
          <w:color w:val="000000"/>
          <w:szCs w:val="24"/>
          <w:lang w:val="uk-UA"/>
        </w:rPr>
        <w:t xml:space="preserve">ятій (позачерговій) сесії міської ради, депутатів додається. </w:t>
      </w:r>
    </w:p>
    <w:p w:rsidR="00FC0A01" w:rsidRPr="00790F84" w:rsidRDefault="00FC0A01" w:rsidP="00FC0A01">
      <w:pPr>
        <w:pStyle w:val="ab"/>
        <w:shd w:val="clear" w:color="auto" w:fill="FFFFFF"/>
        <w:spacing w:before="0" w:after="0"/>
        <w:jc w:val="both"/>
        <w:rPr>
          <w:rFonts w:ascii="Times New Roman" w:hAnsi="Times New Roman"/>
          <w:color w:val="000000"/>
          <w:szCs w:val="24"/>
          <w:lang w:val="uk-UA"/>
        </w:rPr>
      </w:pPr>
    </w:p>
    <w:p w:rsidR="00ED2F8B" w:rsidRPr="00790F84" w:rsidRDefault="00FC0A01" w:rsidP="00FC0A01">
      <w:pPr>
        <w:pStyle w:val="ab"/>
        <w:shd w:val="clear" w:color="auto" w:fill="FFFFFF"/>
        <w:spacing w:before="0" w:after="0"/>
        <w:jc w:val="both"/>
        <w:rPr>
          <w:rFonts w:ascii="Times New Roman" w:hAnsi="Times New Roman"/>
          <w:i/>
          <w:color w:val="000000"/>
          <w:szCs w:val="24"/>
          <w:lang w:val="uk-UA"/>
        </w:rPr>
      </w:pPr>
      <w:r w:rsidRPr="00790F84">
        <w:rPr>
          <w:rFonts w:ascii="Times New Roman" w:hAnsi="Times New Roman"/>
          <w:i/>
          <w:color w:val="000000"/>
          <w:szCs w:val="24"/>
          <w:lang w:val="uk-UA"/>
        </w:rPr>
        <w:t>Прийнято на п</w:t>
      </w:r>
      <w:r w:rsidRPr="00790F84">
        <w:rPr>
          <w:rFonts w:ascii="Times New Roman" w:hAnsi="Times New Roman"/>
          <w:i/>
          <w:color w:val="000000"/>
          <w:szCs w:val="24"/>
        </w:rPr>
        <w:t>’</w:t>
      </w:r>
      <w:r w:rsidRPr="00790F84">
        <w:rPr>
          <w:rFonts w:ascii="Times New Roman" w:hAnsi="Times New Roman"/>
          <w:i/>
          <w:color w:val="000000"/>
          <w:szCs w:val="24"/>
          <w:lang w:val="uk-UA"/>
        </w:rPr>
        <w:t>яті</w:t>
      </w:r>
      <w:r w:rsidR="00790F84" w:rsidRPr="00790F84">
        <w:rPr>
          <w:rFonts w:ascii="Times New Roman" w:hAnsi="Times New Roman"/>
          <w:i/>
          <w:color w:val="000000"/>
          <w:szCs w:val="24"/>
          <w:lang w:val="uk-UA"/>
        </w:rPr>
        <w:t>й</w:t>
      </w:r>
      <w:r w:rsidR="00ED2F8B" w:rsidRPr="00790F84">
        <w:rPr>
          <w:rFonts w:ascii="Times New Roman" w:hAnsi="Times New Roman"/>
          <w:i/>
          <w:color w:val="000000"/>
          <w:szCs w:val="24"/>
          <w:lang w:val="uk-UA"/>
        </w:rPr>
        <w:t xml:space="preserve"> (позачерговій) сесії</w:t>
      </w:r>
      <w:r w:rsidRPr="00790F84">
        <w:rPr>
          <w:rFonts w:ascii="Times New Roman" w:hAnsi="Times New Roman"/>
          <w:i/>
          <w:color w:val="000000"/>
          <w:szCs w:val="24"/>
          <w:lang w:val="uk-UA"/>
        </w:rPr>
        <w:t xml:space="preserve"> міської ради </w:t>
      </w:r>
    </w:p>
    <w:p w:rsidR="00FC0A01" w:rsidRDefault="00543516" w:rsidP="00FC0A01">
      <w:pPr>
        <w:pStyle w:val="ab"/>
        <w:shd w:val="clear" w:color="auto" w:fill="FFFFFF"/>
        <w:spacing w:before="0" w:after="0"/>
        <w:jc w:val="both"/>
        <w:rPr>
          <w:rFonts w:ascii="Times New Roman" w:hAnsi="Times New Roman"/>
          <w:i/>
          <w:color w:val="000000"/>
          <w:szCs w:val="24"/>
          <w:lang w:val="uk-UA"/>
        </w:rPr>
      </w:pPr>
      <w:r w:rsidRPr="00790F84">
        <w:rPr>
          <w:rFonts w:ascii="Times New Roman" w:hAnsi="Times New Roman"/>
          <w:i/>
          <w:color w:val="000000"/>
          <w:szCs w:val="24"/>
          <w:lang w:val="uk-UA"/>
        </w:rPr>
        <w:t>від 16.02.2016 року №9</w:t>
      </w:r>
      <w:r w:rsidR="00FC0A01" w:rsidRPr="00790F84">
        <w:rPr>
          <w:rFonts w:ascii="Times New Roman" w:hAnsi="Times New Roman"/>
          <w:i/>
          <w:color w:val="000000"/>
          <w:szCs w:val="24"/>
          <w:lang w:val="uk-UA"/>
        </w:rPr>
        <w:t>-5/2016</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Буяр Лілія Петрівна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Гребенюк Наталія Миколаївна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Дебре Ігор Костянтинович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Кісілюк Анатолій Йосипович</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Кобилянський Сергій Михайлович</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Коломієць Наталія Вячеславівна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Коричак Володимир Миколайович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Красовська Людмила Євгенівна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Кріль Юрій Володимирович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Pr>
          <w:rFonts w:ascii="Times New Roman" w:hAnsi="Times New Roman" w:cs="Times New Roman"/>
          <w:bCs/>
          <w:sz w:val="24"/>
          <w:szCs w:val="24"/>
          <w:lang w:val="uk-UA"/>
        </w:rPr>
        <w:t>К</w:t>
      </w:r>
      <w:r w:rsidRPr="00873810">
        <w:rPr>
          <w:rFonts w:ascii="Times New Roman" w:hAnsi="Times New Roman" w:cs="Times New Roman"/>
          <w:bCs/>
          <w:sz w:val="24"/>
          <w:szCs w:val="24"/>
          <w:lang w:val="uk-UA"/>
        </w:rPr>
        <w:t>упчик Ярослав Олегович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Лігоцький Віталій Йосипович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Лісецька Людмила Володимирівна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Лук'янова Людмила Василівна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Мазур Микола Вікторович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Матвієва Юлія Михайлівна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Матіяш Павло Вікторович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Маркітан Олександр Олександрович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Мудрик Костянтин Михайлович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sz w:val="24"/>
          <w:szCs w:val="24"/>
        </w:rPr>
        <w:t>Островський Микола Гелярдович</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sz w:val="24"/>
          <w:szCs w:val="24"/>
          <w:lang w:val="uk-UA"/>
        </w:rPr>
        <w:t>Пантіліймонов Ярослав Анатолійович</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Поліщук Юрій Степанович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Поліщук-Поплавська Олена Целестинівна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Притуляк Анатолій Дмитрович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Семкова Альона Костянтинівна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Слюсарчик Надія Олексіївна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Сусляк Дмитро Анатолійович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Хряпченко Ольга Олексіївна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Черпіта Анатолій Миколайович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Ясінський Олександр Вікторович</w:t>
      </w:r>
      <w:r>
        <w:rPr>
          <w:rFonts w:ascii="Times New Roman" w:hAnsi="Times New Roman" w:cs="Times New Roman"/>
          <w:bCs/>
          <w:sz w:val="24"/>
          <w:szCs w:val="24"/>
          <w:lang w:val="uk-UA"/>
        </w:rPr>
        <w:t xml:space="preserve"> ________________</w:t>
      </w:r>
    </w:p>
    <w:p w:rsidR="00873810" w:rsidRPr="00790F84" w:rsidRDefault="00873810" w:rsidP="00FC0A01">
      <w:pPr>
        <w:pStyle w:val="ab"/>
        <w:shd w:val="clear" w:color="auto" w:fill="FFFFFF"/>
        <w:spacing w:before="0" w:after="0"/>
        <w:jc w:val="both"/>
        <w:rPr>
          <w:rFonts w:ascii="Times New Roman" w:hAnsi="Times New Roman"/>
          <w:i/>
          <w:color w:val="000000"/>
          <w:szCs w:val="24"/>
          <w:lang w:val="uk-UA"/>
        </w:rPr>
      </w:pPr>
    </w:p>
    <w:p w:rsidR="00724F33" w:rsidRPr="00030090" w:rsidRDefault="00724F33" w:rsidP="00724F33">
      <w:pPr>
        <w:pStyle w:val="ab"/>
        <w:shd w:val="clear" w:color="auto" w:fill="FFFFFF"/>
        <w:spacing w:before="0" w:after="0"/>
        <w:jc w:val="both"/>
        <w:rPr>
          <w:rFonts w:ascii="Times New Roman" w:hAnsi="Times New Roman"/>
          <w:color w:val="000000"/>
          <w:szCs w:val="24"/>
          <w:lang w:val="uk-UA"/>
        </w:rPr>
      </w:pPr>
    </w:p>
    <w:p w:rsidR="007A5D27" w:rsidRDefault="007A5D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7A5D27" w:rsidRPr="00930E35" w:rsidRDefault="001D14AC" w:rsidP="007A5D27">
      <w:pPr>
        <w:rPr>
          <w:rFonts w:ascii="Times New Roman" w:hAnsi="Times New Roman" w:cs="Times New Roman"/>
          <w:sz w:val="28"/>
          <w:szCs w:val="28"/>
          <w:lang w:val="uk-UA"/>
        </w:rPr>
      </w:pPr>
      <w:r>
        <w:rPr>
          <w:rFonts w:ascii="Times New Roman" w:hAnsi="Times New Roman" w:cs="Times New Roman"/>
          <w:noProof/>
          <w:sz w:val="24"/>
          <w:szCs w:val="24"/>
        </w:rPr>
        <w:lastRenderedPageBreak/>
        <w:drawing>
          <wp:anchor distT="0" distB="0" distL="114300" distR="114300" simplePos="0" relativeHeight="251683840" behindDoc="0" locked="0" layoutInCell="1" allowOverlap="1">
            <wp:simplePos x="0" y="0"/>
            <wp:positionH relativeFrom="column">
              <wp:posOffset>2729865</wp:posOffset>
            </wp:positionH>
            <wp:positionV relativeFrom="paragraph">
              <wp:posOffset>-5715</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7A5D27" w:rsidRPr="00930E35" w:rsidRDefault="007A5D27" w:rsidP="007A5D27">
      <w:pPr>
        <w:spacing w:after="0" w:line="240" w:lineRule="auto"/>
        <w:rPr>
          <w:rFonts w:ascii="Times New Roman" w:eastAsia="Times New Roman" w:hAnsi="Times New Roman" w:cs="Times New Roman"/>
          <w:sz w:val="28"/>
          <w:szCs w:val="28"/>
          <w:lang w:val="uk-UA"/>
        </w:rPr>
      </w:pPr>
    </w:p>
    <w:p w:rsidR="003B031A" w:rsidRPr="00930E35" w:rsidRDefault="003B031A" w:rsidP="007A5D27">
      <w:pPr>
        <w:spacing w:after="0" w:line="240" w:lineRule="auto"/>
        <w:jc w:val="center"/>
        <w:rPr>
          <w:rFonts w:ascii="Times New Roman" w:hAnsi="Times New Roman" w:cs="Times New Roman"/>
          <w:b/>
          <w:sz w:val="28"/>
          <w:szCs w:val="28"/>
          <w:lang w:val="uk-UA"/>
        </w:rPr>
      </w:pPr>
    </w:p>
    <w:p w:rsidR="007A5D27" w:rsidRPr="00930E35" w:rsidRDefault="007A5D27" w:rsidP="007A5D27">
      <w:pPr>
        <w:spacing w:after="0" w:line="240" w:lineRule="auto"/>
        <w:jc w:val="center"/>
        <w:rPr>
          <w:rFonts w:ascii="Times New Roman" w:hAnsi="Times New Roman" w:cs="Times New Roman"/>
          <w:b/>
          <w:sz w:val="28"/>
          <w:szCs w:val="28"/>
          <w:lang w:val="uk-UA"/>
        </w:rPr>
      </w:pPr>
      <w:r w:rsidRPr="00930E35">
        <w:rPr>
          <w:rFonts w:ascii="Times New Roman" w:hAnsi="Times New Roman" w:cs="Times New Roman"/>
          <w:b/>
          <w:sz w:val="28"/>
          <w:szCs w:val="28"/>
          <w:lang w:val="uk-UA"/>
        </w:rPr>
        <w:t>УКРАЇНА</w:t>
      </w:r>
    </w:p>
    <w:p w:rsidR="007A5D27" w:rsidRPr="00930E35" w:rsidRDefault="007A5D27" w:rsidP="007A5D27">
      <w:pPr>
        <w:pStyle w:val="a3"/>
        <w:ind w:left="-285"/>
        <w:jc w:val="center"/>
        <w:rPr>
          <w:b/>
          <w:caps/>
          <w:sz w:val="28"/>
          <w:szCs w:val="28"/>
        </w:rPr>
      </w:pPr>
      <w:r w:rsidRPr="00930E35">
        <w:rPr>
          <w:b/>
          <w:caps/>
          <w:sz w:val="28"/>
          <w:szCs w:val="28"/>
        </w:rPr>
        <w:t xml:space="preserve">Дунаєвецька міська  рада </w:t>
      </w:r>
    </w:p>
    <w:p w:rsidR="007A5D27" w:rsidRPr="00930E35" w:rsidRDefault="007A5D27" w:rsidP="007A5D27">
      <w:pPr>
        <w:spacing w:line="360" w:lineRule="auto"/>
        <w:jc w:val="center"/>
        <w:rPr>
          <w:rFonts w:ascii="Times New Roman" w:hAnsi="Times New Roman" w:cs="Times New Roman"/>
          <w:sz w:val="28"/>
          <w:szCs w:val="28"/>
        </w:rPr>
      </w:pPr>
      <w:r w:rsidRPr="00930E35">
        <w:rPr>
          <w:rFonts w:ascii="Times New Roman" w:hAnsi="Times New Roman" w:cs="Times New Roman"/>
          <w:sz w:val="28"/>
          <w:szCs w:val="28"/>
        </w:rPr>
        <w:t>VII скликання</w:t>
      </w:r>
    </w:p>
    <w:p w:rsidR="007A5D27" w:rsidRPr="00930E35" w:rsidRDefault="007A5D27" w:rsidP="007A5D27">
      <w:pPr>
        <w:jc w:val="center"/>
        <w:rPr>
          <w:rFonts w:ascii="Times New Roman" w:hAnsi="Times New Roman" w:cs="Times New Roman"/>
          <w:b/>
          <w:sz w:val="28"/>
          <w:szCs w:val="28"/>
        </w:rPr>
      </w:pPr>
      <w:r w:rsidRPr="00930E35">
        <w:rPr>
          <w:rFonts w:ascii="Times New Roman" w:hAnsi="Times New Roman" w:cs="Times New Roman"/>
          <w:b/>
          <w:sz w:val="28"/>
          <w:szCs w:val="28"/>
        </w:rPr>
        <w:t xml:space="preserve">Р І Ш Е Н </w:t>
      </w:r>
      <w:proofErr w:type="gramStart"/>
      <w:r w:rsidRPr="00930E35">
        <w:rPr>
          <w:rFonts w:ascii="Times New Roman" w:hAnsi="Times New Roman" w:cs="Times New Roman"/>
          <w:b/>
          <w:sz w:val="28"/>
          <w:szCs w:val="28"/>
        </w:rPr>
        <w:t>Н</w:t>
      </w:r>
      <w:proofErr w:type="gramEnd"/>
      <w:r w:rsidRPr="00930E35">
        <w:rPr>
          <w:rFonts w:ascii="Times New Roman" w:hAnsi="Times New Roman" w:cs="Times New Roman"/>
          <w:b/>
          <w:sz w:val="28"/>
          <w:szCs w:val="28"/>
        </w:rPr>
        <w:t xml:space="preserve"> Я</w:t>
      </w:r>
    </w:p>
    <w:p w:rsidR="007A5D27" w:rsidRPr="00930E35" w:rsidRDefault="007A5D27" w:rsidP="007A5D27">
      <w:pPr>
        <w:pStyle w:val="3"/>
        <w:rPr>
          <w:szCs w:val="28"/>
          <w:u w:val="none"/>
        </w:rPr>
      </w:pPr>
      <w:r w:rsidRPr="00930E35">
        <w:rPr>
          <w:szCs w:val="28"/>
          <w:u w:val="none"/>
        </w:rPr>
        <w:t>П</w:t>
      </w:r>
      <w:r w:rsidRPr="00930E35">
        <w:rPr>
          <w:szCs w:val="28"/>
          <w:u w:val="none"/>
          <w:lang w:val="ru-RU"/>
        </w:rPr>
        <w:t>’</w:t>
      </w:r>
      <w:r w:rsidRPr="00930E35">
        <w:rPr>
          <w:szCs w:val="28"/>
          <w:u w:val="none"/>
        </w:rPr>
        <w:t xml:space="preserve">ятої </w:t>
      </w:r>
      <w:r w:rsidRPr="00930E35">
        <w:rPr>
          <w:szCs w:val="28"/>
          <w:u w:val="none"/>
          <w:lang w:val="ru-RU"/>
        </w:rPr>
        <w:t>(</w:t>
      </w:r>
      <w:r w:rsidRPr="00930E35">
        <w:rPr>
          <w:szCs w:val="28"/>
          <w:u w:val="none"/>
        </w:rPr>
        <w:t>позачергової</w:t>
      </w:r>
      <w:r w:rsidRPr="00930E35">
        <w:rPr>
          <w:szCs w:val="28"/>
          <w:u w:val="none"/>
          <w:lang w:val="ru-RU"/>
        </w:rPr>
        <w:t xml:space="preserve">) </w:t>
      </w:r>
      <w:r w:rsidRPr="00930E35">
        <w:rPr>
          <w:szCs w:val="28"/>
          <w:u w:val="none"/>
        </w:rPr>
        <w:t>сесії</w:t>
      </w:r>
    </w:p>
    <w:p w:rsidR="007A5D27" w:rsidRPr="00930E35" w:rsidRDefault="007A5D27" w:rsidP="007A5D27">
      <w:pPr>
        <w:rPr>
          <w:rFonts w:ascii="Times New Roman" w:hAnsi="Times New Roman" w:cs="Times New Roman"/>
          <w:sz w:val="28"/>
          <w:szCs w:val="28"/>
          <w:lang w:val="uk-UA"/>
        </w:rPr>
      </w:pPr>
    </w:p>
    <w:p w:rsidR="007A5D27" w:rsidRPr="00930E35" w:rsidRDefault="007A5D27" w:rsidP="007A5D27">
      <w:pPr>
        <w:rPr>
          <w:rFonts w:ascii="Times New Roman" w:hAnsi="Times New Roman" w:cs="Times New Roman"/>
          <w:sz w:val="28"/>
          <w:szCs w:val="28"/>
        </w:rPr>
      </w:pPr>
      <w:r w:rsidRPr="00930E35">
        <w:rPr>
          <w:rFonts w:ascii="Times New Roman" w:hAnsi="Times New Roman" w:cs="Times New Roman"/>
          <w:sz w:val="28"/>
          <w:szCs w:val="28"/>
          <w:lang w:val="uk-UA"/>
        </w:rPr>
        <w:t>16</w:t>
      </w:r>
      <w:r w:rsidRPr="00930E35">
        <w:rPr>
          <w:rFonts w:ascii="Times New Roman" w:hAnsi="Times New Roman" w:cs="Times New Roman"/>
          <w:sz w:val="28"/>
          <w:szCs w:val="28"/>
        </w:rPr>
        <w:t xml:space="preserve"> </w:t>
      </w:r>
      <w:r w:rsidRPr="00930E35">
        <w:rPr>
          <w:rFonts w:ascii="Times New Roman" w:hAnsi="Times New Roman" w:cs="Times New Roman"/>
          <w:sz w:val="28"/>
          <w:szCs w:val="28"/>
          <w:lang w:val="uk-UA"/>
        </w:rPr>
        <w:t>лютого</w:t>
      </w:r>
      <w:r w:rsidRPr="00930E35">
        <w:rPr>
          <w:rFonts w:ascii="Times New Roman" w:hAnsi="Times New Roman" w:cs="Times New Roman"/>
          <w:sz w:val="28"/>
          <w:szCs w:val="28"/>
        </w:rPr>
        <w:t xml:space="preserve"> 2016 р.                     </w:t>
      </w:r>
      <w:r w:rsidRPr="00930E35">
        <w:rPr>
          <w:rFonts w:ascii="Times New Roman" w:hAnsi="Times New Roman" w:cs="Times New Roman"/>
          <w:sz w:val="28"/>
          <w:szCs w:val="28"/>
          <w:lang w:val="uk-UA"/>
        </w:rPr>
        <w:t xml:space="preserve">  </w:t>
      </w:r>
      <w:r w:rsidRPr="00930E35">
        <w:rPr>
          <w:rFonts w:ascii="Times New Roman" w:hAnsi="Times New Roman" w:cs="Times New Roman"/>
          <w:sz w:val="28"/>
          <w:szCs w:val="28"/>
        </w:rPr>
        <w:t xml:space="preserve">    Дунаївці</w:t>
      </w:r>
      <w:r w:rsidRPr="00930E35">
        <w:rPr>
          <w:rFonts w:ascii="Times New Roman" w:hAnsi="Times New Roman" w:cs="Times New Roman"/>
          <w:sz w:val="28"/>
          <w:szCs w:val="28"/>
        </w:rPr>
        <w:tab/>
        <w:t xml:space="preserve">                  </w:t>
      </w:r>
      <w:r w:rsidRPr="00930E35">
        <w:rPr>
          <w:rFonts w:ascii="Times New Roman" w:hAnsi="Times New Roman" w:cs="Times New Roman"/>
          <w:sz w:val="28"/>
          <w:szCs w:val="28"/>
          <w:lang w:val="uk-UA"/>
        </w:rPr>
        <w:t xml:space="preserve">           </w:t>
      </w:r>
      <w:r w:rsidRPr="00930E35">
        <w:rPr>
          <w:rFonts w:ascii="Times New Roman" w:hAnsi="Times New Roman" w:cs="Times New Roman"/>
          <w:sz w:val="28"/>
          <w:szCs w:val="28"/>
        </w:rPr>
        <w:t>№</w:t>
      </w:r>
      <w:r w:rsidRPr="00930E35">
        <w:rPr>
          <w:rFonts w:ascii="Times New Roman" w:hAnsi="Times New Roman" w:cs="Times New Roman"/>
          <w:sz w:val="28"/>
          <w:szCs w:val="28"/>
          <w:lang w:val="uk-UA"/>
        </w:rPr>
        <w:t>10</w:t>
      </w:r>
      <w:r w:rsidRPr="00930E35">
        <w:rPr>
          <w:rFonts w:ascii="Times New Roman" w:hAnsi="Times New Roman" w:cs="Times New Roman"/>
          <w:sz w:val="28"/>
          <w:szCs w:val="28"/>
        </w:rPr>
        <w:t>-</w:t>
      </w:r>
      <w:r w:rsidRPr="00930E35">
        <w:rPr>
          <w:rFonts w:ascii="Times New Roman" w:hAnsi="Times New Roman" w:cs="Times New Roman"/>
          <w:sz w:val="28"/>
          <w:szCs w:val="28"/>
          <w:lang w:val="uk-UA"/>
        </w:rPr>
        <w:t>5</w:t>
      </w:r>
      <w:r w:rsidRPr="00930E35">
        <w:rPr>
          <w:rFonts w:ascii="Times New Roman" w:hAnsi="Times New Roman" w:cs="Times New Roman"/>
          <w:sz w:val="28"/>
          <w:szCs w:val="28"/>
        </w:rPr>
        <w:t>/2016р</w:t>
      </w:r>
    </w:p>
    <w:p w:rsidR="007A5D27" w:rsidRPr="00030090" w:rsidRDefault="007A5D27" w:rsidP="007A5D27">
      <w:pPr>
        <w:spacing w:after="0" w:line="240" w:lineRule="auto"/>
        <w:rPr>
          <w:rFonts w:ascii="Times New Roman" w:hAnsi="Times New Roman" w:cs="Times New Roman"/>
          <w:sz w:val="24"/>
          <w:szCs w:val="24"/>
          <w:lang w:val="uk-UA"/>
        </w:rPr>
      </w:pP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rPr>
        <w:t>Про затвердження  Порядк</w:t>
      </w:r>
      <w:r w:rsidR="00930E35">
        <w:rPr>
          <w:rFonts w:ascii="Times New Roman" w:hAnsi="Times New Roman" w:cs="Times New Roman"/>
          <w:sz w:val="24"/>
          <w:szCs w:val="24"/>
          <w:lang w:val="uk-UA"/>
        </w:rPr>
        <w:t>ів</w:t>
      </w:r>
      <w:r w:rsidRPr="00030090">
        <w:rPr>
          <w:rFonts w:ascii="Times New Roman" w:hAnsi="Times New Roman" w:cs="Times New Roman"/>
          <w:sz w:val="24"/>
          <w:szCs w:val="24"/>
        </w:rPr>
        <w:t xml:space="preserve"> використання кошт</w:t>
      </w:r>
      <w:r w:rsidRPr="00030090">
        <w:rPr>
          <w:rFonts w:ascii="Times New Roman" w:hAnsi="Times New Roman" w:cs="Times New Roman"/>
          <w:sz w:val="24"/>
          <w:szCs w:val="24"/>
          <w:lang w:val="uk-UA"/>
        </w:rPr>
        <w:t>і</w:t>
      </w:r>
      <w:proofErr w:type="gramStart"/>
      <w:r w:rsidRPr="00030090">
        <w:rPr>
          <w:rFonts w:ascii="Times New Roman" w:hAnsi="Times New Roman" w:cs="Times New Roman"/>
          <w:sz w:val="24"/>
          <w:szCs w:val="24"/>
        </w:rPr>
        <w:t>в</w:t>
      </w:r>
      <w:proofErr w:type="gramEnd"/>
      <w:r w:rsidRPr="00030090">
        <w:rPr>
          <w:rFonts w:ascii="Times New Roman" w:hAnsi="Times New Roman" w:cs="Times New Roman"/>
          <w:sz w:val="24"/>
          <w:szCs w:val="24"/>
        </w:rPr>
        <w:t xml:space="preserve"> </w:t>
      </w: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rPr>
        <w:t>м</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ського бюджету</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для надання </w:t>
      </w:r>
      <w:proofErr w:type="gramStart"/>
      <w:r w:rsidRPr="00030090">
        <w:rPr>
          <w:rFonts w:ascii="Times New Roman" w:hAnsi="Times New Roman" w:cs="Times New Roman"/>
          <w:sz w:val="24"/>
          <w:szCs w:val="24"/>
        </w:rPr>
        <w:t>мате</w:t>
      </w:r>
      <w:r w:rsidRPr="00030090">
        <w:rPr>
          <w:rFonts w:ascii="Times New Roman" w:hAnsi="Times New Roman" w:cs="Times New Roman"/>
          <w:sz w:val="24"/>
          <w:szCs w:val="24"/>
          <w:lang w:val="uk-UA"/>
        </w:rPr>
        <w:t>р</w:t>
      </w:r>
      <w:proofErr w:type="gramEnd"/>
      <w:r w:rsidRPr="00030090">
        <w:rPr>
          <w:rFonts w:ascii="Times New Roman" w:hAnsi="Times New Roman" w:cs="Times New Roman"/>
          <w:sz w:val="24"/>
          <w:szCs w:val="24"/>
          <w:lang w:val="uk-UA"/>
        </w:rPr>
        <w:t xml:space="preserve">іальної допомоги </w:t>
      </w: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малозабезпеченим громадянам на вирішення </w:t>
      </w:r>
    </w:p>
    <w:p w:rsidR="00930E35" w:rsidRDefault="007A5D27" w:rsidP="007A5D27">
      <w:pPr>
        <w:spacing w:after="0" w:line="240" w:lineRule="auto"/>
        <w:rPr>
          <w:rFonts w:ascii="Liberation Serif" w:eastAsia="Droid Sans Fallback" w:hAnsi="Liberation Serif" w:cs="FreeSans"/>
          <w:kern w:val="2"/>
          <w:sz w:val="24"/>
          <w:szCs w:val="24"/>
          <w:lang w:val="uk-UA" w:eastAsia="zh-CN" w:bidi="hi-IN"/>
        </w:rPr>
      </w:pPr>
      <w:r w:rsidRPr="00030090">
        <w:rPr>
          <w:rFonts w:ascii="Times New Roman" w:hAnsi="Times New Roman" w:cs="Times New Roman"/>
          <w:sz w:val="24"/>
          <w:szCs w:val="24"/>
          <w:lang w:val="uk-UA"/>
        </w:rPr>
        <w:t>матеріально-побутових проблем</w:t>
      </w:r>
      <w:r w:rsidR="00930E35">
        <w:rPr>
          <w:rFonts w:ascii="Times New Roman" w:hAnsi="Times New Roman" w:cs="Times New Roman"/>
          <w:sz w:val="24"/>
          <w:szCs w:val="24"/>
          <w:lang w:val="uk-UA"/>
        </w:rPr>
        <w:t xml:space="preserve"> та </w:t>
      </w:r>
      <w:r w:rsidR="00930E35" w:rsidRPr="00930E35">
        <w:rPr>
          <w:rFonts w:ascii="Liberation Serif" w:eastAsia="Droid Sans Fallback" w:hAnsi="Liberation Serif" w:cs="FreeSans"/>
          <w:kern w:val="2"/>
          <w:sz w:val="24"/>
          <w:szCs w:val="24"/>
          <w:lang w:eastAsia="zh-CN" w:bidi="hi-IN"/>
        </w:rPr>
        <w:t xml:space="preserve">соціальної </w:t>
      </w:r>
    </w:p>
    <w:p w:rsidR="00930E35" w:rsidRDefault="00930E35" w:rsidP="007A5D27">
      <w:pPr>
        <w:spacing w:after="0" w:line="240" w:lineRule="auto"/>
        <w:rPr>
          <w:rFonts w:ascii="Liberation Serif" w:eastAsia="Droid Sans Fallback" w:hAnsi="Liberation Serif" w:cs="FreeSans"/>
          <w:kern w:val="2"/>
          <w:sz w:val="24"/>
          <w:szCs w:val="24"/>
          <w:lang w:val="uk-UA" w:eastAsia="zh-CN" w:bidi="hi-IN"/>
        </w:rPr>
      </w:pPr>
      <w:proofErr w:type="gramStart"/>
      <w:r w:rsidRPr="00930E35">
        <w:rPr>
          <w:rFonts w:ascii="Liberation Serif" w:eastAsia="Droid Sans Fallback" w:hAnsi="Liberation Serif" w:cs="FreeSans"/>
          <w:kern w:val="2"/>
          <w:sz w:val="24"/>
          <w:szCs w:val="24"/>
          <w:lang w:eastAsia="zh-CN" w:bidi="hi-IN"/>
        </w:rPr>
        <w:t>п</w:t>
      </w:r>
      <w:proofErr w:type="gramEnd"/>
      <w:r w:rsidRPr="00930E35">
        <w:rPr>
          <w:rFonts w:ascii="Liberation Serif" w:eastAsia="Droid Sans Fallback" w:hAnsi="Liberation Serif" w:cs="FreeSans"/>
          <w:kern w:val="2"/>
          <w:sz w:val="24"/>
          <w:szCs w:val="24"/>
          <w:lang w:eastAsia="zh-CN" w:bidi="hi-IN"/>
        </w:rPr>
        <w:t xml:space="preserve">ідтримки осіб, які беруть (брали) участь в </w:t>
      </w:r>
    </w:p>
    <w:p w:rsidR="00930E35" w:rsidRPr="00930E35" w:rsidRDefault="00930E35" w:rsidP="007A5D27">
      <w:pPr>
        <w:spacing w:after="0" w:line="240" w:lineRule="auto"/>
        <w:rPr>
          <w:rFonts w:ascii="Liberation Serif" w:eastAsia="Droid Sans Fallback" w:hAnsi="Liberation Serif" w:cs="FreeSans"/>
          <w:kern w:val="2"/>
          <w:sz w:val="24"/>
          <w:szCs w:val="24"/>
          <w:lang w:eastAsia="zh-CN" w:bidi="hi-IN"/>
        </w:rPr>
      </w:pPr>
      <w:r w:rsidRPr="00930E35">
        <w:rPr>
          <w:rFonts w:ascii="Liberation Serif" w:eastAsia="Droid Sans Fallback" w:hAnsi="Liberation Serif" w:cs="FreeSans"/>
          <w:kern w:val="2"/>
          <w:sz w:val="24"/>
          <w:szCs w:val="24"/>
          <w:lang w:eastAsia="zh-CN" w:bidi="hi-IN"/>
        </w:rPr>
        <w:t xml:space="preserve">антитерористичній операції, </w:t>
      </w:r>
    </w:p>
    <w:p w:rsidR="007A5D27" w:rsidRDefault="00930E35" w:rsidP="007A5D27">
      <w:pPr>
        <w:spacing w:after="0" w:line="240" w:lineRule="auto"/>
        <w:rPr>
          <w:rFonts w:ascii="Times New Roman" w:hAnsi="Times New Roman" w:cs="Times New Roman"/>
          <w:sz w:val="24"/>
          <w:szCs w:val="24"/>
          <w:lang w:val="uk-UA"/>
        </w:rPr>
      </w:pPr>
      <w:r w:rsidRPr="00930E35">
        <w:rPr>
          <w:rFonts w:ascii="Liberation Serif" w:eastAsia="Droid Sans Fallback" w:hAnsi="Liberation Serif" w:cs="FreeSans"/>
          <w:kern w:val="2"/>
          <w:sz w:val="24"/>
          <w:szCs w:val="24"/>
          <w:lang w:eastAsia="zh-CN" w:bidi="hi-IN"/>
        </w:rPr>
        <w:t xml:space="preserve">та членів їх </w:t>
      </w:r>
      <w:proofErr w:type="gramStart"/>
      <w:r w:rsidRPr="00930E35">
        <w:rPr>
          <w:rFonts w:ascii="Liberation Serif" w:eastAsia="Droid Sans Fallback" w:hAnsi="Liberation Serif" w:cs="FreeSans"/>
          <w:kern w:val="2"/>
          <w:sz w:val="24"/>
          <w:szCs w:val="24"/>
          <w:lang w:eastAsia="zh-CN" w:bidi="hi-IN"/>
        </w:rPr>
        <w:t>сімей</w:t>
      </w:r>
      <w:proofErr w:type="gramEnd"/>
    </w:p>
    <w:p w:rsidR="00930E35" w:rsidRPr="00030090" w:rsidRDefault="00930E35" w:rsidP="007A5D27">
      <w:pPr>
        <w:spacing w:after="0" w:line="240" w:lineRule="auto"/>
        <w:rPr>
          <w:rFonts w:ascii="Times New Roman" w:hAnsi="Times New Roman" w:cs="Times New Roman"/>
          <w:sz w:val="24"/>
          <w:szCs w:val="24"/>
          <w:lang w:val="uk-UA"/>
        </w:rPr>
      </w:pPr>
    </w:p>
    <w:p w:rsidR="007A5D27" w:rsidRPr="00030090" w:rsidRDefault="007A5D27" w:rsidP="007A5D27">
      <w:pPr>
        <w:ind w:firstLine="1080"/>
        <w:jc w:val="both"/>
        <w:rPr>
          <w:rFonts w:ascii="Times New Roman" w:hAnsi="Times New Roman" w:cs="Times New Roman"/>
          <w:sz w:val="24"/>
          <w:szCs w:val="24"/>
          <w:lang w:val="uk-UA"/>
        </w:rPr>
      </w:pPr>
    </w:p>
    <w:p w:rsidR="007A5D27" w:rsidRPr="00030090" w:rsidRDefault="007A5D27" w:rsidP="007A5D27">
      <w:pPr>
        <w:ind w:firstLine="1080"/>
        <w:jc w:val="both"/>
        <w:rPr>
          <w:rFonts w:ascii="Times New Roman" w:hAnsi="Times New Roman" w:cs="Times New Roman"/>
          <w:sz w:val="24"/>
          <w:szCs w:val="24"/>
        </w:rPr>
      </w:pPr>
      <w:r w:rsidRPr="00030090">
        <w:rPr>
          <w:rFonts w:ascii="Times New Roman" w:hAnsi="Times New Roman" w:cs="Times New Roman"/>
          <w:sz w:val="24"/>
          <w:szCs w:val="24"/>
          <w:lang w:val="uk-UA"/>
        </w:rPr>
        <w:t>В</w:t>
      </w:r>
      <w:r w:rsidRPr="00030090">
        <w:rPr>
          <w:rFonts w:ascii="Times New Roman" w:hAnsi="Times New Roman" w:cs="Times New Roman"/>
          <w:sz w:val="24"/>
          <w:szCs w:val="24"/>
        </w:rPr>
        <w:t>ідповідно до ст</w:t>
      </w:r>
      <w:r w:rsidRPr="00030090">
        <w:rPr>
          <w:rFonts w:ascii="Times New Roman" w:hAnsi="Times New Roman" w:cs="Times New Roman"/>
          <w:sz w:val="24"/>
          <w:szCs w:val="24"/>
          <w:lang w:val="uk-UA"/>
        </w:rPr>
        <w:t xml:space="preserve">атті </w:t>
      </w:r>
      <w:r w:rsidRPr="00030090">
        <w:rPr>
          <w:rFonts w:ascii="Times New Roman" w:hAnsi="Times New Roman" w:cs="Times New Roman"/>
          <w:sz w:val="24"/>
          <w:szCs w:val="24"/>
        </w:rPr>
        <w:t>26 Закону України «Про місцеве самоврядування в Україні», міська рада</w:t>
      </w:r>
      <w:r w:rsidRPr="00030090">
        <w:rPr>
          <w:rFonts w:ascii="Times New Roman" w:hAnsi="Times New Roman" w:cs="Times New Roman"/>
          <w:sz w:val="24"/>
          <w:szCs w:val="24"/>
          <w:lang w:val="uk-UA"/>
        </w:rPr>
        <w:t>:</w:t>
      </w:r>
      <w:r w:rsidRPr="00030090">
        <w:rPr>
          <w:rFonts w:ascii="Times New Roman" w:hAnsi="Times New Roman" w:cs="Times New Roman"/>
          <w:sz w:val="24"/>
          <w:szCs w:val="24"/>
        </w:rPr>
        <w:t xml:space="preserve">                                             </w:t>
      </w:r>
    </w:p>
    <w:p w:rsidR="007A5D27" w:rsidRPr="00030090" w:rsidRDefault="007A5D27" w:rsidP="007A5D27">
      <w:pPr>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930E35" w:rsidRPr="00930E35" w:rsidRDefault="007A5D27" w:rsidP="00930E35">
      <w:pPr>
        <w:pStyle w:val="aa"/>
        <w:numPr>
          <w:ilvl w:val="0"/>
          <w:numId w:val="22"/>
        </w:numPr>
        <w:ind w:left="0" w:firstLine="709"/>
        <w:jc w:val="both"/>
        <w:rPr>
          <w:rFonts w:ascii="Times New Roman" w:hAnsi="Times New Roman" w:cs="Times New Roman"/>
          <w:b/>
          <w:sz w:val="24"/>
          <w:szCs w:val="24"/>
        </w:rPr>
      </w:pPr>
      <w:r w:rsidRPr="00030090">
        <w:rPr>
          <w:rFonts w:ascii="Times New Roman" w:hAnsi="Times New Roman" w:cs="Times New Roman"/>
          <w:sz w:val="24"/>
          <w:szCs w:val="24"/>
          <w:lang w:val="uk-UA"/>
        </w:rPr>
        <w:t xml:space="preserve">Затвердити Порядок </w:t>
      </w:r>
      <w:r w:rsidRPr="00030090">
        <w:rPr>
          <w:rFonts w:ascii="Times New Roman" w:hAnsi="Times New Roman" w:cs="Times New Roman"/>
          <w:sz w:val="24"/>
          <w:szCs w:val="24"/>
        </w:rPr>
        <w:t>використання кошт</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в м</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ського бюджету для надання мате</w:t>
      </w:r>
      <w:r w:rsidRPr="00030090">
        <w:rPr>
          <w:rFonts w:ascii="Times New Roman" w:hAnsi="Times New Roman" w:cs="Times New Roman"/>
          <w:sz w:val="24"/>
          <w:szCs w:val="24"/>
          <w:lang w:val="uk-UA"/>
        </w:rPr>
        <w:t>ріальної допомоги малозабезпеченим громадянам на вирішення матеріал</w:t>
      </w:r>
      <w:r w:rsidR="00930E35">
        <w:rPr>
          <w:rFonts w:ascii="Times New Roman" w:hAnsi="Times New Roman" w:cs="Times New Roman"/>
          <w:sz w:val="24"/>
          <w:szCs w:val="24"/>
          <w:lang w:val="uk-UA"/>
        </w:rPr>
        <w:t>ьно-побутових проблем (додаток 1</w:t>
      </w:r>
      <w:r w:rsidRPr="00030090">
        <w:rPr>
          <w:rFonts w:ascii="Times New Roman" w:hAnsi="Times New Roman" w:cs="Times New Roman"/>
          <w:sz w:val="24"/>
          <w:szCs w:val="24"/>
          <w:lang w:val="uk-UA"/>
        </w:rPr>
        <w:t>).</w:t>
      </w:r>
    </w:p>
    <w:p w:rsidR="00930E35" w:rsidRPr="00930E35" w:rsidRDefault="00930E35" w:rsidP="00930E35">
      <w:pPr>
        <w:pStyle w:val="aa"/>
        <w:numPr>
          <w:ilvl w:val="0"/>
          <w:numId w:val="22"/>
        </w:numPr>
        <w:ind w:left="0" w:firstLine="709"/>
        <w:jc w:val="both"/>
        <w:rPr>
          <w:rFonts w:ascii="Times New Roman" w:hAnsi="Times New Roman" w:cs="Times New Roman"/>
          <w:b/>
          <w:sz w:val="24"/>
          <w:szCs w:val="24"/>
        </w:rPr>
      </w:pPr>
      <w:r w:rsidRPr="00930E35">
        <w:rPr>
          <w:rFonts w:ascii="Liberation Serif" w:eastAsia="Droid Sans Fallback" w:hAnsi="Liberation Serif" w:cs="FreeSans"/>
          <w:kern w:val="2"/>
          <w:sz w:val="24"/>
          <w:szCs w:val="24"/>
          <w:lang w:val="uk-UA" w:eastAsia="zh-CN" w:bidi="hi-IN"/>
        </w:rPr>
        <w:t xml:space="preserve">Затвердити порядок </w:t>
      </w:r>
      <w:r w:rsidRPr="00930E35">
        <w:rPr>
          <w:rFonts w:ascii="Liberation Serif" w:eastAsia="Droid Sans Fallback" w:hAnsi="Liberation Serif" w:cs="FreeSans"/>
          <w:kern w:val="2"/>
          <w:sz w:val="24"/>
          <w:szCs w:val="24"/>
          <w:lang w:eastAsia="zh-CN" w:bidi="hi-IN"/>
        </w:rPr>
        <w:t xml:space="preserve">використання коштів </w:t>
      </w:r>
      <w:r w:rsidRPr="00930E35">
        <w:rPr>
          <w:rFonts w:ascii="Liberation Serif" w:eastAsia="Droid Sans Fallback" w:hAnsi="Liberation Serif" w:cs="FreeSans"/>
          <w:kern w:val="2"/>
          <w:sz w:val="24"/>
          <w:szCs w:val="24"/>
          <w:lang w:val="uk-UA" w:eastAsia="zh-CN" w:bidi="hi-IN"/>
        </w:rPr>
        <w:t>міського</w:t>
      </w:r>
      <w:r>
        <w:rPr>
          <w:rFonts w:ascii="Liberation Serif" w:eastAsia="Droid Sans Fallback" w:hAnsi="Liberation Serif" w:cs="FreeSans"/>
          <w:kern w:val="2"/>
          <w:sz w:val="24"/>
          <w:szCs w:val="24"/>
          <w:lang w:eastAsia="zh-CN" w:bidi="hi-IN"/>
        </w:rPr>
        <w:t xml:space="preserve"> бюджету</w:t>
      </w:r>
      <w:r w:rsidRPr="00930E35">
        <w:rPr>
          <w:rFonts w:ascii="Liberation Serif" w:eastAsia="Droid Sans Fallback" w:hAnsi="Liberation Serif" w:cs="FreeSans"/>
          <w:kern w:val="2"/>
          <w:sz w:val="24"/>
          <w:szCs w:val="24"/>
          <w:lang w:eastAsia="zh-CN" w:bidi="hi-IN"/>
        </w:rPr>
        <w:t xml:space="preserve"> для соціальної підтримки осіб, які беруть (брали) участь в антитерористичній операції, та членів їх сімей</w:t>
      </w:r>
      <w:r>
        <w:rPr>
          <w:rFonts w:ascii="Liberation Serif" w:eastAsia="Droid Sans Fallback" w:hAnsi="Liberation Serif" w:cs="FreeSans"/>
          <w:kern w:val="2"/>
          <w:sz w:val="24"/>
          <w:szCs w:val="24"/>
          <w:lang w:val="uk-UA" w:eastAsia="zh-CN" w:bidi="hi-IN"/>
        </w:rPr>
        <w:t xml:space="preserve"> </w:t>
      </w:r>
      <w:r>
        <w:rPr>
          <w:rFonts w:ascii="Times New Roman" w:hAnsi="Times New Roman" w:cs="Times New Roman"/>
          <w:sz w:val="24"/>
          <w:szCs w:val="24"/>
          <w:lang w:val="uk-UA"/>
        </w:rPr>
        <w:t>(додаток 2</w:t>
      </w:r>
      <w:r w:rsidRPr="00030090">
        <w:rPr>
          <w:rFonts w:ascii="Times New Roman" w:hAnsi="Times New Roman" w:cs="Times New Roman"/>
          <w:sz w:val="24"/>
          <w:szCs w:val="24"/>
          <w:lang w:val="uk-UA"/>
        </w:rPr>
        <w:t>).</w:t>
      </w:r>
    </w:p>
    <w:p w:rsidR="007A5D27" w:rsidRPr="007A5D27" w:rsidRDefault="007A5D27" w:rsidP="007A5D27">
      <w:pPr>
        <w:pStyle w:val="aa"/>
        <w:numPr>
          <w:ilvl w:val="0"/>
          <w:numId w:val="22"/>
        </w:numPr>
        <w:ind w:left="0" w:firstLine="709"/>
        <w:jc w:val="both"/>
        <w:rPr>
          <w:rFonts w:ascii="Times New Roman" w:hAnsi="Times New Roman" w:cs="Times New Roman"/>
          <w:b/>
          <w:sz w:val="24"/>
          <w:szCs w:val="24"/>
        </w:rPr>
      </w:pPr>
      <w:r w:rsidRPr="00030090">
        <w:rPr>
          <w:rFonts w:ascii="Times New Roman" w:hAnsi="Times New Roman" w:cs="Times New Roman"/>
          <w:sz w:val="24"/>
          <w:szCs w:val="24"/>
        </w:rPr>
        <w:t xml:space="preserve">Контроль  за виконанням </w:t>
      </w:r>
      <w:proofErr w:type="gramStart"/>
      <w:r w:rsidRPr="00030090">
        <w:rPr>
          <w:rFonts w:ascii="Times New Roman" w:hAnsi="Times New Roman" w:cs="Times New Roman"/>
          <w:sz w:val="24"/>
          <w:szCs w:val="24"/>
        </w:rPr>
        <w:t>р</w:t>
      </w:r>
      <w:proofErr w:type="gramEnd"/>
      <w:r w:rsidRPr="00030090">
        <w:rPr>
          <w:rFonts w:ascii="Times New Roman" w:hAnsi="Times New Roman" w:cs="Times New Roman"/>
          <w:sz w:val="24"/>
          <w:szCs w:val="24"/>
        </w:rPr>
        <w:t>ішення  покласти на постійну комісію з питань планування, фінансів, бюджету та соціально-економічного розвитку</w:t>
      </w:r>
      <w:r>
        <w:rPr>
          <w:rFonts w:ascii="Times New Roman" w:hAnsi="Times New Roman" w:cs="Times New Roman"/>
          <w:sz w:val="24"/>
          <w:szCs w:val="24"/>
          <w:lang w:val="uk-UA"/>
        </w:rPr>
        <w:t xml:space="preserve"> </w:t>
      </w:r>
      <w:r w:rsidRPr="007A5D27">
        <w:rPr>
          <w:rFonts w:ascii="Times New Roman" w:hAnsi="Times New Roman" w:cs="Times New Roman"/>
          <w:sz w:val="24"/>
          <w:szCs w:val="24"/>
        </w:rPr>
        <w:t>(голова постійної  комісії Сусляк Д.А.).</w:t>
      </w:r>
    </w:p>
    <w:p w:rsidR="007A5D27" w:rsidRPr="00030090" w:rsidRDefault="007A5D27" w:rsidP="007A5D27">
      <w:pPr>
        <w:pStyle w:val="aa"/>
        <w:ind w:left="709"/>
        <w:jc w:val="both"/>
        <w:rPr>
          <w:rFonts w:ascii="Times New Roman" w:hAnsi="Times New Roman" w:cs="Times New Roman"/>
          <w:sz w:val="24"/>
          <w:szCs w:val="24"/>
          <w:lang w:val="uk-UA"/>
        </w:rPr>
      </w:pPr>
    </w:p>
    <w:p w:rsidR="007A5D27" w:rsidRDefault="007A5D27" w:rsidP="007A5D27">
      <w:pPr>
        <w:pStyle w:val="aa"/>
        <w:ind w:left="709"/>
        <w:jc w:val="both"/>
        <w:rPr>
          <w:rFonts w:ascii="Times New Roman" w:hAnsi="Times New Roman" w:cs="Times New Roman"/>
          <w:sz w:val="24"/>
          <w:szCs w:val="24"/>
          <w:lang w:val="uk-UA"/>
        </w:rPr>
      </w:pPr>
    </w:p>
    <w:p w:rsidR="007A5D27" w:rsidRPr="00543516" w:rsidRDefault="007A5D27" w:rsidP="007A5D27">
      <w:pPr>
        <w:pStyle w:val="aa"/>
        <w:ind w:left="709"/>
        <w:jc w:val="both"/>
        <w:rPr>
          <w:rFonts w:ascii="Times New Roman" w:hAnsi="Times New Roman" w:cs="Times New Roman"/>
          <w:sz w:val="24"/>
          <w:szCs w:val="24"/>
          <w:lang w:val="uk-UA"/>
        </w:rPr>
      </w:pPr>
    </w:p>
    <w:p w:rsidR="007A5D27" w:rsidRPr="00FA69FB" w:rsidRDefault="007A5D27" w:rsidP="00FA69FB">
      <w:pPr>
        <w:pStyle w:val="aa"/>
        <w:ind w:left="0"/>
        <w:jc w:val="both"/>
        <w:rPr>
          <w:rFonts w:ascii="Times New Roman" w:hAnsi="Times New Roman" w:cs="Times New Roman"/>
          <w:b/>
          <w:sz w:val="24"/>
          <w:szCs w:val="24"/>
        </w:rPr>
      </w:pPr>
      <w:r w:rsidRPr="00030090">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 </w:t>
      </w:r>
    </w:p>
    <w:p w:rsidR="007A5D27" w:rsidRPr="00030090" w:rsidRDefault="007A5D27" w:rsidP="007A5D27">
      <w:pPr>
        <w:rPr>
          <w:rFonts w:ascii="Times New Roman" w:hAnsi="Times New Roman" w:cs="Times New Roman"/>
          <w:sz w:val="24"/>
          <w:szCs w:val="24"/>
          <w:lang w:val="uk-UA"/>
        </w:rPr>
      </w:pPr>
      <w:r w:rsidRPr="00030090">
        <w:rPr>
          <w:rFonts w:ascii="Times New Roman" w:hAnsi="Times New Roman" w:cs="Times New Roman"/>
          <w:sz w:val="24"/>
          <w:szCs w:val="24"/>
          <w:lang w:val="uk-UA"/>
        </w:rPr>
        <w:br w:type="page"/>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lastRenderedPageBreak/>
        <w:t>Додаток 1</w:t>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до рішення п’ятої (позачергової) сесії</w:t>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міської ради </w:t>
      </w:r>
      <w:r w:rsidRPr="00930E35">
        <w:rPr>
          <w:rFonts w:ascii="Times New Roman" w:eastAsia="Times New Roman" w:hAnsi="Times New Roman"/>
          <w:sz w:val="24"/>
          <w:szCs w:val="24"/>
          <w:lang w:val="en-US" w:eastAsia="ar-SA"/>
        </w:rPr>
        <w:t>V</w:t>
      </w:r>
      <w:r w:rsidRPr="00930E35">
        <w:rPr>
          <w:rFonts w:ascii="Times New Roman" w:eastAsia="Times New Roman" w:hAnsi="Times New Roman"/>
          <w:sz w:val="24"/>
          <w:szCs w:val="24"/>
          <w:lang w:val="uk-UA" w:eastAsia="ar-SA"/>
        </w:rPr>
        <w:t>ІІ скликання</w:t>
      </w:r>
    </w:p>
    <w:p w:rsid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від 16.02.2016 р. №10-5/2016 р.</w:t>
      </w:r>
    </w:p>
    <w:p w:rsidR="00A66689" w:rsidRDefault="00A66689"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p>
    <w:p w:rsidR="00A66689" w:rsidRPr="00930E35" w:rsidRDefault="00A66689"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p>
    <w:p w:rsidR="007A5D27" w:rsidRPr="00030090" w:rsidRDefault="007A5D27" w:rsidP="007A5D27">
      <w:pPr>
        <w:shd w:val="clear" w:color="auto" w:fill="FFFFFF"/>
        <w:suppressAutoHyphens/>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ПОРЯДОК</w:t>
      </w:r>
    </w:p>
    <w:p w:rsidR="007A5D27" w:rsidRPr="00030090" w:rsidRDefault="007A5D27" w:rsidP="007A5D27">
      <w:pPr>
        <w:shd w:val="clear" w:color="auto" w:fill="FFFFFF"/>
        <w:suppressAutoHyphens/>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pacing w:val="-2"/>
          <w:sz w:val="24"/>
          <w:szCs w:val="24"/>
          <w:lang w:eastAsia="ar-SA"/>
        </w:rPr>
        <w:t xml:space="preserve">використання коштів </w:t>
      </w:r>
      <w:proofErr w:type="gramStart"/>
      <w:r w:rsidRPr="00030090">
        <w:rPr>
          <w:rFonts w:ascii="Times New Roman" w:eastAsia="Times New Roman" w:hAnsi="Times New Roman"/>
          <w:b/>
          <w:spacing w:val="-2"/>
          <w:sz w:val="24"/>
          <w:szCs w:val="24"/>
          <w:lang w:val="uk-UA" w:eastAsia="ar-SA"/>
        </w:rPr>
        <w:t>м</w:t>
      </w:r>
      <w:proofErr w:type="gramEnd"/>
      <w:r w:rsidRPr="00030090">
        <w:rPr>
          <w:rFonts w:ascii="Times New Roman" w:eastAsia="Times New Roman" w:hAnsi="Times New Roman"/>
          <w:b/>
          <w:spacing w:val="-2"/>
          <w:sz w:val="24"/>
          <w:szCs w:val="24"/>
          <w:lang w:val="uk-UA" w:eastAsia="ar-SA"/>
        </w:rPr>
        <w:t>іського</w:t>
      </w:r>
      <w:r w:rsidRPr="00030090">
        <w:rPr>
          <w:rFonts w:ascii="Times New Roman" w:eastAsia="Times New Roman" w:hAnsi="Times New Roman"/>
          <w:b/>
          <w:spacing w:val="-2"/>
          <w:sz w:val="24"/>
          <w:szCs w:val="24"/>
          <w:lang w:eastAsia="ar-SA"/>
        </w:rPr>
        <w:t xml:space="preserve"> бюджету для</w:t>
      </w:r>
      <w:r w:rsidRPr="00030090">
        <w:rPr>
          <w:rFonts w:ascii="Times New Roman" w:eastAsia="Times New Roman" w:hAnsi="Times New Roman"/>
          <w:b/>
          <w:sz w:val="24"/>
          <w:szCs w:val="24"/>
          <w:lang w:eastAsia="ar-SA"/>
        </w:rPr>
        <w:t xml:space="preserve"> надання одноразової матеріальної допомоги </w:t>
      </w:r>
      <w:r w:rsidRPr="00030090">
        <w:rPr>
          <w:rFonts w:ascii="Times New Roman" w:eastAsia="Times New Roman" w:hAnsi="Times New Roman"/>
          <w:b/>
          <w:spacing w:val="-2"/>
          <w:sz w:val="24"/>
          <w:szCs w:val="24"/>
          <w:lang w:eastAsia="ar-SA"/>
        </w:rPr>
        <w:t>малозабезпеченим громадянам на вирішення матеріально-</w:t>
      </w:r>
      <w:r w:rsidRPr="00030090">
        <w:rPr>
          <w:rFonts w:ascii="Times New Roman" w:eastAsia="Times New Roman" w:hAnsi="Times New Roman"/>
          <w:b/>
          <w:sz w:val="24"/>
          <w:szCs w:val="24"/>
          <w:lang w:eastAsia="ar-SA"/>
        </w:rPr>
        <w:t>побутових проблем</w:t>
      </w:r>
    </w:p>
    <w:p w:rsidR="007A5D27" w:rsidRPr="00030090" w:rsidRDefault="007A5D27" w:rsidP="007A5D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720"/>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І. Загальні положення</w:t>
      </w:r>
    </w:p>
    <w:p w:rsidR="007A5D27" w:rsidRPr="00030090" w:rsidRDefault="007A5D27" w:rsidP="007A5D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1.Порядок використання коштів </w:t>
      </w:r>
      <w:proofErr w:type="gramStart"/>
      <w:r w:rsidRPr="00030090">
        <w:rPr>
          <w:rFonts w:ascii="Times New Roman" w:eastAsia="Times New Roman" w:hAnsi="Times New Roman"/>
          <w:sz w:val="24"/>
          <w:szCs w:val="24"/>
          <w:lang w:val="uk-UA" w:eastAsia="ar-SA"/>
        </w:rPr>
        <w:t>м</w:t>
      </w:r>
      <w:proofErr w:type="gramEnd"/>
      <w:r w:rsidRPr="00030090">
        <w:rPr>
          <w:rFonts w:ascii="Times New Roman" w:eastAsia="Times New Roman" w:hAnsi="Times New Roman"/>
          <w:sz w:val="24"/>
          <w:szCs w:val="24"/>
          <w:lang w:val="uk-UA" w:eastAsia="ar-SA"/>
        </w:rPr>
        <w:t>іського</w:t>
      </w:r>
      <w:r w:rsidRPr="00030090">
        <w:rPr>
          <w:rFonts w:ascii="Times New Roman" w:eastAsia="Times New Roman" w:hAnsi="Times New Roman"/>
          <w:sz w:val="24"/>
          <w:szCs w:val="24"/>
          <w:lang w:eastAsia="ar-SA"/>
        </w:rPr>
        <w:t xml:space="preserve"> бюджету для надання одноразової матеріальної допомоги малозабезпеченим громадянам </w:t>
      </w:r>
      <w:r w:rsidRPr="00030090">
        <w:rPr>
          <w:rFonts w:ascii="Times New Roman" w:eastAsia="Times New Roman" w:hAnsi="Times New Roman"/>
          <w:spacing w:val="-1"/>
          <w:sz w:val="24"/>
          <w:szCs w:val="24"/>
          <w:lang w:eastAsia="ar-SA"/>
        </w:rPr>
        <w:t xml:space="preserve">на вирішення матеріально-побутових проблем (далі – Порядок) розроблено з </w:t>
      </w:r>
      <w:r w:rsidRPr="00030090">
        <w:rPr>
          <w:rFonts w:ascii="Times New Roman" w:eastAsia="Times New Roman" w:hAnsi="Times New Roman"/>
          <w:sz w:val="24"/>
          <w:szCs w:val="24"/>
          <w:lang w:eastAsia="ar-SA"/>
        </w:rPr>
        <w:t xml:space="preserve">метою упорядкування використання коштів </w:t>
      </w:r>
      <w:r w:rsidRPr="00030090">
        <w:rPr>
          <w:rFonts w:ascii="Times New Roman" w:eastAsia="Times New Roman" w:hAnsi="Times New Roman"/>
          <w:sz w:val="24"/>
          <w:szCs w:val="24"/>
          <w:lang w:val="uk-UA" w:eastAsia="ar-SA"/>
        </w:rPr>
        <w:t>міськ</w:t>
      </w:r>
      <w:r w:rsidRPr="00030090">
        <w:rPr>
          <w:rFonts w:ascii="Times New Roman" w:eastAsia="Times New Roman" w:hAnsi="Times New Roman"/>
          <w:sz w:val="24"/>
          <w:szCs w:val="24"/>
          <w:lang w:eastAsia="ar-SA"/>
        </w:rPr>
        <w:t>ого бюджету, передбачених на зазначені виплати.</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2. Цей Порядок визначає механізм використання коштів, передбачених в </w:t>
      </w:r>
      <w:r w:rsidRPr="00030090">
        <w:rPr>
          <w:rFonts w:ascii="Times New Roman" w:eastAsia="Times New Roman" w:hAnsi="Times New Roman"/>
          <w:sz w:val="24"/>
          <w:szCs w:val="24"/>
          <w:lang w:val="uk-UA" w:eastAsia="ar-SA"/>
        </w:rPr>
        <w:t>міськ</w:t>
      </w:r>
      <w:r w:rsidRPr="00030090">
        <w:rPr>
          <w:rFonts w:ascii="Times New Roman" w:eastAsia="Times New Roman" w:hAnsi="Times New Roman"/>
          <w:sz w:val="24"/>
          <w:szCs w:val="24"/>
          <w:lang w:eastAsia="ar-SA"/>
        </w:rPr>
        <w:t xml:space="preserve">ому бюджеті (далі - бюджетні кошти), за кодом функціональної класифікації видатків 090412 «Інші видатки на </w:t>
      </w:r>
      <w:proofErr w:type="gramStart"/>
      <w:r w:rsidRPr="00030090">
        <w:rPr>
          <w:rFonts w:ascii="Times New Roman" w:eastAsia="Times New Roman" w:hAnsi="Times New Roman"/>
          <w:sz w:val="24"/>
          <w:szCs w:val="24"/>
          <w:lang w:eastAsia="ar-SA"/>
        </w:rPr>
        <w:t>соц</w:t>
      </w:r>
      <w:proofErr w:type="gramEnd"/>
      <w:r w:rsidRPr="00030090">
        <w:rPr>
          <w:rFonts w:ascii="Times New Roman" w:eastAsia="Times New Roman" w:hAnsi="Times New Roman"/>
          <w:sz w:val="24"/>
          <w:szCs w:val="24"/>
          <w:lang w:eastAsia="ar-SA"/>
        </w:rPr>
        <w:t>іальний захист населення».</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3. Головним розпорядником бюджетних коштів є Дунаєвецьк</w:t>
      </w:r>
      <w:r w:rsidRPr="00030090">
        <w:rPr>
          <w:rFonts w:ascii="Times New Roman" w:eastAsia="Times New Roman" w:hAnsi="Times New Roman"/>
          <w:sz w:val="24"/>
          <w:szCs w:val="24"/>
          <w:lang w:val="uk-UA" w:eastAsia="ar-SA"/>
        </w:rPr>
        <w:t>а міська рада</w:t>
      </w:r>
      <w:r w:rsidRPr="00030090">
        <w:rPr>
          <w:rFonts w:ascii="Times New Roman" w:eastAsia="Times New Roman" w:hAnsi="Times New Roman"/>
          <w:sz w:val="24"/>
          <w:szCs w:val="24"/>
          <w:lang w:eastAsia="ar-SA"/>
        </w:rPr>
        <w:t xml:space="preserve"> (далі - головний розпорядник коштів).</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4. Персональні дані осіб, отримані у зв’язку з реалізацією цього Порядку, збираються, обробляються та використовуються відповідно </w:t>
      </w:r>
      <w:proofErr w:type="gramStart"/>
      <w:r w:rsidRPr="00030090">
        <w:rPr>
          <w:rFonts w:ascii="Times New Roman" w:eastAsia="Times New Roman" w:hAnsi="Times New Roman"/>
          <w:sz w:val="24"/>
          <w:szCs w:val="24"/>
          <w:lang w:eastAsia="ar-SA"/>
        </w:rPr>
        <w:t>до</w:t>
      </w:r>
      <w:proofErr w:type="gramEnd"/>
      <w:r w:rsidRPr="00030090">
        <w:rPr>
          <w:rFonts w:ascii="Times New Roman" w:eastAsia="Times New Roman" w:hAnsi="Times New Roman"/>
          <w:sz w:val="24"/>
          <w:szCs w:val="24"/>
          <w:lang w:eastAsia="ar-SA"/>
        </w:rPr>
        <w:t xml:space="preserve"> Закону України «Про захист персональних даних».</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 xml:space="preserve">ІІ. Умови та порядок надання одноразової </w:t>
      </w:r>
      <w:proofErr w:type="gramStart"/>
      <w:r w:rsidRPr="00030090">
        <w:rPr>
          <w:rFonts w:ascii="Times New Roman" w:eastAsia="Times New Roman" w:hAnsi="Times New Roman"/>
          <w:b/>
          <w:sz w:val="24"/>
          <w:szCs w:val="24"/>
          <w:lang w:eastAsia="ar-SA"/>
        </w:rPr>
        <w:t>матеріальної допомоги на вирішення матер</w:t>
      </w:r>
      <w:proofErr w:type="gramEnd"/>
      <w:r w:rsidRPr="00030090">
        <w:rPr>
          <w:rFonts w:ascii="Times New Roman" w:eastAsia="Times New Roman" w:hAnsi="Times New Roman"/>
          <w:b/>
          <w:sz w:val="24"/>
          <w:szCs w:val="24"/>
          <w:lang w:eastAsia="ar-SA"/>
        </w:rPr>
        <w:t>іально-побутових проблем</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1. Одноразова матеріальна допомога на вирішення матеріально-побутових проблем (далі – допомога) малозабезпеченим громадянам, що зареєстровані та проживають </w:t>
      </w:r>
      <w:r w:rsidRPr="00030090">
        <w:rPr>
          <w:rFonts w:ascii="Times New Roman" w:eastAsia="Times New Roman" w:hAnsi="Times New Roman"/>
          <w:sz w:val="24"/>
          <w:szCs w:val="24"/>
          <w:lang w:val="uk-UA" w:eastAsia="ar-SA"/>
        </w:rPr>
        <w:t>на території Дунаєвецької міської ради</w:t>
      </w:r>
      <w:r w:rsidRPr="00030090">
        <w:rPr>
          <w:rFonts w:ascii="Times New Roman" w:eastAsia="Times New Roman" w:hAnsi="Times New Roman"/>
          <w:sz w:val="24"/>
          <w:szCs w:val="24"/>
          <w:lang w:eastAsia="ar-SA"/>
        </w:rPr>
        <w:t xml:space="preserve">, надається таким </w:t>
      </w:r>
      <w:proofErr w:type="gramStart"/>
      <w:r w:rsidRPr="00030090">
        <w:rPr>
          <w:rFonts w:ascii="Times New Roman" w:eastAsia="Times New Roman" w:hAnsi="Times New Roman"/>
          <w:sz w:val="24"/>
          <w:szCs w:val="24"/>
          <w:lang w:eastAsia="ar-SA"/>
        </w:rPr>
        <w:t>соц</w:t>
      </w:r>
      <w:proofErr w:type="gramEnd"/>
      <w:r w:rsidRPr="00030090">
        <w:rPr>
          <w:rFonts w:ascii="Times New Roman" w:eastAsia="Times New Roman" w:hAnsi="Times New Roman"/>
          <w:sz w:val="24"/>
          <w:szCs w:val="24"/>
          <w:lang w:eastAsia="ar-SA"/>
        </w:rPr>
        <w:t>іально-незахищеним верствам населення:</w:t>
      </w:r>
    </w:p>
    <w:p w:rsidR="007A5D27" w:rsidRPr="00030090" w:rsidRDefault="007A5D27" w:rsidP="007A5D27">
      <w:pPr>
        <w:widowControl w:val="0"/>
        <w:shd w:val="clear" w:color="auto" w:fill="FFFFFF"/>
        <w:tabs>
          <w:tab w:val="left" w:pos="662"/>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пенсіонерам;</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pacing w:val="-3"/>
          <w:sz w:val="24"/>
          <w:szCs w:val="24"/>
          <w:lang w:eastAsia="ar-SA"/>
        </w:rPr>
      </w:pPr>
      <w:r w:rsidRPr="00030090">
        <w:rPr>
          <w:rFonts w:ascii="Times New Roman" w:eastAsia="Times New Roman" w:hAnsi="Times New Roman"/>
          <w:spacing w:val="-3"/>
          <w:sz w:val="24"/>
          <w:szCs w:val="24"/>
          <w:lang w:eastAsia="ar-SA"/>
        </w:rPr>
        <w:t>2) інвалідам, дітям – інвалідам та особам, які потребують лікуванн</w:t>
      </w:r>
      <w:r w:rsidRPr="00030090">
        <w:rPr>
          <w:rFonts w:ascii="Times New Roman" w:eastAsia="Times New Roman" w:hAnsi="Times New Roman"/>
          <w:spacing w:val="-3"/>
          <w:sz w:val="24"/>
          <w:szCs w:val="24"/>
          <w:lang w:val="uk-UA" w:eastAsia="ar-SA"/>
        </w:rPr>
        <w:t>я</w:t>
      </w:r>
      <w:r w:rsidRPr="00030090">
        <w:rPr>
          <w:rFonts w:ascii="Times New Roman" w:eastAsia="Times New Roman" w:hAnsi="Times New Roman"/>
          <w:spacing w:val="-3"/>
          <w:sz w:val="24"/>
          <w:szCs w:val="24"/>
          <w:lang w:eastAsia="ar-SA"/>
        </w:rPr>
        <w:t>;</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pacing w:val="-3"/>
          <w:sz w:val="24"/>
          <w:szCs w:val="24"/>
          <w:lang w:eastAsia="ar-SA"/>
        </w:rPr>
      </w:pPr>
    </w:p>
    <w:p w:rsidR="007A5D27" w:rsidRPr="00030090" w:rsidRDefault="007A5D27" w:rsidP="007A5D27">
      <w:pPr>
        <w:shd w:val="clear" w:color="auto" w:fill="FFFFFF"/>
        <w:tabs>
          <w:tab w:val="left" w:pos="977"/>
        </w:tabs>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pacing w:val="-7"/>
          <w:sz w:val="24"/>
          <w:szCs w:val="24"/>
          <w:lang w:eastAsia="ar-SA"/>
        </w:rPr>
        <w:t xml:space="preserve">3) </w:t>
      </w:r>
      <w:r w:rsidRPr="00030090">
        <w:rPr>
          <w:rFonts w:ascii="Times New Roman" w:eastAsia="Times New Roman" w:hAnsi="Times New Roman"/>
          <w:sz w:val="24"/>
          <w:szCs w:val="24"/>
          <w:lang w:eastAsia="ar-SA"/>
        </w:rPr>
        <w:t xml:space="preserve">одержувачам державних </w:t>
      </w:r>
      <w:proofErr w:type="gramStart"/>
      <w:r w:rsidRPr="00030090">
        <w:rPr>
          <w:rFonts w:ascii="Times New Roman" w:eastAsia="Times New Roman" w:hAnsi="Times New Roman"/>
          <w:sz w:val="24"/>
          <w:szCs w:val="24"/>
          <w:lang w:eastAsia="ar-SA"/>
        </w:rPr>
        <w:t>соц</w:t>
      </w:r>
      <w:proofErr w:type="gramEnd"/>
      <w:r w:rsidRPr="00030090">
        <w:rPr>
          <w:rFonts w:ascii="Times New Roman" w:eastAsia="Times New Roman" w:hAnsi="Times New Roman"/>
          <w:sz w:val="24"/>
          <w:szCs w:val="24"/>
          <w:lang w:eastAsia="ar-SA"/>
        </w:rPr>
        <w:t>іальних допомог, інших соціальних</w:t>
      </w: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виплат;</w:t>
      </w:r>
    </w:p>
    <w:p w:rsidR="007A5D27" w:rsidRPr="00030090" w:rsidRDefault="007A5D27" w:rsidP="007A5D27">
      <w:pPr>
        <w:shd w:val="clear" w:color="auto" w:fill="FFFFFF"/>
        <w:tabs>
          <w:tab w:val="left" w:pos="977"/>
        </w:tabs>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4) особам, які знаходяться </w:t>
      </w:r>
      <w:proofErr w:type="gramStart"/>
      <w:r w:rsidRPr="00030090">
        <w:rPr>
          <w:rFonts w:ascii="Times New Roman" w:eastAsia="Times New Roman" w:hAnsi="Times New Roman"/>
          <w:sz w:val="24"/>
          <w:szCs w:val="24"/>
          <w:lang w:eastAsia="ar-SA"/>
        </w:rPr>
        <w:t>п</w:t>
      </w:r>
      <w:proofErr w:type="gramEnd"/>
      <w:r w:rsidRPr="00030090">
        <w:rPr>
          <w:rFonts w:ascii="Times New Roman" w:eastAsia="Times New Roman" w:hAnsi="Times New Roman"/>
          <w:sz w:val="24"/>
          <w:szCs w:val="24"/>
          <w:lang w:eastAsia="ar-SA"/>
        </w:rPr>
        <w:t>ід соціальним супроводом соціальних служб, або тимчасово перебувають у медичних закладах;</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5) особам, які переміщуються з тимчасово окупованої території України або району проведення антитерористичної операції (далі – внутрішньо</w:t>
      </w:r>
      <w:r w:rsidRPr="00030090">
        <w:rPr>
          <w:rFonts w:ascii="Times New Roman" w:eastAsia="Times New Roman" w:hAnsi="Times New Roman"/>
          <w:sz w:val="24"/>
          <w:szCs w:val="24"/>
          <w:lang w:val="uk-UA" w:eastAsia="ar-SA"/>
        </w:rPr>
        <w:t>-</w:t>
      </w:r>
      <w:r w:rsidRPr="00030090">
        <w:rPr>
          <w:rFonts w:ascii="Times New Roman" w:eastAsia="Times New Roman" w:hAnsi="Times New Roman"/>
          <w:sz w:val="24"/>
          <w:szCs w:val="24"/>
          <w:lang w:eastAsia="ar-SA"/>
        </w:rPr>
        <w:t>переміщені особи);</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C669C4" w:rsidRPr="00964337" w:rsidRDefault="00C669C4"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C669C4" w:rsidRPr="00964337" w:rsidRDefault="00C669C4"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lastRenderedPageBreak/>
        <w:t xml:space="preserve">2. Допомога може надаватися за письмовим дорученням </w:t>
      </w:r>
      <w:r w:rsidRPr="00030090">
        <w:rPr>
          <w:rFonts w:ascii="Times New Roman" w:eastAsia="Times New Roman" w:hAnsi="Times New Roman"/>
          <w:sz w:val="24"/>
          <w:szCs w:val="24"/>
          <w:lang w:val="uk-UA" w:eastAsia="ar-SA"/>
        </w:rPr>
        <w:t>міського голови</w:t>
      </w:r>
      <w:r w:rsidRPr="00030090">
        <w:rPr>
          <w:rFonts w:ascii="Times New Roman" w:eastAsia="Times New Roman" w:hAnsi="Times New Roman"/>
          <w:sz w:val="24"/>
          <w:szCs w:val="24"/>
          <w:lang w:eastAsia="ar-SA"/>
        </w:rPr>
        <w:t xml:space="preserve"> або його заступників </w:t>
      </w:r>
      <w:proofErr w:type="gramStart"/>
      <w:r w:rsidRPr="00030090">
        <w:rPr>
          <w:rFonts w:ascii="Times New Roman" w:eastAsia="Times New Roman" w:hAnsi="Times New Roman"/>
          <w:sz w:val="24"/>
          <w:szCs w:val="24"/>
          <w:lang w:eastAsia="ar-SA"/>
        </w:rPr>
        <w:t>у</w:t>
      </w:r>
      <w:proofErr w:type="gramEnd"/>
      <w:r w:rsidRPr="00030090">
        <w:rPr>
          <w:rFonts w:ascii="Times New Roman" w:eastAsia="Times New Roman" w:hAnsi="Times New Roman"/>
          <w:sz w:val="24"/>
          <w:szCs w:val="24"/>
          <w:lang w:eastAsia="ar-SA"/>
        </w:rPr>
        <w:t xml:space="preserve"> разі:</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необхідності лікування;</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2) важкого </w:t>
      </w:r>
      <w:proofErr w:type="gramStart"/>
      <w:r w:rsidRPr="00030090">
        <w:rPr>
          <w:rFonts w:ascii="Times New Roman" w:eastAsia="Times New Roman" w:hAnsi="Times New Roman"/>
          <w:sz w:val="24"/>
          <w:szCs w:val="24"/>
          <w:lang w:eastAsia="ar-SA"/>
        </w:rPr>
        <w:t>матер</w:t>
      </w:r>
      <w:proofErr w:type="gramEnd"/>
      <w:r w:rsidRPr="00030090">
        <w:rPr>
          <w:rFonts w:ascii="Times New Roman" w:eastAsia="Times New Roman" w:hAnsi="Times New Roman"/>
          <w:sz w:val="24"/>
          <w:szCs w:val="24"/>
          <w:lang w:eastAsia="ar-SA"/>
        </w:rPr>
        <w:t>іального становища в сім’ї, або інших складних життєвих обставин.</w:t>
      </w:r>
    </w:p>
    <w:p w:rsidR="007A5D27" w:rsidRPr="00030090" w:rsidRDefault="007A5D27" w:rsidP="007A5D27">
      <w:pPr>
        <w:widowControl w:val="0"/>
        <w:shd w:val="clear" w:color="auto" w:fill="FFFFFF"/>
        <w:tabs>
          <w:tab w:val="left" w:pos="845"/>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val="en-US" w:eastAsia="ar-SA"/>
        </w:rPr>
        <w:t>III</w:t>
      </w:r>
      <w:r w:rsidRPr="00030090">
        <w:rPr>
          <w:rFonts w:ascii="Times New Roman" w:eastAsia="Times New Roman" w:hAnsi="Times New Roman"/>
          <w:b/>
          <w:sz w:val="24"/>
          <w:szCs w:val="24"/>
          <w:lang w:eastAsia="ar-SA"/>
        </w:rPr>
        <w:t>. Допомога громадянам, зазначеним у пунктах 1 та 2 цього розділу, надається на підставі таких документів:</w:t>
      </w:r>
    </w:p>
    <w:p w:rsidR="007A5D27" w:rsidRPr="00030090" w:rsidRDefault="007A5D27" w:rsidP="007A5D27">
      <w:pPr>
        <w:shd w:val="clear" w:color="auto" w:fill="FFFFFF"/>
        <w:suppressAutoHyphens/>
        <w:spacing w:after="0" w:line="240" w:lineRule="auto"/>
        <w:ind w:firstLine="539"/>
        <w:jc w:val="center"/>
        <w:rPr>
          <w:rFonts w:ascii="Times New Roman" w:eastAsia="Times New Roman" w:hAnsi="Times New Roman"/>
          <w:b/>
          <w:sz w:val="24"/>
          <w:szCs w:val="24"/>
          <w:lang w:eastAsia="ar-SA"/>
        </w:rPr>
      </w:pPr>
    </w:p>
    <w:p w:rsidR="007A5D27" w:rsidRPr="00030090" w:rsidRDefault="007A5D27" w:rsidP="007A5D27">
      <w:pPr>
        <w:shd w:val="clear" w:color="auto" w:fill="FFFFFF"/>
        <w:tabs>
          <w:tab w:val="left" w:pos="1030"/>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9"/>
          <w:sz w:val="24"/>
          <w:szCs w:val="24"/>
          <w:lang w:eastAsia="ar-SA"/>
        </w:rPr>
        <w:t xml:space="preserve">1) </w:t>
      </w:r>
      <w:r w:rsidRPr="00030090">
        <w:rPr>
          <w:rFonts w:ascii="Times New Roman" w:eastAsia="Times New Roman" w:hAnsi="Times New Roman"/>
          <w:sz w:val="24"/>
          <w:szCs w:val="24"/>
          <w:lang w:eastAsia="ar-SA"/>
        </w:rPr>
        <w:t xml:space="preserve">при зверненні до </w:t>
      </w:r>
      <w:r w:rsidRPr="00030090">
        <w:rPr>
          <w:rFonts w:ascii="Times New Roman" w:eastAsia="Times New Roman" w:hAnsi="Times New Roman"/>
          <w:sz w:val="24"/>
          <w:szCs w:val="24"/>
          <w:lang w:val="uk-UA" w:eastAsia="ar-SA"/>
        </w:rPr>
        <w:t>міського голови</w:t>
      </w:r>
      <w:r w:rsidRPr="00030090">
        <w:rPr>
          <w:rFonts w:ascii="Times New Roman" w:eastAsia="Times New Roman" w:hAnsi="Times New Roman"/>
          <w:sz w:val="24"/>
          <w:szCs w:val="24"/>
          <w:lang w:eastAsia="ar-SA"/>
        </w:rPr>
        <w:t xml:space="preserve"> або його заступникі</w:t>
      </w:r>
      <w:proofErr w:type="gramStart"/>
      <w:r w:rsidRPr="00030090">
        <w:rPr>
          <w:rFonts w:ascii="Times New Roman" w:eastAsia="Times New Roman" w:hAnsi="Times New Roman"/>
          <w:sz w:val="24"/>
          <w:szCs w:val="24"/>
          <w:lang w:eastAsia="ar-SA"/>
        </w:rPr>
        <w:t>в</w:t>
      </w:r>
      <w:proofErr w:type="gramEnd"/>
      <w:r w:rsidRPr="00030090">
        <w:rPr>
          <w:rFonts w:ascii="Times New Roman" w:eastAsia="Times New Roman" w:hAnsi="Times New Roman"/>
          <w:sz w:val="24"/>
          <w:szCs w:val="24"/>
          <w:lang w:eastAsia="ar-SA"/>
        </w:rPr>
        <w:t>:</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заяви про надання допомоги;</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копії сторінок паспорта (1,2,11) громадянина України та довідки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довідки про склад сім’ї;</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акт обстеження матеріально-побутових умов проживання (складається органами місцевого самоврядування);</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довідка про доходи заявника та повнолітніх членів сім</w:t>
      </w:r>
      <w:r w:rsidRPr="00030090">
        <w:rPr>
          <w:rFonts w:ascii="Times New Roman" w:eastAsia="Times New Roman" w:hAnsi="Times New Roman"/>
          <w:sz w:val="24"/>
          <w:szCs w:val="24"/>
          <w:lang w:eastAsia="ar-SA"/>
        </w:rPr>
        <w:t>’</w:t>
      </w:r>
      <w:r w:rsidRPr="00030090">
        <w:rPr>
          <w:rFonts w:ascii="Times New Roman" w:eastAsia="Times New Roman" w:hAnsi="Times New Roman"/>
          <w:sz w:val="24"/>
          <w:szCs w:val="24"/>
          <w:lang w:val="uk-UA" w:eastAsia="ar-SA"/>
        </w:rPr>
        <w:t>ї;</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інших документів, що підтверджують виникнення обставин, зазначених у підпунктах 1 та 2 пункту другого розділу 2.</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2"/>
          <w:sz w:val="24"/>
          <w:szCs w:val="24"/>
          <w:lang w:eastAsia="ar-SA"/>
        </w:rPr>
        <w:t xml:space="preserve">2) особи, які знаходяться </w:t>
      </w:r>
      <w:proofErr w:type="gramStart"/>
      <w:r w:rsidRPr="00030090">
        <w:rPr>
          <w:rFonts w:ascii="Times New Roman" w:eastAsia="Times New Roman" w:hAnsi="Times New Roman"/>
          <w:spacing w:val="-2"/>
          <w:sz w:val="24"/>
          <w:szCs w:val="24"/>
          <w:lang w:eastAsia="ar-SA"/>
        </w:rPr>
        <w:t>п</w:t>
      </w:r>
      <w:proofErr w:type="gramEnd"/>
      <w:r w:rsidRPr="00030090">
        <w:rPr>
          <w:rFonts w:ascii="Times New Roman" w:eastAsia="Times New Roman" w:hAnsi="Times New Roman"/>
          <w:spacing w:val="-2"/>
          <w:sz w:val="24"/>
          <w:szCs w:val="24"/>
          <w:lang w:eastAsia="ar-SA"/>
        </w:rPr>
        <w:t>ід соціальним супроводом соціальних служб,</w:t>
      </w:r>
      <w:r w:rsidRPr="00030090">
        <w:rPr>
          <w:rFonts w:ascii="Times New Roman" w:eastAsia="Times New Roman" w:hAnsi="Times New Roman"/>
          <w:spacing w:val="-2"/>
          <w:sz w:val="24"/>
          <w:szCs w:val="24"/>
          <w:lang w:val="uk-UA" w:eastAsia="ar-SA"/>
        </w:rPr>
        <w:t xml:space="preserve"> </w:t>
      </w:r>
      <w:r w:rsidRPr="00030090">
        <w:rPr>
          <w:rFonts w:ascii="Times New Roman" w:eastAsia="Times New Roman" w:hAnsi="Times New Roman"/>
          <w:sz w:val="24"/>
          <w:szCs w:val="24"/>
          <w:lang w:eastAsia="ar-SA"/>
        </w:rPr>
        <w:t>або тимчасово перебувають у медичних закладах області</w:t>
      </w:r>
      <w:r w:rsidRPr="00030090">
        <w:rPr>
          <w:rFonts w:ascii="Times New Roman" w:eastAsia="Times New Roman" w:hAnsi="Times New Roman"/>
          <w:spacing w:val="-2"/>
          <w:sz w:val="24"/>
          <w:szCs w:val="24"/>
          <w:lang w:eastAsia="ar-SA"/>
        </w:rPr>
        <w:t xml:space="preserve">, </w:t>
      </w:r>
      <w:r w:rsidRPr="00030090">
        <w:rPr>
          <w:rFonts w:ascii="Times New Roman" w:eastAsia="Times New Roman" w:hAnsi="Times New Roman"/>
          <w:sz w:val="24"/>
          <w:szCs w:val="24"/>
          <w:lang w:eastAsia="ar-SA"/>
        </w:rPr>
        <w:t>надають подання соціальних служб або медичного закладу;</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3) внутрішньо</w:t>
      </w:r>
      <w:r w:rsidRPr="00030090">
        <w:rPr>
          <w:rFonts w:ascii="Times New Roman" w:eastAsia="Times New Roman" w:hAnsi="Times New Roman"/>
          <w:sz w:val="24"/>
          <w:szCs w:val="24"/>
          <w:lang w:val="uk-UA" w:eastAsia="ar-SA"/>
        </w:rPr>
        <w:t>-</w:t>
      </w:r>
      <w:r w:rsidRPr="00030090">
        <w:rPr>
          <w:rFonts w:ascii="Times New Roman" w:eastAsia="Times New Roman" w:hAnsi="Times New Roman"/>
          <w:sz w:val="24"/>
          <w:szCs w:val="24"/>
          <w:lang w:eastAsia="ar-SA"/>
        </w:rPr>
        <w:t xml:space="preserve">переміщені особи надають копію довідки про взяття на </w:t>
      </w:r>
      <w:proofErr w:type="gramStart"/>
      <w:r w:rsidRPr="00030090">
        <w:rPr>
          <w:rFonts w:ascii="Times New Roman" w:eastAsia="Times New Roman" w:hAnsi="Times New Roman"/>
          <w:sz w:val="24"/>
          <w:szCs w:val="24"/>
          <w:lang w:eastAsia="ar-SA"/>
        </w:rPr>
        <w:t>обл</w:t>
      </w:r>
      <w:proofErr w:type="gramEnd"/>
      <w:r w:rsidRPr="00030090">
        <w:rPr>
          <w:rFonts w:ascii="Times New Roman" w:eastAsia="Times New Roman" w:hAnsi="Times New Roman"/>
          <w:sz w:val="24"/>
          <w:szCs w:val="24"/>
          <w:lang w:eastAsia="ar-SA"/>
        </w:rPr>
        <w:t>ік особи, яка переміщується з тимчасово окупованої території або району проведення антитерористичної операції, що видається відповідно до Порядку оформлення і видачі довідки</w:t>
      </w: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про взяття на облік особи, яка переміщується з тимчасово окупованої території України, або району проведення антитерористичної операції, затвердженого постановою Кабінету Міні</w:t>
      </w:r>
      <w:proofErr w:type="gramStart"/>
      <w:r w:rsidRPr="00030090">
        <w:rPr>
          <w:rFonts w:ascii="Times New Roman" w:eastAsia="Times New Roman" w:hAnsi="Times New Roman"/>
          <w:sz w:val="24"/>
          <w:szCs w:val="24"/>
          <w:lang w:eastAsia="ar-SA"/>
        </w:rPr>
        <w:t>стр</w:t>
      </w:r>
      <w:proofErr w:type="gramEnd"/>
      <w:r w:rsidRPr="00030090">
        <w:rPr>
          <w:rFonts w:ascii="Times New Roman" w:eastAsia="Times New Roman" w:hAnsi="Times New Roman"/>
          <w:sz w:val="24"/>
          <w:szCs w:val="24"/>
          <w:lang w:eastAsia="ar-SA"/>
        </w:rPr>
        <w:t>ів України від 01 жовтня 2014 року №509;</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806"/>
        </w:tabs>
        <w:suppressAutoHyphens/>
        <w:spacing w:after="0" w:line="240" w:lineRule="auto"/>
        <w:ind w:firstLine="540"/>
        <w:jc w:val="center"/>
        <w:rPr>
          <w:rFonts w:ascii="Times New Roman" w:eastAsia="Times New Roman" w:hAnsi="Times New Roman"/>
          <w:b/>
          <w:sz w:val="24"/>
          <w:szCs w:val="24"/>
          <w:lang w:eastAsia="ar-SA"/>
        </w:rPr>
      </w:pPr>
      <w:r w:rsidRPr="00030090">
        <w:rPr>
          <w:rFonts w:ascii="Times New Roman" w:eastAsia="Times New Roman" w:hAnsi="Times New Roman"/>
          <w:b/>
          <w:spacing w:val="-15"/>
          <w:sz w:val="24"/>
          <w:szCs w:val="24"/>
          <w:lang w:val="en-US" w:eastAsia="ar-SA"/>
        </w:rPr>
        <w:t>IV</w:t>
      </w:r>
      <w:r w:rsidRPr="00030090">
        <w:rPr>
          <w:rFonts w:ascii="Times New Roman" w:eastAsia="Times New Roman" w:hAnsi="Times New Roman"/>
          <w:b/>
          <w:spacing w:val="-15"/>
          <w:sz w:val="24"/>
          <w:szCs w:val="24"/>
          <w:lang w:eastAsia="ar-SA"/>
        </w:rPr>
        <w:t xml:space="preserve">. </w:t>
      </w:r>
      <w:r w:rsidRPr="00030090">
        <w:rPr>
          <w:rFonts w:ascii="Times New Roman" w:eastAsia="Times New Roman" w:hAnsi="Times New Roman"/>
          <w:b/>
          <w:sz w:val="24"/>
          <w:szCs w:val="24"/>
          <w:lang w:eastAsia="ar-SA"/>
        </w:rPr>
        <w:t>Обмеження при наданні допомоги:</w:t>
      </w:r>
    </w:p>
    <w:p w:rsidR="007A5D27" w:rsidRPr="00030090" w:rsidRDefault="007A5D27" w:rsidP="007A5D27">
      <w:pPr>
        <w:shd w:val="clear" w:color="auto" w:fill="FFFFFF"/>
        <w:tabs>
          <w:tab w:val="left" w:pos="806"/>
        </w:tabs>
        <w:suppressAutoHyphens/>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2"/>
          <w:sz w:val="24"/>
          <w:szCs w:val="24"/>
          <w:lang w:eastAsia="ar-SA"/>
        </w:rPr>
        <w:t xml:space="preserve">1) допомога надається не більше одного разу протягом бюджетного року </w:t>
      </w:r>
      <w:r w:rsidRPr="00030090">
        <w:rPr>
          <w:rFonts w:ascii="Times New Roman" w:eastAsia="Times New Roman" w:hAnsi="Times New Roman"/>
          <w:sz w:val="24"/>
          <w:szCs w:val="24"/>
          <w:lang w:eastAsia="ar-SA"/>
        </w:rPr>
        <w:t>на одну сі</w:t>
      </w:r>
      <w:proofErr w:type="gramStart"/>
      <w:r w:rsidRPr="00030090">
        <w:rPr>
          <w:rFonts w:ascii="Times New Roman" w:eastAsia="Times New Roman" w:hAnsi="Times New Roman"/>
          <w:sz w:val="24"/>
          <w:szCs w:val="24"/>
          <w:lang w:eastAsia="ar-SA"/>
        </w:rPr>
        <w:t>м'ю</w:t>
      </w:r>
      <w:proofErr w:type="gramEnd"/>
      <w:r w:rsidRPr="00030090">
        <w:rPr>
          <w:rFonts w:ascii="Times New Roman" w:eastAsia="Times New Roman" w:hAnsi="Times New Roman"/>
          <w:sz w:val="24"/>
          <w:szCs w:val="24"/>
          <w:lang w:eastAsia="ar-SA"/>
        </w:rPr>
        <w:t>.</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У випадку, коли сім</w:t>
      </w:r>
      <w:proofErr w:type="gramStart"/>
      <w:r w:rsidRPr="00030090">
        <w:rPr>
          <w:rFonts w:ascii="Times New Roman" w:eastAsia="Times New Roman" w:hAnsi="Times New Roman"/>
          <w:sz w:val="24"/>
          <w:szCs w:val="24"/>
          <w:lang w:eastAsia="ar-SA"/>
        </w:rPr>
        <w:t>`я</w:t>
      </w:r>
      <w:proofErr w:type="gramEnd"/>
      <w:r w:rsidRPr="00030090">
        <w:rPr>
          <w:rFonts w:ascii="Times New Roman" w:eastAsia="Times New Roman" w:hAnsi="Times New Roman"/>
          <w:sz w:val="24"/>
          <w:szCs w:val="24"/>
          <w:lang w:eastAsia="ar-SA"/>
        </w:rPr>
        <w:t xml:space="preserve"> складається з двох і більше інвалідів, допомога надається кожному з інвалідів, за умови їх звернення, але не більше одного разу протягом бюджетного року;</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2) у разі звернення за допомогою декількох членів однієї сім'ї, допомога надається лише одному із них, дата надходження документів якого до головного розпорядника коштів за </w:t>
      </w:r>
      <w:proofErr w:type="gramStart"/>
      <w:r w:rsidRPr="00030090">
        <w:rPr>
          <w:rFonts w:ascii="Times New Roman" w:eastAsia="Times New Roman" w:hAnsi="Times New Roman"/>
          <w:sz w:val="24"/>
          <w:szCs w:val="24"/>
          <w:lang w:eastAsia="ar-SA"/>
        </w:rPr>
        <w:t>його м</w:t>
      </w:r>
      <w:proofErr w:type="gramEnd"/>
      <w:r w:rsidRPr="00030090">
        <w:rPr>
          <w:rFonts w:ascii="Times New Roman" w:eastAsia="Times New Roman" w:hAnsi="Times New Roman"/>
          <w:sz w:val="24"/>
          <w:szCs w:val="24"/>
          <w:lang w:eastAsia="ar-SA"/>
        </w:rPr>
        <w:t>ісцезнаходженням є першою;</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3) у разі повторного звернення за допомогою протягом бюджетного року одного або декількох членів однієї сім'ї до однієї і тієї ж посадової особи або </w:t>
      </w:r>
      <w:proofErr w:type="gramStart"/>
      <w:r w:rsidRPr="00030090">
        <w:rPr>
          <w:rFonts w:ascii="Times New Roman" w:eastAsia="Times New Roman" w:hAnsi="Times New Roman"/>
          <w:sz w:val="24"/>
          <w:szCs w:val="24"/>
          <w:lang w:eastAsia="ar-SA"/>
        </w:rPr>
        <w:t>р</w:t>
      </w:r>
      <w:proofErr w:type="gramEnd"/>
      <w:r w:rsidRPr="00030090">
        <w:rPr>
          <w:rFonts w:ascii="Times New Roman" w:eastAsia="Times New Roman" w:hAnsi="Times New Roman"/>
          <w:sz w:val="24"/>
          <w:szCs w:val="24"/>
          <w:lang w:eastAsia="ar-SA"/>
        </w:rPr>
        <w:t>ізних посадових осіб, зазначених у пункті 3 цього розділу, головний розпорядник коштів письмово повідомляє заявника про відмову у наданні допомоги;</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4) допомога не надається, якщо розмір доходів заявника у місяці, що передує місяцю звернення, перевищує два прожиткових мінімуми для осіб, які втратили працездатність (крім онкохворих, дітей інвалідів, інвалідів з дитинства, інвалідів </w:t>
      </w:r>
      <w:proofErr w:type="gramStart"/>
      <w:r w:rsidRPr="00030090">
        <w:rPr>
          <w:rFonts w:ascii="Times New Roman" w:eastAsia="Times New Roman" w:hAnsi="Times New Roman"/>
          <w:sz w:val="24"/>
          <w:szCs w:val="24"/>
          <w:lang w:eastAsia="ar-SA"/>
        </w:rPr>
        <w:t>в</w:t>
      </w:r>
      <w:proofErr w:type="gramEnd"/>
      <w:r w:rsidRPr="00030090">
        <w:rPr>
          <w:rFonts w:ascii="Times New Roman" w:eastAsia="Times New Roman" w:hAnsi="Times New Roman"/>
          <w:sz w:val="24"/>
          <w:szCs w:val="24"/>
          <w:lang w:eastAsia="ar-SA"/>
        </w:rPr>
        <w:t xml:space="preserve">ійни, інвалідів загального захворювання </w:t>
      </w:r>
      <w:r w:rsidRPr="00030090">
        <w:rPr>
          <w:rFonts w:ascii="Times New Roman" w:eastAsia="Times New Roman" w:hAnsi="Times New Roman"/>
          <w:sz w:val="24"/>
          <w:szCs w:val="24"/>
          <w:lang w:val="en-US" w:eastAsia="ar-SA"/>
        </w:rPr>
        <w:t>I</w:t>
      </w:r>
      <w:r w:rsidRPr="00030090">
        <w:rPr>
          <w:rFonts w:ascii="Times New Roman" w:eastAsia="Times New Roman" w:hAnsi="Times New Roman"/>
          <w:sz w:val="24"/>
          <w:szCs w:val="24"/>
          <w:lang w:eastAsia="ar-SA"/>
        </w:rPr>
        <w:t>-ї групи);</w:t>
      </w:r>
    </w:p>
    <w:p w:rsidR="007A5D27" w:rsidRPr="00030090" w:rsidRDefault="007A5D27" w:rsidP="007A5D27">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5) допомога не надається заявникам, які перебувають на повному </w:t>
      </w:r>
      <w:proofErr w:type="gramStart"/>
      <w:r w:rsidRPr="00030090">
        <w:rPr>
          <w:rFonts w:ascii="Times New Roman" w:eastAsia="Times New Roman" w:hAnsi="Times New Roman"/>
          <w:sz w:val="24"/>
          <w:szCs w:val="24"/>
          <w:lang w:eastAsia="ar-SA"/>
        </w:rPr>
        <w:t>державному</w:t>
      </w:r>
      <w:proofErr w:type="gramEnd"/>
      <w:r w:rsidRPr="00030090">
        <w:rPr>
          <w:rFonts w:ascii="Times New Roman" w:eastAsia="Times New Roman" w:hAnsi="Times New Roman"/>
          <w:sz w:val="24"/>
          <w:szCs w:val="24"/>
          <w:lang w:eastAsia="ar-SA"/>
        </w:rPr>
        <w:t xml:space="preserve"> утриманні.</w:t>
      </w:r>
    </w:p>
    <w:p w:rsidR="007A5D27" w:rsidRPr="00030090" w:rsidRDefault="007A5D27" w:rsidP="007A5D27">
      <w:pPr>
        <w:widowControl w:val="0"/>
        <w:shd w:val="clear" w:color="auto" w:fill="FFFFFF"/>
        <w:tabs>
          <w:tab w:val="left" w:pos="859"/>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Звернення громадян про надання допомоги розглядаються головним розпорядником кошті</w:t>
      </w:r>
      <w:proofErr w:type="gramStart"/>
      <w:r w:rsidRPr="00030090">
        <w:rPr>
          <w:rFonts w:ascii="Times New Roman" w:eastAsia="Times New Roman" w:hAnsi="Times New Roman"/>
          <w:sz w:val="24"/>
          <w:szCs w:val="24"/>
          <w:lang w:eastAsia="ar-SA"/>
        </w:rPr>
        <w:t>в</w:t>
      </w:r>
      <w:proofErr w:type="gramEnd"/>
      <w:r w:rsidRPr="00030090">
        <w:rPr>
          <w:rFonts w:ascii="Times New Roman" w:eastAsia="Times New Roman" w:hAnsi="Times New Roman"/>
          <w:sz w:val="24"/>
          <w:szCs w:val="24"/>
          <w:lang w:eastAsia="ar-SA"/>
        </w:rPr>
        <w:t xml:space="preserve"> у порядку, встановленому Законом України «Про звернення громадян».</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val="en-US" w:eastAsia="ar-SA"/>
        </w:rPr>
        <w:t>V</w:t>
      </w:r>
      <w:r w:rsidRPr="00030090">
        <w:rPr>
          <w:rFonts w:ascii="Times New Roman" w:eastAsia="Times New Roman" w:hAnsi="Times New Roman"/>
          <w:b/>
          <w:sz w:val="24"/>
          <w:szCs w:val="24"/>
          <w:lang w:eastAsia="ar-SA"/>
        </w:rPr>
        <w:t>. Виплата допомоги</w:t>
      </w:r>
    </w:p>
    <w:p w:rsidR="007A5D27" w:rsidRPr="00030090" w:rsidRDefault="007A5D27" w:rsidP="007A5D27">
      <w:pPr>
        <w:widowControl w:val="0"/>
        <w:shd w:val="clear" w:color="auto" w:fill="FFFFFF"/>
        <w:tabs>
          <w:tab w:val="left" w:pos="84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778"/>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Виплата допомоги здійснюється головним розпорядником коштів шляхом перерахування на особистий рахунок заявника в установі банку (</w:t>
      </w:r>
      <w:proofErr w:type="gramStart"/>
      <w:r w:rsidRPr="00030090">
        <w:rPr>
          <w:rFonts w:ascii="Times New Roman" w:eastAsia="Times New Roman" w:hAnsi="Times New Roman"/>
          <w:sz w:val="24"/>
          <w:szCs w:val="24"/>
          <w:lang w:eastAsia="ar-SA"/>
        </w:rPr>
        <w:t>у</w:t>
      </w:r>
      <w:proofErr w:type="gramEnd"/>
      <w:r w:rsidRPr="00030090">
        <w:rPr>
          <w:rFonts w:ascii="Times New Roman" w:eastAsia="Times New Roman" w:hAnsi="Times New Roman"/>
          <w:sz w:val="24"/>
          <w:szCs w:val="24"/>
          <w:lang w:eastAsia="ar-SA"/>
        </w:rPr>
        <w:t xml:space="preserve"> разі наявності) або на поштові відділення за місцем проживання заявника.</w:t>
      </w:r>
    </w:p>
    <w:p w:rsidR="007A5D27" w:rsidRPr="00030090" w:rsidRDefault="007A5D27" w:rsidP="007A5D27">
      <w:pPr>
        <w:shd w:val="clear" w:color="auto" w:fill="FFFFFF"/>
        <w:tabs>
          <w:tab w:val="left" w:pos="778"/>
        </w:tabs>
        <w:suppressAutoHyphens/>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684"/>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14"/>
          <w:sz w:val="24"/>
          <w:szCs w:val="24"/>
          <w:lang w:eastAsia="ar-SA"/>
        </w:rPr>
        <w:t xml:space="preserve">2. </w:t>
      </w:r>
      <w:r w:rsidRPr="00030090">
        <w:rPr>
          <w:rFonts w:ascii="Times New Roman" w:eastAsia="Times New Roman" w:hAnsi="Times New Roman"/>
          <w:sz w:val="24"/>
          <w:szCs w:val="24"/>
          <w:lang w:eastAsia="ar-SA"/>
        </w:rPr>
        <w:t xml:space="preserve">Для перерахування коштів на особистий рахунок заявника в установі банку (у разі наявності) або на поштові відділення за місцем проживання заявника, головний розпорядник подає до управління Державної </w:t>
      </w:r>
      <w:r w:rsidRPr="00030090">
        <w:rPr>
          <w:rFonts w:ascii="Times New Roman" w:eastAsia="Times New Roman" w:hAnsi="Times New Roman"/>
          <w:spacing w:val="-1"/>
          <w:sz w:val="24"/>
          <w:szCs w:val="24"/>
          <w:lang w:eastAsia="ar-SA"/>
        </w:rPr>
        <w:t>казначейської служби в Дунаєвецькому районі платіжне доручення та зведений реє</w:t>
      </w:r>
      <w:proofErr w:type="gramStart"/>
      <w:r w:rsidRPr="00030090">
        <w:rPr>
          <w:rFonts w:ascii="Times New Roman" w:eastAsia="Times New Roman" w:hAnsi="Times New Roman"/>
          <w:spacing w:val="-1"/>
          <w:sz w:val="24"/>
          <w:szCs w:val="24"/>
          <w:lang w:eastAsia="ar-SA"/>
        </w:rPr>
        <w:t>стр</w:t>
      </w:r>
      <w:proofErr w:type="gramEnd"/>
      <w:r w:rsidRPr="00030090">
        <w:rPr>
          <w:rFonts w:ascii="Times New Roman" w:eastAsia="Times New Roman" w:hAnsi="Times New Roman"/>
          <w:spacing w:val="-1"/>
          <w:sz w:val="24"/>
          <w:szCs w:val="24"/>
          <w:lang w:eastAsia="ar-SA"/>
        </w:rPr>
        <w:t xml:space="preserve"> </w:t>
      </w:r>
      <w:r w:rsidRPr="00030090">
        <w:rPr>
          <w:rFonts w:ascii="Times New Roman" w:eastAsia="Times New Roman" w:hAnsi="Times New Roman"/>
          <w:sz w:val="24"/>
          <w:szCs w:val="24"/>
          <w:lang w:eastAsia="ar-SA"/>
        </w:rPr>
        <w:t>виплати допомоги.</w:t>
      </w:r>
    </w:p>
    <w:p w:rsidR="007A5D27" w:rsidRPr="00030090" w:rsidRDefault="007A5D27" w:rsidP="007A5D27">
      <w:pPr>
        <w:suppressAutoHyphens/>
        <w:spacing w:after="0" w:line="240" w:lineRule="auto"/>
        <w:ind w:firstLine="539"/>
        <w:jc w:val="both"/>
        <w:rPr>
          <w:rFonts w:ascii="Times New Roman" w:eastAsia="Times New Roman" w:hAnsi="Times New Roman"/>
          <w:sz w:val="24"/>
          <w:szCs w:val="24"/>
          <w:lang w:val="uk-UA" w:eastAsia="ar-SA"/>
        </w:rPr>
      </w:pPr>
    </w:p>
    <w:p w:rsidR="007A5D27" w:rsidRPr="00030090" w:rsidRDefault="007A5D27" w:rsidP="007A5D27">
      <w:pPr>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 xml:space="preserve">3. Витрати головного розпорядника коштів, </w:t>
      </w:r>
      <w:proofErr w:type="gramStart"/>
      <w:r w:rsidRPr="00030090">
        <w:rPr>
          <w:rFonts w:ascii="Times New Roman" w:eastAsia="Times New Roman" w:hAnsi="Times New Roman"/>
          <w:sz w:val="24"/>
          <w:szCs w:val="24"/>
          <w:lang w:eastAsia="ar-SA"/>
        </w:rPr>
        <w:t>пов'язан</w:t>
      </w:r>
      <w:proofErr w:type="gramEnd"/>
      <w:r w:rsidRPr="00030090">
        <w:rPr>
          <w:rFonts w:ascii="Times New Roman" w:eastAsia="Times New Roman" w:hAnsi="Times New Roman"/>
          <w:sz w:val="24"/>
          <w:szCs w:val="24"/>
          <w:lang w:eastAsia="ar-SA"/>
        </w:rPr>
        <w:t>і з виконанням ним функцій по наданню допомоги, здійснюються:</w:t>
      </w:r>
    </w:p>
    <w:p w:rsidR="007A5D27" w:rsidRPr="00030090" w:rsidRDefault="007A5D27" w:rsidP="007A5D27">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3.</w:t>
      </w:r>
      <w:r w:rsidRPr="00030090">
        <w:rPr>
          <w:rFonts w:ascii="Times New Roman" w:eastAsia="Times New Roman" w:hAnsi="Times New Roman"/>
          <w:sz w:val="24"/>
          <w:szCs w:val="24"/>
          <w:lang w:eastAsia="ar-SA"/>
        </w:rPr>
        <w:t>1 за рахунок коштів по КЕКВ 2240 «Оплата послуг (крім комунальних)» - для оплати поштових послуг при перерахуванні коштів на поштові відділення за місцем проживання заявника;</w:t>
      </w:r>
    </w:p>
    <w:p w:rsidR="007A5D27" w:rsidRPr="00030090" w:rsidRDefault="007A5D27" w:rsidP="007A5D27">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3.</w:t>
      </w:r>
      <w:r w:rsidRPr="00030090">
        <w:rPr>
          <w:rFonts w:ascii="Times New Roman" w:eastAsia="Times New Roman" w:hAnsi="Times New Roman"/>
          <w:sz w:val="24"/>
          <w:szCs w:val="24"/>
          <w:lang w:eastAsia="ar-SA"/>
        </w:rPr>
        <w:t>2 за рахунок коштів по КЕКВ 2730 «Інші виплати населенню» - для виплати матеріальної допомоги.</w:t>
      </w:r>
    </w:p>
    <w:p w:rsidR="007A5D27" w:rsidRPr="00030090" w:rsidRDefault="007A5D27" w:rsidP="007A5D27">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sz w:val="24"/>
          <w:szCs w:val="24"/>
          <w:lang w:val="uk-UA" w:eastAsia="ar-SA"/>
        </w:rPr>
      </w:pPr>
    </w:p>
    <w:p w:rsidR="007A5D27" w:rsidRPr="00030090" w:rsidRDefault="007A5D27" w:rsidP="007A5D27">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4. Бухгалтерський облік використання коштів здійснюється відповідно до діючого порядку організації бухгалтерського обліку.</w:t>
      </w:r>
    </w:p>
    <w:p w:rsidR="007A5D27" w:rsidRPr="00030090" w:rsidRDefault="007A5D27" w:rsidP="007A5D27">
      <w:pPr>
        <w:widowControl w:val="0"/>
        <w:shd w:val="clear" w:color="auto" w:fill="FFFFFF"/>
        <w:tabs>
          <w:tab w:val="left" w:pos="866"/>
          <w:tab w:val="left" w:pos="9288"/>
        </w:tabs>
        <w:suppressAutoHyphens/>
        <w:autoSpaceDE w:val="0"/>
        <w:spacing w:after="0" w:line="240" w:lineRule="auto"/>
        <w:jc w:val="both"/>
        <w:rPr>
          <w:rFonts w:ascii="Times New Roman" w:eastAsia="Times New Roman" w:hAnsi="Times New Roman"/>
          <w:sz w:val="24"/>
          <w:szCs w:val="24"/>
          <w:lang w:val="uk-UA" w:eastAsia="ar-SA"/>
        </w:rPr>
      </w:pPr>
    </w:p>
    <w:p w:rsidR="007A5D27" w:rsidRPr="00030090" w:rsidRDefault="007A5D27" w:rsidP="007A5D27">
      <w:pPr>
        <w:suppressAutoHyphens/>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eastAsia="ar-SA"/>
        </w:rPr>
        <w:t xml:space="preserve">5. Контроль за використанням коштів здійснюється </w:t>
      </w:r>
      <w:r w:rsidRPr="00030090">
        <w:rPr>
          <w:rFonts w:ascii="Times New Roman" w:eastAsia="Times New Roman" w:hAnsi="Times New Roman"/>
          <w:sz w:val="24"/>
          <w:szCs w:val="24"/>
          <w:lang w:val="uk-UA" w:eastAsia="ar-SA"/>
        </w:rPr>
        <w:t>Дунаєвецькою міською радою</w:t>
      </w:r>
    </w:p>
    <w:p w:rsidR="007A5D27" w:rsidRPr="00030090" w:rsidRDefault="007A5D27" w:rsidP="007A5D27">
      <w:pPr>
        <w:suppressAutoHyphens/>
        <w:spacing w:after="0" w:line="240" w:lineRule="auto"/>
        <w:jc w:val="both"/>
        <w:rPr>
          <w:rFonts w:ascii="Times New Roman" w:eastAsia="Times New Roman" w:hAnsi="Times New Roman"/>
          <w:sz w:val="24"/>
          <w:szCs w:val="24"/>
          <w:lang w:eastAsia="ar-SA"/>
        </w:rPr>
      </w:pPr>
    </w:p>
    <w:p w:rsidR="007A5D27" w:rsidRDefault="007A5D27" w:rsidP="007A5D27">
      <w:pPr>
        <w:spacing w:after="0" w:line="240" w:lineRule="auto"/>
        <w:jc w:val="both"/>
        <w:rPr>
          <w:sz w:val="24"/>
          <w:szCs w:val="24"/>
          <w:lang w:val="uk-UA"/>
        </w:rPr>
      </w:pPr>
    </w:p>
    <w:p w:rsidR="007A5D27" w:rsidRPr="00030090" w:rsidRDefault="007A5D27" w:rsidP="007A5D27">
      <w:pPr>
        <w:shd w:val="clear" w:color="auto" w:fill="FFFFFF"/>
        <w:suppressAutoHyphens/>
        <w:spacing w:after="0" w:line="240" w:lineRule="auto"/>
        <w:jc w:val="both"/>
        <w:rPr>
          <w:rFonts w:ascii="Times New Roman" w:eastAsia="Droid Sans Fallback" w:hAnsi="Times New Roman"/>
          <w:kern w:val="2"/>
          <w:sz w:val="24"/>
          <w:szCs w:val="24"/>
          <w:lang w:eastAsia="zh-CN" w:bidi="hi-IN"/>
        </w:rPr>
      </w:pPr>
    </w:p>
    <w:p w:rsidR="007A5D27" w:rsidRPr="00030090" w:rsidRDefault="007A5D27" w:rsidP="007A5D27">
      <w:pPr>
        <w:jc w:val="both"/>
        <w:rPr>
          <w:rFonts w:ascii="Times New Roman" w:eastAsia="Droid Sans Fallback" w:hAnsi="Times New Roman"/>
          <w:kern w:val="2"/>
          <w:sz w:val="24"/>
          <w:szCs w:val="24"/>
          <w:lang w:val="uk-UA" w:eastAsia="zh-CN" w:bidi="hi-IN"/>
        </w:rPr>
      </w:pPr>
      <w:r w:rsidRPr="00030090">
        <w:rPr>
          <w:rFonts w:ascii="Times New Roman" w:eastAsia="Droid Sans Fallback" w:hAnsi="Times New Roman"/>
          <w:kern w:val="2"/>
          <w:sz w:val="24"/>
          <w:szCs w:val="24"/>
          <w:lang w:val="uk-UA" w:eastAsia="zh-CN" w:bidi="hi-IN"/>
        </w:rPr>
        <w:t xml:space="preserve">Секретар міської ради                                  </w:t>
      </w:r>
      <w:r>
        <w:rPr>
          <w:rFonts w:ascii="Times New Roman" w:eastAsia="Droid Sans Fallback" w:hAnsi="Times New Roman"/>
          <w:kern w:val="2"/>
          <w:sz w:val="24"/>
          <w:szCs w:val="24"/>
          <w:lang w:val="uk-UA" w:eastAsia="zh-CN" w:bidi="hi-IN"/>
        </w:rPr>
        <w:t xml:space="preserve">                       </w:t>
      </w:r>
      <w:r w:rsidRPr="00030090">
        <w:rPr>
          <w:rFonts w:ascii="Times New Roman" w:eastAsia="Droid Sans Fallback" w:hAnsi="Times New Roman"/>
          <w:kern w:val="2"/>
          <w:sz w:val="24"/>
          <w:szCs w:val="24"/>
          <w:lang w:val="uk-UA" w:eastAsia="zh-CN" w:bidi="hi-IN"/>
        </w:rPr>
        <w:t xml:space="preserve">                                  М.Островський</w:t>
      </w:r>
    </w:p>
    <w:p w:rsidR="003165B9" w:rsidRDefault="003165B9">
      <w:r>
        <w:br w:type="page"/>
      </w:r>
    </w:p>
    <w:tbl>
      <w:tblPr>
        <w:tblStyle w:val="ac"/>
        <w:tblpPr w:leftFromText="180" w:rightFromText="180" w:vertAnchor="page" w:horzAnchor="page" w:tblpX="2578" w:tblpY="1156"/>
        <w:tblW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
      </w:tblGrid>
      <w:tr w:rsidR="00A66689" w:rsidRPr="00D045B1" w:rsidTr="00A66689">
        <w:trPr>
          <w:trHeight w:val="392"/>
        </w:trPr>
        <w:tc>
          <w:tcPr>
            <w:tcW w:w="269" w:type="dxa"/>
          </w:tcPr>
          <w:p w:rsidR="00A66689" w:rsidRPr="00A66689" w:rsidRDefault="00A66689" w:rsidP="00A66689">
            <w:pPr>
              <w:suppressAutoHyphens/>
              <w:spacing w:line="360" w:lineRule="auto"/>
              <w:ind w:right="-5"/>
              <w:rPr>
                <w:b/>
                <w:sz w:val="24"/>
                <w:szCs w:val="24"/>
                <w:lang w:val="uk-UA" w:eastAsia="ar-SA"/>
              </w:rPr>
            </w:pPr>
          </w:p>
        </w:tc>
      </w:tr>
    </w:tbl>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Додаток </w:t>
      </w:r>
      <w:r>
        <w:rPr>
          <w:rFonts w:ascii="Times New Roman" w:eastAsia="Times New Roman" w:hAnsi="Times New Roman"/>
          <w:sz w:val="24"/>
          <w:szCs w:val="24"/>
          <w:lang w:val="uk-UA" w:eastAsia="ar-SA"/>
        </w:rPr>
        <w:t>2</w:t>
      </w:r>
    </w:p>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до рішення п’ятої (позачергової) сесії</w:t>
      </w:r>
    </w:p>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міської ради </w:t>
      </w:r>
      <w:r w:rsidRPr="00930E35">
        <w:rPr>
          <w:rFonts w:ascii="Times New Roman" w:eastAsia="Times New Roman" w:hAnsi="Times New Roman"/>
          <w:sz w:val="24"/>
          <w:szCs w:val="24"/>
          <w:lang w:val="en-US" w:eastAsia="ar-SA"/>
        </w:rPr>
        <w:t>V</w:t>
      </w:r>
      <w:r w:rsidRPr="00930E35">
        <w:rPr>
          <w:rFonts w:ascii="Times New Roman" w:eastAsia="Times New Roman" w:hAnsi="Times New Roman"/>
          <w:sz w:val="24"/>
          <w:szCs w:val="24"/>
          <w:lang w:val="uk-UA" w:eastAsia="ar-SA"/>
        </w:rPr>
        <w:t>ІІ скликання</w:t>
      </w:r>
    </w:p>
    <w:p w:rsidR="00A66689"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від 16.02.2016 р. №10-5/2016 р.</w:t>
      </w:r>
    </w:p>
    <w:p w:rsidR="003165B9" w:rsidRPr="00A66689" w:rsidRDefault="003165B9" w:rsidP="00A66689">
      <w:pPr>
        <w:shd w:val="clear" w:color="auto" w:fill="FFFFFF"/>
        <w:suppressAutoHyphens/>
        <w:spacing w:after="0" w:line="240" w:lineRule="auto"/>
        <w:ind w:left="5387"/>
        <w:jc w:val="center"/>
        <w:rPr>
          <w:rFonts w:ascii="Times New Roman" w:eastAsia="Times New Roman" w:hAnsi="Times New Roman" w:cs="Times New Roman"/>
          <w:b/>
          <w:sz w:val="24"/>
          <w:szCs w:val="24"/>
          <w:lang w:val="uk-UA" w:eastAsia="ar-SA"/>
        </w:rPr>
      </w:pPr>
    </w:p>
    <w:p w:rsidR="00A66689" w:rsidRDefault="00A66689" w:rsidP="003165B9">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p>
    <w:p w:rsidR="003165B9" w:rsidRPr="00D045B1" w:rsidRDefault="003165B9" w:rsidP="003165B9">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045B1">
        <w:rPr>
          <w:rFonts w:ascii="Times New Roman" w:eastAsia="Times New Roman" w:hAnsi="Times New Roman" w:cs="Times New Roman"/>
          <w:b/>
          <w:sz w:val="24"/>
          <w:szCs w:val="24"/>
          <w:lang w:eastAsia="ar-SA"/>
        </w:rPr>
        <w:t>ПОРЯДОК</w:t>
      </w: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r w:rsidRPr="00D045B1">
        <w:rPr>
          <w:rFonts w:ascii="Liberation Serif" w:eastAsia="Droid Sans Fallback" w:hAnsi="Liberation Serif" w:cs="FreeSans"/>
          <w:b/>
          <w:kern w:val="2"/>
          <w:sz w:val="24"/>
          <w:szCs w:val="24"/>
          <w:lang w:eastAsia="zh-CN" w:bidi="hi-IN"/>
        </w:rPr>
        <w:t xml:space="preserve">використання коштів </w:t>
      </w:r>
      <w:r>
        <w:rPr>
          <w:rFonts w:ascii="Liberation Serif" w:eastAsia="Droid Sans Fallback" w:hAnsi="Liberation Serif" w:cs="FreeSans"/>
          <w:b/>
          <w:kern w:val="2"/>
          <w:sz w:val="24"/>
          <w:szCs w:val="24"/>
          <w:lang w:val="uk-UA" w:eastAsia="zh-CN" w:bidi="hi-IN"/>
        </w:rPr>
        <w:t>міського</w:t>
      </w:r>
      <w:r w:rsidRPr="00D045B1">
        <w:rPr>
          <w:rFonts w:ascii="Liberation Serif" w:eastAsia="Droid Sans Fallback" w:hAnsi="Liberation Serif" w:cs="FreeSans"/>
          <w:b/>
          <w:kern w:val="2"/>
          <w:sz w:val="24"/>
          <w:szCs w:val="24"/>
          <w:lang w:eastAsia="zh-CN" w:bidi="hi-IN"/>
        </w:rPr>
        <w:t xml:space="preserve"> бюджету для </w:t>
      </w:r>
      <w:proofErr w:type="gramStart"/>
      <w:r w:rsidRPr="00D045B1">
        <w:rPr>
          <w:rFonts w:ascii="Liberation Serif" w:eastAsia="Droid Sans Fallback" w:hAnsi="Liberation Serif" w:cs="FreeSans"/>
          <w:b/>
          <w:kern w:val="2"/>
          <w:sz w:val="24"/>
          <w:szCs w:val="24"/>
          <w:lang w:eastAsia="zh-CN" w:bidi="hi-IN"/>
        </w:rPr>
        <w:t>соц</w:t>
      </w:r>
      <w:proofErr w:type="gramEnd"/>
      <w:r w:rsidRPr="00D045B1">
        <w:rPr>
          <w:rFonts w:ascii="Liberation Serif" w:eastAsia="Droid Sans Fallback" w:hAnsi="Liberation Serif" w:cs="FreeSans"/>
          <w:b/>
          <w:kern w:val="2"/>
          <w:sz w:val="24"/>
          <w:szCs w:val="24"/>
          <w:lang w:eastAsia="zh-CN" w:bidi="hi-IN"/>
        </w:rPr>
        <w:t>іальної підтримки осіб, які беруть (брали) участь в антитерористичній операції, та членів їх сімей</w:t>
      </w: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r w:rsidRPr="00D045B1">
        <w:rPr>
          <w:rFonts w:ascii="Liberation Serif" w:eastAsia="Droid Sans Fallback" w:hAnsi="Liberation Serif" w:cs="FreeSans"/>
          <w:b/>
          <w:kern w:val="2"/>
          <w:sz w:val="24"/>
          <w:szCs w:val="24"/>
          <w:lang w:eastAsia="zh-CN" w:bidi="hi-IN"/>
        </w:rPr>
        <w:t>І. Загальні положення</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1. Порядок використання коштів </w:t>
      </w:r>
      <w:r>
        <w:rPr>
          <w:rFonts w:ascii="Times New Roman" w:eastAsia="Times New Roman" w:hAnsi="Times New Roman" w:cs="Times New Roman"/>
          <w:sz w:val="24"/>
          <w:szCs w:val="24"/>
          <w:lang w:val="uk-UA" w:eastAsia="ar-SA"/>
        </w:rPr>
        <w:t>міськог</w:t>
      </w:r>
      <w:r w:rsidRPr="00D045B1">
        <w:rPr>
          <w:rFonts w:ascii="Times New Roman" w:eastAsia="Times New Roman" w:hAnsi="Times New Roman" w:cs="Times New Roman"/>
          <w:sz w:val="24"/>
          <w:szCs w:val="24"/>
          <w:lang w:eastAsia="ar-SA"/>
        </w:rPr>
        <w:t xml:space="preserve">о бюджету у (далі - Порядок) для надання матеріальної допомоги  учасникам антитерористичної операції (далі </w:t>
      </w:r>
      <w:proofErr w:type="gramStart"/>
      <w:r w:rsidRPr="00D045B1">
        <w:rPr>
          <w:rFonts w:ascii="Times New Roman" w:eastAsia="Times New Roman" w:hAnsi="Times New Roman" w:cs="Times New Roman"/>
          <w:sz w:val="24"/>
          <w:szCs w:val="24"/>
          <w:lang w:eastAsia="ar-SA"/>
        </w:rPr>
        <w:t>–А</w:t>
      </w:r>
      <w:proofErr w:type="gramEnd"/>
      <w:r w:rsidRPr="00D045B1">
        <w:rPr>
          <w:rFonts w:ascii="Times New Roman" w:eastAsia="Times New Roman" w:hAnsi="Times New Roman" w:cs="Times New Roman"/>
          <w:sz w:val="24"/>
          <w:szCs w:val="24"/>
          <w:lang w:eastAsia="ar-SA"/>
        </w:rPr>
        <w:t xml:space="preserve">ТО), членам їх сімей та членам сімей загиблих під час участі в АТО, дітям військовослужбовців, які беруть (брали) участь в АТО, оздоровлення осіб, які беруть (брали) участь в АТО, забезпечення пільговим зубопротезуванням та слухопротезуванням осіб, які беруть (брали) участь в АТО, </w:t>
      </w:r>
      <w:r w:rsidRPr="00D045B1">
        <w:rPr>
          <w:rFonts w:ascii="Times New Roman" w:eastAsia="Times New Roman" w:hAnsi="Times New Roman" w:cs="Times New Roman"/>
          <w:spacing w:val="-1"/>
          <w:sz w:val="24"/>
          <w:szCs w:val="24"/>
          <w:lang w:eastAsia="ar-SA"/>
        </w:rPr>
        <w:t xml:space="preserve">розроблено з </w:t>
      </w:r>
      <w:r w:rsidRPr="00D045B1">
        <w:rPr>
          <w:rFonts w:ascii="Times New Roman" w:eastAsia="Times New Roman" w:hAnsi="Times New Roman" w:cs="Times New Roman"/>
          <w:sz w:val="24"/>
          <w:szCs w:val="24"/>
          <w:lang w:eastAsia="ar-SA"/>
        </w:rPr>
        <w:t xml:space="preserve">метою упорядкування використання коштів </w:t>
      </w:r>
      <w:proofErr w:type="gramStart"/>
      <w:r>
        <w:rPr>
          <w:rFonts w:ascii="Times New Roman" w:eastAsia="Times New Roman" w:hAnsi="Times New Roman" w:cs="Times New Roman"/>
          <w:sz w:val="24"/>
          <w:szCs w:val="24"/>
          <w:lang w:val="uk-UA" w:eastAsia="ar-SA"/>
        </w:rPr>
        <w:t>м</w:t>
      </w:r>
      <w:proofErr w:type="gramEnd"/>
      <w:r>
        <w:rPr>
          <w:rFonts w:ascii="Times New Roman" w:eastAsia="Times New Roman" w:hAnsi="Times New Roman" w:cs="Times New Roman"/>
          <w:sz w:val="24"/>
          <w:szCs w:val="24"/>
          <w:lang w:val="uk-UA" w:eastAsia="ar-SA"/>
        </w:rPr>
        <w:t>іськ</w:t>
      </w:r>
      <w:r w:rsidRPr="00D045B1">
        <w:rPr>
          <w:rFonts w:ascii="Times New Roman" w:eastAsia="Times New Roman" w:hAnsi="Times New Roman" w:cs="Times New Roman"/>
          <w:sz w:val="24"/>
          <w:szCs w:val="24"/>
          <w:lang w:eastAsia="ar-SA"/>
        </w:rPr>
        <w:t>ого бюджету, передбачених на зазначені цілі.</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2. Цей Порядок визначає механізм використання коштів, передбачених в </w:t>
      </w:r>
      <w:r>
        <w:rPr>
          <w:rFonts w:ascii="Times New Roman" w:eastAsia="Times New Roman" w:hAnsi="Times New Roman" w:cs="Times New Roman"/>
          <w:sz w:val="24"/>
          <w:szCs w:val="24"/>
          <w:lang w:val="uk-UA" w:eastAsia="ar-SA"/>
        </w:rPr>
        <w:t xml:space="preserve">міському </w:t>
      </w:r>
      <w:r w:rsidRPr="00D045B1">
        <w:rPr>
          <w:rFonts w:ascii="Times New Roman" w:eastAsia="Times New Roman" w:hAnsi="Times New Roman" w:cs="Times New Roman"/>
          <w:sz w:val="24"/>
          <w:szCs w:val="24"/>
          <w:lang w:eastAsia="ar-SA"/>
        </w:rPr>
        <w:t xml:space="preserve">бюджеті (далі - бюджетні кошти), за кодом функціональної класифікації видатків 090412 «Інші видатки на </w:t>
      </w:r>
      <w:proofErr w:type="gramStart"/>
      <w:r w:rsidRPr="00D045B1">
        <w:rPr>
          <w:rFonts w:ascii="Times New Roman" w:eastAsia="Times New Roman" w:hAnsi="Times New Roman" w:cs="Times New Roman"/>
          <w:sz w:val="24"/>
          <w:szCs w:val="24"/>
          <w:lang w:eastAsia="ar-SA"/>
        </w:rPr>
        <w:t>соц</w:t>
      </w:r>
      <w:proofErr w:type="gramEnd"/>
      <w:r w:rsidRPr="00D045B1">
        <w:rPr>
          <w:rFonts w:ascii="Times New Roman" w:eastAsia="Times New Roman" w:hAnsi="Times New Roman" w:cs="Times New Roman"/>
          <w:sz w:val="24"/>
          <w:szCs w:val="24"/>
          <w:lang w:eastAsia="ar-SA"/>
        </w:rPr>
        <w:t>іальний захист населення».</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3. Головним розпорядником бюджетних коштів є </w:t>
      </w:r>
      <w:r>
        <w:rPr>
          <w:rFonts w:ascii="Times New Roman" w:eastAsia="Times New Roman" w:hAnsi="Times New Roman" w:cs="Times New Roman"/>
          <w:sz w:val="24"/>
          <w:szCs w:val="24"/>
          <w:lang w:val="uk-UA" w:eastAsia="ar-SA"/>
        </w:rPr>
        <w:t>Дунаєвецька міська рада</w:t>
      </w:r>
      <w:r w:rsidRPr="00D045B1">
        <w:rPr>
          <w:rFonts w:ascii="Times New Roman" w:eastAsia="Times New Roman" w:hAnsi="Times New Roman" w:cs="Times New Roman"/>
          <w:sz w:val="24"/>
          <w:szCs w:val="24"/>
          <w:lang w:eastAsia="ar-SA"/>
        </w:rPr>
        <w:t xml:space="preserve"> (далі - головний розпорядник коштів).</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4. Персональні дані осіб, отримані у зв’язку з реалізацією цього Порядку, збираються, обробляються та використовуються відповідно </w:t>
      </w:r>
      <w:proofErr w:type="gramStart"/>
      <w:r w:rsidRPr="00D045B1">
        <w:rPr>
          <w:rFonts w:ascii="Times New Roman" w:eastAsia="Times New Roman" w:hAnsi="Times New Roman" w:cs="Times New Roman"/>
          <w:sz w:val="24"/>
          <w:szCs w:val="24"/>
          <w:lang w:eastAsia="ar-SA"/>
        </w:rPr>
        <w:t>до</w:t>
      </w:r>
      <w:proofErr w:type="gramEnd"/>
      <w:r w:rsidRPr="00D045B1">
        <w:rPr>
          <w:rFonts w:ascii="Times New Roman" w:eastAsia="Times New Roman" w:hAnsi="Times New Roman" w:cs="Times New Roman"/>
          <w:sz w:val="24"/>
          <w:szCs w:val="24"/>
          <w:lang w:eastAsia="ar-SA"/>
        </w:rPr>
        <w:t xml:space="preserve"> Закону України «Про захист персональних даних».</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D045B1">
        <w:rPr>
          <w:rFonts w:ascii="Times New Roman" w:eastAsia="Times New Roman" w:hAnsi="Times New Roman" w:cs="Times New Roman"/>
          <w:b/>
          <w:sz w:val="24"/>
          <w:szCs w:val="24"/>
          <w:lang w:eastAsia="ar-SA"/>
        </w:rPr>
        <w:t xml:space="preserve">ІІ. Умови та порядок надання допомоги </w:t>
      </w:r>
      <w:r w:rsidRPr="00D045B1">
        <w:rPr>
          <w:rFonts w:ascii="Liberation Serif" w:eastAsia="Droid Sans Fallback" w:hAnsi="Liberation Serif" w:cs="FreeSans"/>
          <w:b/>
          <w:kern w:val="2"/>
          <w:sz w:val="24"/>
          <w:szCs w:val="24"/>
          <w:lang w:eastAsia="zh-CN" w:bidi="hi-IN"/>
        </w:rPr>
        <w:t xml:space="preserve">особам, які беруть (брали) участь в антитерористичній операції, та членів їх </w:t>
      </w:r>
      <w:proofErr w:type="gramStart"/>
      <w:r w:rsidRPr="00D045B1">
        <w:rPr>
          <w:rFonts w:ascii="Liberation Serif" w:eastAsia="Droid Sans Fallback" w:hAnsi="Liberation Serif" w:cs="FreeSans"/>
          <w:b/>
          <w:kern w:val="2"/>
          <w:sz w:val="24"/>
          <w:szCs w:val="24"/>
          <w:lang w:eastAsia="zh-CN" w:bidi="hi-IN"/>
        </w:rPr>
        <w:t>сімей</w:t>
      </w:r>
      <w:proofErr w:type="gramEnd"/>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5"/>
        </w:tabs>
        <w:suppressAutoHyphens/>
        <w:autoSpaceDE w:val="0"/>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ab/>
        <w:t>1. Допомога надається:</w:t>
      </w:r>
    </w:p>
    <w:p w:rsidR="003165B9" w:rsidRPr="00D045B1" w:rsidRDefault="003165B9" w:rsidP="003165B9">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p>
    <w:p w:rsidR="003165B9" w:rsidRPr="00D045B1" w:rsidRDefault="003165B9" w:rsidP="003165B9">
      <w:pPr>
        <w:suppressAutoHyphens/>
        <w:spacing w:after="0" w:line="240" w:lineRule="auto"/>
        <w:jc w:val="both"/>
        <w:rPr>
          <w:rFonts w:ascii="Times New Roman" w:eastAsia="Times New Roman" w:hAnsi="Times New Roman" w:cs="Times New Roman"/>
          <w:i/>
          <w:sz w:val="24"/>
          <w:szCs w:val="24"/>
          <w:lang w:eastAsia="ar-SA"/>
        </w:rPr>
      </w:pPr>
      <w:proofErr w:type="gramStart"/>
      <w:r w:rsidRPr="00D045B1">
        <w:rPr>
          <w:rFonts w:ascii="Times New Roman" w:eastAsia="Times New Roman" w:hAnsi="Times New Roman" w:cs="Times New Roman"/>
          <w:sz w:val="24"/>
          <w:szCs w:val="24"/>
          <w:lang w:eastAsia="ar-SA"/>
        </w:rPr>
        <w:t>1) дітям військовослужбовців, які беруть (брали) участь в АТО (</w:t>
      </w:r>
      <w:r w:rsidRPr="00D045B1">
        <w:rPr>
          <w:rFonts w:ascii="Times New Roman" w:eastAsia="Times New Roman" w:hAnsi="Times New Roman" w:cs="Times New Roman"/>
          <w:color w:val="303030"/>
          <w:sz w:val="24"/>
          <w:szCs w:val="24"/>
          <w:shd w:val="clear" w:color="auto" w:fill="FFFFFF"/>
          <w:lang w:eastAsia="ar-SA"/>
        </w:rPr>
        <w:t>до досягнення ними 18-річного віку, (учнів - до закінчення учбового закладу, але не довше ніж до досягнення 23-річного віку, за умови навчання за денною формою навчання і які не перебувають на повному державному утриманні)</w:t>
      </w:r>
      <w:r w:rsidRPr="00D045B1">
        <w:rPr>
          <w:rFonts w:ascii="Times New Roman" w:eastAsia="Times New Roman" w:hAnsi="Times New Roman" w:cs="Times New Roman"/>
          <w:sz w:val="24"/>
          <w:szCs w:val="24"/>
          <w:lang w:eastAsia="ar-SA"/>
        </w:rPr>
        <w:t>;</w:t>
      </w:r>
      <w:proofErr w:type="gramEnd"/>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2) учасникам АТО та членам їх </w:t>
      </w:r>
      <w:proofErr w:type="gramStart"/>
      <w:r w:rsidRPr="00D045B1">
        <w:rPr>
          <w:rFonts w:ascii="Times New Roman" w:eastAsia="Times New Roman" w:hAnsi="Times New Roman" w:cs="Times New Roman"/>
          <w:sz w:val="24"/>
          <w:szCs w:val="24"/>
          <w:lang w:eastAsia="ar-SA"/>
        </w:rPr>
        <w:t>сімей</w:t>
      </w:r>
      <w:proofErr w:type="gramEnd"/>
      <w:r w:rsidRPr="00D045B1">
        <w:rPr>
          <w:rFonts w:ascii="Times New Roman" w:eastAsia="Times New Roman" w:hAnsi="Times New Roman" w:cs="Times New Roman"/>
          <w:sz w:val="24"/>
          <w:szCs w:val="24"/>
          <w:lang w:eastAsia="ar-SA"/>
        </w:rPr>
        <w:t xml:space="preserve">, які зареєстровані  </w:t>
      </w:r>
      <w:r>
        <w:rPr>
          <w:rFonts w:ascii="Times New Roman" w:eastAsia="Times New Roman" w:hAnsi="Times New Roman" w:cs="Times New Roman"/>
          <w:sz w:val="24"/>
          <w:szCs w:val="24"/>
          <w:lang w:val="uk-UA" w:eastAsia="ar-SA"/>
        </w:rPr>
        <w:t>на території Дунаєвецької міської ради</w:t>
      </w:r>
      <w:r w:rsidRPr="00D045B1">
        <w:rPr>
          <w:rFonts w:ascii="Times New Roman" w:eastAsia="Times New Roman" w:hAnsi="Times New Roman" w:cs="Times New Roman"/>
          <w:sz w:val="24"/>
          <w:szCs w:val="24"/>
          <w:lang w:eastAsia="ar-SA"/>
        </w:rPr>
        <w:t>;</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roofErr w:type="gramStart"/>
      <w:r w:rsidRPr="00D045B1">
        <w:rPr>
          <w:rFonts w:ascii="Times New Roman" w:eastAsia="Times New Roman" w:hAnsi="Times New Roman" w:cs="Times New Roman"/>
          <w:sz w:val="24"/>
          <w:szCs w:val="24"/>
          <w:lang w:eastAsia="ar-SA"/>
        </w:rPr>
        <w:t>3) сім’ям загиблих (постраждалих) військовослужбовців і працівників правоохоронних органів, членів добровольчих за</w:t>
      </w:r>
      <w:r>
        <w:rPr>
          <w:rFonts w:ascii="Times New Roman" w:eastAsia="Times New Roman" w:hAnsi="Times New Roman" w:cs="Times New Roman"/>
          <w:sz w:val="24"/>
          <w:szCs w:val="24"/>
          <w:lang w:eastAsia="ar-SA"/>
        </w:rPr>
        <w:t>гонів, які брали участь  в анти</w:t>
      </w:r>
      <w:r w:rsidRPr="00D045B1">
        <w:rPr>
          <w:rFonts w:ascii="Times New Roman" w:eastAsia="Times New Roman" w:hAnsi="Times New Roman" w:cs="Times New Roman"/>
          <w:sz w:val="24"/>
          <w:szCs w:val="24"/>
          <w:lang w:eastAsia="ar-SA"/>
        </w:rPr>
        <w:t>терористичній операції в східних областях України;</w:t>
      </w:r>
      <w:proofErr w:type="gramEnd"/>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4)  на оздоровлення </w:t>
      </w:r>
      <w:proofErr w:type="gramStart"/>
      <w:r w:rsidRPr="00D045B1">
        <w:rPr>
          <w:rFonts w:ascii="Times New Roman" w:eastAsia="Times New Roman" w:hAnsi="Times New Roman" w:cs="Times New Roman"/>
          <w:sz w:val="24"/>
          <w:szCs w:val="24"/>
          <w:lang w:eastAsia="ar-SA"/>
        </w:rPr>
        <w:t>осіб</w:t>
      </w:r>
      <w:proofErr w:type="gramEnd"/>
      <w:r w:rsidRPr="00D045B1">
        <w:rPr>
          <w:rFonts w:ascii="Times New Roman" w:eastAsia="Times New Roman" w:hAnsi="Times New Roman" w:cs="Times New Roman"/>
          <w:sz w:val="24"/>
          <w:szCs w:val="24"/>
          <w:lang w:eastAsia="ar-SA"/>
        </w:rPr>
        <w:t>, які беруть (брали) участь в АТО;</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1030"/>
        </w:tabs>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2. Допомога надається на </w:t>
      </w:r>
      <w:proofErr w:type="gramStart"/>
      <w:r w:rsidRPr="00D045B1">
        <w:rPr>
          <w:rFonts w:ascii="Times New Roman" w:eastAsia="Times New Roman" w:hAnsi="Times New Roman" w:cs="Times New Roman"/>
          <w:sz w:val="24"/>
          <w:szCs w:val="24"/>
          <w:lang w:eastAsia="ar-SA"/>
        </w:rPr>
        <w:t>п</w:t>
      </w:r>
      <w:proofErr w:type="gramEnd"/>
      <w:r w:rsidRPr="00D045B1">
        <w:rPr>
          <w:rFonts w:ascii="Times New Roman" w:eastAsia="Times New Roman" w:hAnsi="Times New Roman" w:cs="Times New Roman"/>
          <w:sz w:val="24"/>
          <w:szCs w:val="24"/>
          <w:lang w:eastAsia="ar-SA"/>
        </w:rPr>
        <w:t>ідставі таких документів:</w:t>
      </w:r>
    </w:p>
    <w:p w:rsidR="003165B9" w:rsidRPr="00D045B1" w:rsidRDefault="003165B9" w:rsidP="003165B9">
      <w:pPr>
        <w:shd w:val="clear" w:color="auto" w:fill="FFFFFF"/>
        <w:tabs>
          <w:tab w:val="left" w:pos="1030"/>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pStyle w:val="aa"/>
        <w:numPr>
          <w:ilvl w:val="0"/>
          <w:numId w:val="3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lastRenderedPageBreak/>
        <w:t xml:space="preserve">при письмовому зверненні до </w:t>
      </w:r>
      <w:proofErr w:type="gramStart"/>
      <w:r>
        <w:rPr>
          <w:rFonts w:ascii="Times New Roman" w:eastAsia="Times New Roman" w:hAnsi="Times New Roman" w:cs="Times New Roman"/>
          <w:sz w:val="24"/>
          <w:szCs w:val="24"/>
          <w:lang w:val="uk-UA" w:eastAsia="ar-SA"/>
        </w:rPr>
        <w:t>м</w:t>
      </w:r>
      <w:proofErr w:type="gramEnd"/>
      <w:r>
        <w:rPr>
          <w:rFonts w:ascii="Times New Roman" w:eastAsia="Times New Roman" w:hAnsi="Times New Roman" w:cs="Times New Roman"/>
          <w:sz w:val="24"/>
          <w:szCs w:val="24"/>
          <w:lang w:val="uk-UA" w:eastAsia="ar-SA"/>
        </w:rPr>
        <w:t xml:space="preserve">іського </w:t>
      </w:r>
      <w:r w:rsidRPr="00D045B1">
        <w:rPr>
          <w:rFonts w:ascii="Times New Roman" w:eastAsia="Times New Roman" w:hAnsi="Times New Roman" w:cs="Times New Roman"/>
          <w:sz w:val="24"/>
          <w:szCs w:val="24"/>
          <w:lang w:eastAsia="ar-SA"/>
        </w:rPr>
        <w:t>голови</w:t>
      </w:r>
      <w:r>
        <w:rPr>
          <w:rFonts w:ascii="Times New Roman" w:eastAsia="Times New Roman" w:hAnsi="Times New Roman" w:cs="Times New Roman"/>
          <w:sz w:val="24"/>
          <w:szCs w:val="24"/>
          <w:lang w:val="uk-UA" w:eastAsia="ar-SA"/>
        </w:rPr>
        <w:t>, секретаря міської ради</w:t>
      </w:r>
      <w:r w:rsidRPr="00D045B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uk-UA" w:eastAsia="ar-SA"/>
        </w:rPr>
        <w:t>заступника міського голови</w:t>
      </w:r>
      <w:r w:rsidRPr="00D045B1">
        <w:rPr>
          <w:rFonts w:ascii="Times New Roman" w:eastAsia="Times New Roman" w:hAnsi="Times New Roman" w:cs="Times New Roman"/>
          <w:sz w:val="24"/>
          <w:szCs w:val="24"/>
          <w:lang w:eastAsia="ar-SA"/>
        </w:rPr>
        <w:t>:</w:t>
      </w:r>
    </w:p>
    <w:p w:rsidR="003165B9" w:rsidRPr="003165B9" w:rsidRDefault="003165B9" w:rsidP="003165B9">
      <w:pPr>
        <w:pStyle w:val="aa"/>
        <w:numPr>
          <w:ilvl w:val="0"/>
          <w:numId w:val="11"/>
        </w:numPr>
        <w:shd w:val="clear" w:color="auto" w:fill="FFFFFF"/>
        <w:tabs>
          <w:tab w:val="left" w:pos="1099"/>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заяви про надання допомоги;</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подають копію сторінки паспорта з відповідною відміткою);</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копія довідки уповноважених органів про безпосередню участь особи в АТО, забезпеченні її проведення і захисті незалежності, суверенітету та територіальної цілісності України;</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посвідчення учасника бойових дій (</w:t>
      </w:r>
      <w:proofErr w:type="gramStart"/>
      <w:r w:rsidRPr="003165B9">
        <w:rPr>
          <w:rFonts w:ascii="Times New Roman" w:eastAsia="Times New Roman" w:hAnsi="Times New Roman" w:cs="Times New Roman"/>
          <w:sz w:val="24"/>
          <w:szCs w:val="24"/>
          <w:lang w:eastAsia="ar-SA"/>
        </w:rPr>
        <w:t>у</w:t>
      </w:r>
      <w:proofErr w:type="gramEnd"/>
      <w:r w:rsidRPr="003165B9">
        <w:rPr>
          <w:rFonts w:ascii="Times New Roman" w:eastAsia="Times New Roman" w:hAnsi="Times New Roman" w:cs="Times New Roman"/>
          <w:sz w:val="24"/>
          <w:szCs w:val="24"/>
          <w:lang w:eastAsia="ar-SA"/>
        </w:rPr>
        <w:t xml:space="preserve"> разі наявності);</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 xml:space="preserve">інформація про рахунок з банківської установи </w:t>
      </w:r>
      <w:proofErr w:type="gramStart"/>
      <w:r w:rsidRPr="003165B9">
        <w:rPr>
          <w:rFonts w:ascii="Times New Roman" w:eastAsia="Times New Roman" w:hAnsi="Times New Roman" w:cs="Times New Roman"/>
          <w:sz w:val="24"/>
          <w:szCs w:val="24"/>
          <w:lang w:eastAsia="ar-SA"/>
        </w:rPr>
        <w:t>у</w:t>
      </w:r>
      <w:proofErr w:type="gramEnd"/>
      <w:r w:rsidRPr="003165B9">
        <w:rPr>
          <w:rFonts w:ascii="Times New Roman" w:eastAsia="Times New Roman" w:hAnsi="Times New Roman" w:cs="Times New Roman"/>
          <w:sz w:val="24"/>
          <w:szCs w:val="24"/>
          <w:lang w:eastAsia="ar-SA"/>
        </w:rPr>
        <w:t xml:space="preserve"> разі виплати одноразової грошової допомоги через банківську установу.</w:t>
      </w:r>
    </w:p>
    <w:p w:rsidR="003165B9" w:rsidRPr="00D045B1" w:rsidRDefault="003165B9" w:rsidP="003165B9">
      <w:pPr>
        <w:pStyle w:val="aa"/>
        <w:numPr>
          <w:ilvl w:val="0"/>
          <w:numId w:val="30"/>
        </w:numPr>
        <w:shd w:val="clear" w:color="auto" w:fill="FFFFFF"/>
        <w:tabs>
          <w:tab w:val="left" w:pos="1092"/>
        </w:tabs>
        <w:suppressAutoHyphens/>
        <w:spacing w:after="0" w:line="240" w:lineRule="auto"/>
        <w:ind w:left="0"/>
        <w:jc w:val="both"/>
        <w:rPr>
          <w:rFonts w:ascii="Times New Roman" w:eastAsia="Times New Roman" w:hAnsi="Times New Roman" w:cs="Times New Roman"/>
          <w:sz w:val="24"/>
          <w:szCs w:val="24"/>
          <w:lang w:val="en-US" w:eastAsia="ar-SA"/>
        </w:rPr>
      </w:pPr>
      <w:r w:rsidRPr="00D045B1">
        <w:rPr>
          <w:rFonts w:ascii="Times New Roman" w:eastAsia="Times New Roman" w:hAnsi="Times New Roman" w:cs="Times New Roman"/>
          <w:sz w:val="24"/>
          <w:szCs w:val="24"/>
          <w:lang w:eastAsia="ar-SA"/>
        </w:rPr>
        <w:t>крім перелічених документі</w:t>
      </w:r>
      <w:proofErr w:type="gramStart"/>
      <w:r w:rsidRPr="00D045B1">
        <w:rPr>
          <w:rFonts w:ascii="Times New Roman" w:eastAsia="Times New Roman" w:hAnsi="Times New Roman" w:cs="Times New Roman"/>
          <w:sz w:val="24"/>
          <w:szCs w:val="24"/>
          <w:lang w:eastAsia="ar-SA"/>
        </w:rPr>
        <w:t>в</w:t>
      </w:r>
      <w:proofErr w:type="gramEnd"/>
      <w:r w:rsidRPr="00D045B1">
        <w:rPr>
          <w:rFonts w:ascii="Times New Roman" w:eastAsia="Times New Roman" w:hAnsi="Times New Roman" w:cs="Times New Roman"/>
          <w:sz w:val="24"/>
          <w:szCs w:val="24"/>
          <w:lang w:eastAsia="ar-SA"/>
        </w:rPr>
        <w:t>:</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військовослужбовці, які отримали поранення (травми) надають копію довідки уповноважених органів про  поранення (травму) або інвалідність;</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члени сім’ї надають копії документів, що підтверджують родинні стосунки (свідоцтво про одруження, свідоцтво про народження, тощо)</w:t>
      </w:r>
      <w:r>
        <w:rPr>
          <w:rFonts w:ascii="Times New Roman" w:eastAsia="Times New Roman" w:hAnsi="Times New Roman" w:cs="Times New Roman"/>
          <w:sz w:val="24"/>
          <w:szCs w:val="24"/>
          <w:lang w:val="uk-UA" w:eastAsia="ar-SA"/>
        </w:rPr>
        <w:t>;</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eastAsia="ar-SA"/>
        </w:rPr>
        <w:t xml:space="preserve">члени сім’ї загиблих надають копію </w:t>
      </w:r>
      <w:proofErr w:type="gramStart"/>
      <w:r w:rsidRPr="003165B9">
        <w:rPr>
          <w:rFonts w:ascii="Times New Roman" w:eastAsia="Times New Roman" w:hAnsi="Times New Roman" w:cs="Times New Roman"/>
          <w:sz w:val="24"/>
          <w:szCs w:val="24"/>
          <w:lang w:eastAsia="ar-SA"/>
        </w:rPr>
        <w:t>св</w:t>
      </w:r>
      <w:proofErr w:type="gramEnd"/>
      <w:r w:rsidRPr="003165B9">
        <w:rPr>
          <w:rFonts w:ascii="Times New Roman" w:eastAsia="Times New Roman" w:hAnsi="Times New Roman" w:cs="Times New Roman"/>
          <w:sz w:val="24"/>
          <w:szCs w:val="24"/>
          <w:lang w:eastAsia="ar-SA"/>
        </w:rPr>
        <w:t>ідоцтва про смерть</w:t>
      </w:r>
      <w:r>
        <w:rPr>
          <w:rFonts w:ascii="Times New Roman" w:eastAsia="Times New Roman" w:hAnsi="Times New Roman" w:cs="Times New Roman"/>
          <w:sz w:val="24"/>
          <w:szCs w:val="24"/>
          <w:lang w:val="uk-UA" w:eastAsia="ar-SA"/>
        </w:rPr>
        <w:t>;</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eastAsia="ar-SA"/>
        </w:rPr>
        <w:t xml:space="preserve">члени сім’ї військовослужбовця для отримання матеріальної допомоги на дітей, надають копію </w:t>
      </w:r>
      <w:proofErr w:type="gramStart"/>
      <w:r w:rsidRPr="003165B9">
        <w:rPr>
          <w:rFonts w:ascii="Times New Roman" w:eastAsia="Times New Roman" w:hAnsi="Times New Roman" w:cs="Times New Roman"/>
          <w:sz w:val="24"/>
          <w:szCs w:val="24"/>
          <w:lang w:eastAsia="ar-SA"/>
        </w:rPr>
        <w:t>св</w:t>
      </w:r>
      <w:proofErr w:type="gramEnd"/>
      <w:r w:rsidRPr="003165B9">
        <w:rPr>
          <w:rFonts w:ascii="Times New Roman" w:eastAsia="Times New Roman" w:hAnsi="Times New Roman" w:cs="Times New Roman"/>
          <w:sz w:val="24"/>
          <w:szCs w:val="24"/>
          <w:lang w:eastAsia="ar-SA"/>
        </w:rPr>
        <w:t>ідоцтва про народження</w:t>
      </w:r>
      <w:r>
        <w:rPr>
          <w:rFonts w:ascii="Times New Roman" w:eastAsia="Times New Roman" w:hAnsi="Times New Roman" w:cs="Times New Roman"/>
          <w:sz w:val="24"/>
          <w:szCs w:val="24"/>
          <w:lang w:val="uk-UA" w:eastAsia="ar-SA"/>
        </w:rPr>
        <w:t>;</w:t>
      </w:r>
    </w:p>
    <w:p w:rsidR="003165B9" w:rsidRPr="003165B9" w:rsidRDefault="003165B9" w:rsidP="003165B9">
      <w:pPr>
        <w:shd w:val="clear" w:color="auto" w:fill="FFFFFF"/>
        <w:tabs>
          <w:tab w:val="left" w:pos="1310"/>
        </w:tabs>
        <w:suppressAutoHyphens/>
        <w:spacing w:after="0" w:line="240" w:lineRule="auto"/>
        <w:jc w:val="center"/>
        <w:rPr>
          <w:rFonts w:ascii="Times New Roman" w:eastAsia="Times New Roman" w:hAnsi="Times New Roman" w:cs="Times New Roman"/>
          <w:b/>
          <w:sz w:val="24"/>
          <w:szCs w:val="24"/>
          <w:lang w:val="uk-UA" w:eastAsia="ar-SA"/>
        </w:rPr>
      </w:pPr>
    </w:p>
    <w:p w:rsidR="003165B9" w:rsidRPr="00D045B1" w:rsidRDefault="003165B9" w:rsidP="003165B9">
      <w:pPr>
        <w:shd w:val="clear" w:color="auto" w:fill="FFFFFF"/>
        <w:tabs>
          <w:tab w:val="left" w:pos="1310"/>
        </w:tabs>
        <w:suppressAutoHyphens/>
        <w:spacing w:after="0" w:line="240" w:lineRule="auto"/>
        <w:jc w:val="center"/>
        <w:rPr>
          <w:rFonts w:ascii="Times New Roman" w:eastAsia="Times New Roman" w:hAnsi="Times New Roman" w:cs="Times New Roman"/>
          <w:b/>
          <w:sz w:val="24"/>
          <w:szCs w:val="24"/>
          <w:lang w:eastAsia="ar-SA"/>
        </w:rPr>
      </w:pPr>
      <w:r w:rsidRPr="00D045B1">
        <w:rPr>
          <w:rFonts w:ascii="Times New Roman" w:eastAsia="Times New Roman" w:hAnsi="Times New Roman" w:cs="Times New Roman"/>
          <w:b/>
          <w:sz w:val="24"/>
          <w:szCs w:val="24"/>
          <w:lang w:eastAsia="ar-SA"/>
        </w:rPr>
        <w:t>ІІІ. Виплата допомоги</w:t>
      </w:r>
    </w:p>
    <w:p w:rsidR="003165B9" w:rsidRPr="00D045B1" w:rsidRDefault="003165B9" w:rsidP="003165B9">
      <w:pPr>
        <w:shd w:val="clear" w:color="auto" w:fill="FFFFFF"/>
        <w:tabs>
          <w:tab w:val="left" w:pos="806"/>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806"/>
        </w:tabs>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ab/>
      </w:r>
      <w:r w:rsidRPr="00D045B1">
        <w:rPr>
          <w:rFonts w:ascii="Times New Roman" w:eastAsia="Times New Roman" w:hAnsi="Times New Roman" w:cs="Times New Roman"/>
          <w:spacing w:val="-15"/>
          <w:sz w:val="24"/>
          <w:szCs w:val="24"/>
          <w:lang w:eastAsia="ar-SA"/>
        </w:rPr>
        <w:t xml:space="preserve">1. </w:t>
      </w:r>
      <w:r w:rsidRPr="00D045B1">
        <w:rPr>
          <w:rFonts w:ascii="Times New Roman" w:eastAsia="Times New Roman" w:hAnsi="Times New Roman" w:cs="Times New Roman"/>
          <w:sz w:val="24"/>
          <w:szCs w:val="24"/>
          <w:lang w:eastAsia="ar-SA"/>
        </w:rPr>
        <w:t>Обмеження при наданні допомоги:</w:t>
      </w:r>
    </w:p>
    <w:p w:rsidR="003165B9" w:rsidRPr="00D045B1" w:rsidRDefault="003165B9" w:rsidP="003165B9">
      <w:pPr>
        <w:shd w:val="clear" w:color="auto" w:fill="FFFFFF"/>
        <w:tabs>
          <w:tab w:val="left" w:pos="806"/>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806"/>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1) допомога надається громадянам, що зареєстровані та проживають </w:t>
      </w:r>
      <w:r>
        <w:rPr>
          <w:rFonts w:ascii="Times New Roman" w:eastAsia="Times New Roman" w:hAnsi="Times New Roman" w:cs="Times New Roman"/>
          <w:sz w:val="24"/>
          <w:szCs w:val="24"/>
          <w:lang w:val="uk-UA" w:eastAsia="ar-SA"/>
        </w:rPr>
        <w:t xml:space="preserve">на території Дунаєвецької міської ради </w:t>
      </w:r>
      <w:r w:rsidRPr="00D045B1">
        <w:rPr>
          <w:rFonts w:ascii="Times New Roman" w:eastAsia="Times New Roman" w:hAnsi="Times New Roman" w:cs="Times New Roman"/>
          <w:sz w:val="24"/>
          <w:szCs w:val="24"/>
          <w:lang w:eastAsia="ar-SA"/>
        </w:rPr>
        <w:t>Хмельницької області;</w:t>
      </w:r>
    </w:p>
    <w:p w:rsidR="003165B9" w:rsidRPr="00D045B1" w:rsidRDefault="003165B9" w:rsidP="003165B9">
      <w:pPr>
        <w:shd w:val="clear" w:color="auto" w:fill="FFFFFF"/>
        <w:tabs>
          <w:tab w:val="left" w:pos="643"/>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2"/>
          <w:sz w:val="24"/>
          <w:szCs w:val="24"/>
          <w:lang w:eastAsia="ar-SA"/>
        </w:rPr>
        <w:t xml:space="preserve">2) допомога надається не більше одного разу протягом бюджетного року </w:t>
      </w:r>
      <w:r w:rsidRPr="00D045B1">
        <w:rPr>
          <w:rFonts w:ascii="Times New Roman" w:eastAsia="Times New Roman" w:hAnsi="Times New Roman" w:cs="Times New Roman"/>
          <w:sz w:val="24"/>
          <w:szCs w:val="24"/>
          <w:lang w:eastAsia="ar-SA"/>
        </w:rPr>
        <w:t>на одну сі</w:t>
      </w:r>
      <w:proofErr w:type="gramStart"/>
      <w:r w:rsidRPr="00D045B1">
        <w:rPr>
          <w:rFonts w:ascii="Times New Roman" w:eastAsia="Times New Roman" w:hAnsi="Times New Roman" w:cs="Times New Roman"/>
          <w:sz w:val="24"/>
          <w:szCs w:val="24"/>
          <w:lang w:eastAsia="ar-SA"/>
        </w:rPr>
        <w:t>м'ю</w:t>
      </w:r>
      <w:proofErr w:type="gramEnd"/>
      <w:r w:rsidRPr="00D045B1">
        <w:rPr>
          <w:rFonts w:ascii="Times New Roman" w:eastAsia="Times New Roman" w:hAnsi="Times New Roman" w:cs="Times New Roman"/>
          <w:sz w:val="24"/>
          <w:szCs w:val="24"/>
          <w:lang w:eastAsia="ar-SA"/>
        </w:rPr>
        <w:t>;</w:t>
      </w: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3) у разі звернення за допомогою декількох членів однієї сім'ї до однієї і тієї ж посадової особи, або </w:t>
      </w:r>
      <w:proofErr w:type="gramStart"/>
      <w:r w:rsidRPr="00D045B1">
        <w:rPr>
          <w:rFonts w:ascii="Times New Roman" w:eastAsia="Times New Roman" w:hAnsi="Times New Roman" w:cs="Times New Roman"/>
          <w:sz w:val="24"/>
          <w:szCs w:val="24"/>
          <w:lang w:eastAsia="ar-SA"/>
        </w:rPr>
        <w:t>р</w:t>
      </w:r>
      <w:proofErr w:type="gramEnd"/>
      <w:r w:rsidRPr="00D045B1">
        <w:rPr>
          <w:rFonts w:ascii="Times New Roman" w:eastAsia="Times New Roman" w:hAnsi="Times New Roman" w:cs="Times New Roman"/>
          <w:sz w:val="24"/>
          <w:szCs w:val="24"/>
          <w:lang w:eastAsia="ar-SA"/>
        </w:rPr>
        <w:t>ізних посадових осіб, зазначених в підпункті 1 пункту 2 розділу 2</w:t>
      </w:r>
      <w:r>
        <w:rPr>
          <w:rFonts w:ascii="Times New Roman" w:eastAsia="Times New Roman" w:hAnsi="Times New Roman" w:cs="Times New Roman"/>
          <w:sz w:val="24"/>
          <w:szCs w:val="24"/>
          <w:lang w:val="uk-UA" w:eastAsia="ar-SA"/>
        </w:rPr>
        <w:t xml:space="preserve"> </w:t>
      </w:r>
      <w:r w:rsidRPr="00D045B1">
        <w:rPr>
          <w:rFonts w:ascii="Times New Roman" w:eastAsia="Times New Roman" w:hAnsi="Times New Roman" w:cs="Times New Roman"/>
          <w:sz w:val="24"/>
          <w:szCs w:val="24"/>
          <w:lang w:eastAsia="ar-SA"/>
        </w:rPr>
        <w:t>Порядку, допомога надається лише одному із них, дата надходження документів якого до головного розпорядника коштів за його місцезнаходженням є першою.</w:t>
      </w:r>
    </w:p>
    <w:p w:rsidR="003165B9" w:rsidRPr="00D045B1" w:rsidRDefault="003165B9" w:rsidP="003165B9">
      <w:p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15"/>
          <w:sz w:val="24"/>
          <w:szCs w:val="24"/>
          <w:lang w:eastAsia="ar-SA"/>
        </w:rPr>
        <w:t xml:space="preserve">2.  </w:t>
      </w:r>
      <w:r w:rsidRPr="00D045B1">
        <w:rPr>
          <w:rFonts w:ascii="Times New Roman" w:eastAsia="Times New Roman" w:hAnsi="Times New Roman" w:cs="Times New Roman"/>
          <w:sz w:val="24"/>
          <w:szCs w:val="24"/>
          <w:lang w:eastAsia="ar-SA"/>
        </w:rPr>
        <w:t xml:space="preserve">У разі, коли одержувач допомоги до 20 грудня поточногороку подав </w:t>
      </w:r>
      <w:proofErr w:type="gramStart"/>
      <w:r w:rsidRPr="00D045B1">
        <w:rPr>
          <w:rFonts w:ascii="Times New Roman" w:eastAsia="Times New Roman" w:hAnsi="Times New Roman" w:cs="Times New Roman"/>
          <w:sz w:val="24"/>
          <w:szCs w:val="24"/>
          <w:lang w:eastAsia="ar-SA"/>
        </w:rPr>
        <w:t>вс</w:t>
      </w:r>
      <w:proofErr w:type="gramEnd"/>
      <w:r w:rsidRPr="00D045B1">
        <w:rPr>
          <w:rFonts w:ascii="Times New Roman" w:eastAsia="Times New Roman" w:hAnsi="Times New Roman" w:cs="Times New Roman"/>
          <w:sz w:val="24"/>
          <w:szCs w:val="24"/>
          <w:lang w:eastAsia="ar-SA"/>
        </w:rPr>
        <w:t xml:space="preserve">і документи, зазначені у пункті 2 розділі 2 Порядку, але не отримав кошти з незалежних від нього причин, допомога виплачується у наступному бюджетному році. </w:t>
      </w: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778"/>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20"/>
          <w:sz w:val="24"/>
          <w:szCs w:val="24"/>
          <w:lang w:eastAsia="ar-SA"/>
        </w:rPr>
        <w:t xml:space="preserve">3. </w:t>
      </w:r>
      <w:r w:rsidRPr="00D045B1">
        <w:rPr>
          <w:rFonts w:ascii="Times New Roman" w:eastAsia="Times New Roman" w:hAnsi="Times New Roman" w:cs="Times New Roman"/>
          <w:sz w:val="24"/>
          <w:szCs w:val="24"/>
          <w:lang w:eastAsia="ar-SA"/>
        </w:rPr>
        <w:t>Виплата допомоги здійснюється головним розпорядником коштів</w:t>
      </w:r>
      <w:r w:rsidRPr="00D045B1">
        <w:rPr>
          <w:rFonts w:ascii="Times New Roman" w:eastAsia="Times New Roman" w:hAnsi="Times New Roman" w:cs="Times New Roman"/>
          <w:sz w:val="24"/>
          <w:szCs w:val="24"/>
          <w:lang w:eastAsia="ar-SA"/>
        </w:rPr>
        <w:br/>
        <w:t>шляхом перерахування коштів на особистий рахунок одержувача допомоги в установі банку (</w:t>
      </w:r>
      <w:proofErr w:type="gramStart"/>
      <w:r w:rsidRPr="00D045B1">
        <w:rPr>
          <w:rFonts w:ascii="Times New Roman" w:eastAsia="Times New Roman" w:hAnsi="Times New Roman" w:cs="Times New Roman"/>
          <w:sz w:val="24"/>
          <w:szCs w:val="24"/>
          <w:lang w:eastAsia="ar-SA"/>
        </w:rPr>
        <w:t>у</w:t>
      </w:r>
      <w:proofErr w:type="gramEnd"/>
      <w:r w:rsidRPr="00D045B1">
        <w:rPr>
          <w:rFonts w:ascii="Times New Roman" w:eastAsia="Times New Roman" w:hAnsi="Times New Roman" w:cs="Times New Roman"/>
          <w:sz w:val="24"/>
          <w:szCs w:val="24"/>
          <w:lang w:eastAsia="ar-SA"/>
        </w:rPr>
        <w:t xml:space="preserve"> разі наявності) або на поштові відділення за місцем проживання.</w:t>
      </w:r>
    </w:p>
    <w:p w:rsidR="003165B9" w:rsidRPr="00D045B1" w:rsidRDefault="003165B9" w:rsidP="003165B9">
      <w:pPr>
        <w:shd w:val="clear" w:color="auto" w:fill="FFFFFF"/>
        <w:tabs>
          <w:tab w:val="left" w:pos="778"/>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684"/>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14"/>
          <w:sz w:val="24"/>
          <w:szCs w:val="24"/>
          <w:lang w:eastAsia="ar-SA"/>
        </w:rPr>
        <w:t xml:space="preserve">4.  </w:t>
      </w:r>
      <w:r w:rsidRPr="00D045B1">
        <w:rPr>
          <w:rFonts w:ascii="Times New Roman" w:eastAsia="Times New Roman" w:hAnsi="Times New Roman" w:cs="Times New Roman"/>
          <w:sz w:val="24"/>
          <w:szCs w:val="24"/>
          <w:lang w:eastAsia="ar-SA"/>
        </w:rPr>
        <w:t xml:space="preserve">Для перерахування коштів на особистий рахунок одержувача допомоги в установі банку (у разі наявності) або на поштові відділення за місцем проживання, головний розпорядник подає до управління Державної </w:t>
      </w:r>
      <w:r w:rsidRPr="00D045B1">
        <w:rPr>
          <w:rFonts w:ascii="Times New Roman" w:eastAsia="Times New Roman" w:hAnsi="Times New Roman" w:cs="Times New Roman"/>
          <w:spacing w:val="-1"/>
          <w:sz w:val="24"/>
          <w:szCs w:val="24"/>
          <w:lang w:eastAsia="ar-SA"/>
        </w:rPr>
        <w:t>казначейської служби у Дунаєвецькому районі платіжне доручення та зведений реє</w:t>
      </w:r>
      <w:proofErr w:type="gramStart"/>
      <w:r w:rsidRPr="00D045B1">
        <w:rPr>
          <w:rFonts w:ascii="Times New Roman" w:eastAsia="Times New Roman" w:hAnsi="Times New Roman" w:cs="Times New Roman"/>
          <w:spacing w:val="-1"/>
          <w:sz w:val="24"/>
          <w:szCs w:val="24"/>
          <w:lang w:eastAsia="ar-SA"/>
        </w:rPr>
        <w:t>стр</w:t>
      </w:r>
      <w:proofErr w:type="gramEnd"/>
      <w:r w:rsidRPr="00D045B1">
        <w:rPr>
          <w:rFonts w:ascii="Times New Roman" w:eastAsia="Times New Roman" w:hAnsi="Times New Roman" w:cs="Times New Roman"/>
          <w:spacing w:val="-1"/>
          <w:sz w:val="24"/>
          <w:szCs w:val="24"/>
          <w:lang w:eastAsia="ar-SA"/>
        </w:rPr>
        <w:t xml:space="preserve"> </w:t>
      </w:r>
      <w:r w:rsidRPr="00D045B1">
        <w:rPr>
          <w:rFonts w:ascii="Times New Roman" w:eastAsia="Times New Roman" w:hAnsi="Times New Roman" w:cs="Times New Roman"/>
          <w:sz w:val="24"/>
          <w:szCs w:val="24"/>
          <w:lang w:eastAsia="ar-SA"/>
        </w:rPr>
        <w:t>виплати допомоги.</w:t>
      </w:r>
    </w:p>
    <w:p w:rsidR="003165B9" w:rsidRPr="00D045B1" w:rsidRDefault="003165B9" w:rsidP="003165B9">
      <w:pPr>
        <w:shd w:val="clear" w:color="auto" w:fill="FFFFFF"/>
        <w:tabs>
          <w:tab w:val="left" w:pos="684"/>
        </w:tabs>
        <w:suppressAutoHyphens/>
        <w:spacing w:after="0" w:line="240" w:lineRule="auto"/>
        <w:jc w:val="both"/>
        <w:rPr>
          <w:rFonts w:ascii="Times New Roman" w:eastAsia="Times New Roman" w:hAnsi="Times New Roman" w:cs="Times New Roman"/>
          <w:sz w:val="24"/>
          <w:szCs w:val="24"/>
          <w:lang w:eastAsia="ar-SA"/>
        </w:rPr>
      </w:pPr>
    </w:p>
    <w:p w:rsidR="00930E35" w:rsidRPr="00930E35" w:rsidRDefault="00930E35" w:rsidP="00930E35">
      <w:pPr>
        <w:suppressAutoHyphens/>
        <w:spacing w:after="0" w:line="240" w:lineRule="auto"/>
        <w:ind w:firstLine="539"/>
        <w:jc w:val="both"/>
        <w:rPr>
          <w:rFonts w:ascii="Times New Roman" w:eastAsia="Times New Roman" w:hAnsi="Times New Roman" w:cs="Times New Roman"/>
          <w:sz w:val="24"/>
          <w:szCs w:val="24"/>
          <w:lang w:val="uk-UA" w:eastAsia="ar-SA"/>
        </w:rPr>
      </w:pPr>
      <w:r w:rsidRPr="00930E35">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w:t>
      </w:r>
      <w:r w:rsidR="003165B9" w:rsidRPr="00930E35">
        <w:rPr>
          <w:rFonts w:ascii="Times New Roman" w:eastAsia="Times New Roman" w:hAnsi="Times New Roman" w:cs="Times New Roman"/>
          <w:sz w:val="24"/>
          <w:szCs w:val="24"/>
          <w:lang w:eastAsia="ar-SA"/>
        </w:rPr>
        <w:t xml:space="preserve">У разі смерті одержувача допомоги в проміжок часу від подачі документів до моменту одержання допомоги, виплата допомоги членам сім`ї одержувача допомоги не </w:t>
      </w:r>
      <w:r w:rsidR="003165B9" w:rsidRPr="00930E35">
        <w:rPr>
          <w:rFonts w:ascii="Times New Roman" w:eastAsia="Times New Roman" w:hAnsi="Times New Roman" w:cs="Times New Roman"/>
          <w:sz w:val="24"/>
          <w:szCs w:val="24"/>
          <w:lang w:eastAsia="ar-SA"/>
        </w:rPr>
        <w:lastRenderedPageBreak/>
        <w:t xml:space="preserve">проводиться, а призначена до виплати сума допомоги до складу спадщини не </w:t>
      </w:r>
      <w:proofErr w:type="gramStart"/>
      <w:r w:rsidR="003165B9" w:rsidRPr="00930E35">
        <w:rPr>
          <w:rFonts w:ascii="Times New Roman" w:eastAsia="Times New Roman" w:hAnsi="Times New Roman" w:cs="Times New Roman"/>
          <w:sz w:val="24"/>
          <w:szCs w:val="24"/>
          <w:lang w:eastAsia="ar-SA"/>
        </w:rPr>
        <w:t>включається</w:t>
      </w:r>
      <w:proofErr w:type="gramEnd"/>
      <w:r w:rsidR="003165B9" w:rsidRPr="00930E35">
        <w:rPr>
          <w:rFonts w:ascii="Times New Roman" w:eastAsia="Times New Roman" w:hAnsi="Times New Roman" w:cs="Times New Roman"/>
          <w:sz w:val="24"/>
          <w:szCs w:val="24"/>
          <w:lang w:eastAsia="ar-SA"/>
        </w:rPr>
        <w:t>.</w:t>
      </w:r>
    </w:p>
    <w:p w:rsidR="003165B9" w:rsidRPr="00930E35" w:rsidRDefault="00930E35" w:rsidP="00930E35">
      <w:pPr>
        <w:ind w:firstLine="539"/>
        <w:jc w:val="both"/>
        <w:rPr>
          <w:rFonts w:ascii="Times New Roman" w:eastAsia="Times New Roman" w:hAnsi="Times New Roman" w:cs="Times New Roman"/>
          <w:sz w:val="24"/>
          <w:szCs w:val="24"/>
          <w:lang w:eastAsia="ar-SA"/>
        </w:rPr>
      </w:pPr>
      <w:r w:rsidRPr="00930E35">
        <w:rPr>
          <w:rFonts w:ascii="Times New Roman" w:eastAsia="Times New Roman" w:hAnsi="Times New Roman" w:cs="Times New Roman"/>
          <w:sz w:val="24"/>
          <w:szCs w:val="24"/>
          <w:lang w:val="uk-UA" w:eastAsia="ar-SA"/>
        </w:rPr>
        <w:t xml:space="preserve">6.  </w:t>
      </w:r>
      <w:r w:rsidR="003165B9" w:rsidRPr="00930E35">
        <w:rPr>
          <w:rFonts w:ascii="Times New Roman" w:eastAsia="Times New Roman" w:hAnsi="Times New Roman" w:cs="Times New Roman"/>
          <w:sz w:val="24"/>
          <w:szCs w:val="24"/>
          <w:lang w:eastAsia="ar-SA"/>
        </w:rPr>
        <w:t>Здійснення оплати санаторно</w:t>
      </w:r>
      <w:r w:rsidR="003165B9" w:rsidRPr="00930E35">
        <w:rPr>
          <w:rFonts w:ascii="Times New Roman" w:eastAsia="Times New Roman" w:hAnsi="Times New Roman" w:cs="Times New Roman"/>
          <w:sz w:val="24"/>
          <w:szCs w:val="24"/>
          <w:lang w:val="uk-UA" w:eastAsia="ar-SA"/>
        </w:rPr>
        <w:t>-</w:t>
      </w:r>
      <w:r w:rsidR="003165B9" w:rsidRPr="00930E35">
        <w:rPr>
          <w:rFonts w:ascii="Times New Roman" w:eastAsia="Times New Roman" w:hAnsi="Times New Roman" w:cs="Times New Roman"/>
          <w:sz w:val="24"/>
          <w:szCs w:val="24"/>
          <w:lang w:eastAsia="ar-SA"/>
        </w:rPr>
        <w:t>курортної путівки здійснюється шляхом перерахунку кошті</w:t>
      </w:r>
      <w:proofErr w:type="gramStart"/>
      <w:r w:rsidR="003165B9" w:rsidRPr="00930E35">
        <w:rPr>
          <w:rFonts w:ascii="Times New Roman" w:eastAsia="Times New Roman" w:hAnsi="Times New Roman" w:cs="Times New Roman"/>
          <w:sz w:val="24"/>
          <w:szCs w:val="24"/>
          <w:lang w:eastAsia="ar-SA"/>
        </w:rPr>
        <w:t>в</w:t>
      </w:r>
      <w:proofErr w:type="gramEnd"/>
      <w:r w:rsidR="003165B9" w:rsidRPr="00930E35">
        <w:rPr>
          <w:rFonts w:ascii="Times New Roman" w:eastAsia="Times New Roman" w:hAnsi="Times New Roman" w:cs="Times New Roman"/>
          <w:sz w:val="24"/>
          <w:szCs w:val="24"/>
          <w:lang w:eastAsia="ar-SA"/>
        </w:rPr>
        <w:t xml:space="preserve"> на розрахунковий рахунок закладу, який надає санаторно</w:t>
      </w:r>
      <w:r w:rsidR="003165B9" w:rsidRPr="00930E35">
        <w:rPr>
          <w:rFonts w:ascii="Times New Roman" w:eastAsia="Times New Roman" w:hAnsi="Times New Roman" w:cs="Times New Roman"/>
          <w:sz w:val="24"/>
          <w:szCs w:val="24"/>
          <w:lang w:val="uk-UA" w:eastAsia="ar-SA"/>
        </w:rPr>
        <w:t>-</w:t>
      </w:r>
      <w:r w:rsidR="003165B9" w:rsidRPr="00930E35">
        <w:rPr>
          <w:rFonts w:ascii="Times New Roman" w:eastAsia="Times New Roman" w:hAnsi="Times New Roman" w:cs="Times New Roman"/>
          <w:sz w:val="24"/>
          <w:szCs w:val="24"/>
          <w:lang w:eastAsia="ar-SA"/>
        </w:rPr>
        <w:t>курортне лікування.</w:t>
      </w:r>
    </w:p>
    <w:p w:rsidR="003165B9" w:rsidRPr="00D045B1" w:rsidRDefault="00930E35"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uk-UA" w:eastAsia="ar-SA"/>
        </w:rPr>
        <w:t>7</w:t>
      </w:r>
      <w:r w:rsidR="003165B9" w:rsidRPr="00D045B1">
        <w:rPr>
          <w:rFonts w:ascii="Times New Roman" w:eastAsia="Times New Roman" w:hAnsi="Times New Roman" w:cs="Times New Roman"/>
          <w:sz w:val="24"/>
          <w:szCs w:val="24"/>
          <w:lang w:eastAsia="ar-SA"/>
        </w:rPr>
        <w:t xml:space="preserve">. Витрати головного розпорядника коштів, </w:t>
      </w:r>
      <w:proofErr w:type="gramStart"/>
      <w:r w:rsidR="003165B9" w:rsidRPr="00D045B1">
        <w:rPr>
          <w:rFonts w:ascii="Times New Roman" w:eastAsia="Times New Roman" w:hAnsi="Times New Roman" w:cs="Times New Roman"/>
          <w:sz w:val="24"/>
          <w:szCs w:val="24"/>
          <w:lang w:eastAsia="ar-SA"/>
        </w:rPr>
        <w:t>пов'язан</w:t>
      </w:r>
      <w:proofErr w:type="gramEnd"/>
      <w:r w:rsidR="003165B9" w:rsidRPr="00D045B1">
        <w:rPr>
          <w:rFonts w:ascii="Times New Roman" w:eastAsia="Times New Roman" w:hAnsi="Times New Roman" w:cs="Times New Roman"/>
          <w:sz w:val="24"/>
          <w:szCs w:val="24"/>
          <w:lang w:eastAsia="ar-SA"/>
        </w:rPr>
        <w:t>і з виконанням ним функцій по наданню матеріальної  допомоги, здійснюються:</w:t>
      </w:r>
    </w:p>
    <w:p w:rsidR="003165B9" w:rsidRPr="00D045B1" w:rsidRDefault="003165B9"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1) за рахунок коштів по КЕКВ 2240 «Оплата послуг (крім комунальних)» - </w:t>
      </w:r>
      <w:proofErr w:type="gramStart"/>
      <w:r w:rsidRPr="00D045B1">
        <w:rPr>
          <w:rFonts w:ascii="Times New Roman" w:eastAsia="Times New Roman" w:hAnsi="Times New Roman" w:cs="Times New Roman"/>
          <w:sz w:val="24"/>
          <w:szCs w:val="24"/>
          <w:lang w:eastAsia="ar-SA"/>
        </w:rPr>
        <w:t>для</w:t>
      </w:r>
      <w:proofErr w:type="gramEnd"/>
      <w:r w:rsidRPr="00D045B1">
        <w:rPr>
          <w:rFonts w:ascii="Times New Roman" w:eastAsia="Times New Roman" w:hAnsi="Times New Roman" w:cs="Times New Roman"/>
          <w:sz w:val="24"/>
          <w:szCs w:val="24"/>
          <w:lang w:eastAsia="ar-SA"/>
        </w:rPr>
        <w:t xml:space="preserve"> оплати поштових послуг при перерахуванні коштів на поштові відділення за місцем проживання заявника;</w:t>
      </w:r>
    </w:p>
    <w:p w:rsidR="003165B9" w:rsidRPr="00D045B1" w:rsidRDefault="003165B9" w:rsidP="003165B9">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2) за рахунок кошті</w:t>
      </w:r>
      <w:proofErr w:type="gramStart"/>
      <w:r w:rsidRPr="00D045B1">
        <w:rPr>
          <w:rFonts w:ascii="Times New Roman" w:eastAsia="Times New Roman" w:hAnsi="Times New Roman" w:cs="Times New Roman"/>
          <w:sz w:val="24"/>
          <w:szCs w:val="24"/>
          <w:lang w:eastAsia="ar-SA"/>
        </w:rPr>
        <w:t>в</w:t>
      </w:r>
      <w:proofErr w:type="gramEnd"/>
      <w:r w:rsidRPr="00D045B1">
        <w:rPr>
          <w:rFonts w:ascii="Times New Roman" w:eastAsia="Times New Roman" w:hAnsi="Times New Roman" w:cs="Times New Roman"/>
          <w:sz w:val="24"/>
          <w:szCs w:val="24"/>
          <w:lang w:eastAsia="ar-SA"/>
        </w:rPr>
        <w:t xml:space="preserve"> по КЕКВ 2730 «Інші виплати населенню» - для виплати матеріальної допомоги.</w:t>
      </w:r>
    </w:p>
    <w:p w:rsidR="003165B9" w:rsidRPr="00D045B1" w:rsidRDefault="003165B9" w:rsidP="003165B9">
      <w:pPr>
        <w:widowControl w:val="0"/>
        <w:shd w:val="clear" w:color="auto" w:fill="FFFFFF"/>
        <w:tabs>
          <w:tab w:val="left" w:pos="866"/>
          <w:tab w:val="left" w:pos="9288"/>
        </w:tabs>
        <w:suppressAutoHyphens/>
        <w:autoSpaceDE w:val="0"/>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9. Бухгалтерський </w:t>
      </w:r>
      <w:proofErr w:type="gramStart"/>
      <w:r w:rsidRPr="00D045B1">
        <w:rPr>
          <w:rFonts w:ascii="Times New Roman" w:eastAsia="Times New Roman" w:hAnsi="Times New Roman" w:cs="Times New Roman"/>
          <w:sz w:val="24"/>
          <w:szCs w:val="24"/>
          <w:lang w:eastAsia="ar-SA"/>
        </w:rPr>
        <w:t>обл</w:t>
      </w:r>
      <w:proofErr w:type="gramEnd"/>
      <w:r w:rsidRPr="00D045B1">
        <w:rPr>
          <w:rFonts w:ascii="Times New Roman" w:eastAsia="Times New Roman" w:hAnsi="Times New Roman" w:cs="Times New Roman"/>
          <w:sz w:val="24"/>
          <w:szCs w:val="24"/>
          <w:lang w:eastAsia="ar-SA"/>
        </w:rPr>
        <w:t>ік по використанню коштів здійснюється відповідно до порядку організації бухгалтерського обліку.</w:t>
      </w:r>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p>
    <w:p w:rsidR="003165B9" w:rsidRPr="00930E35" w:rsidRDefault="003165B9" w:rsidP="003165B9">
      <w:pPr>
        <w:suppressAutoHyphens/>
        <w:spacing w:after="0" w:line="240" w:lineRule="auto"/>
        <w:ind w:firstLine="540"/>
        <w:jc w:val="both"/>
        <w:rPr>
          <w:rFonts w:ascii="Times New Roman" w:eastAsia="Times New Roman" w:hAnsi="Times New Roman" w:cs="Times New Roman"/>
          <w:sz w:val="24"/>
          <w:szCs w:val="24"/>
          <w:lang w:eastAsia="ar-SA"/>
        </w:rPr>
      </w:pPr>
      <w:r w:rsidRPr="00930E35">
        <w:rPr>
          <w:rFonts w:ascii="Times New Roman" w:eastAsia="Times New Roman" w:hAnsi="Times New Roman" w:cs="Times New Roman"/>
          <w:sz w:val="24"/>
          <w:szCs w:val="24"/>
          <w:lang w:eastAsia="ar-SA"/>
        </w:rPr>
        <w:t xml:space="preserve">10.Контроль за використанням коштів здійснюється </w:t>
      </w:r>
      <w:r w:rsidRPr="00930E35">
        <w:rPr>
          <w:rFonts w:ascii="Times New Roman" w:eastAsia="Times New Roman" w:hAnsi="Times New Roman" w:cs="Times New Roman"/>
          <w:sz w:val="24"/>
          <w:szCs w:val="24"/>
          <w:lang w:val="uk-UA" w:eastAsia="ar-SA"/>
        </w:rPr>
        <w:t>Дунаєвецькою міською радою</w:t>
      </w:r>
      <w:r w:rsidRPr="00930E35">
        <w:rPr>
          <w:rFonts w:ascii="Times New Roman" w:eastAsia="Times New Roman" w:hAnsi="Times New Roman" w:cs="Times New Roman"/>
          <w:sz w:val="24"/>
          <w:szCs w:val="24"/>
          <w:lang w:eastAsia="ar-SA"/>
        </w:rPr>
        <w:t>.</w:t>
      </w:r>
    </w:p>
    <w:p w:rsidR="003165B9" w:rsidRPr="00930E35" w:rsidRDefault="003165B9" w:rsidP="003165B9">
      <w:pPr>
        <w:shd w:val="clear" w:color="auto" w:fill="FFFFFF"/>
        <w:suppressAutoHyphens/>
        <w:spacing w:after="0" w:line="240" w:lineRule="auto"/>
        <w:jc w:val="both"/>
        <w:rPr>
          <w:rFonts w:ascii="Liberation Serif" w:eastAsia="Droid Sans Fallback" w:hAnsi="Liberation Serif" w:cs="FreeSans"/>
          <w:kern w:val="2"/>
          <w:sz w:val="24"/>
          <w:szCs w:val="24"/>
          <w:lang w:eastAsia="zh-CN" w:bidi="hi-IN"/>
        </w:rPr>
      </w:pPr>
    </w:p>
    <w:p w:rsidR="003165B9" w:rsidRPr="00930E35" w:rsidRDefault="003165B9" w:rsidP="003165B9">
      <w:pPr>
        <w:shd w:val="clear" w:color="auto" w:fill="FFFFFF"/>
        <w:suppressAutoHyphens/>
        <w:spacing w:after="0" w:line="240" w:lineRule="auto"/>
        <w:jc w:val="both"/>
        <w:rPr>
          <w:rFonts w:ascii="Liberation Serif" w:eastAsia="Droid Sans Fallback" w:hAnsi="Liberation Serif" w:cs="FreeSans"/>
          <w:kern w:val="2"/>
          <w:sz w:val="24"/>
          <w:szCs w:val="24"/>
          <w:lang w:eastAsia="zh-CN" w:bidi="hi-IN"/>
        </w:rPr>
      </w:pPr>
    </w:p>
    <w:p w:rsidR="003165B9" w:rsidRDefault="003165B9" w:rsidP="003165B9">
      <w:pPr>
        <w:shd w:val="clear" w:color="auto" w:fill="FFFFFF"/>
        <w:suppressAutoHyphens/>
        <w:spacing w:after="0" w:line="240" w:lineRule="auto"/>
        <w:jc w:val="both"/>
        <w:rPr>
          <w:rFonts w:ascii="Times New Roman" w:eastAsia="Droid Sans Fallback" w:hAnsi="Times New Roman" w:cs="Times New Roman"/>
          <w:kern w:val="2"/>
          <w:sz w:val="24"/>
          <w:szCs w:val="24"/>
          <w:lang w:val="uk-UA" w:eastAsia="zh-CN" w:bidi="hi-IN"/>
        </w:rPr>
      </w:pPr>
    </w:p>
    <w:p w:rsidR="003165B9" w:rsidRDefault="003165B9">
      <w:pPr>
        <w:rPr>
          <w:rFonts w:ascii="Times New Roman" w:hAnsi="Times New Roman" w:cs="Times New Roman"/>
          <w:sz w:val="24"/>
          <w:szCs w:val="24"/>
          <w:lang w:val="uk-UA"/>
        </w:rPr>
      </w:pPr>
      <w:r w:rsidRPr="003165B9">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3165B9">
        <w:rPr>
          <w:rFonts w:ascii="Times New Roman" w:hAnsi="Times New Roman" w:cs="Times New Roman"/>
          <w:sz w:val="24"/>
          <w:szCs w:val="24"/>
          <w:lang w:val="uk-UA"/>
        </w:rPr>
        <w:t xml:space="preserve">                     М. Островський</w:t>
      </w:r>
    </w:p>
    <w:p w:rsidR="003165B9" w:rsidRDefault="003165B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D14AC" w:rsidRDefault="001D14AC">
      <w:pPr>
        <w:rPr>
          <w:rFonts w:ascii="Times New Roman" w:hAnsi="Times New Roman" w:cs="Times New Roman"/>
          <w:b/>
          <w:sz w:val="24"/>
          <w:szCs w:val="24"/>
          <w:lang w:val="uk-UA"/>
        </w:rPr>
      </w:pPr>
    </w:p>
    <w:p w:rsidR="001D14AC" w:rsidRPr="00030090" w:rsidRDefault="001D14AC" w:rsidP="001D14AC">
      <w:pPr>
        <w:rPr>
          <w:rFonts w:ascii="Times New Roman" w:hAnsi="Times New Roman" w:cs="Times New Roman"/>
          <w:sz w:val="24"/>
          <w:szCs w:val="24"/>
          <w:lang w:val="uk-UA"/>
        </w:rPr>
      </w:pPr>
      <w:r w:rsidRPr="001D14AC">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2739390</wp:posOffset>
            </wp:positionH>
            <wp:positionV relativeFrom="paragraph">
              <wp:posOffset>-215265</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2435" cy="609600"/>
                    </a:xfrm>
                    <a:prstGeom prst="rect">
                      <a:avLst/>
                    </a:prstGeom>
                    <a:noFill/>
                  </pic:spPr>
                </pic:pic>
              </a:graphicData>
            </a:graphic>
          </wp:anchor>
        </w:drawing>
      </w:r>
    </w:p>
    <w:p w:rsidR="001D14AC" w:rsidRPr="00030090" w:rsidRDefault="001D14AC" w:rsidP="001D14AC">
      <w:pPr>
        <w:spacing w:after="0" w:line="240" w:lineRule="auto"/>
        <w:rPr>
          <w:rFonts w:ascii="Times New Roman" w:eastAsia="Times New Roman" w:hAnsi="Times New Roman" w:cs="Times New Roman"/>
          <w:sz w:val="24"/>
          <w:szCs w:val="24"/>
          <w:lang w:val="uk-UA"/>
        </w:rPr>
      </w:pPr>
    </w:p>
    <w:p w:rsidR="001D14AC" w:rsidRPr="0010178F" w:rsidRDefault="001D14AC" w:rsidP="001D14AC">
      <w:pPr>
        <w:spacing w:after="0" w:line="240" w:lineRule="auto"/>
        <w:jc w:val="center"/>
        <w:rPr>
          <w:rFonts w:ascii="Times New Roman" w:hAnsi="Times New Roman" w:cs="Times New Roman"/>
          <w:b/>
          <w:sz w:val="24"/>
          <w:szCs w:val="24"/>
          <w:lang w:val="uk-UA"/>
        </w:rPr>
      </w:pPr>
      <w:r w:rsidRPr="0010178F">
        <w:rPr>
          <w:rFonts w:ascii="Times New Roman" w:hAnsi="Times New Roman" w:cs="Times New Roman"/>
          <w:b/>
          <w:sz w:val="24"/>
          <w:szCs w:val="24"/>
          <w:lang w:val="uk-UA"/>
        </w:rPr>
        <w:t>УКРАЇНА</w:t>
      </w:r>
    </w:p>
    <w:p w:rsidR="001D14AC" w:rsidRPr="00030090" w:rsidRDefault="001D14AC" w:rsidP="001D14AC">
      <w:pPr>
        <w:pStyle w:val="a3"/>
        <w:ind w:left="-285"/>
        <w:jc w:val="center"/>
        <w:rPr>
          <w:b/>
          <w:caps/>
          <w:sz w:val="24"/>
          <w:szCs w:val="24"/>
        </w:rPr>
      </w:pPr>
      <w:r w:rsidRPr="00030090">
        <w:rPr>
          <w:b/>
          <w:caps/>
          <w:sz w:val="24"/>
          <w:szCs w:val="24"/>
        </w:rPr>
        <w:t xml:space="preserve">Дунаєвецька міська  рада </w:t>
      </w:r>
    </w:p>
    <w:p w:rsidR="001D14AC" w:rsidRPr="00030090" w:rsidRDefault="001D14AC" w:rsidP="001D14AC">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1D14AC" w:rsidRPr="00030090" w:rsidRDefault="001D14AC" w:rsidP="001D14AC">
      <w:pPr>
        <w:jc w:val="center"/>
        <w:rPr>
          <w:rFonts w:ascii="Times New Roman" w:hAnsi="Times New Roman" w:cs="Times New Roman"/>
          <w:b/>
          <w:sz w:val="24"/>
          <w:szCs w:val="24"/>
        </w:rPr>
      </w:pPr>
      <w:r w:rsidRPr="00030090">
        <w:rPr>
          <w:rFonts w:ascii="Times New Roman" w:hAnsi="Times New Roman" w:cs="Times New Roman"/>
          <w:b/>
          <w:sz w:val="24"/>
          <w:szCs w:val="24"/>
        </w:rPr>
        <w:t xml:space="preserve">Р І Ш Е Н </w:t>
      </w:r>
      <w:proofErr w:type="gramStart"/>
      <w:r w:rsidRPr="00030090">
        <w:rPr>
          <w:rFonts w:ascii="Times New Roman" w:hAnsi="Times New Roman" w:cs="Times New Roman"/>
          <w:b/>
          <w:sz w:val="24"/>
          <w:szCs w:val="24"/>
        </w:rPr>
        <w:t>Н</w:t>
      </w:r>
      <w:proofErr w:type="gramEnd"/>
      <w:r w:rsidRPr="00030090">
        <w:rPr>
          <w:rFonts w:ascii="Times New Roman" w:hAnsi="Times New Roman" w:cs="Times New Roman"/>
          <w:b/>
          <w:sz w:val="24"/>
          <w:szCs w:val="24"/>
        </w:rPr>
        <w:t xml:space="preserve"> Я</w:t>
      </w:r>
    </w:p>
    <w:p w:rsidR="001D14AC" w:rsidRPr="00030090" w:rsidRDefault="001D14AC" w:rsidP="001D14AC">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1D14AC" w:rsidRPr="00030090" w:rsidRDefault="001D14AC" w:rsidP="001D14AC">
      <w:pPr>
        <w:rPr>
          <w:rFonts w:ascii="Times New Roman" w:hAnsi="Times New Roman" w:cs="Times New Roman"/>
          <w:sz w:val="24"/>
          <w:szCs w:val="24"/>
          <w:lang w:val="uk-UA"/>
        </w:rPr>
      </w:pPr>
    </w:p>
    <w:p w:rsidR="001D14AC" w:rsidRDefault="001D14AC" w:rsidP="001D14AC">
      <w:pPr>
        <w:rPr>
          <w:rFonts w:ascii="Times New Roman" w:hAnsi="Times New Roman" w:cs="Times New Roman"/>
          <w:sz w:val="24"/>
          <w:szCs w:val="24"/>
          <w:lang w:val="uk-UA"/>
        </w:rPr>
      </w:pPr>
      <w:r w:rsidRPr="00030090">
        <w:rPr>
          <w:rFonts w:ascii="Times New Roman" w:hAnsi="Times New Roman" w:cs="Times New Roman"/>
          <w:sz w:val="24"/>
          <w:szCs w:val="24"/>
          <w:lang w:val="uk-UA"/>
        </w:rPr>
        <w:t>16</w:t>
      </w:r>
      <w:r w:rsidRPr="00030090">
        <w:rPr>
          <w:rFonts w:ascii="Times New Roman" w:hAnsi="Times New Roman" w:cs="Times New Roman"/>
          <w:sz w:val="24"/>
          <w:szCs w:val="24"/>
        </w:rPr>
        <w:t xml:space="preserve"> </w:t>
      </w:r>
      <w:r w:rsidRPr="00030090">
        <w:rPr>
          <w:rFonts w:ascii="Times New Roman" w:hAnsi="Times New Roman" w:cs="Times New Roman"/>
          <w:sz w:val="24"/>
          <w:szCs w:val="24"/>
          <w:lang w:val="uk-UA"/>
        </w:rPr>
        <w:t>лютого</w:t>
      </w:r>
      <w:r w:rsidRPr="00030090">
        <w:rPr>
          <w:rFonts w:ascii="Times New Roman" w:hAnsi="Times New Roman" w:cs="Times New Roman"/>
          <w:sz w:val="24"/>
          <w:szCs w:val="24"/>
        </w:rPr>
        <w:t xml:space="preserve"> 2016 р.                     </w:t>
      </w:r>
      <w:r w:rsidRPr="00030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Дунаївці</w:t>
      </w:r>
      <w:r w:rsidRPr="00030090">
        <w:rPr>
          <w:rFonts w:ascii="Times New Roman" w:hAnsi="Times New Roman" w:cs="Times New Roman"/>
          <w:sz w:val="24"/>
          <w:szCs w:val="24"/>
        </w:rPr>
        <w:tab/>
        <w:t xml:space="preserve">                 </w:t>
      </w:r>
      <w:r w:rsidRPr="007A5D27">
        <w:rPr>
          <w:rFonts w:ascii="Times New Roman" w:hAnsi="Times New Roman" w:cs="Times New Roman"/>
          <w:sz w:val="24"/>
          <w:szCs w:val="24"/>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rPr>
        <w:t>№</w:t>
      </w:r>
      <w:r>
        <w:rPr>
          <w:rFonts w:ascii="Times New Roman" w:hAnsi="Times New Roman" w:cs="Times New Roman"/>
          <w:sz w:val="24"/>
          <w:szCs w:val="24"/>
          <w:lang w:val="uk-UA"/>
        </w:rPr>
        <w:t>11</w:t>
      </w:r>
      <w:r w:rsidRPr="00030090">
        <w:rPr>
          <w:rFonts w:ascii="Times New Roman" w:hAnsi="Times New Roman" w:cs="Times New Roman"/>
          <w:sz w:val="24"/>
          <w:szCs w:val="24"/>
        </w:rPr>
        <w:t>-</w:t>
      </w:r>
      <w:r w:rsidRPr="00030090">
        <w:rPr>
          <w:rFonts w:ascii="Times New Roman" w:hAnsi="Times New Roman" w:cs="Times New Roman"/>
          <w:sz w:val="24"/>
          <w:szCs w:val="24"/>
          <w:lang w:val="uk-UA"/>
        </w:rPr>
        <w:t>5</w:t>
      </w:r>
      <w:r w:rsidRPr="00030090">
        <w:rPr>
          <w:rFonts w:ascii="Times New Roman" w:hAnsi="Times New Roman" w:cs="Times New Roman"/>
          <w:sz w:val="24"/>
          <w:szCs w:val="24"/>
        </w:rPr>
        <w:t>/2016р</w:t>
      </w:r>
    </w:p>
    <w:p w:rsidR="001D14AC" w:rsidRPr="0034696A" w:rsidRDefault="001D14AC" w:rsidP="001D14AC">
      <w:pPr>
        <w:pStyle w:val="aa"/>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Про надання  матеріальної допомоги</w:t>
      </w:r>
    </w:p>
    <w:p w:rsidR="001D14AC" w:rsidRPr="0034696A" w:rsidRDefault="001D14AC" w:rsidP="001D14AC">
      <w:pPr>
        <w:pStyle w:val="aa"/>
        <w:jc w:val="both"/>
        <w:rPr>
          <w:rFonts w:ascii="Times New Roman" w:eastAsia="Times New Roman" w:hAnsi="Times New Roman" w:cs="Times New Roman"/>
          <w:sz w:val="24"/>
          <w:szCs w:val="24"/>
        </w:rPr>
      </w:pPr>
    </w:p>
    <w:p w:rsidR="001D14AC" w:rsidRPr="0034696A" w:rsidRDefault="001D14AC" w:rsidP="001D14AC">
      <w:pPr>
        <w:pStyle w:val="aa"/>
        <w:jc w:val="both"/>
        <w:rPr>
          <w:rFonts w:ascii="Times New Roman" w:eastAsia="Times New Roman" w:hAnsi="Times New Roman" w:cs="Times New Roman"/>
          <w:sz w:val="16"/>
          <w:szCs w:val="16"/>
        </w:rPr>
      </w:pPr>
    </w:p>
    <w:p w:rsidR="001D14AC" w:rsidRPr="0034696A" w:rsidRDefault="001D14AC" w:rsidP="001D14AC">
      <w:pPr>
        <w:pStyle w:val="aa"/>
        <w:spacing w:after="0" w:line="240" w:lineRule="auto"/>
        <w:ind w:left="0"/>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ab/>
        <w:t xml:space="preserve">Розглянувши заяву гр. </w:t>
      </w:r>
      <w:r w:rsidR="0032625B">
        <w:rPr>
          <w:rFonts w:ascii="Times New Roman" w:eastAsia="Times New Roman" w:hAnsi="Times New Roman" w:cs="Times New Roman"/>
          <w:sz w:val="24"/>
          <w:szCs w:val="24"/>
          <w:lang w:val="uk-UA"/>
        </w:rPr>
        <w:t>Прудивус Людмили Іванівни</w:t>
      </w:r>
      <w:r>
        <w:rPr>
          <w:rFonts w:ascii="Times New Roman" w:eastAsia="Times New Roman" w:hAnsi="Times New Roman" w:cs="Times New Roman"/>
          <w:sz w:val="24"/>
          <w:szCs w:val="24"/>
        </w:rPr>
        <w:t xml:space="preserve"> с. </w:t>
      </w:r>
      <w:r w:rsidR="0032625B">
        <w:rPr>
          <w:rFonts w:ascii="Times New Roman" w:eastAsia="Times New Roman" w:hAnsi="Times New Roman" w:cs="Times New Roman"/>
          <w:sz w:val="24"/>
          <w:szCs w:val="24"/>
          <w:lang w:val="uk-UA"/>
        </w:rPr>
        <w:t xml:space="preserve">Рахнівка </w:t>
      </w:r>
      <w:r w:rsidRPr="0034696A">
        <w:rPr>
          <w:rFonts w:ascii="Times New Roman" w:eastAsia="Times New Roman" w:hAnsi="Times New Roman" w:cs="Times New Roman"/>
          <w:sz w:val="24"/>
          <w:szCs w:val="24"/>
        </w:rPr>
        <w:t>про н</w:t>
      </w:r>
      <w:r w:rsidR="0032625B">
        <w:rPr>
          <w:rFonts w:ascii="Times New Roman" w:eastAsia="Times New Roman" w:hAnsi="Times New Roman" w:cs="Times New Roman"/>
          <w:sz w:val="24"/>
          <w:szCs w:val="24"/>
        </w:rPr>
        <w:t xml:space="preserve">адання матеріальної допомоги </w:t>
      </w:r>
      <w:r w:rsidR="0032625B">
        <w:rPr>
          <w:rFonts w:ascii="Times New Roman" w:eastAsia="Times New Roman" w:hAnsi="Times New Roman" w:cs="Times New Roman"/>
          <w:sz w:val="24"/>
          <w:szCs w:val="24"/>
          <w:lang w:val="uk-UA"/>
        </w:rPr>
        <w:t>на</w:t>
      </w:r>
      <w:r w:rsidRPr="0034696A">
        <w:rPr>
          <w:rFonts w:ascii="Times New Roman" w:eastAsia="Times New Roman" w:hAnsi="Times New Roman" w:cs="Times New Roman"/>
          <w:sz w:val="24"/>
          <w:szCs w:val="24"/>
        </w:rPr>
        <w:t xml:space="preserve"> лікування</w:t>
      </w:r>
      <w:r w:rsidR="0032625B">
        <w:rPr>
          <w:rFonts w:ascii="Times New Roman" w:eastAsia="Times New Roman" w:hAnsi="Times New Roman" w:cs="Times New Roman"/>
          <w:sz w:val="24"/>
          <w:szCs w:val="24"/>
          <w:lang w:val="uk-UA"/>
        </w:rPr>
        <w:t xml:space="preserve"> доньки </w:t>
      </w:r>
      <w:proofErr w:type="gramStart"/>
      <w:r w:rsidR="0032625B">
        <w:rPr>
          <w:rFonts w:ascii="Times New Roman" w:eastAsia="Times New Roman" w:hAnsi="Times New Roman" w:cs="Times New Roman"/>
          <w:sz w:val="24"/>
          <w:szCs w:val="24"/>
          <w:lang w:val="uk-UA"/>
        </w:rPr>
        <w:t>П</w:t>
      </w:r>
      <w:proofErr w:type="gramEnd"/>
      <w:r w:rsidR="0032625B">
        <w:rPr>
          <w:rFonts w:ascii="Times New Roman" w:eastAsia="Times New Roman" w:hAnsi="Times New Roman" w:cs="Times New Roman"/>
          <w:sz w:val="24"/>
          <w:szCs w:val="24"/>
          <w:lang w:val="uk-UA"/>
        </w:rPr>
        <w:t>ідгорної Маргарити Петрівни</w:t>
      </w:r>
      <w:r w:rsidRPr="0034696A">
        <w:rPr>
          <w:rFonts w:ascii="Times New Roman" w:eastAsia="Times New Roman" w:hAnsi="Times New Roman" w:cs="Times New Roman"/>
          <w:sz w:val="24"/>
          <w:szCs w:val="24"/>
        </w:rPr>
        <w:t>, враховуючи пропозиції спільного з</w:t>
      </w:r>
      <w:r w:rsidR="0032625B">
        <w:rPr>
          <w:rFonts w:ascii="Times New Roman" w:eastAsia="Times New Roman" w:hAnsi="Times New Roman" w:cs="Times New Roman"/>
          <w:sz w:val="24"/>
          <w:szCs w:val="24"/>
        </w:rPr>
        <w:t xml:space="preserve">асідання постійних комісій від </w:t>
      </w:r>
      <w:r w:rsidR="0032625B">
        <w:rPr>
          <w:rFonts w:ascii="Times New Roman" w:eastAsia="Times New Roman" w:hAnsi="Times New Roman" w:cs="Times New Roman"/>
          <w:sz w:val="24"/>
          <w:szCs w:val="24"/>
          <w:lang w:val="uk-UA"/>
        </w:rPr>
        <w:t>1</w:t>
      </w:r>
      <w:r w:rsidRPr="0034696A">
        <w:rPr>
          <w:rFonts w:ascii="Times New Roman" w:eastAsia="Times New Roman" w:hAnsi="Times New Roman" w:cs="Times New Roman"/>
          <w:sz w:val="24"/>
          <w:szCs w:val="24"/>
        </w:rPr>
        <w:t>6.0</w:t>
      </w:r>
      <w:r w:rsidR="0032625B">
        <w:rPr>
          <w:rFonts w:ascii="Times New Roman" w:eastAsia="Times New Roman" w:hAnsi="Times New Roman" w:cs="Times New Roman"/>
          <w:sz w:val="24"/>
          <w:szCs w:val="24"/>
          <w:lang w:val="uk-UA"/>
        </w:rPr>
        <w:t>2</w:t>
      </w:r>
      <w:r w:rsidRPr="0034696A">
        <w:rPr>
          <w:rFonts w:ascii="Times New Roman" w:eastAsia="Times New Roman" w:hAnsi="Times New Roman" w:cs="Times New Roman"/>
          <w:sz w:val="24"/>
          <w:szCs w:val="24"/>
        </w:rPr>
        <w:t xml:space="preserve">.2016 року,  керуючись  статтями 26, 42 Закону України «Про місцеве самоврядування в Україні», міська рада </w:t>
      </w:r>
    </w:p>
    <w:p w:rsidR="001D14AC" w:rsidRPr="0034696A" w:rsidRDefault="001D14AC" w:rsidP="001D14AC">
      <w:pPr>
        <w:pStyle w:val="aa"/>
        <w:spacing w:after="0" w:line="240" w:lineRule="auto"/>
        <w:ind w:right="-1"/>
        <w:rPr>
          <w:rFonts w:ascii="Times New Roman" w:hAnsi="Times New Roman" w:cs="Times New Roman"/>
          <w:sz w:val="24"/>
          <w:szCs w:val="24"/>
        </w:rPr>
      </w:pPr>
    </w:p>
    <w:p w:rsidR="001D14AC" w:rsidRPr="0034696A" w:rsidRDefault="001D14AC" w:rsidP="001D14AC">
      <w:pPr>
        <w:pStyle w:val="aa"/>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1D14AC" w:rsidRPr="0034696A" w:rsidRDefault="001D14AC" w:rsidP="001D14AC">
      <w:pPr>
        <w:pStyle w:val="aa"/>
        <w:spacing w:after="0" w:line="240" w:lineRule="auto"/>
        <w:ind w:right="-1"/>
        <w:jc w:val="center"/>
        <w:rPr>
          <w:rFonts w:ascii="Times New Roman" w:hAnsi="Times New Roman" w:cs="Times New Roman"/>
          <w:b/>
          <w:bCs/>
          <w:sz w:val="24"/>
          <w:szCs w:val="24"/>
        </w:rPr>
      </w:pPr>
    </w:p>
    <w:p w:rsidR="001D14AC" w:rsidRPr="0034696A" w:rsidRDefault="001D14AC" w:rsidP="001D14AC">
      <w:pPr>
        <w:pStyle w:val="aa"/>
        <w:numPr>
          <w:ilvl w:val="0"/>
          <w:numId w:val="29"/>
        </w:numPr>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Виділити кошти:</w:t>
      </w:r>
    </w:p>
    <w:p w:rsidR="001D14AC" w:rsidRPr="0032625B" w:rsidRDefault="001D14AC" w:rsidP="0032625B">
      <w:pPr>
        <w:tabs>
          <w:tab w:val="left" w:pos="993"/>
        </w:tabs>
        <w:ind w:firstLine="709"/>
        <w:jc w:val="both"/>
        <w:rPr>
          <w:rFonts w:ascii="Times New Roman" w:eastAsia="Times New Roman" w:hAnsi="Times New Roman" w:cs="Times New Roman"/>
          <w:sz w:val="24"/>
          <w:szCs w:val="24"/>
          <w:lang w:val="uk-UA"/>
        </w:rPr>
      </w:pPr>
      <w:r w:rsidRPr="0034696A">
        <w:rPr>
          <w:rFonts w:ascii="Times New Roman" w:eastAsia="Times New Roman" w:hAnsi="Times New Roman" w:cs="Times New Roman"/>
          <w:sz w:val="24"/>
          <w:szCs w:val="24"/>
        </w:rPr>
        <w:t>-</w:t>
      </w:r>
      <w:r w:rsidR="0032625B" w:rsidRPr="0032625B">
        <w:rPr>
          <w:rFonts w:ascii="Times New Roman" w:eastAsia="Times New Roman" w:hAnsi="Times New Roman" w:cs="Times New Roman"/>
          <w:sz w:val="24"/>
          <w:szCs w:val="24"/>
        </w:rPr>
        <w:t xml:space="preserve"> </w:t>
      </w:r>
      <w:r w:rsidR="0032625B" w:rsidRPr="0034696A">
        <w:rPr>
          <w:rFonts w:ascii="Times New Roman" w:eastAsia="Times New Roman" w:hAnsi="Times New Roman" w:cs="Times New Roman"/>
          <w:sz w:val="24"/>
          <w:szCs w:val="24"/>
        </w:rPr>
        <w:t xml:space="preserve">гр. </w:t>
      </w:r>
      <w:r w:rsidR="0032625B">
        <w:rPr>
          <w:rFonts w:ascii="Times New Roman" w:eastAsia="Times New Roman" w:hAnsi="Times New Roman" w:cs="Times New Roman"/>
          <w:sz w:val="24"/>
          <w:szCs w:val="24"/>
          <w:lang w:val="uk-UA"/>
        </w:rPr>
        <w:t>Прудивус Людмилі Іванівні</w:t>
      </w:r>
      <w:r w:rsidRPr="0034696A">
        <w:rPr>
          <w:rFonts w:ascii="Times New Roman" w:eastAsia="Times New Roman" w:hAnsi="Times New Roman" w:cs="Times New Roman"/>
          <w:sz w:val="24"/>
          <w:szCs w:val="24"/>
        </w:rPr>
        <w:t xml:space="preserve"> в сумі 1000 грн. на лікування</w:t>
      </w:r>
      <w:r w:rsidR="0032625B">
        <w:rPr>
          <w:rFonts w:ascii="Times New Roman" w:eastAsia="Times New Roman" w:hAnsi="Times New Roman" w:cs="Times New Roman"/>
          <w:sz w:val="24"/>
          <w:szCs w:val="24"/>
          <w:lang w:val="uk-UA"/>
        </w:rPr>
        <w:t xml:space="preserve"> доньки </w:t>
      </w:r>
      <w:proofErr w:type="gramStart"/>
      <w:r w:rsidR="0032625B">
        <w:rPr>
          <w:rFonts w:ascii="Times New Roman" w:eastAsia="Times New Roman" w:hAnsi="Times New Roman" w:cs="Times New Roman"/>
          <w:sz w:val="24"/>
          <w:szCs w:val="24"/>
          <w:lang w:val="uk-UA"/>
        </w:rPr>
        <w:t>П</w:t>
      </w:r>
      <w:proofErr w:type="gramEnd"/>
      <w:r w:rsidR="0032625B">
        <w:rPr>
          <w:rFonts w:ascii="Times New Roman" w:eastAsia="Times New Roman" w:hAnsi="Times New Roman" w:cs="Times New Roman"/>
          <w:sz w:val="24"/>
          <w:szCs w:val="24"/>
          <w:lang w:val="uk-UA"/>
        </w:rPr>
        <w:t>ідгорної Маргарити Петрівни.</w:t>
      </w:r>
    </w:p>
    <w:p w:rsidR="001D14AC" w:rsidRPr="0034696A" w:rsidRDefault="001D14AC" w:rsidP="001D14AC">
      <w:pPr>
        <w:pStyle w:val="aa"/>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bCs/>
          <w:sz w:val="24"/>
          <w:szCs w:val="24"/>
        </w:rPr>
        <w:t>2.</w:t>
      </w:r>
      <w:r w:rsidRPr="0034696A">
        <w:rPr>
          <w:rFonts w:ascii="Times New Roman" w:eastAsia="Times New Roman" w:hAnsi="Times New Roman" w:cs="Times New Roman"/>
          <w:sz w:val="24"/>
          <w:szCs w:val="24"/>
        </w:rPr>
        <w:t xml:space="preserve">Фінансування видатків проводити за рахунок коштів, передбачених в кошторисі видатків на 2016 </w:t>
      </w:r>
      <w:proofErr w:type="gramStart"/>
      <w:r w:rsidRPr="0034696A">
        <w:rPr>
          <w:rFonts w:ascii="Times New Roman" w:eastAsia="Times New Roman" w:hAnsi="Times New Roman" w:cs="Times New Roman"/>
          <w:sz w:val="24"/>
          <w:szCs w:val="24"/>
        </w:rPr>
        <w:t>р</w:t>
      </w:r>
      <w:proofErr w:type="gramEnd"/>
      <w:r w:rsidRPr="0034696A">
        <w:rPr>
          <w:rFonts w:ascii="Times New Roman" w:eastAsia="Times New Roman" w:hAnsi="Times New Roman" w:cs="Times New Roman"/>
          <w:sz w:val="24"/>
          <w:szCs w:val="24"/>
        </w:rPr>
        <w:t>ік по КФК 090412 КЕКВ-2730.</w:t>
      </w:r>
    </w:p>
    <w:p w:rsidR="001D14AC" w:rsidRPr="0034696A" w:rsidRDefault="001D14AC" w:rsidP="001D14AC">
      <w:pPr>
        <w:pStyle w:val="aa"/>
        <w:jc w:val="both"/>
        <w:rPr>
          <w:rFonts w:ascii="Times New Roman" w:hAnsi="Times New Roman" w:cs="Times New Roman"/>
          <w:sz w:val="24"/>
          <w:szCs w:val="24"/>
        </w:rPr>
      </w:pPr>
    </w:p>
    <w:p w:rsidR="001D14AC" w:rsidRDefault="001D14AC" w:rsidP="001D14AC">
      <w:pPr>
        <w:pStyle w:val="aa"/>
        <w:jc w:val="both"/>
        <w:rPr>
          <w:rFonts w:ascii="Times New Roman" w:eastAsia="Times New Roman" w:hAnsi="Times New Roman" w:cs="Times New Roman"/>
          <w:sz w:val="24"/>
          <w:szCs w:val="24"/>
          <w:lang w:val="uk-UA"/>
        </w:rPr>
      </w:pPr>
    </w:p>
    <w:p w:rsidR="00FA69FB" w:rsidRPr="00FA69FB" w:rsidRDefault="00FA69FB" w:rsidP="001D14AC">
      <w:pPr>
        <w:pStyle w:val="aa"/>
        <w:jc w:val="both"/>
        <w:rPr>
          <w:rFonts w:ascii="Times New Roman" w:eastAsia="Times New Roman" w:hAnsi="Times New Roman" w:cs="Times New Roman"/>
          <w:sz w:val="24"/>
          <w:szCs w:val="24"/>
          <w:lang w:val="uk-UA"/>
        </w:rPr>
      </w:pPr>
    </w:p>
    <w:p w:rsidR="001D14AC" w:rsidRPr="0034696A" w:rsidRDefault="001D14AC" w:rsidP="001D14AC">
      <w:pPr>
        <w:rPr>
          <w:rFonts w:ascii="Times New Roman" w:eastAsia="Times New Roman" w:hAnsi="Times New Roman" w:cs="Times New Roman"/>
          <w:sz w:val="24"/>
          <w:szCs w:val="24"/>
        </w:rPr>
      </w:pPr>
      <w:r w:rsidRPr="0034696A">
        <w:rPr>
          <w:rFonts w:ascii="Times New Roman" w:hAnsi="Times New Roman" w:cs="Times New Roman"/>
          <w:sz w:val="24"/>
          <w:szCs w:val="24"/>
        </w:rPr>
        <w:t>М</w:t>
      </w:r>
      <w:r w:rsidRPr="0034696A">
        <w:rPr>
          <w:rFonts w:ascii="Times New Roman" w:eastAsia="Times New Roman" w:hAnsi="Times New Roman" w:cs="Times New Roman"/>
          <w:sz w:val="24"/>
          <w:szCs w:val="24"/>
        </w:rPr>
        <w:t xml:space="preserve">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eastAsia="Times New Roman" w:hAnsi="Times New Roman" w:cs="Times New Roman"/>
          <w:sz w:val="24"/>
          <w:szCs w:val="24"/>
        </w:rPr>
        <w:t xml:space="preserve">В.Заяць  </w:t>
      </w:r>
    </w:p>
    <w:p w:rsidR="001D14AC" w:rsidRPr="001D14AC" w:rsidRDefault="001D14AC" w:rsidP="001D14AC">
      <w:pPr>
        <w:rPr>
          <w:rFonts w:ascii="Times New Roman" w:hAnsi="Times New Roman" w:cs="Times New Roman"/>
          <w:sz w:val="24"/>
          <w:szCs w:val="24"/>
          <w:lang w:val="uk-UA"/>
        </w:rPr>
      </w:pPr>
    </w:p>
    <w:p w:rsidR="005C59ED" w:rsidRPr="00030090" w:rsidRDefault="005C59ED" w:rsidP="00C5179A">
      <w:pPr>
        <w:spacing w:after="0" w:line="240" w:lineRule="auto"/>
        <w:rPr>
          <w:rFonts w:ascii="Times New Roman" w:hAnsi="Times New Roman" w:cs="Times New Roman"/>
          <w:b/>
          <w:sz w:val="24"/>
          <w:szCs w:val="24"/>
          <w:lang w:val="uk-UA"/>
        </w:rPr>
      </w:pPr>
    </w:p>
    <w:sectPr w:rsidR="005C59ED" w:rsidRPr="00030090" w:rsidSect="007B4DD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FreeSans">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94A"/>
    <w:multiLevelType w:val="hybridMultilevel"/>
    <w:tmpl w:val="379A59F0"/>
    <w:lvl w:ilvl="0" w:tplc="FC2E2DB0">
      <w:start w:val="1"/>
      <w:numFmt w:val="decimal"/>
      <w:lvlText w:val="%1)"/>
      <w:lvlJc w:val="left"/>
      <w:pPr>
        <w:ind w:left="1455" w:hanging="840"/>
      </w:pPr>
    </w:lvl>
    <w:lvl w:ilvl="1" w:tplc="04220019">
      <w:start w:val="1"/>
      <w:numFmt w:val="lowerLetter"/>
      <w:lvlText w:val="%2."/>
      <w:lvlJc w:val="left"/>
      <w:pPr>
        <w:ind w:left="1695" w:hanging="360"/>
      </w:pPr>
    </w:lvl>
    <w:lvl w:ilvl="2" w:tplc="0422001B">
      <w:start w:val="1"/>
      <w:numFmt w:val="lowerRoman"/>
      <w:lvlText w:val="%3."/>
      <w:lvlJc w:val="right"/>
      <w:pPr>
        <w:ind w:left="2415" w:hanging="180"/>
      </w:pPr>
    </w:lvl>
    <w:lvl w:ilvl="3" w:tplc="0422000F">
      <w:start w:val="1"/>
      <w:numFmt w:val="decimal"/>
      <w:lvlText w:val="%4."/>
      <w:lvlJc w:val="left"/>
      <w:pPr>
        <w:ind w:left="3135" w:hanging="360"/>
      </w:pPr>
    </w:lvl>
    <w:lvl w:ilvl="4" w:tplc="04220019">
      <w:start w:val="1"/>
      <w:numFmt w:val="lowerLetter"/>
      <w:lvlText w:val="%5."/>
      <w:lvlJc w:val="left"/>
      <w:pPr>
        <w:ind w:left="3855" w:hanging="360"/>
      </w:pPr>
    </w:lvl>
    <w:lvl w:ilvl="5" w:tplc="0422001B">
      <w:start w:val="1"/>
      <w:numFmt w:val="lowerRoman"/>
      <w:lvlText w:val="%6."/>
      <w:lvlJc w:val="right"/>
      <w:pPr>
        <w:ind w:left="4575" w:hanging="180"/>
      </w:pPr>
    </w:lvl>
    <w:lvl w:ilvl="6" w:tplc="0422000F">
      <w:start w:val="1"/>
      <w:numFmt w:val="decimal"/>
      <w:lvlText w:val="%7."/>
      <w:lvlJc w:val="left"/>
      <w:pPr>
        <w:ind w:left="5295" w:hanging="360"/>
      </w:pPr>
    </w:lvl>
    <w:lvl w:ilvl="7" w:tplc="04220019">
      <w:start w:val="1"/>
      <w:numFmt w:val="lowerLetter"/>
      <w:lvlText w:val="%8."/>
      <w:lvlJc w:val="left"/>
      <w:pPr>
        <w:ind w:left="6015" w:hanging="360"/>
      </w:pPr>
    </w:lvl>
    <w:lvl w:ilvl="8" w:tplc="0422001B">
      <w:start w:val="1"/>
      <w:numFmt w:val="lowerRoman"/>
      <w:lvlText w:val="%9."/>
      <w:lvlJc w:val="right"/>
      <w:pPr>
        <w:ind w:left="6735" w:hanging="180"/>
      </w:pPr>
    </w:lvl>
  </w:abstractNum>
  <w:abstractNum w:abstractNumId="1">
    <w:nsid w:val="0F3E0124"/>
    <w:multiLevelType w:val="hybridMultilevel"/>
    <w:tmpl w:val="A92A2CCE"/>
    <w:lvl w:ilvl="0" w:tplc="46A6A81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E91295"/>
    <w:multiLevelType w:val="hybridMultilevel"/>
    <w:tmpl w:val="8B14DF04"/>
    <w:lvl w:ilvl="0" w:tplc="489842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FC789F"/>
    <w:multiLevelType w:val="hybridMultilevel"/>
    <w:tmpl w:val="952EB112"/>
    <w:lvl w:ilvl="0" w:tplc="F18C2A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EB3246"/>
    <w:multiLevelType w:val="hybridMultilevel"/>
    <w:tmpl w:val="8C869216"/>
    <w:lvl w:ilvl="0" w:tplc="3C0C259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B20501"/>
    <w:multiLevelType w:val="hybridMultilevel"/>
    <w:tmpl w:val="4E020A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9A3F6A"/>
    <w:multiLevelType w:val="hybridMultilevel"/>
    <w:tmpl w:val="8E62B3A2"/>
    <w:lvl w:ilvl="0" w:tplc="89AE6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D228DD"/>
    <w:multiLevelType w:val="hybridMultilevel"/>
    <w:tmpl w:val="1E32ED1C"/>
    <w:lvl w:ilvl="0" w:tplc="86A25CF2">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7C4C34"/>
    <w:multiLevelType w:val="hybridMultilevel"/>
    <w:tmpl w:val="52923226"/>
    <w:lvl w:ilvl="0" w:tplc="1966E75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592DB6"/>
    <w:multiLevelType w:val="hybridMultilevel"/>
    <w:tmpl w:val="46160F58"/>
    <w:lvl w:ilvl="0" w:tplc="1C60F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16DDE"/>
    <w:multiLevelType w:val="hybridMultilevel"/>
    <w:tmpl w:val="0320346E"/>
    <w:lvl w:ilvl="0" w:tplc="B51EF33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26B5EAA"/>
    <w:multiLevelType w:val="hybridMultilevel"/>
    <w:tmpl w:val="0D82B21A"/>
    <w:lvl w:ilvl="0" w:tplc="41163B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29037D"/>
    <w:multiLevelType w:val="hybridMultilevel"/>
    <w:tmpl w:val="5BECDDEE"/>
    <w:lvl w:ilvl="0" w:tplc="02ACE06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F25D3"/>
    <w:multiLevelType w:val="multilevel"/>
    <w:tmpl w:val="064029C2"/>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648" w:hanging="108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008" w:hanging="1440"/>
      </w:pPr>
      <w:rPr>
        <w:rFonts w:hint="default"/>
        <w:b w:val="0"/>
      </w:rPr>
    </w:lvl>
    <w:lvl w:ilvl="8">
      <w:start w:val="1"/>
      <w:numFmt w:val="decimal"/>
      <w:isLgl/>
      <w:lvlText w:val="%1.%2.%3.%4.%5.%6.%7.%8.%9."/>
      <w:lvlJc w:val="left"/>
      <w:pPr>
        <w:ind w:left="2368" w:hanging="1800"/>
      </w:pPr>
      <w:rPr>
        <w:rFonts w:hint="default"/>
        <w:b w:val="0"/>
      </w:rPr>
    </w:lvl>
  </w:abstractNum>
  <w:abstractNum w:abstractNumId="16">
    <w:nsid w:val="3D3010BA"/>
    <w:multiLevelType w:val="hybridMultilevel"/>
    <w:tmpl w:val="7B9236E8"/>
    <w:lvl w:ilvl="0" w:tplc="E8C431A8">
      <w:start w:val="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CE1A92"/>
    <w:multiLevelType w:val="hybridMultilevel"/>
    <w:tmpl w:val="0882C3E0"/>
    <w:lvl w:ilvl="0" w:tplc="0419000F">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nsid w:val="43A37AC2"/>
    <w:multiLevelType w:val="hybridMultilevel"/>
    <w:tmpl w:val="867CB936"/>
    <w:lvl w:ilvl="0" w:tplc="04220001">
      <w:start w:val="1"/>
      <w:numFmt w:val="bullet"/>
      <w:lvlText w:val=""/>
      <w:lvlJc w:val="left"/>
      <w:pPr>
        <w:tabs>
          <w:tab w:val="num" w:pos="633"/>
        </w:tabs>
        <w:ind w:left="633" w:hanging="360"/>
      </w:pPr>
      <w:rPr>
        <w:rFonts w:ascii="Symbol" w:hAnsi="Symbol" w:hint="default"/>
      </w:rPr>
    </w:lvl>
    <w:lvl w:ilvl="1" w:tplc="D2C8FA3E">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8A64401"/>
    <w:multiLevelType w:val="hybridMultilevel"/>
    <w:tmpl w:val="274E3BE8"/>
    <w:lvl w:ilvl="0" w:tplc="CC3E04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B1C26E2"/>
    <w:multiLevelType w:val="hybridMultilevel"/>
    <w:tmpl w:val="B2CCAF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AD6968"/>
    <w:multiLevelType w:val="hybridMultilevel"/>
    <w:tmpl w:val="6EC058A6"/>
    <w:lvl w:ilvl="0" w:tplc="EADA391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3C03033"/>
    <w:multiLevelType w:val="hybridMultilevel"/>
    <w:tmpl w:val="CD720B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57429"/>
    <w:multiLevelType w:val="hybridMultilevel"/>
    <w:tmpl w:val="99865692"/>
    <w:lvl w:ilvl="0" w:tplc="AF6A24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2910D4"/>
    <w:multiLevelType w:val="hybridMultilevel"/>
    <w:tmpl w:val="3ADEC008"/>
    <w:lvl w:ilvl="0" w:tplc="9EF8F820">
      <w:start w:val="1"/>
      <w:numFmt w:val="decimal"/>
      <w:lvlText w:val="%1."/>
      <w:lvlJc w:val="left"/>
      <w:pPr>
        <w:ind w:left="1353" w:hanging="360"/>
      </w:pPr>
      <w:rPr>
        <w:rFonts w:hint="default"/>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66AB0520"/>
    <w:multiLevelType w:val="hybridMultilevel"/>
    <w:tmpl w:val="79B6B3F2"/>
    <w:lvl w:ilvl="0" w:tplc="10A49ED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C2A304A"/>
    <w:multiLevelType w:val="hybridMultilevel"/>
    <w:tmpl w:val="791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21"/>
  </w:num>
  <w:num w:numId="5">
    <w:abstractNumId w:val="13"/>
  </w:num>
  <w:num w:numId="6">
    <w:abstractNumId w:val="2"/>
  </w:num>
  <w:num w:numId="7">
    <w:abstractNumId w:val="19"/>
  </w:num>
  <w:num w:numId="8">
    <w:abstractNumId w:val="22"/>
  </w:num>
  <w:num w:numId="9">
    <w:abstractNumId w:val="7"/>
  </w:num>
  <w:num w:numId="10">
    <w:abstractNumId w:val="16"/>
  </w:num>
  <w:num w:numId="11">
    <w:abstractNumId w:val="29"/>
  </w:num>
  <w:num w:numId="12">
    <w:abstractNumId w:val="28"/>
  </w:num>
  <w:num w:numId="13">
    <w:abstractNumId w:val="1"/>
  </w:num>
  <w:num w:numId="14">
    <w:abstractNumId w:val="26"/>
  </w:num>
  <w:num w:numId="15">
    <w:abstractNumId w:val="6"/>
  </w:num>
  <w:num w:numId="16">
    <w:abstractNumId w:val="24"/>
  </w:num>
  <w:num w:numId="17">
    <w:abstractNumId w:val="18"/>
  </w:num>
  <w:num w:numId="18">
    <w:abstractNumId w:val="25"/>
  </w:num>
  <w:num w:numId="19">
    <w:abstractNumId w:val="4"/>
  </w:num>
  <w:num w:numId="20">
    <w:abstractNumId w:val="8"/>
  </w:num>
  <w:num w:numId="21">
    <w:abstractNumId w:val="23"/>
  </w:num>
  <w:num w:numId="22">
    <w:abstractNumId w:val="12"/>
  </w:num>
  <w:num w:numId="23">
    <w:abstractNumId w:val="5"/>
  </w:num>
  <w:num w:numId="24">
    <w:abstractNumId w:val="20"/>
  </w:num>
  <w:num w:numId="25">
    <w:abstractNumId w:val="9"/>
  </w:num>
  <w:num w:numId="26">
    <w:abstractNumId w:val="15"/>
  </w:num>
  <w:num w:numId="27">
    <w:abstractNumId w:val="10"/>
  </w:num>
  <w:num w:numId="28">
    <w:abstractNumId w:val="30"/>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FF6667"/>
    <w:rsid w:val="0000016F"/>
    <w:rsid w:val="0001111D"/>
    <w:rsid w:val="000200FD"/>
    <w:rsid w:val="000267DC"/>
    <w:rsid w:val="00030090"/>
    <w:rsid w:val="00036940"/>
    <w:rsid w:val="00067459"/>
    <w:rsid w:val="00075812"/>
    <w:rsid w:val="000D7D9C"/>
    <w:rsid w:val="000F2131"/>
    <w:rsid w:val="000F4537"/>
    <w:rsid w:val="0010178F"/>
    <w:rsid w:val="001149B7"/>
    <w:rsid w:val="00132A31"/>
    <w:rsid w:val="001343EF"/>
    <w:rsid w:val="00145390"/>
    <w:rsid w:val="00160A87"/>
    <w:rsid w:val="001723B6"/>
    <w:rsid w:val="001D14AC"/>
    <w:rsid w:val="001E4EE2"/>
    <w:rsid w:val="001F0EF0"/>
    <w:rsid w:val="001F4A2F"/>
    <w:rsid w:val="00202B29"/>
    <w:rsid w:val="002125B8"/>
    <w:rsid w:val="00225CBA"/>
    <w:rsid w:val="00246AB6"/>
    <w:rsid w:val="0025103F"/>
    <w:rsid w:val="0026171F"/>
    <w:rsid w:val="0027303E"/>
    <w:rsid w:val="00293671"/>
    <w:rsid w:val="002C34C9"/>
    <w:rsid w:val="002C634D"/>
    <w:rsid w:val="002E0917"/>
    <w:rsid w:val="002F39CD"/>
    <w:rsid w:val="003051D9"/>
    <w:rsid w:val="00307611"/>
    <w:rsid w:val="003165B9"/>
    <w:rsid w:val="00322836"/>
    <w:rsid w:val="0032545E"/>
    <w:rsid w:val="0032625B"/>
    <w:rsid w:val="00340955"/>
    <w:rsid w:val="00343177"/>
    <w:rsid w:val="00362C14"/>
    <w:rsid w:val="00382D15"/>
    <w:rsid w:val="00384C0C"/>
    <w:rsid w:val="003A0F98"/>
    <w:rsid w:val="003B031A"/>
    <w:rsid w:val="003B334F"/>
    <w:rsid w:val="003C2700"/>
    <w:rsid w:val="00475AAD"/>
    <w:rsid w:val="004A641F"/>
    <w:rsid w:val="004B38D2"/>
    <w:rsid w:val="004B4BA4"/>
    <w:rsid w:val="004E26FB"/>
    <w:rsid w:val="004E6183"/>
    <w:rsid w:val="004F2299"/>
    <w:rsid w:val="004F2EF1"/>
    <w:rsid w:val="00501551"/>
    <w:rsid w:val="005252AD"/>
    <w:rsid w:val="005326C1"/>
    <w:rsid w:val="00543516"/>
    <w:rsid w:val="00577357"/>
    <w:rsid w:val="005922D4"/>
    <w:rsid w:val="00593A89"/>
    <w:rsid w:val="005B6CD7"/>
    <w:rsid w:val="005C59ED"/>
    <w:rsid w:val="00601343"/>
    <w:rsid w:val="006208E6"/>
    <w:rsid w:val="006232F0"/>
    <w:rsid w:val="00655EDB"/>
    <w:rsid w:val="006814F9"/>
    <w:rsid w:val="006B656C"/>
    <w:rsid w:val="006C3941"/>
    <w:rsid w:val="006D1FD6"/>
    <w:rsid w:val="006E018E"/>
    <w:rsid w:val="006F66B5"/>
    <w:rsid w:val="00705B2B"/>
    <w:rsid w:val="00724692"/>
    <w:rsid w:val="00724F33"/>
    <w:rsid w:val="007322FC"/>
    <w:rsid w:val="0074453A"/>
    <w:rsid w:val="007639B9"/>
    <w:rsid w:val="00765634"/>
    <w:rsid w:val="00785767"/>
    <w:rsid w:val="00790F84"/>
    <w:rsid w:val="007A5D27"/>
    <w:rsid w:val="007B4DDD"/>
    <w:rsid w:val="007F4AFA"/>
    <w:rsid w:val="0081204B"/>
    <w:rsid w:val="008263D9"/>
    <w:rsid w:val="00830F16"/>
    <w:rsid w:val="00873810"/>
    <w:rsid w:val="00873ADE"/>
    <w:rsid w:val="00892C0E"/>
    <w:rsid w:val="008A6936"/>
    <w:rsid w:val="008B2929"/>
    <w:rsid w:val="008B2C8D"/>
    <w:rsid w:val="00930E35"/>
    <w:rsid w:val="009346A1"/>
    <w:rsid w:val="0095031D"/>
    <w:rsid w:val="0095605D"/>
    <w:rsid w:val="00964337"/>
    <w:rsid w:val="009D210A"/>
    <w:rsid w:val="009E180F"/>
    <w:rsid w:val="00A15A1E"/>
    <w:rsid w:val="00A44C29"/>
    <w:rsid w:val="00A45D74"/>
    <w:rsid w:val="00A55566"/>
    <w:rsid w:val="00A66689"/>
    <w:rsid w:val="00AB0A71"/>
    <w:rsid w:val="00AB2450"/>
    <w:rsid w:val="00AB7A18"/>
    <w:rsid w:val="00AC5F87"/>
    <w:rsid w:val="00AE07B5"/>
    <w:rsid w:val="00B17569"/>
    <w:rsid w:val="00B2139F"/>
    <w:rsid w:val="00B34422"/>
    <w:rsid w:val="00B6546D"/>
    <w:rsid w:val="00B80049"/>
    <w:rsid w:val="00B919EC"/>
    <w:rsid w:val="00BD7037"/>
    <w:rsid w:val="00BE2633"/>
    <w:rsid w:val="00C00709"/>
    <w:rsid w:val="00C0786F"/>
    <w:rsid w:val="00C34AA0"/>
    <w:rsid w:val="00C5179A"/>
    <w:rsid w:val="00C536E7"/>
    <w:rsid w:val="00C669C4"/>
    <w:rsid w:val="00C8778B"/>
    <w:rsid w:val="00C9542D"/>
    <w:rsid w:val="00CA7FA5"/>
    <w:rsid w:val="00CB092E"/>
    <w:rsid w:val="00CB6FD1"/>
    <w:rsid w:val="00CD02A1"/>
    <w:rsid w:val="00CD6CEA"/>
    <w:rsid w:val="00D22E25"/>
    <w:rsid w:val="00D460E0"/>
    <w:rsid w:val="00D56513"/>
    <w:rsid w:val="00D63A9D"/>
    <w:rsid w:val="00D75792"/>
    <w:rsid w:val="00D77653"/>
    <w:rsid w:val="00D94581"/>
    <w:rsid w:val="00DA7343"/>
    <w:rsid w:val="00DC5C0A"/>
    <w:rsid w:val="00DD0235"/>
    <w:rsid w:val="00DF50BE"/>
    <w:rsid w:val="00E019AE"/>
    <w:rsid w:val="00E041A5"/>
    <w:rsid w:val="00E07CE9"/>
    <w:rsid w:val="00E10189"/>
    <w:rsid w:val="00E13485"/>
    <w:rsid w:val="00E174C7"/>
    <w:rsid w:val="00E22503"/>
    <w:rsid w:val="00E23C84"/>
    <w:rsid w:val="00E250D7"/>
    <w:rsid w:val="00E32B5C"/>
    <w:rsid w:val="00E5036B"/>
    <w:rsid w:val="00E60A47"/>
    <w:rsid w:val="00E75A99"/>
    <w:rsid w:val="00EA2BDE"/>
    <w:rsid w:val="00ED2F8B"/>
    <w:rsid w:val="00F51FB3"/>
    <w:rsid w:val="00F7379E"/>
    <w:rsid w:val="00F75765"/>
    <w:rsid w:val="00FA27C0"/>
    <w:rsid w:val="00FA69FB"/>
    <w:rsid w:val="00FC0A01"/>
    <w:rsid w:val="00FC2282"/>
    <w:rsid w:val="00FD24C4"/>
    <w:rsid w:val="00FD2D80"/>
    <w:rsid w:val="00FD3094"/>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F9"/>
  </w:style>
  <w:style w:type="paragraph" w:styleId="1">
    <w:name w:val="heading 1"/>
    <w:basedOn w:val="a"/>
    <w:next w:val="a"/>
    <w:link w:val="10"/>
    <w:uiPriority w:val="9"/>
    <w:qFormat/>
    <w:rsid w:val="00FF6667"/>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qFormat/>
    <w:rsid w:val="00FF6667"/>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667"/>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rsid w:val="00FF6667"/>
    <w:rPr>
      <w:rFonts w:ascii="Times New Roman" w:eastAsia="Times New Roman" w:hAnsi="Times New Roman" w:cs="Times New Roman"/>
      <w:w w:val="150"/>
      <w:sz w:val="28"/>
      <w:szCs w:val="20"/>
      <w:u w:val="single"/>
      <w:lang w:val="uk-UA"/>
    </w:rPr>
  </w:style>
  <w:style w:type="paragraph" w:styleId="a3">
    <w:name w:val="header"/>
    <w:basedOn w:val="a"/>
    <w:link w:val="a4"/>
    <w:rsid w:val="00FF6667"/>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basedOn w:val="a0"/>
    <w:link w:val="a3"/>
    <w:rsid w:val="00FF6667"/>
    <w:rPr>
      <w:rFonts w:ascii="Times New Roman" w:eastAsia="Times New Roman" w:hAnsi="Times New Roman" w:cs="Times New Roman"/>
      <w:sz w:val="20"/>
      <w:szCs w:val="20"/>
      <w:lang w:val="uk-UA"/>
    </w:rPr>
  </w:style>
  <w:style w:type="paragraph" w:styleId="a5">
    <w:name w:val="Body Text"/>
    <w:basedOn w:val="a"/>
    <w:link w:val="a6"/>
    <w:semiHidden/>
    <w:rsid w:val="00160A87"/>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160A87"/>
    <w:rPr>
      <w:rFonts w:ascii="Times New Roman" w:eastAsia="Times New Roman" w:hAnsi="Times New Roman" w:cs="Times New Roman"/>
      <w:sz w:val="28"/>
      <w:szCs w:val="20"/>
      <w:lang w:val="uk-UA"/>
    </w:rPr>
  </w:style>
  <w:style w:type="paragraph" w:styleId="a7">
    <w:name w:val="Body Text Indent"/>
    <w:aliases w:val="Подпись к рис.,Ïîäïèñü ê ðèñ."/>
    <w:basedOn w:val="a"/>
    <w:link w:val="a8"/>
    <w:semiHidden/>
    <w:rsid w:val="00160A87"/>
    <w:pPr>
      <w:spacing w:after="0" w:line="240" w:lineRule="auto"/>
      <w:ind w:firstLine="284"/>
      <w:jc w:val="both"/>
    </w:pPr>
    <w:rPr>
      <w:rFonts w:ascii="Times New Roman" w:eastAsia="Times New Roman" w:hAnsi="Times New Roman" w:cs="Times New Roman"/>
      <w:sz w:val="28"/>
      <w:szCs w:val="20"/>
      <w:lang w:val="uk-UA"/>
    </w:rPr>
  </w:style>
  <w:style w:type="character" w:customStyle="1" w:styleId="a8">
    <w:name w:val="Основной текст с отступом Знак"/>
    <w:aliases w:val="Подпись к рис. Знак,Ïîäïèñü ê ðèñ. Знак"/>
    <w:basedOn w:val="a0"/>
    <w:link w:val="a7"/>
    <w:semiHidden/>
    <w:rsid w:val="00160A87"/>
    <w:rPr>
      <w:rFonts w:ascii="Times New Roman" w:eastAsia="Times New Roman" w:hAnsi="Times New Roman" w:cs="Times New Roman"/>
      <w:sz w:val="28"/>
      <w:szCs w:val="20"/>
      <w:lang w:val="uk-UA"/>
    </w:rPr>
  </w:style>
  <w:style w:type="paragraph" w:styleId="a9">
    <w:name w:val="Block Text"/>
    <w:basedOn w:val="a"/>
    <w:semiHidden/>
    <w:rsid w:val="00160A87"/>
    <w:pPr>
      <w:spacing w:after="0" w:line="240" w:lineRule="auto"/>
      <w:ind w:left="284" w:right="5952"/>
    </w:pPr>
    <w:rPr>
      <w:rFonts w:ascii="Times New Roman" w:eastAsia="Times New Roman" w:hAnsi="Times New Roman" w:cs="Times New Roman"/>
      <w:b/>
      <w:sz w:val="24"/>
      <w:szCs w:val="20"/>
      <w:lang w:val="uk-UA"/>
    </w:rPr>
  </w:style>
  <w:style w:type="paragraph" w:styleId="aa">
    <w:name w:val="List Paragraph"/>
    <w:basedOn w:val="a"/>
    <w:uiPriority w:val="34"/>
    <w:qFormat/>
    <w:rsid w:val="000D7D9C"/>
    <w:pPr>
      <w:ind w:left="720"/>
      <w:contextualSpacing/>
    </w:pPr>
  </w:style>
  <w:style w:type="paragraph" w:styleId="2">
    <w:name w:val="Body Text Indent 2"/>
    <w:basedOn w:val="a"/>
    <w:link w:val="20"/>
    <w:uiPriority w:val="99"/>
    <w:semiHidden/>
    <w:unhideWhenUsed/>
    <w:rsid w:val="00F7379E"/>
    <w:pPr>
      <w:spacing w:after="120" w:line="480" w:lineRule="auto"/>
      <w:ind w:left="283"/>
    </w:pPr>
  </w:style>
  <w:style w:type="character" w:customStyle="1" w:styleId="20">
    <w:name w:val="Основной текст с отступом 2 Знак"/>
    <w:basedOn w:val="a0"/>
    <w:link w:val="2"/>
    <w:uiPriority w:val="99"/>
    <w:semiHidden/>
    <w:rsid w:val="00F7379E"/>
  </w:style>
  <w:style w:type="paragraph" w:styleId="ab">
    <w:name w:val="Normal (Web)"/>
    <w:basedOn w:val="a"/>
    <w:rsid w:val="00BD7037"/>
    <w:pPr>
      <w:spacing w:before="100" w:after="100" w:line="240" w:lineRule="auto"/>
    </w:pPr>
    <w:rPr>
      <w:rFonts w:ascii="Arial Unicode MS" w:eastAsia="Arial Unicode MS" w:hAnsi="Arial Unicode MS" w:cs="Times New Roman"/>
      <w:sz w:val="24"/>
      <w:szCs w:val="20"/>
    </w:rPr>
  </w:style>
  <w:style w:type="table" w:styleId="ac">
    <w:name w:val="Table Grid"/>
    <w:basedOn w:val="a1"/>
    <w:rsid w:val="002C63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004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510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103F"/>
    <w:rPr>
      <w:rFonts w:ascii="Tahoma" w:hAnsi="Tahoma" w:cs="Tahoma"/>
      <w:sz w:val="16"/>
      <w:szCs w:val="16"/>
    </w:rPr>
  </w:style>
  <w:style w:type="character" w:styleId="af">
    <w:name w:val="Strong"/>
    <w:qFormat/>
    <w:rsid w:val="009560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0C85-46BB-4E7A-987A-B7F1DFB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38</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85</cp:revision>
  <cp:lastPrinted>2016-04-12T05:44:00Z</cp:lastPrinted>
  <dcterms:created xsi:type="dcterms:W3CDTF">2016-02-05T08:32:00Z</dcterms:created>
  <dcterms:modified xsi:type="dcterms:W3CDTF">2018-07-10T13:30:00Z</dcterms:modified>
</cp:coreProperties>
</file>