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6" w:rsidRPr="00E274D6" w:rsidRDefault="00320F96" w:rsidP="00320F96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7F9ADFBA" wp14:editId="7385DE2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  2019 р.        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 153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 </w:t>
      </w:r>
      <w:r w:rsidRPr="00E274D6">
        <w:rPr>
          <w:rFonts w:ascii="Times New Roman" w:hAnsi="Times New Roman" w:cs="Times New Roman"/>
          <w:sz w:val="28"/>
          <w:szCs w:val="28"/>
        </w:rPr>
        <w:t>проведення конкурсу з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з  визначення виконавця послуг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з вивезення твердих побутових 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відходів на території 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Дунаєвецької міської ради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E274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274D6">
        <w:rPr>
          <w:rFonts w:ascii="Times New Roman" w:eastAsia="Batang" w:hAnsi="Times New Roman" w:cs="Times New Roman"/>
          <w:color w:val="000000"/>
          <w:sz w:val="28"/>
          <w:szCs w:val="28"/>
        </w:rPr>
        <w:t>На виконання рішення Дунаєвецької міської ради від 28.05.2013 №20-30/2013 «Про  перелік житлово-комунальних послуг, право на здійснення яких виборюється на конкурсних засадах», керуючись Постановами КМУ від 16.11.11 №1173 «Питання  надання послуг з вивезення побутових відходів» із змінами та доповненнями,  від 25.07.2005 №63 « Про затвердження порядку проведення конкурсу з надання житлово-комунальних послуг», Законом України «Про житлово-комунальні послуги», Законом України «Про відходи», статтею 30 Закону України «Про місцеве самоврядування в Україні»,   виконавчий комітет</w:t>
      </w:r>
    </w:p>
    <w:p w:rsidR="00320F96" w:rsidRPr="00E274D6" w:rsidRDefault="00320F96" w:rsidP="00320F96">
      <w:pPr>
        <w:spacing w:after="270" w:line="240" w:lineRule="auto"/>
        <w:contextualSpacing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320F96" w:rsidRPr="00E274D6" w:rsidRDefault="00320F96" w:rsidP="00320F96">
      <w:pPr>
        <w:spacing w:after="27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320F96" w:rsidRPr="00E274D6" w:rsidRDefault="00320F96" w:rsidP="00320F96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Затвердити конкурсну документацію з умовами проведення конкурсу з визначення виконавця послуг з вивезення та захоронення твердих побутових відходів на території Дунаєвецької міської ради з додатками, що додаються.</w:t>
      </w:r>
    </w:p>
    <w:p w:rsidR="00320F96" w:rsidRPr="00E274D6" w:rsidRDefault="00320F96" w:rsidP="00320F96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Утворити конкурсну  комісію з питань організації та проведення конкурсу з визначення виконавця послуг  з вивезення та захоронення твердих побутових відходів на території Дунаєвецької міської ради та затвердити її склад (додаток 1).</w:t>
      </w:r>
    </w:p>
    <w:p w:rsidR="00320F96" w:rsidRPr="00E274D6" w:rsidRDefault="00320F96" w:rsidP="00320F96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Опублікувати оголошення про проведення конкурсу в газеті «</w:t>
      </w:r>
      <w:proofErr w:type="spellStart"/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Дунаєвецький</w:t>
      </w:r>
      <w:proofErr w:type="spellEnd"/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 вісник».</w:t>
      </w:r>
    </w:p>
    <w:p w:rsidR="00320F96" w:rsidRPr="00E274D6" w:rsidRDefault="00320F96" w:rsidP="00320F96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Доручити конкурсній комісії провести конкурс з визначення виконавця послуг з вивезення на території Дунаєвецької міської ради.</w:t>
      </w:r>
    </w:p>
    <w:p w:rsidR="00320F96" w:rsidRPr="00E274D6" w:rsidRDefault="00320F96" w:rsidP="00320F96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Рішення конкурсної комісії про результати проведення конкурсу подати на розгляд виконавчого комітету Дунаєвецької міської ради.</w:t>
      </w:r>
    </w:p>
    <w:p w:rsidR="00320F96" w:rsidRPr="00E274D6" w:rsidRDefault="00320F96" w:rsidP="00320F96">
      <w:pPr>
        <w:pStyle w:val="a3"/>
        <w:numPr>
          <w:ilvl w:val="0"/>
          <w:numId w:val="1"/>
        </w:numPr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Контроль за виконанням цього рішення  залишаю за собою.</w:t>
      </w:r>
    </w:p>
    <w:p w:rsidR="00320F96" w:rsidRPr="00E274D6" w:rsidRDefault="00320F96" w:rsidP="00320F96">
      <w:pPr>
        <w:pStyle w:val="a3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320F96" w:rsidRPr="00E274D6" w:rsidRDefault="00320F96" w:rsidP="00320F96">
      <w:pPr>
        <w:pStyle w:val="a3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Заступник міського голови з питань </w:t>
      </w:r>
    </w:p>
    <w:p w:rsidR="00320F96" w:rsidRPr="00E274D6" w:rsidRDefault="00320F96" w:rsidP="00320F96">
      <w:pPr>
        <w:pStyle w:val="a3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діяльності виконавчих органів ради                                               С. Яценко </w:t>
      </w:r>
    </w:p>
    <w:p w:rsidR="00320F96" w:rsidRPr="00E274D6" w:rsidRDefault="00320F96" w:rsidP="00320F96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71A75FB1" wp14:editId="3D0F030F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sz w:val="20"/>
        </w:rPr>
      </w:pP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  2019 р.        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154 </w:t>
      </w: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pStyle w:val="2"/>
        <w:spacing w:line="240" w:lineRule="auto"/>
        <w:ind w:right="4534"/>
        <w:jc w:val="left"/>
        <w:rPr>
          <w:bCs/>
          <w:sz w:val="28"/>
          <w:szCs w:val="28"/>
        </w:rPr>
      </w:pPr>
      <w:r w:rsidRPr="00E274D6">
        <w:rPr>
          <w:bCs/>
          <w:sz w:val="28"/>
          <w:szCs w:val="28"/>
        </w:rPr>
        <w:t>Про коригування тарифу на  теплову енергію</w:t>
      </w:r>
    </w:p>
    <w:p w:rsidR="00320F96" w:rsidRPr="00E274D6" w:rsidRDefault="00320F96" w:rsidP="00320F96">
      <w:pPr>
        <w:pStyle w:val="2"/>
        <w:ind w:right="4534"/>
        <w:jc w:val="left"/>
        <w:rPr>
          <w:sz w:val="28"/>
          <w:szCs w:val="28"/>
        </w:rPr>
      </w:pPr>
      <w:r w:rsidRPr="00E274D6">
        <w:rPr>
          <w:sz w:val="28"/>
          <w:szCs w:val="28"/>
        </w:rPr>
        <w:t xml:space="preserve"> </w:t>
      </w: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right="-30"/>
        <w:jc w:val="both"/>
        <w:rPr>
          <w:sz w:val="28"/>
          <w:szCs w:val="28"/>
        </w:rPr>
      </w:pPr>
      <w:r w:rsidRPr="00E274D6">
        <w:rPr>
          <w:sz w:val="28"/>
          <w:szCs w:val="28"/>
        </w:rPr>
        <w:t xml:space="preserve">          Відповідно підпункту 2 пункту «а» ст. 28 Закону України "Про місцеве самоврядування в Україні", керуючись Законом України "Про житлово-комунальні послуги", Законом України "Про теплопостачання", Постановами Кабінету Міністрів України «Про забезпечення єдиного підходу до формування тарифів на житлово-комунальні послуги» від 01.06.2011р. №869, Наказом Міністерства регіонального розвитку, будівництва та житлово-комунального господарства України від 12.09.2018р.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враховуючи заяву Товариство Обмеженою Відповідальністю "</w:t>
      </w:r>
      <w:proofErr w:type="spellStart"/>
      <w:r w:rsidRPr="00E274D6">
        <w:rPr>
          <w:sz w:val="28"/>
          <w:szCs w:val="28"/>
        </w:rPr>
        <w:t>Укрспецтепло-Хмельницький</w:t>
      </w:r>
      <w:proofErr w:type="spellEnd"/>
      <w:r w:rsidRPr="00E274D6">
        <w:rPr>
          <w:sz w:val="28"/>
          <w:szCs w:val="28"/>
        </w:rPr>
        <w:t>" №4/10-02 від 04.10.2019  р. щодо коригування тарифу на теплову енергію, виконавчий комітет міської ради</w:t>
      </w: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E274D6">
        <w:rPr>
          <w:b/>
          <w:sz w:val="28"/>
          <w:szCs w:val="28"/>
        </w:rPr>
        <w:t>ВИРІШИВ:</w:t>
      </w:r>
    </w:p>
    <w:p w:rsidR="00320F96" w:rsidRPr="00E274D6" w:rsidRDefault="00320F96" w:rsidP="00320F96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Встановити скоригований </w:t>
      </w:r>
      <w:r w:rsidRPr="00E274D6">
        <w:rPr>
          <w:rFonts w:ascii="Times New Roman" w:hAnsi="Times New Roman" w:cs="Times New Roman"/>
          <w:sz w:val="28"/>
          <w:szCs w:val="28"/>
        </w:rPr>
        <w:t xml:space="preserve"> тариф  на  теплову енергію ТОВ "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Укрспецтепло-Хмельницький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", що виробляється для потреб бюджетних установ та організацій на установках з використанням нетрадиційних або поновлювальних  джерел енергії,  які знаходяться за адресою вул. </w:t>
      </w:r>
      <w:r w:rsidRPr="00E274D6">
        <w:rPr>
          <w:rFonts w:ascii="Times New Roman" w:hAnsi="Times New Roman" w:cs="Times New Roman"/>
          <w:sz w:val="28"/>
          <w:szCs w:val="28"/>
        </w:rPr>
        <w:lastRenderedPageBreak/>
        <w:t xml:space="preserve">Горького,7 , м.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, Хмельницької обл. - у  розмірі  1601,16 грн.  за 1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(без ПДВ), у тому числі: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1580,84 грн. за 1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. без ПДВ</w:t>
      </w:r>
    </w:p>
    <w:p w:rsidR="00320F96" w:rsidRPr="00E274D6" w:rsidRDefault="00320F96" w:rsidP="00320F9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20,32  грн. за 1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. без ПДВ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      Структура тарифу додається</w:t>
      </w:r>
    </w:p>
    <w:p w:rsidR="00320F96" w:rsidRPr="00E274D6" w:rsidRDefault="00320F96" w:rsidP="00320F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Рішення вступає в дію з  01.11.2019 р.</w:t>
      </w:r>
    </w:p>
    <w:p w:rsidR="00320F96" w:rsidRPr="00E274D6" w:rsidRDefault="00320F96" w:rsidP="00320F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Виконавчому комітету міської ради дане рішення оприлюднити через газету "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Дунаевецький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вісник"</w:t>
      </w:r>
    </w:p>
    <w:p w:rsidR="00320F96" w:rsidRPr="00E274D6" w:rsidRDefault="00320F96" w:rsidP="00320F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Вважати таким, що втратило  чинність , рішення виконавчого комітету Дунаєвецької міської ради  від   18.07.2018  року  №110 «Про коригування тарифу на  теплову енергію»</w:t>
      </w:r>
    </w:p>
    <w:p w:rsidR="00320F96" w:rsidRPr="00E274D6" w:rsidRDefault="00320F96" w:rsidP="00320F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F96" w:rsidRPr="00E274D6" w:rsidRDefault="00320F96" w:rsidP="00320F96">
      <w:pPr>
        <w:ind w:left="1110"/>
        <w:rPr>
          <w:rFonts w:ascii="Times New Roman" w:hAnsi="Times New Roman" w:cs="Times New Roman"/>
          <w:bCs/>
          <w:sz w:val="28"/>
          <w:szCs w:val="28"/>
        </w:rPr>
      </w:pPr>
    </w:p>
    <w:p w:rsidR="00320F96" w:rsidRPr="00E274D6" w:rsidRDefault="00320F96" w:rsidP="00320F96">
      <w:pPr>
        <w:pStyle w:val="a3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Заступник міського голови з питань </w:t>
      </w:r>
    </w:p>
    <w:p w:rsidR="00320F96" w:rsidRPr="00E274D6" w:rsidRDefault="00320F96" w:rsidP="00320F96">
      <w:pPr>
        <w:pStyle w:val="a3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діяльності виконавчих органів ради                                               С. Яценко 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96" w:rsidRPr="00E274D6" w:rsidRDefault="00320F96" w:rsidP="00320F96">
      <w:pPr>
        <w:pStyle w:val="a6"/>
        <w:tabs>
          <w:tab w:val="left" w:pos="708"/>
        </w:tabs>
        <w:ind w:left="284" w:right="187"/>
        <w:rPr>
          <w:szCs w:val="20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E274D6">
      <w:pP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</w:p>
    <w:p w:rsidR="00320F96" w:rsidRPr="00E274D6" w:rsidRDefault="00320F96" w:rsidP="00320F96">
      <w:pPr>
        <w:ind w:left="567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lastRenderedPageBreak/>
        <w:t xml:space="preserve">Додаток  </w:t>
      </w:r>
    </w:p>
    <w:p w:rsidR="00320F96" w:rsidRPr="00E274D6" w:rsidRDefault="00320F96" w:rsidP="00320F96">
      <w:pPr>
        <w:ind w:left="567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до рішення виконавчого комітету </w:t>
      </w:r>
    </w:p>
    <w:p w:rsidR="00320F96" w:rsidRPr="00E274D6" w:rsidRDefault="00320F96" w:rsidP="00320F96">
      <w:pPr>
        <w:ind w:left="567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від </w:t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</w:r>
      <w:r w:rsidRPr="00E274D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oftHyphen/>
        <w:t xml:space="preserve">31. 10. 2019 року № 154  </w:t>
      </w:r>
    </w:p>
    <w:p w:rsidR="00320F96" w:rsidRPr="00E274D6" w:rsidRDefault="00320F96" w:rsidP="00320F96">
      <w:pPr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864"/>
        <w:gridCol w:w="4113"/>
        <w:gridCol w:w="1800"/>
        <w:gridCol w:w="1516"/>
        <w:gridCol w:w="1720"/>
      </w:tblGrid>
      <w:tr w:rsidR="00320F96" w:rsidRPr="00E274D6" w:rsidTr="00C83E24">
        <w:trPr>
          <w:trHeight w:val="930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Плановий розрахунок  тарифу на постачання теплової енергії</w:t>
            </w: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для котельні ТОВ "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Укрспецтепло-Хмельницький</w:t>
            </w:r>
            <w:proofErr w:type="spellEnd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котельня по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вул.Горького</w:t>
            </w:r>
            <w:proofErr w:type="spellEnd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7, м.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Дунаївці</w:t>
            </w:r>
            <w:proofErr w:type="spellEnd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, Хмельницька обл.</w:t>
            </w:r>
          </w:p>
        </w:tc>
      </w:tr>
      <w:tr w:rsidR="00320F96" w:rsidRPr="00E274D6" w:rsidTr="00C83E24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</w:rPr>
            </w:pPr>
          </w:p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320F96" w:rsidRPr="00E274D6" w:rsidTr="00C83E24">
        <w:trPr>
          <w:trHeight w:val="6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Статті витрат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Планові витрати постачання, </w:t>
            </w:r>
            <w:proofErr w:type="spellStart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грн./1 </w:t>
            </w:r>
            <w:proofErr w:type="spellStart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Стуктура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тарифу, 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Прямі матеріальні витрати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Витрати на паливо (дрова)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Витрати на електроенергію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 xml:space="preserve">Витрати на воду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 xml:space="preserve">Інші матеріальні витрати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Прямі витрати на оплату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20 046,00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11,78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61,29%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Інші витрати в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8 718,28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5,12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26,64%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</w:rPr>
              <w:t>внескі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</w:rPr>
              <w:t xml:space="preserve"> на загальнообов'язкове соціальне страхування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4 410,12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13,48%</w:t>
            </w:r>
          </w:p>
        </w:tc>
      </w:tr>
      <w:tr w:rsidR="00320F96" w:rsidRPr="00E274D6" w:rsidTr="00C83E24">
        <w:trPr>
          <w:trHeight w:val="5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оренда основних засобів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амортизація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2 201,28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6,71%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2 106,88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6,45%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послуги сторонніх організацій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повірка приладів перед початком опалювального сезону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комплексне обслуговування вузла обліку 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охорона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2 106,88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6,45%</w:t>
            </w:r>
          </w:p>
        </w:tc>
      </w:tr>
      <w:tr w:rsidR="00320F96" w:rsidRPr="00E274D6" w:rsidTr="00C83E24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екологічний податок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Всього прямих витрат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28 764,28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16,91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87,98%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Загальновиробничі витрати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1 548,74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0,91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4,73%</w:t>
            </w:r>
          </w:p>
        </w:tc>
      </w:tr>
      <w:tr w:rsidR="00320F96" w:rsidRPr="00E274D6" w:rsidTr="00C83E24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Матеріали та МШП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0,10%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Заробітна плата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1 159,59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3,54%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</w:rPr>
              <w:t>Внескі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</w:rPr>
              <w:t xml:space="preserve"> на загальнообов'язкове соціальне страхування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255,11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0,78%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Інші витрати, в тому числі: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102,84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0,31%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5.4.1.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Охорона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93,48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0,26%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5.4.2.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Послуги сторонніх організацій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технічне, юридичне супроводження </w:t>
            </w:r>
            <w:proofErr w:type="spellStart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госпдіяльності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послуги зв'язку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Всього виробнича собівартість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30 313,01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17,82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92,72%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Адміністративні витрати , в тому числі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2 383,67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7,28%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Витрати на оплату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1 824,11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bookmarkStart w:id="1" w:name="RANGE!H36"/>
            <w:r w:rsidRPr="00E274D6">
              <w:rPr>
                <w:rFonts w:ascii="Times New Roman" w:hAnsi="Times New Roman" w:cs="Times New Roman"/>
              </w:rPr>
              <w:t>1,07</w:t>
            </w:r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5,57%</w:t>
            </w:r>
          </w:p>
        </w:tc>
      </w:tr>
      <w:tr w:rsidR="00320F96" w:rsidRPr="00E274D6" w:rsidTr="00C83E24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</w:rPr>
              <w:t>Внескі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</w:rPr>
              <w:t xml:space="preserve"> на загальнообов'язкове соціальне страхування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401,30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1,25%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Охорона праці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Оренда офісу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0,16%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Канцелярські товари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0,10%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Витрати на програмне забезпечення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-ліцензія</w:t>
            </w:r>
            <w:proofErr w:type="spellEnd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 М.Е.Док на 1 рік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ключі ЕЦП на 1 рік (Директор, </w:t>
            </w:r>
            <w:proofErr w:type="spellStart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гол.бухгалтер</w:t>
            </w:r>
            <w:proofErr w:type="spellEnd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печатка)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7.7.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РКО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0,16%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Всього витрат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32 696,69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19,22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Плановий обсяг реалізації теплової енергії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1 701,18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1 701,18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Собівартість 1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Гкал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19,22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2" w:name="RANGE!H47"/>
            <w:r w:rsidRPr="00E274D6">
              <w:rPr>
                <w:rFonts w:ascii="Times New Roman" w:hAnsi="Times New Roman" w:cs="Times New Roman"/>
                <w:b/>
                <w:bCs/>
              </w:rPr>
              <w:t>19,22</w:t>
            </w:r>
            <w:bookmarkEnd w:id="2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Плановий прибуток 5,7 %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1 863,71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5,70%</w:t>
            </w:r>
          </w:p>
        </w:tc>
      </w:tr>
      <w:tr w:rsidR="00320F96" w:rsidRPr="00E274D6" w:rsidTr="00C83E24">
        <w:trPr>
          <w:trHeight w:val="3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Тариф за 1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Гкал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20,31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</w:tr>
    </w:tbl>
    <w:p w:rsidR="00320F96" w:rsidRPr="00E274D6" w:rsidRDefault="00320F96" w:rsidP="00320F96">
      <w:pPr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846"/>
        <w:gridCol w:w="4131"/>
        <w:gridCol w:w="1700"/>
        <w:gridCol w:w="1674"/>
        <w:gridCol w:w="1660"/>
      </w:tblGrid>
      <w:tr w:rsidR="00320F96" w:rsidRPr="00E274D6" w:rsidTr="00C83E24">
        <w:trPr>
          <w:trHeight w:val="1050"/>
        </w:trPr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Плановий розрахунок  тарифу виробництво теплової енергії </w:t>
            </w: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для котельні ТОВ "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Укрспецтепло-Хмельницький</w:t>
            </w:r>
            <w:proofErr w:type="spellEnd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котельня по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вул.Горького</w:t>
            </w:r>
            <w:proofErr w:type="spellEnd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7,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м.Дунаївці</w:t>
            </w:r>
            <w:proofErr w:type="spellEnd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, Хмельницька обл.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320F96" w:rsidRPr="00E274D6" w:rsidTr="00C83E24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Статті витрат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Планові витрати виробництво, </w:t>
            </w:r>
            <w:proofErr w:type="spellStart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грн./1 </w:t>
            </w:r>
            <w:proofErr w:type="spellStart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Стуктура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тарифу, 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Прямі матеріальні витрати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1 699 193,31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998,83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66,78%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Витрати на паливо (дрова)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1 534 565,04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902,06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60,31%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Витрати на електроенергію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163 378,27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96,04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6,42%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 xml:space="preserve">Витрати на воду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 xml:space="preserve">Інші матеріальні витрати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1 250,00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Прямі витрати на оплату праці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367 276,87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215,90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14,44%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Інші витрати в тому числі: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179 245,82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105,37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7,05%</w:t>
            </w:r>
          </w:p>
        </w:tc>
      </w:tr>
      <w:tr w:rsidR="00320F96" w:rsidRPr="00E274D6" w:rsidTr="00C83E24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</w:rPr>
              <w:t>внескі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</w:rPr>
              <w:t xml:space="preserve"> на загальнообов'язкове соціальне страхування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80 800,91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3,18%</w:t>
            </w:r>
          </w:p>
        </w:tc>
      </w:tr>
      <w:tr w:rsidR="00320F96" w:rsidRPr="00E274D6" w:rsidTr="00C83E24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оренда основних засобів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29 025,72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1,14%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амортизація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FFFFFF"/>
              </w:rPr>
            </w:pPr>
            <w:r w:rsidRPr="00E274D6">
              <w:rPr>
                <w:rFonts w:ascii="Times New Roman" w:hAnsi="Times New Roman" w:cs="Times New Roman"/>
                <w:color w:val="FFFFFF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69 419,19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2,73%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послуги сторонніх організацій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1 100,28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0,04%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повірка приладів перед початком опалювального сезону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1 100,28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color w:val="FFFFFF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комплексне обслуговування вузла обліку 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2"/>
              <w:rPr>
                <w:rFonts w:ascii="Times New Roman" w:hAnsi="Times New Roman" w:cs="Times New Roman"/>
                <w:i/>
                <w:iCs/>
                <w:color w:val="FFFFFF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20F96" w:rsidRPr="00E274D6" w:rsidTr="00C83E2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охорона праці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16 151,08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0,63%</w:t>
            </w:r>
          </w:p>
        </w:tc>
      </w:tr>
      <w:tr w:rsidR="00320F96" w:rsidRPr="00E274D6" w:rsidTr="00C83E24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3.4.3.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екологічний податок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52 167,83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2,05%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Всього прямих витрат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2 245 716,00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1 320,09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88,26%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Загальновиробничі витрати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117 584,95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69,12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4,62%</w:t>
            </w:r>
          </w:p>
        </w:tc>
      </w:tr>
      <w:tr w:rsidR="00320F96" w:rsidRPr="00E274D6" w:rsidTr="00C83E24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Матеріали та МШП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2 368,80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0,09%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Заробітна плата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88 039,41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51,75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3,46%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</w:rPr>
              <w:t>Внескі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</w:rPr>
              <w:t xml:space="preserve"> на загальнообов'язкове соціальне страхування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19 368,67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0,76%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Інші витрати, в тому числі: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7 808,06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0,31%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lastRenderedPageBreak/>
              <w:t>5.4.1.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Охорона праці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7 097,42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0,28%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5.4.2.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Послуги сторонніх організацій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710,64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0,03%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технічне, юридичне супроводження </w:t>
            </w:r>
            <w:proofErr w:type="spellStart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госпдіяльності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FFFFFF"/>
              </w:rP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FFFFFF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</w:tc>
      </w:tr>
      <w:tr w:rsidR="00320F96" w:rsidRPr="00E274D6" w:rsidTr="00C83E2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послуги зв'язку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710,64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0,03%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Всього виробнича собівартість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2 363 300,95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1 389,21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92,89%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Адміністративні витрати , в тому числі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180 975,83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106,38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7,11%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Витрати на оплату праці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138 491,89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81,41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5,44%</w:t>
            </w:r>
          </w:p>
        </w:tc>
      </w:tr>
      <w:tr w:rsidR="00320F96" w:rsidRPr="00E274D6" w:rsidTr="00C83E24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74D6">
              <w:rPr>
                <w:rFonts w:ascii="Times New Roman" w:hAnsi="Times New Roman" w:cs="Times New Roman"/>
                <w:color w:val="000000"/>
              </w:rPr>
              <w:t>Внескі</w:t>
            </w:r>
            <w:proofErr w:type="spellEnd"/>
            <w:r w:rsidRPr="00E274D6">
              <w:rPr>
                <w:rFonts w:ascii="Times New Roman" w:hAnsi="Times New Roman" w:cs="Times New Roman"/>
                <w:color w:val="000000"/>
              </w:rPr>
              <w:t xml:space="preserve"> на загальнообов'язкове соціальне страхування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30 468,22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1,20%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Охорона праці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1 041,96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0,04%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7.4.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Оренда офісу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3 553,20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0,14%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7.5.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Канцелярські товари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2 372,55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0,09%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7.6.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Витрати на програмне забезпечення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1 764,76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0,07%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-ліцензія</w:t>
            </w:r>
            <w:proofErr w:type="spellEnd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 М.Е.Док на 1 рік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1 480,50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0,06%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ключі ЕЦП на 1 рік (Директор, </w:t>
            </w:r>
            <w:proofErr w:type="spellStart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гол.бухгалтер</w:t>
            </w:r>
            <w:proofErr w:type="spellEnd"/>
            <w:r w:rsidRPr="00E274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печатка)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284,26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74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0,01%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7.7.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РКО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3 283,26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0,13%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Всього витрат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74D6">
              <w:rPr>
                <w:rFonts w:ascii="Times New Roman" w:hAnsi="Times New Roman" w:cs="Times New Roman"/>
                <w:b/>
                <w:bCs/>
              </w:rPr>
              <w:t>2 544 276,78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1 495,60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Плановий обсяг реалізації теплової енергії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#ССЫЛКА!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#ССЫЛКА!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Собівартість виробництва 1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Гкал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#ССЫЛКА!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1 495,60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100,00%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Плановий прибуток 5,7 %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145 023,78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85,25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5,70%</w:t>
            </w:r>
          </w:p>
        </w:tc>
      </w:tr>
      <w:tr w:rsidR="00320F96" w:rsidRPr="00E274D6" w:rsidTr="00C83E2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20F96" w:rsidRPr="00E274D6" w:rsidRDefault="00320F96" w:rsidP="00C83E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Тариф виробництво  за 1 </w:t>
            </w:r>
            <w:proofErr w:type="spellStart"/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Гкал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1 580,84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74D6">
              <w:rPr>
                <w:rFonts w:ascii="Times New Roman" w:hAnsi="Times New Roman" w:cs="Times New Roman"/>
                <w:b/>
                <w:bCs/>
                <w:color w:val="000000"/>
              </w:rPr>
              <w:t>1 580,85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20F96" w:rsidRPr="00E274D6" w:rsidRDefault="00320F96" w:rsidP="00C83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74D6">
              <w:rPr>
                <w:rFonts w:ascii="Times New Roman" w:hAnsi="Times New Roman" w:cs="Times New Roman"/>
                <w:color w:val="000000"/>
              </w:rPr>
              <w:t>105,70%</w:t>
            </w:r>
          </w:p>
        </w:tc>
      </w:tr>
    </w:tbl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t>Начальник відділу житлово-комунального                                                                         господарства та благоустрою                                                            О.</w:t>
      </w:r>
      <w:proofErr w:type="spellStart"/>
      <w:r w:rsidRPr="00E274D6">
        <w:rPr>
          <w:rFonts w:ascii="Times New Roman" w:hAnsi="Times New Roman" w:cs="Times New Roman"/>
        </w:rPr>
        <w:t>Атаманчук</w:t>
      </w:r>
      <w:proofErr w:type="spellEnd"/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274D6">
        <w:rPr>
          <w:rFonts w:ascii="Times New Roman" w:hAnsi="Times New Roman" w:cs="Times New Roman"/>
          <w:noProof/>
        </w:rPr>
        <w:t xml:space="preserve"> </w:t>
      </w: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03F536BC" wp14:editId="71418D6E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РІШЕННЯ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96" w:rsidRPr="00E274D6" w:rsidRDefault="00320F96" w:rsidP="00320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 31 жовтня 2019 р.</w:t>
      </w:r>
      <w:r w:rsidRPr="00E274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ab/>
      </w:r>
      <w:r w:rsidRPr="00E274D6">
        <w:rPr>
          <w:rFonts w:ascii="Times New Roman" w:hAnsi="Times New Roman" w:cs="Times New Roman"/>
          <w:bCs/>
          <w:sz w:val="28"/>
          <w:szCs w:val="28"/>
        </w:rPr>
        <w:tab/>
      </w:r>
      <w:r w:rsidRPr="00E274D6">
        <w:rPr>
          <w:rFonts w:ascii="Times New Roman" w:hAnsi="Times New Roman" w:cs="Times New Roman"/>
          <w:bCs/>
          <w:sz w:val="28"/>
          <w:szCs w:val="28"/>
        </w:rPr>
        <w:tab/>
        <w:t xml:space="preserve">    № 155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pStyle w:val="2"/>
        <w:spacing w:line="240" w:lineRule="auto"/>
        <w:rPr>
          <w:sz w:val="28"/>
          <w:szCs w:val="28"/>
        </w:rPr>
      </w:pPr>
      <w:r w:rsidRPr="00E274D6">
        <w:rPr>
          <w:sz w:val="28"/>
          <w:szCs w:val="28"/>
        </w:rPr>
        <w:t>Про встановлення тарифів на</w:t>
      </w:r>
    </w:p>
    <w:p w:rsidR="00320F96" w:rsidRPr="00E274D6" w:rsidRDefault="00320F96" w:rsidP="00320F96">
      <w:pPr>
        <w:pStyle w:val="2"/>
        <w:spacing w:line="240" w:lineRule="auto"/>
        <w:rPr>
          <w:sz w:val="28"/>
          <w:szCs w:val="28"/>
        </w:rPr>
      </w:pPr>
      <w:r w:rsidRPr="00E274D6">
        <w:rPr>
          <w:sz w:val="28"/>
          <w:szCs w:val="28"/>
        </w:rPr>
        <w:t xml:space="preserve">ритуальні послуги </w:t>
      </w:r>
    </w:p>
    <w:p w:rsidR="00320F96" w:rsidRPr="00E274D6" w:rsidRDefault="00320F96" w:rsidP="00320F96">
      <w:pPr>
        <w:pStyle w:val="2"/>
        <w:spacing w:line="240" w:lineRule="auto"/>
        <w:rPr>
          <w:sz w:val="28"/>
          <w:szCs w:val="28"/>
        </w:rPr>
      </w:pPr>
    </w:p>
    <w:p w:rsidR="00320F96" w:rsidRPr="00E274D6" w:rsidRDefault="00320F96" w:rsidP="00320F96">
      <w:pPr>
        <w:pStyle w:val="2"/>
        <w:rPr>
          <w:sz w:val="28"/>
          <w:szCs w:val="28"/>
        </w:rPr>
      </w:pPr>
      <w:r w:rsidRPr="00E274D6">
        <w:rPr>
          <w:sz w:val="28"/>
          <w:szCs w:val="28"/>
        </w:rPr>
        <w:t xml:space="preserve"> </w:t>
      </w:r>
    </w:p>
    <w:p w:rsidR="00320F96" w:rsidRPr="00E274D6" w:rsidRDefault="00320F96" w:rsidP="00320F96">
      <w:pPr>
        <w:pStyle w:val="2"/>
        <w:spacing w:line="240" w:lineRule="auto"/>
        <w:rPr>
          <w:sz w:val="28"/>
          <w:szCs w:val="28"/>
        </w:rPr>
      </w:pPr>
      <w:r w:rsidRPr="00E274D6">
        <w:rPr>
          <w:sz w:val="28"/>
          <w:szCs w:val="28"/>
        </w:rPr>
        <w:t xml:space="preserve">            Відповідно підпункту 2 пункту «а» ст. 28 Закону України "Про місцеве самоврядування в Україні", керуючись ст.10 Закону України «Про поховання та похоронну справу», Єдиною методикою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належності, затвердженого наказом Державного комітету з питань житлово-комунального господарства від 19.11.2003 № 194, враховуючи заяву комунального підприємства Дунаєвецької міської ради «Благоустрій </w:t>
      </w:r>
      <w:proofErr w:type="spellStart"/>
      <w:r w:rsidRPr="00E274D6">
        <w:rPr>
          <w:sz w:val="28"/>
          <w:szCs w:val="28"/>
        </w:rPr>
        <w:t>Дунаєвеччини</w:t>
      </w:r>
      <w:proofErr w:type="spellEnd"/>
      <w:r w:rsidRPr="00E274D6">
        <w:rPr>
          <w:sz w:val="28"/>
          <w:szCs w:val="28"/>
        </w:rPr>
        <w:t>» щодо встановлення тарифів на послуги з копання могили,  виконавчий комітет міської ради</w:t>
      </w:r>
    </w:p>
    <w:p w:rsidR="00320F96" w:rsidRPr="00E274D6" w:rsidRDefault="00320F96" w:rsidP="00320F9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ВИРІШИВ:</w:t>
      </w:r>
    </w:p>
    <w:p w:rsidR="00320F96" w:rsidRPr="00E274D6" w:rsidRDefault="00320F96" w:rsidP="00320F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Встановити тарифи на послуги з копання могили  згідно з додатком</w:t>
      </w:r>
    </w:p>
    <w:p w:rsidR="00320F96" w:rsidRPr="00E274D6" w:rsidRDefault="00320F96" w:rsidP="00320F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Це рішення набуває чинності з 01.11. 2019 р.</w:t>
      </w:r>
    </w:p>
    <w:p w:rsidR="00320F96" w:rsidRPr="00E274D6" w:rsidRDefault="00320F96" w:rsidP="00320F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Виконавчому комітету міської ради дане рішення оприлюднити через газету "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Дунаевецький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вісник".</w:t>
      </w:r>
    </w:p>
    <w:p w:rsidR="00320F96" w:rsidRPr="00E274D6" w:rsidRDefault="00320F96" w:rsidP="00320F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Відповідальність за виконання даного рішення покласти на директора комунального підприємства </w:t>
      </w:r>
      <w:r w:rsidRPr="00E274D6">
        <w:rPr>
          <w:rFonts w:ascii="Times New Roman" w:hAnsi="Times New Roman" w:cs="Times New Roman"/>
          <w:sz w:val="28"/>
          <w:szCs w:val="28"/>
        </w:rPr>
        <w:t xml:space="preserve">Дунаєвецької міської ради «Благоустрій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>» Михальського Л.Т.</w:t>
      </w:r>
    </w:p>
    <w:p w:rsidR="00320F96" w:rsidRPr="00E274D6" w:rsidRDefault="00320F96" w:rsidP="00320F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Контроль за виконанням рішення залишаю за собою.</w:t>
      </w:r>
    </w:p>
    <w:p w:rsidR="00320F96" w:rsidRPr="00E274D6" w:rsidRDefault="00320F96" w:rsidP="00320F9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lastRenderedPageBreak/>
        <w:t>Заступник  міського голови з питань</w:t>
      </w:r>
    </w:p>
    <w:p w:rsidR="00320F96" w:rsidRPr="00E274D6" w:rsidRDefault="00320F96" w:rsidP="00320F96">
      <w:pPr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74D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74D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Додаток </w:t>
      </w:r>
    </w:p>
    <w:p w:rsidR="00320F96" w:rsidRPr="00E274D6" w:rsidRDefault="00320F96" w:rsidP="00320F9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274D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до рішення виконавчого комітету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від </w:t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</w:r>
      <w:r w:rsidRPr="00E274D6">
        <w:rPr>
          <w:rFonts w:ascii="Times New Roman" w:hAnsi="Times New Roman" w:cs="Times New Roman"/>
          <w:bCs/>
          <w:sz w:val="20"/>
          <w:szCs w:val="20"/>
        </w:rPr>
        <w:softHyphen/>
        <w:t xml:space="preserve">31. 10. 2019 року № 155  </w:t>
      </w:r>
    </w:p>
    <w:p w:rsidR="00320F96" w:rsidRPr="00E274D6" w:rsidRDefault="00320F96" w:rsidP="00320F96">
      <w:pPr>
        <w:spacing w:after="100" w:afterAutospacing="1"/>
        <w:ind w:left="720"/>
        <w:jc w:val="center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spacing w:after="100" w:afterAutospacing="1"/>
        <w:ind w:left="720"/>
        <w:jc w:val="center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t>ТАРИФИ</w:t>
      </w:r>
    </w:p>
    <w:p w:rsidR="00320F96" w:rsidRPr="00E274D6" w:rsidRDefault="00320F96" w:rsidP="00320F96">
      <w:pPr>
        <w:spacing w:after="100" w:afterAutospacing="1"/>
        <w:ind w:left="720"/>
        <w:jc w:val="center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t>на послуги з копання могили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997"/>
        <w:gridCol w:w="1808"/>
      </w:tblGrid>
      <w:tr w:rsidR="00320F96" w:rsidRPr="00E274D6" w:rsidTr="00C83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Найменування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Роздрібна вартість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(грн.)</w:t>
            </w:r>
          </w:p>
        </w:tc>
      </w:tr>
      <w:tr w:rsidR="00320F96" w:rsidRPr="00E274D6" w:rsidTr="00C83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Копання могили вручну із захороненням померлого в літню пору року*: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1,1 м.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1,6 м.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2,0 м.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2,4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   195,60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   382,40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   542,60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 769,90</w:t>
            </w:r>
          </w:p>
        </w:tc>
      </w:tr>
      <w:tr w:rsidR="00320F96" w:rsidRPr="00E274D6" w:rsidTr="00C83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Копання могили вручну із захороненням померлого в зимову пору року*: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1,1 м.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1,6 м.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2,0 м.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- для трун довжиною 2,4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  311,80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   631,00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   891,30</w:t>
            </w:r>
          </w:p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  1261,50</w:t>
            </w:r>
          </w:p>
        </w:tc>
      </w:tr>
      <w:tr w:rsidR="00320F96" w:rsidRPr="00E274D6" w:rsidTr="00C83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Копання могил механізованим способом в літню пору року**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   500,00</w:t>
            </w:r>
          </w:p>
        </w:tc>
      </w:tr>
      <w:tr w:rsidR="00320F96" w:rsidRPr="00E274D6" w:rsidTr="00C83E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>Копання могил механізованим способом в зимову пору року**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F96" w:rsidRPr="00E274D6" w:rsidRDefault="00320F96" w:rsidP="00C83E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74D6">
              <w:rPr>
                <w:rFonts w:ascii="Times New Roman" w:hAnsi="Times New Roman" w:cs="Times New Roman"/>
              </w:rPr>
              <w:t xml:space="preserve">    660,00</w:t>
            </w:r>
          </w:p>
        </w:tc>
      </w:tr>
    </w:tbl>
    <w:p w:rsidR="00320F96" w:rsidRPr="00E274D6" w:rsidRDefault="00320F96" w:rsidP="00320F9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t>*- на копання могили ручним способом входять такі види робіт: розпушення ґрунту вручну, викидання ґрунту на бровку, зачищення поверхні дна та стінок могили, спускання труни в могилу, засипання могили, формування намогильного насипу та одноразове прибирання території біля могили.</w:t>
      </w:r>
    </w:p>
    <w:p w:rsidR="00320F96" w:rsidRPr="00E274D6" w:rsidRDefault="00320F96" w:rsidP="00320F96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lastRenderedPageBreak/>
        <w:t>**- на копання могили механізованим способом в загальному секторі основного поховання входять такі види робіт: копання могили механізованим способом, зачищення  дна та стінок могили після механічної розробки, закривання труни, опускання труни в могилу, засипка могили ґрунтом, формування намогильного насипу та одноразове прибирання території біля могили.</w:t>
      </w:r>
    </w:p>
    <w:p w:rsidR="00320F96" w:rsidRPr="00E274D6" w:rsidRDefault="00320F96" w:rsidP="00320F96">
      <w:pPr>
        <w:pStyle w:val="a8"/>
        <w:rPr>
          <w:lang w:val="uk-UA"/>
        </w:rPr>
      </w:pPr>
      <w:r w:rsidRPr="00E274D6">
        <w:rPr>
          <w:lang w:val="uk-UA"/>
        </w:rPr>
        <w:t>Начальник відділу житлово-комунального                                                                         господарства та благоустрою                                                            О.</w:t>
      </w:r>
      <w:proofErr w:type="spellStart"/>
      <w:r w:rsidRPr="00E274D6">
        <w:rPr>
          <w:lang w:val="uk-UA"/>
        </w:rPr>
        <w:t>Атаманчук</w:t>
      </w:r>
      <w:proofErr w:type="spellEnd"/>
    </w:p>
    <w:p w:rsidR="00320F96" w:rsidRPr="00E274D6" w:rsidRDefault="00320F96" w:rsidP="00320F96">
      <w:pPr>
        <w:pStyle w:val="a8"/>
        <w:rPr>
          <w:lang w:val="uk-UA"/>
        </w:rPr>
      </w:pPr>
    </w:p>
    <w:p w:rsidR="00320F96" w:rsidRPr="00E274D6" w:rsidRDefault="00320F96" w:rsidP="00320F96">
      <w:pPr>
        <w:pStyle w:val="a8"/>
        <w:rPr>
          <w:sz w:val="28"/>
          <w:szCs w:val="28"/>
          <w:lang w:val="uk-UA"/>
        </w:rPr>
      </w:pPr>
    </w:p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/>
      </w: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spacing w:after="0" w:line="240" w:lineRule="auto"/>
        <w:ind w:left="-425" w:hanging="70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274D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ADBAB92" wp14:editId="5851EE8F">
            <wp:extent cx="428625" cy="609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spacing w:after="0" w:line="240" w:lineRule="auto"/>
        <w:ind w:left="-425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ind w:left="-425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ДУНАЄВЕЦЬКА МІСЬКА РАДА</w:t>
      </w:r>
    </w:p>
    <w:p w:rsidR="00320F96" w:rsidRPr="00E274D6" w:rsidRDefault="00320F96" w:rsidP="00320F96">
      <w:pPr>
        <w:spacing w:after="0" w:line="240" w:lineRule="auto"/>
        <w:ind w:left="-425" w:hanging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320F96" w:rsidRPr="00E274D6" w:rsidRDefault="00320F96" w:rsidP="00320F96">
      <w:pPr>
        <w:spacing w:after="0" w:line="240" w:lineRule="auto"/>
        <w:ind w:left="-425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ind w:left="-425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РІШЕННЯ</w:t>
      </w: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31 жовтня  2019 р.</w:t>
      </w:r>
      <w:r w:rsidRPr="00E274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ab/>
      </w:r>
      <w:r w:rsidRPr="00E274D6">
        <w:rPr>
          <w:rFonts w:ascii="Times New Roman" w:hAnsi="Times New Roman" w:cs="Times New Roman"/>
          <w:bCs/>
          <w:sz w:val="28"/>
          <w:szCs w:val="28"/>
        </w:rPr>
        <w:tab/>
      </w:r>
      <w:r w:rsidRPr="00E274D6">
        <w:rPr>
          <w:rFonts w:ascii="Times New Roman" w:hAnsi="Times New Roman" w:cs="Times New Roman"/>
          <w:bCs/>
          <w:sz w:val="28"/>
          <w:szCs w:val="28"/>
        </w:rPr>
        <w:tab/>
        <w:t xml:space="preserve"> № 156</w:t>
      </w: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затвердження Інструкції з діловодства в апараті Дунаєвецької  міської ради, апараті виконавчого комітету Дунаєвецької міської ради та виконавчих органах ради</w:t>
      </w:r>
    </w:p>
    <w:p w:rsidR="00320F96" w:rsidRPr="00E274D6" w:rsidRDefault="00320F96" w:rsidP="00320F96">
      <w:pPr>
        <w:spacing w:before="360" w:after="360" w:line="31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ст. 40 Закону України «Про місцеве самоврядування в Україні», постановою Кабінету Міністрів України від 17 січня 2018 року № 55 «Деякі питання документування управлінської діяльності» (далі – Постанова), наказом Міністерства юстиції України від 18 червня 2015 року № 1000/5 «Про затвердження Правил організації діловодства та архівного зберігання документів у державних органах, </w:t>
      </w:r>
      <w:proofErr w:type="spellStart"/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spellEnd"/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місцевого самоврядування, на підприємства, в установах і організаціях», зареєстрованим в Міністерстві юстиції України 22 червня 2015 року за № 736/27181 та з метою приведення розпорядчих документів у відповідність з чинним законодавством, виконавчий комітет  </w:t>
      </w:r>
    </w:p>
    <w:p w:rsidR="00320F96" w:rsidRPr="00E274D6" w:rsidRDefault="00320F96" w:rsidP="00320F96">
      <w:pPr>
        <w:spacing w:before="360" w:after="36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</w:t>
      </w:r>
      <w:r w:rsidRPr="00E27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Інструкції з діловодства в апараті Дунаєвецької  міської ради, апараті виконавчого комітету Дунаєвецької міської ради та виконавчих органах ради</w:t>
      </w:r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– Інструкція), що додається.</w:t>
      </w:r>
    </w:p>
    <w:p w:rsidR="00320F96" w:rsidRPr="00E274D6" w:rsidRDefault="00320F96" w:rsidP="00320F96">
      <w:pPr>
        <w:spacing w:before="360" w:after="360" w:line="31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Керівникам   відділів апарату міської ради, виконавчого комітету, виконавчих органів   забезпечити вивчення та дотримання вимог цієї Інструкції. </w:t>
      </w:r>
    </w:p>
    <w:p w:rsidR="00320F96" w:rsidRPr="00E274D6" w:rsidRDefault="00320F96" w:rsidP="00320F96">
      <w:pPr>
        <w:spacing w:before="360" w:after="360" w:line="315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   за   виконання цього рішення покласти на керуючу справами  виконавчого комітету Галину ПАНАСЕВИЧ.</w:t>
      </w:r>
    </w:p>
    <w:p w:rsidR="00320F96" w:rsidRPr="00E274D6" w:rsidRDefault="00320F96" w:rsidP="00320F96">
      <w:pPr>
        <w:spacing w:before="360" w:after="36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F96" w:rsidRPr="00E274D6" w:rsidRDefault="00320F96" w:rsidP="00320F96">
      <w:pPr>
        <w:pStyle w:val="a3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Заступник міського голови з питань </w:t>
      </w:r>
    </w:p>
    <w:p w:rsidR="00320F96" w:rsidRPr="00E274D6" w:rsidRDefault="00320F96" w:rsidP="00320F96">
      <w:pPr>
        <w:pStyle w:val="a3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діяльності виконавчих органів ради                                         С. Яценко</w:t>
      </w: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5A39BACA" wp14:editId="73BFC53A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157 </w:t>
      </w: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right="5001"/>
        <w:rPr>
          <w:sz w:val="28"/>
          <w:szCs w:val="28"/>
        </w:rPr>
      </w:pPr>
      <w:r w:rsidRPr="00E274D6">
        <w:rPr>
          <w:sz w:val="28"/>
          <w:szCs w:val="28"/>
        </w:rPr>
        <w:t xml:space="preserve">Про  зміну часток в житловому будинку по </w:t>
      </w:r>
      <w:proofErr w:type="spellStart"/>
      <w:r w:rsidRPr="00E274D6">
        <w:rPr>
          <w:sz w:val="28"/>
          <w:szCs w:val="28"/>
        </w:rPr>
        <w:t>провул</w:t>
      </w:r>
      <w:proofErr w:type="spellEnd"/>
      <w:r w:rsidRPr="00E274D6">
        <w:rPr>
          <w:sz w:val="28"/>
          <w:szCs w:val="28"/>
        </w:rPr>
        <w:t>. Декоративний 25/2</w:t>
      </w: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right="6065"/>
        <w:rPr>
          <w:bCs/>
          <w:sz w:val="28"/>
          <w:szCs w:val="28"/>
        </w:rPr>
      </w:pP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274D6">
        <w:rPr>
          <w:sz w:val="28"/>
          <w:szCs w:val="28"/>
        </w:rPr>
        <w:t xml:space="preserve">              Керуючись ст.30 Закону України "Про місцеве самоврядування в Україні", Порядком державної реєстрації речових прав на  нерухоме майно та їх обтяжень,  </w:t>
      </w:r>
      <w:proofErr w:type="spellStart"/>
      <w:r w:rsidRPr="00E274D6">
        <w:rPr>
          <w:sz w:val="28"/>
          <w:szCs w:val="28"/>
        </w:rPr>
        <w:t>затверд</w:t>
      </w:r>
      <w:proofErr w:type="spellEnd"/>
      <w:r w:rsidRPr="00E274D6">
        <w:rPr>
          <w:sz w:val="28"/>
          <w:szCs w:val="28"/>
        </w:rPr>
        <w:t xml:space="preserve">. Постановою Кабінету Міністрів  України  від  25.12.2015 р. №1127, розглянувши заяву гр. Васильєвої Наталії Миколаївни  про зміну часток в житловому будинку по </w:t>
      </w:r>
      <w:proofErr w:type="spellStart"/>
      <w:r w:rsidRPr="00E274D6">
        <w:rPr>
          <w:sz w:val="28"/>
          <w:szCs w:val="28"/>
        </w:rPr>
        <w:t>провул</w:t>
      </w:r>
      <w:proofErr w:type="spellEnd"/>
      <w:r w:rsidRPr="00E274D6">
        <w:rPr>
          <w:sz w:val="28"/>
          <w:szCs w:val="28"/>
        </w:rPr>
        <w:t xml:space="preserve">. Декоративному, 25/2 в м. </w:t>
      </w:r>
      <w:proofErr w:type="spellStart"/>
      <w:r w:rsidRPr="00E274D6">
        <w:rPr>
          <w:sz w:val="28"/>
          <w:szCs w:val="28"/>
        </w:rPr>
        <w:t>Дунаївці</w:t>
      </w:r>
      <w:proofErr w:type="spellEnd"/>
      <w:r w:rsidRPr="00E274D6">
        <w:rPr>
          <w:sz w:val="28"/>
          <w:szCs w:val="28"/>
        </w:rPr>
        <w:t xml:space="preserve"> в зв’язку з знесенням частини будинку ,  враховуючи наступні  документи:   акт  обстеження КП "</w:t>
      </w:r>
      <w:proofErr w:type="spellStart"/>
      <w:r w:rsidRPr="00E274D6">
        <w:rPr>
          <w:sz w:val="28"/>
          <w:szCs w:val="28"/>
        </w:rPr>
        <w:t>Інвентарбюро</w:t>
      </w:r>
      <w:proofErr w:type="spellEnd"/>
      <w:r w:rsidRPr="00E274D6">
        <w:rPr>
          <w:sz w:val="28"/>
          <w:szCs w:val="28"/>
        </w:rPr>
        <w:t>" Дунаєвецької районної ради від 16.09.2019 р., копії: договору дарування 1/2 частини житлового будинку, копію рішення виконавчого комітету «Про затвердження актів обстеження санітарно-технічного стану житлових будинків» від 27 листопада 2003року  №257, копію акта обстеження від 16.09.2019 року, виконавчий комітет  міської ради</w:t>
      </w:r>
    </w:p>
    <w:p w:rsidR="00320F96" w:rsidRPr="00E274D6" w:rsidRDefault="00320F96" w:rsidP="00320F96">
      <w:pPr>
        <w:pStyle w:val="aa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right="-30"/>
        <w:jc w:val="both"/>
        <w:rPr>
          <w:b/>
          <w:sz w:val="28"/>
          <w:szCs w:val="28"/>
        </w:rPr>
      </w:pPr>
      <w:r w:rsidRPr="00E274D6">
        <w:rPr>
          <w:b/>
          <w:sz w:val="28"/>
          <w:szCs w:val="28"/>
        </w:rPr>
        <w:t>ВИРІШИВ:</w:t>
      </w:r>
    </w:p>
    <w:p w:rsidR="00320F96" w:rsidRPr="00E274D6" w:rsidRDefault="00320F96" w:rsidP="00320F96">
      <w:pPr>
        <w:pStyle w:val="a6"/>
        <w:tabs>
          <w:tab w:val="clear" w:pos="4153"/>
          <w:tab w:val="clear" w:pos="8306"/>
        </w:tabs>
        <w:ind w:left="284" w:right="-30" w:firstLine="709"/>
        <w:jc w:val="both"/>
        <w:rPr>
          <w:bCs/>
          <w:sz w:val="28"/>
          <w:szCs w:val="28"/>
        </w:rPr>
      </w:pPr>
    </w:p>
    <w:p w:rsidR="00320F96" w:rsidRPr="00E274D6" w:rsidRDefault="00320F96" w:rsidP="00320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Змінити частки в житловому будинку в м.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 xml:space="preserve">. Декоративному 25/2 ,   що належить: </w:t>
      </w:r>
    </w:p>
    <w:p w:rsidR="00320F96" w:rsidRPr="00E274D6" w:rsidRDefault="00320F96" w:rsidP="00320F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гр. Васильєвій Наталії Миколаївні з 1/2  на 1/1  (100%)</w:t>
      </w:r>
    </w:p>
    <w:p w:rsidR="00320F96" w:rsidRPr="00E274D6" w:rsidRDefault="00320F96" w:rsidP="00320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Гр. Васильєвій Н.М. провести державну реєстрацію права власності згідно чинного законодавства.</w:t>
      </w:r>
    </w:p>
    <w:p w:rsidR="00320F96" w:rsidRPr="00E274D6" w:rsidRDefault="00320F96" w:rsidP="00320F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20F96" w:rsidRPr="00E274D6" w:rsidRDefault="00320F96" w:rsidP="00320F96">
      <w:pPr>
        <w:pStyle w:val="a3"/>
        <w:spacing w:after="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Заступник міського голови з питань </w:t>
      </w:r>
    </w:p>
    <w:p w:rsidR="00320F96" w:rsidRPr="00E274D6" w:rsidRDefault="00320F96" w:rsidP="00320F96">
      <w:pPr>
        <w:pStyle w:val="3"/>
        <w:spacing w:after="0"/>
        <w:ind w:left="0" w:right="4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діяльності виконавчих органів ради                                           С. Яценко</w:t>
      </w: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1EFE26DA" wp14:editId="17253883">
            <wp:extent cx="428625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РІШЕННЯ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D6">
        <w:rPr>
          <w:rFonts w:ascii="Times New Roman" w:hAnsi="Times New Roman" w:cs="Times New Roman"/>
          <w:b/>
          <w:bCs/>
        </w:rPr>
        <w:tab/>
      </w:r>
      <w:r w:rsidRPr="00E274D6">
        <w:rPr>
          <w:rFonts w:ascii="Times New Roman" w:hAnsi="Times New Roman" w:cs="Times New Roman"/>
          <w:b/>
          <w:bCs/>
        </w:rPr>
        <w:tab/>
      </w:r>
      <w:r w:rsidRPr="00E274D6">
        <w:rPr>
          <w:rFonts w:ascii="Times New Roman" w:hAnsi="Times New Roman" w:cs="Times New Roman"/>
          <w:b/>
          <w:bCs/>
        </w:rPr>
        <w:tab/>
        <w:t xml:space="preserve"> </w:t>
      </w:r>
    </w:p>
    <w:p w:rsidR="00320F96" w:rsidRPr="00E274D6" w:rsidRDefault="00320F96" w:rsidP="00320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 31 жовтня 2019 р.</w:t>
      </w:r>
      <w:r w:rsidRPr="00E274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proofErr w:type="spellStart"/>
      <w:r w:rsidRPr="00E274D6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bCs/>
          <w:sz w:val="28"/>
          <w:szCs w:val="28"/>
        </w:rPr>
        <w:tab/>
      </w:r>
      <w:r w:rsidRPr="00E274D6">
        <w:rPr>
          <w:rFonts w:ascii="Times New Roman" w:hAnsi="Times New Roman" w:cs="Times New Roman"/>
          <w:bCs/>
          <w:sz w:val="28"/>
          <w:szCs w:val="28"/>
        </w:rPr>
        <w:tab/>
      </w:r>
      <w:r w:rsidRPr="00E274D6">
        <w:rPr>
          <w:rFonts w:ascii="Times New Roman" w:hAnsi="Times New Roman" w:cs="Times New Roman"/>
          <w:bCs/>
          <w:sz w:val="28"/>
          <w:szCs w:val="28"/>
        </w:rPr>
        <w:tab/>
        <w:t xml:space="preserve">    № 158</w:t>
      </w: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pStyle w:val="a6"/>
        <w:tabs>
          <w:tab w:val="left" w:pos="708"/>
        </w:tabs>
        <w:rPr>
          <w:bCs/>
          <w:sz w:val="28"/>
          <w:szCs w:val="28"/>
        </w:rPr>
      </w:pPr>
      <w:r w:rsidRPr="00E274D6">
        <w:rPr>
          <w:bCs/>
          <w:sz w:val="28"/>
          <w:szCs w:val="28"/>
        </w:rPr>
        <w:t xml:space="preserve">Про розгляд заяви </w:t>
      </w:r>
    </w:p>
    <w:p w:rsidR="00320F96" w:rsidRPr="00E274D6" w:rsidRDefault="00320F96" w:rsidP="00320F96">
      <w:pPr>
        <w:pStyle w:val="a6"/>
        <w:tabs>
          <w:tab w:val="left" w:pos="708"/>
        </w:tabs>
        <w:rPr>
          <w:bCs/>
          <w:sz w:val="28"/>
          <w:szCs w:val="28"/>
        </w:rPr>
      </w:pPr>
      <w:r w:rsidRPr="00E274D6">
        <w:rPr>
          <w:bCs/>
          <w:sz w:val="28"/>
          <w:szCs w:val="28"/>
        </w:rPr>
        <w:t>про взяття на квартирний облік</w:t>
      </w:r>
    </w:p>
    <w:p w:rsidR="00320F96" w:rsidRPr="00E274D6" w:rsidRDefault="00320F96" w:rsidP="00320F96">
      <w:pPr>
        <w:pStyle w:val="a6"/>
        <w:tabs>
          <w:tab w:val="left" w:pos="708"/>
        </w:tabs>
        <w:ind w:firstLine="567"/>
        <w:rPr>
          <w:bCs/>
          <w:sz w:val="28"/>
          <w:szCs w:val="28"/>
        </w:rPr>
      </w:pPr>
    </w:p>
    <w:p w:rsidR="00320F96" w:rsidRPr="00E274D6" w:rsidRDefault="00320F96" w:rsidP="00320F96">
      <w:pPr>
        <w:pStyle w:val="1"/>
        <w:ind w:firstLine="567"/>
        <w:jc w:val="left"/>
        <w:rPr>
          <w:bCs/>
          <w:szCs w:val="28"/>
        </w:rPr>
      </w:pPr>
      <w:r w:rsidRPr="00E274D6">
        <w:rPr>
          <w:szCs w:val="28"/>
        </w:rPr>
        <w:t xml:space="preserve">   </w:t>
      </w:r>
    </w:p>
    <w:p w:rsidR="00320F96" w:rsidRPr="00E274D6" w:rsidRDefault="00320F96" w:rsidP="00320F96">
      <w:pPr>
        <w:pStyle w:val="aa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274D6">
        <w:rPr>
          <w:rFonts w:ascii="Times New Roman" w:hAnsi="Times New Roman" w:cs="Times New Roman"/>
          <w:sz w:val="28"/>
          <w:szCs w:val="28"/>
        </w:rPr>
        <w:t>Керуючись ст.ст. 32, 34, 36 Житлового Кодексу України,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п.13 Правил обліку громадян та надання їм житлових приміщень, затверджених Постановою ради Міністрів УРСР від 11.12.1984 року № 470, розглянувши клопотання служби у справах дітей Дунаєвецької райдержадміністрації про взяття на квартирний облік дитини, позбавленої батьківського піклування Левицької Мирослави Олександрівни, 02.03.2002 року народження, враховуючи площу житлового приміщення (95,93м</w:t>
      </w:r>
      <w:r w:rsidRPr="00E274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74D6">
        <w:rPr>
          <w:rFonts w:ascii="Times New Roman" w:hAnsi="Times New Roman" w:cs="Times New Roman"/>
          <w:sz w:val="28"/>
          <w:szCs w:val="28"/>
        </w:rPr>
        <w:t>, кількість зареєстрованих осіб (5 чол.) та норму забезпечення жилою площею 6,5 м</w:t>
      </w:r>
      <w:r w:rsidRPr="00E274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74D6">
        <w:rPr>
          <w:rFonts w:ascii="Times New Roman" w:hAnsi="Times New Roman" w:cs="Times New Roman"/>
          <w:sz w:val="28"/>
          <w:szCs w:val="28"/>
        </w:rPr>
        <w:t xml:space="preserve"> на особу, виконавчий комітет міської ради</w:t>
      </w:r>
    </w:p>
    <w:p w:rsidR="00320F96" w:rsidRPr="00E274D6" w:rsidRDefault="00320F96" w:rsidP="00320F96">
      <w:pPr>
        <w:pStyle w:val="a6"/>
        <w:tabs>
          <w:tab w:val="left" w:pos="708"/>
        </w:tabs>
        <w:ind w:right="-30"/>
        <w:rPr>
          <w:bCs/>
          <w:sz w:val="28"/>
          <w:szCs w:val="28"/>
        </w:rPr>
      </w:pPr>
    </w:p>
    <w:p w:rsidR="00320F96" w:rsidRPr="00E274D6" w:rsidRDefault="00320F96" w:rsidP="00320F96">
      <w:pPr>
        <w:pStyle w:val="a6"/>
        <w:tabs>
          <w:tab w:val="left" w:pos="708"/>
        </w:tabs>
        <w:ind w:right="-30"/>
        <w:rPr>
          <w:b/>
          <w:sz w:val="28"/>
          <w:szCs w:val="28"/>
        </w:rPr>
      </w:pPr>
      <w:r w:rsidRPr="00E274D6">
        <w:rPr>
          <w:b/>
          <w:sz w:val="28"/>
          <w:szCs w:val="28"/>
        </w:rPr>
        <w:t>ВИРІШИВ:</w:t>
      </w:r>
    </w:p>
    <w:p w:rsidR="00320F96" w:rsidRPr="00E274D6" w:rsidRDefault="00320F96" w:rsidP="00320F96">
      <w:pPr>
        <w:pStyle w:val="a6"/>
        <w:tabs>
          <w:tab w:val="left" w:pos="708"/>
        </w:tabs>
        <w:ind w:right="-30"/>
        <w:rPr>
          <w:b/>
          <w:sz w:val="28"/>
          <w:szCs w:val="28"/>
        </w:rPr>
      </w:pPr>
    </w:p>
    <w:p w:rsidR="00320F96" w:rsidRPr="00E274D6" w:rsidRDefault="00320F96" w:rsidP="00320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>Відмовити у взятті на квартирний облік виконавчого комітету Дунаєвецької міської ради Левицької Мирослави Олександрівни у зв’язку із забезпеченням жилою площею в межах норм, визначених законодавством.</w:t>
      </w:r>
    </w:p>
    <w:p w:rsidR="00320F96" w:rsidRPr="00E274D6" w:rsidRDefault="00320F96" w:rsidP="00320F9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 w:rsidP="00320F96">
      <w:pPr>
        <w:rPr>
          <w:rFonts w:ascii="Times New Roman" w:hAnsi="Times New Roman" w:cs="Times New Roman"/>
          <w:sz w:val="28"/>
          <w:szCs w:val="28"/>
        </w:rPr>
      </w:pP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09F5BFBA" wp14:editId="33C8F6A6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 жовтня   </w:t>
      </w:r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320F96" w:rsidRPr="00E274D6" w:rsidRDefault="00320F96" w:rsidP="00320F96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заяви </w:t>
      </w:r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Кушнір Валентини Володимирівни, </w:t>
      </w:r>
      <w:proofErr w:type="spellStart"/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Радковської</w:t>
      </w:r>
      <w:proofErr w:type="spellEnd"/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Галини Станіславівни, </w:t>
      </w:r>
      <w:proofErr w:type="spellStart"/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Троцюк</w:t>
      </w:r>
      <w:proofErr w:type="spellEnd"/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Марини Миколаївни, </w:t>
      </w: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   їх рідних, виконавчий комітет міської ради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 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320F96" w:rsidRPr="00E274D6" w:rsidRDefault="00320F96" w:rsidP="00320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 Кушнір  Валентині  Володимирівні  у розмірі 550 грн. (син Кушнір Юрій </w:t>
      </w:r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Григорович, </w:t>
      </w: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22.10.2019 року),   м.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320F96" w:rsidRPr="00E274D6" w:rsidRDefault="00320F96" w:rsidP="00320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Радковській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Станіславівні  у розмірі 550 грн. (син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Радковський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4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Ігор  Васильович, </w:t>
      </w: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17.10.2019 року),   м.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320F96" w:rsidRPr="00E274D6" w:rsidRDefault="00320F96" w:rsidP="00320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гр. 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Троцюк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Марині  Миколаївні  у розмірі 550 грн. (мати 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Розгон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Галина Григорівна</w:t>
      </w:r>
      <w:r w:rsidRPr="00E274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274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померла 12.10.2019 року),  с. Велика 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Побійна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320F96" w:rsidRPr="00E274D6" w:rsidRDefault="00320F96" w:rsidP="00320F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240" w:lineRule="auto"/>
        <w:ind w:right="46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20F96" w:rsidRPr="00E274D6" w:rsidRDefault="00320F96" w:rsidP="00320F96">
      <w:pPr>
        <w:spacing w:after="0" w:line="240" w:lineRule="auto"/>
        <w:ind w:right="45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Заступник  </w:t>
      </w:r>
      <w:proofErr w:type="spellStart"/>
      <w:proofErr w:type="gram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</w:t>
      </w:r>
      <w:proofErr w:type="gram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іського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голови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питань</w:t>
      </w:r>
      <w:proofErr w:type="spellEnd"/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органі</w:t>
      </w:r>
      <w:proofErr w:type="gramStart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spellEnd"/>
      <w:proofErr w:type="gramEnd"/>
      <w:r w:rsidRPr="00E274D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 w:eastAsia="ru-RU"/>
        </w:rPr>
        <w:t>С. Яценко</w:t>
      </w:r>
    </w:p>
    <w:p w:rsidR="00320F96" w:rsidRPr="00E274D6" w:rsidRDefault="00320F96" w:rsidP="00320F96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lastRenderedPageBreak/>
        <w:br w:type="page"/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3FAAFAFF" wp14:editId="1D6BE76C">
            <wp:extent cx="42862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160 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Вихованець Романа Олександровича про присвоєння поштових адрес  на житлові будинки садибного типу, що розташовані: на земельній ділянці (кадастровий номер 6821882700:01:011:0027) по вул. Щастя 4 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Щастя, 4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та земельній ділянці (кадастровий номер 6821882700:01:011:0029)  по вул. Щастя 4 б,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Щастя, 4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житлові будинки садибного типу, що розташовані на земельній ділянці : (кадастровий номер   6821882700:01:011:0027) по вул. Щастя 4 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Щастя, 4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та земельній ділянці (кадастровий номер 6821882700:01:011:0029)  по вул. Щастя 4 б,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  (стара адреса вул.  Щастя, 4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4F99EB75" wp14:editId="5EEABD72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spacing w:line="256" w:lineRule="auto"/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spacing w:line="256" w:lineRule="auto"/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spacing w:line="256" w:lineRule="auto"/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РІШЕННЯ</w:t>
      </w:r>
    </w:p>
    <w:p w:rsidR="00320F96" w:rsidRPr="00E274D6" w:rsidRDefault="00320F96" w:rsidP="00320F96">
      <w:pPr>
        <w:spacing w:line="256" w:lineRule="auto"/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161 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Вихованець Романа Олександровича про присвоєння поштової адреси  на житловий будинок садибного типу, що розташований на земельній ділянці кадастровий номер 6821882700:01:011:0031 по вул. Щастя 3 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 (стара адреса  вул. Щастя,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області),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(кадастровий номер 6821882700:01:011:0031 ) по вул. Щастя 3 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   (стара адреса вул. Щастя,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6E72A55D" wp14:editId="3F3ED0A7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162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Бугерка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Антоновича про присвоєння поштової адреси  на житловий будинок садибного типу, що розташований: на земельній ділянці (кадастровий номер 6821810100:01:197:0115)  по вул. Шкільній,30-Б,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Шкільна,30-А,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  (кадастровий номер 6821810100:01:197:0115)  по вул. Шкільній,30-Б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Шкільна,30-А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67D777D9" wp14:editId="501DB039">
            <wp:extent cx="426085" cy="611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163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Говорун Миколи Миколайовича про присвоєння поштової адреси  на 44/100 житлового будинку садибного типу, що розташований: на земельній ділянці (кадастровий номер 6821810100:01:093:0010)  по вул. Східній,35-А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Східна,35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44/100 житлового будинку садибного типу, що розташований на земельній ділянці   (кадастровий номер 6821810100:01:093:0010)  по вул. Східній,35-А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Східна,35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1DFE663B" wp14:editId="43A4B203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spacing w:line="256" w:lineRule="auto"/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spacing w:line="256" w:lineRule="auto"/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spacing w:line="256" w:lineRule="auto"/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РІШЕННЯ</w:t>
      </w:r>
    </w:p>
    <w:p w:rsidR="00320F96" w:rsidRPr="00E274D6" w:rsidRDefault="00320F96" w:rsidP="00320F96">
      <w:pPr>
        <w:spacing w:line="256" w:lineRule="auto"/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164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Комарова Григорія Анатолійовича про присвоєння поштової адреси  на житловий будинок садибного типу, що розташований на земельній ділянці кадастровий номер 6821882700:01:002:0012 по вул. Набережна 2 а 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Набережна,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області),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(кадастровий номер 6821882700:01:002:0012) по вул. Набережна 2 а 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   (стара адреса вул. Набережна,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204DE8FF" wp14:editId="67F0322F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spacing w:line="254" w:lineRule="auto"/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spacing w:line="254" w:lineRule="auto"/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spacing w:line="254" w:lineRule="auto"/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РІШЕННЯ</w:t>
      </w:r>
    </w:p>
    <w:p w:rsidR="00320F96" w:rsidRPr="00E274D6" w:rsidRDefault="00320F96" w:rsidP="00320F96">
      <w:pPr>
        <w:spacing w:line="254" w:lineRule="auto"/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165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Серветника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Миколи Івановича про присвоєння поштової адреси  на житловий будинок садибного типу, що розташований на земельній ділянці кадастровий номер 6821882700:01:013:0019 по вул. Річна 8 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 (стара адреса  вул. Річна,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області),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(кадастровий номер  6821882700:01:013:0019) по вул. Річна 8 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   (стара адреса вул.  Річна,  с.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Дунаєвецький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04C23415" wp14:editId="2954B889">
            <wp:extent cx="426085" cy="611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 166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Бугерко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Іванівни про присвоєння поштової адреси  на житловий будинок садибного типу, що розташований: на земельній ділянці (кадастровий номер 6821810100:01:167:0070)  по вул. Гагаріна,24-А,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Гагаріна,24,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  (кадастровий номер 6821810100:01:167:0070)  по вул. Гагаріна,24-А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Гагаріна,24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32382E5F" wp14:editId="3057BABE">
            <wp:extent cx="426085" cy="611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167 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Яковенка Олександра Михайловича про присвоєння поштової адреси  на житловий будинок садибного типу, що розташований: на земельній ділянці (кадастровий номер 6821810100:01:175:0059)  по вул. Пушкіна,16/1,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Пушкіна,16, м.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  (кадастровий номер 6821810100:01:175:0059)  по вул. Пушкіна,16/1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Пушкіна,16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м.Дунаївці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>
      <w:pPr>
        <w:rPr>
          <w:rFonts w:ascii="Times New Roman" w:hAnsi="Times New Roman" w:cs="Times New Roman"/>
        </w:rPr>
      </w:pPr>
      <w:r w:rsidRPr="00E274D6">
        <w:rPr>
          <w:rFonts w:ascii="Times New Roman" w:hAnsi="Times New Roman" w:cs="Times New Roman"/>
        </w:rPr>
        <w:br w:type="page"/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sz w:val="20"/>
        </w:rPr>
      </w:pPr>
      <w:r w:rsidRPr="00E274D6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30A3E8C3" wp14:editId="1B253D3C">
            <wp:extent cx="426085" cy="611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D6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320F96" w:rsidRPr="00E274D6" w:rsidRDefault="00320F96" w:rsidP="00320F96">
      <w:pPr>
        <w:ind w:left="-425" w:hanging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РІШЕННЯ</w:t>
      </w:r>
    </w:p>
    <w:p w:rsidR="00320F96" w:rsidRPr="00E274D6" w:rsidRDefault="00320F96" w:rsidP="00320F96">
      <w:pPr>
        <w:ind w:left="-425" w:firstLine="426"/>
        <w:rPr>
          <w:rFonts w:ascii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sz w:val="28"/>
          <w:szCs w:val="28"/>
        </w:rPr>
        <w:t xml:space="preserve">31 жовтня 2019 р.                       </w:t>
      </w:r>
      <w:proofErr w:type="spellStart"/>
      <w:r w:rsidRPr="00E274D6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E274D6">
        <w:rPr>
          <w:rFonts w:ascii="Times New Roman" w:hAnsi="Times New Roman" w:cs="Times New Roman"/>
          <w:sz w:val="28"/>
          <w:szCs w:val="28"/>
        </w:rPr>
        <w:tab/>
        <w:t xml:space="preserve">                     № 168 </w:t>
      </w: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Каранського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Володимировича про присвоєння поштової адреси  на житловий будинок садибного типу, що розташований: на земельній ділянці (кадастровий номер 6821882700:01:015:0018)  по вул. Гагаріна,27-А,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Гагаріна,27,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 в зв'язку з необхідністю впорядкування нумерації,  виконавчий  комітет міської ради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F96" w:rsidRPr="00E274D6" w:rsidRDefault="00320F96" w:rsidP="00320F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садибного типу, що розташований на земельній ділянці   (кадастровий номер 6821882700:01:015:0018)  по вул. Гагаріна,27-А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Гагаріна,27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с.Залісці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E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320F96" w:rsidRPr="00E274D6" w:rsidRDefault="00320F96" w:rsidP="0032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>Заступник  міського голови з питань</w:t>
      </w:r>
    </w:p>
    <w:p w:rsidR="00320F96" w:rsidRPr="00E274D6" w:rsidRDefault="00320F96" w:rsidP="0032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4D6">
        <w:rPr>
          <w:rFonts w:ascii="Times New Roman" w:hAnsi="Times New Roman" w:cs="Times New Roman"/>
          <w:bCs/>
          <w:sz w:val="28"/>
          <w:szCs w:val="28"/>
        </w:rPr>
        <w:t xml:space="preserve">діяльності виконавчих органів ради                                           </w:t>
      </w:r>
      <w:r w:rsidRPr="00E274D6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С. Яценко</w:t>
      </w:r>
      <w:r w:rsidRPr="00E2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F96" w:rsidRPr="00E274D6" w:rsidRDefault="00320F96" w:rsidP="00320F96">
      <w:pPr>
        <w:tabs>
          <w:tab w:val="left" w:pos="708"/>
          <w:tab w:val="center" w:pos="4153"/>
          <w:tab w:val="right" w:pos="8306"/>
        </w:tabs>
        <w:spacing w:after="0" w:line="240" w:lineRule="auto"/>
        <w:ind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6" w:rsidRPr="00E274D6" w:rsidRDefault="00320F96" w:rsidP="0032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320F96" w:rsidRPr="00E274D6" w:rsidRDefault="00320F96" w:rsidP="00320F96">
      <w:pPr>
        <w:spacing w:after="120"/>
        <w:rPr>
          <w:rFonts w:ascii="Times New Roman" w:hAnsi="Times New Roman" w:cs="Times New Roman"/>
        </w:rPr>
      </w:pPr>
    </w:p>
    <w:p w:rsidR="00320F96" w:rsidRPr="00E274D6" w:rsidRDefault="00320F96" w:rsidP="00320F96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320F96" w:rsidRPr="00E274D6" w:rsidRDefault="00320F96" w:rsidP="00320F96">
      <w:pPr>
        <w:rPr>
          <w:rFonts w:ascii="Times New Roman" w:hAnsi="Times New Roman" w:cs="Times New Roman"/>
        </w:rPr>
      </w:pPr>
    </w:p>
    <w:p w:rsidR="00C13F91" w:rsidRPr="00E274D6" w:rsidRDefault="00C13F91">
      <w:pPr>
        <w:rPr>
          <w:rFonts w:ascii="Times New Roman" w:hAnsi="Times New Roman" w:cs="Times New Roman"/>
        </w:rPr>
      </w:pPr>
    </w:p>
    <w:sectPr w:rsidR="00C13F91" w:rsidRPr="00E274D6" w:rsidSect="0063528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774"/>
    <w:multiLevelType w:val="hybridMultilevel"/>
    <w:tmpl w:val="F4ECB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B25A7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F31"/>
    <w:multiLevelType w:val="multilevel"/>
    <w:tmpl w:val="03B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164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43"/>
    <w:rsid w:val="00112443"/>
    <w:rsid w:val="00320F96"/>
    <w:rsid w:val="00C13F91"/>
    <w:rsid w:val="00E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6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320F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96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header"/>
    <w:aliases w:val="Знак, Знак"/>
    <w:basedOn w:val="a"/>
    <w:link w:val="a7"/>
    <w:unhideWhenUsed/>
    <w:rsid w:val="00320F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, Знак Знак"/>
    <w:basedOn w:val="a0"/>
    <w:link w:val="a6"/>
    <w:rsid w:val="00320F9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">
    <w:name w:val="Body Text 2"/>
    <w:basedOn w:val="a"/>
    <w:link w:val="20"/>
    <w:rsid w:val="00320F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0F9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320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20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20F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0F96"/>
    <w:rPr>
      <w:rFonts w:eastAsiaTheme="minorEastAsia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320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F96"/>
    <w:rPr>
      <w:rFonts w:eastAsiaTheme="minorEastAsi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320F96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96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320F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15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96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header"/>
    <w:aliases w:val="Знак, Знак"/>
    <w:basedOn w:val="a"/>
    <w:link w:val="a7"/>
    <w:unhideWhenUsed/>
    <w:rsid w:val="00320F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Верхний колонтитул Знак"/>
    <w:aliases w:val="Знак Знак, Знак Знак"/>
    <w:basedOn w:val="a0"/>
    <w:link w:val="a6"/>
    <w:rsid w:val="00320F9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">
    <w:name w:val="Body Text 2"/>
    <w:basedOn w:val="a"/>
    <w:link w:val="20"/>
    <w:rsid w:val="00320F9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0F9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320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20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20F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0F96"/>
    <w:rPr>
      <w:rFonts w:eastAsiaTheme="minorEastAsia"/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320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F96"/>
    <w:rPr>
      <w:rFonts w:eastAsiaTheme="minorEastAsi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320F96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4441</Words>
  <Characters>25318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2019-11-05T08:49:00Z</dcterms:created>
  <dcterms:modified xsi:type="dcterms:W3CDTF">2019-11-05T08:54:00Z</dcterms:modified>
</cp:coreProperties>
</file>