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3" w:rsidRPr="00867777" w:rsidRDefault="009A14DF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ЗВІТ ДЕПУТАТІВ ФРАКЦІЇ «ЗА МАЙБУТНЄ» ДУНАЄВЕЦЬКОЇ МІСЬКОЇ РАДИ </w:t>
      </w:r>
      <w:r w:rsidRPr="008677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7777">
        <w:rPr>
          <w:rFonts w:ascii="Times New Roman" w:hAnsi="Times New Roman" w:cs="Times New Roman"/>
          <w:sz w:val="24"/>
          <w:szCs w:val="24"/>
        </w:rPr>
        <w:t xml:space="preserve"> 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СКЛИКАННЯ за період грудень 2020року по грудень 2021 року</w:t>
      </w:r>
    </w:p>
    <w:p w:rsidR="009A14DF" w:rsidRPr="00867777" w:rsidRDefault="009A14DF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складу Дунаєвецької міської ради </w:t>
      </w:r>
      <w:r w:rsidRPr="008677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політичної партії «За майбутнє» було обрано 2 депутата Кріль Ю.В. та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Доротюк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І.В., які приступили до виконання своїх обов’язків 2 грудня 2020 року. А в грудні 2021 року була утворена фракція «За майбутнє» (голова фракції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Доротюк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І.В., секретар фракції – Кріль Ю.В.). У своїй діяльності депутати фракції керуються Конституцією України, Законами України «Про місцеве самоврядування в Україні», «Про статус депутатів місцевих рад», «П</w:t>
      </w:r>
      <w:r w:rsidR="001B5AC5" w:rsidRPr="00867777">
        <w:rPr>
          <w:rFonts w:ascii="Times New Roman" w:hAnsi="Times New Roman" w:cs="Times New Roman"/>
          <w:sz w:val="24"/>
          <w:szCs w:val="24"/>
          <w:lang w:val="uk-UA"/>
        </w:rPr>
        <w:t>ро звернення гром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адян», Регламентом роботи Дунаєвецької міської ради та іншими нормативно-правовими актами, що визначають діяльність депутатів та ради. </w:t>
      </w:r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Рішенням 1-ої сесії міської ради </w:t>
      </w:r>
      <w:r w:rsidR="008F5FAD" w:rsidRPr="0086777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proofErr w:type="spellStart"/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>Доротюк</w:t>
      </w:r>
      <w:proofErr w:type="spellEnd"/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І.В. призначено секретарем постійної комісії з питань освіти, культури, охорони здоров’я, соціального захисту населення, регламенту, депутат</w:t>
      </w:r>
      <w:r w:rsidR="001B5AC5" w:rsidRPr="00867777">
        <w:rPr>
          <w:rFonts w:ascii="Times New Roman" w:hAnsi="Times New Roman" w:cs="Times New Roman"/>
          <w:sz w:val="24"/>
          <w:szCs w:val="24"/>
          <w:lang w:val="uk-UA"/>
        </w:rPr>
        <w:t>ської діяльності та етики, Кріля</w:t>
      </w:r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Ю.В. </w:t>
      </w:r>
      <w:r w:rsidR="001B5AC5" w:rsidRPr="008677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F5FA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членом постійної комісії з питань містобудування, будівництва, агропромислового комплексу, земельних відносин, охорони навколишнього середовища та екології. </w:t>
      </w:r>
    </w:p>
    <w:p w:rsidR="008F5FAD" w:rsidRPr="00867777" w:rsidRDefault="008F5FAD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ab/>
        <w:t>Одним з головних обов’язків своєї діяльності депутати фракції «За майбутнє» вважають участь в пленарних засіданнях міської ради та роботі постійних комісій, а тому на постійному особистому контролі тримають рішення міської ради з питань, що належать до повноважень вищезазначених комісій.</w:t>
      </w:r>
    </w:p>
    <w:p w:rsidR="008F5FAD" w:rsidRPr="00867777" w:rsidRDefault="008F5FAD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Протягом звітного періоду з 25 пленарних засідань чергових та позачергових сесій міської ради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Доротюк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І.В. взяла участь в 21 засіданні, Кріль Ю.В. – в 22 засіданнях. Щодо роботи постійних комісій відповідного напрямку з 25 засідань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Доротюк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І.В. взяла участь в 22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засі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даннях, Кріль Ю.В. – в 22 засіданнях.</w:t>
      </w:r>
      <w:r w:rsidR="00AB455E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455E" w:rsidRPr="00867777" w:rsidRDefault="00AB455E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ab/>
        <w:t>Протягом цього періоду депутати фракції проводили прийом громадян та розглядали звернення від них.</w:t>
      </w:r>
    </w:p>
    <w:p w:rsidR="00AB455E" w:rsidRPr="00867777" w:rsidRDefault="00AB455E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Суть звернень: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Проведення вуличног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о освітлення по вул. Козацькій </w:t>
      </w:r>
      <w:proofErr w:type="spellStart"/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Покращення технічної бази дошкільних навчальних закладів громади за рахунок вільних лишків з економії заробітної плати працівників ДНЗ;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ремонту дорожнього покриття по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вул.Коцюбинського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та пров. Відродження у м. Дунаївці;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Проведення вуличного освітлення по вул. Квітнева та пров.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Відродження м. Дунаївці;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Щодо забезпечення  житлом дітей-сиріт;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Облаштування водовідведення на перехресті доріг по вул.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Коцюбинського та вул.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Подільській;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Заміна аварійної мережі електропостачання до будинків №18 та №20 по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вул.Київській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Консультації  громадян по питаннях приватизації земельних ділянок в с.</w:t>
      </w:r>
      <w:r w:rsidR="00DE4D3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Ганнівка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455E" w:rsidRPr="00867777" w:rsidRDefault="00AB455E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Щодо закриття школи в с.</w:t>
      </w:r>
      <w:r w:rsidR="00DE4D3D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Ганнівка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455E" w:rsidRPr="00867777" w:rsidRDefault="00DE4D3D" w:rsidP="008677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Щодо залучення коштів в рамках соціальної угоди, укладеної з орендарями земельних паїв в с.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Нестер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вці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та с.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Ганнівка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для ремонту дорожнього покриття в цих селах.</w:t>
      </w:r>
    </w:p>
    <w:p w:rsidR="00DE4D3D" w:rsidRPr="00867777" w:rsidRDefault="00DE4D3D" w:rsidP="0086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Крім того на розгляд міської ради було подано 2</w:t>
      </w:r>
    </w:p>
    <w:p w:rsidR="00DE4D3D" w:rsidRPr="00867777" w:rsidRDefault="00DE4D3D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рішень:</w:t>
      </w:r>
    </w:p>
    <w:p w:rsidR="00DE4D3D" w:rsidRPr="00867777" w:rsidRDefault="00DE4D3D" w:rsidP="008677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Внесення змін до Регламенту міської ради (щодо читання молитви «Отче наш» при відкр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>тті чергової та позачергової сесії) – відхилено;</w:t>
      </w:r>
    </w:p>
    <w:p w:rsidR="00DE4D3D" w:rsidRPr="00867777" w:rsidRDefault="00DE4D3D" w:rsidP="0086777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Про вивчення курсу «Основи сім’ї» у закладах освіти Дунаєвецької ОТГ (на розгляді).</w:t>
      </w:r>
    </w:p>
    <w:p w:rsidR="00DE4D3D" w:rsidRPr="00867777" w:rsidRDefault="00DE4D3D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Окрім того було складено 22 акти обстеження домоволодіння по вулицях Відродження, Тімірязєва,  Київській, Незалежності, Ка</w:t>
      </w:r>
      <w:r w:rsidR="002409B1" w:rsidRPr="0086777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мелюка, Зеленій,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Червоносільській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м. Дунаївці.</w:t>
      </w:r>
    </w:p>
    <w:p w:rsidR="00DE4D3D" w:rsidRPr="00867777" w:rsidRDefault="00DE4D3D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Депутати фракції «За майбутнє»  взяли участь </w:t>
      </w:r>
      <w:r w:rsidR="00217647"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у круглих столах по питаннях надання платних послуг багатопрофільною лікарнею ДМР, «Музейний простір </w:t>
      </w:r>
      <w:proofErr w:type="spellStart"/>
      <w:r w:rsidR="00217647" w:rsidRPr="00867777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217647" w:rsidRPr="00867777">
        <w:rPr>
          <w:rFonts w:ascii="Times New Roman" w:hAnsi="Times New Roman" w:cs="Times New Roman"/>
          <w:sz w:val="24"/>
          <w:szCs w:val="24"/>
          <w:lang w:val="uk-UA"/>
        </w:rPr>
        <w:t>», надання якісних освітніх та медичних послуг і  були ініціаторами останнього.</w:t>
      </w:r>
    </w:p>
    <w:p w:rsidR="00217647" w:rsidRPr="00867777" w:rsidRDefault="00217647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Деякі звернення щодо ремонту дорожнього покриття, облаштування водовідведення, покращення матеріально-технічної бази ДНЗ вже виконані, а деякі щодо проведення 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вуличного освітлення та ремонту мережі електропостачання ще у процесі виконання. Питання щодо забезпечення дітей-сиріт житлом на контролі та всебічному сприянні з боку служби у справах сім’ї та молоді.</w:t>
      </w:r>
    </w:p>
    <w:p w:rsidR="00217647" w:rsidRPr="00867777" w:rsidRDefault="00217647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Депутатами фракції неодноразово ініціювалося питання створення кризового центру або притулку для осіб, потерпілих від домашнього насилля або таких, що опинилися в тяжких життєвих обставинах. На даний момент ця ініціатива в процесі розробки та втілення (написання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та залучення державних коштів соц. службою міської ради). З метою вивчення та розв’язання зазначеної проблеми було направлено депутатський запит до начальника відділення №2 Головного управління </w:t>
      </w:r>
      <w:r w:rsidR="001B5AC5" w:rsidRPr="00867777">
        <w:rPr>
          <w:rFonts w:ascii="Times New Roman" w:hAnsi="Times New Roman" w:cs="Times New Roman"/>
          <w:sz w:val="24"/>
          <w:szCs w:val="24"/>
          <w:lang w:val="uk-UA"/>
        </w:rPr>
        <w:t>поліції в Хмельницькій обл. Кам.-Подільського районного управління поліції, а також депутатське звернення до начальника відділу соціального захисту населення Островського М.Г. щодо написання відповідної програми, спрямованої на виконання завдань по створенню кризового центру.</w:t>
      </w:r>
    </w:p>
    <w:p w:rsidR="001B5AC5" w:rsidRPr="00867777" w:rsidRDefault="001B5AC5" w:rsidP="0086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777">
        <w:rPr>
          <w:rFonts w:ascii="Times New Roman" w:hAnsi="Times New Roman" w:cs="Times New Roman"/>
          <w:sz w:val="24"/>
          <w:szCs w:val="24"/>
          <w:lang w:val="uk-UA"/>
        </w:rPr>
        <w:t>Важливою складовою у здійсненні депутатської діяльності вважаємо роботу з виборцями, людьми всіх категорій незалежно від віку і зайнятості на тій чи іншій роботі, належності аб</w:t>
      </w:r>
      <w:r w:rsidR="0082162E" w:rsidRPr="0086777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прихильності до тої чи іншої партії або об’єднання, забезпечення своєчасного, </w:t>
      </w:r>
      <w:proofErr w:type="spellStart"/>
      <w:r w:rsidRPr="00867777">
        <w:rPr>
          <w:rFonts w:ascii="Times New Roman" w:hAnsi="Times New Roman" w:cs="Times New Roman"/>
          <w:sz w:val="24"/>
          <w:szCs w:val="24"/>
          <w:lang w:val="uk-UA"/>
        </w:rPr>
        <w:t>обгрунтованого</w:t>
      </w:r>
      <w:proofErr w:type="spellEnd"/>
      <w:r w:rsidRPr="00867777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звернень та скарг громадян, вивчення проблем та шляхів їх вирішення, а також внесення своїх пропозицій до відповідних органів влади щодо усунення скарг та вирішення проблемних питань.</w:t>
      </w:r>
      <w:bookmarkStart w:id="0" w:name="_GoBack"/>
      <w:bookmarkEnd w:id="0"/>
    </w:p>
    <w:sectPr w:rsidR="001B5AC5" w:rsidRPr="0086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2FA"/>
    <w:multiLevelType w:val="hybridMultilevel"/>
    <w:tmpl w:val="3D56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07AA"/>
    <w:multiLevelType w:val="hybridMultilevel"/>
    <w:tmpl w:val="954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F"/>
    <w:rsid w:val="000473BC"/>
    <w:rsid w:val="001B5AC5"/>
    <w:rsid w:val="00217647"/>
    <w:rsid w:val="002409B1"/>
    <w:rsid w:val="00753663"/>
    <w:rsid w:val="0082162E"/>
    <w:rsid w:val="00867777"/>
    <w:rsid w:val="008F5FAD"/>
    <w:rsid w:val="009A14DF"/>
    <w:rsid w:val="00AB455E"/>
    <w:rsid w:val="00CC410B"/>
    <w:rsid w:val="00D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2021-12-13T11:38:00Z</dcterms:created>
  <dcterms:modified xsi:type="dcterms:W3CDTF">2021-12-15T10:03:00Z</dcterms:modified>
</cp:coreProperties>
</file>