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8E22C6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8E22C6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8E22C6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8E22C6">
        <w:rPr>
          <w:b/>
          <w:color w:val="000000"/>
          <w:lang w:val="uk-UA"/>
        </w:rPr>
        <w:t>ДУНАЄВЕЦЬКА МІСЬКА РАДА</w:t>
      </w:r>
    </w:p>
    <w:p w:rsidR="00E9474A" w:rsidRPr="008E22C6" w:rsidRDefault="00E9474A" w:rsidP="00E9474A">
      <w:pPr>
        <w:jc w:val="center"/>
        <w:rPr>
          <w:lang w:val="uk-UA"/>
        </w:rPr>
      </w:pPr>
    </w:p>
    <w:p w:rsidR="00E9474A" w:rsidRPr="008E22C6" w:rsidRDefault="00792A08" w:rsidP="00E94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E9474A" w:rsidRPr="008E22C6">
        <w:rPr>
          <w:b/>
          <w:lang w:val="uk-UA"/>
        </w:rPr>
        <w:t>РОЗПОРЯДЖЕННЯ</w:t>
      </w:r>
    </w:p>
    <w:p w:rsidR="000C73A2" w:rsidRPr="008E22C6" w:rsidRDefault="000C73A2" w:rsidP="00E9474A">
      <w:pPr>
        <w:jc w:val="center"/>
        <w:rPr>
          <w:b/>
          <w:lang w:val="uk-UA"/>
        </w:rPr>
      </w:pPr>
    </w:p>
    <w:p w:rsidR="00DB5191" w:rsidRPr="00DB5191" w:rsidRDefault="00DB5191" w:rsidP="00DB5191">
      <w:pPr>
        <w:rPr>
          <w:lang w:val="uk-UA"/>
        </w:rPr>
      </w:pPr>
      <w:r>
        <w:rPr>
          <w:lang w:val="uk-UA"/>
        </w:rPr>
        <w:t>11</w:t>
      </w:r>
      <w:r w:rsidRPr="00DB5191">
        <w:rPr>
          <w:lang w:val="uk-UA"/>
        </w:rPr>
        <w:t xml:space="preserve"> </w:t>
      </w:r>
      <w:r>
        <w:rPr>
          <w:lang w:val="uk-UA"/>
        </w:rPr>
        <w:t xml:space="preserve">січня </w:t>
      </w:r>
      <w:r w:rsidRPr="00DB5191">
        <w:rPr>
          <w:lang w:val="uk-UA"/>
        </w:rPr>
        <w:t>202</w:t>
      </w:r>
      <w:r w:rsidR="00644825">
        <w:rPr>
          <w:lang w:val="uk-UA"/>
        </w:rPr>
        <w:t>1</w:t>
      </w:r>
      <w:r w:rsidRPr="00DB5191">
        <w:rPr>
          <w:lang w:val="uk-UA"/>
        </w:rPr>
        <w:t xml:space="preserve"> року                                                                                </w:t>
      </w:r>
      <w:r>
        <w:rPr>
          <w:lang w:val="uk-UA"/>
        </w:rPr>
        <w:t xml:space="preserve">                     </w:t>
      </w:r>
      <w:r w:rsidRPr="00DB5191">
        <w:rPr>
          <w:lang w:val="uk-UA"/>
        </w:rPr>
        <w:t>№</w:t>
      </w:r>
      <w:r w:rsidR="00FB6C99">
        <w:rPr>
          <w:lang w:val="uk-UA"/>
        </w:rPr>
        <w:t>5</w:t>
      </w:r>
      <w:r w:rsidRPr="00DB5191">
        <w:rPr>
          <w:lang w:val="uk-UA"/>
        </w:rPr>
        <w:t>/202</w:t>
      </w:r>
      <w:r>
        <w:rPr>
          <w:lang w:val="uk-UA"/>
        </w:rPr>
        <w:t>1</w:t>
      </w:r>
      <w:r w:rsidRPr="00DB5191">
        <w:rPr>
          <w:lang w:val="uk-UA"/>
        </w:rPr>
        <w:t>-р</w:t>
      </w:r>
    </w:p>
    <w:p w:rsidR="00A21CAD" w:rsidRPr="008E22C6" w:rsidRDefault="00A21CAD" w:rsidP="00A21CAD">
      <w:pPr>
        <w:pStyle w:val="a7"/>
        <w:ind w:left="0" w:right="5810"/>
        <w:jc w:val="both"/>
      </w:pPr>
    </w:p>
    <w:p w:rsidR="00A21CAD" w:rsidRPr="008E22C6" w:rsidRDefault="00A21CAD" w:rsidP="00A21CAD">
      <w:pPr>
        <w:pStyle w:val="a7"/>
        <w:ind w:left="0" w:right="5810"/>
        <w:jc w:val="both"/>
      </w:pPr>
      <w:r w:rsidRPr="008E22C6">
        <w:t xml:space="preserve">Про скликання чергової сесії Дунаєвецької міської ради </w:t>
      </w:r>
      <w:r w:rsidR="00DB5191">
        <w:t xml:space="preserve">                   </w:t>
      </w:r>
      <w:r w:rsidRPr="008E22C6">
        <w:t>VІІІ скликання</w:t>
      </w:r>
    </w:p>
    <w:p w:rsidR="006444BA" w:rsidRPr="008E22C6" w:rsidRDefault="006444BA" w:rsidP="008E22C6">
      <w:pPr>
        <w:pStyle w:val="a7"/>
        <w:ind w:left="0"/>
        <w:jc w:val="left"/>
        <w:rPr>
          <w:b/>
        </w:rPr>
      </w:pPr>
      <w:bookmarkStart w:id="0" w:name="_GoBack"/>
      <w:bookmarkEnd w:id="0"/>
    </w:p>
    <w:p w:rsidR="002E75EA" w:rsidRPr="00B066DB" w:rsidRDefault="002E75EA" w:rsidP="00792A08">
      <w:pPr>
        <w:pStyle w:val="a7"/>
        <w:ind w:left="0" w:firstLine="567"/>
        <w:jc w:val="both"/>
      </w:pPr>
      <w:r w:rsidRPr="00B066DB">
        <w:t>Керуючись частиною 4 статті 46 та пунктом 8 частини 3 статті 42</w:t>
      </w:r>
      <w:r>
        <w:t>, статтею 50</w:t>
      </w:r>
      <w:r w:rsidRPr="00B066DB">
        <w:t xml:space="preserve"> Закону України «Про місцеве самоврядування в Україні», статтею 28 Регламенту Дунаєвецької міської ради:</w:t>
      </w:r>
    </w:p>
    <w:p w:rsidR="00A21CAD" w:rsidRPr="008E22C6" w:rsidRDefault="00A21CAD" w:rsidP="00A62FD1">
      <w:pPr>
        <w:pStyle w:val="a7"/>
        <w:ind w:left="0" w:firstLine="567"/>
        <w:jc w:val="both"/>
      </w:pPr>
    </w:p>
    <w:p w:rsidR="002E75EA" w:rsidRPr="00FB6C99" w:rsidRDefault="00792A08" w:rsidP="00792A08">
      <w:pPr>
        <w:ind w:firstLine="567"/>
        <w:jc w:val="both"/>
        <w:rPr>
          <w:lang w:val="uk-UA"/>
        </w:rPr>
      </w:pPr>
      <w:r w:rsidRPr="00FB6C99">
        <w:rPr>
          <w:lang w:val="uk-UA"/>
        </w:rPr>
        <w:t xml:space="preserve">1. </w:t>
      </w:r>
      <w:r w:rsidR="00A21CAD" w:rsidRPr="00FB6C99">
        <w:rPr>
          <w:lang w:val="uk-UA"/>
        </w:rPr>
        <w:t xml:space="preserve">Скликати </w:t>
      </w:r>
      <w:r w:rsidR="00FB6C99" w:rsidRPr="00FB6C99">
        <w:rPr>
          <w:lang w:val="uk-UA"/>
        </w:rPr>
        <w:t xml:space="preserve"> </w:t>
      </w:r>
      <w:r w:rsidR="00A21CAD" w:rsidRPr="00FB6C99">
        <w:rPr>
          <w:lang w:val="uk-UA"/>
        </w:rPr>
        <w:t>чергову сесію Дунаєвецької міської ради з 27 січня 2021 року.</w:t>
      </w:r>
    </w:p>
    <w:p w:rsidR="00A21CAD" w:rsidRPr="00FB6C99" w:rsidRDefault="00792A08" w:rsidP="00792A08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  <w:r w:rsidRPr="00FB6C99">
        <w:rPr>
          <w:lang w:val="uk-UA"/>
        </w:rPr>
        <w:t xml:space="preserve">2. </w:t>
      </w:r>
      <w:r w:rsidR="00A21CAD" w:rsidRPr="00FB6C99">
        <w:rPr>
          <w:lang w:val="uk-UA"/>
        </w:rPr>
        <w:t>П</w:t>
      </w:r>
      <w:r w:rsidR="00A21CAD" w:rsidRPr="00FB6C99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="00A21CAD" w:rsidRPr="00FB6C99">
        <w:rPr>
          <w:lang w:val="uk-UA"/>
        </w:rPr>
        <w:t>27 січня 2021 року</w:t>
      </w:r>
      <w:r w:rsidR="00A21CAD" w:rsidRPr="00FB6C99">
        <w:rPr>
          <w:color w:val="000000"/>
          <w:lang w:val="uk-UA"/>
        </w:rPr>
        <w:t xml:space="preserve"> </w:t>
      </w:r>
      <w:r w:rsidRPr="00FB6C99">
        <w:rPr>
          <w:color w:val="000000"/>
          <w:lang w:val="uk-UA"/>
        </w:rPr>
        <w:t xml:space="preserve">                  </w:t>
      </w:r>
      <w:r w:rsidR="00A21CAD" w:rsidRPr="00FB6C99">
        <w:rPr>
          <w:color w:val="000000"/>
          <w:lang w:val="uk-UA"/>
        </w:rPr>
        <w:t xml:space="preserve">о </w:t>
      </w:r>
      <w:r w:rsidR="00FB6C99" w:rsidRPr="00FB6C99">
        <w:rPr>
          <w:color w:val="000000"/>
          <w:lang w:val="uk-UA"/>
        </w:rPr>
        <w:t>9</w:t>
      </w:r>
      <w:r w:rsidR="00A21CAD" w:rsidRPr="00FB6C99">
        <w:rPr>
          <w:lang w:val="uk-UA"/>
        </w:rPr>
        <w:t xml:space="preserve"> годині 00 хвилин в приміщенні читальної зали комунальної установи Дунаєвецької міської ради «</w:t>
      </w:r>
      <w:proofErr w:type="spellStart"/>
      <w:r w:rsidR="00A21CAD" w:rsidRPr="00FB6C99">
        <w:rPr>
          <w:lang w:val="uk-UA"/>
        </w:rPr>
        <w:t>Дунаєвецька</w:t>
      </w:r>
      <w:proofErr w:type="spellEnd"/>
      <w:r w:rsidR="00A21CAD" w:rsidRPr="00FB6C99">
        <w:rPr>
          <w:lang w:val="uk-UA"/>
        </w:rPr>
        <w:t xml:space="preserve"> міська публічно-шкільна бібліотека» (м. Дунаївці, </w:t>
      </w:r>
      <w:proofErr w:type="spellStart"/>
      <w:r w:rsidR="00A21CAD" w:rsidRPr="00FB6C99">
        <w:rPr>
          <w:lang w:val="uk-UA"/>
        </w:rPr>
        <w:t>вул. Красін</w:t>
      </w:r>
      <w:proofErr w:type="spellEnd"/>
      <w:r w:rsidR="00A21CAD" w:rsidRPr="00FB6C99">
        <w:rPr>
          <w:lang w:val="uk-UA"/>
        </w:rPr>
        <w:t>ських, 3).</w:t>
      </w:r>
    </w:p>
    <w:p w:rsidR="00A21CAD" w:rsidRPr="00FB6C99" w:rsidRDefault="00792A08" w:rsidP="00792A08">
      <w:pPr>
        <w:pStyle w:val="af"/>
        <w:spacing w:before="0" w:beforeAutospacing="0" w:after="0" w:afterAutospacing="0"/>
        <w:ind w:firstLine="567"/>
        <w:jc w:val="both"/>
        <w:rPr>
          <w:lang w:val="uk-UA"/>
        </w:rPr>
      </w:pPr>
      <w:r w:rsidRPr="00FB6C99">
        <w:rPr>
          <w:lang w:val="uk-UA"/>
        </w:rPr>
        <w:t xml:space="preserve">3. </w:t>
      </w:r>
      <w:r w:rsidR="00A21CAD" w:rsidRPr="00FB6C99">
        <w:rPr>
          <w:lang w:val="uk-UA"/>
        </w:rPr>
        <w:t xml:space="preserve">Провести пленарне засідання чергової сесії міської ради 28 січня 2021 року </w:t>
      </w:r>
      <w:r w:rsidR="00FB6C99" w:rsidRPr="00FB6C99">
        <w:rPr>
          <w:lang w:val="uk-UA"/>
        </w:rPr>
        <w:t xml:space="preserve">                    </w:t>
      </w:r>
      <w:r w:rsidR="00A21CAD" w:rsidRPr="00FB6C99">
        <w:rPr>
          <w:lang w:val="uk-UA"/>
        </w:rPr>
        <w:t xml:space="preserve">о </w:t>
      </w:r>
      <w:r w:rsidR="00FB6C99" w:rsidRPr="00FB6C99">
        <w:rPr>
          <w:lang w:val="uk-UA"/>
        </w:rPr>
        <w:t>10</w:t>
      </w:r>
      <w:r w:rsidR="00A21CAD" w:rsidRPr="00FB6C99">
        <w:rPr>
          <w:lang w:val="uk-UA"/>
        </w:rPr>
        <w:t xml:space="preserve"> годині 00 хвилин в приміщенні читальної зали комунальної установи Дунаєвецької міської ради «</w:t>
      </w:r>
      <w:proofErr w:type="spellStart"/>
      <w:r w:rsidR="00A21CAD" w:rsidRPr="00FB6C99">
        <w:rPr>
          <w:lang w:val="uk-UA"/>
        </w:rPr>
        <w:t>Дунаєвецька</w:t>
      </w:r>
      <w:proofErr w:type="spellEnd"/>
      <w:r w:rsidR="00A21CAD" w:rsidRPr="00FB6C99">
        <w:rPr>
          <w:lang w:val="uk-UA"/>
        </w:rPr>
        <w:t xml:space="preserve"> міська публічно-шкільна бібліотека» (м. Дунаївці, </w:t>
      </w:r>
      <w:proofErr w:type="spellStart"/>
      <w:r w:rsidR="00A21CAD" w:rsidRPr="00FB6C99">
        <w:rPr>
          <w:lang w:val="uk-UA"/>
        </w:rPr>
        <w:t>вул. Красін</w:t>
      </w:r>
      <w:proofErr w:type="spellEnd"/>
      <w:r w:rsidR="00A21CAD" w:rsidRPr="00FB6C99">
        <w:rPr>
          <w:lang w:val="uk-UA"/>
        </w:rPr>
        <w:t>ських, 3).</w:t>
      </w:r>
    </w:p>
    <w:p w:rsidR="00A21CAD" w:rsidRPr="00FB6C99" w:rsidRDefault="00792A08" w:rsidP="00792A08">
      <w:pPr>
        <w:pStyle w:val="a9"/>
        <w:ind w:left="0" w:firstLine="567"/>
        <w:jc w:val="both"/>
        <w:rPr>
          <w:lang w:val="uk-UA"/>
        </w:rPr>
      </w:pPr>
      <w:r w:rsidRPr="00FB6C99">
        <w:rPr>
          <w:lang w:val="uk-UA"/>
        </w:rPr>
        <w:t xml:space="preserve">4. </w:t>
      </w:r>
      <w:r w:rsidR="00A21CAD" w:rsidRPr="00FB6C99">
        <w:rPr>
          <w:lang w:val="uk-UA"/>
        </w:rPr>
        <w:t>Відділу з питань сприяння діяльності депутатів міської ради (Р.</w:t>
      </w:r>
      <w:proofErr w:type="spellStart"/>
      <w:r w:rsidR="00A21CAD" w:rsidRPr="00FB6C99">
        <w:rPr>
          <w:lang w:val="uk-UA"/>
        </w:rPr>
        <w:t>Гарбер</w:t>
      </w:r>
      <w:proofErr w:type="spellEnd"/>
      <w:r w:rsidR="00A21CAD" w:rsidRPr="00FB6C99">
        <w:rPr>
          <w:lang w:val="uk-UA"/>
        </w:rPr>
        <w:t xml:space="preserve">) довести до відома депутатів перелік питань, що плануються для розгляду на </w:t>
      </w:r>
      <w:r w:rsidR="00FB6C99" w:rsidRPr="00FB6C99">
        <w:rPr>
          <w:lang w:val="uk-UA"/>
        </w:rPr>
        <w:t xml:space="preserve">черговій </w:t>
      </w:r>
      <w:r w:rsidR="00A21CAD" w:rsidRPr="00FB6C99">
        <w:rPr>
          <w:lang w:val="uk-UA"/>
        </w:rPr>
        <w:t xml:space="preserve">сесії міської </w:t>
      </w:r>
      <w:r w:rsidRPr="00FB6C99">
        <w:rPr>
          <w:lang w:val="uk-UA"/>
        </w:rPr>
        <w:t xml:space="preserve">                         </w:t>
      </w:r>
      <w:r w:rsidR="00A21CAD" w:rsidRPr="00FB6C99">
        <w:rPr>
          <w:lang w:val="uk-UA"/>
        </w:rPr>
        <w:t xml:space="preserve">ради (додаток </w:t>
      </w:r>
      <w:r w:rsidR="00112309" w:rsidRPr="00FB6C99">
        <w:rPr>
          <w:lang w:val="uk-UA"/>
        </w:rPr>
        <w:t>1</w:t>
      </w:r>
      <w:r w:rsidR="00A21CAD" w:rsidRPr="00FB6C99">
        <w:rPr>
          <w:lang w:val="uk-UA"/>
        </w:rPr>
        <w:t>) та час проведення спільних засідань постійних комісій.</w:t>
      </w:r>
    </w:p>
    <w:p w:rsidR="00A21CAD" w:rsidRPr="00FB6C99" w:rsidRDefault="00792A08" w:rsidP="00792A08">
      <w:pPr>
        <w:pStyle w:val="a9"/>
        <w:ind w:left="0" w:firstLine="567"/>
        <w:jc w:val="both"/>
        <w:rPr>
          <w:lang w:val="uk-UA"/>
        </w:rPr>
      </w:pPr>
      <w:r w:rsidRPr="00FB6C99">
        <w:rPr>
          <w:lang w:val="uk-UA"/>
        </w:rPr>
        <w:t xml:space="preserve">5. </w:t>
      </w:r>
      <w:r w:rsidR="00A21CAD" w:rsidRPr="00FB6C99">
        <w:rPr>
          <w:lang w:val="uk-UA"/>
        </w:rPr>
        <w:t xml:space="preserve">На пленарне засідання </w:t>
      </w:r>
      <w:r w:rsidRPr="00FB6C99">
        <w:rPr>
          <w:lang w:val="uk-UA"/>
        </w:rPr>
        <w:t xml:space="preserve">чергової сесії </w:t>
      </w:r>
      <w:r w:rsidR="00A21CAD" w:rsidRPr="00FB6C99">
        <w:rPr>
          <w:lang w:val="uk-UA"/>
        </w:rPr>
        <w:t>міської ради запросити депутатів міської ради, депутатів обласної ради, керівників комунальних закладів, установ та підприємств, старост, представників засобів масової інформації.</w:t>
      </w:r>
    </w:p>
    <w:p w:rsidR="00A21CAD" w:rsidRPr="00FB6C99" w:rsidRDefault="00792A08" w:rsidP="00792A08">
      <w:pPr>
        <w:pStyle w:val="a9"/>
        <w:ind w:left="0" w:firstLine="567"/>
        <w:jc w:val="both"/>
        <w:rPr>
          <w:lang w:val="uk-UA"/>
        </w:rPr>
      </w:pPr>
      <w:r w:rsidRPr="00FB6C99">
        <w:rPr>
          <w:lang w:val="uk-UA"/>
        </w:rPr>
        <w:t xml:space="preserve">6. </w:t>
      </w:r>
      <w:r w:rsidR="00A21CAD" w:rsidRPr="00FB6C99">
        <w:rPr>
          <w:lang w:val="uk-UA"/>
        </w:rPr>
        <w:t>Відділу з питань сприяння діяльності депутатів міської ради (Р.</w:t>
      </w:r>
      <w:proofErr w:type="spellStart"/>
      <w:r w:rsidR="00A21CAD" w:rsidRPr="00FB6C99">
        <w:rPr>
          <w:lang w:val="uk-UA"/>
        </w:rPr>
        <w:t>Гарбер</w:t>
      </w:r>
      <w:proofErr w:type="spellEnd"/>
      <w:r w:rsidR="00A21CAD" w:rsidRPr="00FB6C99">
        <w:rPr>
          <w:lang w:val="uk-UA"/>
        </w:rPr>
        <w:t xml:space="preserve">) організувати публікацію повідомлення про скликання </w:t>
      </w:r>
      <w:r w:rsidRPr="00FB6C99">
        <w:rPr>
          <w:lang w:val="uk-UA"/>
        </w:rPr>
        <w:t xml:space="preserve"> </w:t>
      </w:r>
      <w:r w:rsidR="00A21CAD" w:rsidRPr="00FB6C99">
        <w:rPr>
          <w:lang w:val="uk-UA"/>
        </w:rPr>
        <w:t>чергової сесії міської ради на сайті Дунаєвецької міської ради.</w:t>
      </w:r>
    </w:p>
    <w:p w:rsidR="00571042" w:rsidRPr="008E22C6" w:rsidRDefault="00792A08" w:rsidP="00792A08">
      <w:pPr>
        <w:pStyle w:val="a9"/>
        <w:ind w:left="0" w:firstLine="567"/>
        <w:rPr>
          <w:lang w:val="uk-UA"/>
        </w:rPr>
      </w:pPr>
      <w:r w:rsidRPr="00FB6C99">
        <w:rPr>
          <w:lang w:val="uk-UA"/>
        </w:rPr>
        <w:t xml:space="preserve">7. </w:t>
      </w:r>
      <w:r w:rsidR="00571042" w:rsidRPr="00FB6C99">
        <w:rPr>
          <w:lang w:val="uk-UA"/>
        </w:rPr>
        <w:t>Контроль за виконанням</w:t>
      </w:r>
      <w:r w:rsidR="00595D29" w:rsidRPr="00FB6C99">
        <w:rPr>
          <w:lang w:val="uk-UA"/>
        </w:rPr>
        <w:t xml:space="preserve"> </w:t>
      </w:r>
      <w:r w:rsidR="00571042" w:rsidRPr="00FB6C99">
        <w:rPr>
          <w:lang w:val="uk-UA"/>
        </w:rPr>
        <w:t>розпорядження</w:t>
      </w:r>
      <w:r w:rsidR="00595D29" w:rsidRPr="00FB6C99">
        <w:rPr>
          <w:lang w:val="uk-UA"/>
        </w:rPr>
        <w:t xml:space="preserve"> </w:t>
      </w:r>
      <w:r w:rsidR="00571042" w:rsidRPr="00FB6C99">
        <w:rPr>
          <w:lang w:val="uk-UA"/>
        </w:rPr>
        <w:t>залишаю за собою.</w:t>
      </w:r>
    </w:p>
    <w:p w:rsidR="006444BA" w:rsidRPr="008E22C6" w:rsidRDefault="006444BA" w:rsidP="005D270A">
      <w:pPr>
        <w:ind w:firstLine="709"/>
        <w:rPr>
          <w:lang w:val="uk-UA"/>
        </w:rPr>
      </w:pPr>
    </w:p>
    <w:p w:rsidR="005769C0" w:rsidRPr="008E22C6" w:rsidRDefault="005769C0" w:rsidP="005D270A">
      <w:pPr>
        <w:ind w:firstLine="709"/>
        <w:rPr>
          <w:lang w:val="uk-UA"/>
        </w:rPr>
      </w:pPr>
    </w:p>
    <w:p w:rsidR="005769C0" w:rsidRPr="008E22C6" w:rsidRDefault="005769C0" w:rsidP="005D270A">
      <w:pPr>
        <w:ind w:firstLine="709"/>
        <w:rPr>
          <w:lang w:val="uk-UA"/>
        </w:rPr>
      </w:pPr>
    </w:p>
    <w:p w:rsidR="00A62FD1" w:rsidRPr="008E22C6" w:rsidRDefault="005769C0" w:rsidP="008E22C6">
      <w:pPr>
        <w:tabs>
          <w:tab w:val="left" w:pos="7088"/>
        </w:tabs>
        <w:rPr>
          <w:lang w:val="uk-UA"/>
        </w:rPr>
      </w:pPr>
      <w:r w:rsidRPr="008E22C6">
        <w:rPr>
          <w:lang w:val="uk-UA"/>
        </w:rPr>
        <w:t xml:space="preserve">Міський голова                                       </w:t>
      </w:r>
      <w:r w:rsidR="00FB6C99">
        <w:rPr>
          <w:lang w:val="uk-UA"/>
        </w:rPr>
        <w:t xml:space="preserve">               </w:t>
      </w:r>
      <w:r w:rsidRPr="008E22C6">
        <w:rPr>
          <w:lang w:val="uk-UA"/>
        </w:rPr>
        <w:t xml:space="preserve">                                   </w:t>
      </w:r>
      <w:r w:rsidR="00173D2E" w:rsidRPr="008E22C6">
        <w:rPr>
          <w:lang w:val="uk-UA"/>
        </w:rPr>
        <w:t>Веліна ЗАЯЦЬ</w:t>
      </w:r>
      <w:r w:rsidR="006444BA" w:rsidRPr="008E22C6">
        <w:rPr>
          <w:lang w:val="uk-UA"/>
        </w:rPr>
        <w:br w:type="page"/>
      </w:r>
    </w:p>
    <w:p w:rsidR="005E2565" w:rsidRPr="008E22C6" w:rsidRDefault="00F944D0" w:rsidP="004B1DAA">
      <w:pPr>
        <w:ind w:left="6804"/>
        <w:rPr>
          <w:lang w:val="uk-UA"/>
        </w:rPr>
      </w:pPr>
      <w:r w:rsidRPr="008E22C6">
        <w:rPr>
          <w:lang w:val="uk-UA"/>
        </w:rPr>
        <w:lastRenderedPageBreak/>
        <w:t>Додаток 1</w:t>
      </w:r>
    </w:p>
    <w:p w:rsidR="00A62FD1" w:rsidRPr="008E22C6" w:rsidRDefault="00A62FD1" w:rsidP="00A62FD1">
      <w:pPr>
        <w:ind w:left="6804"/>
        <w:rPr>
          <w:lang w:val="uk-UA"/>
        </w:rPr>
      </w:pPr>
      <w:r w:rsidRPr="008E22C6">
        <w:rPr>
          <w:lang w:val="uk-UA"/>
        </w:rPr>
        <w:t>до розпорядження</w:t>
      </w:r>
    </w:p>
    <w:p w:rsidR="00A62FD1" w:rsidRPr="008E22C6" w:rsidRDefault="00430B09" w:rsidP="00A62FD1">
      <w:pPr>
        <w:ind w:left="6804"/>
        <w:rPr>
          <w:lang w:val="uk-UA"/>
        </w:rPr>
      </w:pPr>
      <w:r w:rsidRPr="008E22C6">
        <w:rPr>
          <w:lang w:val="uk-UA"/>
        </w:rPr>
        <w:t xml:space="preserve">від </w:t>
      </w:r>
      <w:r w:rsidR="00FB6C99">
        <w:rPr>
          <w:lang w:val="uk-UA"/>
        </w:rPr>
        <w:t>11</w:t>
      </w:r>
      <w:r w:rsidR="00112309">
        <w:rPr>
          <w:lang w:val="uk-UA"/>
        </w:rPr>
        <w:t>.01.2021</w:t>
      </w:r>
      <w:r w:rsidR="00A62FD1" w:rsidRPr="008E22C6">
        <w:rPr>
          <w:lang w:val="uk-UA"/>
        </w:rPr>
        <w:t xml:space="preserve"> р.</w:t>
      </w:r>
    </w:p>
    <w:p w:rsidR="00A62FD1" w:rsidRPr="008E22C6" w:rsidRDefault="00743304" w:rsidP="00A62FD1">
      <w:pPr>
        <w:ind w:left="6804"/>
        <w:rPr>
          <w:lang w:val="uk-UA"/>
        </w:rPr>
      </w:pPr>
      <w:r w:rsidRPr="008E22C6">
        <w:rPr>
          <w:lang w:val="uk-UA"/>
        </w:rPr>
        <w:t>№</w:t>
      </w:r>
      <w:r w:rsidR="00FB6C99">
        <w:rPr>
          <w:lang w:val="uk-UA"/>
        </w:rPr>
        <w:t>5</w:t>
      </w:r>
      <w:r w:rsidR="00112309">
        <w:rPr>
          <w:lang w:val="uk-UA"/>
        </w:rPr>
        <w:t>/2021</w:t>
      </w:r>
      <w:r w:rsidR="00A62FD1" w:rsidRPr="008E22C6">
        <w:rPr>
          <w:lang w:val="uk-UA"/>
        </w:rPr>
        <w:t>-р</w:t>
      </w:r>
    </w:p>
    <w:p w:rsidR="00FB6C99" w:rsidRDefault="00FB6C99" w:rsidP="008740EC">
      <w:pPr>
        <w:jc w:val="center"/>
        <w:rPr>
          <w:b/>
          <w:color w:val="000000"/>
          <w:lang w:val="uk-UA"/>
        </w:rPr>
      </w:pPr>
    </w:p>
    <w:p w:rsidR="00DD633F" w:rsidRPr="008E22C6" w:rsidRDefault="00B7038B" w:rsidP="008740EC">
      <w:pPr>
        <w:jc w:val="center"/>
        <w:rPr>
          <w:b/>
          <w:color w:val="000000"/>
          <w:lang w:val="uk-UA"/>
        </w:rPr>
      </w:pPr>
      <w:r w:rsidRPr="008E22C6">
        <w:rPr>
          <w:b/>
          <w:color w:val="000000"/>
          <w:lang w:val="uk-UA"/>
        </w:rPr>
        <w:t>П</w:t>
      </w:r>
      <w:r w:rsidR="008740EC" w:rsidRPr="008E22C6">
        <w:rPr>
          <w:b/>
          <w:color w:val="000000"/>
          <w:lang w:val="uk-UA"/>
        </w:rPr>
        <w:t xml:space="preserve">ерелік питань, </w:t>
      </w:r>
    </w:p>
    <w:p w:rsidR="00175B1D" w:rsidRPr="008E22C6" w:rsidRDefault="008740EC" w:rsidP="008740EC">
      <w:pPr>
        <w:jc w:val="center"/>
        <w:rPr>
          <w:b/>
          <w:color w:val="000000"/>
          <w:lang w:val="uk-UA"/>
        </w:rPr>
      </w:pPr>
      <w:r w:rsidRPr="008E22C6">
        <w:rPr>
          <w:b/>
          <w:color w:val="000000"/>
          <w:lang w:val="uk-UA"/>
        </w:rPr>
        <w:t>що плануються для розгляду</w:t>
      </w:r>
      <w:r w:rsidR="00F25DDA" w:rsidRPr="008E22C6">
        <w:rPr>
          <w:b/>
          <w:color w:val="000000"/>
          <w:lang w:val="uk-UA"/>
        </w:rPr>
        <w:t xml:space="preserve"> на </w:t>
      </w:r>
      <w:r w:rsidR="00112309">
        <w:rPr>
          <w:b/>
          <w:color w:val="000000"/>
          <w:lang w:val="uk-UA"/>
        </w:rPr>
        <w:t>черговій</w:t>
      </w:r>
      <w:r w:rsidR="00704D1A" w:rsidRPr="008E22C6">
        <w:rPr>
          <w:b/>
          <w:color w:val="000000"/>
          <w:lang w:val="uk-UA"/>
        </w:rPr>
        <w:t xml:space="preserve"> </w:t>
      </w:r>
      <w:r w:rsidR="00F25DDA" w:rsidRPr="008E22C6">
        <w:rPr>
          <w:b/>
          <w:color w:val="000000"/>
          <w:lang w:val="uk-UA"/>
        </w:rPr>
        <w:t>сесії міської</w:t>
      </w:r>
      <w:r w:rsidRPr="008E22C6">
        <w:rPr>
          <w:b/>
          <w:color w:val="000000"/>
          <w:lang w:val="uk-UA"/>
        </w:rPr>
        <w:t xml:space="preserve"> ради</w:t>
      </w:r>
    </w:p>
    <w:p w:rsidR="00ED6D7D" w:rsidRPr="008E22C6" w:rsidRDefault="00ED6D7D" w:rsidP="008520AC">
      <w:pPr>
        <w:rPr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59"/>
      </w:tblGrid>
      <w:tr w:rsidR="0030561F" w:rsidRPr="008E22C6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A268E5" w:rsidRDefault="00A268E5" w:rsidP="00A268E5">
            <w:pPr>
              <w:tabs>
                <w:tab w:val="left" w:pos="4253"/>
                <w:tab w:val="left" w:pos="6805"/>
              </w:tabs>
              <w:ind w:right="1480"/>
              <w:jc w:val="both"/>
              <w:rPr>
                <w:lang w:val="uk-UA"/>
              </w:rPr>
            </w:pPr>
            <w:r w:rsidRPr="002B3670">
              <w:rPr>
                <w:lang w:val="uk-UA"/>
              </w:rPr>
              <w:t>Звіт про виконання Програм</w:t>
            </w:r>
          </w:p>
          <w:p w:rsidR="0030561F" w:rsidRPr="008E22C6" w:rsidRDefault="0030561F" w:rsidP="003003E7">
            <w:pPr>
              <w:ind w:right="604"/>
              <w:jc w:val="both"/>
              <w:rPr>
                <w:lang w:val="uk-UA"/>
              </w:rPr>
            </w:pPr>
          </w:p>
        </w:tc>
      </w:tr>
      <w:tr w:rsidR="00AA33AE" w:rsidRPr="008E22C6" w:rsidTr="00AA33AE">
        <w:tc>
          <w:tcPr>
            <w:tcW w:w="988" w:type="dxa"/>
            <w:shd w:val="clear" w:color="auto" w:fill="auto"/>
          </w:tcPr>
          <w:p w:rsidR="00AA33AE" w:rsidRPr="008E22C6" w:rsidRDefault="00AA33AE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AA33AE" w:rsidRPr="00003CFB" w:rsidRDefault="00AA33AE" w:rsidP="00AA33AE">
            <w:pPr>
              <w:pStyle w:val="af"/>
              <w:keepNext/>
              <w:spacing w:before="0" w:beforeAutospacing="0" w:after="0" w:afterAutospacing="0"/>
              <w:ind w:right="600"/>
              <w:jc w:val="both"/>
            </w:pPr>
            <w:r w:rsidRPr="00003CFB">
              <w:rPr>
                <w:color w:val="000000"/>
              </w:rPr>
              <w:t xml:space="preserve">Про </w:t>
            </w:r>
            <w:proofErr w:type="spellStart"/>
            <w:r w:rsidRPr="00003CFB">
              <w:rPr>
                <w:color w:val="000000"/>
              </w:rPr>
              <w:t>внесення</w:t>
            </w:r>
            <w:proofErr w:type="spellEnd"/>
            <w:r w:rsidRPr="00003CFB">
              <w:rPr>
                <w:color w:val="000000"/>
              </w:rPr>
              <w:t xml:space="preserve"> </w:t>
            </w:r>
            <w:proofErr w:type="spellStart"/>
            <w:r w:rsidRPr="00003CFB">
              <w:rPr>
                <w:color w:val="000000"/>
              </w:rPr>
              <w:t>змін</w:t>
            </w:r>
            <w:proofErr w:type="spellEnd"/>
            <w:r w:rsidRPr="00003CFB">
              <w:rPr>
                <w:color w:val="000000"/>
              </w:rPr>
              <w:t xml:space="preserve"> до </w:t>
            </w:r>
            <w:proofErr w:type="spellStart"/>
            <w:r w:rsidRPr="00003CFB">
              <w:rPr>
                <w:color w:val="000000"/>
              </w:rPr>
              <w:t>міського</w:t>
            </w:r>
            <w:proofErr w:type="spellEnd"/>
            <w:r>
              <w:rPr>
                <w:color w:val="000000"/>
              </w:rPr>
              <w:t xml:space="preserve"> бюджету на 202</w:t>
            </w:r>
            <w:r>
              <w:rPr>
                <w:color w:val="000000"/>
                <w:lang w:val="uk-UA"/>
              </w:rPr>
              <w:t>1</w:t>
            </w:r>
            <w:r w:rsidRPr="00003CFB">
              <w:rPr>
                <w:color w:val="000000"/>
              </w:rPr>
              <w:t xml:space="preserve"> </w:t>
            </w:r>
            <w:proofErr w:type="spellStart"/>
            <w:proofErr w:type="gramStart"/>
            <w:r w:rsidRPr="00003CFB">
              <w:rPr>
                <w:color w:val="000000"/>
              </w:rPr>
              <w:t>р</w:t>
            </w:r>
            <w:proofErr w:type="gramEnd"/>
            <w:r w:rsidRPr="00003CFB">
              <w:rPr>
                <w:color w:val="000000"/>
              </w:rPr>
              <w:t>ік</w:t>
            </w:r>
            <w:proofErr w:type="spellEnd"/>
            <w:r w:rsidRPr="00003CFB">
              <w:rPr>
                <w:color w:val="000000"/>
              </w:rPr>
              <w:t xml:space="preserve"> </w:t>
            </w:r>
          </w:p>
          <w:p w:rsidR="00AA33AE" w:rsidRPr="00AA33AE" w:rsidRDefault="00AA33AE" w:rsidP="00A268E5">
            <w:pPr>
              <w:tabs>
                <w:tab w:val="left" w:pos="4253"/>
                <w:tab w:val="left" w:pos="6805"/>
              </w:tabs>
              <w:ind w:right="1480"/>
              <w:jc w:val="both"/>
            </w:pPr>
          </w:p>
        </w:tc>
      </w:tr>
      <w:tr w:rsidR="0030561F" w:rsidRPr="008E22C6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0561F" w:rsidRDefault="00A268E5" w:rsidP="00112309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ind w:right="-79"/>
              <w:jc w:val="both"/>
              <w:rPr>
                <w:lang w:val="uk-UA"/>
              </w:rPr>
            </w:pP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A52B3A">
              <w:t>Стратегі</w:t>
            </w:r>
            <w:proofErr w:type="spellEnd"/>
            <w:r>
              <w:rPr>
                <w:lang w:val="uk-UA"/>
              </w:rPr>
              <w:t>ю</w:t>
            </w:r>
            <w:r w:rsidRPr="00A52B3A">
              <w:t xml:space="preserve"> </w:t>
            </w:r>
            <w:r w:rsidRPr="00A52B3A">
              <w:rPr>
                <w:lang w:val="uk-UA"/>
              </w:rPr>
              <w:t xml:space="preserve">Дунаєвецької </w:t>
            </w:r>
            <w:r>
              <w:rPr>
                <w:lang w:val="uk-UA"/>
              </w:rPr>
              <w:t xml:space="preserve"> </w:t>
            </w:r>
            <w:r w:rsidRPr="00A52B3A">
              <w:rPr>
                <w:lang w:val="uk-UA"/>
              </w:rPr>
              <w:t>міської ради</w:t>
            </w:r>
          </w:p>
          <w:p w:rsidR="00A268E5" w:rsidRPr="008E22C6" w:rsidRDefault="00A268E5" w:rsidP="00112309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ind w:right="-79"/>
              <w:jc w:val="both"/>
              <w:rPr>
                <w:color w:val="000000"/>
              </w:rPr>
            </w:pPr>
          </w:p>
        </w:tc>
      </w:tr>
      <w:tr w:rsidR="0030561F" w:rsidRPr="008E22C6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A268E5" w:rsidRPr="002B3670" w:rsidRDefault="00A268E5" w:rsidP="00A268E5">
            <w:pPr>
              <w:ind w:right="913"/>
              <w:rPr>
                <w:lang w:val="uk-UA"/>
              </w:rPr>
            </w:pPr>
            <w:r w:rsidRPr="002B3670">
              <w:rPr>
                <w:lang w:val="uk-UA"/>
              </w:rPr>
              <w:t>Про закріплення майна на праві оперативного управління</w:t>
            </w:r>
          </w:p>
          <w:p w:rsidR="0030561F" w:rsidRPr="008E22C6" w:rsidRDefault="0030561F" w:rsidP="003003E7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</w:p>
        </w:tc>
      </w:tr>
      <w:tr w:rsidR="0030561F" w:rsidRPr="008E22C6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A268E5" w:rsidRPr="002B3670" w:rsidRDefault="00A268E5" w:rsidP="00A268E5">
            <w:pPr>
              <w:ind w:right="913"/>
              <w:rPr>
                <w:lang w:val="uk-UA"/>
              </w:rPr>
            </w:pPr>
            <w:r w:rsidRPr="002B3670">
              <w:rPr>
                <w:lang w:val="uk-UA"/>
              </w:rPr>
              <w:t xml:space="preserve">Про закріплення майна на праві </w:t>
            </w:r>
            <w:r>
              <w:rPr>
                <w:lang w:val="uk-UA"/>
              </w:rPr>
              <w:t>господарського відання</w:t>
            </w:r>
          </w:p>
          <w:p w:rsidR="0030561F" w:rsidRPr="008E22C6" w:rsidRDefault="0030561F" w:rsidP="003003E7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</w:p>
        </w:tc>
      </w:tr>
      <w:tr w:rsidR="003B7F7B" w:rsidRPr="00644825" w:rsidTr="00AA33AE">
        <w:tc>
          <w:tcPr>
            <w:tcW w:w="988" w:type="dxa"/>
            <w:shd w:val="clear" w:color="auto" w:fill="auto"/>
          </w:tcPr>
          <w:p w:rsidR="003B7F7B" w:rsidRPr="008E22C6" w:rsidRDefault="003B7F7B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B7F7B" w:rsidRDefault="003B7F7B" w:rsidP="003B7F7B">
            <w:pPr>
              <w:jc w:val="both"/>
              <w:rPr>
                <w:lang w:val="uk-UA"/>
              </w:rPr>
            </w:pPr>
            <w:r w:rsidRPr="00B54749">
              <w:rPr>
                <w:lang w:val="uk-UA"/>
              </w:rPr>
              <w:t xml:space="preserve">Про  затвердження граничної штатної чисельності працівників управління </w:t>
            </w:r>
            <w:r>
              <w:rPr>
                <w:lang w:val="uk-UA"/>
              </w:rPr>
              <w:t>соціального захисту та праці</w:t>
            </w:r>
            <w:r w:rsidRPr="00B54749">
              <w:rPr>
                <w:lang w:val="uk-UA"/>
              </w:rPr>
              <w:t xml:space="preserve"> Дунаєвецької міської ради,  установ та закладів, підпорядкованих управлінню на 2021 рік</w:t>
            </w:r>
          </w:p>
          <w:p w:rsidR="003B7F7B" w:rsidRPr="002B3670" w:rsidRDefault="003B7F7B" w:rsidP="00A268E5">
            <w:pPr>
              <w:ind w:right="913"/>
              <w:rPr>
                <w:lang w:val="uk-UA"/>
              </w:rPr>
            </w:pPr>
          </w:p>
        </w:tc>
      </w:tr>
      <w:tr w:rsidR="0030561F" w:rsidRPr="00644825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A268E5" w:rsidRPr="007A7297" w:rsidRDefault="00A268E5" w:rsidP="00A268E5">
            <w:pPr>
              <w:keepNext/>
              <w:keepLines/>
              <w:ind w:right="2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третьої (позачергової) сесії Дунаєвецької міської ради </w:t>
            </w:r>
            <w:r>
              <w:rPr>
                <w:lang w:val="en-US"/>
              </w:rPr>
              <w:t>VIII</w:t>
            </w:r>
            <w:r>
              <w:rPr>
                <w:lang w:val="uk-UA"/>
              </w:rPr>
              <w:t xml:space="preserve"> скликання від 22 грудня 2020 р. № 16-3/2020 «</w:t>
            </w:r>
            <w:r w:rsidRPr="007A7297">
              <w:rPr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0F37CE">
              <w:rPr>
                <w:lang w:val="en-US"/>
              </w:rPr>
              <w:t> </w:t>
            </w:r>
            <w:r w:rsidRPr="007A7297">
              <w:rPr>
                <w:lang w:val="uk-UA"/>
              </w:rPr>
              <w:t xml:space="preserve"> ради,</w:t>
            </w:r>
            <w:r w:rsidRPr="000F37CE">
              <w:rPr>
                <w:lang w:val="en-US"/>
              </w:rPr>
              <w:t> </w:t>
            </w:r>
            <w:r w:rsidRPr="007A7297">
              <w:rPr>
                <w:lang w:val="uk-UA"/>
              </w:rPr>
              <w:t xml:space="preserve"> апарату виконавчого комітету міської ради та виконавчих органів міської ради </w:t>
            </w:r>
            <w:r w:rsidR="003B7F7B">
              <w:rPr>
                <w:lang w:val="uk-UA"/>
              </w:rPr>
              <w:t xml:space="preserve">                      </w:t>
            </w:r>
            <w:r w:rsidRPr="007A7297">
              <w:rPr>
                <w:lang w:val="uk-UA"/>
              </w:rPr>
              <w:t>на 2021 рік</w:t>
            </w:r>
            <w:r>
              <w:rPr>
                <w:lang w:val="uk-UA"/>
              </w:rPr>
              <w:t>»</w:t>
            </w:r>
          </w:p>
          <w:p w:rsidR="0030561F" w:rsidRPr="008E22C6" w:rsidRDefault="0030561F" w:rsidP="003003E7">
            <w:pPr>
              <w:suppressAutoHyphens/>
              <w:autoSpaceDE w:val="0"/>
              <w:jc w:val="both"/>
              <w:rPr>
                <w:bCs/>
                <w:lang w:val="uk-UA" w:eastAsia="ar-SA"/>
              </w:rPr>
            </w:pPr>
          </w:p>
        </w:tc>
      </w:tr>
      <w:tr w:rsidR="003B7F7B" w:rsidRPr="003B7F7B" w:rsidTr="00AA33AE">
        <w:tc>
          <w:tcPr>
            <w:tcW w:w="988" w:type="dxa"/>
            <w:shd w:val="clear" w:color="auto" w:fill="auto"/>
          </w:tcPr>
          <w:p w:rsidR="003B7F7B" w:rsidRPr="008E22C6" w:rsidRDefault="003B7F7B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B7F7B" w:rsidRDefault="003B7F7B" w:rsidP="00A268E5">
            <w:pPr>
              <w:keepNext/>
              <w:keepLines/>
              <w:ind w:right="2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питання </w:t>
            </w:r>
          </w:p>
          <w:p w:rsidR="003B7F7B" w:rsidRDefault="003B7F7B" w:rsidP="00A268E5">
            <w:pPr>
              <w:keepNext/>
              <w:keepLines/>
              <w:ind w:right="205"/>
              <w:jc w:val="both"/>
              <w:rPr>
                <w:lang w:val="uk-UA"/>
              </w:rPr>
            </w:pPr>
          </w:p>
        </w:tc>
      </w:tr>
      <w:tr w:rsidR="0030561F" w:rsidRPr="00A268E5" w:rsidTr="00AA33AE">
        <w:tc>
          <w:tcPr>
            <w:tcW w:w="988" w:type="dxa"/>
            <w:shd w:val="clear" w:color="auto" w:fill="auto"/>
          </w:tcPr>
          <w:p w:rsidR="0030561F" w:rsidRPr="008E22C6" w:rsidRDefault="0030561F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0561F" w:rsidRDefault="00A268E5" w:rsidP="00300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Земельні питання</w:t>
            </w:r>
          </w:p>
          <w:p w:rsidR="00A43470" w:rsidRPr="008E22C6" w:rsidRDefault="00A43470" w:rsidP="00300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3B7F7B" w:rsidRPr="00A268E5" w:rsidTr="00AA33AE">
        <w:tc>
          <w:tcPr>
            <w:tcW w:w="988" w:type="dxa"/>
            <w:shd w:val="clear" w:color="auto" w:fill="auto"/>
          </w:tcPr>
          <w:p w:rsidR="003B7F7B" w:rsidRPr="008E22C6" w:rsidRDefault="003B7F7B" w:rsidP="0030561F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3B7F7B" w:rsidRDefault="003B7F7B" w:rsidP="00300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Різне </w:t>
            </w:r>
          </w:p>
          <w:p w:rsidR="003B7F7B" w:rsidRDefault="003B7F7B" w:rsidP="003003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</w:tr>
    </w:tbl>
    <w:p w:rsidR="00704D1A" w:rsidRPr="008E22C6" w:rsidRDefault="00704D1A" w:rsidP="008520AC">
      <w:pPr>
        <w:rPr>
          <w:b/>
          <w:color w:val="000000"/>
          <w:lang w:val="uk-UA"/>
        </w:rPr>
      </w:pPr>
    </w:p>
    <w:p w:rsidR="00E65DF8" w:rsidRDefault="00E65DF8" w:rsidP="005769C0">
      <w:pPr>
        <w:tabs>
          <w:tab w:val="left" w:pos="7088"/>
        </w:tabs>
        <w:rPr>
          <w:lang w:val="uk-UA"/>
        </w:rPr>
      </w:pPr>
    </w:p>
    <w:p w:rsidR="00FB6C99" w:rsidRPr="008E22C6" w:rsidRDefault="00FB6C99" w:rsidP="005769C0">
      <w:pPr>
        <w:tabs>
          <w:tab w:val="left" w:pos="7088"/>
        </w:tabs>
        <w:rPr>
          <w:lang w:val="uk-UA"/>
        </w:rPr>
      </w:pPr>
    </w:p>
    <w:p w:rsidR="00E65DF8" w:rsidRPr="008E22C6" w:rsidRDefault="00E65DF8" w:rsidP="005769C0">
      <w:pPr>
        <w:tabs>
          <w:tab w:val="left" w:pos="7088"/>
        </w:tabs>
        <w:rPr>
          <w:lang w:val="uk-UA"/>
        </w:rPr>
      </w:pPr>
      <w:r w:rsidRPr="008E22C6">
        <w:rPr>
          <w:lang w:val="uk-UA"/>
        </w:rPr>
        <w:t>Міський голова                                                                          Веліна ЗАЯЦЬ</w:t>
      </w:r>
    </w:p>
    <w:sectPr w:rsidR="00E65DF8" w:rsidRPr="008E22C6" w:rsidSect="008E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3F02"/>
    <w:multiLevelType w:val="hybridMultilevel"/>
    <w:tmpl w:val="909C4344"/>
    <w:lvl w:ilvl="0" w:tplc="CA22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3732E"/>
    <w:multiLevelType w:val="hybridMultilevel"/>
    <w:tmpl w:val="DB5284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560C2"/>
    <w:rsid w:val="000828FC"/>
    <w:rsid w:val="00086F43"/>
    <w:rsid w:val="00091A2F"/>
    <w:rsid w:val="000923F7"/>
    <w:rsid w:val="000A53B2"/>
    <w:rsid w:val="000B50BF"/>
    <w:rsid w:val="000C73A2"/>
    <w:rsid w:val="000D2A6E"/>
    <w:rsid w:val="000F0C4B"/>
    <w:rsid w:val="00112309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2970"/>
    <w:rsid w:val="001F10C1"/>
    <w:rsid w:val="001F334C"/>
    <w:rsid w:val="0020505D"/>
    <w:rsid w:val="00220BF1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E75EA"/>
    <w:rsid w:val="002F65F5"/>
    <w:rsid w:val="002F792D"/>
    <w:rsid w:val="002F7BC0"/>
    <w:rsid w:val="0030293A"/>
    <w:rsid w:val="00304913"/>
    <w:rsid w:val="0030561F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B7F7B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959E8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247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01BEE"/>
    <w:rsid w:val="00613F76"/>
    <w:rsid w:val="006259CC"/>
    <w:rsid w:val="00637F15"/>
    <w:rsid w:val="006444BA"/>
    <w:rsid w:val="00644825"/>
    <w:rsid w:val="006514A4"/>
    <w:rsid w:val="006A441B"/>
    <w:rsid w:val="006A70D7"/>
    <w:rsid w:val="006C561B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2A08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86FCA"/>
    <w:rsid w:val="008961A7"/>
    <w:rsid w:val="008A37F9"/>
    <w:rsid w:val="008A6C55"/>
    <w:rsid w:val="008C1557"/>
    <w:rsid w:val="008C321F"/>
    <w:rsid w:val="008C3B92"/>
    <w:rsid w:val="008E1D87"/>
    <w:rsid w:val="008E22C6"/>
    <w:rsid w:val="009246FC"/>
    <w:rsid w:val="00926F1B"/>
    <w:rsid w:val="00952AD7"/>
    <w:rsid w:val="00967ECD"/>
    <w:rsid w:val="009716FC"/>
    <w:rsid w:val="00986EE2"/>
    <w:rsid w:val="009C2F92"/>
    <w:rsid w:val="009C538B"/>
    <w:rsid w:val="009F26C6"/>
    <w:rsid w:val="009F4680"/>
    <w:rsid w:val="00A0500E"/>
    <w:rsid w:val="00A110E8"/>
    <w:rsid w:val="00A21CAD"/>
    <w:rsid w:val="00A268E5"/>
    <w:rsid w:val="00A317FB"/>
    <w:rsid w:val="00A32886"/>
    <w:rsid w:val="00A43470"/>
    <w:rsid w:val="00A62FD1"/>
    <w:rsid w:val="00AA05D4"/>
    <w:rsid w:val="00AA33AE"/>
    <w:rsid w:val="00AA7569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BE74B1"/>
    <w:rsid w:val="00BF7AB1"/>
    <w:rsid w:val="00C01325"/>
    <w:rsid w:val="00C159A3"/>
    <w:rsid w:val="00C22FD0"/>
    <w:rsid w:val="00C2355F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51279"/>
    <w:rsid w:val="00D60D76"/>
    <w:rsid w:val="00D72C52"/>
    <w:rsid w:val="00DA4A20"/>
    <w:rsid w:val="00DB1C40"/>
    <w:rsid w:val="00DB5191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26A1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B6C9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2276-4AB4-4FD2-B0F6-6BC2FE32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2021-01-11T12:23:00Z</cp:lastPrinted>
  <dcterms:created xsi:type="dcterms:W3CDTF">2020-12-18T12:44:00Z</dcterms:created>
  <dcterms:modified xsi:type="dcterms:W3CDTF">2021-01-25T09:32:00Z</dcterms:modified>
</cp:coreProperties>
</file>