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57" w:rsidRDefault="00782B57" w:rsidP="00782B57">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659264" behindDoc="0" locked="0" layoutInCell="1" allowOverlap="1" wp14:anchorId="2D95EC88" wp14:editId="6B9FF273">
            <wp:simplePos x="0" y="0"/>
            <wp:positionH relativeFrom="column">
              <wp:posOffset>2701290</wp:posOffset>
            </wp:positionH>
            <wp:positionV relativeFrom="paragraph">
              <wp:posOffset>-191135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r w:rsidR="00775E1B">
        <w:rPr>
          <w:rFonts w:ascii="Times New Roman" w:hAnsi="Times New Roman" w:cs="Times New Roman"/>
          <w:b/>
          <w:sz w:val="24"/>
          <w:szCs w:val="24"/>
          <w:lang w:val="uk-UA"/>
        </w:rPr>
        <w:t xml:space="preserve"> </w:t>
      </w:r>
    </w:p>
    <w:p w:rsidR="00A91D10" w:rsidRDefault="00A91D10" w:rsidP="00782B57">
      <w:pPr>
        <w:jc w:val="center"/>
        <w:rPr>
          <w:rFonts w:ascii="Times New Roman" w:hAnsi="Times New Roman" w:cs="Times New Roman"/>
          <w:b/>
          <w:sz w:val="24"/>
          <w:szCs w:val="24"/>
          <w:lang w:val="uk-UA"/>
        </w:rPr>
      </w:pPr>
    </w:p>
    <w:p w:rsidR="00782B57" w:rsidRPr="00F12897" w:rsidRDefault="00782B57" w:rsidP="00782B57">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82B57" w:rsidRPr="00F12897" w:rsidRDefault="00782B57" w:rsidP="00782B57">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82B57" w:rsidRPr="00F12897" w:rsidRDefault="00782B57" w:rsidP="00782B57">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82B57" w:rsidRPr="00F12897" w:rsidRDefault="00782B57" w:rsidP="00782B57">
      <w:pPr>
        <w:spacing w:after="0" w:line="240" w:lineRule="auto"/>
        <w:jc w:val="center"/>
        <w:rPr>
          <w:rFonts w:ascii="Times New Roman" w:hAnsi="Times New Roman" w:cs="Times New Roman"/>
          <w:sz w:val="24"/>
          <w:szCs w:val="24"/>
        </w:rPr>
      </w:pPr>
    </w:p>
    <w:p w:rsidR="00782B57" w:rsidRPr="00F12897" w:rsidRDefault="00B56DF6" w:rsidP="00782B57">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00782B57" w:rsidRPr="00F12897">
        <w:rPr>
          <w:rFonts w:ascii="Times New Roman" w:hAnsi="Times New Roman" w:cs="Times New Roman"/>
          <w:b/>
          <w:bCs/>
          <w:sz w:val="24"/>
          <w:szCs w:val="24"/>
        </w:rPr>
        <w:t>Р І Ш Е Н Н Я</w:t>
      </w:r>
    </w:p>
    <w:p w:rsidR="00782B57" w:rsidRPr="00F12897" w:rsidRDefault="00782B57" w:rsidP="00782B57">
      <w:pPr>
        <w:pStyle w:val="3"/>
        <w:rPr>
          <w:rFonts w:ascii="Times New Roman" w:hAnsi="Times New Roman"/>
          <w:sz w:val="24"/>
          <w:szCs w:val="24"/>
          <w:u w:val="none"/>
        </w:rPr>
      </w:pPr>
      <w:r w:rsidRPr="00F12897">
        <w:rPr>
          <w:rFonts w:ascii="Times New Roman" w:hAnsi="Times New Roman"/>
          <w:sz w:val="24"/>
          <w:szCs w:val="24"/>
          <w:u w:val="none"/>
        </w:rPr>
        <w:t xml:space="preserve"> </w:t>
      </w:r>
      <w:r w:rsidR="001724E9">
        <w:rPr>
          <w:rFonts w:ascii="Times New Roman" w:hAnsi="Times New Roman"/>
          <w:sz w:val="24"/>
          <w:szCs w:val="24"/>
          <w:u w:val="none"/>
        </w:rPr>
        <w:t xml:space="preserve">Тридцять </w:t>
      </w:r>
      <w:r w:rsidR="00B84802">
        <w:rPr>
          <w:rFonts w:ascii="Times New Roman" w:hAnsi="Times New Roman"/>
          <w:sz w:val="24"/>
          <w:szCs w:val="24"/>
          <w:u w:val="none"/>
        </w:rPr>
        <w:t>другої</w:t>
      </w:r>
      <w:r w:rsidR="002D14B1">
        <w:rPr>
          <w:rFonts w:ascii="Times New Roman" w:hAnsi="Times New Roman"/>
          <w:sz w:val="24"/>
          <w:szCs w:val="24"/>
          <w:u w:val="none"/>
        </w:rPr>
        <w:t xml:space="preserve"> (позачергової)</w:t>
      </w:r>
      <w:r w:rsidR="001724E9">
        <w:rPr>
          <w:rFonts w:ascii="Times New Roman" w:hAnsi="Times New Roman"/>
          <w:sz w:val="24"/>
          <w:szCs w:val="24"/>
          <w:u w:val="none"/>
        </w:rPr>
        <w:t xml:space="preserve"> </w:t>
      </w:r>
      <w:r w:rsidRPr="00F12897">
        <w:rPr>
          <w:rFonts w:ascii="Times New Roman" w:hAnsi="Times New Roman"/>
          <w:sz w:val="24"/>
          <w:szCs w:val="24"/>
          <w:u w:val="none"/>
        </w:rPr>
        <w:t>сесії</w:t>
      </w:r>
    </w:p>
    <w:p w:rsidR="00782B57" w:rsidRPr="00F12897" w:rsidRDefault="00782B57" w:rsidP="00782B57">
      <w:pPr>
        <w:rPr>
          <w:rFonts w:ascii="Times New Roman" w:hAnsi="Times New Roman" w:cs="Times New Roman"/>
          <w:sz w:val="24"/>
          <w:szCs w:val="24"/>
          <w:lang w:val="uk-UA"/>
        </w:rPr>
      </w:pPr>
    </w:p>
    <w:p w:rsidR="00782B57" w:rsidRPr="00F12897" w:rsidRDefault="00B84802" w:rsidP="00782B57">
      <w:pPr>
        <w:rPr>
          <w:rFonts w:ascii="Times New Roman" w:hAnsi="Times New Roman" w:cs="Times New Roman"/>
          <w:sz w:val="24"/>
          <w:szCs w:val="24"/>
          <w:lang w:val="uk-UA"/>
        </w:rPr>
      </w:pPr>
      <w:r>
        <w:rPr>
          <w:rFonts w:ascii="Times New Roman" w:hAnsi="Times New Roman" w:cs="Times New Roman"/>
          <w:sz w:val="24"/>
          <w:szCs w:val="24"/>
          <w:lang w:val="uk-UA"/>
        </w:rPr>
        <w:t>22</w:t>
      </w:r>
      <w:r w:rsidR="002D14B1">
        <w:rPr>
          <w:rFonts w:ascii="Times New Roman" w:hAnsi="Times New Roman" w:cs="Times New Roman"/>
          <w:sz w:val="24"/>
          <w:szCs w:val="24"/>
          <w:lang w:val="uk-UA"/>
        </w:rPr>
        <w:t xml:space="preserve"> </w:t>
      </w:r>
      <w:r w:rsidR="001724E9">
        <w:rPr>
          <w:rFonts w:ascii="Times New Roman" w:hAnsi="Times New Roman" w:cs="Times New Roman"/>
          <w:sz w:val="24"/>
          <w:szCs w:val="24"/>
          <w:lang w:val="uk-UA"/>
        </w:rPr>
        <w:t xml:space="preserve">грудня </w:t>
      </w:r>
      <w:r w:rsidR="00782B57" w:rsidRPr="00F12897">
        <w:rPr>
          <w:rFonts w:ascii="Times New Roman" w:hAnsi="Times New Roman" w:cs="Times New Roman"/>
          <w:sz w:val="24"/>
          <w:szCs w:val="24"/>
          <w:lang w:val="uk-UA"/>
        </w:rPr>
        <w:t>2017 р.                                     Дунаївці</w:t>
      </w:r>
      <w:r w:rsidR="00782B57" w:rsidRPr="00F12897">
        <w:rPr>
          <w:rFonts w:ascii="Times New Roman" w:hAnsi="Times New Roman" w:cs="Times New Roman"/>
          <w:sz w:val="24"/>
          <w:szCs w:val="24"/>
          <w:lang w:val="uk-UA"/>
        </w:rPr>
        <w:tab/>
        <w:t xml:space="preserve">                                                 №</w:t>
      </w:r>
      <w:r w:rsidR="001A7EB6">
        <w:rPr>
          <w:rFonts w:ascii="Times New Roman" w:hAnsi="Times New Roman" w:cs="Times New Roman"/>
          <w:sz w:val="24"/>
          <w:szCs w:val="24"/>
          <w:lang w:val="uk-UA"/>
        </w:rPr>
        <w:t>1</w:t>
      </w:r>
      <w:r w:rsidR="002D14B1">
        <w:rPr>
          <w:rFonts w:ascii="Times New Roman" w:hAnsi="Times New Roman" w:cs="Times New Roman"/>
          <w:sz w:val="24"/>
          <w:szCs w:val="24"/>
          <w:lang w:val="uk-UA"/>
        </w:rPr>
        <w:t>-3</w:t>
      </w:r>
      <w:r>
        <w:rPr>
          <w:rFonts w:ascii="Times New Roman" w:hAnsi="Times New Roman" w:cs="Times New Roman"/>
          <w:sz w:val="24"/>
          <w:szCs w:val="24"/>
          <w:lang w:val="uk-UA"/>
        </w:rPr>
        <w:t>2</w:t>
      </w:r>
      <w:r w:rsidR="00782B57" w:rsidRPr="00F12897">
        <w:rPr>
          <w:rFonts w:ascii="Times New Roman" w:hAnsi="Times New Roman" w:cs="Times New Roman"/>
          <w:sz w:val="24"/>
          <w:szCs w:val="24"/>
          <w:lang w:val="uk-UA"/>
        </w:rPr>
        <w:t>/2017р</w:t>
      </w:r>
    </w:p>
    <w:p w:rsidR="002D14B1" w:rsidRPr="00801743" w:rsidRDefault="002D14B1" w:rsidP="002D14B1">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Пр</w:t>
      </w:r>
      <w:r>
        <w:rPr>
          <w:rFonts w:ascii="Times New Roman" w:hAnsi="Times New Roman" w:cs="Times New Roman"/>
          <w:sz w:val="24"/>
          <w:szCs w:val="24"/>
          <w:lang w:val="uk-UA"/>
        </w:rPr>
        <w:t>о визнання повноважень депутата</w:t>
      </w:r>
      <w:r w:rsidRPr="00801743">
        <w:rPr>
          <w:rFonts w:ascii="Times New Roman" w:hAnsi="Times New Roman" w:cs="Times New Roman"/>
          <w:sz w:val="24"/>
          <w:szCs w:val="24"/>
          <w:lang w:val="uk-UA"/>
        </w:rPr>
        <w:t xml:space="preserve"> Дунаєвецької міської ради </w:t>
      </w:r>
    </w:p>
    <w:p w:rsidR="002D14B1" w:rsidRPr="00801743" w:rsidRDefault="002D14B1" w:rsidP="002D14B1">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рішення Дунаєвецької міської виборчої ком</w:t>
      </w:r>
      <w:r>
        <w:rPr>
          <w:rFonts w:ascii="Times New Roman" w:hAnsi="Times New Roman" w:cs="Times New Roman"/>
          <w:sz w:val="24"/>
          <w:szCs w:val="24"/>
          <w:lang w:val="uk-UA"/>
        </w:rPr>
        <w:t>ісії Хмельницької області від 04</w:t>
      </w:r>
      <w:r w:rsidRPr="00801743">
        <w:rPr>
          <w:rFonts w:ascii="Times New Roman" w:hAnsi="Times New Roman" w:cs="Times New Roman"/>
          <w:sz w:val="24"/>
          <w:szCs w:val="24"/>
          <w:lang w:val="uk-UA"/>
        </w:rPr>
        <w:t>.</w:t>
      </w:r>
      <w:r>
        <w:rPr>
          <w:rFonts w:ascii="Times New Roman" w:hAnsi="Times New Roman" w:cs="Times New Roman"/>
          <w:sz w:val="24"/>
          <w:szCs w:val="24"/>
          <w:lang w:val="uk-UA"/>
        </w:rPr>
        <w:t>12</w:t>
      </w:r>
      <w:r w:rsidRPr="00801743">
        <w:rPr>
          <w:rFonts w:ascii="Times New Roman" w:hAnsi="Times New Roman" w:cs="Times New Roman"/>
          <w:sz w:val="24"/>
          <w:szCs w:val="24"/>
          <w:lang w:val="uk-UA"/>
        </w:rPr>
        <w:t>.201</w:t>
      </w:r>
      <w:r>
        <w:rPr>
          <w:rFonts w:ascii="Times New Roman" w:hAnsi="Times New Roman" w:cs="Times New Roman"/>
          <w:sz w:val="24"/>
          <w:szCs w:val="24"/>
          <w:lang w:val="uk-UA"/>
        </w:rPr>
        <w:t>7 р. №20</w:t>
      </w:r>
      <w:r w:rsidRPr="00801743">
        <w:rPr>
          <w:rFonts w:ascii="Times New Roman" w:hAnsi="Times New Roman" w:cs="Times New Roman"/>
          <w:sz w:val="24"/>
          <w:szCs w:val="24"/>
          <w:lang w:val="uk-UA"/>
        </w:rPr>
        <w:t xml:space="preserve">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2D14B1" w:rsidRPr="00801743" w:rsidRDefault="002D14B1" w:rsidP="002D14B1">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2D14B1" w:rsidRPr="002D14B1" w:rsidRDefault="002D14B1" w:rsidP="002D14B1">
      <w:pPr>
        <w:ind w:firstLine="709"/>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 xml:space="preserve">1. Визнати повноваження депутата міської ради </w:t>
      </w:r>
      <w:r>
        <w:rPr>
          <w:rFonts w:ascii="Times New Roman" w:hAnsi="Times New Roman" w:cs="Times New Roman"/>
          <w:sz w:val="24"/>
          <w:szCs w:val="24"/>
          <w:lang w:val="uk-UA"/>
        </w:rPr>
        <w:t>Бакуліч Юрія Володимировича</w:t>
      </w:r>
      <w:r w:rsidRPr="00801743">
        <w:rPr>
          <w:rFonts w:ascii="Times New Roman" w:hAnsi="Times New Roman" w:cs="Times New Roman"/>
          <w:sz w:val="24"/>
          <w:szCs w:val="24"/>
          <w:lang w:val="uk-UA"/>
        </w:rPr>
        <w:t xml:space="preserve"> наступного за черговістю кандидата у депутати у виборчому списку Дунаєвецької  районної партійної організації</w:t>
      </w:r>
      <w:r w:rsidRPr="00801743">
        <w:rPr>
          <w:rFonts w:ascii="Times New Roman" w:hAnsi="Times New Roman" w:cs="Times New Roman"/>
          <w:sz w:val="24"/>
          <w:szCs w:val="24"/>
        </w:rPr>
        <w:t> </w:t>
      </w:r>
      <w:r w:rsidRPr="0080174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801743">
        <w:rPr>
          <w:rFonts w:ascii="Times New Roman" w:hAnsi="Times New Roman" w:cs="Times New Roman"/>
          <w:sz w:val="24"/>
          <w:szCs w:val="24"/>
          <w:lang w:val="uk-UA"/>
        </w:rPr>
        <w:t>УКРАЇН</w:t>
      </w:r>
      <w:r>
        <w:rPr>
          <w:rFonts w:ascii="Times New Roman" w:hAnsi="Times New Roman" w:cs="Times New Roman"/>
          <w:sz w:val="24"/>
          <w:szCs w:val="24"/>
          <w:lang w:val="uk-UA"/>
        </w:rPr>
        <w:t>СЬКЕ ОБ</w:t>
      </w:r>
      <w:r w:rsidRPr="000B0B38">
        <w:rPr>
          <w:rFonts w:ascii="Times New Roman" w:hAnsi="Times New Roman" w:cs="Times New Roman"/>
          <w:sz w:val="24"/>
          <w:szCs w:val="24"/>
          <w:lang w:val="uk-UA"/>
        </w:rPr>
        <w:t>’</w:t>
      </w:r>
      <w:r>
        <w:rPr>
          <w:rFonts w:ascii="Times New Roman" w:hAnsi="Times New Roman" w:cs="Times New Roman"/>
          <w:sz w:val="24"/>
          <w:szCs w:val="24"/>
          <w:lang w:val="uk-UA"/>
        </w:rPr>
        <w:t>ЄДНАННЯ ПАТРІОТІВ – УКРОП».</w:t>
      </w:r>
    </w:p>
    <w:p w:rsidR="002D14B1" w:rsidRPr="00801743" w:rsidRDefault="002D14B1" w:rsidP="00EB727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801743">
        <w:rPr>
          <w:rFonts w:ascii="Times New Roman" w:hAnsi="Times New Roman" w:cs="Times New Roman"/>
          <w:sz w:val="24"/>
          <w:szCs w:val="24"/>
          <w:lang w:val="uk-UA"/>
        </w:rPr>
        <w:t>. Контроль за виконанням даного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2D14B1" w:rsidRPr="005500B8" w:rsidRDefault="002D14B1" w:rsidP="00EB727D">
      <w:pPr>
        <w:spacing w:after="0" w:line="240" w:lineRule="auto"/>
        <w:ind w:firstLine="709"/>
        <w:jc w:val="both"/>
        <w:rPr>
          <w:rFonts w:ascii="Times New Roman" w:hAnsi="Times New Roman" w:cs="Times New Roman"/>
          <w:sz w:val="24"/>
          <w:szCs w:val="24"/>
          <w:lang w:val="uk-UA"/>
        </w:rPr>
      </w:pPr>
    </w:p>
    <w:p w:rsidR="00EB727D" w:rsidRPr="005500B8" w:rsidRDefault="00EB727D" w:rsidP="00EB727D">
      <w:pPr>
        <w:spacing w:after="0" w:line="240" w:lineRule="auto"/>
        <w:ind w:firstLine="709"/>
        <w:jc w:val="both"/>
        <w:rPr>
          <w:rFonts w:ascii="Times New Roman" w:hAnsi="Times New Roman" w:cs="Times New Roman"/>
          <w:sz w:val="24"/>
          <w:szCs w:val="24"/>
          <w:lang w:val="uk-UA"/>
        </w:rPr>
      </w:pPr>
    </w:p>
    <w:p w:rsidR="00EB727D" w:rsidRPr="005500B8" w:rsidRDefault="00EB727D" w:rsidP="00EB727D">
      <w:pPr>
        <w:spacing w:after="0" w:line="240" w:lineRule="auto"/>
        <w:ind w:firstLine="709"/>
        <w:jc w:val="both"/>
        <w:rPr>
          <w:rFonts w:ascii="Times New Roman" w:hAnsi="Times New Roman" w:cs="Times New Roman"/>
          <w:sz w:val="24"/>
          <w:szCs w:val="24"/>
          <w:lang w:val="uk-UA"/>
        </w:rPr>
      </w:pPr>
    </w:p>
    <w:p w:rsidR="002D14B1" w:rsidRPr="00801743" w:rsidRDefault="002D14B1" w:rsidP="00EB727D">
      <w:pPr>
        <w:tabs>
          <w:tab w:val="left" w:pos="7088"/>
        </w:tabs>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 xml:space="preserve">Міський голова                                                                       </w:t>
      </w:r>
      <w:r w:rsidR="00EB727D">
        <w:rPr>
          <w:rFonts w:ascii="Times New Roman" w:hAnsi="Times New Roman" w:cs="Times New Roman"/>
          <w:sz w:val="24"/>
          <w:lang w:val="uk-UA"/>
        </w:rPr>
        <w:t xml:space="preserve">                     </w:t>
      </w:r>
      <w:r w:rsidRPr="00801743">
        <w:rPr>
          <w:rFonts w:ascii="Times New Roman" w:hAnsi="Times New Roman" w:cs="Times New Roman"/>
          <w:sz w:val="24"/>
          <w:lang w:val="uk-UA"/>
        </w:rPr>
        <w:t>В.Заяць</w:t>
      </w:r>
    </w:p>
    <w:p w:rsidR="002D14B1" w:rsidRDefault="002D14B1">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1488" behindDoc="0" locked="0" layoutInCell="1" allowOverlap="1" wp14:anchorId="1B5B3DB4" wp14:editId="165AE467">
            <wp:simplePos x="0" y="0"/>
            <wp:positionH relativeFrom="column">
              <wp:posOffset>2701290</wp:posOffset>
            </wp:positionH>
            <wp:positionV relativeFrom="paragraph">
              <wp:posOffset>-191135</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B8480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B515C">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Pr="00F12897" w:rsidRDefault="00162F4D" w:rsidP="00162F4D">
      <w:pPr>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внесення змін до складу постійної комісії Дунаєвецької міської ради</w:t>
      </w:r>
    </w:p>
    <w:p w:rsidR="00162F4D" w:rsidRPr="00F12897" w:rsidRDefault="00162F4D" w:rsidP="00162F4D">
      <w:pPr>
        <w:tabs>
          <w:tab w:val="left" w:pos="9214"/>
        </w:tabs>
        <w:ind w:right="-1" w:firstLine="709"/>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 затвердженого рішенням міської ради від 03 грудня 2016 р. №2-1/2015р, у зв’язку з визнанням повноважень депутата</w:t>
      </w:r>
      <w:r>
        <w:rPr>
          <w:rFonts w:ascii="Times New Roman" w:hAnsi="Times New Roman" w:cs="Times New Roman"/>
          <w:sz w:val="24"/>
          <w:szCs w:val="24"/>
          <w:lang w:val="uk-UA"/>
        </w:rPr>
        <w:t xml:space="preserve"> Бакуліча Юрія Володимировича</w:t>
      </w:r>
      <w:r w:rsidRPr="00F12897">
        <w:rPr>
          <w:rFonts w:ascii="Times New Roman" w:hAnsi="Times New Roman" w:cs="Times New Roman"/>
          <w:sz w:val="24"/>
          <w:szCs w:val="24"/>
          <w:lang w:val="uk-UA"/>
        </w:rPr>
        <w:t>, міська рада</w:t>
      </w:r>
    </w:p>
    <w:p w:rsidR="00162F4D" w:rsidRPr="00F12897" w:rsidRDefault="00162F4D" w:rsidP="00162F4D">
      <w:pPr>
        <w:ind w:right="-1" w:firstLine="709"/>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ВИРІШИЛА:</w:t>
      </w:r>
    </w:p>
    <w:p w:rsidR="00162F4D" w:rsidRDefault="00162F4D" w:rsidP="00162F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до</w:t>
      </w:r>
      <w:r w:rsidRPr="00F12897">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F12897">
        <w:rPr>
          <w:rFonts w:ascii="Times New Roman" w:hAnsi="Times New Roman" w:cs="Times New Roman"/>
          <w:sz w:val="24"/>
          <w:szCs w:val="24"/>
          <w:lang w:val="uk-UA"/>
        </w:rPr>
        <w:t xml:space="preserve"> постійної комісії з </w:t>
      </w:r>
      <w:r w:rsidRPr="00801743">
        <w:rPr>
          <w:rFonts w:ascii="Times New Roman" w:hAnsi="Times New Roman" w:cs="Times New Roman"/>
          <w:sz w:val="24"/>
        </w:rPr>
        <w:t>питань освіти, культури, охорони здоров’я, фізкультури, спорту та соціального захисту населення</w:t>
      </w:r>
      <w:r w:rsidRPr="00F12897">
        <w:rPr>
          <w:rFonts w:ascii="Times New Roman" w:hAnsi="Times New Roman" w:cs="Times New Roman"/>
          <w:sz w:val="24"/>
          <w:szCs w:val="24"/>
          <w:lang w:val="uk-UA"/>
        </w:rPr>
        <w:t>, а саме:</w:t>
      </w:r>
    </w:p>
    <w:p w:rsidR="00162F4D" w:rsidRPr="005D06ED" w:rsidRDefault="00162F4D" w:rsidP="00162F4D">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lang w:val="uk-UA"/>
        </w:rPr>
        <w:t>вивести</w:t>
      </w:r>
      <w:r>
        <w:rPr>
          <w:rFonts w:ascii="Times New Roman" w:hAnsi="Times New Roman" w:cs="Times New Roman"/>
          <w:sz w:val="24"/>
          <w:lang w:val="uk-UA"/>
        </w:rPr>
        <w:t xml:space="preserve"> Купчика Ярослава Олеговича у зв</w:t>
      </w:r>
      <w:r w:rsidRPr="005D06ED">
        <w:rPr>
          <w:rFonts w:ascii="Times New Roman" w:hAnsi="Times New Roman" w:cs="Times New Roman"/>
          <w:sz w:val="24"/>
        </w:rPr>
        <w:t>’</w:t>
      </w:r>
      <w:r>
        <w:rPr>
          <w:rFonts w:ascii="Times New Roman" w:hAnsi="Times New Roman" w:cs="Times New Roman"/>
          <w:sz w:val="24"/>
          <w:lang w:val="uk-UA"/>
        </w:rPr>
        <w:t>язку з припиненням повноважень депутата міської ради;</w:t>
      </w:r>
    </w:p>
    <w:p w:rsidR="00162F4D" w:rsidRPr="00F12897" w:rsidRDefault="00162F4D" w:rsidP="00162F4D">
      <w:pPr>
        <w:spacing w:after="0" w:line="240" w:lineRule="auto"/>
        <w:ind w:firstLine="709"/>
        <w:jc w:val="both"/>
        <w:rPr>
          <w:rFonts w:ascii="Times New Roman" w:hAnsi="Times New Roman" w:cs="Times New Roman"/>
          <w:sz w:val="24"/>
          <w:szCs w:val="24"/>
          <w:lang w:val="uk-UA"/>
        </w:rPr>
      </w:pPr>
      <w:r w:rsidRPr="00BA738A">
        <w:rPr>
          <w:rFonts w:ascii="Times New Roman" w:hAnsi="Times New Roman" w:cs="Times New Roman"/>
          <w:color w:val="000000" w:themeColor="text1"/>
          <w:sz w:val="24"/>
          <w:szCs w:val="24"/>
          <w:lang w:val="uk-UA"/>
        </w:rPr>
        <w:t xml:space="preserve">ввести </w:t>
      </w:r>
      <w:r>
        <w:rPr>
          <w:rFonts w:ascii="Times New Roman" w:hAnsi="Times New Roman" w:cs="Times New Roman"/>
          <w:color w:val="000000" w:themeColor="text1"/>
          <w:sz w:val="24"/>
          <w:szCs w:val="24"/>
          <w:lang w:val="uk-UA"/>
        </w:rPr>
        <w:t xml:space="preserve">Бакуліча </w:t>
      </w:r>
      <w:r>
        <w:rPr>
          <w:rFonts w:ascii="Times New Roman" w:hAnsi="Times New Roman" w:cs="Times New Roman"/>
          <w:sz w:val="24"/>
          <w:szCs w:val="24"/>
          <w:lang w:val="uk-UA"/>
        </w:rPr>
        <w:t>Юрія Володимировича</w:t>
      </w:r>
      <w:r>
        <w:rPr>
          <w:rFonts w:ascii="Times New Roman" w:hAnsi="Times New Roman" w:cs="Times New Roman"/>
          <w:color w:val="000000" w:themeColor="text1"/>
          <w:sz w:val="24"/>
          <w:szCs w:val="24"/>
          <w:lang w:val="uk-UA"/>
        </w:rPr>
        <w:t xml:space="preserve"> у </w:t>
      </w:r>
      <w:r w:rsidRPr="00F12897">
        <w:rPr>
          <w:rFonts w:ascii="Times New Roman" w:hAnsi="Times New Roman" w:cs="Times New Roman"/>
          <w:sz w:val="24"/>
          <w:szCs w:val="24"/>
          <w:lang w:val="uk-UA"/>
        </w:rPr>
        <w:t>зв’язку з визнанням повноважень депутата</w:t>
      </w:r>
      <w:r>
        <w:rPr>
          <w:rFonts w:ascii="Times New Roman" w:hAnsi="Times New Roman" w:cs="Times New Roman"/>
          <w:sz w:val="24"/>
          <w:szCs w:val="24"/>
          <w:lang w:val="uk-UA"/>
        </w:rPr>
        <w:t xml:space="preserve"> міської ради</w:t>
      </w:r>
      <w:r w:rsidRPr="00F12897">
        <w:rPr>
          <w:rFonts w:ascii="Times New Roman" w:hAnsi="Times New Roman" w:cs="Times New Roman"/>
          <w:sz w:val="24"/>
          <w:szCs w:val="24"/>
          <w:lang w:val="uk-UA"/>
        </w:rPr>
        <w:t>.</w:t>
      </w:r>
    </w:p>
    <w:p w:rsidR="00162F4D" w:rsidRPr="00F12897" w:rsidRDefault="00162F4D" w:rsidP="00162F4D">
      <w:pPr>
        <w:spacing w:after="0" w:line="240" w:lineRule="auto"/>
        <w:ind w:firstLine="709"/>
        <w:jc w:val="both"/>
        <w:rPr>
          <w:rFonts w:ascii="Times New Roman" w:hAnsi="Times New Roman" w:cs="Times New Roman"/>
          <w:sz w:val="24"/>
          <w:szCs w:val="24"/>
          <w:lang w:val="uk-UA"/>
        </w:rPr>
      </w:pPr>
    </w:p>
    <w:p w:rsidR="00870CD4" w:rsidRDefault="00870CD4">
      <w:pPr>
        <w:rPr>
          <w:rFonts w:ascii="Times New Roman" w:hAnsi="Times New Roman"/>
          <w:b/>
          <w:sz w:val="24"/>
          <w:szCs w:val="24"/>
          <w:lang w:val="uk-UA"/>
        </w:rPr>
      </w:pPr>
    </w:p>
    <w:p w:rsidR="00870CD4" w:rsidRDefault="00870CD4">
      <w:pPr>
        <w:rPr>
          <w:rFonts w:ascii="Times New Roman" w:hAnsi="Times New Roman"/>
          <w:b/>
          <w:sz w:val="24"/>
          <w:szCs w:val="24"/>
          <w:lang w:val="uk-UA"/>
        </w:rPr>
      </w:pPr>
    </w:p>
    <w:p w:rsidR="00870CD4" w:rsidRPr="00801743" w:rsidRDefault="00870CD4" w:rsidP="00870CD4">
      <w:pPr>
        <w:tabs>
          <w:tab w:val="left" w:pos="7088"/>
        </w:tabs>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lang w:val="uk-UA"/>
        </w:rPr>
        <w:t xml:space="preserve">Міський голова                                                                       </w:t>
      </w:r>
      <w:r>
        <w:rPr>
          <w:rFonts w:ascii="Times New Roman" w:hAnsi="Times New Roman" w:cs="Times New Roman"/>
          <w:sz w:val="24"/>
          <w:lang w:val="uk-UA"/>
        </w:rPr>
        <w:t xml:space="preserve">                     </w:t>
      </w:r>
      <w:r w:rsidRPr="00801743">
        <w:rPr>
          <w:rFonts w:ascii="Times New Roman" w:hAnsi="Times New Roman" w:cs="Times New Roman"/>
          <w:sz w:val="24"/>
          <w:lang w:val="uk-UA"/>
        </w:rPr>
        <w:t>В.Заяць</w:t>
      </w:r>
    </w:p>
    <w:p w:rsidR="00162F4D" w:rsidRDefault="00162F4D">
      <w:pPr>
        <w:rPr>
          <w:rFonts w:ascii="Times New Roman" w:hAnsi="Times New Roman" w:cs="Times New Roman"/>
          <w:bCs/>
          <w:sz w:val="24"/>
          <w:szCs w:val="24"/>
          <w:lang w:val="x-none" w:eastAsia="x-none"/>
        </w:rPr>
      </w:pPr>
      <w:r>
        <w:rPr>
          <w:rFonts w:ascii="Times New Roman" w:hAnsi="Times New Roman"/>
          <w:b/>
          <w:sz w:val="24"/>
          <w:szCs w:val="24"/>
        </w:rPr>
        <w:br w:type="page"/>
      </w:r>
    </w:p>
    <w:p w:rsidR="00162F4D" w:rsidRDefault="00162F4D" w:rsidP="00162F4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7504" behindDoc="0" locked="0" layoutInCell="1" allowOverlap="1" wp14:anchorId="4470FFC1" wp14:editId="3E1059F8">
            <wp:simplePos x="0" y="0"/>
            <wp:positionH relativeFrom="column">
              <wp:posOffset>2701290</wp:posOffset>
            </wp:positionH>
            <wp:positionV relativeFrom="paragraph">
              <wp:posOffset>-191135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62F4D" w:rsidRDefault="00162F4D" w:rsidP="00162F4D">
      <w:pPr>
        <w:jc w:val="center"/>
        <w:rPr>
          <w:rFonts w:ascii="Times New Roman" w:hAnsi="Times New Roman" w:cs="Times New Roman"/>
          <w:b/>
          <w:sz w:val="24"/>
          <w:szCs w:val="24"/>
          <w:lang w:val="uk-UA"/>
        </w:rPr>
      </w:pPr>
    </w:p>
    <w:p w:rsidR="00162F4D" w:rsidRPr="00F12897" w:rsidRDefault="00162F4D" w:rsidP="00162F4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62F4D" w:rsidRPr="00F12897" w:rsidRDefault="00162F4D" w:rsidP="00162F4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62F4D" w:rsidRPr="00F12897" w:rsidRDefault="00162F4D" w:rsidP="00162F4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62F4D" w:rsidRPr="00F12897" w:rsidRDefault="00162F4D" w:rsidP="00162F4D">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62F4D" w:rsidRPr="00F12897" w:rsidRDefault="00162F4D" w:rsidP="00162F4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62F4D" w:rsidRPr="00F12897" w:rsidRDefault="00162F4D" w:rsidP="00162F4D">
      <w:pPr>
        <w:rPr>
          <w:rFonts w:ascii="Times New Roman" w:hAnsi="Times New Roman" w:cs="Times New Roman"/>
          <w:sz w:val="24"/>
          <w:szCs w:val="24"/>
          <w:lang w:val="uk-UA"/>
        </w:rPr>
      </w:pPr>
    </w:p>
    <w:p w:rsidR="00162F4D" w:rsidRPr="00F12897" w:rsidRDefault="00162F4D" w:rsidP="00162F4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B515C">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Default="00162F4D" w:rsidP="00162F4D">
      <w:pPr>
        <w:pStyle w:val="1"/>
        <w:spacing w:before="0" w:line="240" w:lineRule="auto"/>
        <w:rPr>
          <w:rFonts w:ascii="Times New Roman" w:hAnsi="Times New Roman" w:cs="Times New Roman"/>
          <w:b w:val="0"/>
          <w:color w:val="auto"/>
          <w:sz w:val="24"/>
          <w:szCs w:val="24"/>
          <w:lang w:val="uk-UA"/>
        </w:rPr>
      </w:pPr>
    </w:p>
    <w:p w:rsidR="00140003" w:rsidRPr="00C01596" w:rsidRDefault="00140003" w:rsidP="00140003">
      <w:pPr>
        <w:spacing w:after="0" w:line="240" w:lineRule="auto"/>
        <w:jc w:val="both"/>
        <w:rPr>
          <w:rFonts w:ascii="Times New Roman" w:hAnsi="Times New Roman" w:cs="Times New Roman"/>
          <w:sz w:val="24"/>
          <w:szCs w:val="24"/>
          <w:lang w:val="uk-UA"/>
        </w:rPr>
      </w:pPr>
      <w:r w:rsidRPr="008047E1">
        <w:rPr>
          <w:rFonts w:ascii="Times New Roman" w:hAnsi="Times New Roman" w:cs="Times New Roman"/>
          <w:sz w:val="24"/>
          <w:szCs w:val="24"/>
          <w:lang w:val="uk-UA"/>
        </w:rPr>
        <w:t xml:space="preserve">Про звернення Дунаєвецької міської ради до </w:t>
      </w:r>
      <w:r>
        <w:rPr>
          <w:rFonts w:ascii="Times New Roman" w:hAnsi="Times New Roman" w:cs="Times New Roman"/>
          <w:sz w:val="24"/>
          <w:szCs w:val="24"/>
          <w:lang w:val="uk-UA"/>
        </w:rPr>
        <w:t xml:space="preserve">Міністерства регіонального розвитку, будівництва та житлово-комунального господарства України, Хмельницької обласної державної адміністрації та </w:t>
      </w:r>
      <w:r w:rsidR="00E878D9" w:rsidRPr="00E878D9">
        <w:rPr>
          <w:rFonts w:ascii="Times New Roman" w:hAnsi="Times New Roman" w:cs="Times New Roman"/>
          <w:sz w:val="24"/>
          <w:szCs w:val="24"/>
          <w:lang w:val="uk-UA"/>
        </w:rPr>
        <w:t>-</w:t>
      </w:r>
      <w:r>
        <w:rPr>
          <w:rFonts w:ascii="Times New Roman" w:hAnsi="Times New Roman" w:cs="Times New Roman"/>
          <w:sz w:val="24"/>
          <w:szCs w:val="24"/>
          <w:lang w:val="uk-UA"/>
        </w:rPr>
        <w:t>Хмельницької обласної ради щодо сприяння збереження при подальшій т</w:t>
      </w:r>
      <w:r w:rsidR="00C01596">
        <w:rPr>
          <w:rFonts w:ascii="Times New Roman" w:hAnsi="Times New Roman" w:cs="Times New Roman"/>
          <w:sz w:val="24"/>
          <w:szCs w:val="24"/>
          <w:lang w:val="uk-UA"/>
        </w:rPr>
        <w:t>ериторіальній реформі Україні на території Хмельницької області – Дунаєвецького району</w:t>
      </w:r>
    </w:p>
    <w:p w:rsidR="00140003" w:rsidRPr="008047E1" w:rsidRDefault="00140003" w:rsidP="00140003">
      <w:pPr>
        <w:spacing w:after="0" w:line="240" w:lineRule="auto"/>
        <w:ind w:firstLine="1080"/>
        <w:jc w:val="both"/>
        <w:rPr>
          <w:rFonts w:ascii="Times New Roman" w:hAnsi="Times New Roman" w:cs="Times New Roman"/>
          <w:sz w:val="24"/>
          <w:szCs w:val="24"/>
          <w:lang w:val="uk-UA"/>
        </w:rPr>
      </w:pPr>
    </w:p>
    <w:p w:rsidR="00140003" w:rsidRPr="008047E1" w:rsidRDefault="00140003" w:rsidP="000B22B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Розглянувши </w:t>
      </w:r>
      <w:r w:rsidR="000B22BB">
        <w:rPr>
          <w:rFonts w:ascii="Times New Roman" w:hAnsi="Times New Roman" w:cs="Times New Roman"/>
          <w:sz w:val="24"/>
          <w:szCs w:val="24"/>
          <w:lang w:val="uk-UA"/>
        </w:rPr>
        <w:t>звернення</w:t>
      </w:r>
      <w:r>
        <w:rPr>
          <w:rFonts w:ascii="Times New Roman" w:hAnsi="Times New Roman" w:cs="Times New Roman"/>
          <w:sz w:val="24"/>
          <w:szCs w:val="24"/>
          <w:lang w:val="uk-UA"/>
        </w:rPr>
        <w:t xml:space="preserve"> депутат</w:t>
      </w:r>
      <w:r w:rsidR="000B22BB">
        <w:rPr>
          <w:rFonts w:ascii="Times New Roman" w:hAnsi="Times New Roman" w:cs="Times New Roman"/>
          <w:sz w:val="24"/>
          <w:szCs w:val="24"/>
          <w:lang w:val="uk-UA"/>
        </w:rPr>
        <w:t>ів</w:t>
      </w:r>
      <w:r>
        <w:rPr>
          <w:rFonts w:ascii="Times New Roman" w:hAnsi="Times New Roman" w:cs="Times New Roman"/>
          <w:sz w:val="24"/>
          <w:szCs w:val="24"/>
          <w:lang w:val="uk-UA"/>
        </w:rPr>
        <w:t xml:space="preserve"> Дунаєвецької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w:t>
      </w:r>
      <w:r w:rsidR="000B22BB">
        <w:rPr>
          <w:rFonts w:ascii="Times New Roman" w:hAnsi="Times New Roman" w:cs="Times New Roman"/>
          <w:sz w:val="24"/>
          <w:szCs w:val="24"/>
          <w:lang w:val="uk-UA"/>
        </w:rPr>
        <w:t xml:space="preserve">Красовської Л.Є., Кушніра О.В., Станіславова П.А., Жовніра Р.Є., Кобилянської А.К.  від </w:t>
      </w:r>
      <w:r>
        <w:rPr>
          <w:rFonts w:ascii="Times New Roman" w:hAnsi="Times New Roman" w:cs="Times New Roman"/>
          <w:sz w:val="24"/>
          <w:szCs w:val="24"/>
          <w:lang w:val="uk-UA"/>
        </w:rPr>
        <w:t xml:space="preserve"> </w:t>
      </w:r>
      <w:r w:rsidR="000B22BB">
        <w:rPr>
          <w:rFonts w:ascii="Times New Roman" w:hAnsi="Times New Roman" w:cs="Times New Roman"/>
          <w:sz w:val="24"/>
          <w:szCs w:val="24"/>
          <w:lang w:val="uk-UA"/>
        </w:rPr>
        <w:t xml:space="preserve">щодо сприяння збереження при подальшій територіальній реформі Україні на території Хмельницької області – Дунаєвецького району, </w:t>
      </w:r>
      <w:r>
        <w:rPr>
          <w:rFonts w:ascii="Times New Roman" w:hAnsi="Times New Roman" w:cs="Times New Roman"/>
          <w:sz w:val="24"/>
          <w:szCs w:val="24"/>
          <w:lang w:val="uk-UA"/>
        </w:rPr>
        <w:t>у</w:t>
      </w:r>
      <w:r w:rsidRPr="008047E1">
        <w:rPr>
          <w:rFonts w:ascii="Times New Roman" w:hAnsi="Times New Roman" w:cs="Times New Roman"/>
          <w:sz w:val="24"/>
          <w:szCs w:val="24"/>
          <w:lang w:val="uk-UA"/>
        </w:rPr>
        <w:t xml:space="preserve"> відповідності до статті 26 Закону України «Про місцеве самоврядування в Україні», міська рада                                               </w:t>
      </w:r>
    </w:p>
    <w:p w:rsidR="00140003" w:rsidRPr="008047E1" w:rsidRDefault="00140003" w:rsidP="00140003">
      <w:pPr>
        <w:spacing w:after="0" w:line="240" w:lineRule="auto"/>
        <w:jc w:val="center"/>
        <w:rPr>
          <w:rFonts w:ascii="Times New Roman" w:hAnsi="Times New Roman" w:cs="Times New Roman"/>
          <w:b/>
          <w:sz w:val="24"/>
          <w:szCs w:val="24"/>
          <w:lang w:val="uk-UA"/>
        </w:rPr>
      </w:pPr>
    </w:p>
    <w:p w:rsidR="00140003" w:rsidRPr="004A75E3" w:rsidRDefault="00140003" w:rsidP="00140003">
      <w:pPr>
        <w:spacing w:after="0" w:line="240" w:lineRule="auto"/>
        <w:jc w:val="center"/>
        <w:rPr>
          <w:rFonts w:ascii="Times New Roman" w:hAnsi="Times New Roman" w:cs="Times New Roman"/>
          <w:b/>
          <w:sz w:val="24"/>
          <w:szCs w:val="24"/>
          <w:lang w:val="uk-UA"/>
        </w:rPr>
      </w:pPr>
      <w:r w:rsidRPr="008047E1">
        <w:rPr>
          <w:rFonts w:ascii="Times New Roman" w:hAnsi="Times New Roman" w:cs="Times New Roman"/>
          <w:b/>
          <w:sz w:val="24"/>
          <w:szCs w:val="24"/>
          <w:lang w:val="uk-UA"/>
        </w:rPr>
        <w:t>ВИРІШИЛА:</w:t>
      </w:r>
    </w:p>
    <w:p w:rsidR="00140003" w:rsidRPr="004A75E3" w:rsidRDefault="00140003" w:rsidP="00140003">
      <w:pPr>
        <w:spacing w:after="0" w:line="240" w:lineRule="auto"/>
        <w:jc w:val="center"/>
        <w:rPr>
          <w:rFonts w:ascii="Times New Roman" w:hAnsi="Times New Roman" w:cs="Times New Roman"/>
          <w:b/>
          <w:sz w:val="24"/>
          <w:szCs w:val="24"/>
          <w:lang w:val="uk-UA"/>
        </w:rPr>
      </w:pPr>
    </w:p>
    <w:p w:rsidR="00140003" w:rsidRPr="00FF28EC" w:rsidRDefault="00140003" w:rsidP="000B22BB">
      <w:pPr>
        <w:tabs>
          <w:tab w:val="left" w:pos="851"/>
        </w:tabs>
        <w:spacing w:after="0" w:line="240" w:lineRule="auto"/>
        <w:ind w:firstLine="709"/>
        <w:jc w:val="both"/>
        <w:rPr>
          <w:rFonts w:ascii="Times New Roman" w:hAnsi="Times New Roman" w:cs="Times New Roman"/>
          <w:sz w:val="24"/>
          <w:szCs w:val="24"/>
          <w:lang w:val="uk-UA"/>
        </w:rPr>
      </w:pPr>
      <w:r w:rsidRPr="00FF28EC">
        <w:rPr>
          <w:rFonts w:ascii="Times New Roman" w:hAnsi="Times New Roman" w:cs="Times New Roman"/>
          <w:sz w:val="24"/>
          <w:szCs w:val="24"/>
          <w:lang w:val="uk-UA"/>
        </w:rPr>
        <w:t xml:space="preserve">1. Схвалити текст звернення Дунаєвецької міської ради </w:t>
      </w:r>
      <w:r w:rsidR="000B22BB" w:rsidRPr="008047E1">
        <w:rPr>
          <w:rFonts w:ascii="Times New Roman" w:hAnsi="Times New Roman" w:cs="Times New Roman"/>
          <w:sz w:val="24"/>
          <w:szCs w:val="24"/>
          <w:lang w:val="uk-UA"/>
        </w:rPr>
        <w:t xml:space="preserve">до </w:t>
      </w:r>
      <w:r w:rsidR="000B22BB">
        <w:rPr>
          <w:rFonts w:ascii="Times New Roman" w:hAnsi="Times New Roman" w:cs="Times New Roman"/>
          <w:sz w:val="24"/>
          <w:szCs w:val="24"/>
          <w:lang w:val="uk-UA"/>
        </w:rPr>
        <w:t xml:space="preserve">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 Дунаєвецького району </w:t>
      </w:r>
      <w:r w:rsidRPr="00FF28EC">
        <w:rPr>
          <w:rFonts w:ascii="Times New Roman" w:hAnsi="Times New Roman" w:cs="Times New Roman"/>
          <w:sz w:val="24"/>
          <w:szCs w:val="24"/>
          <w:lang w:val="uk-UA"/>
        </w:rPr>
        <w:t>(додається).</w:t>
      </w:r>
    </w:p>
    <w:p w:rsidR="00140003" w:rsidRPr="008047E1" w:rsidRDefault="00140003" w:rsidP="00140003">
      <w:pPr>
        <w:pStyle w:val="af0"/>
        <w:spacing w:before="0" w:beforeAutospacing="0" w:after="0" w:afterAutospacing="0"/>
        <w:ind w:firstLine="709"/>
        <w:jc w:val="both"/>
        <w:rPr>
          <w:lang w:val="uk-UA"/>
        </w:rPr>
      </w:pPr>
      <w:r w:rsidRPr="008047E1">
        <w:rPr>
          <w:lang w:val="en-US"/>
        </w:rPr>
        <w:t> </w:t>
      </w:r>
    </w:p>
    <w:p w:rsidR="00140003" w:rsidRDefault="00140003" w:rsidP="00140003">
      <w:pPr>
        <w:pStyle w:val="af0"/>
        <w:spacing w:before="0" w:beforeAutospacing="0" w:after="0" w:afterAutospacing="0"/>
        <w:ind w:firstLine="709"/>
        <w:jc w:val="both"/>
        <w:rPr>
          <w:lang w:val="uk-UA"/>
        </w:rPr>
      </w:pPr>
      <w:r w:rsidRPr="008047E1">
        <w:rPr>
          <w:lang w:val="uk-UA"/>
        </w:rPr>
        <w:t xml:space="preserve">2. </w:t>
      </w:r>
      <w:r>
        <w:rPr>
          <w:lang w:val="uk-UA"/>
        </w:rPr>
        <w:t xml:space="preserve">Секретарю </w:t>
      </w:r>
      <w:r w:rsidRPr="008047E1">
        <w:rPr>
          <w:lang w:val="uk-UA"/>
        </w:rPr>
        <w:t xml:space="preserve">Дунаєвецької міської ради забезпечити направлення рішення до </w:t>
      </w:r>
      <w:r w:rsidR="000B22BB">
        <w:rPr>
          <w:lang w:val="uk-UA"/>
        </w:rPr>
        <w:t>Міністерства регіонального розвитку, будівництва та житлово-комунального господарства України, Хмельницької обласної державної адміністрації та Хмельницької обласної ради</w:t>
      </w:r>
      <w:r>
        <w:rPr>
          <w:lang w:val="uk-UA"/>
        </w:rPr>
        <w:t>.</w:t>
      </w:r>
    </w:p>
    <w:p w:rsidR="00140003" w:rsidRPr="008047E1" w:rsidRDefault="00140003" w:rsidP="00140003">
      <w:pPr>
        <w:pStyle w:val="af0"/>
        <w:spacing w:before="0" w:beforeAutospacing="0" w:after="0" w:afterAutospacing="0"/>
        <w:ind w:firstLine="709"/>
        <w:jc w:val="both"/>
        <w:rPr>
          <w:lang w:val="uk-UA"/>
        </w:rPr>
      </w:pPr>
      <w:r w:rsidRPr="008047E1">
        <w:t> </w:t>
      </w:r>
    </w:p>
    <w:p w:rsidR="00140003" w:rsidRPr="008047E1" w:rsidRDefault="00140003" w:rsidP="00140003">
      <w:pPr>
        <w:pStyle w:val="af0"/>
        <w:spacing w:before="0" w:beforeAutospacing="0" w:after="0" w:afterAutospacing="0"/>
        <w:ind w:firstLine="709"/>
        <w:jc w:val="both"/>
      </w:pPr>
      <w:r w:rsidRPr="008047E1">
        <w:t>3. Контроль за вик</w:t>
      </w:r>
      <w:r>
        <w:t xml:space="preserve">онанням рішення покласти на </w:t>
      </w:r>
      <w:r>
        <w:rPr>
          <w:lang w:val="uk-UA"/>
        </w:rPr>
        <w:t xml:space="preserve">секретаря </w:t>
      </w:r>
      <w:r w:rsidRPr="008047E1">
        <w:rPr>
          <w:lang w:val="uk-UA"/>
        </w:rPr>
        <w:t>міської</w:t>
      </w:r>
      <w:r w:rsidRPr="008047E1">
        <w:t xml:space="preserve"> ради</w:t>
      </w:r>
      <w:r>
        <w:rPr>
          <w:lang w:val="uk-UA"/>
        </w:rPr>
        <w:t xml:space="preserve"> М.Островського</w:t>
      </w:r>
      <w:r w:rsidRPr="008047E1">
        <w:t>.</w:t>
      </w:r>
    </w:p>
    <w:p w:rsidR="00140003" w:rsidRPr="008047E1" w:rsidRDefault="00140003" w:rsidP="00140003">
      <w:pPr>
        <w:pStyle w:val="af0"/>
        <w:spacing w:before="0" w:beforeAutospacing="0" w:after="0" w:afterAutospacing="0"/>
        <w:ind w:firstLine="709"/>
        <w:jc w:val="both"/>
      </w:pPr>
      <w:r w:rsidRPr="008047E1">
        <w:t> </w:t>
      </w:r>
    </w:p>
    <w:p w:rsidR="00140003" w:rsidRPr="008047E1" w:rsidRDefault="00140003" w:rsidP="00140003">
      <w:pPr>
        <w:spacing w:after="0" w:line="240" w:lineRule="auto"/>
        <w:ind w:firstLine="709"/>
        <w:jc w:val="both"/>
        <w:rPr>
          <w:rFonts w:ascii="Times New Roman" w:hAnsi="Times New Roman" w:cs="Times New Roman"/>
          <w:sz w:val="24"/>
          <w:szCs w:val="24"/>
        </w:rPr>
      </w:pPr>
    </w:p>
    <w:p w:rsidR="00140003" w:rsidRPr="008047E1" w:rsidRDefault="00140003" w:rsidP="00140003">
      <w:pPr>
        <w:spacing w:after="0" w:line="240" w:lineRule="auto"/>
        <w:ind w:firstLine="709"/>
        <w:jc w:val="both"/>
        <w:rPr>
          <w:rFonts w:ascii="Times New Roman" w:hAnsi="Times New Roman" w:cs="Times New Roman"/>
          <w:sz w:val="24"/>
          <w:szCs w:val="24"/>
        </w:rPr>
      </w:pPr>
      <w:r w:rsidRPr="008047E1">
        <w:rPr>
          <w:rFonts w:ascii="Times New Roman" w:hAnsi="Times New Roman" w:cs="Times New Roman"/>
          <w:sz w:val="24"/>
          <w:szCs w:val="24"/>
        </w:rPr>
        <w:t> </w:t>
      </w:r>
    </w:p>
    <w:p w:rsidR="00140003" w:rsidRPr="008047E1" w:rsidRDefault="00140003" w:rsidP="00140003">
      <w:pPr>
        <w:spacing w:after="0" w:line="240" w:lineRule="auto"/>
        <w:rPr>
          <w:rFonts w:ascii="Times New Roman" w:hAnsi="Times New Roman" w:cs="Times New Roman"/>
          <w:sz w:val="24"/>
          <w:szCs w:val="24"/>
        </w:rPr>
      </w:pPr>
      <w:r w:rsidRPr="008047E1">
        <w:rPr>
          <w:rFonts w:ascii="Times New Roman" w:hAnsi="Times New Roman" w:cs="Times New Roman"/>
          <w:sz w:val="24"/>
          <w:szCs w:val="24"/>
        </w:rPr>
        <w:t> </w:t>
      </w:r>
    </w:p>
    <w:p w:rsidR="00140003" w:rsidRPr="008047E1" w:rsidRDefault="00140003" w:rsidP="00140003">
      <w:pPr>
        <w:spacing w:after="0" w:line="240" w:lineRule="auto"/>
        <w:rPr>
          <w:rFonts w:ascii="Times New Roman" w:hAnsi="Times New Roman" w:cs="Times New Roman"/>
          <w:sz w:val="24"/>
          <w:szCs w:val="24"/>
          <w:lang w:val="uk-UA"/>
        </w:rPr>
      </w:pPr>
      <w:r w:rsidRPr="008047E1">
        <w:rPr>
          <w:rFonts w:ascii="Times New Roman" w:hAnsi="Times New Roman" w:cs="Times New Roman"/>
          <w:sz w:val="24"/>
          <w:szCs w:val="24"/>
        </w:rPr>
        <w:t xml:space="preserve">Міський голова                                                                                     </w:t>
      </w:r>
      <w:r w:rsidRPr="00DF4A76">
        <w:rPr>
          <w:rFonts w:ascii="Times New Roman" w:hAnsi="Times New Roman" w:cs="Times New Roman"/>
          <w:sz w:val="24"/>
          <w:szCs w:val="24"/>
        </w:rPr>
        <w:t xml:space="preserve">                              </w:t>
      </w:r>
      <w:r w:rsidRPr="008047E1">
        <w:rPr>
          <w:rFonts w:ascii="Times New Roman" w:hAnsi="Times New Roman" w:cs="Times New Roman"/>
          <w:sz w:val="24"/>
          <w:szCs w:val="24"/>
          <w:lang w:val="uk-UA"/>
        </w:rPr>
        <w:t>В.Заяць</w:t>
      </w:r>
    </w:p>
    <w:p w:rsidR="008F375D" w:rsidRDefault="008F375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8F375D" w:rsidRDefault="008F375D" w:rsidP="008F375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803648" behindDoc="0" locked="0" layoutInCell="1" allowOverlap="1" wp14:anchorId="3CD6FA4D" wp14:editId="1E4D21E2">
            <wp:simplePos x="0" y="0"/>
            <wp:positionH relativeFrom="column">
              <wp:posOffset>2701290</wp:posOffset>
            </wp:positionH>
            <wp:positionV relativeFrom="paragraph">
              <wp:posOffset>-191135</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8F375D" w:rsidRDefault="008F375D" w:rsidP="008F375D">
      <w:pPr>
        <w:jc w:val="center"/>
        <w:rPr>
          <w:rFonts w:ascii="Times New Roman" w:hAnsi="Times New Roman" w:cs="Times New Roman"/>
          <w:b/>
          <w:sz w:val="24"/>
          <w:szCs w:val="24"/>
          <w:lang w:val="uk-UA"/>
        </w:rPr>
      </w:pPr>
    </w:p>
    <w:p w:rsidR="008F375D" w:rsidRPr="00F12897" w:rsidRDefault="008F375D" w:rsidP="008F375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8F375D" w:rsidRPr="00F12897" w:rsidRDefault="008F375D" w:rsidP="008F375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8F375D" w:rsidRPr="00F12897" w:rsidRDefault="008F375D" w:rsidP="008F375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8F375D" w:rsidRPr="00F12897" w:rsidRDefault="008F375D" w:rsidP="008F375D">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8F375D" w:rsidRPr="00F12897" w:rsidRDefault="008F375D" w:rsidP="008F375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8F375D" w:rsidRPr="00F12897" w:rsidRDefault="008F375D" w:rsidP="008F375D">
      <w:pPr>
        <w:rPr>
          <w:rFonts w:ascii="Times New Roman" w:hAnsi="Times New Roman" w:cs="Times New Roman"/>
          <w:sz w:val="24"/>
          <w:szCs w:val="24"/>
          <w:lang w:val="uk-UA"/>
        </w:rPr>
      </w:pPr>
    </w:p>
    <w:p w:rsidR="008F375D" w:rsidRPr="0015173D" w:rsidRDefault="008F375D" w:rsidP="008F375D">
      <w:pPr>
        <w:rPr>
          <w:rFonts w:ascii="Times New Roman" w:hAnsi="Times New Roman" w:cs="Times New Roman"/>
          <w:sz w:val="24"/>
          <w:szCs w:val="24"/>
          <w:lang w:val="uk-UA"/>
        </w:rPr>
      </w:pPr>
      <w:r w:rsidRPr="0015173D">
        <w:rPr>
          <w:rFonts w:ascii="Times New Roman" w:hAnsi="Times New Roman" w:cs="Times New Roman"/>
          <w:sz w:val="24"/>
          <w:szCs w:val="24"/>
          <w:lang w:val="uk-UA"/>
        </w:rPr>
        <w:t>22 грудня 2017 р.                                     Дунаївці</w:t>
      </w:r>
      <w:r w:rsidRPr="0015173D">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4</w:t>
      </w:r>
      <w:r w:rsidRPr="0015173D">
        <w:rPr>
          <w:rFonts w:ascii="Times New Roman" w:hAnsi="Times New Roman" w:cs="Times New Roman"/>
          <w:sz w:val="24"/>
          <w:szCs w:val="24"/>
          <w:lang w:val="uk-UA"/>
        </w:rPr>
        <w:t>-32/2017р</w:t>
      </w:r>
    </w:p>
    <w:p w:rsidR="008F375D" w:rsidRPr="0015173D" w:rsidRDefault="008F375D" w:rsidP="008F375D">
      <w:pPr>
        <w:pStyle w:val="a3"/>
        <w:tabs>
          <w:tab w:val="clear" w:pos="4153"/>
          <w:tab w:val="left" w:pos="708"/>
          <w:tab w:val="center" w:pos="9356"/>
        </w:tabs>
        <w:ind w:right="-1"/>
        <w:jc w:val="both"/>
        <w:rPr>
          <w:rFonts w:ascii="Times New Roman" w:hAnsi="Times New Roman"/>
          <w:sz w:val="24"/>
          <w:szCs w:val="24"/>
        </w:rPr>
      </w:pPr>
      <w:r w:rsidRPr="0015173D">
        <w:rPr>
          <w:rFonts w:ascii="Times New Roman" w:hAnsi="Times New Roman"/>
          <w:sz w:val="24"/>
          <w:szCs w:val="24"/>
        </w:rPr>
        <w:t>Про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8F375D" w:rsidRPr="0015173D" w:rsidRDefault="008F375D" w:rsidP="008F375D">
      <w:pPr>
        <w:pStyle w:val="a3"/>
        <w:tabs>
          <w:tab w:val="left" w:pos="3969"/>
        </w:tabs>
        <w:ind w:right="4818"/>
        <w:jc w:val="both"/>
        <w:rPr>
          <w:rFonts w:ascii="Times New Roman" w:hAnsi="Times New Roman"/>
          <w:sz w:val="24"/>
          <w:szCs w:val="24"/>
        </w:rPr>
      </w:pPr>
    </w:p>
    <w:p w:rsidR="008F375D" w:rsidRPr="0015173D" w:rsidRDefault="008F375D" w:rsidP="008F375D">
      <w:pPr>
        <w:autoSpaceDE w:val="0"/>
        <w:autoSpaceDN w:val="0"/>
        <w:adjustRightInd w:val="0"/>
        <w:ind w:firstLine="709"/>
        <w:jc w:val="both"/>
        <w:rPr>
          <w:rFonts w:ascii="Times New Roman" w:hAnsi="Times New Roman" w:cs="Times New Roman"/>
          <w:sz w:val="24"/>
          <w:szCs w:val="24"/>
          <w:lang w:val="uk-UA"/>
        </w:rPr>
      </w:pPr>
      <w:r w:rsidRPr="0015173D">
        <w:rPr>
          <w:rFonts w:ascii="Times New Roman" w:hAnsi="Times New Roman" w:cs="Times New Roman"/>
          <w:sz w:val="24"/>
          <w:szCs w:val="24"/>
          <w:lang w:val="uk-UA"/>
        </w:rPr>
        <w:t>На підставі статті 26, Закону України “Про місцеве самоврядування в Україні” статей 8, 10, 16, 19 Закону України «Про регулювання містобудівної діяльності» ст.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15173D">
        <w:rPr>
          <w:rFonts w:ascii="Times New Roman" w:hAnsi="Times New Roman" w:cs="Times New Roman"/>
          <w:sz w:val="24"/>
          <w:szCs w:val="24"/>
          <w:lang w:val="uk-UA" w:eastAsia="uk-UA"/>
        </w:rPr>
        <w:t>Про затвердження Порядку розроблення містобудівної документації</w:t>
      </w:r>
      <w:r w:rsidRPr="0015173D">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пропозиції спільного засідання постійної комісії від 21.12.2017 року, міська рада </w:t>
      </w:r>
    </w:p>
    <w:p w:rsidR="008F375D" w:rsidRPr="0015173D" w:rsidRDefault="008F375D" w:rsidP="008F375D">
      <w:pPr>
        <w:autoSpaceDE w:val="0"/>
        <w:autoSpaceDN w:val="0"/>
        <w:adjustRightInd w:val="0"/>
        <w:ind w:firstLine="709"/>
        <w:jc w:val="center"/>
        <w:rPr>
          <w:rFonts w:ascii="Times New Roman" w:hAnsi="Times New Roman" w:cs="Times New Roman"/>
          <w:sz w:val="24"/>
          <w:szCs w:val="24"/>
          <w:lang w:val="uk-UA"/>
        </w:rPr>
      </w:pPr>
      <w:r w:rsidRPr="0015173D">
        <w:rPr>
          <w:rFonts w:ascii="Times New Roman" w:hAnsi="Times New Roman" w:cs="Times New Roman"/>
          <w:b/>
          <w:bCs/>
          <w:sz w:val="24"/>
          <w:szCs w:val="24"/>
          <w:lang w:val="uk-UA"/>
        </w:rPr>
        <w:t>ВИРІШИЛА</w:t>
      </w:r>
      <w:r w:rsidRPr="0015173D">
        <w:rPr>
          <w:rFonts w:ascii="Times New Roman" w:hAnsi="Times New Roman" w:cs="Times New Roman"/>
          <w:sz w:val="24"/>
          <w:szCs w:val="24"/>
          <w:lang w:val="uk-UA"/>
        </w:rPr>
        <w:t>:</w:t>
      </w:r>
    </w:p>
    <w:p w:rsidR="008F375D" w:rsidRPr="0015173D" w:rsidRDefault="008F375D" w:rsidP="008F375D">
      <w:pPr>
        <w:pStyle w:val="a8"/>
        <w:ind w:firstLine="709"/>
        <w:rPr>
          <w:sz w:val="24"/>
          <w:szCs w:val="24"/>
        </w:rPr>
      </w:pPr>
      <w:r w:rsidRPr="0015173D">
        <w:rPr>
          <w:sz w:val="24"/>
          <w:szCs w:val="24"/>
        </w:rPr>
        <w:t>1. Виконавчому комітету Дунаєвецької міської ради:</w:t>
      </w:r>
    </w:p>
    <w:p w:rsidR="008F375D" w:rsidRPr="0015173D" w:rsidRDefault="008F375D" w:rsidP="008F375D">
      <w:pPr>
        <w:pStyle w:val="a3"/>
        <w:tabs>
          <w:tab w:val="clear" w:pos="4153"/>
          <w:tab w:val="left" w:pos="708"/>
          <w:tab w:val="center" w:pos="9356"/>
        </w:tabs>
        <w:ind w:right="-1"/>
        <w:jc w:val="both"/>
        <w:rPr>
          <w:rFonts w:ascii="Times New Roman" w:hAnsi="Times New Roman"/>
          <w:sz w:val="24"/>
          <w:szCs w:val="24"/>
        </w:rPr>
      </w:pPr>
      <w:r w:rsidRPr="0015173D">
        <w:rPr>
          <w:rFonts w:ascii="Times New Roman" w:hAnsi="Times New Roman"/>
          <w:sz w:val="24"/>
          <w:szCs w:val="24"/>
        </w:rPr>
        <w:tab/>
        <w:t>1.1. Виступити замовником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8F375D" w:rsidRPr="0015173D" w:rsidRDefault="008F375D" w:rsidP="008F375D">
      <w:pPr>
        <w:pStyle w:val="a8"/>
        <w:ind w:firstLine="709"/>
        <w:rPr>
          <w:sz w:val="24"/>
          <w:szCs w:val="24"/>
        </w:rPr>
      </w:pPr>
      <w:r w:rsidRPr="0015173D">
        <w:rPr>
          <w:sz w:val="24"/>
          <w:szCs w:val="24"/>
        </w:rPr>
        <w:t>1.2. Визначити розробника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 та укласти трьохсторонній договір на розроблення містобудівної документації, в якому виконавчий комітет Дунаєвецької міської ради – “Замовник”,  громада Різдва Христового – “Платник”, підрядна організація – “Розробник”.</w:t>
      </w:r>
    </w:p>
    <w:p w:rsidR="008F375D" w:rsidRPr="0015173D" w:rsidRDefault="008F375D" w:rsidP="008F375D">
      <w:pPr>
        <w:pStyle w:val="a3"/>
        <w:tabs>
          <w:tab w:val="clear" w:pos="4153"/>
          <w:tab w:val="left" w:pos="708"/>
          <w:tab w:val="center" w:pos="4253"/>
        </w:tabs>
        <w:ind w:right="-1" w:firstLine="709"/>
        <w:jc w:val="both"/>
        <w:rPr>
          <w:rFonts w:ascii="Times New Roman" w:hAnsi="Times New Roman"/>
          <w:sz w:val="24"/>
          <w:szCs w:val="24"/>
        </w:rPr>
      </w:pPr>
      <w:r w:rsidRPr="0015173D">
        <w:rPr>
          <w:rFonts w:ascii="Times New Roman" w:hAnsi="Times New Roman"/>
          <w:sz w:val="24"/>
          <w:szCs w:val="24"/>
        </w:rPr>
        <w:t>1.3. У двотижневий термін забезпечити оприлюднення рішення сесії Дунаєвецької міської ради “Про розроблення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 шляхом опублікування у засобах масової інформації району та розміщення на офіційному веб-сайті міської ради.</w:t>
      </w:r>
    </w:p>
    <w:p w:rsidR="008F375D" w:rsidRPr="0015173D" w:rsidRDefault="008F375D" w:rsidP="008F375D">
      <w:pPr>
        <w:pStyle w:val="a8"/>
        <w:ind w:firstLine="709"/>
        <w:rPr>
          <w:sz w:val="24"/>
          <w:szCs w:val="24"/>
        </w:rPr>
      </w:pPr>
      <w:r w:rsidRPr="0015173D">
        <w:rPr>
          <w:sz w:val="24"/>
          <w:szCs w:val="24"/>
        </w:rPr>
        <w:lastRenderedPageBreak/>
        <w:t>1.4. Забезпечити організацію розроблення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8F375D" w:rsidRPr="0015173D" w:rsidRDefault="008F375D" w:rsidP="008F375D">
      <w:pPr>
        <w:pStyle w:val="a8"/>
        <w:ind w:firstLine="709"/>
        <w:rPr>
          <w:sz w:val="24"/>
          <w:szCs w:val="24"/>
        </w:rPr>
      </w:pPr>
      <w:r w:rsidRPr="0015173D">
        <w:rPr>
          <w:sz w:val="24"/>
          <w:szCs w:val="24"/>
        </w:rPr>
        <w:t>1.5. Забезпечити проведення громадських слухань щодо врахування громадських інтересів у проекті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p>
    <w:p w:rsidR="008F375D" w:rsidRPr="0015173D" w:rsidRDefault="008F375D" w:rsidP="008F375D">
      <w:pPr>
        <w:pStyle w:val="a8"/>
        <w:ind w:firstLine="709"/>
        <w:rPr>
          <w:sz w:val="24"/>
          <w:szCs w:val="24"/>
        </w:rPr>
      </w:pPr>
      <w:r w:rsidRPr="0015173D">
        <w:rPr>
          <w:sz w:val="24"/>
          <w:szCs w:val="24"/>
        </w:rPr>
        <w:t>1.6. Проект детального плану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8F375D" w:rsidRPr="0015173D" w:rsidRDefault="008F375D" w:rsidP="008F375D">
      <w:pPr>
        <w:pStyle w:val="a8"/>
        <w:ind w:firstLine="709"/>
        <w:rPr>
          <w:sz w:val="24"/>
          <w:szCs w:val="24"/>
        </w:rPr>
      </w:pPr>
      <w:r w:rsidRPr="0015173D">
        <w:rPr>
          <w:sz w:val="24"/>
          <w:szCs w:val="24"/>
        </w:rPr>
        <w:t>1.7. Завершений проект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8F375D" w:rsidRPr="0015173D" w:rsidRDefault="008F375D" w:rsidP="008F375D">
      <w:pPr>
        <w:pStyle w:val="HTML"/>
        <w:ind w:firstLine="700"/>
        <w:jc w:val="both"/>
        <w:rPr>
          <w:rFonts w:ascii="Times New Roman" w:hAnsi="Times New Roman"/>
          <w:sz w:val="24"/>
          <w:szCs w:val="24"/>
        </w:rPr>
      </w:pPr>
      <w:r w:rsidRPr="0015173D">
        <w:rPr>
          <w:rFonts w:ascii="Times New Roman" w:hAnsi="Times New Roman"/>
          <w:sz w:val="24"/>
          <w:szCs w:val="24"/>
        </w:rPr>
        <w:t>1.</w:t>
      </w:r>
      <w:r w:rsidRPr="0015173D">
        <w:rPr>
          <w:rFonts w:ascii="Times New Roman" w:hAnsi="Times New Roman"/>
          <w:sz w:val="24"/>
          <w:szCs w:val="24"/>
          <w:lang w:val="uk-UA"/>
        </w:rPr>
        <w:t>8</w:t>
      </w:r>
      <w:r w:rsidRPr="0015173D">
        <w:rPr>
          <w:rFonts w:ascii="Times New Roman" w:hAnsi="Times New Roman"/>
          <w:sz w:val="24"/>
          <w:szCs w:val="24"/>
        </w:rPr>
        <w:t xml:space="preserve">. Забезпечити </w:t>
      </w:r>
      <w:proofErr w:type="gramStart"/>
      <w:r w:rsidRPr="0015173D">
        <w:rPr>
          <w:rFonts w:ascii="Times New Roman" w:hAnsi="Times New Roman"/>
          <w:sz w:val="24"/>
          <w:szCs w:val="24"/>
        </w:rPr>
        <w:t>оприлюднення  детального</w:t>
      </w:r>
      <w:proofErr w:type="gramEnd"/>
      <w:r w:rsidRPr="0015173D">
        <w:rPr>
          <w:rFonts w:ascii="Times New Roman" w:hAnsi="Times New Roman"/>
          <w:sz w:val="24"/>
          <w:szCs w:val="24"/>
        </w:rPr>
        <w:t xml:space="preserve">  плану  території  п</w:t>
      </w:r>
      <w:r w:rsidRPr="0015173D">
        <w:rPr>
          <w:rFonts w:ascii="Times New Roman" w:hAnsi="Times New Roman"/>
          <w:sz w:val="24"/>
          <w:szCs w:val="24"/>
          <w:lang w:val="uk-UA"/>
        </w:rPr>
        <w:t>р</w:t>
      </w:r>
      <w:r w:rsidRPr="0015173D">
        <w:rPr>
          <w:rFonts w:ascii="Times New Roman" w:hAnsi="Times New Roman"/>
          <w:sz w:val="24"/>
          <w:szCs w:val="24"/>
        </w:rPr>
        <w:t>отягом 10 днів з дня його затвердження.</w:t>
      </w:r>
    </w:p>
    <w:p w:rsidR="008F375D" w:rsidRPr="0015173D" w:rsidRDefault="008F375D" w:rsidP="008F375D">
      <w:pPr>
        <w:pStyle w:val="HTML"/>
        <w:ind w:firstLine="700"/>
        <w:jc w:val="both"/>
        <w:rPr>
          <w:rFonts w:ascii="Times New Roman" w:hAnsi="Times New Roman"/>
          <w:sz w:val="24"/>
          <w:szCs w:val="24"/>
          <w:lang w:val="uk-UA"/>
        </w:rPr>
      </w:pPr>
    </w:p>
    <w:p w:rsidR="008F375D" w:rsidRPr="0015173D" w:rsidRDefault="008F375D" w:rsidP="008F375D">
      <w:pPr>
        <w:pStyle w:val="a8"/>
        <w:ind w:firstLine="709"/>
        <w:rPr>
          <w:sz w:val="24"/>
          <w:szCs w:val="24"/>
        </w:rPr>
      </w:pPr>
      <w:r w:rsidRPr="0015173D">
        <w:rPr>
          <w:sz w:val="24"/>
          <w:szCs w:val="24"/>
        </w:rPr>
        <w:t>2. Фінансування робіт по розробленню детального плану території південно-західної частини кварталу в межах вулиць Красінських, Спортивній, Конституції, Шевченко для обґрунтування можливості капітального ремонту будівлі храму, можливості будівництва будинків та недільної школи в м.Дунаївці по вул.Красінських, 24 Дунаєвецького району Хмельницької області.</w:t>
      </w:r>
    </w:p>
    <w:p w:rsidR="008F375D" w:rsidRPr="0015173D" w:rsidRDefault="008F375D" w:rsidP="008F375D">
      <w:pPr>
        <w:pStyle w:val="a8"/>
        <w:ind w:firstLine="709"/>
        <w:rPr>
          <w:sz w:val="24"/>
          <w:szCs w:val="24"/>
        </w:rPr>
      </w:pPr>
    </w:p>
    <w:p w:rsidR="008F375D" w:rsidRPr="0015173D" w:rsidRDefault="008F375D" w:rsidP="008F375D">
      <w:pPr>
        <w:tabs>
          <w:tab w:val="left" w:pos="720"/>
        </w:tabs>
        <w:ind w:firstLine="720"/>
        <w:jc w:val="both"/>
        <w:rPr>
          <w:rFonts w:ascii="Times New Roman" w:hAnsi="Times New Roman" w:cs="Times New Roman"/>
          <w:sz w:val="24"/>
          <w:szCs w:val="24"/>
        </w:rPr>
      </w:pPr>
      <w:r w:rsidRPr="0015173D">
        <w:rPr>
          <w:rFonts w:ascii="Times New Roman" w:hAnsi="Times New Roman" w:cs="Times New Roman"/>
          <w:sz w:val="24"/>
          <w:szCs w:val="24"/>
          <w:lang w:val="uk-UA"/>
        </w:rPr>
        <w:t xml:space="preserve">3. </w:t>
      </w:r>
      <w:r w:rsidRPr="0015173D">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8F375D" w:rsidRPr="0015173D" w:rsidRDefault="008F375D" w:rsidP="008F375D">
      <w:pPr>
        <w:pStyle w:val="a8"/>
        <w:rPr>
          <w:sz w:val="24"/>
          <w:szCs w:val="24"/>
        </w:rPr>
      </w:pPr>
    </w:p>
    <w:p w:rsidR="008F375D" w:rsidRPr="0015173D" w:rsidRDefault="008F375D" w:rsidP="008F375D">
      <w:pPr>
        <w:pStyle w:val="a8"/>
        <w:rPr>
          <w:sz w:val="24"/>
          <w:szCs w:val="24"/>
        </w:rPr>
      </w:pPr>
    </w:p>
    <w:p w:rsidR="008F375D" w:rsidRPr="0015173D" w:rsidRDefault="008F375D" w:rsidP="008F375D">
      <w:pPr>
        <w:pStyle w:val="a8"/>
        <w:rPr>
          <w:sz w:val="24"/>
          <w:szCs w:val="24"/>
        </w:rPr>
      </w:pPr>
    </w:p>
    <w:p w:rsidR="008F375D" w:rsidRPr="0015173D" w:rsidRDefault="008F375D" w:rsidP="008F375D">
      <w:pPr>
        <w:pStyle w:val="a8"/>
        <w:rPr>
          <w:sz w:val="24"/>
          <w:szCs w:val="24"/>
        </w:rPr>
      </w:pPr>
    </w:p>
    <w:p w:rsidR="008F375D" w:rsidRPr="0015173D" w:rsidRDefault="008F375D" w:rsidP="008F375D">
      <w:pPr>
        <w:pStyle w:val="a8"/>
        <w:rPr>
          <w:sz w:val="24"/>
          <w:szCs w:val="24"/>
        </w:rPr>
      </w:pPr>
      <w:r w:rsidRPr="0015173D">
        <w:rPr>
          <w:sz w:val="24"/>
          <w:szCs w:val="24"/>
        </w:rPr>
        <w:t xml:space="preserve">Міський голова </w:t>
      </w:r>
      <w:r w:rsidRPr="0015173D">
        <w:rPr>
          <w:sz w:val="24"/>
          <w:szCs w:val="24"/>
        </w:rPr>
        <w:tab/>
      </w:r>
      <w:r w:rsidRPr="0015173D">
        <w:rPr>
          <w:sz w:val="24"/>
          <w:szCs w:val="24"/>
        </w:rPr>
        <w:tab/>
      </w:r>
      <w:r w:rsidRPr="0015173D">
        <w:rPr>
          <w:sz w:val="24"/>
          <w:szCs w:val="24"/>
        </w:rPr>
        <w:tab/>
      </w:r>
      <w:r w:rsidRPr="0015173D">
        <w:rPr>
          <w:sz w:val="24"/>
          <w:szCs w:val="24"/>
        </w:rPr>
        <w:tab/>
      </w:r>
      <w:r w:rsidRPr="0015173D">
        <w:rPr>
          <w:sz w:val="24"/>
          <w:szCs w:val="24"/>
        </w:rPr>
        <w:tab/>
      </w:r>
      <w:r w:rsidRPr="0015173D">
        <w:rPr>
          <w:sz w:val="24"/>
          <w:szCs w:val="24"/>
        </w:rPr>
        <w:tab/>
      </w:r>
      <w:r w:rsidRPr="0015173D">
        <w:rPr>
          <w:sz w:val="24"/>
          <w:szCs w:val="24"/>
        </w:rPr>
        <w:tab/>
      </w:r>
      <w:r w:rsidRPr="0015173D">
        <w:rPr>
          <w:sz w:val="24"/>
          <w:szCs w:val="24"/>
        </w:rPr>
        <w:tab/>
      </w:r>
      <w:r w:rsidRPr="0015173D">
        <w:rPr>
          <w:sz w:val="24"/>
          <w:szCs w:val="24"/>
        </w:rPr>
        <w:tab/>
        <w:t xml:space="preserve">        В. Заяць</w:t>
      </w:r>
    </w:p>
    <w:p w:rsidR="008F375D" w:rsidRPr="0015173D" w:rsidRDefault="008F375D" w:rsidP="008F375D">
      <w:pPr>
        <w:rPr>
          <w:rFonts w:ascii="Times New Roman" w:hAnsi="Times New Roman" w:cs="Times New Roman"/>
          <w:sz w:val="24"/>
          <w:szCs w:val="24"/>
        </w:rPr>
      </w:pPr>
    </w:p>
    <w:p w:rsidR="00140003" w:rsidRDefault="00140003">
      <w:pPr>
        <w:rPr>
          <w:rFonts w:ascii="Times New Roman" w:eastAsiaTheme="majorEastAsia" w:hAnsi="Times New Roman" w:cs="Times New Roman"/>
          <w:bCs/>
          <w:sz w:val="24"/>
          <w:szCs w:val="24"/>
          <w:lang w:val="uk-UA"/>
        </w:rPr>
      </w:pPr>
      <w:r>
        <w:rPr>
          <w:rFonts w:ascii="Times New Roman" w:hAnsi="Times New Roman" w:cs="Times New Roman"/>
          <w:b/>
          <w:sz w:val="24"/>
          <w:szCs w:val="24"/>
          <w:lang w:val="uk-UA"/>
        </w:rPr>
        <w:br w:type="page"/>
      </w:r>
    </w:p>
    <w:p w:rsidR="00F32D64" w:rsidRDefault="00F32D64" w:rsidP="00F32D6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801600" behindDoc="0" locked="0" layoutInCell="1" allowOverlap="1" wp14:anchorId="1292CDFE" wp14:editId="24F5528E">
            <wp:simplePos x="0" y="0"/>
            <wp:positionH relativeFrom="column">
              <wp:posOffset>2701290</wp:posOffset>
            </wp:positionH>
            <wp:positionV relativeFrom="paragraph">
              <wp:posOffset>-191135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F32D64" w:rsidRDefault="00F32D64" w:rsidP="00F32D64">
      <w:pPr>
        <w:jc w:val="center"/>
        <w:rPr>
          <w:rFonts w:ascii="Times New Roman" w:hAnsi="Times New Roman" w:cs="Times New Roman"/>
          <w:b/>
          <w:sz w:val="24"/>
          <w:szCs w:val="24"/>
          <w:lang w:val="uk-UA"/>
        </w:rPr>
      </w:pPr>
    </w:p>
    <w:p w:rsidR="00F32D64" w:rsidRPr="00F12897" w:rsidRDefault="00F32D64" w:rsidP="00F32D6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F32D64" w:rsidRPr="00F12897" w:rsidRDefault="00F32D64" w:rsidP="00F32D6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F32D64" w:rsidRPr="00F12897" w:rsidRDefault="00F32D64" w:rsidP="00F32D6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F32D64" w:rsidRPr="00F12897" w:rsidRDefault="00F32D64" w:rsidP="00F32D64">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F32D64" w:rsidRPr="00F12897" w:rsidRDefault="00F32D64" w:rsidP="00F32D6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F32D64" w:rsidRPr="00F12897" w:rsidRDefault="00F32D64" w:rsidP="00F32D64">
      <w:pPr>
        <w:rPr>
          <w:rFonts w:ascii="Times New Roman" w:hAnsi="Times New Roman" w:cs="Times New Roman"/>
          <w:sz w:val="24"/>
          <w:szCs w:val="24"/>
          <w:lang w:val="uk-UA"/>
        </w:rPr>
      </w:pPr>
    </w:p>
    <w:p w:rsidR="00F32D64" w:rsidRPr="00F12897" w:rsidRDefault="00F32D64" w:rsidP="00F32D6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F32D64" w:rsidRPr="00542BE6" w:rsidRDefault="00F32D64" w:rsidP="00162F4D">
      <w:pPr>
        <w:pStyle w:val="1"/>
        <w:spacing w:before="0" w:line="240" w:lineRule="auto"/>
        <w:rPr>
          <w:rFonts w:ascii="Times New Roman" w:hAnsi="Times New Roman" w:cs="Times New Roman"/>
          <w:b w:val="0"/>
          <w:color w:val="auto"/>
          <w:sz w:val="24"/>
          <w:szCs w:val="24"/>
        </w:rPr>
      </w:pPr>
    </w:p>
    <w:p w:rsidR="00162F4D" w:rsidRPr="005B515C" w:rsidRDefault="00162F4D" w:rsidP="00162F4D">
      <w:pPr>
        <w:pStyle w:val="1"/>
        <w:spacing w:before="0" w:line="240" w:lineRule="auto"/>
        <w:rPr>
          <w:rFonts w:ascii="Times New Roman" w:hAnsi="Times New Roman" w:cs="Times New Roman"/>
          <w:b w:val="0"/>
          <w:color w:val="auto"/>
          <w:sz w:val="24"/>
          <w:szCs w:val="24"/>
          <w:lang w:val="uk-UA"/>
        </w:rPr>
      </w:pPr>
      <w:r w:rsidRPr="005B515C">
        <w:rPr>
          <w:rFonts w:ascii="Times New Roman" w:hAnsi="Times New Roman" w:cs="Times New Roman"/>
          <w:b w:val="0"/>
          <w:color w:val="auto"/>
          <w:sz w:val="24"/>
          <w:szCs w:val="24"/>
          <w:lang w:val="uk-UA"/>
        </w:rPr>
        <w:t xml:space="preserve">Про внесення змін  </w:t>
      </w:r>
    </w:p>
    <w:p w:rsidR="00162F4D" w:rsidRPr="005B515C" w:rsidRDefault="00162F4D" w:rsidP="00162F4D">
      <w:pPr>
        <w:pStyle w:val="1"/>
        <w:spacing w:before="0" w:line="240" w:lineRule="auto"/>
        <w:rPr>
          <w:rFonts w:ascii="Times New Roman" w:hAnsi="Times New Roman" w:cs="Times New Roman"/>
          <w:b w:val="0"/>
          <w:color w:val="auto"/>
          <w:sz w:val="24"/>
          <w:szCs w:val="24"/>
          <w:lang w:val="uk-UA"/>
        </w:rPr>
      </w:pPr>
      <w:r w:rsidRPr="005B515C">
        <w:rPr>
          <w:rFonts w:ascii="Times New Roman" w:hAnsi="Times New Roman" w:cs="Times New Roman"/>
          <w:b w:val="0"/>
          <w:color w:val="auto"/>
          <w:sz w:val="24"/>
          <w:szCs w:val="24"/>
          <w:lang w:val="uk-UA"/>
        </w:rPr>
        <w:t>до міського бюджету на 2017 рік</w:t>
      </w:r>
    </w:p>
    <w:p w:rsidR="00162F4D" w:rsidRPr="00162F4D" w:rsidRDefault="00162F4D" w:rsidP="00162F4D">
      <w:pPr>
        <w:spacing w:after="0" w:line="240" w:lineRule="auto"/>
        <w:jc w:val="both"/>
        <w:rPr>
          <w:rFonts w:ascii="Times New Roman" w:hAnsi="Times New Roman" w:cs="Times New Roman"/>
          <w:sz w:val="24"/>
          <w:szCs w:val="24"/>
          <w:lang w:val="uk-UA"/>
        </w:rPr>
      </w:pPr>
    </w:p>
    <w:p w:rsidR="00162F4D" w:rsidRPr="00162F4D" w:rsidRDefault="00162F4D" w:rsidP="00162F4D">
      <w:pPr>
        <w:spacing w:after="0" w:line="240" w:lineRule="auto"/>
        <w:ind w:firstLine="1080"/>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У відповідності до пункту 23 частини 1 статті 26, статті 61 Закону України “Про місцеве самоврядування в Україні”, міська рада    </w:t>
      </w:r>
    </w:p>
    <w:p w:rsidR="00162F4D" w:rsidRPr="00162F4D" w:rsidRDefault="00162F4D" w:rsidP="00162F4D">
      <w:pPr>
        <w:spacing w:after="0" w:line="240" w:lineRule="auto"/>
        <w:ind w:firstLine="1080"/>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w:t>
      </w:r>
    </w:p>
    <w:p w:rsidR="00162F4D" w:rsidRPr="00162F4D" w:rsidRDefault="00162F4D" w:rsidP="00162F4D">
      <w:pPr>
        <w:spacing w:after="0" w:line="240" w:lineRule="auto"/>
        <w:jc w:val="center"/>
        <w:rPr>
          <w:rFonts w:ascii="Times New Roman" w:hAnsi="Times New Roman" w:cs="Times New Roman"/>
          <w:b/>
          <w:sz w:val="24"/>
          <w:szCs w:val="24"/>
          <w:lang w:val="uk-UA"/>
        </w:rPr>
      </w:pPr>
      <w:r w:rsidRPr="00162F4D">
        <w:rPr>
          <w:rFonts w:ascii="Times New Roman" w:hAnsi="Times New Roman" w:cs="Times New Roman"/>
          <w:b/>
          <w:sz w:val="24"/>
          <w:szCs w:val="24"/>
          <w:lang w:val="uk-UA"/>
        </w:rPr>
        <w:t>ВИРІШИЛА:</w:t>
      </w:r>
    </w:p>
    <w:p w:rsidR="00162F4D" w:rsidRPr="00162F4D" w:rsidRDefault="00162F4D" w:rsidP="00162F4D">
      <w:pPr>
        <w:spacing w:after="0" w:line="240" w:lineRule="auto"/>
        <w:jc w:val="center"/>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bCs/>
          <w:sz w:val="24"/>
          <w:szCs w:val="24"/>
          <w:lang w:val="uk-UA"/>
        </w:rPr>
        <w:t>1</w:t>
      </w:r>
      <w:r w:rsidRPr="00162F4D">
        <w:rPr>
          <w:rFonts w:ascii="Times New Roman" w:hAnsi="Times New Roman" w:cs="Times New Roman"/>
          <w:sz w:val="24"/>
          <w:szCs w:val="24"/>
          <w:lang w:val="uk-UA"/>
        </w:rPr>
        <w:t xml:space="preserve">. Внести зміни до рішення сесії міської ради </w:t>
      </w:r>
      <w:r w:rsidRPr="00162F4D">
        <w:rPr>
          <w:rFonts w:ascii="Times New Roman" w:hAnsi="Times New Roman" w:cs="Times New Roman"/>
          <w:sz w:val="24"/>
          <w:szCs w:val="24"/>
          <w:lang w:val="en-US"/>
        </w:rPr>
        <w:t>V</w:t>
      </w:r>
      <w:r w:rsidRPr="00162F4D">
        <w:rPr>
          <w:rFonts w:ascii="Times New Roman" w:hAnsi="Times New Roman" w:cs="Times New Roman"/>
          <w:sz w:val="24"/>
          <w:szCs w:val="24"/>
          <w:lang w:val="uk-UA"/>
        </w:rPr>
        <w:t>ІІ скликання від 16.12.2016 р. № 1-16/2016р “Про міський  бюджет на 2017 рік”:</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по 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енергоносії на суму 90 000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0116060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Благоустрій міст, сіл, селищ</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оплату енергоносіїв на суму 90 000 грн. (головний розпорядник – міська рада).</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на енергоносії та збільшити інші видатки загального фонду міського бюджету по КПКВКМБ 1015031 “Утримання та навчально-тренувальна робота комунальних дитячо-юнацьких спортивних шкіл” на суму 31 000 грн.(головний розпорядник – управління освіти, молоді і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на заробітну плату та збільшити інші видатки загального фонду міського бюджету по КПКВКМБ 1015061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40 000 грн.(головний розпорядник – управління освіти, молоді і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по КПКВКМБ 1011210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Утримання інших закладів освіти</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6 937 грн. .(головний розпорядник – управління освіти, молоді і спорту).</w:t>
      </w:r>
    </w:p>
    <w:p w:rsidR="00162F4D" w:rsidRPr="00162F4D" w:rsidRDefault="00162F4D" w:rsidP="005B515C">
      <w:pPr>
        <w:pStyle w:val="a5"/>
        <w:spacing w:after="0" w:line="240" w:lineRule="auto"/>
        <w:ind w:left="0" w:firstLine="709"/>
        <w:rPr>
          <w:rFonts w:ascii="Times New Roman" w:hAnsi="Times New Roman" w:cs="Times New Roman"/>
          <w:sz w:val="24"/>
          <w:szCs w:val="24"/>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1010180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Керівництво і управління у відповідній сфері у містах, селищах, селах</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6 937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6 937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1011010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Дошкільна освіта</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65 591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65 591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Зменшити видатки загального фонду міського бюджету та збільшити видатки спеціального фонду міського бюджету (бюджету розвитку)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на суму </w:t>
      </w:r>
      <w:r>
        <w:rPr>
          <w:rFonts w:ascii="Times New Roman" w:hAnsi="Times New Roman" w:cs="Times New Roman"/>
          <w:sz w:val="24"/>
          <w:szCs w:val="24"/>
          <w:lang w:val="uk-UA"/>
        </w:rPr>
        <w:t>22</w:t>
      </w:r>
      <w:r w:rsidRPr="00162F4D">
        <w:rPr>
          <w:rFonts w:ascii="Times New Roman" w:hAnsi="Times New Roman" w:cs="Times New Roman"/>
          <w:sz w:val="24"/>
          <w:szCs w:val="24"/>
          <w:lang w:val="uk-UA"/>
        </w:rPr>
        <w:t xml:space="preserve"> </w:t>
      </w:r>
      <w:r>
        <w:rPr>
          <w:rFonts w:ascii="Times New Roman" w:hAnsi="Times New Roman" w:cs="Times New Roman"/>
          <w:sz w:val="24"/>
          <w:szCs w:val="24"/>
          <w:lang w:val="uk-UA"/>
        </w:rPr>
        <w:t>939</w:t>
      </w:r>
      <w:r w:rsidRPr="00162F4D">
        <w:rPr>
          <w:rFonts w:ascii="Times New Roman" w:hAnsi="Times New Roman" w:cs="Times New Roman"/>
          <w:sz w:val="24"/>
          <w:szCs w:val="24"/>
          <w:lang w:val="uk-UA"/>
        </w:rPr>
        <w:t xml:space="preserve"> грн. (головний розпорядник – управління освіти. молоді та спорту). Збільшити профіцит загального фонду міського бюджету та дефіцит спеціального фонду міського бюджету на суму </w:t>
      </w:r>
      <w:r>
        <w:rPr>
          <w:rFonts w:ascii="Times New Roman" w:hAnsi="Times New Roman" w:cs="Times New Roman"/>
          <w:sz w:val="24"/>
          <w:szCs w:val="24"/>
          <w:lang w:val="uk-UA"/>
        </w:rPr>
        <w:t>22 939</w:t>
      </w:r>
      <w:r w:rsidRPr="00162F4D">
        <w:rPr>
          <w:rFonts w:ascii="Times New Roman" w:hAnsi="Times New Roman" w:cs="Times New Roman"/>
          <w:sz w:val="24"/>
          <w:szCs w:val="24"/>
          <w:lang w:val="uk-UA"/>
        </w:rPr>
        <w:t xml:space="preserve">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Зменшити видатки загального фонду міського бюджету по КПКВКМБ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на енергоносії на суму  363 906  грн.. (головний розпорядник – управління освіти, молоді та спорту).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міського бюджету по КПКВКМБ 0112180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Первинна медична допомога населенню</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70 200 грн., в тому числі видатки загального фонду - на суму 32 000 грн., видатки спеціального фонду (бюджету розвитку) - на суму  38 200 грн. (головний розпорядник – міська рада); Збільшити профіцит загального фонду міського бюджету та дефіцит спеціального фонду міського бюджету на суму 38 200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0116060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Благоустрій міст, сіл, селищ</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87 500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1015061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20 000 грн. (головний розпорядник – управління освіти. молоді та спорту).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0117010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Місцева пожежна охорона</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66 626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Збільшити видатки міського бюджету по КПКВКМБ 0110170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на суму 99 580 грн., в тому числі видатки загального фонду – на суму 24 580 грн., видатки спеціального фонду – на суму 75 000 грн. (головний розпорядник – міська рада). Збільшити профіцит загального фонду міського бюджету та дефіцит спеціального фонду міського бюджету на суму 75 000 грн. за рахунок коштів, які передаються з загального фонду міського бюджету до спеціального фонду (бюджету розвитку).</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по КПКВКМБ 0118370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Субвенція з місцевого бюджету державному бюджету на виконання програм соціально-економічного та культурного розвитку регіонів</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20 000 грн. (головний розпорядник – міська рада).</w:t>
      </w:r>
    </w:p>
    <w:p w:rsidR="00162F4D" w:rsidRPr="00162F4D" w:rsidRDefault="00162F4D" w:rsidP="005B515C">
      <w:pPr>
        <w:numPr>
          <w:ilvl w:val="1"/>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lastRenderedPageBreak/>
        <w:t xml:space="preserve">Збільшити доходи спеціального фонду міського бюджету (бюджету розвитку) по коду 33010100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на суму 5 300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спеціального фонду міського бюджету (бюджету розвитку) по КПКВКМБ    </w:t>
      </w:r>
      <w:r w:rsidRPr="00162F4D">
        <w:rPr>
          <w:rFonts w:ascii="Times New Roman" w:hAnsi="Times New Roman" w:cs="Times New Roman"/>
          <w:sz w:val="24"/>
          <w:szCs w:val="24"/>
        </w:rPr>
        <w:t xml:space="preserve">0118600 “ </w:t>
      </w:r>
      <w:r w:rsidRPr="00162F4D">
        <w:rPr>
          <w:rFonts w:ascii="Times New Roman" w:hAnsi="Times New Roman" w:cs="Times New Roman"/>
          <w:sz w:val="24"/>
          <w:szCs w:val="24"/>
          <w:lang w:val="uk-UA"/>
        </w:rPr>
        <w:t>Інші видатки</w:t>
      </w:r>
      <w:r w:rsidRPr="00162F4D">
        <w:rPr>
          <w:rFonts w:ascii="Times New Roman" w:hAnsi="Times New Roman" w:cs="Times New Roman"/>
          <w:sz w:val="24"/>
          <w:szCs w:val="24"/>
        </w:rPr>
        <w:t xml:space="preserve"> “</w:t>
      </w:r>
      <w:r w:rsidRPr="00162F4D">
        <w:rPr>
          <w:rFonts w:ascii="Times New Roman" w:hAnsi="Times New Roman" w:cs="Times New Roman"/>
          <w:sz w:val="24"/>
          <w:szCs w:val="24"/>
          <w:lang w:val="uk-UA"/>
        </w:rPr>
        <w:t xml:space="preserve"> на суму 5 300 грн. (головний розпорядник – міська рада).</w:t>
      </w:r>
    </w:p>
    <w:p w:rsidR="00162F4D" w:rsidRPr="00162F4D" w:rsidRDefault="00162F4D" w:rsidP="005B515C">
      <w:pPr>
        <w:numPr>
          <w:ilvl w:val="1"/>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Затвердити розпорядження міського голови від 15.12.2017 року №418/2017-р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Про внесення змін до міського бюджету на 2017 рік</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Відповідно до п.23 ч.1 ст.26, ст..61 Закону України “Про місцеве самоврядування в Україні”, керуючись розпорядженням голови облдержадміністрації від 01.12.2017р. № 1251/2017-р “Про збільшення обсягу доходів і видатків обласного бюджету на 2017 рік” збільшити доходи загального фонду міського бюджету на суму 185 798 грн., в тому числі по коду 41020600 “Стабілізаційна дотація” на суму 185 798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Керуючись пунктом 20</w:t>
      </w:r>
      <w:r w:rsidRPr="00162F4D">
        <w:rPr>
          <w:rFonts w:ascii="Times New Roman" w:hAnsi="Times New Roman" w:cs="Times New Roman"/>
          <w:sz w:val="24"/>
          <w:szCs w:val="24"/>
          <w:vertAlign w:val="superscript"/>
          <w:lang w:val="uk-UA"/>
        </w:rPr>
        <w:t>4</w:t>
      </w:r>
      <w:r w:rsidRPr="00162F4D">
        <w:rPr>
          <w:rFonts w:ascii="Times New Roman" w:hAnsi="Times New Roman" w:cs="Times New Roman"/>
          <w:sz w:val="24"/>
          <w:szCs w:val="24"/>
          <w:lang w:val="uk-UA"/>
        </w:rPr>
        <w:t xml:space="preserve"> статті 91 Бюджетного кодексу України, враховуючи клопотання управління соціального захисту населення райдержадміністрації щодо погашення заборгованості 2017 року по наданих пільгах з послуг зв’язку, збільшити видатки загального фонду міського бюджету на 2017 рік на суму 68 322 грн</w:t>
      </w:r>
      <w:r w:rsidR="001D6430">
        <w:rPr>
          <w:rFonts w:ascii="Times New Roman" w:hAnsi="Times New Roman" w:cs="Times New Roman"/>
          <w:sz w:val="24"/>
          <w:szCs w:val="24"/>
          <w:lang w:val="uk-UA"/>
        </w:rPr>
        <w:t>., в тому числі по КПКВКМБ 761821</w:t>
      </w:r>
      <w:r w:rsidRPr="00162F4D">
        <w:rPr>
          <w:rFonts w:ascii="Times New Roman" w:hAnsi="Times New Roman" w:cs="Times New Roman"/>
          <w:sz w:val="24"/>
          <w:szCs w:val="24"/>
          <w:lang w:val="uk-UA"/>
        </w:rPr>
        <w:t>0 “</w:t>
      </w:r>
      <w:r w:rsidR="001D6430">
        <w:rPr>
          <w:rFonts w:ascii="Times New Roman" w:hAnsi="Times New Roman" w:cs="Times New Roman"/>
          <w:sz w:val="24"/>
          <w:szCs w:val="24"/>
          <w:lang w:val="uk-UA"/>
        </w:rPr>
        <w:t>Стабілізаційна дотація</w:t>
      </w:r>
      <w:r w:rsidRPr="00162F4D">
        <w:rPr>
          <w:rFonts w:ascii="Times New Roman" w:hAnsi="Times New Roman" w:cs="Times New Roman"/>
          <w:sz w:val="24"/>
          <w:szCs w:val="24"/>
          <w:lang w:val="uk-UA"/>
        </w:rPr>
        <w:t>” - 68 322 грн. (головний розпорядник – фінансове управління).</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З метою забезпечення дітей дошкільних навчальних закладів та учнів загальноосвітніх шкіл громади новорічними подарунками, збільшити видатки загального фонду міського бюджету на суму 117 476 грн., в тому числі по КПКВКМБ 1011010 “Дошкільна освіта” - 32 468 грн. та 1011020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- 85 008 грн. (головний розпорядник – управління освіти, молоді та спорту).</w:t>
      </w:r>
    </w:p>
    <w:p w:rsidR="00162F4D" w:rsidRPr="00162F4D" w:rsidRDefault="00162F4D" w:rsidP="005B515C">
      <w:pPr>
        <w:numPr>
          <w:ilvl w:val="2"/>
          <w:numId w:val="38"/>
        </w:numPr>
        <w:spacing w:after="0" w:line="240" w:lineRule="auto"/>
        <w:ind w:left="0"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Відповідно до п.23 ч.1 ст.26, ст..61 Закону України “Про місцеве самоврядування в Україні”, враховуючи розпорядженням голови райдержадміністрації від 12.12.2017р. № 727/2017-р щодо виділення додаткових коштів з районного бюджету, отриманого з державного бюджету, на утримання  Балинської та Смотрицької амбулаторій, збільшити доходи загального фонду міського бюджету на суму 258 600 грн., в тому числі по коду 41020600 “Стабілізаційна дотація” - на 51 800 грн. та по коду 41034200 “Медична субвенція з державного бюджету місцевим бюджетам” - на 206 800 грн.</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Збільшити видатки загального фонду міського бюджету на суму 258 600 грн., в тому числі по КПКВКМБ 0112180 </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Первинна медична допомога населенню</w:t>
      </w:r>
      <w:r w:rsidRPr="00162F4D">
        <w:rPr>
          <w:rFonts w:ascii="Times New Roman" w:hAnsi="Times New Roman" w:cs="Times New Roman"/>
          <w:sz w:val="24"/>
          <w:szCs w:val="24"/>
        </w:rPr>
        <w:t>”</w:t>
      </w:r>
      <w:r w:rsidRPr="00162F4D">
        <w:rPr>
          <w:rFonts w:ascii="Times New Roman" w:hAnsi="Times New Roman" w:cs="Times New Roman"/>
          <w:sz w:val="24"/>
          <w:szCs w:val="24"/>
          <w:lang w:val="uk-UA"/>
        </w:rPr>
        <w:t xml:space="preserve">  - на 258 600 грн., з них видатки на заробітну плату – 169 500 грн. (головний розпорядник – міська рада).</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2. Додатки 1,</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2,</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3,</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4,</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5,</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6,</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 xml:space="preserve">7 до рішення сесії міської ради </w:t>
      </w:r>
      <w:r w:rsidRPr="00162F4D">
        <w:rPr>
          <w:rFonts w:ascii="Times New Roman" w:hAnsi="Times New Roman" w:cs="Times New Roman"/>
          <w:sz w:val="24"/>
          <w:szCs w:val="24"/>
          <w:lang w:val="en-US"/>
        </w:rPr>
        <w:t>V</w:t>
      </w:r>
      <w:r w:rsidRPr="00162F4D">
        <w:rPr>
          <w:rFonts w:ascii="Times New Roman" w:hAnsi="Times New Roman" w:cs="Times New Roman"/>
          <w:sz w:val="24"/>
          <w:szCs w:val="24"/>
          <w:lang w:val="uk-UA"/>
        </w:rPr>
        <w:t xml:space="preserve">ІІ скликання від </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16.12.2016</w:t>
      </w:r>
      <w:r w:rsidR="005B515C">
        <w:rPr>
          <w:rFonts w:ascii="Times New Roman" w:hAnsi="Times New Roman" w:cs="Times New Roman"/>
          <w:sz w:val="24"/>
          <w:szCs w:val="24"/>
          <w:lang w:val="uk-UA"/>
        </w:rPr>
        <w:t xml:space="preserve"> </w:t>
      </w:r>
      <w:r w:rsidRPr="00162F4D">
        <w:rPr>
          <w:rFonts w:ascii="Times New Roman" w:hAnsi="Times New Roman" w:cs="Times New Roman"/>
          <w:sz w:val="24"/>
          <w:szCs w:val="24"/>
          <w:lang w:val="uk-UA"/>
        </w:rPr>
        <w:t>р. № 1-16/2016р “Про міський бюджет на 2017 рік” з урахуванням внесених змін викласти у новій редакції відповідно до даного рішення.</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 xml:space="preserve">                 </w:t>
      </w:r>
      <w:r w:rsidRPr="00162F4D">
        <w:rPr>
          <w:rFonts w:ascii="Times New Roman" w:hAnsi="Times New Roman" w:cs="Times New Roman"/>
          <w:bCs/>
          <w:sz w:val="24"/>
          <w:szCs w:val="24"/>
          <w:lang w:val="uk-UA"/>
        </w:rPr>
        <w:t xml:space="preserve">              </w:t>
      </w:r>
    </w:p>
    <w:p w:rsidR="00162F4D" w:rsidRPr="00162F4D" w:rsidRDefault="00162F4D" w:rsidP="005B515C">
      <w:pPr>
        <w:spacing w:after="0" w:line="240" w:lineRule="auto"/>
        <w:ind w:firstLine="709"/>
        <w:jc w:val="both"/>
        <w:rPr>
          <w:rFonts w:ascii="Times New Roman" w:hAnsi="Times New Roman" w:cs="Times New Roman"/>
          <w:sz w:val="24"/>
          <w:szCs w:val="24"/>
        </w:rPr>
      </w:pPr>
      <w:r w:rsidRPr="00162F4D">
        <w:rPr>
          <w:rFonts w:ascii="Times New Roman" w:hAnsi="Times New Roman" w:cs="Times New Roman"/>
          <w:bCs/>
          <w:sz w:val="24"/>
          <w:szCs w:val="24"/>
          <w:lang w:val="uk-UA"/>
        </w:rPr>
        <w:t xml:space="preserve"> </w:t>
      </w:r>
      <w:r w:rsidRPr="00162F4D">
        <w:rPr>
          <w:rFonts w:ascii="Times New Roman" w:hAnsi="Times New Roman" w:cs="Times New Roman"/>
          <w:bCs/>
          <w:sz w:val="24"/>
          <w:szCs w:val="24"/>
          <w:lang w:val="uk-UA"/>
        </w:rPr>
        <w:tab/>
        <w:t xml:space="preserve"> 3.</w:t>
      </w:r>
      <w:r w:rsidRPr="00162F4D">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162F4D">
        <w:rPr>
          <w:rFonts w:ascii="Times New Roman" w:hAnsi="Times New Roman" w:cs="Times New Roman"/>
          <w:sz w:val="24"/>
          <w:szCs w:val="24"/>
          <w:lang w:val="uk-UA"/>
        </w:rPr>
        <w:t>фінансів бюджету та</w:t>
      </w:r>
      <w:r w:rsidRPr="00162F4D">
        <w:rPr>
          <w:rFonts w:ascii="Times New Roman" w:hAnsi="Times New Roman" w:cs="Times New Roman"/>
          <w:sz w:val="24"/>
          <w:szCs w:val="24"/>
        </w:rPr>
        <w:t xml:space="preserve"> </w:t>
      </w:r>
      <w:r w:rsidRPr="00162F4D">
        <w:rPr>
          <w:rFonts w:ascii="Times New Roman" w:hAnsi="Times New Roman" w:cs="Times New Roman"/>
          <w:sz w:val="24"/>
          <w:szCs w:val="24"/>
          <w:lang w:val="uk-UA"/>
        </w:rPr>
        <w:t xml:space="preserve">соціально-економічного </w:t>
      </w:r>
      <w:proofErr w:type="gramStart"/>
      <w:r w:rsidRPr="00162F4D">
        <w:rPr>
          <w:rFonts w:ascii="Times New Roman" w:hAnsi="Times New Roman" w:cs="Times New Roman"/>
          <w:sz w:val="24"/>
          <w:szCs w:val="24"/>
          <w:lang w:val="uk-UA"/>
        </w:rPr>
        <w:t>розвитку</w:t>
      </w:r>
      <w:r w:rsidRPr="00162F4D">
        <w:rPr>
          <w:rFonts w:ascii="Times New Roman" w:hAnsi="Times New Roman" w:cs="Times New Roman"/>
          <w:sz w:val="24"/>
          <w:szCs w:val="24"/>
        </w:rPr>
        <w:t xml:space="preserve"> .</w:t>
      </w:r>
      <w:proofErr w:type="gramEnd"/>
      <w:r w:rsidRPr="00162F4D">
        <w:rPr>
          <w:rFonts w:ascii="Times New Roman" w:hAnsi="Times New Roman" w:cs="Times New Roman"/>
          <w:sz w:val="24"/>
          <w:szCs w:val="24"/>
        </w:rPr>
        <w:t xml:space="preserve"> </w:t>
      </w: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ind w:firstLine="709"/>
        <w:jc w:val="both"/>
        <w:rPr>
          <w:rFonts w:ascii="Times New Roman" w:hAnsi="Times New Roman" w:cs="Times New Roman"/>
          <w:sz w:val="24"/>
          <w:szCs w:val="24"/>
          <w:lang w:val="uk-UA"/>
        </w:rPr>
      </w:pPr>
    </w:p>
    <w:p w:rsidR="00162F4D" w:rsidRPr="00162F4D" w:rsidRDefault="00162F4D" w:rsidP="005B515C">
      <w:pPr>
        <w:spacing w:after="0" w:line="240" w:lineRule="auto"/>
        <w:jc w:val="both"/>
        <w:rPr>
          <w:rFonts w:ascii="Times New Roman" w:hAnsi="Times New Roman" w:cs="Times New Roman"/>
          <w:sz w:val="24"/>
          <w:szCs w:val="24"/>
          <w:lang w:val="uk-UA"/>
        </w:rPr>
      </w:pPr>
      <w:r w:rsidRPr="00162F4D">
        <w:rPr>
          <w:rFonts w:ascii="Times New Roman" w:hAnsi="Times New Roman" w:cs="Times New Roman"/>
          <w:sz w:val="24"/>
          <w:szCs w:val="24"/>
          <w:lang w:val="uk-UA"/>
        </w:rPr>
        <w:t>Міський голова                                                                             В.Заяць</w:t>
      </w:r>
    </w:p>
    <w:p w:rsidR="00162F4D" w:rsidRDefault="00162F4D" w:rsidP="005B515C">
      <w:pPr>
        <w:ind w:firstLine="709"/>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lastRenderedPageBreak/>
        <w:t>Пояснювальна записка до рішення міської ради</w:t>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t>від  22  грудня 2017 року</w:t>
      </w:r>
    </w:p>
    <w:p w:rsidR="00162F4D" w:rsidRPr="00C04016" w:rsidRDefault="00162F4D" w:rsidP="00162F4D">
      <w:pPr>
        <w:spacing w:after="0" w:line="240" w:lineRule="auto"/>
        <w:jc w:val="center"/>
        <w:rPr>
          <w:rFonts w:ascii="Times New Roman" w:hAnsi="Times New Roman" w:cs="Times New Roman"/>
          <w:b/>
          <w:sz w:val="24"/>
          <w:szCs w:val="24"/>
          <w:lang w:val="uk-UA"/>
        </w:rPr>
      </w:pPr>
      <w:r w:rsidRPr="00C04016">
        <w:rPr>
          <w:rFonts w:ascii="Times New Roman" w:hAnsi="Times New Roman" w:cs="Times New Roman"/>
          <w:b/>
          <w:sz w:val="24"/>
          <w:szCs w:val="24"/>
          <w:lang w:val="uk-UA"/>
        </w:rPr>
        <w:t>„Про внесення змін до міського бюджету на 2017 рік”</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0"/>
        </w:numPr>
        <w:spacing w:after="0" w:line="240" w:lineRule="auto"/>
        <w:ind w:left="0" w:firstLine="1135"/>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Необхідність внесення змін до міського бюджету на 2017 рік зумовлена, по-перше,  потребою фінансування нагальних видатків за рахунок економії коштів по окремих бюджетних програмах: </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за рахунок економії міської ради по енергоносіях в сумі 90 тис.грн. запланувати оплату вуличного освітлення. </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економію по оплаті теплопостачання по “Дунаєвецькій дитячій юнацькій спортивній школі” в сумі 31 тис.грн. спрямувати на придбання металопластикових вікон в установу.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40 тис.грн. економії по заробітній платі по КЗ “Спорт для всіх” запланувати на придбання матеріалів для улаштування панелей на стінах спортзалу.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економію по нарахуваннях на заробітну плату по психолого-медико-педагогічній консультації  в сумі 7 тис.грн. спрямувати на виготовлення проектно-кошторисної документації на капітальний ремонт даху приміщення управління освіти молоді та спорту по вул.. Гагаріна, 16 в м.Дунаївці.</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кошти в сумі </w:t>
      </w:r>
      <w:r>
        <w:rPr>
          <w:rFonts w:ascii="Times New Roman" w:hAnsi="Times New Roman" w:cs="Times New Roman"/>
          <w:sz w:val="24"/>
          <w:szCs w:val="24"/>
        </w:rPr>
        <w:t>88</w:t>
      </w:r>
      <w:r w:rsidRPr="00162F4D">
        <w:rPr>
          <w:rFonts w:ascii="Times New Roman" w:hAnsi="Times New Roman" w:cs="Times New Roman"/>
          <w:sz w:val="24"/>
          <w:szCs w:val="24"/>
        </w:rPr>
        <w:t>,</w:t>
      </w:r>
      <w:r>
        <w:rPr>
          <w:rFonts w:ascii="Times New Roman" w:hAnsi="Times New Roman" w:cs="Times New Roman"/>
          <w:sz w:val="24"/>
          <w:szCs w:val="24"/>
        </w:rPr>
        <w:t>5</w:t>
      </w:r>
      <w:r w:rsidRPr="00162F4D">
        <w:rPr>
          <w:rFonts w:ascii="Times New Roman" w:hAnsi="Times New Roman" w:cs="Times New Roman"/>
          <w:sz w:val="24"/>
          <w:szCs w:val="24"/>
        </w:rPr>
        <w:t xml:space="preserve"> тис.грн., передбачені рішенням сесії міської ради від 12.10.2017р. №1-28/2017р “Про внесення змін до міського бюджету на 2017 рік” на поповнення матеріально-технічної бази навчальних закладів (в тому числі 65,6 тис.грн. – по садочках та </w:t>
      </w:r>
      <w:r>
        <w:rPr>
          <w:rFonts w:ascii="Times New Roman" w:hAnsi="Times New Roman" w:cs="Times New Roman"/>
          <w:sz w:val="24"/>
          <w:szCs w:val="24"/>
        </w:rPr>
        <w:t>22,9</w:t>
      </w:r>
      <w:r w:rsidRPr="00162F4D">
        <w:rPr>
          <w:rFonts w:ascii="Times New Roman" w:hAnsi="Times New Roman" w:cs="Times New Roman"/>
          <w:sz w:val="24"/>
          <w:szCs w:val="24"/>
        </w:rPr>
        <w:t xml:space="preserve"> тис.грн. – по школах) в зв’язку з ростом цін запланувати по спеціальному фонду міського бюджету;</w:t>
      </w:r>
    </w:p>
    <w:p w:rsidR="00162F4D" w:rsidRPr="00162F4D" w:rsidRDefault="00162F4D" w:rsidP="00162F4D">
      <w:pPr>
        <w:pStyle w:val="a5"/>
        <w:numPr>
          <w:ilvl w:val="0"/>
          <w:numId w:val="41"/>
        </w:numPr>
        <w:spacing w:after="0" w:line="240" w:lineRule="auto"/>
        <w:ind w:left="0" w:firstLine="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363,9 тис.грн. економії по енергоносіях по школах запланувати на: </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оплату приєднання до електромережі корпусу поліклініки “Центру ПМСД” (32 тис.грн.), </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капітальний ремонт системи опалення основного лікувального корпусу по вул..Горького, 7 в м.Дунаївці – оплата робіт, на які очікувалися кошти від Маківської сільської громад (38,2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встановлення 10 світодіодних ліхтарів по вул..Шевченка в м.Дунаївці (52,5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КУ “Спорт для всіх” на оплату послуг по фарбуванню стін, стелі та глядацького балкону, виготовлення та встановлення металевих захисних дверей (20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придбання всмоктуючих рукавів для доукомплектування мотопомп добровільним пожежним дружинам громади  (44,8 тис.грн.) , придбання першочергової потреби бензину з розрахунку 20 літрів на 1 пожежну дружину (12,2 тис.грн.) та реєстрацію транспортних засобів по добровільних пожежних дружинах (9,6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поточний ремонт сходів в будівлі старостату с.Сивороги  – 24,6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фінансування  Програми профілактики правопорушень та боротьби зі злочинністю на території Дунаєвецької міської об”єднаної територіальної громади на 2016-2020 роки (20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поточний ремонт містка по вул..Ставковій с.В.Жванчик – 35 тис.грн.</w:t>
      </w:r>
    </w:p>
    <w:p w:rsidR="00162F4D" w:rsidRPr="00162F4D" w:rsidRDefault="00162F4D" w:rsidP="00162F4D">
      <w:pPr>
        <w:pStyle w:val="a5"/>
        <w:numPr>
          <w:ilvl w:val="0"/>
          <w:numId w:val="42"/>
        </w:numPr>
        <w:spacing w:after="0" w:line="240" w:lineRule="auto"/>
        <w:ind w:left="0"/>
        <w:contextualSpacing/>
        <w:jc w:val="both"/>
        <w:rPr>
          <w:rFonts w:ascii="Times New Roman" w:hAnsi="Times New Roman" w:cs="Times New Roman"/>
          <w:sz w:val="24"/>
          <w:szCs w:val="24"/>
        </w:rPr>
      </w:pPr>
      <w:r w:rsidRPr="00162F4D">
        <w:rPr>
          <w:rFonts w:ascii="Times New Roman" w:hAnsi="Times New Roman" w:cs="Times New Roman"/>
          <w:sz w:val="24"/>
          <w:szCs w:val="24"/>
        </w:rPr>
        <w:t>співфінансування капітального ремонту старостату в с.Гута Яцковецька – 75 тис.грн.</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3"/>
        </w:numPr>
        <w:spacing w:after="0" w:line="240" w:lineRule="auto"/>
        <w:ind w:left="0" w:firstLine="1134"/>
        <w:contextualSpacing/>
        <w:jc w:val="both"/>
        <w:rPr>
          <w:rFonts w:ascii="Times New Roman" w:hAnsi="Times New Roman" w:cs="Times New Roman"/>
          <w:sz w:val="24"/>
          <w:szCs w:val="24"/>
        </w:rPr>
      </w:pPr>
      <w:r w:rsidRPr="00162F4D">
        <w:rPr>
          <w:rFonts w:ascii="Times New Roman" w:hAnsi="Times New Roman" w:cs="Times New Roman"/>
          <w:sz w:val="24"/>
          <w:szCs w:val="24"/>
        </w:rPr>
        <w:t xml:space="preserve"> пункт змін: 5,3 тис.грн., передбачених рішенням сесії міської ради від 06.12.2017 року на проведення експертних грошових оцінок земельних ділянок, які готуються до продажу, запланувати за рахунок авансу, сплаченого покупцями за ці земельні ділянки.</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numPr>
          <w:ilvl w:val="0"/>
          <w:numId w:val="43"/>
        </w:numPr>
        <w:spacing w:after="0" w:line="240" w:lineRule="auto"/>
        <w:ind w:left="0" w:firstLine="1134"/>
        <w:contextualSpacing/>
        <w:jc w:val="both"/>
        <w:rPr>
          <w:rFonts w:ascii="Times New Roman" w:hAnsi="Times New Roman" w:cs="Times New Roman"/>
          <w:sz w:val="24"/>
          <w:szCs w:val="24"/>
        </w:rPr>
      </w:pPr>
      <w:r w:rsidRPr="00162F4D">
        <w:rPr>
          <w:rFonts w:ascii="Times New Roman" w:hAnsi="Times New Roman" w:cs="Times New Roman"/>
          <w:sz w:val="24"/>
          <w:szCs w:val="24"/>
        </w:rPr>
        <w:t>. Затвердити розпорядження міського голови від 15.12.2017р. №418/2017-р “Про внесення змін до міського бюджету на 2017 рік”:</w:t>
      </w:r>
    </w:p>
    <w:p w:rsidR="00162F4D" w:rsidRPr="00162F4D" w:rsidRDefault="00162F4D" w:rsidP="00162F4D">
      <w:pPr>
        <w:pStyle w:val="a5"/>
        <w:numPr>
          <w:ilvl w:val="0"/>
          <w:numId w:val="39"/>
        </w:numPr>
        <w:spacing w:after="0" w:line="240" w:lineRule="auto"/>
        <w:ind w:left="0" w:firstLine="567"/>
        <w:contextualSpacing/>
        <w:jc w:val="both"/>
        <w:rPr>
          <w:rFonts w:ascii="Times New Roman" w:hAnsi="Times New Roman" w:cs="Times New Roman"/>
          <w:sz w:val="24"/>
          <w:szCs w:val="24"/>
        </w:rPr>
      </w:pPr>
      <w:r w:rsidRPr="00162F4D">
        <w:rPr>
          <w:rFonts w:ascii="Times New Roman" w:hAnsi="Times New Roman" w:cs="Times New Roman"/>
          <w:sz w:val="24"/>
          <w:szCs w:val="24"/>
        </w:rPr>
        <w:t>Стабілізаційну дотацію в сумі 185,8 тис.грн., виділену з обласного бюджету відповідно до розпорядження голови облдержадміністрації від 01.12.2017р. №1251/2017-р, запланувати на погашення пільг з послуг зв’язку окремим категоріям громадян за січень-</w:t>
      </w:r>
      <w:r w:rsidRPr="00162F4D">
        <w:rPr>
          <w:rFonts w:ascii="Times New Roman" w:hAnsi="Times New Roman" w:cs="Times New Roman"/>
          <w:sz w:val="24"/>
          <w:szCs w:val="24"/>
        </w:rPr>
        <w:lastRenderedPageBreak/>
        <w:t>листопад 2017 року (68,3 тис.грн.) та придбання новорічних подарунків для дітей садочків та учнів шкіл (117,5 тис.грн.)</w:t>
      </w:r>
    </w:p>
    <w:p w:rsidR="00162F4D" w:rsidRPr="00162F4D" w:rsidRDefault="00162F4D" w:rsidP="00162F4D">
      <w:pPr>
        <w:pStyle w:val="a5"/>
        <w:numPr>
          <w:ilvl w:val="0"/>
          <w:numId w:val="39"/>
        </w:numPr>
        <w:spacing w:after="0" w:line="240" w:lineRule="auto"/>
        <w:ind w:left="0" w:firstLine="567"/>
        <w:contextualSpacing/>
        <w:jc w:val="both"/>
        <w:rPr>
          <w:rFonts w:ascii="Times New Roman" w:hAnsi="Times New Roman" w:cs="Times New Roman"/>
          <w:sz w:val="24"/>
          <w:szCs w:val="24"/>
        </w:rPr>
      </w:pPr>
      <w:r w:rsidRPr="00162F4D">
        <w:rPr>
          <w:rFonts w:ascii="Times New Roman" w:hAnsi="Times New Roman" w:cs="Times New Roman"/>
          <w:sz w:val="24"/>
          <w:szCs w:val="24"/>
        </w:rPr>
        <w:t>Додатковий ресурс в сумі 258,6 тис.грн. (51,8 тис.грн. стабілізаційної дотації та 206,8 тис.грн. медичної субвенції), отриманий з районного бюджету згідно розпорядження голови райдержадміністрації від 12.12.2017р. №727/2017-р, прямувати на  забезпечення своєчасної виплати заробітної плати працівникам Балинської та Смотрицької амбулаторій (206,8 тис.грн. – зарплата з нарахуваннями) та  фінансування інших нагальних видатків по цих закладах (51,8 тис.грн.).</w:t>
      </w:r>
    </w:p>
    <w:p w:rsidR="00162F4D" w:rsidRPr="00162F4D" w:rsidRDefault="00162F4D" w:rsidP="00162F4D">
      <w:pPr>
        <w:pStyle w:val="a5"/>
        <w:spacing w:after="0" w:line="240" w:lineRule="auto"/>
        <w:ind w:left="0"/>
        <w:jc w:val="both"/>
        <w:rPr>
          <w:rFonts w:ascii="Times New Roman" w:hAnsi="Times New Roman" w:cs="Times New Roman"/>
          <w:sz w:val="24"/>
          <w:szCs w:val="24"/>
        </w:rPr>
      </w:pPr>
    </w:p>
    <w:p w:rsidR="00162F4D" w:rsidRPr="00162F4D" w:rsidRDefault="00162F4D" w:rsidP="00162F4D">
      <w:pPr>
        <w:pStyle w:val="a5"/>
        <w:spacing w:after="0" w:line="240" w:lineRule="auto"/>
        <w:ind w:left="0" w:firstLine="568"/>
        <w:jc w:val="both"/>
        <w:rPr>
          <w:rFonts w:ascii="Times New Roman" w:hAnsi="Times New Roman" w:cs="Times New Roman"/>
          <w:sz w:val="24"/>
          <w:szCs w:val="24"/>
        </w:rPr>
      </w:pPr>
    </w:p>
    <w:p w:rsidR="00162F4D" w:rsidRPr="00162F4D" w:rsidRDefault="00162F4D" w:rsidP="00162F4D">
      <w:pPr>
        <w:spacing w:after="0" w:line="240" w:lineRule="auto"/>
        <w:ind w:firstLine="568"/>
        <w:jc w:val="both"/>
        <w:rPr>
          <w:rFonts w:ascii="Times New Roman" w:hAnsi="Times New Roman" w:cs="Times New Roman"/>
          <w:sz w:val="24"/>
          <w:szCs w:val="24"/>
          <w:lang w:val="uk-UA"/>
        </w:rPr>
      </w:pPr>
    </w:p>
    <w:p w:rsidR="00162F4D" w:rsidRPr="00162F4D" w:rsidRDefault="00162F4D" w:rsidP="00162F4D">
      <w:pPr>
        <w:pStyle w:val="a5"/>
        <w:spacing w:after="0" w:line="240" w:lineRule="auto"/>
        <w:ind w:left="0" w:firstLine="568"/>
        <w:jc w:val="both"/>
        <w:rPr>
          <w:rFonts w:ascii="Times New Roman" w:hAnsi="Times New Roman" w:cs="Times New Roman"/>
          <w:sz w:val="24"/>
          <w:szCs w:val="24"/>
        </w:rPr>
      </w:pPr>
    </w:p>
    <w:p w:rsidR="00162F4D" w:rsidRDefault="00162F4D" w:rsidP="00162F4D">
      <w:pPr>
        <w:pStyle w:val="a5"/>
        <w:spacing w:after="0" w:line="240" w:lineRule="auto"/>
        <w:ind w:left="0"/>
        <w:jc w:val="both"/>
        <w:rPr>
          <w:rFonts w:ascii="Times New Roman" w:hAnsi="Times New Roman" w:cs="Times New Roman"/>
          <w:sz w:val="24"/>
          <w:szCs w:val="24"/>
        </w:rPr>
      </w:pPr>
      <w:r w:rsidRPr="00162F4D">
        <w:rPr>
          <w:rFonts w:ascii="Times New Roman" w:hAnsi="Times New Roman" w:cs="Times New Roman"/>
          <w:sz w:val="24"/>
          <w:szCs w:val="24"/>
        </w:rPr>
        <w:t>Начальник фінансового управління                                            Т.Абзалова</w:t>
      </w:r>
    </w:p>
    <w:p w:rsidR="00162F4D" w:rsidRDefault="00162F4D" w:rsidP="00162F4D">
      <w:pPr>
        <w:pStyle w:val="a5"/>
        <w:spacing w:after="0" w:line="240" w:lineRule="auto"/>
        <w:ind w:left="0"/>
        <w:jc w:val="both"/>
        <w:rPr>
          <w:rFonts w:ascii="Times New Roman" w:hAnsi="Times New Roman" w:cs="Times New Roman"/>
          <w:sz w:val="24"/>
          <w:szCs w:val="24"/>
        </w:rPr>
      </w:pPr>
    </w:p>
    <w:p w:rsidR="00162F4D" w:rsidRDefault="00162F4D">
      <w:pPr>
        <w:rPr>
          <w:rFonts w:ascii="Times New Roman" w:hAnsi="Times New Roman" w:cs="Times New Roman"/>
          <w:sz w:val="24"/>
          <w:szCs w:val="24"/>
          <w:lang w:val="uk-UA"/>
        </w:rPr>
      </w:pPr>
      <w:r>
        <w:rPr>
          <w:rFonts w:ascii="Times New Roman" w:hAnsi="Times New Roman" w:cs="Times New Roman"/>
          <w:sz w:val="24"/>
          <w:szCs w:val="24"/>
        </w:rPr>
        <w:br w:type="page"/>
      </w:r>
    </w:p>
    <w:p w:rsidR="00162F4D" w:rsidRDefault="00162F4D" w:rsidP="00162F4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5456" behindDoc="0" locked="0" layoutInCell="1" allowOverlap="1" wp14:anchorId="56C3FC9B" wp14:editId="37BE98CE">
            <wp:simplePos x="0" y="0"/>
            <wp:positionH relativeFrom="column">
              <wp:posOffset>2701290</wp:posOffset>
            </wp:positionH>
            <wp:positionV relativeFrom="paragraph">
              <wp:posOffset>-191135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62F4D" w:rsidRDefault="00162F4D" w:rsidP="00162F4D">
      <w:pPr>
        <w:jc w:val="center"/>
        <w:rPr>
          <w:rFonts w:ascii="Times New Roman" w:hAnsi="Times New Roman" w:cs="Times New Roman"/>
          <w:b/>
          <w:sz w:val="24"/>
          <w:szCs w:val="24"/>
          <w:lang w:val="uk-UA"/>
        </w:rPr>
      </w:pPr>
    </w:p>
    <w:p w:rsidR="00162F4D" w:rsidRPr="00F12897" w:rsidRDefault="00162F4D" w:rsidP="00162F4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62F4D" w:rsidRPr="00F12897" w:rsidRDefault="00162F4D" w:rsidP="00162F4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62F4D" w:rsidRPr="00F12897" w:rsidRDefault="00162F4D" w:rsidP="00162F4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62F4D" w:rsidRPr="00F12897" w:rsidRDefault="00162F4D" w:rsidP="00162F4D">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62F4D" w:rsidRPr="00F12897" w:rsidRDefault="00162F4D" w:rsidP="00162F4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62F4D" w:rsidRPr="00F12897" w:rsidRDefault="00162F4D" w:rsidP="00162F4D">
      <w:pPr>
        <w:rPr>
          <w:rFonts w:ascii="Times New Roman" w:hAnsi="Times New Roman" w:cs="Times New Roman"/>
          <w:sz w:val="24"/>
          <w:szCs w:val="24"/>
          <w:lang w:val="uk-UA"/>
        </w:rPr>
      </w:pPr>
    </w:p>
    <w:p w:rsidR="00162F4D" w:rsidRPr="00F12897" w:rsidRDefault="00162F4D" w:rsidP="00162F4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62F4D" w:rsidRDefault="00162F4D" w:rsidP="00F1390D">
      <w:pPr>
        <w:pStyle w:val="6"/>
        <w:spacing w:before="0" w:after="0"/>
        <w:ind w:right="5386"/>
        <w:jc w:val="both"/>
        <w:rPr>
          <w:rFonts w:ascii="Times New Roman" w:hAnsi="Times New Roman"/>
          <w:b w:val="0"/>
          <w:sz w:val="24"/>
          <w:szCs w:val="24"/>
          <w:lang w:val="uk-UA"/>
        </w:rPr>
      </w:pPr>
    </w:p>
    <w:p w:rsidR="005500B8" w:rsidRPr="00852F93" w:rsidRDefault="005500B8" w:rsidP="00F1390D">
      <w:pPr>
        <w:pStyle w:val="6"/>
        <w:spacing w:before="0" w:after="0"/>
        <w:ind w:right="5386"/>
        <w:jc w:val="both"/>
        <w:rPr>
          <w:rFonts w:ascii="Times New Roman" w:hAnsi="Times New Roman"/>
          <w:b w:val="0"/>
          <w:sz w:val="24"/>
          <w:szCs w:val="24"/>
        </w:rPr>
      </w:pPr>
      <w:r w:rsidRPr="00852F93">
        <w:rPr>
          <w:rFonts w:ascii="Times New Roman" w:hAnsi="Times New Roman"/>
          <w:b w:val="0"/>
          <w:sz w:val="24"/>
          <w:szCs w:val="24"/>
        </w:rPr>
        <w:t>Про затвердження Положення про громадський бюджет у Дунаєвецькій міській раді</w:t>
      </w:r>
    </w:p>
    <w:p w:rsidR="005500B8" w:rsidRPr="00852F93" w:rsidRDefault="005500B8" w:rsidP="00F1390D">
      <w:pPr>
        <w:spacing w:after="0" w:line="240" w:lineRule="auto"/>
        <w:jc w:val="both"/>
        <w:rPr>
          <w:rFonts w:ascii="Times New Roman" w:hAnsi="Times New Roman" w:cs="Times New Roman"/>
          <w:sz w:val="24"/>
          <w:szCs w:val="24"/>
          <w:lang w:val="uk-UA"/>
        </w:rPr>
      </w:pPr>
    </w:p>
    <w:p w:rsidR="00F1390D" w:rsidRDefault="005500B8" w:rsidP="00F1390D">
      <w:pPr>
        <w:ind w:firstLine="567"/>
        <w:jc w:val="both"/>
        <w:rPr>
          <w:rFonts w:ascii="Times New Roman" w:hAnsi="Times New Roman" w:cs="Times New Roman"/>
          <w:sz w:val="24"/>
          <w:szCs w:val="24"/>
          <w:lang w:val="uk-UA"/>
        </w:rPr>
      </w:pPr>
      <w:r w:rsidRPr="00852F93">
        <w:rPr>
          <w:rFonts w:ascii="Times New Roman" w:hAnsi="Times New Roman" w:cs="Times New Roman"/>
          <w:sz w:val="24"/>
          <w:szCs w:val="24"/>
          <w:lang w:val="uk-UA"/>
        </w:rPr>
        <w:t xml:space="preserve">Відповідно до пункту 22 частини 1 статті 26, частини 2 статті 42 Закону України «Про місцеве самоврядування в Україні» з метою впровадження інноваційних механізмів залучення громадськості до розподілу коштів міського бюджету Дунаєвецька міська рада    </w:t>
      </w:r>
    </w:p>
    <w:p w:rsidR="00852F93" w:rsidRPr="00852F93" w:rsidRDefault="00852F93" w:rsidP="00F1390D">
      <w:pPr>
        <w:ind w:firstLine="567"/>
        <w:jc w:val="center"/>
        <w:rPr>
          <w:rFonts w:ascii="Times New Roman" w:hAnsi="Times New Roman" w:cs="Times New Roman"/>
          <w:b/>
          <w:sz w:val="24"/>
          <w:szCs w:val="24"/>
          <w:lang w:val="uk-UA"/>
        </w:rPr>
      </w:pPr>
      <w:r w:rsidRPr="00852F93">
        <w:rPr>
          <w:rFonts w:ascii="Times New Roman" w:hAnsi="Times New Roman" w:cs="Times New Roman"/>
          <w:b/>
          <w:sz w:val="24"/>
          <w:szCs w:val="24"/>
          <w:lang w:val="uk-UA"/>
        </w:rPr>
        <w:t>ВИРІШИЛА:</w:t>
      </w:r>
    </w:p>
    <w:p w:rsidR="005500B8" w:rsidRPr="00852F93" w:rsidRDefault="005500B8" w:rsidP="00852F93">
      <w:pPr>
        <w:spacing w:after="0" w:line="240" w:lineRule="auto"/>
        <w:ind w:firstLine="709"/>
        <w:jc w:val="both"/>
        <w:rPr>
          <w:rFonts w:ascii="Times New Roman" w:hAnsi="Times New Roman" w:cs="Times New Roman"/>
          <w:sz w:val="24"/>
          <w:szCs w:val="24"/>
          <w:lang w:val="uk-UA"/>
        </w:rPr>
      </w:pPr>
      <w:r w:rsidRPr="00852F93">
        <w:rPr>
          <w:rFonts w:ascii="Times New Roman" w:hAnsi="Times New Roman" w:cs="Times New Roman"/>
          <w:sz w:val="24"/>
          <w:szCs w:val="24"/>
          <w:lang w:val="uk-UA"/>
        </w:rPr>
        <w:t>1. Затвердити Положення про громадський бюджет (бюджет участі) у Дунаєвецькій міській раді згідно з додатком.</w:t>
      </w:r>
    </w:p>
    <w:p w:rsidR="00633B14" w:rsidRDefault="00633B14" w:rsidP="005500B8">
      <w:pPr>
        <w:pStyle w:val="newsp"/>
        <w:spacing w:before="0" w:beforeAutospacing="0" w:after="0" w:afterAutospacing="0"/>
        <w:ind w:firstLine="709"/>
        <w:jc w:val="both"/>
        <w:rPr>
          <w:lang w:val="uk-UA"/>
        </w:rPr>
      </w:pPr>
    </w:p>
    <w:p w:rsidR="005500B8" w:rsidRPr="00852F93" w:rsidRDefault="005500B8" w:rsidP="005500B8">
      <w:pPr>
        <w:pStyle w:val="newsp"/>
        <w:spacing w:before="0" w:beforeAutospacing="0" w:after="0" w:afterAutospacing="0"/>
        <w:ind w:firstLine="709"/>
        <w:jc w:val="both"/>
        <w:rPr>
          <w:lang w:val="uk-UA"/>
        </w:rPr>
      </w:pPr>
      <w:r w:rsidRPr="00852F93">
        <w:rPr>
          <w:lang w:val="uk-UA"/>
        </w:rPr>
        <w:t xml:space="preserve">2. </w:t>
      </w:r>
      <w:r w:rsidRPr="00852F93">
        <w:t xml:space="preserve">Контроль за виконанням рішення покласти на постійну комісію з питань планування, </w:t>
      </w:r>
      <w:r w:rsidRPr="00852F93">
        <w:rPr>
          <w:lang w:val="uk-UA"/>
        </w:rPr>
        <w:t>фінансів бюджету та</w:t>
      </w:r>
      <w:r w:rsidRPr="00852F93">
        <w:t xml:space="preserve"> </w:t>
      </w:r>
      <w:r w:rsidRPr="00852F93">
        <w:rPr>
          <w:lang w:val="uk-UA"/>
        </w:rPr>
        <w:t>соціально-економічного розвитку</w:t>
      </w:r>
      <w:r w:rsidRPr="00852F93">
        <w:t xml:space="preserve"> </w:t>
      </w:r>
      <w:r w:rsidR="00633B14">
        <w:rPr>
          <w:lang w:val="uk-UA"/>
        </w:rPr>
        <w:t>(голова комісії Д.Сусляк)</w:t>
      </w:r>
      <w:r w:rsidRPr="00852F93">
        <w:t>.</w:t>
      </w:r>
    </w:p>
    <w:p w:rsidR="005500B8" w:rsidRDefault="005500B8" w:rsidP="005500B8">
      <w:pPr>
        <w:jc w:val="both"/>
        <w:rPr>
          <w:rFonts w:ascii="Times New Roman" w:hAnsi="Times New Roman" w:cs="Times New Roman"/>
          <w:sz w:val="24"/>
          <w:szCs w:val="24"/>
          <w:lang w:val="uk-UA"/>
        </w:rPr>
      </w:pPr>
    </w:p>
    <w:p w:rsidR="00F1390D" w:rsidRPr="00852F93" w:rsidRDefault="00F1390D" w:rsidP="005500B8">
      <w:pPr>
        <w:jc w:val="both"/>
        <w:rPr>
          <w:rFonts w:ascii="Times New Roman" w:hAnsi="Times New Roman" w:cs="Times New Roman"/>
          <w:sz w:val="24"/>
          <w:szCs w:val="24"/>
          <w:lang w:val="uk-UA"/>
        </w:rPr>
      </w:pPr>
    </w:p>
    <w:p w:rsidR="005500B8" w:rsidRPr="00852F93" w:rsidRDefault="00852F93" w:rsidP="005500B8">
      <w:pPr>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Міський голова                                                     </w:t>
      </w:r>
      <w:r>
        <w:rPr>
          <w:rFonts w:ascii="Times New Roman" w:hAnsi="Times New Roman" w:cs="Times New Roman"/>
          <w:sz w:val="24"/>
          <w:szCs w:val="24"/>
          <w:lang w:val="uk-UA"/>
        </w:rPr>
        <w:t xml:space="preserve">                               </w:t>
      </w:r>
      <w:r w:rsidRPr="003451E5">
        <w:rPr>
          <w:rFonts w:ascii="Times New Roman" w:hAnsi="Times New Roman" w:cs="Times New Roman"/>
          <w:sz w:val="24"/>
          <w:szCs w:val="24"/>
          <w:lang w:val="uk-UA"/>
        </w:rPr>
        <w:t xml:space="preserve">       В.Заяць</w:t>
      </w:r>
    </w:p>
    <w:p w:rsidR="000345F4" w:rsidRPr="00852F93" w:rsidRDefault="000345F4">
      <w:pPr>
        <w:rPr>
          <w:rFonts w:ascii="Times New Roman" w:eastAsia="Calibri" w:hAnsi="Times New Roman" w:cs="Times New Roman"/>
          <w:sz w:val="24"/>
          <w:szCs w:val="24"/>
        </w:rPr>
      </w:pPr>
      <w:r w:rsidRPr="00852F93">
        <w:rPr>
          <w:rFonts w:ascii="Times New Roman" w:eastAsia="Calibri" w:hAnsi="Times New Roman" w:cs="Times New Roman"/>
          <w:sz w:val="24"/>
          <w:szCs w:val="24"/>
        </w:rPr>
        <w:br w:type="page"/>
      </w:r>
    </w:p>
    <w:p w:rsidR="003451E5" w:rsidRDefault="003451E5" w:rsidP="003451E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5216" behindDoc="0" locked="0" layoutInCell="1" allowOverlap="1" wp14:anchorId="56990D0C" wp14:editId="48966C16">
            <wp:simplePos x="0" y="0"/>
            <wp:positionH relativeFrom="column">
              <wp:posOffset>2701290</wp:posOffset>
            </wp:positionH>
            <wp:positionV relativeFrom="paragraph">
              <wp:posOffset>-191135</wp:posOffset>
            </wp:positionV>
            <wp:extent cx="432435" cy="609600"/>
            <wp:effectExtent l="0" t="0" r="5715"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451E5" w:rsidRDefault="003451E5" w:rsidP="003451E5">
      <w:pPr>
        <w:jc w:val="center"/>
        <w:rPr>
          <w:rFonts w:ascii="Times New Roman" w:hAnsi="Times New Roman" w:cs="Times New Roman"/>
          <w:b/>
          <w:sz w:val="24"/>
          <w:szCs w:val="24"/>
          <w:lang w:val="uk-UA"/>
        </w:rPr>
      </w:pPr>
    </w:p>
    <w:p w:rsidR="003451E5" w:rsidRPr="00F12897" w:rsidRDefault="003451E5" w:rsidP="003451E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451E5" w:rsidRPr="00F12897" w:rsidRDefault="003451E5" w:rsidP="003451E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451E5" w:rsidRPr="00F12897" w:rsidRDefault="003451E5" w:rsidP="003451E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451E5" w:rsidRPr="00F12897" w:rsidRDefault="003451E5" w:rsidP="003451E5">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3451E5" w:rsidRPr="00F12897" w:rsidRDefault="003451E5" w:rsidP="003451E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451E5" w:rsidRPr="00F12897" w:rsidRDefault="003451E5" w:rsidP="003451E5">
      <w:pPr>
        <w:rPr>
          <w:rFonts w:ascii="Times New Roman" w:hAnsi="Times New Roman" w:cs="Times New Roman"/>
          <w:sz w:val="24"/>
          <w:szCs w:val="24"/>
          <w:lang w:val="uk-UA"/>
        </w:rPr>
      </w:pPr>
    </w:p>
    <w:p w:rsidR="003451E5" w:rsidRPr="00F12897" w:rsidRDefault="003451E5" w:rsidP="00852F9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52F93" w:rsidRDefault="00852F93" w:rsidP="00852F93">
      <w:pPr>
        <w:spacing w:after="0" w:line="240" w:lineRule="auto"/>
        <w:rPr>
          <w:rFonts w:ascii="Times New Roman" w:hAnsi="Times New Roman" w:cs="Times New Roman"/>
          <w:sz w:val="24"/>
          <w:szCs w:val="24"/>
          <w:lang w:val="uk-UA"/>
        </w:rPr>
      </w:pPr>
    </w:p>
    <w:p w:rsidR="000345F4" w:rsidRPr="003451E5" w:rsidRDefault="000345F4" w:rsidP="00852F93">
      <w:pPr>
        <w:spacing w:after="0" w:line="240" w:lineRule="auto"/>
        <w:ind w:right="5386"/>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Про  затвердження  </w:t>
      </w:r>
      <w:r w:rsidRPr="003451E5">
        <w:rPr>
          <w:rFonts w:ascii="Times New Roman" w:hAnsi="Times New Roman" w:cs="Times New Roman"/>
          <w:spacing w:val="1"/>
          <w:sz w:val="24"/>
          <w:szCs w:val="24"/>
          <w:lang w:val="uk-UA"/>
        </w:rPr>
        <w:t xml:space="preserve">Програми  </w:t>
      </w:r>
      <w:r w:rsidRPr="003451E5">
        <w:rPr>
          <w:rFonts w:ascii="Times New Roman" w:hAnsi="Times New Roman" w:cs="Times New Roman"/>
          <w:sz w:val="24"/>
          <w:szCs w:val="24"/>
        </w:rPr>
        <w:t xml:space="preserve">соціального захисту населення Дунаєвецької міської </w:t>
      </w:r>
      <w:r w:rsidRPr="003451E5">
        <w:rPr>
          <w:rFonts w:ascii="Times New Roman" w:hAnsi="Times New Roman" w:cs="Times New Roman"/>
          <w:sz w:val="24"/>
          <w:szCs w:val="24"/>
          <w:lang w:val="uk-UA"/>
        </w:rPr>
        <w:t xml:space="preserve">ради </w:t>
      </w:r>
      <w:r w:rsidRPr="003451E5">
        <w:rPr>
          <w:rFonts w:ascii="Times New Roman" w:hAnsi="Times New Roman" w:cs="Times New Roman"/>
          <w:spacing w:val="-3"/>
          <w:sz w:val="24"/>
          <w:szCs w:val="24"/>
          <w:lang w:val="uk-UA"/>
        </w:rPr>
        <w:t>на 2018-2020 роки</w:t>
      </w:r>
    </w:p>
    <w:p w:rsidR="000345F4" w:rsidRPr="003451E5" w:rsidRDefault="000345F4" w:rsidP="00852F93">
      <w:pPr>
        <w:spacing w:after="0" w:line="240" w:lineRule="auto"/>
        <w:jc w:val="both"/>
        <w:rPr>
          <w:rFonts w:ascii="Times New Roman" w:hAnsi="Times New Roman" w:cs="Times New Roman"/>
          <w:sz w:val="24"/>
          <w:szCs w:val="24"/>
          <w:lang w:val="uk-UA"/>
        </w:rPr>
      </w:pPr>
    </w:p>
    <w:p w:rsidR="003451E5" w:rsidRPr="003451E5" w:rsidRDefault="000345F4" w:rsidP="00852F93">
      <w:pPr>
        <w:spacing w:after="0" w:line="240" w:lineRule="auto"/>
        <w:ind w:firstLine="708"/>
        <w:jc w:val="both"/>
        <w:rPr>
          <w:rFonts w:ascii="Times New Roman" w:hAnsi="Times New Roman" w:cs="Times New Roman"/>
          <w:sz w:val="24"/>
          <w:szCs w:val="24"/>
          <w:lang w:val="uk-UA"/>
        </w:rPr>
      </w:pPr>
      <w:r w:rsidRPr="003451E5">
        <w:rPr>
          <w:rFonts w:ascii="Times New Roman" w:hAnsi="Times New Roman" w:cs="Times New Roman"/>
          <w:sz w:val="24"/>
          <w:szCs w:val="24"/>
          <w:lang w:val="uk-UA"/>
        </w:rPr>
        <w:t xml:space="preserve">З метою забезпечення належного захисту та підтримки  </w:t>
      </w:r>
      <w:r w:rsidRPr="003451E5">
        <w:rPr>
          <w:rFonts w:ascii="Times New Roman" w:hAnsi="Times New Roman" w:cs="Times New Roman"/>
          <w:spacing w:val="-1"/>
          <w:sz w:val="24"/>
          <w:szCs w:val="24"/>
          <w:lang w:val="uk-UA"/>
        </w:rPr>
        <w:t xml:space="preserve">незахищених верств населення </w:t>
      </w:r>
      <w:r w:rsidRPr="003451E5">
        <w:rPr>
          <w:rFonts w:ascii="Times New Roman" w:hAnsi="Times New Roman" w:cs="Times New Roman"/>
          <w:sz w:val="24"/>
          <w:szCs w:val="24"/>
          <w:lang w:val="uk-UA"/>
        </w:rPr>
        <w:t xml:space="preserve">Дунаєвецької міської ради, розглянувши пропозиції виконавчого комітету,  </w:t>
      </w:r>
      <w:r w:rsidR="003451E5" w:rsidRPr="003451E5">
        <w:rPr>
          <w:rFonts w:ascii="Times New Roman" w:hAnsi="Times New Roman" w:cs="Times New Roman"/>
          <w:sz w:val="24"/>
          <w:szCs w:val="24"/>
          <w:lang w:val="uk-UA"/>
        </w:rPr>
        <w:t>керуючись  статтею 26  Закону України «</w:t>
      </w:r>
      <w:r w:rsidRPr="003451E5">
        <w:rPr>
          <w:rFonts w:ascii="Times New Roman" w:hAnsi="Times New Roman" w:cs="Times New Roman"/>
          <w:sz w:val="24"/>
          <w:szCs w:val="24"/>
          <w:lang w:val="uk-UA"/>
        </w:rPr>
        <w:t>Про місцеве самоврядування в Україні</w:t>
      </w:r>
      <w:r w:rsidR="003451E5" w:rsidRPr="003451E5">
        <w:rPr>
          <w:rFonts w:ascii="Times New Roman" w:hAnsi="Times New Roman" w:cs="Times New Roman"/>
          <w:sz w:val="24"/>
          <w:szCs w:val="24"/>
          <w:lang w:val="uk-UA"/>
        </w:rPr>
        <w:t>»</w:t>
      </w:r>
      <w:r w:rsidRPr="003451E5">
        <w:rPr>
          <w:rFonts w:ascii="Times New Roman" w:hAnsi="Times New Roman" w:cs="Times New Roman"/>
          <w:sz w:val="24"/>
          <w:szCs w:val="24"/>
          <w:lang w:val="uk-UA"/>
        </w:rPr>
        <w:t xml:space="preserve">, </w:t>
      </w:r>
      <w:r w:rsidR="003451E5" w:rsidRPr="003451E5">
        <w:rPr>
          <w:rFonts w:ascii="Times New Roman" w:hAnsi="Times New Roman" w:cs="Times New Roman"/>
          <w:sz w:val="24"/>
          <w:szCs w:val="24"/>
          <w:lang w:val="uk-UA"/>
        </w:rPr>
        <w:t xml:space="preserve">враховуючи пропозиції спільного засідання постійних комісій від 21.12.2017 року, міська рада </w:t>
      </w:r>
    </w:p>
    <w:p w:rsidR="000345F4" w:rsidRPr="00852F93" w:rsidRDefault="000345F4" w:rsidP="003451E5">
      <w:pPr>
        <w:ind w:firstLine="567"/>
        <w:jc w:val="center"/>
        <w:rPr>
          <w:rFonts w:ascii="Times New Roman" w:hAnsi="Times New Roman" w:cs="Times New Roman"/>
          <w:b/>
          <w:sz w:val="24"/>
          <w:szCs w:val="24"/>
          <w:lang w:val="uk-UA"/>
        </w:rPr>
      </w:pPr>
      <w:r w:rsidRPr="00852F93">
        <w:rPr>
          <w:rFonts w:ascii="Times New Roman" w:hAnsi="Times New Roman" w:cs="Times New Roman"/>
          <w:b/>
          <w:sz w:val="24"/>
          <w:szCs w:val="24"/>
          <w:lang w:val="uk-UA"/>
        </w:rPr>
        <w:t>ВИРІШИЛА:</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 xml:space="preserve">Затвердити </w:t>
      </w:r>
      <w:r w:rsidRPr="003451E5">
        <w:rPr>
          <w:rFonts w:ascii="Times New Roman" w:hAnsi="Times New Roman"/>
          <w:spacing w:val="1"/>
          <w:sz w:val="24"/>
          <w:szCs w:val="24"/>
        </w:rPr>
        <w:t xml:space="preserve">Програму </w:t>
      </w:r>
      <w:r w:rsidRPr="003451E5">
        <w:rPr>
          <w:rFonts w:ascii="Times New Roman" w:hAnsi="Times New Roman"/>
          <w:sz w:val="24"/>
          <w:szCs w:val="24"/>
        </w:rPr>
        <w:t xml:space="preserve">соціального захисту населення Дунаєвецької міської ради </w:t>
      </w:r>
      <w:r w:rsidRPr="003451E5">
        <w:rPr>
          <w:rFonts w:ascii="Times New Roman" w:hAnsi="Times New Roman"/>
          <w:spacing w:val="-3"/>
          <w:sz w:val="24"/>
          <w:szCs w:val="24"/>
        </w:rPr>
        <w:t>на 2018-202</w:t>
      </w:r>
      <w:r w:rsidR="00852F93">
        <w:rPr>
          <w:rFonts w:ascii="Times New Roman" w:hAnsi="Times New Roman"/>
          <w:spacing w:val="-3"/>
          <w:sz w:val="24"/>
          <w:szCs w:val="24"/>
        </w:rPr>
        <w:t>0 роки (</w:t>
      </w:r>
      <w:r w:rsidRPr="003451E5">
        <w:rPr>
          <w:rFonts w:ascii="Times New Roman" w:hAnsi="Times New Roman"/>
          <w:spacing w:val="-3"/>
          <w:sz w:val="24"/>
          <w:szCs w:val="24"/>
        </w:rPr>
        <w:t>додаток 1).</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 xml:space="preserve">Затвердити Положення про комісію з питань надання матеріальної допомоги </w:t>
      </w:r>
      <w:r w:rsidRPr="003451E5">
        <w:rPr>
          <w:rFonts w:ascii="Times New Roman" w:hAnsi="Times New Roman"/>
          <w:spacing w:val="-3"/>
          <w:sz w:val="24"/>
          <w:szCs w:val="24"/>
        </w:rPr>
        <w:t>(додаток 2).</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pacing w:val="-3"/>
          <w:sz w:val="24"/>
          <w:szCs w:val="24"/>
        </w:rPr>
      </w:pPr>
      <w:r w:rsidRPr="003451E5">
        <w:rPr>
          <w:rFonts w:ascii="Times New Roman" w:hAnsi="Times New Roman"/>
          <w:sz w:val="24"/>
          <w:szCs w:val="24"/>
        </w:rPr>
        <w:t xml:space="preserve">Затвердити Положення про надання одноразової матеріальної допомоги         </w:t>
      </w:r>
      <w:r w:rsidRPr="003451E5">
        <w:rPr>
          <w:rFonts w:ascii="Times New Roman" w:hAnsi="Times New Roman"/>
          <w:spacing w:val="-3"/>
          <w:sz w:val="24"/>
          <w:szCs w:val="24"/>
        </w:rPr>
        <w:t>(додаток 3).</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pacing w:val="-3"/>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w:t>
      </w:r>
      <w:r w:rsidRPr="003451E5">
        <w:rPr>
          <w:rFonts w:ascii="Times New Roman" w:hAnsi="Times New Roman"/>
          <w:sz w:val="24"/>
          <w:szCs w:val="24"/>
        </w:rPr>
        <w:t xml:space="preserve">щодо </w:t>
      </w:r>
      <w:r w:rsidRPr="003451E5">
        <w:rPr>
          <w:rFonts w:ascii="Times New Roman" w:hAnsi="Times New Roman"/>
          <w:bCs/>
          <w:sz w:val="24"/>
          <w:szCs w:val="24"/>
        </w:rPr>
        <w:t xml:space="preserve">підтримки учасників антитерористичної операції та членів їх сімей </w:t>
      </w:r>
      <w:r w:rsidRPr="003451E5">
        <w:rPr>
          <w:rFonts w:ascii="Times New Roman" w:hAnsi="Times New Roman"/>
          <w:spacing w:val="-3"/>
          <w:sz w:val="24"/>
          <w:szCs w:val="24"/>
        </w:rPr>
        <w:t>( додаток 4).</w:t>
      </w:r>
    </w:p>
    <w:p w:rsidR="000345F4" w:rsidRPr="003451E5" w:rsidRDefault="000345F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sidRPr="003451E5">
        <w:rPr>
          <w:rFonts w:ascii="Times New Roman" w:hAnsi="Times New Roman"/>
          <w:sz w:val="24"/>
          <w:szCs w:val="24"/>
        </w:rPr>
        <w:t>Затвердити</w:t>
      </w:r>
      <w:r w:rsidRPr="003451E5">
        <w:rPr>
          <w:rFonts w:ascii="Times New Roman" w:hAnsi="Times New Roman"/>
          <w:bCs/>
          <w:sz w:val="24"/>
          <w:szCs w:val="24"/>
        </w:rPr>
        <w:t xml:space="preserve"> заходи по наданню </w:t>
      </w:r>
      <w:r w:rsidR="00A904A5">
        <w:rPr>
          <w:rFonts w:ascii="Times New Roman" w:hAnsi="Times New Roman"/>
          <w:bCs/>
          <w:sz w:val="24"/>
          <w:szCs w:val="24"/>
        </w:rPr>
        <w:t>матеріальної допомоги</w:t>
      </w:r>
      <w:r w:rsidRPr="003451E5">
        <w:rPr>
          <w:rFonts w:ascii="Times New Roman" w:hAnsi="Times New Roman"/>
          <w:bCs/>
          <w:sz w:val="24"/>
          <w:szCs w:val="24"/>
        </w:rPr>
        <w:t xml:space="preserve"> хворим з хронічною нирковою недостатністю, що отримують програмний гемодіаліз </w:t>
      </w:r>
      <w:r w:rsidRPr="003451E5">
        <w:rPr>
          <w:rFonts w:ascii="Times New Roman" w:hAnsi="Times New Roman"/>
          <w:spacing w:val="-3"/>
          <w:sz w:val="24"/>
          <w:szCs w:val="24"/>
        </w:rPr>
        <w:t>на 2018</w:t>
      </w:r>
      <w:r w:rsidR="00852F93">
        <w:rPr>
          <w:rFonts w:ascii="Times New Roman" w:hAnsi="Times New Roman"/>
          <w:spacing w:val="-3"/>
          <w:sz w:val="24"/>
          <w:szCs w:val="24"/>
        </w:rPr>
        <w:t>-2020 роки (</w:t>
      </w:r>
      <w:r w:rsidRPr="003451E5">
        <w:rPr>
          <w:rFonts w:ascii="Times New Roman" w:hAnsi="Times New Roman"/>
          <w:spacing w:val="-3"/>
          <w:sz w:val="24"/>
          <w:szCs w:val="24"/>
        </w:rPr>
        <w:t>додаток 5).</w:t>
      </w:r>
    </w:p>
    <w:p w:rsidR="000345F4" w:rsidRPr="003451E5" w:rsidRDefault="00633B14" w:rsidP="00633B14">
      <w:pPr>
        <w:pStyle w:val="a5"/>
        <w:widowControl w:val="0"/>
        <w:numPr>
          <w:ilvl w:val="0"/>
          <w:numId w:val="37"/>
        </w:numPr>
        <w:suppressAutoHyphens/>
        <w:autoSpaceDE w:val="0"/>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w:t>
      </w:r>
      <w:r w:rsidR="000345F4" w:rsidRPr="003451E5">
        <w:rPr>
          <w:rFonts w:ascii="Times New Roman" w:hAnsi="Times New Roman"/>
          <w:sz w:val="24"/>
          <w:szCs w:val="24"/>
        </w:rPr>
        <w:t xml:space="preserve">ідділу бухгалтерського обліку та </w:t>
      </w:r>
      <w:r w:rsidR="00865370">
        <w:rPr>
          <w:rFonts w:ascii="Times New Roman" w:hAnsi="Times New Roman"/>
          <w:sz w:val="24"/>
          <w:szCs w:val="24"/>
        </w:rPr>
        <w:t>фінансів</w:t>
      </w:r>
      <w:r w:rsidR="000345F4" w:rsidRPr="003451E5">
        <w:rPr>
          <w:rFonts w:ascii="Times New Roman" w:hAnsi="Times New Roman"/>
          <w:sz w:val="24"/>
          <w:szCs w:val="24"/>
        </w:rPr>
        <w:t xml:space="preserve"> </w:t>
      </w:r>
      <w:r w:rsidR="005436F8">
        <w:rPr>
          <w:rFonts w:ascii="Times New Roman" w:hAnsi="Times New Roman"/>
          <w:sz w:val="24"/>
          <w:szCs w:val="24"/>
        </w:rPr>
        <w:t xml:space="preserve">апарату виконавчого комітету міської ради </w:t>
      </w:r>
      <w:r w:rsidR="000345F4" w:rsidRPr="003451E5">
        <w:rPr>
          <w:rFonts w:ascii="Times New Roman" w:hAnsi="Times New Roman"/>
          <w:sz w:val="24"/>
          <w:szCs w:val="24"/>
        </w:rPr>
        <w:t>(</w:t>
      </w:r>
      <w:r>
        <w:rPr>
          <w:rFonts w:ascii="Times New Roman" w:hAnsi="Times New Roman"/>
          <w:sz w:val="24"/>
          <w:szCs w:val="24"/>
        </w:rPr>
        <w:t>С.</w:t>
      </w:r>
      <w:r w:rsidR="000345F4" w:rsidRPr="003451E5">
        <w:rPr>
          <w:rFonts w:ascii="Times New Roman" w:hAnsi="Times New Roman"/>
          <w:sz w:val="24"/>
          <w:szCs w:val="24"/>
        </w:rPr>
        <w:t xml:space="preserve">Козярук) передбачити фінансування видатків на виконання </w:t>
      </w:r>
      <w:r w:rsidR="000345F4" w:rsidRPr="003451E5">
        <w:rPr>
          <w:rFonts w:ascii="Times New Roman" w:hAnsi="Times New Roman"/>
          <w:spacing w:val="1"/>
          <w:sz w:val="24"/>
          <w:szCs w:val="24"/>
        </w:rPr>
        <w:t xml:space="preserve">Програми </w:t>
      </w:r>
      <w:r w:rsidR="000345F4" w:rsidRPr="003451E5">
        <w:rPr>
          <w:rFonts w:ascii="Times New Roman" w:hAnsi="Times New Roman"/>
          <w:sz w:val="24"/>
          <w:szCs w:val="24"/>
        </w:rPr>
        <w:t xml:space="preserve">з міського бюджету. </w:t>
      </w:r>
    </w:p>
    <w:p w:rsidR="000345F4" w:rsidRPr="003451E5" w:rsidRDefault="00633B14" w:rsidP="00633B14">
      <w:pPr>
        <w:widowControl w:val="0"/>
        <w:numPr>
          <w:ilvl w:val="0"/>
          <w:numId w:val="37"/>
        </w:numPr>
        <w:shd w:val="clear" w:color="auto" w:fill="FFFFFF"/>
        <w:suppressAutoHyphens/>
        <w:autoSpaceDE w:val="0"/>
        <w:spacing w:after="0" w:line="240" w:lineRule="auto"/>
        <w:ind w:left="0" w:firstLine="709"/>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w:t>
      </w:r>
      <w:r w:rsidR="000345F4" w:rsidRPr="003451E5">
        <w:rPr>
          <w:rFonts w:ascii="Times New Roman" w:hAnsi="Times New Roman" w:cs="Times New Roman"/>
          <w:spacing w:val="1"/>
          <w:sz w:val="24"/>
          <w:szCs w:val="24"/>
          <w:lang w:val="uk-UA"/>
        </w:rPr>
        <w:t>ідділу з питань праці та соціального захисту населення</w:t>
      </w:r>
      <w:r w:rsidR="005436F8">
        <w:rPr>
          <w:rFonts w:ascii="Times New Roman" w:hAnsi="Times New Roman" w:cs="Times New Roman"/>
          <w:spacing w:val="1"/>
          <w:sz w:val="24"/>
          <w:szCs w:val="24"/>
          <w:lang w:val="uk-UA"/>
        </w:rPr>
        <w:t xml:space="preserve"> </w:t>
      </w:r>
      <w:r w:rsidR="005436F8" w:rsidRPr="005436F8">
        <w:rPr>
          <w:rFonts w:ascii="Times New Roman" w:hAnsi="Times New Roman"/>
          <w:sz w:val="24"/>
          <w:szCs w:val="24"/>
          <w:lang w:val="uk-UA"/>
        </w:rPr>
        <w:t>апарату в</w:t>
      </w:r>
      <w:r w:rsidR="005436F8">
        <w:rPr>
          <w:rFonts w:ascii="Times New Roman" w:hAnsi="Times New Roman"/>
          <w:sz w:val="24"/>
          <w:szCs w:val="24"/>
          <w:lang w:val="uk-UA"/>
        </w:rPr>
        <w:t>иконавчого комітету міської рад</w:t>
      </w:r>
      <w:r w:rsidR="005436F8" w:rsidRPr="005436F8">
        <w:rPr>
          <w:rFonts w:ascii="Times New Roman" w:hAnsi="Times New Roman"/>
          <w:sz w:val="24"/>
          <w:szCs w:val="24"/>
          <w:lang w:val="uk-UA"/>
        </w:rPr>
        <w:t>и</w:t>
      </w:r>
      <w:r w:rsidR="000345F4" w:rsidRPr="003451E5">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Ю.</w:t>
      </w:r>
      <w:r w:rsidR="000345F4" w:rsidRPr="003451E5">
        <w:rPr>
          <w:rFonts w:ascii="Times New Roman" w:hAnsi="Times New Roman" w:cs="Times New Roman"/>
          <w:spacing w:val="1"/>
          <w:sz w:val="24"/>
          <w:szCs w:val="24"/>
          <w:lang w:val="uk-UA"/>
        </w:rPr>
        <w:t>Горн</w:t>
      </w:r>
      <w:r>
        <w:rPr>
          <w:rFonts w:ascii="Times New Roman" w:hAnsi="Times New Roman" w:cs="Times New Roman"/>
          <w:spacing w:val="1"/>
          <w:sz w:val="24"/>
          <w:szCs w:val="24"/>
          <w:lang w:val="uk-UA"/>
        </w:rPr>
        <w:t>ий)</w:t>
      </w:r>
      <w:r w:rsidR="000345F4" w:rsidRPr="003451E5">
        <w:rPr>
          <w:rFonts w:ascii="Times New Roman" w:hAnsi="Times New Roman" w:cs="Times New Roman"/>
          <w:spacing w:val="1"/>
          <w:sz w:val="24"/>
          <w:szCs w:val="24"/>
          <w:lang w:val="uk-UA"/>
        </w:rPr>
        <w:t xml:space="preserve"> щорічно звітувати на сесії міської ради про хід виконання Програми.</w:t>
      </w:r>
    </w:p>
    <w:p w:rsidR="00633B14" w:rsidRPr="00633B14" w:rsidRDefault="00633B14" w:rsidP="00633B14">
      <w:pPr>
        <w:pStyle w:val="a5"/>
        <w:numPr>
          <w:ilvl w:val="0"/>
          <w:numId w:val="37"/>
        </w:numPr>
        <w:spacing w:after="0" w:line="240" w:lineRule="auto"/>
        <w:ind w:left="0" w:firstLine="709"/>
        <w:jc w:val="both"/>
        <w:rPr>
          <w:rFonts w:ascii="Times New Roman" w:hAnsi="Times New Roman" w:cs="Times New Roman"/>
          <w:sz w:val="24"/>
          <w:szCs w:val="24"/>
        </w:rPr>
      </w:pPr>
      <w:r w:rsidRPr="00633B14">
        <w:rPr>
          <w:rFonts w:ascii="Times New Roman" w:hAnsi="Times New Roman" w:cs="Times New Roman"/>
          <w:sz w:val="24"/>
          <w:szCs w:val="24"/>
        </w:rPr>
        <w:t>Контроль  за виконанням рішення  покласти на постійну комісію з питань освіти, культури, охорони здоров’я, фізкультури, спорту та соціального захисту населення (голова комісії Р.Жовнір).</w:t>
      </w:r>
    </w:p>
    <w:p w:rsidR="003451E5" w:rsidRPr="003451E5" w:rsidRDefault="003451E5" w:rsidP="00633B14">
      <w:pPr>
        <w:widowControl w:val="0"/>
        <w:shd w:val="clear" w:color="auto" w:fill="FFFFFF"/>
        <w:suppressAutoHyphens/>
        <w:autoSpaceDE w:val="0"/>
        <w:spacing w:after="0" w:line="240" w:lineRule="auto"/>
        <w:ind w:left="720"/>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3451E5" w:rsidRPr="003451E5" w:rsidRDefault="003451E5" w:rsidP="003451E5">
      <w:pPr>
        <w:widowControl w:val="0"/>
        <w:shd w:val="clear" w:color="auto" w:fill="FFFFFF"/>
        <w:suppressAutoHyphens/>
        <w:autoSpaceDE w:val="0"/>
        <w:spacing w:after="0" w:line="240" w:lineRule="auto"/>
        <w:jc w:val="both"/>
        <w:rPr>
          <w:rFonts w:ascii="Times New Roman" w:hAnsi="Times New Roman" w:cs="Times New Roman"/>
          <w:sz w:val="24"/>
          <w:szCs w:val="24"/>
          <w:lang w:val="uk-UA"/>
        </w:rPr>
      </w:pPr>
    </w:p>
    <w:p w:rsidR="000345F4" w:rsidRPr="003451E5" w:rsidRDefault="000345F4" w:rsidP="00852F93">
      <w:pPr>
        <w:widowControl w:val="0"/>
        <w:shd w:val="clear" w:color="auto" w:fill="FFFFFF"/>
        <w:tabs>
          <w:tab w:val="left" w:pos="7088"/>
        </w:tabs>
        <w:suppressAutoHyphens/>
        <w:autoSpaceDE w:val="0"/>
        <w:spacing w:after="0" w:line="240" w:lineRule="auto"/>
        <w:jc w:val="both"/>
        <w:rPr>
          <w:rFonts w:ascii="Times New Roman" w:hAnsi="Times New Roman" w:cs="Times New Roman"/>
          <w:color w:val="FF0000"/>
          <w:sz w:val="28"/>
          <w:szCs w:val="28"/>
          <w:lang w:val="uk-UA"/>
        </w:rPr>
      </w:pPr>
      <w:r w:rsidRPr="003451E5">
        <w:rPr>
          <w:rFonts w:ascii="Times New Roman" w:hAnsi="Times New Roman" w:cs="Times New Roman"/>
          <w:sz w:val="24"/>
          <w:szCs w:val="24"/>
          <w:lang w:val="uk-UA"/>
        </w:rPr>
        <w:t xml:space="preserve">Міський голова                                                     </w:t>
      </w:r>
      <w:r w:rsidR="00852F93">
        <w:rPr>
          <w:rFonts w:ascii="Times New Roman" w:hAnsi="Times New Roman" w:cs="Times New Roman"/>
          <w:sz w:val="24"/>
          <w:szCs w:val="24"/>
          <w:lang w:val="uk-UA"/>
        </w:rPr>
        <w:t xml:space="preserve">                               </w:t>
      </w:r>
      <w:r w:rsidRPr="003451E5">
        <w:rPr>
          <w:rFonts w:ascii="Times New Roman" w:hAnsi="Times New Roman" w:cs="Times New Roman"/>
          <w:sz w:val="24"/>
          <w:szCs w:val="24"/>
          <w:lang w:val="uk-UA"/>
        </w:rPr>
        <w:t xml:space="preserve">       В.Заяць</w:t>
      </w:r>
      <w:r w:rsidRPr="003451E5">
        <w:rPr>
          <w:rFonts w:ascii="Times New Roman" w:hAnsi="Times New Roman" w:cs="Times New Roman"/>
          <w:sz w:val="28"/>
          <w:szCs w:val="28"/>
          <w:lang w:val="uk-UA"/>
        </w:rPr>
        <w:br w:type="page"/>
      </w:r>
    </w:p>
    <w:p w:rsidR="003451E5" w:rsidRDefault="003451E5" w:rsidP="003451E5">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7264" behindDoc="0" locked="0" layoutInCell="1" allowOverlap="1" wp14:anchorId="56990D0C" wp14:editId="48966C16">
            <wp:simplePos x="0" y="0"/>
            <wp:positionH relativeFrom="column">
              <wp:posOffset>2701290</wp:posOffset>
            </wp:positionH>
            <wp:positionV relativeFrom="paragraph">
              <wp:posOffset>-191135</wp:posOffset>
            </wp:positionV>
            <wp:extent cx="432435" cy="609600"/>
            <wp:effectExtent l="0" t="0" r="5715" b="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451E5" w:rsidRDefault="003451E5" w:rsidP="003451E5">
      <w:pPr>
        <w:jc w:val="center"/>
        <w:rPr>
          <w:rFonts w:ascii="Times New Roman" w:hAnsi="Times New Roman" w:cs="Times New Roman"/>
          <w:b/>
          <w:sz w:val="24"/>
          <w:szCs w:val="24"/>
          <w:lang w:val="uk-UA"/>
        </w:rPr>
      </w:pPr>
    </w:p>
    <w:p w:rsidR="003451E5" w:rsidRPr="00F12897" w:rsidRDefault="003451E5" w:rsidP="003451E5">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451E5" w:rsidRPr="00F12897" w:rsidRDefault="003451E5" w:rsidP="003451E5">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451E5" w:rsidRPr="00F12897" w:rsidRDefault="003451E5" w:rsidP="003451E5">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451E5" w:rsidRPr="00F12897" w:rsidRDefault="003451E5" w:rsidP="003451E5">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3451E5" w:rsidRPr="00F12897" w:rsidRDefault="003451E5" w:rsidP="003451E5">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451E5" w:rsidRPr="00F12897" w:rsidRDefault="003451E5" w:rsidP="003451E5">
      <w:pPr>
        <w:rPr>
          <w:rFonts w:ascii="Times New Roman" w:hAnsi="Times New Roman" w:cs="Times New Roman"/>
          <w:sz w:val="24"/>
          <w:szCs w:val="24"/>
          <w:lang w:val="uk-UA"/>
        </w:rPr>
      </w:pPr>
    </w:p>
    <w:p w:rsidR="003451E5" w:rsidRPr="00F12897" w:rsidRDefault="003451E5" w:rsidP="003451E5">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tbl>
      <w:tblPr>
        <w:tblW w:w="5000" w:type="pct"/>
        <w:tblCellSpacing w:w="0" w:type="dxa"/>
        <w:tblCellMar>
          <w:left w:w="0" w:type="dxa"/>
          <w:right w:w="0" w:type="dxa"/>
        </w:tblCellMar>
        <w:tblLook w:val="04A0" w:firstRow="1" w:lastRow="0" w:firstColumn="1" w:lastColumn="0" w:noHBand="0" w:noVBand="1"/>
      </w:tblPr>
      <w:tblGrid>
        <w:gridCol w:w="8513"/>
        <w:gridCol w:w="842"/>
      </w:tblGrid>
      <w:tr w:rsidR="005462FB" w:rsidRPr="00AB5F35" w:rsidTr="005436F8">
        <w:trPr>
          <w:tblCellSpacing w:w="0" w:type="dxa"/>
        </w:trPr>
        <w:tc>
          <w:tcPr>
            <w:tcW w:w="4550" w:type="pct"/>
            <w:hideMark/>
          </w:tcPr>
          <w:p w:rsidR="005462FB" w:rsidRPr="005462FB" w:rsidRDefault="005462FB" w:rsidP="005436F8">
            <w:pPr>
              <w:pStyle w:val="2"/>
              <w:ind w:right="3978"/>
              <w:jc w:val="both"/>
              <w:rPr>
                <w:rFonts w:ascii="Times New Roman" w:eastAsia="Times New Roman" w:hAnsi="Times New Roman" w:cs="Times New Roman"/>
                <w:b w:val="0"/>
                <w:i w:val="0"/>
                <w:sz w:val="24"/>
                <w:szCs w:val="24"/>
              </w:rPr>
            </w:pPr>
            <w:r w:rsidRPr="005462FB">
              <w:rPr>
                <w:rFonts w:ascii="Times New Roman" w:eastAsia="Times New Roman" w:hAnsi="Times New Roman" w:cs="Times New Roman"/>
                <w:b w:val="0"/>
                <w:i w:val="0"/>
                <w:sz w:val="24"/>
                <w:szCs w:val="24"/>
              </w:rPr>
              <w:t xml:space="preserve">Про затвердження </w:t>
            </w:r>
            <w:r>
              <w:rPr>
                <w:rFonts w:ascii="Times New Roman" w:eastAsia="Times New Roman" w:hAnsi="Times New Roman" w:cs="Times New Roman"/>
                <w:b w:val="0"/>
                <w:i w:val="0"/>
                <w:sz w:val="24"/>
                <w:szCs w:val="24"/>
                <w:lang w:val="uk-UA"/>
              </w:rPr>
              <w:t xml:space="preserve">в новій редакції </w:t>
            </w:r>
            <w:r w:rsidRPr="005462FB">
              <w:rPr>
                <w:rFonts w:ascii="Times New Roman" w:hAnsi="Times New Roman" w:cs="Times New Roman"/>
                <w:b w:val="0"/>
                <w:i w:val="0"/>
                <w:sz w:val="24"/>
                <w:szCs w:val="24"/>
                <w:lang w:val="uk-UA"/>
              </w:rPr>
              <w:t>Програми</w:t>
            </w:r>
            <w:r w:rsidRPr="005462FB">
              <w:rPr>
                <w:rFonts w:ascii="Times New Roman" w:hAnsi="Times New Roman" w:cs="Times New Roman"/>
                <w:b w:val="0"/>
                <w:i w:val="0"/>
                <w:sz w:val="24"/>
                <w:szCs w:val="24"/>
              </w:rPr>
              <w:t xml:space="preserve"> </w:t>
            </w:r>
            <w:r w:rsidRPr="005462FB">
              <w:rPr>
                <w:rFonts w:ascii="Times New Roman" w:hAnsi="Times New Roman" w:cs="Times New Roman"/>
                <w:b w:val="0"/>
                <w:i w:val="0"/>
                <w:sz w:val="24"/>
                <w:szCs w:val="24"/>
                <w:lang w:val="uk-UA"/>
              </w:rPr>
              <w:t>реформування і розвитку житлово-комунального господарства на 2017- 2020 р.р.</w:t>
            </w:r>
          </w:p>
        </w:tc>
        <w:tc>
          <w:tcPr>
            <w:tcW w:w="450" w:type="pct"/>
            <w:hideMark/>
          </w:tcPr>
          <w:p w:rsidR="005462FB" w:rsidRPr="00AB5F35" w:rsidRDefault="005462FB" w:rsidP="005436F8">
            <w:pPr>
              <w:pStyle w:val="2"/>
              <w:jc w:val="both"/>
              <w:rPr>
                <w:rFonts w:ascii="Times New Roman" w:eastAsia="Times New Roman" w:hAnsi="Times New Roman" w:cs="Times New Roman"/>
                <w:sz w:val="24"/>
                <w:szCs w:val="24"/>
              </w:rPr>
            </w:pPr>
            <w:r w:rsidRPr="00AB5F35">
              <w:rPr>
                <w:rFonts w:ascii="Times New Roman" w:eastAsia="Times New Roman" w:hAnsi="Times New Roman" w:cs="Times New Roman"/>
                <w:noProof/>
                <w:sz w:val="24"/>
                <w:szCs w:val="24"/>
                <w:lang w:val="en-US" w:eastAsia="en-US"/>
              </w:rPr>
              <w:drawing>
                <wp:inline distT="0" distB="0" distL="0" distR="0" wp14:anchorId="71654489" wp14:editId="55033A2C">
                  <wp:extent cx="9525" cy="9525"/>
                  <wp:effectExtent l="0" t="0" r="0" b="0"/>
                  <wp:docPr id="25" name="Рисунок 25" descr="http://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8.city-adm.lviv.ua/icons/ecblank.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462FB" w:rsidRDefault="005462FB" w:rsidP="005462FB">
      <w:pPr>
        <w:spacing w:after="0" w:line="240" w:lineRule="auto"/>
        <w:ind w:firstLine="851"/>
        <w:jc w:val="both"/>
        <w:rPr>
          <w:rFonts w:ascii="Times New Roman" w:hAnsi="Times New Roman" w:cs="Times New Roman"/>
          <w:sz w:val="24"/>
          <w:szCs w:val="24"/>
          <w:lang w:val="uk-UA"/>
        </w:rPr>
      </w:pPr>
    </w:p>
    <w:p w:rsidR="00EB0F49" w:rsidRPr="003451E5" w:rsidRDefault="005462FB" w:rsidP="00EB0F49">
      <w:pPr>
        <w:spacing w:after="0" w:line="240" w:lineRule="auto"/>
        <w:ind w:firstLine="708"/>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 xml:space="preserve">Керуючись </w:t>
      </w:r>
      <w:r>
        <w:rPr>
          <w:rFonts w:ascii="Times New Roman" w:hAnsi="Times New Roman" w:cs="Times New Roman"/>
          <w:sz w:val="24"/>
          <w:szCs w:val="24"/>
          <w:lang w:val="uk-UA"/>
        </w:rPr>
        <w:t>пунктом 22 частина 1 статті 26</w:t>
      </w:r>
      <w:r w:rsidRPr="00AB5F35">
        <w:rPr>
          <w:rFonts w:ascii="Times New Roman" w:hAnsi="Times New Roman" w:cs="Times New Roman"/>
          <w:sz w:val="24"/>
          <w:szCs w:val="24"/>
          <w:lang w:val="uk-UA"/>
        </w:rPr>
        <w:t xml:space="preserve"> Закону України</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Про місцеве самоврядуванн</w:t>
      </w:r>
      <w:r>
        <w:rPr>
          <w:rFonts w:ascii="Times New Roman" w:hAnsi="Times New Roman" w:cs="Times New Roman"/>
          <w:sz w:val="24"/>
          <w:szCs w:val="24"/>
          <w:lang w:val="uk-UA"/>
        </w:rPr>
        <w:t>я в Україні», Законами України «</w:t>
      </w:r>
      <w:r w:rsidRPr="00AB5F35">
        <w:rPr>
          <w:rFonts w:ascii="Times New Roman" w:hAnsi="Times New Roman" w:cs="Times New Roman"/>
          <w:sz w:val="24"/>
          <w:szCs w:val="24"/>
          <w:lang w:val="uk-UA"/>
        </w:rPr>
        <w:t xml:space="preserve">Про державне прогнозування та розроблення програм економічного </w:t>
      </w:r>
      <w:r>
        <w:rPr>
          <w:rFonts w:ascii="Times New Roman" w:hAnsi="Times New Roman" w:cs="Times New Roman"/>
          <w:sz w:val="24"/>
          <w:szCs w:val="24"/>
          <w:lang w:val="uk-UA"/>
        </w:rPr>
        <w:t>та соціального розвитку України», «</w:t>
      </w:r>
      <w:r w:rsidRPr="00AB5F35">
        <w:rPr>
          <w:rFonts w:ascii="Times New Roman" w:hAnsi="Times New Roman" w:cs="Times New Roman"/>
          <w:sz w:val="24"/>
          <w:szCs w:val="24"/>
          <w:lang w:val="uk-UA"/>
        </w:rPr>
        <w:t>Про інвестиційну діяльність</w:t>
      </w:r>
      <w:r>
        <w:rPr>
          <w:rFonts w:ascii="Times New Roman" w:hAnsi="Times New Roman" w:cs="Times New Roman"/>
          <w:sz w:val="24"/>
          <w:szCs w:val="24"/>
          <w:lang w:val="uk-UA"/>
        </w:rPr>
        <w:t>», «</w:t>
      </w:r>
      <w:r w:rsidRPr="00AB5F35">
        <w:rPr>
          <w:rFonts w:ascii="Times New Roman" w:hAnsi="Times New Roman" w:cs="Times New Roman"/>
          <w:sz w:val="24"/>
          <w:szCs w:val="24"/>
          <w:lang w:val="uk-UA"/>
        </w:rPr>
        <w:t>Про інно</w:t>
      </w:r>
      <w:r>
        <w:rPr>
          <w:rFonts w:ascii="Times New Roman" w:hAnsi="Times New Roman" w:cs="Times New Roman"/>
          <w:sz w:val="24"/>
          <w:szCs w:val="24"/>
          <w:lang w:val="uk-UA"/>
        </w:rPr>
        <w:t>ваційну діяльність в Україні», «</w:t>
      </w:r>
      <w:r w:rsidRPr="00AB5F35">
        <w:rPr>
          <w:rFonts w:ascii="Times New Roman" w:hAnsi="Times New Roman" w:cs="Times New Roman"/>
          <w:sz w:val="24"/>
          <w:szCs w:val="24"/>
          <w:lang w:val="uk-UA"/>
        </w:rPr>
        <w:t>Про режим іноземного інвесту</w:t>
      </w:r>
      <w:r>
        <w:rPr>
          <w:rFonts w:ascii="Times New Roman" w:hAnsi="Times New Roman" w:cs="Times New Roman"/>
          <w:sz w:val="24"/>
          <w:szCs w:val="24"/>
          <w:lang w:val="uk-UA"/>
        </w:rPr>
        <w:t>вання», «</w:t>
      </w:r>
      <w:r w:rsidRPr="00AB5F35">
        <w:rPr>
          <w:rFonts w:ascii="Times New Roman" w:hAnsi="Times New Roman" w:cs="Times New Roman"/>
          <w:sz w:val="24"/>
          <w:szCs w:val="24"/>
          <w:lang w:val="uk-UA"/>
        </w:rPr>
        <w:t>Пр</w:t>
      </w:r>
      <w:r>
        <w:rPr>
          <w:rFonts w:ascii="Times New Roman" w:hAnsi="Times New Roman" w:cs="Times New Roman"/>
          <w:sz w:val="24"/>
          <w:szCs w:val="24"/>
          <w:lang w:val="uk-UA"/>
        </w:rPr>
        <w:t>о транскордонне співробітництво», «</w:t>
      </w:r>
      <w:r w:rsidRPr="00AB5F35">
        <w:rPr>
          <w:rFonts w:ascii="Times New Roman" w:hAnsi="Times New Roman" w:cs="Times New Roman"/>
          <w:sz w:val="24"/>
          <w:szCs w:val="24"/>
          <w:lang w:val="uk-UA"/>
        </w:rPr>
        <w:t>Про захист іноземних інвестицій в Україні</w:t>
      </w:r>
      <w:r>
        <w:rPr>
          <w:rFonts w:ascii="Times New Roman" w:hAnsi="Times New Roman" w:cs="Times New Roman"/>
          <w:sz w:val="24"/>
          <w:szCs w:val="24"/>
          <w:lang w:val="uk-UA"/>
        </w:rPr>
        <w:t>», «</w:t>
      </w:r>
      <w:r w:rsidRPr="00AB5F35">
        <w:rPr>
          <w:rFonts w:ascii="Times New Roman" w:hAnsi="Times New Roman" w:cs="Times New Roman"/>
          <w:sz w:val="24"/>
          <w:szCs w:val="24"/>
          <w:lang w:val="uk-UA"/>
        </w:rPr>
        <w:t>Про зовнішньоекономічну діяльність</w:t>
      </w:r>
      <w:r>
        <w:rPr>
          <w:rFonts w:ascii="Times New Roman" w:hAnsi="Times New Roman" w:cs="Times New Roman"/>
          <w:sz w:val="24"/>
          <w:szCs w:val="24"/>
          <w:lang w:val="uk-UA"/>
        </w:rPr>
        <w:t>»</w:t>
      </w:r>
      <w:r w:rsidRPr="00AB5F35">
        <w:rPr>
          <w:rFonts w:ascii="Times New Roman" w:hAnsi="Times New Roman" w:cs="Times New Roman"/>
          <w:sz w:val="24"/>
          <w:szCs w:val="24"/>
          <w:lang w:val="uk-UA"/>
        </w:rPr>
        <w:t>, з метою сприяння залученню інвестицій, розвитку підприємництва, забезпечення підвищення економічного розвитку міста та громади</w:t>
      </w:r>
      <w:r>
        <w:rPr>
          <w:rFonts w:ascii="Times New Roman" w:hAnsi="Times New Roman" w:cs="Times New Roman"/>
          <w:sz w:val="24"/>
          <w:szCs w:val="24"/>
          <w:lang w:val="uk-UA"/>
        </w:rPr>
        <w:t xml:space="preserve">, </w:t>
      </w:r>
      <w:r w:rsidR="00EB0F49" w:rsidRPr="003451E5">
        <w:rPr>
          <w:rFonts w:ascii="Times New Roman" w:hAnsi="Times New Roman" w:cs="Times New Roman"/>
          <w:sz w:val="24"/>
          <w:szCs w:val="24"/>
          <w:lang w:val="uk-UA"/>
        </w:rPr>
        <w:t xml:space="preserve">враховуючи пропозиції спільного засідання постійних комісій від 21.12.2017 року, міська рада </w:t>
      </w:r>
    </w:p>
    <w:p w:rsidR="005462FB" w:rsidRDefault="005462FB" w:rsidP="00EB0F49">
      <w:pPr>
        <w:spacing w:after="0" w:line="240" w:lineRule="auto"/>
        <w:ind w:firstLine="851"/>
        <w:jc w:val="center"/>
        <w:rPr>
          <w:rFonts w:ascii="Times New Roman" w:hAnsi="Times New Roman" w:cs="Times New Roman"/>
          <w:b/>
          <w:bCs/>
          <w:sz w:val="24"/>
          <w:szCs w:val="24"/>
          <w:lang w:val="uk-UA"/>
        </w:rPr>
      </w:pPr>
      <w:r w:rsidRPr="00F47990">
        <w:rPr>
          <w:rFonts w:ascii="Times New Roman" w:hAnsi="Times New Roman" w:cs="Times New Roman"/>
          <w:b/>
          <w:bCs/>
          <w:sz w:val="24"/>
          <w:szCs w:val="24"/>
          <w:lang w:val="uk-UA"/>
        </w:rPr>
        <w:t>ВИРІШИЛА:</w:t>
      </w:r>
    </w:p>
    <w:p w:rsidR="005462FB" w:rsidRPr="00F47990" w:rsidRDefault="005462FB" w:rsidP="005462FB">
      <w:pPr>
        <w:spacing w:after="0" w:line="240" w:lineRule="auto"/>
        <w:ind w:firstLine="851"/>
        <w:jc w:val="center"/>
        <w:rPr>
          <w:rFonts w:ascii="Times New Roman" w:hAnsi="Times New Roman" w:cs="Times New Roman"/>
          <w:b/>
          <w:bCs/>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AB5F35">
        <w:rPr>
          <w:rFonts w:ascii="Times New Roman" w:hAnsi="Times New Roman" w:cs="Times New Roman"/>
          <w:sz w:val="24"/>
          <w:szCs w:val="24"/>
          <w:lang w:val="uk-UA"/>
        </w:rPr>
        <w:t>1.</w:t>
      </w:r>
      <w:r w:rsidRPr="00AB5F35">
        <w:rPr>
          <w:rFonts w:ascii="Times New Roman" w:hAnsi="Times New Roman" w:cs="Times New Roman"/>
          <w:sz w:val="24"/>
          <w:szCs w:val="24"/>
        </w:rPr>
        <w:t> </w:t>
      </w:r>
      <w:r w:rsidRPr="005462FB">
        <w:rPr>
          <w:rFonts w:ascii="Times New Roman" w:hAnsi="Times New Roman" w:cs="Times New Roman"/>
          <w:sz w:val="24"/>
          <w:szCs w:val="24"/>
          <w:lang w:val="uk-UA"/>
        </w:rPr>
        <w:t>Затвердити в новій редакції Програму</w:t>
      </w:r>
      <w:r w:rsidRPr="007F14BE">
        <w:rPr>
          <w:rFonts w:ascii="Times New Roman" w:hAnsi="Times New Roman" w:cs="Times New Roman"/>
          <w:sz w:val="24"/>
          <w:szCs w:val="24"/>
        </w:rPr>
        <w:t xml:space="preserve"> </w:t>
      </w:r>
      <w:r w:rsidRPr="007F14BE">
        <w:rPr>
          <w:rFonts w:ascii="Times New Roman" w:hAnsi="Times New Roman" w:cs="Times New Roman"/>
          <w:sz w:val="24"/>
          <w:szCs w:val="24"/>
          <w:lang w:val="uk-UA"/>
        </w:rPr>
        <w:t xml:space="preserve">реформування і розвитку житлово-комунального господарства на 2017- 2020 р.р. </w:t>
      </w:r>
      <w:r w:rsidRPr="00AB5F35">
        <w:rPr>
          <w:rFonts w:ascii="Times New Roman" w:hAnsi="Times New Roman" w:cs="Times New Roman"/>
          <w:sz w:val="24"/>
          <w:szCs w:val="24"/>
          <w:lang w:val="uk-UA"/>
        </w:rPr>
        <w:t>(додаток 1).</w:t>
      </w:r>
    </w:p>
    <w:p w:rsidR="005462FB" w:rsidRDefault="005462FB" w:rsidP="005462FB">
      <w:pPr>
        <w:spacing w:after="0" w:line="240" w:lineRule="auto"/>
        <w:ind w:firstLine="851"/>
        <w:jc w:val="both"/>
        <w:rPr>
          <w:rFonts w:ascii="Times New Roman" w:hAnsi="Times New Roman" w:cs="Times New Roman"/>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DD7586">
        <w:rPr>
          <w:rFonts w:ascii="Times New Roman" w:hAnsi="Times New Roman" w:cs="Times New Roman"/>
          <w:sz w:val="24"/>
          <w:szCs w:val="24"/>
          <w:lang w:val="uk-UA"/>
        </w:rPr>
        <w:t xml:space="preserve">2. </w:t>
      </w:r>
      <w:r>
        <w:rPr>
          <w:rFonts w:ascii="Times New Roman" w:hAnsi="Times New Roman" w:cs="Times New Roman"/>
          <w:color w:val="000000"/>
          <w:sz w:val="24"/>
          <w:szCs w:val="24"/>
          <w:lang w:val="uk-UA"/>
        </w:rPr>
        <w:t>В</w:t>
      </w:r>
      <w:r w:rsidRPr="00AB5F35">
        <w:rPr>
          <w:rFonts w:ascii="Times New Roman" w:hAnsi="Times New Roman" w:cs="Times New Roman"/>
          <w:color w:val="000000"/>
          <w:sz w:val="24"/>
          <w:szCs w:val="24"/>
          <w:lang w:val="uk-UA"/>
        </w:rPr>
        <w:t xml:space="preserve">ідділу </w:t>
      </w:r>
      <w:r w:rsidRPr="005462FB">
        <w:rPr>
          <w:rFonts w:ascii="Times New Roman" w:hAnsi="Times New Roman" w:cs="Times New Roman"/>
          <w:color w:val="000000"/>
          <w:sz w:val="24"/>
          <w:szCs w:val="24"/>
          <w:lang w:val="uk-UA"/>
        </w:rPr>
        <w:t>житлово-комунального господарства та благоустрою апарату</w:t>
      </w:r>
      <w:r>
        <w:rPr>
          <w:rFonts w:ascii="Times New Roman" w:hAnsi="Times New Roman" w:cs="Times New Roman"/>
          <w:color w:val="000000"/>
          <w:sz w:val="24"/>
          <w:szCs w:val="24"/>
          <w:lang w:val="uk-UA"/>
        </w:rPr>
        <w:t xml:space="preserve"> виконавчого комітету Дунаєвецької міської ради і</w:t>
      </w:r>
      <w:r w:rsidRPr="00DD7586">
        <w:rPr>
          <w:rFonts w:ascii="Times New Roman" w:hAnsi="Times New Roman" w:cs="Times New Roman"/>
          <w:sz w:val="24"/>
          <w:szCs w:val="24"/>
          <w:lang w:val="uk-UA"/>
        </w:rPr>
        <w:t xml:space="preserve">нформувати про результати реалізації </w:t>
      </w:r>
      <w:r w:rsidRPr="007F14BE">
        <w:rPr>
          <w:rFonts w:ascii="Times New Roman" w:hAnsi="Times New Roman" w:cs="Times New Roman"/>
          <w:sz w:val="24"/>
          <w:szCs w:val="24"/>
          <w:lang w:val="uk-UA"/>
        </w:rPr>
        <w:t>Програм</w:t>
      </w:r>
      <w:r>
        <w:rPr>
          <w:rFonts w:ascii="Times New Roman" w:hAnsi="Times New Roman" w:cs="Times New Roman"/>
          <w:sz w:val="24"/>
          <w:szCs w:val="24"/>
          <w:lang w:val="uk-UA"/>
        </w:rPr>
        <w:t>и</w:t>
      </w:r>
      <w:r w:rsidRPr="000333EE">
        <w:rPr>
          <w:rFonts w:ascii="Times New Roman" w:hAnsi="Times New Roman" w:cs="Times New Roman"/>
          <w:sz w:val="24"/>
          <w:szCs w:val="24"/>
          <w:lang w:val="uk-UA"/>
        </w:rPr>
        <w:t xml:space="preserve"> </w:t>
      </w:r>
      <w:r w:rsidRPr="007F14BE">
        <w:rPr>
          <w:rFonts w:ascii="Times New Roman" w:hAnsi="Times New Roman" w:cs="Times New Roman"/>
          <w:sz w:val="24"/>
          <w:szCs w:val="24"/>
          <w:lang w:val="uk-UA"/>
        </w:rPr>
        <w:t>реформування і розвитку житлово-комунального господарства на 2017- 2020 р.р</w:t>
      </w:r>
      <w:r w:rsidRPr="00DD7586">
        <w:rPr>
          <w:rFonts w:ascii="Times New Roman" w:hAnsi="Times New Roman" w:cs="Times New Roman"/>
          <w:sz w:val="24"/>
          <w:szCs w:val="24"/>
          <w:lang w:val="uk-UA"/>
        </w:rPr>
        <w:t xml:space="preserve"> що</w:t>
      </w:r>
      <w:r>
        <w:rPr>
          <w:rFonts w:ascii="Times New Roman" w:hAnsi="Times New Roman" w:cs="Times New Roman"/>
          <w:sz w:val="24"/>
          <w:szCs w:val="24"/>
          <w:lang w:val="uk-UA"/>
        </w:rPr>
        <w:t>річно</w:t>
      </w:r>
      <w:r w:rsidRPr="00DD7586">
        <w:rPr>
          <w:rFonts w:ascii="Times New Roman" w:hAnsi="Times New Roman" w:cs="Times New Roman"/>
          <w:sz w:val="24"/>
          <w:szCs w:val="24"/>
          <w:lang w:val="uk-UA"/>
        </w:rPr>
        <w:t>.</w:t>
      </w:r>
    </w:p>
    <w:p w:rsidR="00EB0F49" w:rsidRDefault="00EB0F49" w:rsidP="005462FB">
      <w:pPr>
        <w:spacing w:after="0" w:line="240" w:lineRule="auto"/>
        <w:ind w:firstLine="851"/>
        <w:jc w:val="both"/>
        <w:rPr>
          <w:rFonts w:ascii="Times New Roman" w:hAnsi="Times New Roman" w:cs="Times New Roman"/>
          <w:color w:val="000000"/>
          <w:sz w:val="24"/>
          <w:szCs w:val="24"/>
          <w:lang w:val="uk-UA"/>
        </w:rPr>
      </w:pPr>
    </w:p>
    <w:p w:rsidR="005462FB" w:rsidRPr="00EB0F49" w:rsidRDefault="005462FB" w:rsidP="005462F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3. Вважати таким, що втратило чинність рішення </w:t>
      </w:r>
      <w:r w:rsidR="00EB0F49">
        <w:rPr>
          <w:rFonts w:ascii="Times New Roman" w:hAnsi="Times New Roman" w:cs="Times New Roman"/>
          <w:color w:val="000000"/>
          <w:sz w:val="24"/>
          <w:szCs w:val="24"/>
          <w:lang w:val="uk-UA"/>
        </w:rPr>
        <w:t>п</w:t>
      </w:r>
      <w:r w:rsidR="00EB0F49" w:rsidRPr="00EB0F49">
        <w:rPr>
          <w:rFonts w:ascii="Times New Roman" w:hAnsi="Times New Roman" w:cs="Times New Roman"/>
          <w:color w:val="000000"/>
          <w:sz w:val="24"/>
          <w:szCs w:val="24"/>
          <w:lang w:val="uk-UA"/>
        </w:rPr>
        <w:t>’</w:t>
      </w:r>
      <w:r w:rsidR="00EB0F49">
        <w:rPr>
          <w:rFonts w:ascii="Times New Roman" w:hAnsi="Times New Roman" w:cs="Times New Roman"/>
          <w:color w:val="000000"/>
          <w:sz w:val="24"/>
          <w:szCs w:val="24"/>
          <w:lang w:val="uk-UA"/>
        </w:rPr>
        <w:t xml:space="preserve">ятнадцятої (позачергової) сесії </w:t>
      </w:r>
      <w:r w:rsidR="00EB0F49" w:rsidRPr="00EB0F49">
        <w:rPr>
          <w:rFonts w:ascii="Times New Roman" w:hAnsi="Times New Roman" w:cs="Times New Roman"/>
          <w:color w:val="000000"/>
          <w:sz w:val="24"/>
          <w:szCs w:val="24"/>
          <w:lang w:val="uk-UA"/>
        </w:rPr>
        <w:t xml:space="preserve">міської ради </w:t>
      </w:r>
      <w:r w:rsidR="00EB0F49" w:rsidRPr="00EB0F49">
        <w:rPr>
          <w:rFonts w:ascii="Times New Roman" w:hAnsi="Times New Roman" w:cs="Times New Roman"/>
          <w:color w:val="000000"/>
          <w:sz w:val="24"/>
          <w:szCs w:val="24"/>
          <w:lang w:val="en-US"/>
        </w:rPr>
        <w:t>V</w:t>
      </w:r>
      <w:r w:rsidR="00EB0F49" w:rsidRPr="00EB0F49">
        <w:rPr>
          <w:rFonts w:ascii="Times New Roman" w:hAnsi="Times New Roman" w:cs="Times New Roman"/>
          <w:color w:val="000000"/>
          <w:sz w:val="24"/>
          <w:szCs w:val="24"/>
          <w:lang w:val="uk-UA"/>
        </w:rPr>
        <w:t xml:space="preserve">ІІи скликання від 13.12.2016 р. </w:t>
      </w:r>
      <w:r w:rsidR="00EB0F49" w:rsidRPr="00EB0F49">
        <w:rPr>
          <w:rFonts w:ascii="Times New Roman" w:hAnsi="Times New Roman" w:cs="Times New Roman"/>
          <w:sz w:val="24"/>
          <w:szCs w:val="24"/>
          <w:lang w:val="uk-UA"/>
        </w:rPr>
        <w:t>№4-15/2016р « Про затвердження Програми реформування і розвитку житлово-комунального господарства на 2017- 2020 р.р.»</w:t>
      </w:r>
      <w:r w:rsidR="00EB0F49">
        <w:rPr>
          <w:rFonts w:ascii="Times New Roman" w:hAnsi="Times New Roman" w:cs="Times New Roman"/>
          <w:sz w:val="24"/>
          <w:szCs w:val="24"/>
          <w:lang w:val="uk-UA"/>
        </w:rPr>
        <w:t>.</w:t>
      </w:r>
    </w:p>
    <w:p w:rsidR="00EB0F49" w:rsidRDefault="00EB0F49" w:rsidP="005462FB">
      <w:pPr>
        <w:spacing w:after="0" w:line="240" w:lineRule="auto"/>
        <w:ind w:firstLine="851"/>
        <w:jc w:val="both"/>
        <w:rPr>
          <w:rFonts w:ascii="Times New Roman" w:hAnsi="Times New Roman" w:cs="Times New Roman"/>
          <w:sz w:val="24"/>
          <w:szCs w:val="24"/>
          <w:lang w:val="uk-UA"/>
        </w:rPr>
      </w:pPr>
    </w:p>
    <w:p w:rsidR="005462FB" w:rsidRDefault="00EB0F49" w:rsidP="005462FB">
      <w:pPr>
        <w:spacing w:after="0" w:line="240" w:lineRule="auto"/>
        <w:ind w:firstLine="851"/>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4</w:t>
      </w:r>
      <w:r w:rsidR="005462FB" w:rsidRPr="007F14BE">
        <w:rPr>
          <w:rFonts w:ascii="Times New Roman" w:hAnsi="Times New Roman" w:cs="Times New Roman"/>
          <w:sz w:val="24"/>
          <w:szCs w:val="24"/>
          <w:lang w:val="uk-UA"/>
        </w:rPr>
        <w:t xml:space="preserve">. Контроль за виконанням </w:t>
      </w:r>
      <w:r w:rsidR="005462FB" w:rsidRPr="00AB5F35">
        <w:rPr>
          <w:rFonts w:ascii="Times New Roman" w:hAnsi="Times New Roman" w:cs="Times New Roman"/>
          <w:sz w:val="24"/>
          <w:szCs w:val="24"/>
          <w:lang w:val="uk-UA"/>
        </w:rPr>
        <w:t>рішення</w:t>
      </w:r>
      <w:r w:rsidR="005462FB" w:rsidRPr="007F14BE">
        <w:rPr>
          <w:rFonts w:ascii="Times New Roman" w:hAnsi="Times New Roman" w:cs="Times New Roman"/>
          <w:sz w:val="24"/>
          <w:szCs w:val="24"/>
          <w:lang w:val="uk-UA"/>
        </w:rPr>
        <w:t xml:space="preserve"> покласти на </w:t>
      </w:r>
      <w:r w:rsidR="005462FB">
        <w:rPr>
          <w:rFonts w:ascii="Times New Roman" w:hAnsi="Times New Roman" w:cs="Times New Roman"/>
          <w:color w:val="000000"/>
          <w:sz w:val="24"/>
          <w:szCs w:val="24"/>
          <w:lang w:val="uk-UA"/>
        </w:rPr>
        <w:t>відділ</w:t>
      </w:r>
      <w:r w:rsidR="005462FB" w:rsidRPr="00AB5F35">
        <w:rPr>
          <w:rFonts w:ascii="Times New Roman" w:hAnsi="Times New Roman" w:cs="Times New Roman"/>
          <w:color w:val="000000"/>
          <w:sz w:val="24"/>
          <w:szCs w:val="24"/>
          <w:lang w:val="uk-UA"/>
        </w:rPr>
        <w:t xml:space="preserve"> </w:t>
      </w:r>
      <w:r w:rsidR="00AE632C" w:rsidRPr="005462FB">
        <w:rPr>
          <w:rFonts w:ascii="Times New Roman" w:hAnsi="Times New Roman" w:cs="Times New Roman"/>
          <w:color w:val="000000"/>
          <w:sz w:val="24"/>
          <w:szCs w:val="24"/>
          <w:lang w:val="uk-UA"/>
        </w:rPr>
        <w:t>житлово-комунального господарства та благоустрою апарату</w:t>
      </w:r>
      <w:r w:rsidR="00AE632C">
        <w:rPr>
          <w:rFonts w:ascii="Times New Roman" w:hAnsi="Times New Roman" w:cs="Times New Roman"/>
          <w:color w:val="000000"/>
          <w:sz w:val="24"/>
          <w:szCs w:val="24"/>
          <w:lang w:val="uk-UA"/>
        </w:rPr>
        <w:t xml:space="preserve"> виконавчого комітету Дунаєвецької міської ради </w:t>
      </w:r>
      <w:r w:rsidR="005462FB">
        <w:rPr>
          <w:rFonts w:ascii="Times New Roman" w:hAnsi="Times New Roman" w:cs="Times New Roman"/>
          <w:color w:val="000000"/>
          <w:sz w:val="24"/>
          <w:szCs w:val="24"/>
          <w:lang w:val="uk-UA"/>
        </w:rPr>
        <w:t>(начальник відділу</w:t>
      </w:r>
      <w:r w:rsidR="00AE632C">
        <w:rPr>
          <w:rFonts w:ascii="Times New Roman" w:hAnsi="Times New Roman" w:cs="Times New Roman"/>
          <w:color w:val="000000"/>
          <w:sz w:val="24"/>
          <w:szCs w:val="24"/>
          <w:lang w:val="uk-UA"/>
        </w:rPr>
        <w:t xml:space="preserve"> О.Атаманчук)</w:t>
      </w:r>
      <w:r w:rsidR="005462FB">
        <w:rPr>
          <w:rFonts w:ascii="Times New Roman" w:hAnsi="Times New Roman" w:cs="Times New Roman"/>
          <w:color w:val="000000"/>
          <w:sz w:val="24"/>
          <w:szCs w:val="24"/>
          <w:lang w:val="uk-UA"/>
        </w:rPr>
        <w:t>.</w:t>
      </w:r>
    </w:p>
    <w:p w:rsidR="005462FB" w:rsidRDefault="005462FB" w:rsidP="005462FB">
      <w:pPr>
        <w:spacing w:after="0" w:line="240" w:lineRule="auto"/>
        <w:ind w:firstLine="851"/>
        <w:jc w:val="both"/>
        <w:rPr>
          <w:rFonts w:ascii="Times New Roman" w:hAnsi="Times New Roman" w:cs="Times New Roman"/>
          <w:color w:val="000000"/>
          <w:sz w:val="24"/>
          <w:szCs w:val="24"/>
          <w:lang w:val="uk-UA"/>
        </w:rPr>
      </w:pPr>
    </w:p>
    <w:p w:rsidR="00AE632C" w:rsidRDefault="00AE632C" w:rsidP="005462FB">
      <w:pPr>
        <w:spacing w:after="0" w:line="240" w:lineRule="auto"/>
        <w:ind w:firstLine="851"/>
        <w:jc w:val="both"/>
        <w:rPr>
          <w:rFonts w:ascii="Times New Roman" w:hAnsi="Times New Roman" w:cs="Times New Roman"/>
          <w:sz w:val="24"/>
          <w:szCs w:val="24"/>
          <w:lang w:val="uk-UA"/>
        </w:rPr>
      </w:pPr>
    </w:p>
    <w:p w:rsidR="005462FB" w:rsidRDefault="005462FB" w:rsidP="005462FB">
      <w:pPr>
        <w:spacing w:after="0" w:line="240" w:lineRule="auto"/>
        <w:ind w:firstLine="851"/>
        <w:jc w:val="both"/>
        <w:rPr>
          <w:rFonts w:ascii="Times New Roman" w:hAnsi="Times New Roman" w:cs="Times New Roman"/>
          <w:sz w:val="24"/>
          <w:szCs w:val="24"/>
          <w:lang w:val="uk-UA"/>
        </w:rPr>
      </w:pPr>
      <w:r w:rsidRPr="007F14BE">
        <w:rPr>
          <w:rFonts w:ascii="Times New Roman" w:hAnsi="Times New Roman" w:cs="Times New Roman"/>
          <w:sz w:val="24"/>
          <w:szCs w:val="24"/>
          <w:lang w:val="uk-UA"/>
        </w:rPr>
        <w:br/>
        <w:t>Міський голова</w:t>
      </w:r>
      <w:r w:rsidRPr="00AB5F35">
        <w:rPr>
          <w:rFonts w:ascii="Times New Roman" w:hAnsi="Times New Roman" w:cs="Times New Roman"/>
          <w:sz w:val="24"/>
          <w:szCs w:val="24"/>
        </w:rPr>
        <w:t> </w:t>
      </w:r>
      <w:r>
        <w:rPr>
          <w:rFonts w:ascii="Times New Roman" w:hAnsi="Times New Roman" w:cs="Times New Roman"/>
          <w:sz w:val="24"/>
          <w:szCs w:val="24"/>
          <w:lang w:val="uk-UA"/>
        </w:rPr>
        <w:t xml:space="preserve">                                                                                                             </w:t>
      </w:r>
      <w:r w:rsidRPr="00AB5F35">
        <w:rPr>
          <w:rFonts w:ascii="Times New Roman" w:hAnsi="Times New Roman" w:cs="Times New Roman"/>
          <w:sz w:val="24"/>
          <w:szCs w:val="24"/>
          <w:lang w:val="uk-UA"/>
        </w:rPr>
        <w:t>В.Заяць</w:t>
      </w:r>
    </w:p>
    <w:p w:rsidR="00BF0432" w:rsidRDefault="00BF043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F0432" w:rsidRDefault="00BF0432" w:rsidP="00BF043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1360" behindDoc="0" locked="0" layoutInCell="1" allowOverlap="1" wp14:anchorId="6E4A7A96" wp14:editId="3A4DCCFF">
            <wp:simplePos x="0" y="0"/>
            <wp:positionH relativeFrom="column">
              <wp:posOffset>2701290</wp:posOffset>
            </wp:positionH>
            <wp:positionV relativeFrom="paragraph">
              <wp:posOffset>-191135</wp:posOffset>
            </wp:positionV>
            <wp:extent cx="432435" cy="609600"/>
            <wp:effectExtent l="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F0432" w:rsidRDefault="00BF0432" w:rsidP="00BF0432">
      <w:pPr>
        <w:jc w:val="center"/>
        <w:rPr>
          <w:rFonts w:ascii="Times New Roman" w:hAnsi="Times New Roman" w:cs="Times New Roman"/>
          <w:b/>
          <w:sz w:val="24"/>
          <w:szCs w:val="24"/>
          <w:lang w:val="uk-UA"/>
        </w:rPr>
      </w:pPr>
    </w:p>
    <w:p w:rsidR="00BF0432" w:rsidRPr="00F12897" w:rsidRDefault="00BF0432" w:rsidP="00BF043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F0432" w:rsidRPr="00F12897" w:rsidRDefault="00BF0432" w:rsidP="00BF043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F0432" w:rsidRPr="00F12897" w:rsidRDefault="00BF0432" w:rsidP="00BF043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F0432" w:rsidRPr="00F12897" w:rsidRDefault="00BF0432" w:rsidP="00BF0432">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F0432" w:rsidRPr="00F12897" w:rsidRDefault="00BF0432" w:rsidP="00BF043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F0432" w:rsidRPr="00F12897" w:rsidRDefault="00BF0432" w:rsidP="00BF0432">
      <w:pPr>
        <w:rPr>
          <w:rFonts w:ascii="Times New Roman" w:hAnsi="Times New Roman" w:cs="Times New Roman"/>
          <w:sz w:val="24"/>
          <w:szCs w:val="24"/>
          <w:lang w:val="uk-UA"/>
        </w:rPr>
      </w:pPr>
    </w:p>
    <w:p w:rsidR="00BF0432" w:rsidRPr="00F12897" w:rsidRDefault="00BF0432" w:rsidP="00BF043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BF0432" w:rsidRPr="00823E31" w:rsidRDefault="00BF0432" w:rsidP="00BF0432">
      <w:pPr>
        <w:ind w:right="-1"/>
        <w:jc w:val="both"/>
        <w:rPr>
          <w:rFonts w:ascii="Times New Roman" w:hAnsi="Times New Roman" w:cs="Times New Roman"/>
          <w:b/>
          <w:sz w:val="24"/>
          <w:szCs w:val="24"/>
          <w:lang w:val="uk-UA"/>
        </w:rPr>
      </w:pPr>
      <w:r w:rsidRPr="00823E31">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Програми підвищення якості обслуговування платників та розвитку інформаційної мережі Дунаєвецького відділення Кам’янець-Подільської ОДПІ ГУ ДФ</w:t>
      </w:r>
      <w:r>
        <w:rPr>
          <w:rFonts w:ascii="Times New Roman" w:hAnsi="Times New Roman" w:cs="Times New Roman"/>
          <w:sz w:val="24"/>
          <w:szCs w:val="24"/>
          <w:lang w:val="uk-UA"/>
        </w:rPr>
        <w:t>С у Хмельницькій області на 2018-2019</w:t>
      </w:r>
      <w:r w:rsidRPr="00823E31">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w:t>
      </w:r>
    </w:p>
    <w:p w:rsidR="00BF0432" w:rsidRPr="00392DC8" w:rsidRDefault="00BF0432" w:rsidP="00BF0432">
      <w:pPr>
        <w:ind w:right="112"/>
        <w:jc w:val="both"/>
        <w:rPr>
          <w:rFonts w:ascii="Times New Roman" w:hAnsi="Times New Roman" w:cs="Times New Roman"/>
          <w:sz w:val="24"/>
          <w:szCs w:val="24"/>
          <w:lang w:val="uk-UA"/>
        </w:rPr>
      </w:pPr>
      <w:r w:rsidRPr="00823E31">
        <w:rPr>
          <w:rFonts w:ascii="Times New Roman" w:hAnsi="Times New Roman" w:cs="Times New Roman"/>
          <w:b/>
          <w:sz w:val="24"/>
          <w:szCs w:val="24"/>
          <w:lang w:val="uk-UA"/>
        </w:rPr>
        <w:t xml:space="preserve">  </w:t>
      </w:r>
      <w:r w:rsidRPr="00823E31">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823E31">
        <w:rPr>
          <w:rFonts w:ascii="Times New Roman" w:hAnsi="Times New Roman" w:cs="Times New Roman"/>
          <w:sz w:val="24"/>
          <w:szCs w:val="24"/>
          <w:lang w:val="uk-UA"/>
        </w:rPr>
        <w:t xml:space="preserve">еруючись </w:t>
      </w:r>
      <w:r>
        <w:rPr>
          <w:rFonts w:ascii="Times New Roman" w:hAnsi="Times New Roman" w:cs="Times New Roman"/>
          <w:sz w:val="24"/>
          <w:szCs w:val="24"/>
          <w:lang w:val="uk-UA"/>
        </w:rPr>
        <w:t>статтею 26 Закону України «Про місцеве самоврядування в Україні»,</w:t>
      </w:r>
      <w:r w:rsidRPr="00823E3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розглянувши лист </w:t>
      </w:r>
      <w:r w:rsidRPr="00392DC8">
        <w:rPr>
          <w:rFonts w:ascii="Times New Roman" w:hAnsi="Times New Roman" w:cs="Times New Roman"/>
          <w:sz w:val="24"/>
          <w:szCs w:val="24"/>
          <w:lang w:val="uk-UA"/>
        </w:rPr>
        <w:t xml:space="preserve">Дунаєвецького відділення Кам’янець-Подільської об’єднанної державної податкової інспекції Головного управління ДФС у Хмельницькій області від 05.12.2017 р. №32/10/22-01-07-01, </w:t>
      </w:r>
      <w:r>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Pr="0058721B">
        <w:rPr>
          <w:rFonts w:ascii="Times New Roman" w:hAnsi="Times New Roman" w:cs="Times New Roman"/>
          <w:sz w:val="24"/>
          <w:szCs w:val="24"/>
          <w:lang w:val="uk-UA"/>
        </w:rPr>
        <w:t>року, міська рада</w:t>
      </w:r>
      <w:r w:rsidRPr="00392DC8">
        <w:rPr>
          <w:rFonts w:ascii="Times New Roman" w:hAnsi="Times New Roman" w:cs="Times New Roman"/>
          <w:sz w:val="24"/>
          <w:szCs w:val="24"/>
          <w:lang w:val="uk-UA"/>
        </w:rPr>
        <w:t xml:space="preserve"> </w:t>
      </w:r>
    </w:p>
    <w:p w:rsidR="00BF0432" w:rsidRPr="00823E31" w:rsidRDefault="00BF0432" w:rsidP="00BF0432">
      <w:pPr>
        <w:jc w:val="center"/>
        <w:rPr>
          <w:rFonts w:ascii="Times New Roman" w:hAnsi="Times New Roman" w:cs="Times New Roman"/>
          <w:b/>
          <w:sz w:val="24"/>
          <w:szCs w:val="24"/>
          <w:lang w:val="uk-UA"/>
        </w:rPr>
      </w:pPr>
      <w:r w:rsidRPr="00823E31">
        <w:rPr>
          <w:rFonts w:ascii="Times New Roman" w:hAnsi="Times New Roman" w:cs="Times New Roman"/>
          <w:b/>
          <w:sz w:val="24"/>
          <w:szCs w:val="24"/>
          <w:lang w:val="uk-UA"/>
        </w:rPr>
        <w:t>ВИРІШИЛА:</w:t>
      </w:r>
    </w:p>
    <w:p w:rsidR="00BF0432" w:rsidRPr="00823E31" w:rsidRDefault="00BF0432" w:rsidP="00BF0432">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1. Затвердити </w:t>
      </w:r>
      <w:r>
        <w:rPr>
          <w:rFonts w:ascii="Times New Roman" w:hAnsi="Times New Roman" w:cs="Times New Roman"/>
          <w:sz w:val="24"/>
          <w:szCs w:val="24"/>
          <w:lang w:val="uk-UA"/>
        </w:rPr>
        <w:t>«</w:t>
      </w:r>
      <w:r w:rsidRPr="00823E31">
        <w:rPr>
          <w:rFonts w:ascii="Times New Roman" w:hAnsi="Times New Roman" w:cs="Times New Roman"/>
          <w:sz w:val="24"/>
          <w:szCs w:val="24"/>
          <w:lang w:val="uk-UA"/>
        </w:rPr>
        <w:t>Програм</w:t>
      </w:r>
      <w:r>
        <w:rPr>
          <w:rFonts w:ascii="Times New Roman" w:hAnsi="Times New Roman" w:cs="Times New Roman"/>
          <w:sz w:val="24"/>
          <w:szCs w:val="24"/>
          <w:lang w:val="uk-UA"/>
        </w:rPr>
        <w:t>у</w:t>
      </w:r>
      <w:r w:rsidRPr="00823E31">
        <w:rPr>
          <w:rFonts w:ascii="Times New Roman" w:hAnsi="Times New Roman" w:cs="Times New Roman"/>
          <w:sz w:val="24"/>
          <w:szCs w:val="24"/>
          <w:lang w:val="uk-UA"/>
        </w:rPr>
        <w:t xml:space="preserve"> підвищення якості обслуговування платників та розвитку інформаційної мережі Дунаєвецького відділення Кам’янець-Подільської ОДПІ ГУ ДФС у Хмельницькій області на 201</w:t>
      </w:r>
      <w:r>
        <w:rPr>
          <w:rFonts w:ascii="Times New Roman" w:hAnsi="Times New Roman" w:cs="Times New Roman"/>
          <w:sz w:val="24"/>
          <w:szCs w:val="24"/>
          <w:lang w:val="uk-UA"/>
        </w:rPr>
        <w:t>8</w:t>
      </w:r>
      <w:r w:rsidRPr="00823E31">
        <w:rPr>
          <w:rFonts w:ascii="Times New Roman" w:hAnsi="Times New Roman" w:cs="Times New Roman"/>
          <w:sz w:val="24"/>
          <w:szCs w:val="24"/>
          <w:lang w:val="uk-UA"/>
        </w:rPr>
        <w:t>-201</w:t>
      </w:r>
      <w:r>
        <w:rPr>
          <w:rFonts w:ascii="Times New Roman" w:hAnsi="Times New Roman" w:cs="Times New Roman"/>
          <w:sz w:val="24"/>
          <w:szCs w:val="24"/>
          <w:lang w:val="uk-UA"/>
        </w:rPr>
        <w:t>9</w:t>
      </w:r>
      <w:r w:rsidRPr="00823E31">
        <w:rPr>
          <w:rFonts w:ascii="Times New Roman" w:hAnsi="Times New Roman" w:cs="Times New Roman"/>
          <w:sz w:val="24"/>
          <w:szCs w:val="24"/>
          <w:lang w:val="uk-UA"/>
        </w:rPr>
        <w:t xml:space="preserve"> роки</w:t>
      </w:r>
      <w:r>
        <w:rPr>
          <w:rFonts w:ascii="Times New Roman" w:hAnsi="Times New Roman" w:cs="Times New Roman"/>
          <w:sz w:val="24"/>
          <w:szCs w:val="24"/>
          <w:lang w:val="uk-UA"/>
        </w:rPr>
        <w:t>»</w:t>
      </w:r>
      <w:r w:rsidRPr="00823E31">
        <w:rPr>
          <w:rFonts w:ascii="Times New Roman" w:hAnsi="Times New Roman" w:cs="Times New Roman"/>
          <w:sz w:val="24"/>
          <w:szCs w:val="24"/>
          <w:lang w:val="uk-UA"/>
        </w:rPr>
        <w:t xml:space="preserve"> (додається).</w:t>
      </w:r>
    </w:p>
    <w:p w:rsidR="00BF0432" w:rsidRPr="00823E31" w:rsidRDefault="00BF0432" w:rsidP="00BF0432">
      <w:pPr>
        <w:ind w:firstLine="709"/>
        <w:jc w:val="both"/>
        <w:rPr>
          <w:rFonts w:ascii="Times New Roman" w:hAnsi="Times New Roman" w:cs="Times New Roman"/>
          <w:sz w:val="24"/>
          <w:szCs w:val="24"/>
          <w:lang w:val="uk-UA"/>
        </w:rPr>
      </w:pPr>
      <w:r w:rsidRPr="00823E31">
        <w:rPr>
          <w:rFonts w:ascii="Times New Roman" w:hAnsi="Times New Roman" w:cs="Times New Roman"/>
          <w:sz w:val="24"/>
          <w:szCs w:val="24"/>
          <w:lang w:val="uk-UA"/>
        </w:rPr>
        <w:t xml:space="preserve">2. </w:t>
      </w:r>
      <w:r>
        <w:rPr>
          <w:rFonts w:ascii="Times New Roman" w:hAnsi="Times New Roman" w:cs="Times New Roman"/>
          <w:sz w:val="24"/>
          <w:szCs w:val="24"/>
          <w:lang w:val="uk-UA"/>
        </w:rPr>
        <w:t>Дунаєвецькому відділеню Кам</w:t>
      </w:r>
      <w:r w:rsidRPr="00823E31">
        <w:rPr>
          <w:rFonts w:ascii="Times New Roman" w:hAnsi="Times New Roman" w:cs="Times New Roman"/>
          <w:sz w:val="24"/>
          <w:szCs w:val="24"/>
          <w:lang w:val="uk-UA"/>
        </w:rPr>
        <w:t>’</w:t>
      </w:r>
      <w:r>
        <w:rPr>
          <w:rFonts w:ascii="Times New Roman" w:hAnsi="Times New Roman" w:cs="Times New Roman"/>
          <w:sz w:val="24"/>
          <w:szCs w:val="24"/>
          <w:lang w:val="uk-UA"/>
        </w:rPr>
        <w:t xml:space="preserve">янець-Подільської ОДПІ ГУ ДФС у Хмельницькій області </w:t>
      </w:r>
      <w:r w:rsidRPr="00823E31">
        <w:rPr>
          <w:rFonts w:ascii="Times New Roman" w:hAnsi="Times New Roman" w:cs="Times New Roman"/>
          <w:sz w:val="24"/>
          <w:szCs w:val="24"/>
          <w:lang w:val="uk-UA"/>
        </w:rPr>
        <w:t xml:space="preserve"> інформувати міську раду про хід виконання Програми.</w:t>
      </w:r>
    </w:p>
    <w:p w:rsidR="00BF0432" w:rsidRPr="00AF6302" w:rsidRDefault="00BF0432" w:rsidP="00BF0432">
      <w:pPr>
        <w:spacing w:after="0" w:line="240" w:lineRule="auto"/>
        <w:ind w:firstLine="709"/>
        <w:jc w:val="both"/>
        <w:rPr>
          <w:rFonts w:cs="Times New Roman"/>
          <w:szCs w:val="24"/>
          <w:lang w:val="uk-UA"/>
        </w:rPr>
      </w:pPr>
      <w:r w:rsidRPr="00823E31">
        <w:rPr>
          <w:rFonts w:ascii="Times New Roman" w:hAnsi="Times New Roman" w:cs="Times New Roman"/>
          <w:sz w:val="24"/>
          <w:szCs w:val="24"/>
        </w:rPr>
        <w:t xml:space="preserve">3. Контроль за виконанням рішення покласти на постійну комісію з </w:t>
      </w:r>
      <w:r w:rsidRPr="00823E31">
        <w:rPr>
          <w:rFonts w:ascii="Times New Roman" w:hAnsi="Times New Roman" w:cs="Times New Roman"/>
          <w:sz w:val="24"/>
          <w:szCs w:val="24"/>
          <w:lang w:val="uk-UA"/>
        </w:rPr>
        <w:t>питань планування, фінансів, бюджету та соціально-економічного розвитку (голова комісії Д.Сусляк).</w:t>
      </w:r>
    </w:p>
    <w:p w:rsidR="00BF0432" w:rsidRPr="005500B8" w:rsidRDefault="00BF0432" w:rsidP="00BF0432">
      <w:pPr>
        <w:spacing w:after="0" w:line="240" w:lineRule="auto"/>
        <w:jc w:val="both"/>
        <w:rPr>
          <w:rFonts w:ascii="Times New Roman" w:hAnsi="Times New Roman" w:cs="Times New Roman"/>
          <w:sz w:val="24"/>
          <w:szCs w:val="24"/>
        </w:rPr>
      </w:pPr>
    </w:p>
    <w:p w:rsidR="00BF0432" w:rsidRPr="005500B8" w:rsidRDefault="00BF0432" w:rsidP="00BF0432">
      <w:pPr>
        <w:spacing w:after="0" w:line="240" w:lineRule="auto"/>
        <w:jc w:val="both"/>
        <w:rPr>
          <w:rFonts w:ascii="Times New Roman" w:hAnsi="Times New Roman" w:cs="Times New Roman"/>
          <w:sz w:val="24"/>
          <w:szCs w:val="24"/>
        </w:rPr>
      </w:pPr>
    </w:p>
    <w:p w:rsidR="00BF0432" w:rsidRPr="005500B8" w:rsidRDefault="00BF0432" w:rsidP="00BF0432">
      <w:pPr>
        <w:tabs>
          <w:tab w:val="left" w:pos="7088"/>
        </w:tabs>
        <w:spacing w:after="0" w:line="240" w:lineRule="auto"/>
        <w:jc w:val="both"/>
        <w:rPr>
          <w:rFonts w:ascii="Times New Roman" w:hAnsi="Times New Roman" w:cs="Times New Roman"/>
          <w:sz w:val="24"/>
          <w:szCs w:val="24"/>
        </w:rPr>
      </w:pPr>
    </w:p>
    <w:p w:rsidR="00BF0432" w:rsidRPr="00387A53" w:rsidRDefault="00BF0432" w:rsidP="00BF0432">
      <w:pPr>
        <w:pStyle w:val="a3"/>
        <w:tabs>
          <w:tab w:val="clear" w:pos="4153"/>
          <w:tab w:val="clear" w:pos="8306"/>
          <w:tab w:val="left" w:pos="7088"/>
        </w:tabs>
        <w:rPr>
          <w:rFonts w:ascii="Times New Roman" w:hAnsi="Times New Roman"/>
          <w:bCs/>
          <w:sz w:val="24"/>
          <w:szCs w:val="24"/>
        </w:rPr>
      </w:pPr>
      <w:r w:rsidRPr="00387A53">
        <w:rPr>
          <w:rFonts w:ascii="Times New Roman" w:hAnsi="Times New Roman"/>
          <w:sz w:val="24"/>
          <w:szCs w:val="24"/>
        </w:rPr>
        <w:t xml:space="preserve">Міський голова                                                                                  </w:t>
      </w:r>
      <w:r>
        <w:rPr>
          <w:rFonts w:ascii="Times New Roman" w:hAnsi="Times New Roman"/>
          <w:sz w:val="24"/>
          <w:szCs w:val="24"/>
        </w:rPr>
        <w:t xml:space="preserve">          </w:t>
      </w:r>
      <w:r w:rsidRPr="00387A53">
        <w:rPr>
          <w:rFonts w:ascii="Times New Roman" w:hAnsi="Times New Roman"/>
          <w:sz w:val="24"/>
          <w:szCs w:val="24"/>
        </w:rPr>
        <w:t>В. Заяць</w:t>
      </w:r>
    </w:p>
    <w:p w:rsidR="00BF0432" w:rsidRPr="00823E31" w:rsidRDefault="00BF0432" w:rsidP="00BF0432">
      <w:pPr>
        <w:rPr>
          <w:rFonts w:ascii="Times New Roman" w:hAnsi="Times New Roman" w:cs="Times New Roman"/>
          <w:sz w:val="24"/>
          <w:szCs w:val="24"/>
          <w:lang w:val="uk-UA"/>
        </w:rPr>
      </w:pPr>
    </w:p>
    <w:p w:rsidR="00BF0432" w:rsidRDefault="00BF0432" w:rsidP="00BF043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7A4420" w:rsidRDefault="007A4420" w:rsidP="007A4420">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3408" behindDoc="0" locked="0" layoutInCell="1" allowOverlap="1" wp14:anchorId="455FC75B" wp14:editId="066FD444">
            <wp:simplePos x="0" y="0"/>
            <wp:positionH relativeFrom="column">
              <wp:posOffset>2701290</wp:posOffset>
            </wp:positionH>
            <wp:positionV relativeFrom="paragraph">
              <wp:posOffset>-191135</wp:posOffset>
            </wp:positionV>
            <wp:extent cx="432435" cy="609600"/>
            <wp:effectExtent l="0" t="0" r="5715" b="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7A4420" w:rsidRDefault="007A4420" w:rsidP="007A4420">
      <w:pPr>
        <w:jc w:val="center"/>
        <w:rPr>
          <w:rFonts w:ascii="Times New Roman" w:hAnsi="Times New Roman" w:cs="Times New Roman"/>
          <w:b/>
          <w:sz w:val="24"/>
          <w:szCs w:val="24"/>
          <w:lang w:val="uk-UA"/>
        </w:rPr>
      </w:pPr>
    </w:p>
    <w:p w:rsidR="007A4420" w:rsidRPr="00F12897" w:rsidRDefault="007A4420" w:rsidP="007A4420">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7A4420" w:rsidRPr="00F12897" w:rsidRDefault="007A4420" w:rsidP="007A4420">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7A4420" w:rsidRPr="00F12897" w:rsidRDefault="007A4420" w:rsidP="007A4420">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7A4420" w:rsidRPr="00F12897" w:rsidRDefault="007A4420" w:rsidP="007A4420">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7A4420" w:rsidRPr="00F12897" w:rsidRDefault="007A4420" w:rsidP="007A4420">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7A4420" w:rsidRPr="00F12897" w:rsidRDefault="007A4420" w:rsidP="007A4420">
      <w:pPr>
        <w:rPr>
          <w:rFonts w:ascii="Times New Roman" w:hAnsi="Times New Roman" w:cs="Times New Roman"/>
          <w:sz w:val="24"/>
          <w:szCs w:val="24"/>
          <w:lang w:val="uk-UA"/>
        </w:rPr>
      </w:pPr>
    </w:p>
    <w:p w:rsidR="007A4420" w:rsidRPr="002200CB" w:rsidRDefault="007A4420" w:rsidP="007A4420">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r>
      <w:r w:rsidRPr="002200CB">
        <w:rPr>
          <w:rFonts w:ascii="Times New Roman" w:hAnsi="Times New Roman" w:cs="Times New Roman"/>
          <w:sz w:val="24"/>
          <w:szCs w:val="24"/>
          <w:lang w:val="uk-UA"/>
        </w:rPr>
        <w:t xml:space="preserve">                                                 №</w:t>
      </w:r>
      <w:r w:rsidR="00DD2CE3">
        <w:rPr>
          <w:rFonts w:ascii="Times New Roman" w:hAnsi="Times New Roman" w:cs="Times New Roman"/>
          <w:sz w:val="24"/>
          <w:szCs w:val="24"/>
          <w:lang w:val="uk-UA"/>
        </w:rPr>
        <w:t>10</w:t>
      </w:r>
      <w:r w:rsidRPr="002200CB">
        <w:rPr>
          <w:rFonts w:ascii="Times New Roman" w:hAnsi="Times New Roman" w:cs="Times New Roman"/>
          <w:sz w:val="24"/>
          <w:szCs w:val="24"/>
          <w:lang w:val="uk-UA"/>
        </w:rPr>
        <w:t>-32/2017р</w:t>
      </w:r>
    </w:p>
    <w:p w:rsidR="005B6758" w:rsidRPr="005B6758" w:rsidRDefault="005B6758" w:rsidP="005B6758">
      <w:pPr>
        <w:pStyle w:val="ad"/>
        <w:ind w:left="0"/>
        <w:rPr>
          <w:rFonts w:cs="Times New Roman"/>
          <w:szCs w:val="24"/>
        </w:rPr>
      </w:pPr>
      <w:r w:rsidRPr="005B6758">
        <w:rPr>
          <w:rFonts w:cs="Times New Roman"/>
          <w:szCs w:val="24"/>
        </w:rPr>
        <w:t>Про міський бюджет на 2018 рік</w:t>
      </w:r>
    </w:p>
    <w:p w:rsidR="005B6758" w:rsidRPr="005B6758" w:rsidRDefault="005B6758" w:rsidP="005B6758">
      <w:pPr>
        <w:pStyle w:val="ad"/>
        <w:ind w:left="0" w:firstLine="709"/>
        <w:jc w:val="both"/>
        <w:rPr>
          <w:rFonts w:cs="Times New Roman"/>
          <w:bCs/>
          <w:szCs w:val="24"/>
        </w:rPr>
      </w:pPr>
      <w:r w:rsidRPr="005B6758">
        <w:rPr>
          <w:rFonts w:cs="Times New Roman"/>
          <w:szCs w:val="24"/>
        </w:rPr>
        <w:t xml:space="preserve">Керуючись </w:t>
      </w:r>
      <w:r w:rsidRPr="005B6758">
        <w:rPr>
          <w:rFonts w:cs="Times New Roman"/>
          <w:bCs/>
          <w:szCs w:val="24"/>
        </w:rPr>
        <w:t>Законом України “Про місцеве самоврядування в Україні”, Бюджетним кодексом України, міська рада</w:t>
      </w:r>
    </w:p>
    <w:p w:rsidR="005B6758" w:rsidRPr="005B6758" w:rsidRDefault="005B6758" w:rsidP="005B6758">
      <w:pPr>
        <w:ind w:firstLine="709"/>
        <w:jc w:val="center"/>
        <w:rPr>
          <w:rFonts w:ascii="Times New Roman" w:hAnsi="Times New Roman" w:cs="Times New Roman"/>
          <w:b/>
          <w:sz w:val="24"/>
          <w:szCs w:val="24"/>
        </w:rPr>
      </w:pPr>
      <w:r w:rsidRPr="005B6758">
        <w:rPr>
          <w:rFonts w:ascii="Times New Roman" w:hAnsi="Times New Roman" w:cs="Times New Roman"/>
          <w:b/>
          <w:sz w:val="24"/>
          <w:szCs w:val="24"/>
        </w:rPr>
        <w:t>ВИРІШИЛА:</w:t>
      </w:r>
    </w:p>
    <w:p w:rsidR="005B6758" w:rsidRPr="005B6758" w:rsidRDefault="005B6758" w:rsidP="005B6758">
      <w:pPr>
        <w:pStyle w:val="ad"/>
        <w:numPr>
          <w:ilvl w:val="0"/>
          <w:numId w:val="22"/>
        </w:numPr>
        <w:spacing w:after="0"/>
        <w:ind w:left="0" w:firstLine="709"/>
        <w:jc w:val="both"/>
        <w:rPr>
          <w:rFonts w:cs="Times New Roman"/>
          <w:szCs w:val="24"/>
        </w:rPr>
      </w:pPr>
      <w:r w:rsidRPr="005B6758">
        <w:rPr>
          <w:rFonts w:cs="Times New Roman"/>
          <w:szCs w:val="24"/>
        </w:rPr>
        <w:t>Визначити на 2018 рік:</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w:t>
      </w:r>
      <w:proofErr w:type="gramStart"/>
      <w:r w:rsidRPr="005B6758">
        <w:rPr>
          <w:rFonts w:cs="Times New Roman"/>
          <w:b/>
          <w:szCs w:val="24"/>
        </w:rPr>
        <w:t>доходи</w:t>
      </w:r>
      <w:r w:rsidRPr="005B6758">
        <w:rPr>
          <w:rFonts w:cs="Times New Roman"/>
          <w:szCs w:val="24"/>
        </w:rPr>
        <w:t xml:space="preserve">  міського</w:t>
      </w:r>
      <w:proofErr w:type="gramEnd"/>
      <w:r w:rsidRPr="005B6758">
        <w:rPr>
          <w:rFonts w:cs="Times New Roman"/>
          <w:szCs w:val="24"/>
        </w:rPr>
        <w:t xml:space="preserve"> бюджету в сумі 216 118 930 грн., в тому числі доходи загального фонду міського бюджету 211 864 599 грн., спеціального фонду міського бюджету 4 254 331 грн.  (додаток № 1)</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w:t>
      </w:r>
      <w:r w:rsidRPr="005B6758">
        <w:rPr>
          <w:rFonts w:cs="Times New Roman"/>
          <w:b/>
          <w:szCs w:val="24"/>
        </w:rPr>
        <w:t>видатки</w:t>
      </w:r>
      <w:r w:rsidRPr="005B6758">
        <w:rPr>
          <w:rFonts w:cs="Times New Roman"/>
          <w:szCs w:val="24"/>
        </w:rPr>
        <w:t xml:space="preserve"> міського бюджету в сумі 216 118 930 грн., в тому числі </w:t>
      </w:r>
      <w:proofErr w:type="gramStart"/>
      <w:r w:rsidRPr="005B6758">
        <w:rPr>
          <w:rFonts w:cs="Times New Roman"/>
          <w:szCs w:val="24"/>
        </w:rPr>
        <w:t>видатки  загального</w:t>
      </w:r>
      <w:proofErr w:type="gramEnd"/>
      <w:r w:rsidRPr="005B6758">
        <w:rPr>
          <w:rFonts w:cs="Times New Roman"/>
          <w:szCs w:val="24"/>
        </w:rPr>
        <w:t xml:space="preserve"> фонду міського бюджету 211 864 599  грн., видатки спеціального фонду міського бюджету 4 254 331 грн. </w:t>
      </w:r>
    </w:p>
    <w:p w:rsidR="005B6758" w:rsidRPr="005B6758" w:rsidRDefault="005B6758" w:rsidP="005B6758">
      <w:pPr>
        <w:tabs>
          <w:tab w:val="num" w:pos="0"/>
        </w:tabs>
        <w:spacing w:before="120"/>
        <w:ind w:firstLine="709"/>
        <w:jc w:val="both"/>
        <w:rPr>
          <w:rFonts w:ascii="Times New Roman" w:hAnsi="Times New Roman" w:cs="Times New Roman"/>
          <w:bCs/>
          <w:sz w:val="24"/>
          <w:szCs w:val="24"/>
          <w:lang w:val="uk-UA"/>
        </w:rPr>
      </w:pPr>
      <w:r w:rsidRPr="005B6758">
        <w:rPr>
          <w:rFonts w:ascii="Times New Roman" w:hAnsi="Times New Roman" w:cs="Times New Roman"/>
          <w:sz w:val="24"/>
          <w:szCs w:val="24"/>
          <w:lang w:val="uk-UA"/>
        </w:rPr>
        <w:t>2.</w:t>
      </w:r>
      <w:r w:rsidRPr="005B6758">
        <w:rPr>
          <w:rFonts w:ascii="Times New Roman" w:hAnsi="Times New Roman" w:cs="Times New Roman"/>
          <w:bCs/>
          <w:sz w:val="24"/>
          <w:szCs w:val="24"/>
          <w:lang w:val="uk-UA"/>
        </w:rPr>
        <w:t xml:space="preserve"> Затвердити </w:t>
      </w:r>
      <w:r w:rsidRPr="005B6758">
        <w:rPr>
          <w:rFonts w:ascii="Times New Roman" w:hAnsi="Times New Roman" w:cs="Times New Roman"/>
          <w:b/>
          <w:bCs/>
          <w:sz w:val="24"/>
          <w:szCs w:val="24"/>
          <w:lang w:val="uk-UA"/>
        </w:rPr>
        <w:t>бюджетні призначення</w:t>
      </w:r>
      <w:r w:rsidRPr="005B6758">
        <w:rPr>
          <w:rFonts w:ascii="Times New Roman" w:hAnsi="Times New Roman" w:cs="Times New Roman"/>
          <w:bCs/>
          <w:sz w:val="24"/>
          <w:szCs w:val="24"/>
          <w:lang w:val="uk-UA"/>
        </w:rPr>
        <w:t xml:space="preserve"> головним розпорядникам коштів міського бюджету на 2018 рік у розрізі відповідальних виконавців за бюджетними програмами, у тому числі по загальному фонду 211 864 599 грн. та спеціальному фонду 4 254 331 грн. згідно з додатком № 3 до цього рішення.</w:t>
      </w:r>
    </w:p>
    <w:p w:rsidR="005B6758" w:rsidRPr="005B6758" w:rsidRDefault="005B6758" w:rsidP="005B6758">
      <w:pPr>
        <w:pStyle w:val="24"/>
        <w:tabs>
          <w:tab w:val="num" w:pos="0"/>
        </w:tabs>
        <w:spacing w:after="0" w:line="240" w:lineRule="auto"/>
        <w:ind w:left="0" w:firstLine="709"/>
        <w:jc w:val="both"/>
        <w:rPr>
          <w:rFonts w:ascii="Times New Roman" w:hAnsi="Times New Roman" w:cs="Times New Roman"/>
          <w:sz w:val="24"/>
          <w:szCs w:val="24"/>
        </w:rPr>
      </w:pPr>
      <w:r w:rsidRPr="005B6758">
        <w:rPr>
          <w:rFonts w:ascii="Times New Roman" w:hAnsi="Times New Roman" w:cs="Times New Roman"/>
          <w:sz w:val="24"/>
          <w:szCs w:val="24"/>
          <w:lang w:val="uk-UA"/>
        </w:rPr>
        <w:t xml:space="preserve"> </w:t>
      </w:r>
      <w:r w:rsidRPr="005B6758">
        <w:rPr>
          <w:rFonts w:ascii="Times New Roman" w:hAnsi="Times New Roman" w:cs="Times New Roman"/>
          <w:bCs/>
          <w:sz w:val="24"/>
          <w:szCs w:val="24"/>
          <w:lang w:val="uk-UA"/>
        </w:rPr>
        <w:t xml:space="preserve">  </w:t>
      </w:r>
      <w:r w:rsidRPr="005B6758">
        <w:rPr>
          <w:rFonts w:ascii="Times New Roman" w:hAnsi="Times New Roman" w:cs="Times New Roman"/>
          <w:sz w:val="24"/>
          <w:szCs w:val="24"/>
        </w:rPr>
        <w:t xml:space="preserve">3. Визначити </w:t>
      </w:r>
      <w:proofErr w:type="gramStart"/>
      <w:r w:rsidRPr="005B6758">
        <w:rPr>
          <w:rFonts w:ascii="Times New Roman" w:hAnsi="Times New Roman" w:cs="Times New Roman"/>
          <w:b/>
          <w:sz w:val="24"/>
          <w:szCs w:val="24"/>
        </w:rPr>
        <w:t>оборотний  касовий</w:t>
      </w:r>
      <w:proofErr w:type="gramEnd"/>
      <w:r w:rsidRPr="005B6758">
        <w:rPr>
          <w:rFonts w:ascii="Times New Roman" w:hAnsi="Times New Roman" w:cs="Times New Roman"/>
          <w:b/>
          <w:sz w:val="24"/>
          <w:szCs w:val="24"/>
        </w:rPr>
        <w:t xml:space="preserve"> залишок</w:t>
      </w:r>
      <w:r w:rsidRPr="005B6758">
        <w:rPr>
          <w:rFonts w:ascii="Times New Roman" w:hAnsi="Times New Roman" w:cs="Times New Roman"/>
          <w:sz w:val="24"/>
          <w:szCs w:val="24"/>
        </w:rPr>
        <w:t xml:space="preserve"> бюджетних коштів міського  бюджету у сумі 10 000 грн.. </w:t>
      </w:r>
    </w:p>
    <w:p w:rsidR="005B6758" w:rsidRPr="005B6758" w:rsidRDefault="005B6758" w:rsidP="005B6758">
      <w:pPr>
        <w:tabs>
          <w:tab w:val="num" w:pos="0"/>
        </w:tabs>
        <w:spacing w:before="120"/>
        <w:ind w:firstLine="709"/>
        <w:jc w:val="both"/>
        <w:rPr>
          <w:rFonts w:ascii="Times New Roman" w:hAnsi="Times New Roman" w:cs="Times New Roman"/>
          <w:bCs/>
          <w:sz w:val="24"/>
          <w:szCs w:val="24"/>
          <w:lang w:val="uk-UA"/>
        </w:rPr>
      </w:pPr>
      <w:r w:rsidRPr="005B6758">
        <w:rPr>
          <w:rFonts w:ascii="Times New Roman" w:hAnsi="Times New Roman" w:cs="Times New Roman"/>
          <w:sz w:val="24"/>
          <w:szCs w:val="24"/>
          <w:lang w:val="uk-UA"/>
        </w:rPr>
        <w:t>4.</w:t>
      </w:r>
      <w:r w:rsidRPr="005B6758">
        <w:rPr>
          <w:rFonts w:ascii="Times New Roman" w:hAnsi="Times New Roman" w:cs="Times New Roman"/>
          <w:color w:val="FF0000"/>
          <w:sz w:val="24"/>
          <w:szCs w:val="24"/>
          <w:lang w:val="uk-UA"/>
        </w:rPr>
        <w:t xml:space="preserve"> </w:t>
      </w:r>
      <w:r w:rsidRPr="005B6758">
        <w:rPr>
          <w:rFonts w:ascii="Times New Roman" w:hAnsi="Times New Roman" w:cs="Times New Roman"/>
          <w:sz w:val="24"/>
          <w:szCs w:val="24"/>
          <w:lang w:val="uk-UA"/>
        </w:rPr>
        <w:t xml:space="preserve">Затвердити на 2018 рік  </w:t>
      </w:r>
      <w:r w:rsidRPr="005B6758">
        <w:rPr>
          <w:rFonts w:ascii="Times New Roman" w:hAnsi="Times New Roman" w:cs="Times New Roman"/>
          <w:b/>
          <w:bCs/>
          <w:sz w:val="24"/>
          <w:szCs w:val="24"/>
          <w:lang w:val="uk-UA"/>
        </w:rPr>
        <w:t>міжбюджетні трансферти</w:t>
      </w:r>
      <w:r w:rsidRPr="005B6758">
        <w:rPr>
          <w:rFonts w:ascii="Times New Roman" w:hAnsi="Times New Roman" w:cs="Times New Roman"/>
          <w:sz w:val="24"/>
          <w:szCs w:val="24"/>
          <w:lang w:val="uk-UA"/>
        </w:rPr>
        <w:t xml:space="preserve"> </w:t>
      </w:r>
      <w:r w:rsidRPr="005B6758">
        <w:rPr>
          <w:rFonts w:ascii="Times New Roman" w:hAnsi="Times New Roman" w:cs="Times New Roman"/>
          <w:bCs/>
          <w:sz w:val="24"/>
          <w:szCs w:val="24"/>
          <w:lang w:val="uk-UA"/>
        </w:rPr>
        <w:t>згідно з додатками № 4  та № 5  до цього рішення.</w:t>
      </w:r>
    </w:p>
    <w:p w:rsidR="005B6758" w:rsidRPr="005B6758" w:rsidRDefault="005B6758" w:rsidP="005B6758">
      <w:pPr>
        <w:pStyle w:val="ad"/>
        <w:tabs>
          <w:tab w:val="num" w:pos="0"/>
          <w:tab w:val="left" w:pos="945"/>
        </w:tabs>
        <w:ind w:left="0" w:firstLine="709"/>
        <w:jc w:val="both"/>
        <w:rPr>
          <w:rFonts w:cs="Times New Roman"/>
          <w:szCs w:val="24"/>
          <w:lang w:val="uk-UA"/>
        </w:rPr>
      </w:pPr>
      <w:r w:rsidRPr="005B6758">
        <w:rPr>
          <w:rFonts w:cs="Times New Roman"/>
          <w:szCs w:val="24"/>
          <w:lang w:val="uk-UA"/>
        </w:rPr>
        <w:t xml:space="preserve">5. Затвердити на 2018 рік </w:t>
      </w:r>
      <w:r w:rsidRPr="005B6758">
        <w:rPr>
          <w:rFonts w:cs="Times New Roman"/>
          <w:b/>
          <w:szCs w:val="24"/>
          <w:lang w:val="uk-UA"/>
        </w:rPr>
        <w:t>перелік об’єктів</w:t>
      </w:r>
      <w:r w:rsidRPr="005B6758">
        <w:rPr>
          <w:rFonts w:cs="Times New Roman"/>
          <w:szCs w:val="24"/>
          <w:lang w:val="uk-UA"/>
        </w:rPr>
        <w:t xml:space="preserve">, фінансування яких буде здійснено за рахунок коштів бюджету розвитку згідно з додатком № 6 до цього рішення.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6. Затвердити </w:t>
      </w:r>
      <w:r w:rsidRPr="005B6758">
        <w:rPr>
          <w:rFonts w:cs="Times New Roman"/>
          <w:b/>
          <w:szCs w:val="24"/>
        </w:rPr>
        <w:t>перелік захищених видатків</w:t>
      </w:r>
      <w:r w:rsidRPr="005B6758">
        <w:rPr>
          <w:rFonts w:cs="Times New Roman"/>
          <w:szCs w:val="24"/>
        </w:rPr>
        <w:t xml:space="preserve"> загального </w:t>
      </w:r>
      <w:proofErr w:type="gramStart"/>
      <w:r w:rsidRPr="005B6758">
        <w:rPr>
          <w:rFonts w:cs="Times New Roman"/>
          <w:szCs w:val="24"/>
        </w:rPr>
        <w:t>фонду  міського</w:t>
      </w:r>
      <w:proofErr w:type="gramEnd"/>
      <w:r w:rsidRPr="005B6758">
        <w:rPr>
          <w:rFonts w:cs="Times New Roman"/>
          <w:szCs w:val="24"/>
        </w:rPr>
        <w:t xml:space="preserve"> бюджету на 2018 рік за їх економічною структурою: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оплата праці працівникам бюджетних установ;</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нарахування на заробітну плату;</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 придбання медикаментів та перев’язувальних матеріалів;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забезпечення продуктами харчування;</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оплата комунальних послуг та енергоносіїв;</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соціальне забезпечення;</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lastRenderedPageBreak/>
        <w:t>- поточні трансферти населенню;</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7. Затвердити в складі видатків міського бюджету кошти </w:t>
      </w:r>
      <w:r w:rsidRPr="005B6758">
        <w:rPr>
          <w:rFonts w:cs="Times New Roman"/>
          <w:b/>
          <w:szCs w:val="24"/>
        </w:rPr>
        <w:t xml:space="preserve">на реалізацію </w:t>
      </w:r>
      <w:proofErr w:type="gramStart"/>
      <w:r w:rsidRPr="005B6758">
        <w:rPr>
          <w:rFonts w:cs="Times New Roman"/>
          <w:b/>
          <w:szCs w:val="24"/>
        </w:rPr>
        <w:t>місцевих  програм</w:t>
      </w:r>
      <w:proofErr w:type="gramEnd"/>
      <w:r w:rsidRPr="005B6758">
        <w:rPr>
          <w:rFonts w:cs="Times New Roman"/>
          <w:szCs w:val="24"/>
        </w:rPr>
        <w:t xml:space="preserve"> у сумі 8 223 064 грн. згідно з додатком № 7 до цього рішення.   </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8</w:t>
      </w:r>
      <w:r w:rsidRPr="005B6758">
        <w:rPr>
          <w:rFonts w:ascii="Times New Roman" w:hAnsi="Times New Roman" w:cs="Times New Roman"/>
          <w:sz w:val="24"/>
          <w:szCs w:val="24"/>
        </w:rPr>
        <w:t>. 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5B6758">
        <w:rPr>
          <w:rFonts w:ascii="Times New Roman" w:hAnsi="Times New Roman" w:cs="Times New Roman"/>
          <w:sz w:val="24"/>
          <w:szCs w:val="24"/>
          <w:lang w:val="uk-UA"/>
        </w:rPr>
        <w:t>,</w:t>
      </w:r>
      <w:r w:rsidRPr="005B6758">
        <w:rPr>
          <w:rFonts w:ascii="Times New Roman" w:hAnsi="Times New Roman" w:cs="Times New Roman"/>
          <w:sz w:val="24"/>
          <w:szCs w:val="24"/>
        </w:rPr>
        <w:t xml:space="preserve">  позики на покриття тимчасових касових розривів міського бюджету, </w:t>
      </w:r>
      <w:r w:rsidRPr="005B6758">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9. Розпорядникам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5B6758" w:rsidRPr="005B6758" w:rsidRDefault="005B6758" w:rsidP="005B6758">
      <w:pPr>
        <w:tabs>
          <w:tab w:val="num" w:pos="0"/>
        </w:tabs>
        <w:ind w:firstLine="709"/>
        <w:jc w:val="both"/>
        <w:rPr>
          <w:rFonts w:ascii="Times New Roman" w:hAnsi="Times New Roman" w:cs="Times New Roman"/>
          <w:color w:val="FF0000"/>
          <w:sz w:val="24"/>
          <w:szCs w:val="24"/>
          <w:lang w:val="uk-UA"/>
        </w:rPr>
      </w:pPr>
      <w:r w:rsidRPr="005B6758">
        <w:rPr>
          <w:rFonts w:ascii="Times New Roman" w:hAnsi="Times New Roman" w:cs="Times New Roman"/>
          <w:sz w:val="24"/>
          <w:szCs w:val="24"/>
          <w:lang w:val="uk-UA"/>
        </w:rPr>
        <w:t>10.   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а також здійснювати перерозподіл видатків між  головними розпорядниками міського бюджету та бюджетними програмами (окремо за загальним та спеціальним фондом) згідно розпоряджень міського голови за погодженням з постійною комісією міської ради з питань планування, бюджету і фінансів та подальшим затвердженням на сесії.</w:t>
      </w:r>
    </w:p>
    <w:p w:rsidR="005B6758" w:rsidRPr="005B6758" w:rsidRDefault="005B6758" w:rsidP="005B6758">
      <w:pPr>
        <w:tabs>
          <w:tab w:val="num" w:pos="0"/>
        </w:tabs>
        <w:ind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11. Установити, що у загальному фонді міського бюджету на 2018  рік</w:t>
      </w:r>
      <w:bookmarkStart w:id="0" w:name="n39"/>
      <w:bookmarkEnd w:id="0"/>
      <w:r w:rsidRPr="005B6758">
        <w:rPr>
          <w:rFonts w:ascii="Times New Roman" w:hAnsi="Times New Roman" w:cs="Times New Roman"/>
          <w:sz w:val="24"/>
          <w:szCs w:val="24"/>
          <w:lang w:val="uk-UA"/>
        </w:rPr>
        <w:t xml:space="preserve"> до доходів належать надходження, визначені статтею 64 </w:t>
      </w:r>
      <w:hyperlink r:id="rId8" w:tgtFrame="_blank" w:history="1">
        <w:r w:rsidRPr="005B6758">
          <w:rPr>
            <w:rFonts w:ascii="Times New Roman" w:hAnsi="Times New Roman" w:cs="Times New Roman"/>
            <w:sz w:val="24"/>
            <w:szCs w:val="24"/>
            <w:lang w:val="uk-UA"/>
          </w:rPr>
          <w:t>Бюджетного кодексу України</w:t>
        </w:r>
      </w:hyperlink>
      <w:r w:rsidRPr="005B6758">
        <w:rPr>
          <w:rFonts w:ascii="Times New Roman" w:hAnsi="Times New Roman" w:cs="Times New Roman"/>
          <w:sz w:val="24"/>
          <w:szCs w:val="24"/>
          <w:lang w:val="uk-UA"/>
        </w:rPr>
        <w:t>.</w:t>
      </w:r>
    </w:p>
    <w:p w:rsidR="005B6758" w:rsidRPr="005B6758" w:rsidRDefault="005B6758" w:rsidP="005B6758">
      <w:pPr>
        <w:pStyle w:val="ad"/>
        <w:tabs>
          <w:tab w:val="num" w:pos="0"/>
        </w:tabs>
        <w:ind w:left="0" w:firstLine="709"/>
        <w:jc w:val="both"/>
        <w:rPr>
          <w:rFonts w:cs="Times New Roman"/>
          <w:szCs w:val="24"/>
        </w:rPr>
      </w:pPr>
      <w:bookmarkStart w:id="1" w:name="n40"/>
      <w:bookmarkStart w:id="2" w:name="n42"/>
      <w:bookmarkEnd w:id="1"/>
      <w:bookmarkEnd w:id="2"/>
      <w:r w:rsidRPr="005B6758">
        <w:rPr>
          <w:rFonts w:cs="Times New Roman"/>
          <w:szCs w:val="24"/>
        </w:rPr>
        <w:t xml:space="preserve">12. Установити, що джерелами формування спеціального фонду міського бюджету на 2018  рік у частині доходів є надходження, визначені статтею 69 (1) </w:t>
      </w:r>
      <w:hyperlink r:id="rId9" w:tgtFrame="_blank" w:history="1">
        <w:r w:rsidRPr="005B6758">
          <w:rPr>
            <w:rFonts w:cs="Times New Roman"/>
            <w:szCs w:val="24"/>
          </w:rPr>
          <w:t>Бюджетного кодексу України</w:t>
        </w:r>
      </w:hyperlink>
      <w:r w:rsidRPr="005B6758">
        <w:rPr>
          <w:rFonts w:cs="Times New Roman"/>
          <w:szCs w:val="24"/>
        </w:rPr>
        <w:t xml:space="preserve">. </w:t>
      </w:r>
    </w:p>
    <w:p w:rsidR="005B6758" w:rsidRPr="005B6758" w:rsidRDefault="005B6758" w:rsidP="005B6758">
      <w:pPr>
        <w:pStyle w:val="ad"/>
        <w:tabs>
          <w:tab w:val="num" w:pos="0"/>
        </w:tabs>
        <w:ind w:left="0" w:firstLine="709"/>
        <w:jc w:val="both"/>
        <w:rPr>
          <w:rFonts w:cs="Times New Roman"/>
          <w:szCs w:val="24"/>
        </w:rPr>
      </w:pPr>
      <w:r w:rsidRPr="005B6758">
        <w:rPr>
          <w:rFonts w:cs="Times New Roman"/>
          <w:szCs w:val="24"/>
        </w:rPr>
        <w:t xml:space="preserve">13. Додатки 1-7 до </w:t>
      </w:r>
      <w:proofErr w:type="gramStart"/>
      <w:r w:rsidRPr="005B6758">
        <w:rPr>
          <w:rFonts w:cs="Times New Roman"/>
          <w:szCs w:val="24"/>
        </w:rPr>
        <w:t>цього  рішення</w:t>
      </w:r>
      <w:proofErr w:type="gramEnd"/>
      <w:r w:rsidRPr="005B6758">
        <w:rPr>
          <w:rFonts w:cs="Times New Roman"/>
          <w:szCs w:val="24"/>
        </w:rPr>
        <w:t xml:space="preserve">  є його  невід’ємною  частиною.</w:t>
      </w:r>
    </w:p>
    <w:p w:rsidR="005B6758" w:rsidRPr="005B6758" w:rsidRDefault="005B6758" w:rsidP="00EB727D">
      <w:pPr>
        <w:pStyle w:val="ad"/>
        <w:tabs>
          <w:tab w:val="num" w:pos="0"/>
        </w:tabs>
        <w:spacing w:after="0"/>
        <w:ind w:left="0" w:firstLine="709"/>
        <w:jc w:val="both"/>
        <w:rPr>
          <w:rFonts w:cs="Times New Roman"/>
          <w:szCs w:val="24"/>
        </w:rPr>
      </w:pPr>
      <w:r w:rsidRPr="005B6758">
        <w:rPr>
          <w:rFonts w:cs="Times New Roman"/>
          <w:szCs w:val="24"/>
        </w:rPr>
        <w:t xml:space="preserve">14. Контроль за </w:t>
      </w:r>
      <w:proofErr w:type="gramStart"/>
      <w:r w:rsidRPr="005B6758">
        <w:rPr>
          <w:rFonts w:cs="Times New Roman"/>
          <w:szCs w:val="24"/>
        </w:rPr>
        <w:t>виконанням  даного</w:t>
      </w:r>
      <w:proofErr w:type="gramEnd"/>
      <w:r w:rsidRPr="005B6758">
        <w:rPr>
          <w:rFonts w:cs="Times New Roman"/>
          <w:szCs w:val="24"/>
        </w:rPr>
        <w:t xml:space="preserve"> рішення  покласти на постійну комісію  міської ради з питань планування, бюджету і фінансів .</w:t>
      </w:r>
    </w:p>
    <w:p w:rsidR="005B6758" w:rsidRPr="005500B8" w:rsidRDefault="005B6758" w:rsidP="00EB727D">
      <w:pPr>
        <w:pStyle w:val="ad"/>
        <w:tabs>
          <w:tab w:val="num" w:pos="0"/>
        </w:tabs>
        <w:spacing w:after="0"/>
        <w:ind w:left="0" w:firstLine="709"/>
        <w:jc w:val="both"/>
        <w:rPr>
          <w:rFonts w:cs="Times New Roman"/>
          <w:szCs w:val="24"/>
        </w:rPr>
      </w:pPr>
    </w:p>
    <w:p w:rsidR="00EB727D" w:rsidRPr="005500B8" w:rsidRDefault="00EB727D" w:rsidP="00EB727D">
      <w:pPr>
        <w:pStyle w:val="ad"/>
        <w:tabs>
          <w:tab w:val="num" w:pos="0"/>
        </w:tabs>
        <w:spacing w:after="0"/>
        <w:ind w:left="0" w:firstLine="709"/>
        <w:jc w:val="both"/>
        <w:rPr>
          <w:rFonts w:cs="Times New Roman"/>
          <w:szCs w:val="24"/>
        </w:rPr>
      </w:pPr>
    </w:p>
    <w:p w:rsidR="005B6758" w:rsidRPr="005B6758" w:rsidRDefault="005B6758" w:rsidP="00EB727D">
      <w:pPr>
        <w:pStyle w:val="ad"/>
        <w:tabs>
          <w:tab w:val="num" w:pos="0"/>
        </w:tabs>
        <w:spacing w:after="0"/>
        <w:ind w:left="0" w:firstLine="709"/>
        <w:rPr>
          <w:rFonts w:cs="Times New Roman"/>
          <w:szCs w:val="24"/>
        </w:rPr>
      </w:pPr>
    </w:p>
    <w:p w:rsidR="005B6758" w:rsidRPr="005B6758" w:rsidRDefault="005B6758" w:rsidP="00EB727D">
      <w:pPr>
        <w:pStyle w:val="ad"/>
        <w:tabs>
          <w:tab w:val="num" w:pos="0"/>
          <w:tab w:val="left" w:pos="7088"/>
        </w:tabs>
        <w:spacing w:after="0"/>
        <w:ind w:left="0"/>
        <w:rPr>
          <w:rFonts w:cs="Times New Roman"/>
          <w:szCs w:val="24"/>
        </w:rPr>
      </w:pPr>
      <w:r w:rsidRPr="005B6758">
        <w:rPr>
          <w:rFonts w:cs="Times New Roman"/>
          <w:szCs w:val="24"/>
        </w:rPr>
        <w:t xml:space="preserve">Міський голова                                                                    </w:t>
      </w:r>
      <w:r>
        <w:rPr>
          <w:rFonts w:cs="Times New Roman"/>
          <w:szCs w:val="24"/>
          <w:lang w:val="uk-UA"/>
        </w:rPr>
        <w:t xml:space="preserve">                        </w:t>
      </w:r>
      <w:r w:rsidRPr="005B6758">
        <w:rPr>
          <w:rFonts w:cs="Times New Roman"/>
          <w:szCs w:val="24"/>
        </w:rPr>
        <w:t>В.Заяць</w:t>
      </w:r>
    </w:p>
    <w:p w:rsidR="005B6758" w:rsidRPr="005B6758" w:rsidRDefault="005B6758" w:rsidP="00EB727D">
      <w:pPr>
        <w:spacing w:after="0" w:line="240" w:lineRule="auto"/>
        <w:ind w:firstLine="709"/>
        <w:jc w:val="center"/>
        <w:rPr>
          <w:rFonts w:ascii="Times New Roman" w:hAnsi="Times New Roman" w:cs="Times New Roman"/>
          <w:b/>
          <w:color w:val="000000" w:themeColor="text1"/>
          <w:sz w:val="24"/>
          <w:szCs w:val="24"/>
          <w:lang w:val="uk-UA"/>
        </w:rPr>
      </w:pPr>
      <w:r w:rsidRPr="005B6758">
        <w:rPr>
          <w:rFonts w:ascii="Times New Roman" w:hAnsi="Times New Roman" w:cs="Times New Roman"/>
          <w:b/>
          <w:bCs/>
          <w:sz w:val="24"/>
          <w:szCs w:val="24"/>
        </w:rPr>
        <w:br w:type="page"/>
      </w:r>
      <w:r w:rsidRPr="005B6758">
        <w:rPr>
          <w:rFonts w:ascii="Times New Roman" w:hAnsi="Times New Roman" w:cs="Times New Roman"/>
          <w:b/>
          <w:sz w:val="24"/>
          <w:szCs w:val="24"/>
          <w:lang w:val="uk-UA"/>
        </w:rPr>
        <w:lastRenderedPageBreak/>
        <w:t xml:space="preserve">Пояснювальна </w:t>
      </w:r>
      <w:r w:rsidRPr="005B6758">
        <w:rPr>
          <w:rFonts w:ascii="Times New Roman" w:hAnsi="Times New Roman" w:cs="Times New Roman"/>
          <w:b/>
          <w:color w:val="000000" w:themeColor="text1"/>
          <w:sz w:val="24"/>
          <w:szCs w:val="24"/>
          <w:lang w:val="uk-UA"/>
        </w:rPr>
        <w:t>записка до прогнозу міського бюджету на 2018 рік</w:t>
      </w:r>
    </w:p>
    <w:p w:rsidR="005B6758" w:rsidRPr="00C04016" w:rsidRDefault="005B6758" w:rsidP="00C04016">
      <w:pPr>
        <w:pStyle w:val="ad"/>
        <w:widowControl w:val="0"/>
        <w:spacing w:after="0"/>
        <w:ind w:left="0" w:firstLine="709"/>
        <w:jc w:val="center"/>
        <w:rPr>
          <w:rFonts w:cs="Times New Roman"/>
          <w:b/>
          <w:color w:val="000000" w:themeColor="text1"/>
          <w:szCs w:val="24"/>
          <w:lang w:val="uk-UA"/>
        </w:rPr>
      </w:pPr>
      <w:r w:rsidRPr="005B6758">
        <w:rPr>
          <w:rFonts w:cs="Times New Roman"/>
          <w:b/>
          <w:color w:val="000000" w:themeColor="text1"/>
          <w:szCs w:val="24"/>
        </w:rPr>
        <w:t>І. Про соціально-економічний стан Дунаєвецької міської ради за 10 місяців 2017 року та прогноз на 2018 рік, який покладено в ос</w:t>
      </w:r>
      <w:r w:rsidR="00C04016">
        <w:rPr>
          <w:rFonts w:cs="Times New Roman"/>
          <w:b/>
          <w:color w:val="000000" w:themeColor="text1"/>
          <w:szCs w:val="24"/>
        </w:rPr>
        <w:t>нову проекту бюджету</w:t>
      </w:r>
    </w:p>
    <w:p w:rsidR="00C04016" w:rsidRDefault="00C04016" w:rsidP="00C04016">
      <w:pPr>
        <w:pStyle w:val="1"/>
        <w:spacing w:before="0" w:line="240" w:lineRule="auto"/>
        <w:ind w:firstLine="709"/>
        <w:jc w:val="center"/>
        <w:rPr>
          <w:rFonts w:ascii="Times New Roman" w:hAnsi="Times New Roman" w:cs="Times New Roman"/>
          <w:b w:val="0"/>
          <w:color w:val="000000" w:themeColor="text1"/>
          <w:sz w:val="24"/>
          <w:szCs w:val="24"/>
          <w:lang w:val="uk-UA" w:eastAsia="uk-UA"/>
        </w:rPr>
      </w:pPr>
    </w:p>
    <w:p w:rsidR="005B6758" w:rsidRPr="00C04016" w:rsidRDefault="005B6758" w:rsidP="00C04016">
      <w:pPr>
        <w:pStyle w:val="1"/>
        <w:spacing w:before="0" w:line="240" w:lineRule="auto"/>
        <w:ind w:firstLine="709"/>
        <w:jc w:val="center"/>
        <w:rPr>
          <w:rFonts w:ascii="Times New Roman" w:hAnsi="Times New Roman" w:cs="Times New Roman"/>
          <w:color w:val="000000" w:themeColor="text1"/>
          <w:sz w:val="24"/>
          <w:szCs w:val="24"/>
          <w:lang w:val="uk-UA" w:eastAsia="uk-UA"/>
        </w:rPr>
      </w:pPr>
      <w:r w:rsidRPr="00C04016">
        <w:rPr>
          <w:rFonts w:ascii="Times New Roman" w:hAnsi="Times New Roman" w:cs="Times New Roman"/>
          <w:color w:val="000000" w:themeColor="text1"/>
          <w:sz w:val="24"/>
          <w:szCs w:val="24"/>
          <w:lang w:eastAsia="uk-UA"/>
        </w:rPr>
        <w:t>Промисл</w:t>
      </w:r>
      <w:r w:rsidR="00C04016" w:rsidRPr="00C04016">
        <w:rPr>
          <w:rFonts w:ascii="Times New Roman" w:hAnsi="Times New Roman" w:cs="Times New Roman"/>
          <w:color w:val="000000" w:themeColor="text1"/>
          <w:sz w:val="24"/>
          <w:szCs w:val="24"/>
          <w:lang w:eastAsia="uk-UA"/>
        </w:rPr>
        <w:t>овість та сільське господарство</w:t>
      </w:r>
    </w:p>
    <w:p w:rsidR="005B6758" w:rsidRPr="005B6758" w:rsidRDefault="005B6758" w:rsidP="00C04016">
      <w:pPr>
        <w:spacing w:after="0" w:line="240" w:lineRule="auto"/>
        <w:ind w:firstLine="709"/>
        <w:jc w:val="both"/>
        <w:rPr>
          <w:rFonts w:ascii="Times New Roman" w:hAnsi="Times New Roman" w:cs="Times New Roman"/>
          <w:color w:val="FF0000"/>
          <w:sz w:val="24"/>
          <w:szCs w:val="24"/>
        </w:rPr>
      </w:pPr>
      <w:r w:rsidRPr="005B6758">
        <w:rPr>
          <w:rFonts w:ascii="Times New Roman" w:hAnsi="Times New Roman" w:cs="Times New Roman"/>
          <w:bCs/>
          <w:iCs/>
          <w:sz w:val="24"/>
          <w:szCs w:val="24"/>
        </w:rPr>
        <w:t>В галузевій структурі економіки громади переважає сільське господарство, харчова та переробна промисловість, т</w:t>
      </w:r>
      <w:r w:rsidRPr="005B6758">
        <w:rPr>
          <w:rFonts w:ascii="Times New Roman" w:hAnsi="Times New Roman" w:cs="Times New Roman"/>
          <w:sz w:val="24"/>
          <w:szCs w:val="24"/>
        </w:rPr>
        <w:t xml:space="preserve">оргівля, ресторанне господарство та побутове обслуговування населення. </w:t>
      </w:r>
      <w:r w:rsidRPr="005B6758">
        <w:rPr>
          <w:rFonts w:ascii="Times New Roman" w:hAnsi="Times New Roman" w:cs="Times New Roman"/>
          <w:bCs/>
          <w:iCs/>
          <w:sz w:val="24"/>
          <w:szCs w:val="24"/>
        </w:rPr>
        <w:t xml:space="preserve">Сільське господарство поступово </w:t>
      </w:r>
      <w:proofErr w:type="gramStart"/>
      <w:r w:rsidRPr="005B6758">
        <w:rPr>
          <w:rFonts w:ascii="Times New Roman" w:hAnsi="Times New Roman" w:cs="Times New Roman"/>
          <w:bCs/>
          <w:iCs/>
          <w:sz w:val="24"/>
          <w:szCs w:val="24"/>
        </w:rPr>
        <w:t>перетворюється  виключно</w:t>
      </w:r>
      <w:proofErr w:type="gramEnd"/>
      <w:r w:rsidRPr="005B6758">
        <w:rPr>
          <w:rFonts w:ascii="Times New Roman" w:hAnsi="Times New Roman" w:cs="Times New Roman"/>
          <w:bCs/>
          <w:iCs/>
          <w:sz w:val="24"/>
          <w:szCs w:val="24"/>
        </w:rPr>
        <w:t xml:space="preserve"> у зернове, яке не потребує робочих рук, тому менш ефективне для місцевої економіки</w:t>
      </w:r>
      <w:r w:rsidRPr="005B6758">
        <w:rPr>
          <w:rFonts w:ascii="Times New Roman" w:hAnsi="Times New Roman" w:cs="Times New Roman"/>
          <w:sz w:val="24"/>
          <w:szCs w:val="24"/>
        </w:rPr>
        <w:t xml:space="preserve">. </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Сільськогосподарськими підприємствами громади усіх форм власності використовується 27,914 тис. га ріллі, що на 0,8 тис. га більше ніж у 2016 році.</w:t>
      </w:r>
    </w:p>
    <w:p w:rsidR="005B6758" w:rsidRPr="005B6758" w:rsidRDefault="005B6758" w:rsidP="005B6758">
      <w:pPr>
        <w:spacing w:after="80"/>
        <w:ind w:firstLine="709"/>
        <w:jc w:val="both"/>
        <w:rPr>
          <w:rFonts w:ascii="Times New Roman" w:hAnsi="Times New Roman" w:cs="Times New Roman"/>
          <w:sz w:val="24"/>
          <w:szCs w:val="24"/>
        </w:rPr>
      </w:pPr>
      <w:proofErr w:type="gramStart"/>
      <w:r w:rsidRPr="005B6758">
        <w:rPr>
          <w:rFonts w:ascii="Times New Roman" w:hAnsi="Times New Roman" w:cs="Times New Roman"/>
          <w:sz w:val="24"/>
          <w:szCs w:val="24"/>
        </w:rPr>
        <w:t>Обсяг  валової</w:t>
      </w:r>
      <w:proofErr w:type="gramEnd"/>
      <w:r w:rsidRPr="005B6758">
        <w:rPr>
          <w:rFonts w:ascii="Times New Roman" w:hAnsi="Times New Roman" w:cs="Times New Roman"/>
          <w:sz w:val="24"/>
          <w:szCs w:val="24"/>
        </w:rPr>
        <w:t xml:space="preserve">  продукції  збільшився у порівнянні  з  відпо</w:t>
      </w:r>
      <w:r w:rsidRPr="005B6758">
        <w:rPr>
          <w:rFonts w:ascii="Times New Roman" w:hAnsi="Times New Roman" w:cs="Times New Roman"/>
          <w:sz w:val="24"/>
          <w:szCs w:val="24"/>
        </w:rPr>
        <w:softHyphen/>
        <w:t xml:space="preserve">відним періодом 2016 року в рослинництві - на 10,2% рослинництво  та  тваринництві -  на  11% . </w:t>
      </w:r>
      <w:r w:rsidRPr="005B6758">
        <w:rPr>
          <w:rFonts w:ascii="Times New Roman" w:hAnsi="Times New Roman" w:cs="Times New Roman"/>
          <w:color w:val="000000"/>
          <w:sz w:val="24"/>
          <w:szCs w:val="24"/>
        </w:rPr>
        <w:t xml:space="preserve">Найбільшу питому вагу у валовій продукції рослинництва займають зернові культури – 65%. </w:t>
      </w:r>
    </w:p>
    <w:p w:rsidR="005B6758" w:rsidRPr="005B6758" w:rsidRDefault="005B6758" w:rsidP="005B6758">
      <w:pPr>
        <w:spacing w:after="80"/>
        <w:ind w:firstLine="709"/>
        <w:jc w:val="both"/>
        <w:rPr>
          <w:rFonts w:ascii="Times New Roman" w:hAnsi="Times New Roman" w:cs="Times New Roman"/>
          <w:sz w:val="24"/>
          <w:szCs w:val="24"/>
        </w:rPr>
      </w:pPr>
      <w:r w:rsidRPr="005B6758">
        <w:rPr>
          <w:rFonts w:ascii="Times New Roman" w:hAnsi="Times New Roman" w:cs="Times New Roman"/>
          <w:sz w:val="24"/>
          <w:szCs w:val="24"/>
        </w:rPr>
        <w:t>За 10 місяців поточного року господарствами всіх категорій зернові та зернобобові культури, включаючи кукурудзу, скошено і обмолочено на площі 20,504 тис. га, що становить 88 % площ, посіяних під урожай поточного року. Намолочено зерна 205,5 тис. тонн при середній урожайності 67,2 ц/</w:t>
      </w:r>
      <w:proofErr w:type="gramStart"/>
      <w:r w:rsidRPr="005B6758">
        <w:rPr>
          <w:rFonts w:ascii="Times New Roman" w:hAnsi="Times New Roman" w:cs="Times New Roman"/>
          <w:sz w:val="24"/>
          <w:szCs w:val="24"/>
        </w:rPr>
        <w:t>га  -</w:t>
      </w:r>
      <w:proofErr w:type="gramEnd"/>
      <w:r w:rsidRPr="005B6758">
        <w:rPr>
          <w:rFonts w:ascii="Times New Roman" w:hAnsi="Times New Roman" w:cs="Times New Roman"/>
          <w:sz w:val="24"/>
          <w:szCs w:val="24"/>
        </w:rPr>
        <w:t xml:space="preserve"> це на 5,9 ц/га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озимої пшениці на площі 9,998 тис.га.  намолочено 60,004 </w:t>
      </w:r>
      <w:proofErr w:type="gramStart"/>
      <w:r w:rsidRPr="005B6758">
        <w:rPr>
          <w:rFonts w:ascii="Times New Roman" w:eastAsia="MS Mincho" w:hAnsi="Times New Roman" w:cs="Times New Roman"/>
          <w:sz w:val="24"/>
          <w:szCs w:val="24"/>
        </w:rPr>
        <w:t>тис.тонн</w:t>
      </w:r>
      <w:proofErr w:type="gramEnd"/>
      <w:r w:rsidRPr="005B6758">
        <w:rPr>
          <w:rFonts w:ascii="Times New Roman" w:eastAsia="MS Mincho" w:hAnsi="Times New Roman" w:cs="Times New Roman"/>
          <w:sz w:val="24"/>
          <w:szCs w:val="24"/>
        </w:rPr>
        <w:t xml:space="preserve"> при середній урожайності  61,6 ц/га, що на 5,3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озимого ячменю на площі </w:t>
      </w:r>
      <w:proofErr w:type="gramStart"/>
      <w:r w:rsidRPr="005B6758">
        <w:rPr>
          <w:rFonts w:ascii="Times New Roman" w:eastAsia="MS Mincho" w:hAnsi="Times New Roman" w:cs="Times New Roman"/>
          <w:sz w:val="24"/>
          <w:szCs w:val="24"/>
        </w:rPr>
        <w:t>130  га</w:t>
      </w:r>
      <w:proofErr w:type="gramEnd"/>
      <w:r w:rsidRPr="005B6758">
        <w:rPr>
          <w:rFonts w:ascii="Times New Roman" w:eastAsia="MS Mincho" w:hAnsi="Times New Roman" w:cs="Times New Roman"/>
          <w:sz w:val="24"/>
          <w:szCs w:val="24"/>
        </w:rPr>
        <w:t xml:space="preserve"> зібрано 0,43 тис.тонн зерна: середня урожайність  53,5 ц/га – це 4,3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озиме жито зібране на площі 0,518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намолочено 4,6 тис. тонн зерна  при середній урожайності  83,2 ц/га, що на 33,0 ц більше ніж у минулому році, дана урожайність є найкращою в області;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ярого ячменю на площі 2,9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xml:space="preserve"> намолочено 16,5 тис.тонн зерна  при середній урожайності  56,7 ц/га (на 5,1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яра пшениця </w:t>
      </w:r>
      <w:proofErr w:type="gramStart"/>
      <w:r w:rsidRPr="005B6758">
        <w:rPr>
          <w:rFonts w:ascii="Times New Roman" w:eastAsia="MS Mincho" w:hAnsi="Times New Roman" w:cs="Times New Roman"/>
          <w:sz w:val="24"/>
          <w:szCs w:val="24"/>
        </w:rPr>
        <w:t>зібрана  на</w:t>
      </w:r>
      <w:proofErr w:type="gramEnd"/>
      <w:r w:rsidRPr="005B6758">
        <w:rPr>
          <w:rFonts w:ascii="Times New Roman" w:eastAsia="MS Mincho" w:hAnsi="Times New Roman" w:cs="Times New Roman"/>
          <w:sz w:val="24"/>
          <w:szCs w:val="24"/>
        </w:rPr>
        <w:t xml:space="preserve"> площі 0,224 тис.га,  намолочено 0,9 тис.тонн зерна  при середній урожайності  52,3 ц/га (на 21,6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гороху проведено збір на площі 0,5856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намолочено 25,46 тис. тонн зерна  при середній урожайності  43 ц/га (на 3,9 ц більше ніж у минулому році);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озимий ріпак зібраний на площі 2,01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xml:space="preserve"> (що становить 100% до посівної), намолочено 7,5 тис. тонн   при середній урожайності  38,3 ц/га, що на 6,6 ц більше ніж у минулому році, показник урожайності найкращий в області;</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гречки проведено збір на площі 0,800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намолочено 13,59 тис.тонн, при середній врожайності 19 ц/га;</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сої на площі 8,232 тис га намолочено 11,7 </w:t>
      </w:r>
      <w:proofErr w:type="gramStart"/>
      <w:r w:rsidRPr="005B6758">
        <w:rPr>
          <w:rFonts w:ascii="Times New Roman" w:eastAsia="MS Mincho" w:hAnsi="Times New Roman" w:cs="Times New Roman"/>
          <w:sz w:val="24"/>
          <w:szCs w:val="24"/>
        </w:rPr>
        <w:t>тис.тонн</w:t>
      </w:r>
      <w:proofErr w:type="gramEnd"/>
      <w:r w:rsidRPr="005B6758">
        <w:rPr>
          <w:rFonts w:ascii="Times New Roman" w:eastAsia="MS Mincho" w:hAnsi="Times New Roman" w:cs="Times New Roman"/>
          <w:sz w:val="24"/>
          <w:szCs w:val="24"/>
        </w:rPr>
        <w:t xml:space="preserve">   при середній урожайності  24 ц/га;</w:t>
      </w:r>
    </w:p>
    <w:p w:rsidR="005B6758" w:rsidRPr="005B6758" w:rsidRDefault="005B6758" w:rsidP="005B6758">
      <w:pPr>
        <w:numPr>
          <w:ilvl w:val="0"/>
          <w:numId w:val="30"/>
        </w:numPr>
        <w:spacing w:after="0" w:line="240" w:lineRule="auto"/>
        <w:ind w:left="0"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кукурудза на зерно зібрана на площі 13,1 тис. га, (що становить 98% до посіяної</w:t>
      </w:r>
      <w:proofErr w:type="gramStart"/>
      <w:r w:rsidRPr="005B6758">
        <w:rPr>
          <w:rFonts w:ascii="Times New Roman" w:eastAsia="MS Mincho" w:hAnsi="Times New Roman" w:cs="Times New Roman"/>
          <w:sz w:val="24"/>
          <w:szCs w:val="24"/>
        </w:rPr>
        <w:t>),  намолочено</w:t>
      </w:r>
      <w:proofErr w:type="gramEnd"/>
      <w:r w:rsidRPr="005B6758">
        <w:rPr>
          <w:rFonts w:ascii="Times New Roman" w:eastAsia="MS Mincho" w:hAnsi="Times New Roman" w:cs="Times New Roman"/>
          <w:sz w:val="24"/>
          <w:szCs w:val="24"/>
        </w:rPr>
        <w:t xml:space="preserve"> 66,6 тис.тонн при середній урожайності 81 ц/га.</w:t>
      </w:r>
    </w:p>
    <w:p w:rsidR="005B6758" w:rsidRPr="005B6758" w:rsidRDefault="005B6758" w:rsidP="005B6758">
      <w:pPr>
        <w:ind w:firstLine="709"/>
        <w:jc w:val="both"/>
        <w:rPr>
          <w:rFonts w:ascii="Times New Roman" w:eastAsia="MS Mincho" w:hAnsi="Times New Roman" w:cs="Times New Roman"/>
          <w:sz w:val="24"/>
          <w:szCs w:val="24"/>
        </w:rPr>
      </w:pPr>
      <w:r w:rsidRPr="005B6758">
        <w:rPr>
          <w:rFonts w:ascii="Times New Roman" w:eastAsia="MS Mincho" w:hAnsi="Times New Roman" w:cs="Times New Roman"/>
          <w:sz w:val="24"/>
          <w:szCs w:val="24"/>
        </w:rPr>
        <w:t xml:space="preserve">Соняшник зібраний на площі 3,228 </w:t>
      </w:r>
      <w:proofErr w:type="gramStart"/>
      <w:r w:rsidRPr="005B6758">
        <w:rPr>
          <w:rFonts w:ascii="Times New Roman" w:eastAsia="MS Mincho" w:hAnsi="Times New Roman" w:cs="Times New Roman"/>
          <w:sz w:val="24"/>
          <w:szCs w:val="24"/>
        </w:rPr>
        <w:t>тис.га</w:t>
      </w:r>
      <w:proofErr w:type="gramEnd"/>
      <w:r w:rsidRPr="005B6758">
        <w:rPr>
          <w:rFonts w:ascii="Times New Roman" w:eastAsia="MS Mincho" w:hAnsi="Times New Roman" w:cs="Times New Roman"/>
          <w:sz w:val="24"/>
          <w:szCs w:val="24"/>
        </w:rPr>
        <w:t>, намолочено 9,64 тис.тонн при середній урожайності 35 ц/га.</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eastAsia="MS Mincho" w:hAnsi="Times New Roman" w:cs="Times New Roman"/>
          <w:sz w:val="24"/>
          <w:szCs w:val="24"/>
        </w:rPr>
        <w:t xml:space="preserve">Під урожай 2018 року проведено посів озимих зернових </w:t>
      </w:r>
      <w:proofErr w:type="gramStart"/>
      <w:r w:rsidRPr="005B6758">
        <w:rPr>
          <w:rFonts w:ascii="Times New Roman" w:eastAsia="MS Mincho" w:hAnsi="Times New Roman" w:cs="Times New Roman"/>
          <w:sz w:val="24"/>
          <w:szCs w:val="24"/>
        </w:rPr>
        <w:t>культур  на</w:t>
      </w:r>
      <w:proofErr w:type="gramEnd"/>
      <w:r w:rsidRPr="005B6758">
        <w:rPr>
          <w:rFonts w:ascii="Times New Roman" w:eastAsia="MS Mincho" w:hAnsi="Times New Roman" w:cs="Times New Roman"/>
          <w:sz w:val="24"/>
          <w:szCs w:val="24"/>
        </w:rPr>
        <w:t xml:space="preserve">  площі посіяно 11,0 тис. гектарів, що становить 122,5% до запланованого. Завершено посів озимого ріпаку на площі 3882 га, що 543 га більше ніж у минулому році.</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Покращення ситуації в тваринництві планується за рахунок введення в дію нових товарно-молочних ферм та збільшення поголів’я всіх видів тварин. Одне з таких </w:t>
      </w:r>
      <w:r w:rsidRPr="005B6758">
        <w:rPr>
          <w:rFonts w:ascii="Times New Roman" w:hAnsi="Times New Roman" w:cs="Times New Roman"/>
          <w:sz w:val="24"/>
          <w:szCs w:val="24"/>
        </w:rPr>
        <w:lastRenderedPageBreak/>
        <w:t xml:space="preserve">господарств – ФГ «Подільська марка», яке перепрофілюється з вирощування птиці на молочне скотарство. </w:t>
      </w:r>
    </w:p>
    <w:p w:rsidR="005B6758" w:rsidRPr="005B6758" w:rsidRDefault="005B6758" w:rsidP="005B6758">
      <w:pPr>
        <w:ind w:firstLine="709"/>
        <w:jc w:val="both"/>
        <w:rPr>
          <w:rFonts w:ascii="Times New Roman" w:hAnsi="Times New Roman" w:cs="Times New Roman"/>
          <w:b/>
          <w:sz w:val="24"/>
          <w:szCs w:val="24"/>
          <w:lang w:val="uk-UA"/>
        </w:rPr>
      </w:pPr>
      <w:r w:rsidRPr="005B6758">
        <w:rPr>
          <w:rFonts w:ascii="Times New Roman" w:hAnsi="Times New Roman" w:cs="Times New Roman"/>
          <w:sz w:val="24"/>
          <w:szCs w:val="24"/>
          <w:lang w:val="uk-UA"/>
        </w:rPr>
        <w:t>Найбільші землекористувачі громади:</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«Енселко Агро»</w:t>
      </w:r>
      <w:r w:rsidRPr="005B6758">
        <w:rPr>
          <w:rFonts w:ascii="Times New Roman" w:hAnsi="Times New Roman" w:cs="Times New Roman"/>
          <w:b/>
          <w:sz w:val="24"/>
          <w:szCs w:val="24"/>
          <w:lang w:val="uk-UA"/>
        </w:rPr>
        <w:t>,</w:t>
      </w:r>
      <w:r w:rsidRPr="005B6758">
        <w:rPr>
          <w:rFonts w:ascii="Times New Roman" w:hAnsi="Times New Roman" w:cs="Times New Roman"/>
          <w:sz w:val="24"/>
          <w:szCs w:val="24"/>
          <w:lang w:val="uk-UA"/>
        </w:rPr>
        <w:t>ФГ «Подільська марка» с.Дем`янківці</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СТОВ Агрофірма «Україна»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ТОВ"Козацька Долина 2006" с.Вихрівка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"Поділля агросервіс" с. Чаньків</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 Подільський  бройлер" с.Воробіївка</w:t>
      </w:r>
      <w:r w:rsidRPr="005B6758">
        <w:rPr>
          <w:rFonts w:ascii="Times New Roman" w:hAnsi="Times New Roman" w:cs="Times New Roman"/>
          <w:b/>
          <w:sz w:val="24"/>
          <w:szCs w:val="24"/>
          <w:lang w:val="uk-UA"/>
        </w:rPr>
        <w:t xml:space="preserve">, </w:t>
      </w:r>
      <w:r w:rsidRPr="005B6758">
        <w:rPr>
          <w:rFonts w:ascii="Times New Roman" w:hAnsi="Times New Roman" w:cs="Times New Roman"/>
          <w:sz w:val="24"/>
          <w:szCs w:val="24"/>
          <w:lang w:val="uk-UA"/>
        </w:rPr>
        <w:t>ТОВ"Промінь Поділля" с. Писець (Новоушицький район)</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lang w:val="uk-UA"/>
        </w:rPr>
      </w:pP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На території громади діє 9 підприємств. Всього промисловими підприємствами за січень-жовтень 2017 року вироблено продукції на суму 259,582 млн.грн., що на 21,4 % більше в порівняних цінах 2016 року.</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Середньомісячна заробітна плата одного штатного працівника на підприємствах, які виготовляють промислову продукцію, за жовтень 2017 року становила 5704 грн.</w:t>
      </w:r>
    </w:p>
    <w:p w:rsidR="005B6758" w:rsidRPr="00C04016" w:rsidRDefault="005B6758" w:rsidP="005B6758">
      <w:pPr>
        <w:pStyle w:val="9"/>
        <w:spacing w:before="0"/>
        <w:ind w:firstLine="709"/>
        <w:jc w:val="center"/>
        <w:rPr>
          <w:rFonts w:ascii="Times New Roman" w:hAnsi="Times New Roman" w:cs="Times New Roman"/>
          <w:b/>
          <w:i w:val="0"/>
          <w:color w:val="000000" w:themeColor="text1"/>
          <w:sz w:val="24"/>
          <w:szCs w:val="24"/>
          <w:lang w:eastAsia="uk-UA"/>
        </w:rPr>
      </w:pPr>
      <w:r w:rsidRPr="00C04016">
        <w:rPr>
          <w:rFonts w:ascii="Times New Roman" w:hAnsi="Times New Roman" w:cs="Times New Roman"/>
          <w:b/>
          <w:i w:val="0"/>
          <w:color w:val="000000" w:themeColor="text1"/>
          <w:sz w:val="24"/>
          <w:szCs w:val="24"/>
          <w:lang w:eastAsia="uk-UA"/>
        </w:rPr>
        <w:t>Торгівля, ресторанне господарство, послуги</w:t>
      </w:r>
    </w:p>
    <w:p w:rsidR="005B6758" w:rsidRPr="005B6758" w:rsidRDefault="005B6758" w:rsidP="005B6758">
      <w:pPr>
        <w:spacing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На території громади діє 493 заклади торгівлі та громадського харчування, з них 21 торгових закладів, які реалізовують від виробників м’ясні та ковбасні вироби, молокопродукти, м’ясо птиці, круп’яні вироби, хліб та хлібобулочні вироби.</w:t>
      </w:r>
    </w:p>
    <w:p w:rsidR="005B6758" w:rsidRPr="005B6758" w:rsidRDefault="005B6758" w:rsidP="005B6758">
      <w:pPr>
        <w:pStyle w:val="ad"/>
        <w:ind w:left="0" w:firstLine="709"/>
        <w:jc w:val="center"/>
        <w:rPr>
          <w:rFonts w:cs="Times New Roman"/>
          <w:b/>
          <w:szCs w:val="24"/>
          <w:lang w:eastAsia="uk-UA"/>
        </w:rPr>
      </w:pPr>
      <w:r w:rsidRPr="005B6758">
        <w:rPr>
          <w:rFonts w:cs="Times New Roman"/>
          <w:b/>
          <w:szCs w:val="24"/>
          <w:lang w:eastAsia="uk-UA"/>
        </w:rPr>
        <w:t>Зовнішньо - економічна діяльність</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t xml:space="preserve">Протягом 2017 року в розвиток економіки </w:t>
      </w:r>
      <w:proofErr w:type="gramStart"/>
      <w:r w:rsidRPr="005B6758">
        <w:rPr>
          <w:rFonts w:ascii="Times New Roman" w:hAnsi="Times New Roman" w:cs="Times New Roman"/>
          <w:sz w:val="24"/>
          <w:szCs w:val="24"/>
        </w:rPr>
        <w:t>громади  за</w:t>
      </w:r>
      <w:proofErr w:type="gramEnd"/>
      <w:r w:rsidRPr="005B6758">
        <w:rPr>
          <w:rFonts w:ascii="Times New Roman" w:hAnsi="Times New Roman" w:cs="Times New Roman"/>
          <w:sz w:val="24"/>
          <w:szCs w:val="24"/>
        </w:rPr>
        <w:t xml:space="preserve"> рахунок всіх джерел фінансування  вкладено 80415 тис.грн. капітальних інвестицій, що більше відповідного періоду минулого року на 9,9 % і на одну особу становить 2029 гривень.</w:t>
      </w:r>
    </w:p>
    <w:p w:rsidR="005B6758" w:rsidRPr="005B6758" w:rsidRDefault="005B6758" w:rsidP="005B6758">
      <w:pPr>
        <w:spacing w:before="100" w:beforeAutospacing="1" w:after="100" w:after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У січні – вересні 2017 р. обсяги експорту збільшилися в 3,4 р. до попереднього року та прогнозовано становлять 600 тис. доларів США, імпорт залишився на рівні 2016 року і становить близько 890 тис. доларів. </w:t>
      </w:r>
    </w:p>
    <w:p w:rsidR="005B6758" w:rsidRPr="005B6758" w:rsidRDefault="005B6758" w:rsidP="005B6758">
      <w:pPr>
        <w:pStyle w:val="af1"/>
        <w:ind w:firstLine="709"/>
        <w:jc w:val="center"/>
        <w:rPr>
          <w:rFonts w:ascii="Times New Roman" w:hAnsi="Times New Roman" w:cs="Times New Roman"/>
          <w:b/>
          <w:lang w:val="ru-RU"/>
        </w:rPr>
      </w:pPr>
      <w:r w:rsidRPr="005B6758">
        <w:rPr>
          <w:rFonts w:ascii="Times New Roman" w:hAnsi="Times New Roman" w:cs="Times New Roman"/>
          <w:b/>
        </w:rPr>
        <w:t>Будівництво</w:t>
      </w:r>
    </w:p>
    <w:p w:rsidR="005B6758" w:rsidRDefault="005B6758" w:rsidP="005B6758">
      <w:pPr>
        <w:ind w:firstLine="709"/>
        <w:jc w:val="both"/>
        <w:rPr>
          <w:rFonts w:ascii="Times New Roman" w:hAnsi="Times New Roman" w:cs="Times New Roman"/>
          <w:sz w:val="24"/>
          <w:szCs w:val="24"/>
          <w:lang w:val="uk-UA"/>
        </w:rPr>
      </w:pPr>
      <w:r w:rsidRPr="005B6758">
        <w:rPr>
          <w:rFonts w:ascii="Times New Roman" w:hAnsi="Times New Roman" w:cs="Times New Roman"/>
          <w:sz w:val="24"/>
          <w:szCs w:val="24"/>
        </w:rPr>
        <w:t xml:space="preserve">Обсяг виконаних будівельних робіт за січень-грудень 2017 </w:t>
      </w:r>
      <w:proofErr w:type="gramStart"/>
      <w:r w:rsidRPr="005B6758">
        <w:rPr>
          <w:rFonts w:ascii="Times New Roman" w:hAnsi="Times New Roman" w:cs="Times New Roman"/>
          <w:sz w:val="24"/>
          <w:szCs w:val="24"/>
        </w:rPr>
        <w:t>року  становить</w:t>
      </w:r>
      <w:proofErr w:type="gramEnd"/>
      <w:r w:rsidRPr="005B6758">
        <w:rPr>
          <w:rFonts w:ascii="Times New Roman" w:hAnsi="Times New Roman" w:cs="Times New Roman"/>
          <w:sz w:val="24"/>
          <w:szCs w:val="24"/>
        </w:rPr>
        <w:t xml:space="preserve"> понод 9750,0 тис.грн. </w:t>
      </w:r>
    </w:p>
    <w:p w:rsidR="005B6758" w:rsidRPr="005B6758" w:rsidRDefault="005B6758" w:rsidP="005B6758">
      <w:pPr>
        <w:ind w:firstLine="709"/>
        <w:jc w:val="center"/>
        <w:rPr>
          <w:rFonts w:ascii="Times New Roman" w:hAnsi="Times New Roman" w:cs="Times New Roman"/>
          <w:b/>
          <w:sz w:val="24"/>
          <w:szCs w:val="24"/>
        </w:rPr>
      </w:pPr>
      <w:proofErr w:type="gramStart"/>
      <w:r w:rsidRPr="005B6758">
        <w:rPr>
          <w:rFonts w:ascii="Times New Roman" w:hAnsi="Times New Roman" w:cs="Times New Roman"/>
          <w:b/>
          <w:sz w:val="24"/>
          <w:szCs w:val="24"/>
        </w:rPr>
        <w:t>Транспорт  та</w:t>
      </w:r>
      <w:proofErr w:type="gramEnd"/>
      <w:r w:rsidRPr="005B6758">
        <w:rPr>
          <w:rFonts w:ascii="Times New Roman" w:hAnsi="Times New Roman" w:cs="Times New Roman"/>
          <w:b/>
          <w:sz w:val="24"/>
          <w:szCs w:val="24"/>
        </w:rPr>
        <w:t xml:space="preserve">  зв’язок</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 xml:space="preserve">Дунаєвецька міська </w:t>
      </w:r>
      <w:proofErr w:type="gramStart"/>
      <w:r w:rsidRPr="005B6758">
        <w:rPr>
          <w:rFonts w:ascii="Times New Roman" w:hAnsi="Times New Roman" w:cs="Times New Roman"/>
          <w:sz w:val="24"/>
          <w:szCs w:val="24"/>
        </w:rPr>
        <w:t>рада  має</w:t>
      </w:r>
      <w:proofErr w:type="gramEnd"/>
      <w:r w:rsidRPr="005B6758">
        <w:rPr>
          <w:rFonts w:ascii="Times New Roman" w:hAnsi="Times New Roman" w:cs="Times New Roman"/>
          <w:sz w:val="24"/>
          <w:szCs w:val="24"/>
        </w:rPr>
        <w:t xml:space="preserve"> добре розвинуту транспортну мережу. Зовнішні і внутрішні транспортні зв’язки громади здійснюються автомобільним транспортом. </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 xml:space="preserve">Населені пункти громади забезпечені регулярним автобусним сполученням та багаторазовим автобусним сполученням, обласним центром, окремими районними центрами Хмельницької області, з містами Київ, Вінниця, Чернівці, Тернопіль, Львів. </w:t>
      </w:r>
    </w:p>
    <w:p w:rsidR="005B6758" w:rsidRPr="005B6758" w:rsidRDefault="005B6758" w:rsidP="005B6758">
      <w:pPr>
        <w:spacing w:before="100" w:beforeAutospacing="1"/>
        <w:ind w:firstLine="709"/>
        <w:contextualSpacing/>
        <w:jc w:val="both"/>
        <w:rPr>
          <w:rFonts w:ascii="Times New Roman" w:hAnsi="Times New Roman" w:cs="Times New Roman"/>
          <w:sz w:val="24"/>
          <w:szCs w:val="24"/>
        </w:rPr>
      </w:pPr>
      <w:r w:rsidRPr="005B6758">
        <w:rPr>
          <w:rFonts w:ascii="Times New Roman" w:hAnsi="Times New Roman" w:cs="Times New Roman"/>
          <w:sz w:val="24"/>
          <w:szCs w:val="24"/>
        </w:rPr>
        <w:t xml:space="preserve">За січень - жовтень поточного року перевезено 976,6 тис. пасажирів, що становить 82,5 % до відповідного періоду 2016 року. </w:t>
      </w:r>
    </w:p>
    <w:p w:rsidR="005B6758" w:rsidRPr="005B6758" w:rsidRDefault="005B6758" w:rsidP="005B6758">
      <w:pPr>
        <w:pStyle w:val="24"/>
        <w:spacing w:after="0" w:line="240" w:lineRule="auto"/>
        <w:ind w:left="0" w:firstLine="709"/>
        <w:jc w:val="both"/>
        <w:rPr>
          <w:rFonts w:ascii="Times New Roman" w:hAnsi="Times New Roman" w:cs="Times New Roman"/>
          <w:sz w:val="24"/>
          <w:szCs w:val="24"/>
          <w:highlight w:val="yellow"/>
        </w:rPr>
      </w:pPr>
      <w:r w:rsidRPr="005B6758">
        <w:rPr>
          <w:rFonts w:ascii="Times New Roman" w:hAnsi="Times New Roman" w:cs="Times New Roman"/>
          <w:sz w:val="24"/>
          <w:szCs w:val="24"/>
        </w:rPr>
        <w:t xml:space="preserve">На території громади створені і працюють 27 обєктів поштового </w:t>
      </w:r>
      <w:proofErr w:type="gramStart"/>
      <w:r w:rsidRPr="005B6758">
        <w:rPr>
          <w:rFonts w:ascii="Times New Roman" w:hAnsi="Times New Roman" w:cs="Times New Roman"/>
          <w:sz w:val="24"/>
          <w:szCs w:val="24"/>
        </w:rPr>
        <w:t>зв’язку,  з</w:t>
      </w:r>
      <w:proofErr w:type="gramEnd"/>
      <w:r w:rsidRPr="005B6758">
        <w:rPr>
          <w:rFonts w:ascii="Times New Roman" w:hAnsi="Times New Roman" w:cs="Times New Roman"/>
          <w:sz w:val="24"/>
          <w:szCs w:val="24"/>
        </w:rPr>
        <w:t xml:space="preserve"> них 21 сільських відділень зв’язку , 2 - в місті, 4 точки присутності. </w:t>
      </w:r>
    </w:p>
    <w:p w:rsidR="005B6758" w:rsidRPr="005B6758" w:rsidRDefault="005B6758" w:rsidP="005B6758">
      <w:pPr>
        <w:pStyle w:val="af1"/>
        <w:ind w:firstLine="709"/>
        <w:jc w:val="both"/>
        <w:rPr>
          <w:rFonts w:ascii="Times New Roman" w:hAnsi="Times New Roman" w:cs="Times New Roman"/>
          <w:b/>
          <w:color w:val="FF0000"/>
        </w:rPr>
      </w:pPr>
      <w:r w:rsidRPr="005B6758">
        <w:rPr>
          <w:rFonts w:ascii="Times New Roman" w:hAnsi="Times New Roman" w:cs="Times New Roman"/>
          <w:color w:val="FF0000"/>
        </w:rPr>
        <w:t xml:space="preserve">     </w:t>
      </w:r>
      <w:r w:rsidRPr="005B6758">
        <w:rPr>
          <w:rFonts w:ascii="Times New Roman" w:hAnsi="Times New Roman" w:cs="Times New Roman"/>
          <w:b/>
        </w:rPr>
        <w:t xml:space="preserve"> </w:t>
      </w:r>
    </w:p>
    <w:p w:rsidR="005B6758" w:rsidRPr="005B6758" w:rsidRDefault="005B6758" w:rsidP="005B6758">
      <w:pPr>
        <w:spacing w:after="60"/>
        <w:ind w:firstLine="709"/>
        <w:jc w:val="center"/>
        <w:rPr>
          <w:rFonts w:ascii="Times New Roman" w:hAnsi="Times New Roman" w:cs="Times New Roman"/>
          <w:sz w:val="24"/>
          <w:szCs w:val="24"/>
          <w:lang w:eastAsia="uk-UA"/>
        </w:rPr>
      </w:pPr>
      <w:r w:rsidRPr="005B6758">
        <w:rPr>
          <w:rFonts w:ascii="Times New Roman" w:hAnsi="Times New Roman" w:cs="Times New Roman"/>
          <w:b/>
          <w:sz w:val="24"/>
          <w:szCs w:val="24"/>
          <w:lang w:eastAsia="uk-UA"/>
        </w:rPr>
        <w:t>Житлово-комунальні послуги</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lastRenderedPageBreak/>
        <w:t xml:space="preserve">КП «Міськводоканал»: </w:t>
      </w:r>
      <w:r w:rsidRPr="005B6758">
        <w:rPr>
          <w:rFonts w:ascii="Times New Roman" w:eastAsia="Calibri" w:hAnsi="Times New Roman" w:cs="Times New Roman"/>
          <w:sz w:val="24"/>
          <w:szCs w:val="24"/>
          <w:lang w:eastAsia="en-US"/>
        </w:rPr>
        <w:t xml:space="preserve">послугами централізованого водопостачання користуються близько 19 тисяч жителів громади, що становить 48.7% від загальної кількості населення. Протяжність міської водопровідної мережі становить 92,0 км та 34,6 км в 8 сільських населених пунктах об’єднаної територіальної громади. Протяжність міської каналізаційної мережі становить 48 км. Через особливості рельєфу каналізовано лише 42% території міста, а послугами каналізації користується 31% жителів. </w:t>
      </w:r>
    </w:p>
    <w:p w:rsidR="005B6758" w:rsidRPr="005B6758" w:rsidRDefault="005B6758" w:rsidP="005B6758">
      <w:pPr>
        <w:ind w:firstLine="709"/>
        <w:jc w:val="both"/>
        <w:rPr>
          <w:rFonts w:ascii="Times New Roman" w:hAnsi="Times New Roman" w:cs="Times New Roman"/>
          <w:bCs/>
          <w:color w:val="000000"/>
          <w:sz w:val="24"/>
          <w:szCs w:val="24"/>
        </w:rPr>
      </w:pPr>
      <w:r w:rsidRPr="005B6758">
        <w:rPr>
          <w:rFonts w:ascii="Times New Roman" w:hAnsi="Times New Roman" w:cs="Times New Roman"/>
          <w:sz w:val="24"/>
          <w:szCs w:val="24"/>
        </w:rPr>
        <w:t xml:space="preserve">КП теплових мереж ДМР: </w:t>
      </w:r>
      <w:r w:rsidRPr="005B6758">
        <w:rPr>
          <w:rFonts w:ascii="Times New Roman" w:hAnsi="Times New Roman" w:cs="Times New Roman"/>
          <w:bCs/>
          <w:color w:val="000000"/>
          <w:sz w:val="24"/>
          <w:szCs w:val="24"/>
        </w:rPr>
        <w:t xml:space="preserve">підприємство утримує 4 котельні. За опалювальний </w:t>
      </w:r>
      <w:proofErr w:type="gramStart"/>
      <w:r w:rsidRPr="005B6758">
        <w:rPr>
          <w:rFonts w:ascii="Times New Roman" w:hAnsi="Times New Roman" w:cs="Times New Roman"/>
          <w:bCs/>
          <w:color w:val="000000"/>
          <w:sz w:val="24"/>
          <w:szCs w:val="24"/>
        </w:rPr>
        <w:t>сезон  2016</w:t>
      </w:r>
      <w:proofErr w:type="gramEnd"/>
      <w:r w:rsidRPr="005B6758">
        <w:rPr>
          <w:rFonts w:ascii="Times New Roman" w:hAnsi="Times New Roman" w:cs="Times New Roman"/>
          <w:bCs/>
          <w:color w:val="000000"/>
          <w:sz w:val="24"/>
          <w:szCs w:val="24"/>
        </w:rPr>
        <w:t xml:space="preserve"> – 2017 р.р. підприємством реалізовано 10,9 тис.Гкал. теплової енергії, з них:</w:t>
      </w:r>
    </w:p>
    <w:p w:rsidR="005B6758" w:rsidRPr="005B6758" w:rsidRDefault="005B6758" w:rsidP="005B6758">
      <w:pPr>
        <w:pStyle w:val="a5"/>
        <w:widowControl w:val="0"/>
        <w:numPr>
          <w:ilvl w:val="0"/>
          <w:numId w:val="28"/>
        </w:numPr>
        <w:tabs>
          <w:tab w:val="left" w:pos="709"/>
        </w:tabs>
        <w:autoSpaceDE w:val="0"/>
        <w:autoSpaceDN w:val="0"/>
        <w:adjustRightInd w:val="0"/>
        <w:spacing w:after="0" w:line="240" w:lineRule="auto"/>
        <w:ind w:left="0" w:firstLine="709"/>
        <w:contextualSpacing/>
        <w:jc w:val="both"/>
        <w:rPr>
          <w:rFonts w:ascii="Times New Roman" w:hAnsi="Times New Roman" w:cs="Times New Roman"/>
          <w:bCs/>
          <w:color w:val="000000"/>
          <w:sz w:val="24"/>
          <w:szCs w:val="24"/>
        </w:rPr>
      </w:pPr>
      <w:r w:rsidRPr="005B6758">
        <w:rPr>
          <w:rFonts w:ascii="Times New Roman" w:hAnsi="Times New Roman" w:cs="Times New Roman"/>
          <w:bCs/>
          <w:color w:val="000000"/>
          <w:sz w:val="24"/>
          <w:szCs w:val="24"/>
        </w:rPr>
        <w:t>для населення - 6,54 тис.Гкал;</w:t>
      </w:r>
    </w:p>
    <w:p w:rsidR="005B6758" w:rsidRPr="005B6758" w:rsidRDefault="005B6758" w:rsidP="005B6758">
      <w:pPr>
        <w:pStyle w:val="a5"/>
        <w:widowControl w:val="0"/>
        <w:numPr>
          <w:ilvl w:val="0"/>
          <w:numId w:val="28"/>
        </w:numPr>
        <w:tabs>
          <w:tab w:val="left" w:pos="709"/>
        </w:tabs>
        <w:autoSpaceDE w:val="0"/>
        <w:autoSpaceDN w:val="0"/>
        <w:adjustRightInd w:val="0"/>
        <w:spacing w:after="0" w:line="240" w:lineRule="auto"/>
        <w:ind w:left="0" w:firstLine="709"/>
        <w:contextualSpacing/>
        <w:jc w:val="both"/>
        <w:rPr>
          <w:rFonts w:ascii="Times New Roman" w:hAnsi="Times New Roman" w:cs="Times New Roman"/>
          <w:bCs/>
          <w:color w:val="000000"/>
          <w:sz w:val="24"/>
          <w:szCs w:val="24"/>
        </w:rPr>
      </w:pPr>
      <w:r w:rsidRPr="005B6758">
        <w:rPr>
          <w:rFonts w:ascii="Times New Roman" w:hAnsi="Times New Roman" w:cs="Times New Roman"/>
          <w:bCs/>
          <w:color w:val="000000"/>
          <w:sz w:val="24"/>
          <w:szCs w:val="24"/>
        </w:rPr>
        <w:t>для бюджетних споживачів - 4,36 тис.Гкал;</w:t>
      </w:r>
    </w:p>
    <w:p w:rsidR="005B6758" w:rsidRPr="005B6758" w:rsidRDefault="005B6758" w:rsidP="005B6758">
      <w:pPr>
        <w:ind w:firstLine="709"/>
        <w:jc w:val="both"/>
        <w:rPr>
          <w:rFonts w:ascii="Times New Roman" w:hAnsi="Times New Roman" w:cs="Times New Roman"/>
          <w:b/>
          <w:sz w:val="24"/>
          <w:szCs w:val="24"/>
        </w:rPr>
      </w:pPr>
      <w:r w:rsidRPr="005B6758">
        <w:rPr>
          <w:rFonts w:ascii="Times New Roman" w:hAnsi="Times New Roman" w:cs="Times New Roman"/>
          <w:sz w:val="24"/>
          <w:szCs w:val="24"/>
        </w:rPr>
        <w:t>КП «ЖЕО має на балансі та обслуговуванні:</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 xml:space="preserve">97 будинків, загальною площею 125, 9 </w:t>
      </w:r>
      <w:proofErr w:type="gramStart"/>
      <w:r w:rsidRPr="005B6758">
        <w:rPr>
          <w:rFonts w:ascii="Times New Roman" w:hAnsi="Times New Roman" w:cs="Times New Roman"/>
          <w:sz w:val="24"/>
          <w:szCs w:val="24"/>
          <w:lang w:eastAsia="uk-UA"/>
        </w:rPr>
        <w:t>тис.м</w:t>
      </w:r>
      <w:proofErr w:type="gramEnd"/>
      <w:r w:rsidRPr="005B6758">
        <w:rPr>
          <w:rFonts w:ascii="Times New Roman" w:hAnsi="Times New Roman" w:cs="Times New Roman"/>
          <w:sz w:val="24"/>
          <w:szCs w:val="24"/>
          <w:lang w:eastAsia="uk-UA"/>
        </w:rPr>
        <w:t>2;</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 xml:space="preserve">дорожньо-мостове господарство, яке </w:t>
      </w:r>
      <w:proofErr w:type="gramStart"/>
      <w:r w:rsidRPr="005B6758">
        <w:rPr>
          <w:rFonts w:ascii="Times New Roman" w:hAnsi="Times New Roman" w:cs="Times New Roman"/>
          <w:sz w:val="24"/>
          <w:szCs w:val="24"/>
          <w:lang w:eastAsia="uk-UA"/>
        </w:rPr>
        <w:t>включає  99</w:t>
      </w:r>
      <w:proofErr w:type="gramEnd"/>
      <w:r w:rsidRPr="005B6758">
        <w:rPr>
          <w:rFonts w:ascii="Times New Roman" w:hAnsi="Times New Roman" w:cs="Times New Roman"/>
          <w:sz w:val="24"/>
          <w:szCs w:val="24"/>
          <w:lang w:eastAsia="uk-UA"/>
        </w:rPr>
        <w:t>,02 км  доріг, 35 тис. м2  тротуарів;</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 xml:space="preserve">мережі вуличного освітлення протяжністю 161,71 км, 2260 шт. </w:t>
      </w:r>
      <w:proofErr w:type="gramStart"/>
      <w:r w:rsidRPr="005B6758">
        <w:rPr>
          <w:rFonts w:ascii="Times New Roman" w:hAnsi="Times New Roman" w:cs="Times New Roman"/>
          <w:sz w:val="24"/>
          <w:szCs w:val="24"/>
          <w:lang w:eastAsia="uk-UA"/>
        </w:rPr>
        <w:t>світлоточок ;</w:t>
      </w:r>
      <w:proofErr w:type="gramEnd"/>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зелене господарство в м. Дунаївці (парки, клумби, зелені насадження);</w:t>
      </w:r>
    </w:p>
    <w:p w:rsidR="005B6758" w:rsidRPr="005B6758" w:rsidRDefault="005B6758" w:rsidP="005B6758">
      <w:pPr>
        <w:numPr>
          <w:ilvl w:val="0"/>
          <w:numId w:val="29"/>
        </w:numPr>
        <w:spacing w:after="0" w:line="240" w:lineRule="auto"/>
        <w:ind w:left="0" w:firstLine="709"/>
        <w:contextualSpacing/>
        <w:jc w:val="both"/>
        <w:rPr>
          <w:rFonts w:ascii="Times New Roman" w:hAnsi="Times New Roman" w:cs="Times New Roman"/>
          <w:sz w:val="24"/>
          <w:szCs w:val="24"/>
          <w:lang w:eastAsia="uk-UA"/>
        </w:rPr>
      </w:pPr>
      <w:r w:rsidRPr="005B6758">
        <w:rPr>
          <w:rFonts w:ascii="Times New Roman" w:hAnsi="Times New Roman" w:cs="Times New Roman"/>
          <w:sz w:val="24"/>
          <w:szCs w:val="24"/>
          <w:lang w:eastAsia="uk-UA"/>
        </w:rPr>
        <w:t>міський полігон твердих побутових відходів.</w:t>
      </w:r>
    </w:p>
    <w:p w:rsidR="005B6758" w:rsidRPr="005B6758" w:rsidRDefault="005B6758" w:rsidP="005B6758">
      <w:pPr>
        <w:ind w:firstLine="709"/>
        <w:jc w:val="both"/>
        <w:rPr>
          <w:rFonts w:ascii="Times New Roman" w:hAnsi="Times New Roman" w:cs="Times New Roman"/>
          <w:b/>
          <w:bCs/>
          <w:color w:val="212121"/>
          <w:sz w:val="24"/>
          <w:szCs w:val="24"/>
        </w:rPr>
      </w:pPr>
      <w:proofErr w:type="gramStart"/>
      <w:r w:rsidRPr="005B6758">
        <w:rPr>
          <w:rFonts w:ascii="Times New Roman" w:hAnsi="Times New Roman" w:cs="Times New Roman"/>
          <w:bCs/>
          <w:color w:val="212121"/>
          <w:sz w:val="24"/>
          <w:szCs w:val="24"/>
        </w:rPr>
        <w:t>КП  ДМР</w:t>
      </w:r>
      <w:proofErr w:type="gramEnd"/>
      <w:r w:rsidRPr="005B6758">
        <w:rPr>
          <w:rFonts w:ascii="Times New Roman" w:hAnsi="Times New Roman" w:cs="Times New Roman"/>
          <w:bCs/>
          <w:color w:val="212121"/>
          <w:sz w:val="24"/>
          <w:szCs w:val="24"/>
        </w:rPr>
        <w:t xml:space="preserve"> “Благоустрій Дунаєвеччини”:</w:t>
      </w:r>
      <w:r w:rsidRPr="005B6758">
        <w:rPr>
          <w:rFonts w:ascii="Times New Roman" w:hAnsi="Times New Roman" w:cs="Times New Roman"/>
          <w:b/>
          <w:bCs/>
          <w:color w:val="212121"/>
          <w:sz w:val="24"/>
          <w:szCs w:val="24"/>
        </w:rPr>
        <w:t xml:space="preserve"> </w:t>
      </w:r>
      <w:r w:rsidRPr="005B6758">
        <w:rPr>
          <w:rFonts w:ascii="Times New Roman" w:hAnsi="Times New Roman" w:cs="Times New Roman"/>
          <w:sz w:val="24"/>
          <w:szCs w:val="24"/>
        </w:rPr>
        <w:t>підприємство надає послуги з благоустрою населених пунктів Дунаєвецької міської ОТГ, а саме утримує території у належному стані, проводить санітарні очистки, заходи щодо збереження об’єктів загального користування, виконання комплексу робіт з улаштування покриття доріг і тротуарів, озеленення територій, забезпечення зовнішнього освітлення вулиць…</w:t>
      </w:r>
    </w:p>
    <w:p w:rsidR="005B6758" w:rsidRPr="005B6758" w:rsidRDefault="005B6758" w:rsidP="005B6758">
      <w:pPr>
        <w:pStyle w:val="ad"/>
        <w:ind w:left="0" w:firstLine="709"/>
        <w:jc w:val="center"/>
        <w:rPr>
          <w:rFonts w:cs="Times New Roman"/>
          <w:b/>
          <w:szCs w:val="24"/>
          <w:lang w:eastAsia="uk-UA"/>
        </w:rPr>
      </w:pPr>
      <w:r w:rsidRPr="005B6758">
        <w:rPr>
          <w:rFonts w:cs="Times New Roman"/>
          <w:b/>
          <w:szCs w:val="24"/>
          <w:lang w:eastAsia="uk-UA"/>
        </w:rPr>
        <w:t>Інвестиційна діяльність</w:t>
      </w:r>
    </w:p>
    <w:p w:rsidR="005B6758" w:rsidRPr="005B6758" w:rsidRDefault="005B6758" w:rsidP="005B6758">
      <w:pPr>
        <w:ind w:firstLine="709"/>
        <w:jc w:val="both"/>
        <w:rPr>
          <w:rFonts w:ascii="Times New Roman" w:hAnsi="Times New Roman" w:cs="Times New Roman"/>
          <w:sz w:val="24"/>
          <w:szCs w:val="24"/>
        </w:rPr>
      </w:pPr>
      <w:r w:rsidRPr="005B6758">
        <w:rPr>
          <w:rFonts w:ascii="Times New Roman" w:hAnsi="Times New Roman" w:cs="Times New Roman"/>
          <w:sz w:val="24"/>
          <w:szCs w:val="24"/>
        </w:rPr>
        <w:t xml:space="preserve">Дунаєвецькою міською радою протягом 2017 року проведено роботу </w:t>
      </w:r>
      <w:proofErr w:type="gramStart"/>
      <w:r w:rsidRPr="005B6758">
        <w:rPr>
          <w:rFonts w:ascii="Times New Roman" w:hAnsi="Times New Roman" w:cs="Times New Roman"/>
          <w:sz w:val="24"/>
          <w:szCs w:val="24"/>
        </w:rPr>
        <w:t>з  розробки</w:t>
      </w:r>
      <w:proofErr w:type="gramEnd"/>
      <w:r w:rsidRPr="005B6758">
        <w:rPr>
          <w:rFonts w:ascii="Times New Roman" w:hAnsi="Times New Roman" w:cs="Times New Roman"/>
          <w:sz w:val="24"/>
          <w:szCs w:val="24"/>
        </w:rPr>
        <w:t xml:space="preserve">  інвестиційних проектів для залучення коштів на розвиток інфраструктури за кошти державного фонду регіонального розвитку, субвенцій з державного бюджету, грантові кошти.</w:t>
      </w:r>
    </w:p>
    <w:p w:rsidR="005B6758" w:rsidRPr="005500B8" w:rsidRDefault="005B6758" w:rsidP="00617A0A">
      <w:pPr>
        <w:pStyle w:val="ad"/>
        <w:ind w:left="0" w:firstLine="709"/>
        <w:jc w:val="both"/>
        <w:rPr>
          <w:rFonts w:cs="Times New Roman"/>
          <w:b/>
          <w:szCs w:val="24"/>
          <w:lang w:val="uk-UA"/>
        </w:rPr>
      </w:pPr>
      <w:r w:rsidRPr="005B6758">
        <w:rPr>
          <w:rFonts w:cs="Times New Roman"/>
          <w:szCs w:val="24"/>
        </w:rPr>
        <w:t>Відповідно до  розподілу  субвенції з державного бюджету місцевим бюджетам на формування інфраструктури об’єднаних територіал</w:t>
      </w:r>
      <w:r w:rsidR="00617A0A">
        <w:rPr>
          <w:rFonts w:cs="Times New Roman"/>
          <w:szCs w:val="24"/>
        </w:rPr>
        <w:t>ьних громад на  2016 рік,</w:t>
      </w:r>
      <w:r w:rsidR="00617A0A">
        <w:rPr>
          <w:rFonts w:cs="Times New Roman"/>
          <w:szCs w:val="24"/>
          <w:lang w:val="uk-UA"/>
        </w:rPr>
        <w:t xml:space="preserve"> </w:t>
      </w:r>
      <w:r w:rsidRPr="00617A0A">
        <w:rPr>
          <w:rFonts w:cs="Times New Roman"/>
          <w:szCs w:val="24"/>
          <w:lang w:val="uk-UA"/>
        </w:rPr>
        <w:t>затвердженим постановою Кабінету Міністрів України від 16 березня 2016 року №200, для Дунаєвецької міської об’єднаної територіальної громади передбачено обсяг субвенції в розмірі 13 978,3 тис. грн.</w:t>
      </w:r>
      <w:r w:rsidRPr="00617A0A">
        <w:rPr>
          <w:rFonts w:cs="Times New Roman"/>
          <w:b/>
          <w:szCs w:val="24"/>
          <w:lang w:val="uk-UA"/>
        </w:rPr>
        <w:t xml:space="preserve"> </w:t>
      </w:r>
      <w:r w:rsidRPr="005500B8">
        <w:rPr>
          <w:rFonts w:cs="Times New Roman"/>
          <w:szCs w:val="24"/>
          <w:lang w:val="uk-UA"/>
        </w:rPr>
        <w:t xml:space="preserve">Розроблено  План соціально- економічного розвитку Дунаєвенцької міської ОТГ  на 2017-2020 роки, яким здійснено розподіл даної субвенції по заходах (об’єктах), що можуть реалізовуватися  у 2017 році. Станом на 01.12.2017 року освоєно 73,02% субвенції. </w:t>
      </w:r>
    </w:p>
    <w:p w:rsidR="005B6758" w:rsidRPr="005B6758" w:rsidRDefault="005B6758" w:rsidP="005B6758">
      <w:pPr>
        <w:ind w:firstLine="709"/>
        <w:jc w:val="both"/>
        <w:rPr>
          <w:rFonts w:ascii="Times New Roman" w:hAnsi="Times New Roman" w:cs="Times New Roman"/>
          <w:sz w:val="24"/>
          <w:szCs w:val="24"/>
          <w:lang w:val="uk-UA"/>
        </w:rPr>
      </w:pPr>
      <w:r w:rsidRPr="005B6758">
        <w:rPr>
          <w:rFonts w:ascii="Times New Roman" w:hAnsi="Times New Roman" w:cs="Times New Roman"/>
          <w:bCs/>
          <w:sz w:val="24"/>
          <w:szCs w:val="24"/>
          <w:lang w:val="uk-UA"/>
        </w:rPr>
        <w:t>Згідно постанови Кабінету Міністрів України від 24.06.2016 року № 395 «</w:t>
      </w:r>
      <w:r w:rsidRPr="005B6758">
        <w:rPr>
          <w:rFonts w:ascii="Times New Roman" w:hAnsi="Times New Roman" w:cs="Times New Roman"/>
          <w:bCs/>
          <w:sz w:val="24"/>
          <w:szCs w:val="24"/>
          <w:shd w:val="clear" w:color="auto" w:fill="FFFFFF"/>
          <w:lang w:val="uk-UA"/>
        </w:rPr>
        <w:t xml:space="preserve">Деякі питання надання у 2017 році субвенції з державного бюджету місцевим бюджетам на здійснення заходів щодо соціально-економічного розвитку окремих територій»  затверджено перелік </w:t>
      </w:r>
      <w:r w:rsidRPr="005B6758">
        <w:rPr>
          <w:rFonts w:ascii="Times New Roman" w:hAnsi="Times New Roman" w:cs="Times New Roman"/>
          <w:sz w:val="24"/>
          <w:szCs w:val="24"/>
          <w:lang w:val="uk-UA"/>
        </w:rPr>
        <w:t xml:space="preserve">об’єктів (заходів), що фінансуються у 2017 році за рахунок субвенції, зокрема  Дунаєвецькій міській ОТГ виділено </w:t>
      </w:r>
      <w:r w:rsidRPr="005B6758">
        <w:rPr>
          <w:rFonts w:ascii="Times New Roman" w:hAnsi="Times New Roman" w:cs="Times New Roman"/>
          <w:b/>
          <w:sz w:val="24"/>
          <w:szCs w:val="24"/>
          <w:lang w:val="uk-UA"/>
        </w:rPr>
        <w:t>1672,6</w:t>
      </w:r>
      <w:r w:rsidRPr="005B6758">
        <w:rPr>
          <w:rFonts w:ascii="Times New Roman" w:hAnsi="Times New Roman" w:cs="Times New Roman"/>
          <w:sz w:val="24"/>
          <w:szCs w:val="24"/>
          <w:lang w:val="uk-UA"/>
        </w:rPr>
        <w:t xml:space="preserve"> тис.грн під реалізацію </w:t>
      </w:r>
      <w:r w:rsidRPr="005B6758">
        <w:rPr>
          <w:rFonts w:ascii="Times New Roman" w:hAnsi="Times New Roman" w:cs="Times New Roman"/>
          <w:sz w:val="24"/>
          <w:szCs w:val="24"/>
        </w:rPr>
        <w:t xml:space="preserve">4 проектів. </w:t>
      </w:r>
    </w:p>
    <w:p w:rsidR="005B6758" w:rsidRPr="005B6758" w:rsidRDefault="005B6758" w:rsidP="005B6758">
      <w:pPr>
        <w:tabs>
          <w:tab w:val="left" w:pos="993"/>
        </w:tabs>
        <w:autoSpaceDE w:val="0"/>
        <w:autoSpaceDN w:val="0"/>
        <w:adjustRightInd w:val="0"/>
        <w:spacing w:after="0" w:line="240" w:lineRule="auto"/>
        <w:ind w:firstLine="709"/>
        <w:jc w:val="both"/>
        <w:rPr>
          <w:rFonts w:ascii="Times New Roman" w:hAnsi="Times New Roman" w:cs="Times New Roman"/>
          <w:b/>
          <w:sz w:val="24"/>
          <w:szCs w:val="24"/>
          <w:lang w:val="uk-UA"/>
        </w:rPr>
      </w:pPr>
      <w:r w:rsidRPr="005B6758">
        <w:rPr>
          <w:rFonts w:ascii="Times New Roman" w:hAnsi="Times New Roman" w:cs="Times New Roman"/>
          <w:b/>
          <w:sz w:val="24"/>
          <w:szCs w:val="24"/>
          <w:lang w:val="uk-UA"/>
        </w:rPr>
        <w:t>ІІ. Пояснення щодо розрахунку дохідної частини міського бюджету на 2018 рік</w:t>
      </w:r>
    </w:p>
    <w:p w:rsidR="005B6758" w:rsidRPr="005B6758" w:rsidRDefault="005B6758" w:rsidP="005B6758">
      <w:pPr>
        <w:spacing w:after="0" w:line="240" w:lineRule="auto"/>
        <w:ind w:firstLine="709"/>
        <w:jc w:val="both"/>
        <w:rPr>
          <w:rFonts w:ascii="Times New Roman" w:hAnsi="Times New Roman" w:cs="Times New Roman"/>
          <w:sz w:val="24"/>
          <w:szCs w:val="24"/>
        </w:rPr>
      </w:pPr>
      <w:r w:rsidRPr="005B6758">
        <w:rPr>
          <w:rFonts w:ascii="Times New Roman" w:hAnsi="Times New Roman" w:cs="Times New Roman"/>
          <w:b/>
          <w:iCs/>
          <w:sz w:val="24"/>
          <w:szCs w:val="24"/>
        </w:rPr>
        <w:t>Загальна сума дохідної частини міського бюджету</w:t>
      </w:r>
      <w:r w:rsidRPr="005B6758">
        <w:rPr>
          <w:rFonts w:ascii="Times New Roman" w:hAnsi="Times New Roman" w:cs="Times New Roman"/>
          <w:iCs/>
          <w:sz w:val="24"/>
          <w:szCs w:val="24"/>
        </w:rPr>
        <w:t xml:space="preserve"> розрахована в сумі </w:t>
      </w:r>
      <w:r w:rsidRPr="005B6758">
        <w:rPr>
          <w:rFonts w:ascii="Times New Roman" w:hAnsi="Times New Roman" w:cs="Times New Roman"/>
          <w:iCs/>
          <w:sz w:val="24"/>
          <w:szCs w:val="24"/>
          <w:lang w:val="uk-UA"/>
        </w:rPr>
        <w:t>216 118,9</w:t>
      </w:r>
      <w:r w:rsidRPr="005B6758">
        <w:rPr>
          <w:rFonts w:ascii="Times New Roman" w:hAnsi="Times New Roman" w:cs="Times New Roman"/>
          <w:iCs/>
          <w:sz w:val="24"/>
          <w:szCs w:val="24"/>
        </w:rPr>
        <w:t xml:space="preserve"> тис.грн., </w:t>
      </w:r>
      <w:r w:rsidRPr="005B6758">
        <w:rPr>
          <w:rFonts w:ascii="Times New Roman" w:hAnsi="Times New Roman" w:cs="Times New Roman"/>
          <w:iCs/>
          <w:sz w:val="24"/>
          <w:szCs w:val="24"/>
          <w:lang w:val="uk-UA"/>
        </w:rPr>
        <w:t>з них</w:t>
      </w:r>
      <w:r w:rsidRPr="005B6758">
        <w:rPr>
          <w:rFonts w:ascii="Times New Roman" w:hAnsi="Times New Roman" w:cs="Times New Roman"/>
          <w:iCs/>
          <w:sz w:val="24"/>
          <w:szCs w:val="24"/>
        </w:rPr>
        <w:t xml:space="preserve"> доходи загального фонду становлять 211 </w:t>
      </w:r>
      <w:r w:rsidRPr="005B6758">
        <w:rPr>
          <w:rFonts w:ascii="Times New Roman" w:hAnsi="Times New Roman" w:cs="Times New Roman"/>
          <w:iCs/>
          <w:sz w:val="24"/>
          <w:szCs w:val="24"/>
          <w:lang w:val="uk-UA"/>
        </w:rPr>
        <w:t>864,6</w:t>
      </w:r>
      <w:r w:rsidRPr="005B6758">
        <w:rPr>
          <w:rFonts w:ascii="Times New Roman" w:hAnsi="Times New Roman" w:cs="Times New Roman"/>
          <w:iCs/>
          <w:sz w:val="24"/>
          <w:szCs w:val="24"/>
        </w:rPr>
        <w:t xml:space="preserve"> тис.грн., спеціального – 4 </w:t>
      </w:r>
      <w:r w:rsidRPr="005B6758">
        <w:rPr>
          <w:rFonts w:ascii="Times New Roman" w:hAnsi="Times New Roman" w:cs="Times New Roman"/>
          <w:iCs/>
          <w:sz w:val="24"/>
          <w:szCs w:val="24"/>
          <w:lang w:val="uk-UA"/>
        </w:rPr>
        <w:t>254,3</w:t>
      </w:r>
      <w:r w:rsidRPr="005B6758">
        <w:rPr>
          <w:rFonts w:ascii="Times New Roman" w:hAnsi="Times New Roman" w:cs="Times New Roman"/>
          <w:iCs/>
          <w:sz w:val="24"/>
          <w:szCs w:val="24"/>
        </w:rPr>
        <w:t xml:space="preserve"> тис.грн.</w:t>
      </w:r>
    </w:p>
    <w:p w:rsidR="005B6758" w:rsidRPr="005B6758" w:rsidRDefault="005B6758" w:rsidP="005B6758">
      <w:pPr>
        <w:spacing w:before="120" w:after="60"/>
        <w:ind w:firstLine="709"/>
        <w:jc w:val="both"/>
        <w:rPr>
          <w:rFonts w:ascii="Times New Roman" w:hAnsi="Times New Roman" w:cs="Times New Roman"/>
          <w:sz w:val="24"/>
          <w:szCs w:val="24"/>
        </w:rPr>
      </w:pPr>
      <w:r w:rsidRPr="005B6758">
        <w:rPr>
          <w:rFonts w:ascii="Times New Roman" w:hAnsi="Times New Roman" w:cs="Times New Roman"/>
          <w:bCs/>
          <w:sz w:val="24"/>
          <w:szCs w:val="24"/>
        </w:rPr>
        <w:lastRenderedPageBreak/>
        <w:t>Прогноз власних доходів загального фонду бюджету</w:t>
      </w:r>
      <w:r w:rsidRPr="005B6758">
        <w:rPr>
          <w:rFonts w:ascii="Times New Roman" w:hAnsi="Times New Roman" w:cs="Times New Roman"/>
          <w:bCs/>
          <w:sz w:val="24"/>
          <w:szCs w:val="24"/>
          <w:lang w:val="uk-UA"/>
        </w:rPr>
        <w:t xml:space="preserve"> сформований по платежах, перелік яких визначений статтею 64 Бюджетного кодексу України, і </w:t>
      </w:r>
      <w:proofErr w:type="gramStart"/>
      <w:r w:rsidRPr="005B6758">
        <w:rPr>
          <w:rFonts w:ascii="Times New Roman" w:hAnsi="Times New Roman" w:cs="Times New Roman"/>
          <w:sz w:val="24"/>
          <w:szCs w:val="24"/>
        </w:rPr>
        <w:t xml:space="preserve">становить  </w:t>
      </w:r>
      <w:r w:rsidRPr="005B6758">
        <w:rPr>
          <w:rFonts w:ascii="Times New Roman" w:hAnsi="Times New Roman" w:cs="Times New Roman"/>
          <w:bCs/>
          <w:sz w:val="24"/>
          <w:szCs w:val="24"/>
          <w:lang w:val="uk-UA"/>
        </w:rPr>
        <w:t>85</w:t>
      </w:r>
      <w:proofErr w:type="gramEnd"/>
      <w:r w:rsidRPr="005B6758">
        <w:rPr>
          <w:rFonts w:ascii="Times New Roman" w:hAnsi="Times New Roman" w:cs="Times New Roman"/>
          <w:bCs/>
          <w:sz w:val="24"/>
          <w:szCs w:val="24"/>
          <w:lang w:val="uk-UA"/>
        </w:rPr>
        <w:t xml:space="preserve"> 946,7 </w:t>
      </w:r>
      <w:r w:rsidRPr="005B6758">
        <w:rPr>
          <w:rFonts w:ascii="Times New Roman" w:hAnsi="Times New Roman" w:cs="Times New Roman"/>
          <w:bCs/>
          <w:sz w:val="24"/>
          <w:szCs w:val="24"/>
        </w:rPr>
        <w:t>тис.грн</w:t>
      </w:r>
      <w:r w:rsidRPr="005B6758">
        <w:rPr>
          <w:rFonts w:ascii="Times New Roman" w:hAnsi="Times New Roman" w:cs="Times New Roman"/>
          <w:sz w:val="24"/>
          <w:szCs w:val="24"/>
        </w:rPr>
        <w:t>.</w:t>
      </w:r>
      <w:r w:rsidRPr="005B6758">
        <w:rPr>
          <w:rFonts w:ascii="Times New Roman" w:hAnsi="Times New Roman" w:cs="Times New Roman"/>
          <w:sz w:val="24"/>
          <w:szCs w:val="24"/>
          <w:lang w:val="uk-UA"/>
        </w:rPr>
        <w:t xml:space="preserve"> - це</w:t>
      </w:r>
      <w:r w:rsidRPr="005B6758">
        <w:rPr>
          <w:rFonts w:ascii="Times New Roman" w:hAnsi="Times New Roman" w:cs="Times New Roman"/>
          <w:sz w:val="24"/>
          <w:szCs w:val="24"/>
        </w:rPr>
        <w:t xml:space="preserve"> на </w:t>
      </w:r>
      <w:r w:rsidRPr="005B6758">
        <w:rPr>
          <w:rFonts w:ascii="Times New Roman" w:hAnsi="Times New Roman" w:cs="Times New Roman"/>
          <w:sz w:val="24"/>
          <w:szCs w:val="24"/>
          <w:lang w:val="uk-UA"/>
        </w:rPr>
        <w:t>6 279,5</w:t>
      </w:r>
      <w:r w:rsidRPr="005B6758">
        <w:rPr>
          <w:rFonts w:ascii="Times New Roman" w:hAnsi="Times New Roman" w:cs="Times New Roman"/>
          <w:sz w:val="24"/>
          <w:szCs w:val="24"/>
        </w:rPr>
        <w:t xml:space="preserve"> тис.грн. більше від уточнених планових призначень 2017 року. </w:t>
      </w:r>
    </w:p>
    <w:p w:rsidR="005B6758" w:rsidRPr="005B6758" w:rsidRDefault="005B6758" w:rsidP="005B6758">
      <w:pPr>
        <w:tabs>
          <w:tab w:val="left" w:pos="0"/>
          <w:tab w:val="left" w:pos="567"/>
        </w:tabs>
        <w:spacing w:before="120"/>
        <w:ind w:firstLine="709"/>
        <w:jc w:val="both"/>
        <w:rPr>
          <w:rFonts w:ascii="Times New Roman" w:hAnsi="Times New Roman" w:cs="Times New Roman"/>
          <w:sz w:val="24"/>
          <w:szCs w:val="24"/>
          <w:lang w:val="uk-UA"/>
        </w:rPr>
      </w:pPr>
      <w:r w:rsidRPr="005B6758">
        <w:rPr>
          <w:rFonts w:ascii="Times New Roman" w:hAnsi="Times New Roman" w:cs="Times New Roman"/>
          <w:noProof/>
          <w:sz w:val="24"/>
          <w:szCs w:val="24"/>
          <w:lang w:val="uk-UA" w:eastAsia="uk-UA"/>
        </w:rPr>
        <w:tab/>
        <w:t>Найвагомішим</w:t>
      </w:r>
      <w:r w:rsidRPr="005B6758">
        <w:rPr>
          <w:rFonts w:ascii="Times New Roman" w:hAnsi="Times New Roman" w:cs="Times New Roman"/>
          <w:sz w:val="24"/>
          <w:szCs w:val="24"/>
        </w:rPr>
        <w:t xml:space="preserve"> джерелом </w:t>
      </w:r>
      <w:r w:rsidRPr="005B6758">
        <w:rPr>
          <w:rFonts w:ascii="Times New Roman" w:hAnsi="Times New Roman" w:cs="Times New Roman"/>
          <w:sz w:val="24"/>
          <w:szCs w:val="24"/>
          <w:lang w:val="uk-UA"/>
        </w:rPr>
        <w:t>у власних надходженнях</w:t>
      </w:r>
      <w:r w:rsidRPr="005B6758">
        <w:rPr>
          <w:rFonts w:ascii="Times New Roman" w:hAnsi="Times New Roman" w:cs="Times New Roman"/>
          <w:sz w:val="24"/>
          <w:szCs w:val="24"/>
        </w:rPr>
        <w:t xml:space="preserve"> є </w:t>
      </w:r>
      <w:r w:rsidRPr="005B6758">
        <w:rPr>
          <w:rFonts w:ascii="Times New Roman" w:hAnsi="Times New Roman" w:cs="Times New Roman"/>
          <w:b/>
          <w:bCs/>
          <w:i/>
          <w:sz w:val="24"/>
          <w:szCs w:val="24"/>
        </w:rPr>
        <w:t>податок та збір на доходи фізичних осіб</w:t>
      </w:r>
      <w:r w:rsidRPr="005B6758">
        <w:rPr>
          <w:rFonts w:ascii="Times New Roman" w:hAnsi="Times New Roman" w:cs="Times New Roman"/>
          <w:sz w:val="24"/>
          <w:szCs w:val="24"/>
        </w:rPr>
        <w:t xml:space="preserve"> – </w:t>
      </w:r>
      <w:r w:rsidRPr="005B6758">
        <w:rPr>
          <w:rFonts w:ascii="Times New Roman" w:hAnsi="Times New Roman" w:cs="Times New Roman"/>
          <w:sz w:val="24"/>
          <w:szCs w:val="24"/>
          <w:lang w:val="uk-UA"/>
        </w:rPr>
        <w:t xml:space="preserve">його питома вага </w:t>
      </w:r>
      <w:r w:rsidRPr="005B6758">
        <w:rPr>
          <w:rFonts w:ascii="Times New Roman" w:hAnsi="Times New Roman" w:cs="Times New Roman"/>
          <w:sz w:val="24"/>
          <w:szCs w:val="24"/>
        </w:rPr>
        <w:t xml:space="preserve">становить </w:t>
      </w:r>
      <w:r w:rsidRPr="005B6758">
        <w:rPr>
          <w:rFonts w:ascii="Times New Roman" w:hAnsi="Times New Roman" w:cs="Times New Roman"/>
          <w:bCs/>
          <w:sz w:val="24"/>
          <w:szCs w:val="24"/>
        </w:rPr>
        <w:t>56,</w:t>
      </w:r>
      <w:r w:rsidRPr="005B6758">
        <w:rPr>
          <w:rFonts w:ascii="Times New Roman" w:hAnsi="Times New Roman" w:cs="Times New Roman"/>
          <w:bCs/>
          <w:sz w:val="24"/>
          <w:szCs w:val="24"/>
          <w:lang w:val="uk-UA"/>
        </w:rPr>
        <w:t>3</w:t>
      </w:r>
      <w:r w:rsidRPr="005B6758">
        <w:rPr>
          <w:rFonts w:ascii="Times New Roman" w:hAnsi="Times New Roman" w:cs="Times New Roman"/>
          <w:bCs/>
          <w:sz w:val="24"/>
          <w:szCs w:val="24"/>
        </w:rPr>
        <w:t>%</w:t>
      </w:r>
      <w:r w:rsidRPr="005B6758">
        <w:rPr>
          <w:rFonts w:ascii="Times New Roman" w:hAnsi="Times New Roman" w:cs="Times New Roman"/>
          <w:sz w:val="24"/>
          <w:szCs w:val="24"/>
          <w:lang w:val="uk-UA"/>
        </w:rPr>
        <w:t>. План на 2018 рік розрахований в сумі 48 417,9 тис.грн.</w:t>
      </w:r>
    </w:p>
    <w:p w:rsidR="005B6758" w:rsidRPr="00617A0A" w:rsidRDefault="005B6758" w:rsidP="005B6758">
      <w:pPr>
        <w:pStyle w:val="24"/>
        <w:tabs>
          <w:tab w:val="left" w:pos="993"/>
        </w:tabs>
        <w:spacing w:after="0" w:line="240" w:lineRule="auto"/>
        <w:ind w:left="0" w:firstLine="709"/>
        <w:jc w:val="both"/>
        <w:rPr>
          <w:rFonts w:ascii="Times New Roman" w:hAnsi="Times New Roman" w:cs="Times New Roman"/>
          <w:sz w:val="24"/>
          <w:szCs w:val="24"/>
          <w:lang w:val="uk-UA"/>
        </w:rPr>
      </w:pPr>
      <w:r w:rsidRPr="005B6758">
        <w:rPr>
          <w:rFonts w:ascii="Times New Roman" w:hAnsi="Times New Roman" w:cs="Times New Roman"/>
          <w:sz w:val="24"/>
          <w:szCs w:val="24"/>
          <w:lang w:val="uk-UA"/>
        </w:rPr>
        <w:t xml:space="preserve">            В розрізі кодів класифікації план </w:t>
      </w:r>
      <w:r w:rsidRPr="00617A0A">
        <w:rPr>
          <w:rFonts w:ascii="Times New Roman" w:hAnsi="Times New Roman" w:cs="Times New Roman"/>
          <w:sz w:val="24"/>
          <w:szCs w:val="24"/>
          <w:lang w:val="uk-UA"/>
        </w:rPr>
        <w:t>наступний:</w:t>
      </w:r>
    </w:p>
    <w:p w:rsidR="005B6758" w:rsidRPr="00617A0A" w:rsidRDefault="005B6758" w:rsidP="005B6758">
      <w:pPr>
        <w:tabs>
          <w:tab w:val="left" w:pos="540"/>
        </w:tabs>
        <w:spacing w:after="120"/>
        <w:ind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 </w:t>
      </w:r>
      <w:r w:rsidRPr="00617A0A">
        <w:rPr>
          <w:rFonts w:ascii="Times New Roman" w:hAnsi="Times New Roman" w:cs="Times New Roman"/>
          <w:sz w:val="24"/>
          <w:szCs w:val="24"/>
          <w:lang w:val="uk-UA"/>
        </w:rPr>
        <w:tab/>
        <w:t>11010100 Податок на доходи фізичних осіб, що сплачується податковими агентами, із доходів платника податку у вигляді заробітної плати – 39</w:t>
      </w:r>
      <w:r w:rsidRPr="00617A0A">
        <w:rPr>
          <w:rFonts w:ascii="Times New Roman" w:hAnsi="Times New Roman" w:cs="Times New Roman"/>
          <w:sz w:val="24"/>
          <w:szCs w:val="24"/>
        </w:rPr>
        <w:t> </w:t>
      </w:r>
      <w:r w:rsidRPr="00617A0A">
        <w:rPr>
          <w:rFonts w:ascii="Times New Roman" w:hAnsi="Times New Roman" w:cs="Times New Roman"/>
          <w:sz w:val="24"/>
          <w:szCs w:val="24"/>
          <w:lang w:val="uk-UA"/>
        </w:rPr>
        <w:t xml:space="preserve">461,9 тис.грн. </w:t>
      </w:r>
    </w:p>
    <w:p w:rsidR="005B6758" w:rsidRPr="00617A0A" w:rsidRDefault="005B6758" w:rsidP="005B6758">
      <w:pPr>
        <w:tabs>
          <w:tab w:val="left" w:pos="540"/>
        </w:tabs>
        <w:spacing w:after="120"/>
        <w:ind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 </w:t>
      </w:r>
      <w:r w:rsidRPr="00617A0A">
        <w:rPr>
          <w:rFonts w:ascii="Times New Roman" w:hAnsi="Times New Roman" w:cs="Times New Roman"/>
          <w:sz w:val="24"/>
          <w:szCs w:val="24"/>
          <w:lang w:val="uk-UA"/>
        </w:rPr>
        <w:tab/>
        <w:t>11010200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2020,9 тис.грн.</w:t>
      </w:r>
    </w:p>
    <w:p w:rsidR="005B6758" w:rsidRPr="00617A0A" w:rsidRDefault="005B6758" w:rsidP="005B6758">
      <w:pPr>
        <w:pStyle w:val="24"/>
        <w:numPr>
          <w:ilvl w:val="1"/>
          <w:numId w:val="26"/>
        </w:numPr>
        <w:tabs>
          <w:tab w:val="clear" w:pos="2149"/>
          <w:tab w:val="num" w:pos="1418"/>
        </w:tabs>
        <w:spacing w:after="0" w:line="240" w:lineRule="auto"/>
        <w:ind w:left="0"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 xml:space="preserve">11010400 Податок на доходи фізичних осіб, що сплачується податковими агентами, із доходів платника податку інших ніж заробітна плата – 6 279,0 тис.грн.: очікується надходження ПДФО за оренду паїв. Розрахунок проведено, виходячи із площ орендованих паїв та розміру орендної плати за 2017 рік. </w:t>
      </w:r>
    </w:p>
    <w:p w:rsidR="005B6758" w:rsidRPr="00617A0A" w:rsidRDefault="005B6758" w:rsidP="005B6758">
      <w:pPr>
        <w:pStyle w:val="24"/>
        <w:numPr>
          <w:ilvl w:val="1"/>
          <w:numId w:val="26"/>
        </w:numPr>
        <w:tabs>
          <w:tab w:val="clear" w:pos="2149"/>
          <w:tab w:val="num" w:pos="1418"/>
        </w:tabs>
        <w:spacing w:after="0" w:line="240" w:lineRule="auto"/>
        <w:ind w:left="0" w:firstLine="709"/>
        <w:jc w:val="both"/>
        <w:rPr>
          <w:rFonts w:ascii="Times New Roman" w:hAnsi="Times New Roman" w:cs="Times New Roman"/>
          <w:sz w:val="24"/>
          <w:szCs w:val="24"/>
          <w:lang w:val="uk-UA"/>
        </w:rPr>
      </w:pPr>
      <w:r w:rsidRPr="00617A0A">
        <w:rPr>
          <w:rFonts w:ascii="Times New Roman" w:hAnsi="Times New Roman" w:cs="Times New Roman"/>
          <w:sz w:val="24"/>
          <w:szCs w:val="24"/>
          <w:lang w:val="uk-UA"/>
        </w:rPr>
        <w:t>11010500 Податок на доходи фізичних осіб, що сплачується фізичними особами за результатами річного декларування – 656,1 тис.грн.: на рівні фактичних надходжень 2017 року.</w:t>
      </w:r>
    </w:p>
    <w:p w:rsidR="005B6758" w:rsidRPr="005B6758" w:rsidRDefault="005B6758" w:rsidP="005B6758">
      <w:pPr>
        <w:tabs>
          <w:tab w:val="left" w:pos="0"/>
          <w:tab w:val="left" w:pos="1134"/>
        </w:tabs>
        <w:spacing w:before="120"/>
        <w:ind w:firstLine="709"/>
        <w:jc w:val="both"/>
        <w:rPr>
          <w:rFonts w:ascii="Times New Roman" w:hAnsi="Times New Roman" w:cs="Times New Roman"/>
          <w:sz w:val="24"/>
          <w:szCs w:val="24"/>
        </w:rPr>
      </w:pPr>
      <w:r w:rsidRPr="00617A0A">
        <w:rPr>
          <w:rFonts w:ascii="Times New Roman" w:hAnsi="Times New Roman" w:cs="Times New Roman"/>
          <w:sz w:val="24"/>
          <w:szCs w:val="24"/>
          <w:lang w:val="uk-UA"/>
        </w:rPr>
        <w:tab/>
      </w:r>
      <w:r w:rsidRPr="00617A0A">
        <w:rPr>
          <w:rFonts w:ascii="Times New Roman" w:hAnsi="Times New Roman" w:cs="Times New Roman"/>
          <w:sz w:val="24"/>
          <w:szCs w:val="24"/>
        </w:rPr>
        <w:t xml:space="preserve">Згідно норм </w:t>
      </w:r>
      <w:r w:rsidRPr="00617A0A">
        <w:rPr>
          <w:rFonts w:ascii="Times New Roman" w:hAnsi="Times New Roman" w:cs="Times New Roman"/>
          <w:sz w:val="24"/>
          <w:szCs w:val="24"/>
          <w:lang w:val="uk-UA"/>
        </w:rPr>
        <w:t xml:space="preserve">діючого </w:t>
      </w:r>
      <w:r w:rsidRPr="00617A0A">
        <w:rPr>
          <w:rFonts w:ascii="Times New Roman" w:hAnsi="Times New Roman" w:cs="Times New Roman"/>
          <w:sz w:val="24"/>
          <w:szCs w:val="24"/>
        </w:rPr>
        <w:t xml:space="preserve">Бюджетного кодексу України </w:t>
      </w:r>
      <w:proofErr w:type="gramStart"/>
      <w:r w:rsidRPr="00617A0A">
        <w:rPr>
          <w:rFonts w:ascii="Times New Roman" w:hAnsi="Times New Roman" w:cs="Times New Roman"/>
          <w:sz w:val="24"/>
          <w:szCs w:val="24"/>
        </w:rPr>
        <w:t>до бюджету</w:t>
      </w:r>
      <w:proofErr w:type="gramEnd"/>
      <w:r w:rsidRPr="00617A0A">
        <w:rPr>
          <w:rFonts w:ascii="Times New Roman" w:hAnsi="Times New Roman" w:cs="Times New Roman"/>
          <w:sz w:val="24"/>
          <w:szCs w:val="24"/>
        </w:rPr>
        <w:t xml:space="preserve"> ОТГ зараховується 60% </w:t>
      </w:r>
      <w:r w:rsidRPr="00617A0A">
        <w:rPr>
          <w:rFonts w:ascii="Times New Roman" w:hAnsi="Times New Roman" w:cs="Times New Roman"/>
          <w:bCs/>
          <w:sz w:val="24"/>
          <w:szCs w:val="24"/>
          <w:lang w:val="uk-UA"/>
        </w:rPr>
        <w:t>ПДФО</w:t>
      </w:r>
      <w:r w:rsidRPr="00617A0A">
        <w:rPr>
          <w:rFonts w:ascii="Times New Roman" w:hAnsi="Times New Roman" w:cs="Times New Roman"/>
          <w:bCs/>
          <w:sz w:val="24"/>
          <w:szCs w:val="24"/>
        </w:rPr>
        <w:t>, який справляється на території</w:t>
      </w:r>
      <w:r w:rsidRPr="005B6758">
        <w:rPr>
          <w:rFonts w:ascii="Times New Roman" w:hAnsi="Times New Roman" w:cs="Times New Roman"/>
          <w:bCs/>
          <w:sz w:val="24"/>
          <w:szCs w:val="24"/>
        </w:rPr>
        <w:t xml:space="preserve"> громади.</w:t>
      </w:r>
      <w:r w:rsidRPr="005B6758">
        <w:rPr>
          <w:rFonts w:ascii="Times New Roman" w:hAnsi="Times New Roman" w:cs="Times New Roman"/>
          <w:bCs/>
          <w:sz w:val="24"/>
          <w:szCs w:val="24"/>
          <w:lang w:val="uk-UA"/>
        </w:rPr>
        <w:t xml:space="preserve"> </w:t>
      </w:r>
    </w:p>
    <w:p w:rsidR="005B6758" w:rsidRPr="005B6758" w:rsidRDefault="005B6758" w:rsidP="005B6758">
      <w:pPr>
        <w:pStyle w:val="24"/>
        <w:spacing w:before="120" w:line="240" w:lineRule="auto"/>
        <w:ind w:left="0" w:firstLine="709"/>
        <w:jc w:val="both"/>
        <w:rPr>
          <w:rFonts w:ascii="Times New Roman" w:hAnsi="Times New Roman" w:cs="Times New Roman"/>
          <w:snapToGrid w:val="0"/>
          <w:sz w:val="24"/>
          <w:szCs w:val="24"/>
          <w:lang w:val="uk-UA"/>
        </w:rPr>
      </w:pPr>
      <w:r w:rsidRPr="005B6758">
        <w:rPr>
          <w:rFonts w:ascii="Times New Roman" w:hAnsi="Times New Roman" w:cs="Times New Roman"/>
          <w:bCs/>
          <w:sz w:val="24"/>
          <w:szCs w:val="24"/>
          <w:lang w:val="uk-UA"/>
        </w:rPr>
        <w:t>Основні чинники, які вплинуть на надходження цього платежу:</w:t>
      </w:r>
      <w:r w:rsidRPr="005B6758">
        <w:rPr>
          <w:rFonts w:ascii="Times New Roman" w:hAnsi="Times New Roman" w:cs="Times New Roman"/>
          <w:snapToGrid w:val="0"/>
          <w:sz w:val="24"/>
          <w:szCs w:val="24"/>
          <w:lang w:val="uk-UA"/>
        </w:rPr>
        <w:t xml:space="preserve"> </w:t>
      </w:r>
    </w:p>
    <w:p w:rsidR="005B6758" w:rsidRPr="005B6758" w:rsidRDefault="005B6758" w:rsidP="005B6758">
      <w:pPr>
        <w:pStyle w:val="24"/>
        <w:spacing w:before="120" w:line="240" w:lineRule="auto"/>
        <w:ind w:left="0" w:firstLine="709"/>
        <w:jc w:val="both"/>
        <w:rPr>
          <w:rFonts w:ascii="Times New Roman" w:hAnsi="Times New Roman" w:cs="Times New Roman"/>
          <w:bCs/>
          <w:sz w:val="24"/>
          <w:szCs w:val="24"/>
          <w:lang w:val="uk-UA"/>
        </w:rPr>
      </w:pPr>
      <w:r w:rsidRPr="005B6758">
        <w:rPr>
          <w:rFonts w:ascii="Times New Roman" w:hAnsi="Times New Roman" w:cs="Times New Roman"/>
          <w:bCs/>
          <w:sz w:val="24"/>
          <w:szCs w:val="24"/>
          <w:lang w:val="uk-UA"/>
        </w:rPr>
        <w:t>збереження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5B6758" w:rsidRPr="005B6758" w:rsidRDefault="005B6758" w:rsidP="005B6758">
      <w:pPr>
        <w:pStyle w:val="24"/>
        <w:numPr>
          <w:ilvl w:val="0"/>
          <w:numId w:val="27"/>
        </w:numPr>
        <w:tabs>
          <w:tab w:val="left" w:pos="993"/>
        </w:tabs>
        <w:spacing w:before="120" w:line="240" w:lineRule="auto"/>
        <w:ind w:left="0" w:firstLine="709"/>
        <w:jc w:val="both"/>
        <w:rPr>
          <w:rFonts w:ascii="Times New Roman" w:hAnsi="Times New Roman" w:cs="Times New Roman"/>
          <w:bCs/>
          <w:sz w:val="24"/>
          <w:szCs w:val="24"/>
          <w:lang w:val="uk-UA"/>
        </w:rPr>
      </w:pPr>
      <w:r w:rsidRPr="005B6758">
        <w:rPr>
          <w:rFonts w:ascii="Times New Roman" w:hAnsi="Times New Roman" w:cs="Times New Roman"/>
          <w:bCs/>
          <w:sz w:val="24"/>
          <w:szCs w:val="24"/>
          <w:lang w:val="uk-UA"/>
        </w:rPr>
        <w:t>підвищення розміру мінімальної заробітної плати та прожиткового мінімуму;</w:t>
      </w:r>
    </w:p>
    <w:p w:rsidR="005B6758" w:rsidRPr="005B6758" w:rsidRDefault="005B6758" w:rsidP="005B6758">
      <w:pPr>
        <w:pStyle w:val="24"/>
        <w:numPr>
          <w:ilvl w:val="0"/>
          <w:numId w:val="27"/>
        </w:numPr>
        <w:tabs>
          <w:tab w:val="left" w:pos="993"/>
        </w:tabs>
        <w:spacing w:before="120" w:after="0" w:line="240" w:lineRule="auto"/>
        <w:ind w:left="0" w:firstLine="709"/>
        <w:jc w:val="both"/>
        <w:rPr>
          <w:rFonts w:ascii="Times New Roman" w:hAnsi="Times New Roman" w:cs="Times New Roman"/>
          <w:sz w:val="24"/>
          <w:szCs w:val="24"/>
          <w:lang w:val="uk-UA"/>
        </w:rPr>
      </w:pPr>
      <w:r w:rsidRPr="005B6758">
        <w:rPr>
          <w:rFonts w:ascii="Times New Roman" w:hAnsi="Times New Roman" w:cs="Times New Roman"/>
          <w:bCs/>
          <w:sz w:val="24"/>
          <w:szCs w:val="24"/>
          <w:lang w:val="uk-UA"/>
        </w:rPr>
        <w:t>зниження податкового навантаження на громадян, за рахунок надання податкової соціальної пільги на рівні 50% прожиткового мінімуму для працездатних осіб для будь-якого платника податку за умови, що дохід не перевищує 1,4 прожиткового мінімуму для працездатних осіб.</w:t>
      </w:r>
    </w:p>
    <w:p w:rsidR="005B6758" w:rsidRPr="005B6758" w:rsidRDefault="005B6758" w:rsidP="00AF0BB0">
      <w:pPr>
        <w:tabs>
          <w:tab w:val="left" w:pos="1080"/>
        </w:tabs>
        <w:spacing w:after="120"/>
        <w:ind w:firstLine="709"/>
        <w:jc w:val="both"/>
        <w:rPr>
          <w:rFonts w:ascii="Times New Roman" w:hAnsi="Times New Roman" w:cs="Times New Roman"/>
          <w:sz w:val="24"/>
          <w:szCs w:val="24"/>
        </w:rPr>
      </w:pPr>
      <w:r w:rsidRPr="005B6758">
        <w:rPr>
          <w:rFonts w:ascii="Times New Roman" w:hAnsi="Times New Roman" w:cs="Times New Roman"/>
          <w:b/>
          <w:i/>
          <w:sz w:val="24"/>
          <w:szCs w:val="24"/>
          <w:lang w:val="uk-UA"/>
        </w:rPr>
        <w:t xml:space="preserve">Податок на нерухоме майно, відмінне від земельної ділянки </w:t>
      </w:r>
      <w:r w:rsidRPr="005B6758">
        <w:rPr>
          <w:rFonts w:ascii="Times New Roman" w:hAnsi="Times New Roman" w:cs="Times New Roman"/>
          <w:sz w:val="24"/>
          <w:szCs w:val="24"/>
          <w:lang w:val="uk-UA"/>
        </w:rPr>
        <w:t xml:space="preserve">заплановано на рівні очікуваного показника 2017 року в сумі 815,0 тис.грн., в тому числі від юридичних та фізичних осіб, які є власниками житлової нерухомості очікується відповідно 55,0 тис.грн. та 260,0 тис.грн., а тих, які є власниками нежитлової нерухомості – відповідно 270,0 тис.грн та 230,0 тис.грн.. </w:t>
      </w:r>
      <w:r w:rsidRPr="005B6758">
        <w:rPr>
          <w:rFonts w:ascii="Times New Roman" w:hAnsi="Times New Roman" w:cs="Times New Roman"/>
          <w:sz w:val="24"/>
          <w:szCs w:val="24"/>
        </w:rPr>
        <w:t>В 2018 році податок з фізичних та юридичних осіб буде справлятися за ставками, затвердженими в 2017 році.</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B6758">
        <w:rPr>
          <w:rFonts w:ascii="Times New Roman" w:hAnsi="Times New Roman" w:cs="Times New Roman"/>
          <w:b/>
          <w:i/>
          <w:sz w:val="24"/>
          <w:szCs w:val="24"/>
        </w:rPr>
        <w:t>Плати за землю</w:t>
      </w:r>
      <w:r w:rsidRPr="005B6758">
        <w:rPr>
          <w:rFonts w:ascii="Times New Roman" w:hAnsi="Times New Roman" w:cs="Times New Roman"/>
          <w:sz w:val="24"/>
          <w:szCs w:val="24"/>
        </w:rPr>
        <w:t xml:space="preserve"> заплановано 11 328,8 тис.грн.. </w:t>
      </w:r>
      <w:r w:rsidRPr="005B6758">
        <w:rPr>
          <w:rFonts w:ascii="Times New Roman" w:hAnsi="Times New Roman" w:cs="Times New Roman"/>
          <w:snapToGrid w:val="0"/>
          <w:sz w:val="24"/>
          <w:szCs w:val="24"/>
        </w:rPr>
        <w:t>Прогноз надходжень орендної плати за землю розраховано відповідно до діючих договорів оренди в межах та за межами населених пунктів об’єднаної громади  в сумі 8 906,0 тис.грн.: станом на 01.</w:t>
      </w:r>
      <w:r w:rsidRPr="005B6758">
        <w:rPr>
          <w:rFonts w:ascii="Times New Roman" w:hAnsi="Times New Roman" w:cs="Times New Roman"/>
          <w:sz w:val="24"/>
          <w:szCs w:val="24"/>
        </w:rPr>
        <w:t>12.2017р. діє 301 договір оренди, в тому числі 172  договори – це оренда земельних ділянок в межах населених пунктів (в т.ч. 157 – місто, 15 – села) та 129 догов</w:t>
      </w:r>
      <w:r w:rsidRPr="005B6758">
        <w:rPr>
          <w:rFonts w:ascii="Times New Roman" w:hAnsi="Times New Roman" w:cs="Times New Roman"/>
          <w:sz w:val="24"/>
          <w:szCs w:val="24"/>
          <w:lang w:val="uk-UA"/>
        </w:rPr>
        <w:t>орів</w:t>
      </w:r>
      <w:r w:rsidRPr="005B6758">
        <w:rPr>
          <w:rFonts w:ascii="Times New Roman" w:hAnsi="Times New Roman" w:cs="Times New Roman"/>
          <w:sz w:val="24"/>
          <w:szCs w:val="24"/>
        </w:rPr>
        <w:t xml:space="preserve"> – оренда за межами населених пунктів (в тому числі 108 договорів</w:t>
      </w:r>
      <w:r w:rsidRPr="005B6758">
        <w:rPr>
          <w:rFonts w:ascii="Times New Roman" w:hAnsi="Times New Roman" w:cs="Times New Roman"/>
          <w:sz w:val="24"/>
          <w:szCs w:val="24"/>
          <w:lang w:val="uk-UA"/>
        </w:rPr>
        <w:t xml:space="preserve"> по</w:t>
      </w:r>
      <w:r w:rsidRPr="005B6758">
        <w:rPr>
          <w:rFonts w:ascii="Times New Roman" w:hAnsi="Times New Roman" w:cs="Times New Roman"/>
          <w:sz w:val="24"/>
          <w:szCs w:val="24"/>
        </w:rPr>
        <w:t xml:space="preserve"> землі сільськогосподарського призначення, 16 договор</w:t>
      </w:r>
      <w:r w:rsidRPr="005B6758">
        <w:rPr>
          <w:rFonts w:ascii="Times New Roman" w:hAnsi="Times New Roman" w:cs="Times New Roman"/>
          <w:sz w:val="24"/>
          <w:szCs w:val="24"/>
          <w:lang w:val="uk-UA"/>
        </w:rPr>
        <w:t>ів</w:t>
      </w:r>
      <w:r w:rsidRPr="005B6758">
        <w:rPr>
          <w:rFonts w:ascii="Times New Roman" w:hAnsi="Times New Roman" w:cs="Times New Roman"/>
          <w:sz w:val="24"/>
          <w:szCs w:val="24"/>
        </w:rPr>
        <w:t xml:space="preserve"> – водний фонд, 5 – землі комерційного та іншого призначення). Земельний </w:t>
      </w:r>
      <w:r w:rsidRPr="00523080">
        <w:rPr>
          <w:rFonts w:ascii="Times New Roman" w:hAnsi="Times New Roman" w:cs="Times New Roman"/>
          <w:sz w:val="24"/>
          <w:szCs w:val="24"/>
        </w:rPr>
        <w:t xml:space="preserve">податок запланований на рівні очікуваних фактичних надходжень за 2017 рік в </w:t>
      </w:r>
      <w:r w:rsidRPr="00523080">
        <w:rPr>
          <w:rFonts w:ascii="Times New Roman" w:hAnsi="Times New Roman" w:cs="Times New Roman"/>
          <w:sz w:val="24"/>
          <w:szCs w:val="24"/>
        </w:rPr>
        <w:lastRenderedPageBreak/>
        <w:t>сумі 1 1</w:t>
      </w:r>
      <w:r w:rsidRPr="00523080">
        <w:rPr>
          <w:rFonts w:ascii="Times New Roman" w:hAnsi="Times New Roman" w:cs="Times New Roman"/>
          <w:sz w:val="24"/>
          <w:szCs w:val="24"/>
          <w:lang w:val="uk-UA"/>
        </w:rPr>
        <w:t>2</w:t>
      </w:r>
      <w:r w:rsidRPr="00523080">
        <w:rPr>
          <w:rFonts w:ascii="Times New Roman" w:hAnsi="Times New Roman" w:cs="Times New Roman"/>
          <w:sz w:val="24"/>
          <w:szCs w:val="24"/>
        </w:rPr>
        <w:t xml:space="preserve">2,1 тис.грн. з юридичних осіб та 1 300,7 тис.грн. з громадян та приватних підприємців. </w:t>
      </w:r>
    </w:p>
    <w:p w:rsidR="005B6758" w:rsidRPr="00523080" w:rsidRDefault="005B6758" w:rsidP="00AF0BB0">
      <w:pPr>
        <w:tabs>
          <w:tab w:val="left" w:pos="1134"/>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color w:val="FF0000"/>
          <w:sz w:val="24"/>
          <w:szCs w:val="24"/>
        </w:rPr>
        <w:tab/>
      </w:r>
      <w:r w:rsidRPr="00523080">
        <w:rPr>
          <w:rFonts w:ascii="Times New Roman" w:hAnsi="Times New Roman" w:cs="Times New Roman"/>
          <w:sz w:val="24"/>
          <w:szCs w:val="24"/>
        </w:rPr>
        <w:t xml:space="preserve">Прогнозний </w:t>
      </w:r>
      <w:proofErr w:type="gramStart"/>
      <w:r w:rsidRPr="00523080">
        <w:rPr>
          <w:rFonts w:ascii="Times New Roman" w:hAnsi="Times New Roman" w:cs="Times New Roman"/>
          <w:sz w:val="24"/>
          <w:szCs w:val="24"/>
        </w:rPr>
        <w:t xml:space="preserve">показник  </w:t>
      </w:r>
      <w:r w:rsidRPr="00523080">
        <w:rPr>
          <w:rFonts w:ascii="Times New Roman" w:hAnsi="Times New Roman" w:cs="Times New Roman"/>
          <w:b/>
          <w:i/>
          <w:sz w:val="24"/>
          <w:szCs w:val="24"/>
        </w:rPr>
        <w:t>єдиного</w:t>
      </w:r>
      <w:proofErr w:type="gramEnd"/>
      <w:r w:rsidRPr="00523080">
        <w:rPr>
          <w:rFonts w:ascii="Times New Roman" w:hAnsi="Times New Roman" w:cs="Times New Roman"/>
          <w:b/>
          <w:i/>
          <w:sz w:val="24"/>
          <w:szCs w:val="24"/>
        </w:rPr>
        <w:t xml:space="preserve"> податку</w:t>
      </w:r>
      <w:r w:rsidRPr="00523080">
        <w:rPr>
          <w:rFonts w:ascii="Times New Roman" w:hAnsi="Times New Roman" w:cs="Times New Roman"/>
          <w:sz w:val="24"/>
          <w:szCs w:val="24"/>
        </w:rPr>
        <w:t xml:space="preserve"> становить </w:t>
      </w:r>
      <w:r w:rsidRPr="00523080">
        <w:rPr>
          <w:rFonts w:ascii="Times New Roman" w:hAnsi="Times New Roman" w:cs="Times New Roman"/>
          <w:sz w:val="24"/>
          <w:szCs w:val="24"/>
          <w:lang w:val="uk-UA"/>
        </w:rPr>
        <w:t>17 127,8</w:t>
      </w:r>
      <w:r w:rsidRPr="00523080">
        <w:rPr>
          <w:rFonts w:ascii="Times New Roman" w:hAnsi="Times New Roman" w:cs="Times New Roman"/>
          <w:sz w:val="24"/>
          <w:szCs w:val="24"/>
        </w:rPr>
        <w:t xml:space="preserve"> тис.грн. і </w:t>
      </w:r>
      <w:r w:rsidRPr="00523080">
        <w:rPr>
          <w:rFonts w:ascii="Times New Roman" w:hAnsi="Times New Roman" w:cs="Times New Roman"/>
          <w:iCs/>
          <w:snapToGrid w:val="0"/>
          <w:sz w:val="24"/>
          <w:szCs w:val="24"/>
        </w:rPr>
        <w:t xml:space="preserve"> </w:t>
      </w:r>
      <w:r w:rsidRPr="00523080">
        <w:rPr>
          <w:rFonts w:ascii="Times New Roman" w:hAnsi="Times New Roman" w:cs="Times New Roman"/>
          <w:sz w:val="24"/>
          <w:szCs w:val="24"/>
        </w:rPr>
        <w:t>збільшується порівняно із очікуваним показником  2017 року на 1</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288,5 тис.грн., або на 8,5 відсотка. Платники-єдинщики юридичні особи (53 платники) прогнозовано сплатять 1 669,9 тис.грн.. План надходжень єдиного податку </w:t>
      </w:r>
      <w:proofErr w:type="gramStart"/>
      <w:r w:rsidRPr="00523080">
        <w:rPr>
          <w:rFonts w:ascii="Times New Roman" w:hAnsi="Times New Roman" w:cs="Times New Roman"/>
          <w:sz w:val="24"/>
          <w:szCs w:val="24"/>
        </w:rPr>
        <w:t>для  фізичних</w:t>
      </w:r>
      <w:proofErr w:type="gramEnd"/>
      <w:r w:rsidRPr="00523080">
        <w:rPr>
          <w:rFonts w:ascii="Times New Roman" w:hAnsi="Times New Roman" w:cs="Times New Roman"/>
          <w:sz w:val="24"/>
          <w:szCs w:val="24"/>
        </w:rPr>
        <w:t xml:space="preserve"> осіб (1184 платники) розраховано окремо по групах з врахуванням росту ставок в зв»язку із збільшенням мінімальної заробітної плати з 3200 грн. станом на 01.01.201</w:t>
      </w:r>
      <w:r w:rsidRPr="00523080">
        <w:rPr>
          <w:rFonts w:ascii="Times New Roman" w:hAnsi="Times New Roman" w:cs="Times New Roman"/>
          <w:sz w:val="24"/>
          <w:szCs w:val="24"/>
          <w:lang w:val="uk-UA"/>
        </w:rPr>
        <w:t>7</w:t>
      </w:r>
      <w:r w:rsidRPr="00523080">
        <w:rPr>
          <w:rFonts w:ascii="Times New Roman" w:hAnsi="Times New Roman" w:cs="Times New Roman"/>
          <w:sz w:val="24"/>
          <w:szCs w:val="24"/>
        </w:rPr>
        <w:t>р. до 3723 грн. станом на 01.01.201</w:t>
      </w:r>
      <w:r w:rsidRPr="00523080">
        <w:rPr>
          <w:rFonts w:ascii="Times New Roman" w:hAnsi="Times New Roman" w:cs="Times New Roman"/>
          <w:sz w:val="24"/>
          <w:szCs w:val="24"/>
          <w:lang w:val="uk-UA"/>
        </w:rPr>
        <w:t>8</w:t>
      </w:r>
      <w:r w:rsidRPr="00523080">
        <w:rPr>
          <w:rFonts w:ascii="Times New Roman" w:hAnsi="Times New Roman" w:cs="Times New Roman"/>
          <w:sz w:val="24"/>
          <w:szCs w:val="24"/>
        </w:rPr>
        <w:t xml:space="preserve">р. – </w:t>
      </w:r>
      <w:r w:rsidRPr="00523080">
        <w:rPr>
          <w:rFonts w:ascii="Times New Roman" w:hAnsi="Times New Roman" w:cs="Times New Roman"/>
          <w:sz w:val="24"/>
          <w:szCs w:val="24"/>
          <w:lang w:val="uk-UA"/>
        </w:rPr>
        <w:t>9 090,8</w:t>
      </w:r>
      <w:r w:rsidRPr="00523080">
        <w:rPr>
          <w:rFonts w:ascii="Times New Roman" w:hAnsi="Times New Roman" w:cs="Times New Roman"/>
          <w:sz w:val="24"/>
          <w:szCs w:val="24"/>
        </w:rPr>
        <w:t xml:space="preserve"> тис.грн., сільськогосподарські підприємства (платники 4 групи) з врахуванням 14 %, що у 2017 році надходили до спеціального фонду Державного бюджету – 6 367,1 тис.грн.</w:t>
      </w:r>
    </w:p>
    <w:p w:rsidR="005B6758" w:rsidRPr="00523080" w:rsidRDefault="005B6758" w:rsidP="00AF0BB0">
      <w:pPr>
        <w:tabs>
          <w:tab w:val="left" w:pos="1080"/>
          <w:tab w:val="left" w:pos="1260"/>
        </w:tabs>
        <w:spacing w:after="0" w:line="240" w:lineRule="auto"/>
        <w:ind w:firstLine="709"/>
        <w:jc w:val="both"/>
        <w:rPr>
          <w:rFonts w:ascii="Times New Roman" w:hAnsi="Times New Roman" w:cs="Times New Roman"/>
          <w:color w:val="FF0000"/>
          <w:sz w:val="24"/>
          <w:szCs w:val="24"/>
        </w:rPr>
      </w:pPr>
      <w:r w:rsidRPr="00523080">
        <w:rPr>
          <w:rFonts w:ascii="Times New Roman" w:hAnsi="Times New Roman" w:cs="Times New Roman"/>
          <w:snapToGrid w:val="0"/>
          <w:color w:val="FF0000"/>
          <w:sz w:val="24"/>
          <w:szCs w:val="24"/>
        </w:rPr>
        <w:tab/>
      </w:r>
      <w:r w:rsidRPr="00523080">
        <w:rPr>
          <w:rFonts w:ascii="Times New Roman" w:hAnsi="Times New Roman" w:cs="Times New Roman"/>
          <w:snapToGrid w:val="0"/>
          <w:sz w:val="24"/>
          <w:szCs w:val="24"/>
        </w:rPr>
        <w:t xml:space="preserve">Прогноз надходжень </w:t>
      </w:r>
      <w:r w:rsidRPr="00523080">
        <w:rPr>
          <w:rFonts w:ascii="Times New Roman" w:hAnsi="Times New Roman" w:cs="Times New Roman"/>
          <w:b/>
          <w:snapToGrid w:val="0"/>
          <w:sz w:val="24"/>
          <w:szCs w:val="24"/>
        </w:rPr>
        <w:t>податку на прибуток</w:t>
      </w:r>
      <w:r w:rsidRPr="00523080">
        <w:rPr>
          <w:rFonts w:ascii="Times New Roman" w:hAnsi="Times New Roman" w:cs="Times New Roman"/>
          <w:snapToGrid w:val="0"/>
          <w:sz w:val="24"/>
          <w:szCs w:val="24"/>
        </w:rPr>
        <w:t xml:space="preserve"> підприємств та фінансових установ комунальної власності визначено </w:t>
      </w:r>
      <w:r w:rsidRPr="00523080">
        <w:rPr>
          <w:rFonts w:ascii="Times New Roman" w:hAnsi="Times New Roman" w:cs="Times New Roman"/>
          <w:sz w:val="24"/>
          <w:szCs w:val="24"/>
        </w:rPr>
        <w:t xml:space="preserve">в сумі 41 тис.грн. по єдиному платнику </w:t>
      </w:r>
      <w:r w:rsidRPr="00523080">
        <w:rPr>
          <w:rFonts w:ascii="Times New Roman" w:hAnsi="Times New Roman" w:cs="Times New Roman"/>
          <w:sz w:val="24"/>
          <w:szCs w:val="24"/>
          <w:lang w:val="uk-UA"/>
        </w:rPr>
        <w:t xml:space="preserve">– комунальному підприємству </w:t>
      </w:r>
      <w:r w:rsidRPr="00523080">
        <w:rPr>
          <w:rFonts w:ascii="Times New Roman" w:hAnsi="Times New Roman" w:cs="Times New Roman"/>
          <w:sz w:val="24"/>
          <w:szCs w:val="24"/>
        </w:rPr>
        <w:t xml:space="preserve">теплових мереж.  Порівняно з фактичними надходженнями 2017 року показник збільшено на 30 тис.грн. </w:t>
      </w:r>
    </w:p>
    <w:p w:rsidR="005B6758" w:rsidRPr="00523080" w:rsidRDefault="005B6758" w:rsidP="00AF0BB0">
      <w:pPr>
        <w:tabs>
          <w:tab w:val="left" w:pos="1080"/>
          <w:tab w:val="left" w:pos="126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sz w:val="24"/>
          <w:szCs w:val="24"/>
        </w:rPr>
        <w:t xml:space="preserve">Прогнозні показники </w:t>
      </w:r>
      <w:r w:rsidRPr="00523080">
        <w:rPr>
          <w:rFonts w:ascii="Times New Roman" w:hAnsi="Times New Roman" w:cs="Times New Roman"/>
          <w:b/>
          <w:sz w:val="24"/>
          <w:szCs w:val="24"/>
        </w:rPr>
        <w:t>рентної плати</w:t>
      </w:r>
      <w:r w:rsidRPr="00523080">
        <w:rPr>
          <w:rFonts w:ascii="Times New Roman" w:hAnsi="Times New Roman" w:cs="Times New Roman"/>
          <w:sz w:val="24"/>
          <w:szCs w:val="24"/>
        </w:rPr>
        <w:t xml:space="preserve"> за спеціальне використання лісових ресурсів </w:t>
      </w:r>
      <w:proofErr w:type="gramStart"/>
      <w:r w:rsidRPr="00523080">
        <w:rPr>
          <w:rFonts w:ascii="Times New Roman" w:hAnsi="Times New Roman" w:cs="Times New Roman"/>
          <w:sz w:val="24"/>
          <w:szCs w:val="24"/>
        </w:rPr>
        <w:t>складають  15</w:t>
      </w:r>
      <w:proofErr w:type="gramEnd"/>
      <w:r w:rsidRPr="00523080">
        <w:rPr>
          <w:rFonts w:ascii="Times New Roman" w:hAnsi="Times New Roman" w:cs="Times New Roman"/>
          <w:sz w:val="24"/>
          <w:szCs w:val="24"/>
        </w:rPr>
        <w:t xml:space="preserve">,2 тис.грн. </w:t>
      </w:r>
      <w:r w:rsidR="00617A0A">
        <w:rPr>
          <w:rFonts w:ascii="Times New Roman" w:hAnsi="Times New Roman" w:cs="Times New Roman"/>
          <w:sz w:val="24"/>
          <w:szCs w:val="24"/>
          <w:lang w:val="uk-UA"/>
        </w:rPr>
        <w:t>–</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на рівні очікуваних надходжень 2017 року.</w:t>
      </w:r>
    </w:p>
    <w:p w:rsidR="005B6758" w:rsidRPr="00617A0A" w:rsidRDefault="005B6758" w:rsidP="00AF0BB0">
      <w:pPr>
        <w:tabs>
          <w:tab w:val="left" w:pos="1080"/>
          <w:tab w:val="left" w:pos="1260"/>
        </w:tabs>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b/>
          <w:color w:val="FF0000"/>
          <w:sz w:val="24"/>
          <w:szCs w:val="24"/>
        </w:rPr>
        <w:tab/>
      </w:r>
      <w:r w:rsidRPr="00523080">
        <w:rPr>
          <w:rFonts w:ascii="Times New Roman" w:hAnsi="Times New Roman" w:cs="Times New Roman"/>
          <w:b/>
          <w:sz w:val="24"/>
          <w:szCs w:val="24"/>
        </w:rPr>
        <w:t xml:space="preserve">Державне мито </w:t>
      </w:r>
      <w:r w:rsidRPr="00523080">
        <w:rPr>
          <w:rFonts w:ascii="Times New Roman" w:hAnsi="Times New Roman" w:cs="Times New Roman"/>
          <w:sz w:val="24"/>
          <w:szCs w:val="24"/>
        </w:rPr>
        <w:t xml:space="preserve">розраховано з врахуванням фактичних надходжень за 2017 рік: </w:t>
      </w:r>
      <w:r w:rsidRPr="00523080">
        <w:rPr>
          <w:rFonts w:ascii="Times New Roman" w:hAnsi="Times New Roman" w:cs="Times New Roman"/>
          <w:sz w:val="24"/>
          <w:szCs w:val="24"/>
          <w:lang w:val="uk-UA"/>
        </w:rPr>
        <w:t>його</w:t>
      </w:r>
      <w:r w:rsidRPr="00523080">
        <w:rPr>
          <w:rFonts w:ascii="Times New Roman" w:hAnsi="Times New Roman" w:cs="Times New Roman"/>
          <w:sz w:val="24"/>
          <w:szCs w:val="24"/>
        </w:rPr>
        <w:t xml:space="preserve"> пл</w:t>
      </w:r>
      <w:r w:rsidR="00617A0A">
        <w:rPr>
          <w:rFonts w:ascii="Times New Roman" w:hAnsi="Times New Roman" w:cs="Times New Roman"/>
          <w:sz w:val="24"/>
          <w:szCs w:val="24"/>
        </w:rPr>
        <w:t>анується отримати 35,0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rPr>
      </w:pPr>
      <w:r w:rsidRPr="00523080">
        <w:rPr>
          <w:rFonts w:ascii="Times New Roman" w:hAnsi="Times New Roman" w:cs="Times New Roman"/>
          <w:color w:val="FF0000"/>
          <w:sz w:val="24"/>
          <w:szCs w:val="24"/>
        </w:rPr>
        <w:tab/>
      </w:r>
      <w:r w:rsidRPr="00523080">
        <w:rPr>
          <w:rFonts w:ascii="Times New Roman" w:hAnsi="Times New Roman" w:cs="Times New Roman"/>
          <w:sz w:val="24"/>
          <w:szCs w:val="24"/>
        </w:rPr>
        <w:t xml:space="preserve">Надходження </w:t>
      </w:r>
      <w:r w:rsidRPr="00523080">
        <w:rPr>
          <w:rFonts w:ascii="Times New Roman" w:hAnsi="Times New Roman" w:cs="Times New Roman"/>
          <w:b/>
          <w:sz w:val="24"/>
          <w:szCs w:val="24"/>
        </w:rPr>
        <w:t xml:space="preserve">коштів від </w:t>
      </w:r>
      <w:r w:rsidRPr="00523080">
        <w:rPr>
          <w:rFonts w:ascii="Times New Roman" w:hAnsi="Times New Roman" w:cs="Times New Roman"/>
          <w:b/>
          <w:bCs/>
          <w:sz w:val="24"/>
          <w:szCs w:val="24"/>
        </w:rPr>
        <w:t xml:space="preserve">орендної плати за користування цілісним майновим комплексом та іншим майном, що перебуває в комунальній </w:t>
      </w:r>
      <w:proofErr w:type="gramStart"/>
      <w:r w:rsidRPr="00523080">
        <w:rPr>
          <w:rFonts w:ascii="Times New Roman" w:hAnsi="Times New Roman" w:cs="Times New Roman"/>
          <w:b/>
          <w:bCs/>
          <w:sz w:val="24"/>
          <w:szCs w:val="24"/>
        </w:rPr>
        <w:t>власності</w:t>
      </w:r>
      <w:r w:rsidRPr="00523080">
        <w:rPr>
          <w:rFonts w:ascii="Times New Roman" w:hAnsi="Times New Roman" w:cs="Times New Roman"/>
          <w:bCs/>
          <w:sz w:val="24"/>
          <w:szCs w:val="24"/>
        </w:rPr>
        <w:t xml:space="preserve"> </w:t>
      </w:r>
      <w:r w:rsidRPr="00523080">
        <w:rPr>
          <w:rFonts w:ascii="Times New Roman" w:hAnsi="Times New Roman" w:cs="Times New Roman"/>
          <w:bCs/>
          <w:sz w:val="24"/>
          <w:szCs w:val="24"/>
          <w14:shadow w14:blurRad="50800" w14:dist="38100" w14:dir="2700000" w14:sx="100000" w14:sy="100000" w14:kx="0" w14:ky="0" w14:algn="tl">
            <w14:srgbClr w14:val="000000">
              <w14:alpha w14:val="60000"/>
            </w14:srgbClr>
          </w14:shadow>
        </w:rPr>
        <w:t xml:space="preserve"> </w:t>
      </w:r>
      <w:r w:rsidRPr="00523080">
        <w:rPr>
          <w:rFonts w:ascii="Times New Roman" w:hAnsi="Times New Roman" w:cs="Times New Roman"/>
          <w:sz w:val="24"/>
          <w:szCs w:val="24"/>
        </w:rPr>
        <w:t>прогнозується</w:t>
      </w:r>
      <w:proofErr w:type="gramEnd"/>
      <w:r w:rsidRPr="00523080">
        <w:rPr>
          <w:rFonts w:ascii="Times New Roman" w:hAnsi="Times New Roman" w:cs="Times New Roman"/>
          <w:snapToGrid w:val="0"/>
          <w:sz w:val="24"/>
          <w:szCs w:val="24"/>
        </w:rPr>
        <w:t xml:space="preserve"> відповідно до діючих договорів оренди в сумі 50,0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snapToGrid w:val="0"/>
          <w:sz w:val="24"/>
          <w:szCs w:val="24"/>
        </w:rPr>
        <w:tab/>
      </w:r>
      <w:r w:rsidRPr="00523080">
        <w:rPr>
          <w:rFonts w:ascii="Times New Roman" w:hAnsi="Times New Roman" w:cs="Times New Roman"/>
          <w:b/>
          <w:sz w:val="24"/>
          <w:szCs w:val="24"/>
        </w:rPr>
        <w:t>Акцизний податок</w:t>
      </w:r>
      <w:r w:rsidRPr="00523080">
        <w:rPr>
          <w:rFonts w:ascii="Times New Roman" w:hAnsi="Times New Roman" w:cs="Times New Roman"/>
          <w:sz w:val="24"/>
          <w:szCs w:val="24"/>
        </w:rPr>
        <w:t xml:space="preserve"> з роздрібної торгівлі підакцизними товарами запланований в сумі 5 808,0 тис.грн.  – з розрахунку середньомісячних надходжень 2017 року в сумі 484,0 тис.грн. без врахування сплати податку у січні місяці</w:t>
      </w:r>
      <w:r w:rsidRPr="00523080">
        <w:rPr>
          <w:rFonts w:ascii="Times New Roman" w:hAnsi="Times New Roman" w:cs="Times New Roman"/>
          <w:sz w:val="24"/>
          <w:szCs w:val="24"/>
          <w:lang w:val="uk-UA"/>
        </w:rPr>
        <w:t xml:space="preserve"> 2017 </w:t>
      </w:r>
      <w:proofErr w:type="gramStart"/>
      <w:r w:rsidRPr="00523080">
        <w:rPr>
          <w:rFonts w:ascii="Times New Roman" w:hAnsi="Times New Roman" w:cs="Times New Roman"/>
          <w:sz w:val="24"/>
          <w:szCs w:val="24"/>
          <w:lang w:val="uk-UA"/>
        </w:rPr>
        <w:t xml:space="preserve">року </w:t>
      </w:r>
      <w:r w:rsidRPr="00523080">
        <w:rPr>
          <w:rFonts w:ascii="Times New Roman" w:hAnsi="Times New Roman" w:cs="Times New Roman"/>
          <w:sz w:val="24"/>
          <w:szCs w:val="24"/>
        </w:rPr>
        <w:t xml:space="preserve"> за</w:t>
      </w:r>
      <w:proofErr w:type="gramEnd"/>
      <w:r w:rsidRPr="00523080">
        <w:rPr>
          <w:rFonts w:ascii="Times New Roman" w:hAnsi="Times New Roman" w:cs="Times New Roman"/>
          <w:sz w:val="24"/>
          <w:szCs w:val="24"/>
        </w:rPr>
        <w:t xml:space="preserve"> 2016 рік.</w:t>
      </w:r>
    </w:p>
    <w:p w:rsidR="005B6758" w:rsidRPr="00523080" w:rsidRDefault="005B6758" w:rsidP="00AF0BB0">
      <w:pPr>
        <w:tabs>
          <w:tab w:val="left" w:pos="1080"/>
        </w:tabs>
        <w:spacing w:after="0" w:line="240" w:lineRule="auto"/>
        <w:ind w:firstLine="709"/>
        <w:jc w:val="both"/>
        <w:rPr>
          <w:rFonts w:ascii="Times New Roman" w:hAnsi="Times New Roman" w:cs="Times New Roman"/>
          <w:sz w:val="24"/>
          <w:szCs w:val="24"/>
        </w:rPr>
      </w:pPr>
      <w:r w:rsidRPr="00523080">
        <w:rPr>
          <w:rFonts w:ascii="Times New Roman" w:hAnsi="Times New Roman" w:cs="Times New Roman"/>
          <w:b/>
          <w:sz w:val="24"/>
          <w:szCs w:val="24"/>
        </w:rPr>
        <w:tab/>
        <w:t>Адміністративний збір за державну реєстрацію речових прав на нерухоме майно та їх обтяжень</w:t>
      </w:r>
      <w:r w:rsidRPr="00523080">
        <w:rPr>
          <w:rFonts w:ascii="Times New Roman" w:hAnsi="Times New Roman" w:cs="Times New Roman"/>
          <w:sz w:val="24"/>
          <w:szCs w:val="24"/>
        </w:rPr>
        <w:t xml:space="preserve"> та </w:t>
      </w:r>
      <w:r w:rsidRPr="00523080">
        <w:rPr>
          <w:rFonts w:ascii="Times New Roman" w:hAnsi="Times New Roman" w:cs="Times New Roman"/>
          <w:b/>
          <w:sz w:val="24"/>
          <w:szCs w:val="24"/>
        </w:rPr>
        <w:t>за проведення державної реєстрації юридичних осіб, фізичних осіб – підприємців та громадських формувань</w:t>
      </w:r>
      <w:r w:rsidRPr="00523080">
        <w:rPr>
          <w:rFonts w:ascii="Times New Roman" w:hAnsi="Times New Roman" w:cs="Times New Roman"/>
          <w:sz w:val="24"/>
          <w:szCs w:val="24"/>
        </w:rPr>
        <w:t xml:space="preserve"> планується отримати 500,0 тис.грн. та 65,0 тис.грн. відповідно.</w:t>
      </w:r>
      <w:r w:rsidRPr="00523080">
        <w:rPr>
          <w:rFonts w:ascii="Times New Roman" w:hAnsi="Times New Roman" w:cs="Times New Roman"/>
          <w:b/>
          <w:color w:val="FF0000"/>
          <w:sz w:val="24"/>
          <w:szCs w:val="24"/>
        </w:rPr>
        <w:t xml:space="preserve"> </w:t>
      </w:r>
      <w:r w:rsidRPr="00523080">
        <w:rPr>
          <w:rFonts w:ascii="Times New Roman" w:hAnsi="Times New Roman" w:cs="Times New Roman"/>
          <w:b/>
          <w:sz w:val="24"/>
          <w:szCs w:val="24"/>
        </w:rPr>
        <w:t>Плата за надання інших адміністративних послуг</w:t>
      </w:r>
      <w:r w:rsidRPr="00523080">
        <w:rPr>
          <w:rFonts w:ascii="Times New Roman" w:hAnsi="Times New Roman" w:cs="Times New Roman"/>
          <w:b/>
          <w:color w:val="FF0000"/>
          <w:sz w:val="24"/>
          <w:szCs w:val="24"/>
        </w:rPr>
        <w:t xml:space="preserve"> </w:t>
      </w:r>
      <w:r w:rsidRPr="00523080">
        <w:rPr>
          <w:rFonts w:ascii="Times New Roman" w:hAnsi="Times New Roman" w:cs="Times New Roman"/>
          <w:sz w:val="24"/>
          <w:szCs w:val="24"/>
        </w:rPr>
        <w:t>запланована у сумі 1 500,0 тис.грн. Розрахунки проведені на основі фактичних надходжень за 11 місяців 2017 року.</w:t>
      </w:r>
    </w:p>
    <w:p w:rsidR="005B6758" w:rsidRPr="00523080" w:rsidRDefault="005B6758" w:rsidP="00AF0BB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Також в бюджет міської ОТГ планується отримати 131,0 тис.грн. </w:t>
      </w:r>
      <w:r w:rsidRPr="00523080">
        <w:rPr>
          <w:rFonts w:ascii="Times New Roman" w:hAnsi="Times New Roman" w:cs="Times New Roman"/>
          <w:b/>
          <w:sz w:val="24"/>
          <w:szCs w:val="24"/>
          <w:lang w:val="uk-UA"/>
        </w:rPr>
        <w:t xml:space="preserve">адміністративних штрафів </w:t>
      </w:r>
      <w:r w:rsidRPr="00523080">
        <w:rPr>
          <w:rFonts w:ascii="Times New Roman" w:hAnsi="Times New Roman" w:cs="Times New Roman"/>
          <w:sz w:val="24"/>
          <w:szCs w:val="24"/>
          <w:lang w:val="uk-UA"/>
        </w:rPr>
        <w:t xml:space="preserve"> та 62,0 тис.грн. </w:t>
      </w:r>
      <w:r w:rsidRPr="00523080">
        <w:rPr>
          <w:rFonts w:ascii="Times New Roman" w:hAnsi="Times New Roman" w:cs="Times New Roman"/>
          <w:b/>
          <w:sz w:val="24"/>
          <w:szCs w:val="24"/>
          <w:lang w:val="uk-UA"/>
        </w:rPr>
        <w:t>частини чистого прибутку</w:t>
      </w:r>
      <w:r w:rsidRPr="00523080">
        <w:rPr>
          <w:rFonts w:ascii="Times New Roman" w:hAnsi="Times New Roman" w:cs="Times New Roman"/>
          <w:sz w:val="24"/>
          <w:szCs w:val="24"/>
          <w:lang w:val="uk-UA"/>
        </w:rPr>
        <w:t xml:space="preserve"> </w:t>
      </w:r>
      <w:r w:rsidRPr="00523080">
        <w:rPr>
          <w:rFonts w:ascii="Times New Roman" w:hAnsi="Times New Roman" w:cs="Times New Roman"/>
          <w:bCs/>
          <w:iCs/>
          <w:snapToGrid w:val="0"/>
          <w:sz w:val="24"/>
          <w:szCs w:val="24"/>
        </w:rPr>
        <w:t>комунальних підприємств</w:t>
      </w:r>
      <w:r w:rsidRPr="00523080">
        <w:rPr>
          <w:rFonts w:ascii="Times New Roman" w:hAnsi="Times New Roman" w:cs="Times New Roman"/>
          <w:bCs/>
          <w:iCs/>
          <w:snapToGrid w:val="0"/>
          <w:sz w:val="24"/>
          <w:szCs w:val="24"/>
          <w:lang w:val="uk-UA"/>
        </w:rPr>
        <w:t>.</w:t>
      </w:r>
    </w:p>
    <w:p w:rsidR="005B6758" w:rsidRPr="00523080" w:rsidRDefault="005B6758" w:rsidP="00AF0BB0">
      <w:pPr>
        <w:pStyle w:val="24"/>
        <w:tabs>
          <w:tab w:val="left" w:pos="1080"/>
        </w:tabs>
        <w:spacing w:after="0" w:line="240" w:lineRule="auto"/>
        <w:ind w:left="0" w:firstLine="709"/>
        <w:jc w:val="both"/>
        <w:rPr>
          <w:rFonts w:ascii="Times New Roman" w:hAnsi="Times New Roman" w:cs="Times New Roman"/>
          <w:b/>
          <w:sz w:val="24"/>
          <w:szCs w:val="24"/>
          <w:lang w:val="uk-UA"/>
        </w:rPr>
      </w:pPr>
      <w:r w:rsidRPr="00523080">
        <w:rPr>
          <w:rFonts w:ascii="Times New Roman" w:hAnsi="Times New Roman" w:cs="Times New Roman"/>
          <w:b/>
          <w:iCs/>
          <w:snapToGrid w:val="0"/>
          <w:color w:val="FF0000"/>
          <w:sz w:val="24"/>
          <w:szCs w:val="24"/>
        </w:rPr>
        <w:tab/>
      </w:r>
      <w:r w:rsidRPr="00523080">
        <w:rPr>
          <w:rFonts w:ascii="Times New Roman" w:hAnsi="Times New Roman" w:cs="Times New Roman"/>
          <w:bCs/>
          <w:iCs/>
          <w:snapToGrid w:val="0"/>
          <w:color w:val="FF0000"/>
          <w:sz w:val="24"/>
          <w:szCs w:val="24"/>
        </w:rPr>
        <w:tab/>
      </w:r>
      <w:r w:rsidRPr="00523080">
        <w:rPr>
          <w:rFonts w:ascii="Times New Roman" w:hAnsi="Times New Roman" w:cs="Times New Roman"/>
          <w:b/>
          <w:sz w:val="24"/>
          <w:szCs w:val="24"/>
          <w:lang w:val="uk-UA"/>
        </w:rPr>
        <w:t>Міжбюджетні трансферти</w:t>
      </w:r>
      <w:r w:rsidRPr="00523080">
        <w:rPr>
          <w:rFonts w:ascii="Times New Roman" w:hAnsi="Times New Roman" w:cs="Times New Roman"/>
          <w:sz w:val="24"/>
          <w:szCs w:val="24"/>
          <w:lang w:val="uk-UA"/>
        </w:rPr>
        <w:t xml:space="preserve"> заплановані в сумі 125 917,9 тис.грн. Трансферти з державного бюджету (базова дотація освітня та медична субвенції) заплановані відповідно до додатку 6 до Закону України «Про державний бюджету України на 2018 рік, а  з обласного бюджету (дотація на здійснення переданих з державного бюджету видатків з утримання закладів освіти та охорони здоров'я та субвенція на відшкодування вартості лікарських засобів для лікування окремих захворювань) – згідно повідомлення Департаменту фінансів ОДА:</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базова дотація – 16 453,4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освітня субвенція – 63 677,6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медична субвенція – 28 614,7 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bCs/>
          <w:iCs/>
          <w:snapToGrid w:val="0"/>
          <w:sz w:val="24"/>
          <w:szCs w:val="24"/>
        </w:rPr>
        <w:t xml:space="preserve">дотація на утримання </w:t>
      </w:r>
      <w:r w:rsidRPr="00523080">
        <w:rPr>
          <w:rFonts w:ascii="Times New Roman" w:hAnsi="Times New Roman" w:cs="Times New Roman"/>
          <w:sz w:val="24"/>
          <w:szCs w:val="24"/>
        </w:rPr>
        <w:t>закладів освіти та охорони здоров'я – 16 224,6</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тис.грн.</w:t>
      </w:r>
    </w:p>
    <w:p w:rsidR="005B6758" w:rsidRPr="00523080" w:rsidRDefault="005B6758" w:rsidP="00AF0BB0">
      <w:pPr>
        <w:numPr>
          <w:ilvl w:val="1"/>
          <w:numId w:val="26"/>
        </w:numPr>
        <w:spacing w:after="0" w:line="240" w:lineRule="auto"/>
        <w:ind w:left="0" w:firstLine="709"/>
        <w:jc w:val="both"/>
        <w:rPr>
          <w:rFonts w:ascii="Times New Roman" w:hAnsi="Times New Roman" w:cs="Times New Roman"/>
          <w:bCs/>
          <w:iCs/>
          <w:snapToGrid w:val="0"/>
          <w:sz w:val="24"/>
          <w:szCs w:val="24"/>
        </w:rPr>
      </w:pPr>
      <w:r w:rsidRPr="00523080">
        <w:rPr>
          <w:rFonts w:ascii="Times New Roman" w:hAnsi="Times New Roman" w:cs="Times New Roman"/>
          <w:sz w:val="24"/>
          <w:szCs w:val="24"/>
        </w:rPr>
        <w:t>субвенція на відшкодування вартості лікарських засобів для лікування окремих захворювань – 947,6 тис.грн.</w:t>
      </w: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highlight w:val="yellow"/>
        </w:rPr>
      </w:pPr>
    </w:p>
    <w:p w:rsidR="005B6758" w:rsidRPr="00523080" w:rsidRDefault="005B6758" w:rsidP="00AF0BB0">
      <w:pPr>
        <w:tabs>
          <w:tab w:val="left" w:pos="1080"/>
        </w:tabs>
        <w:spacing w:after="0" w:line="240" w:lineRule="auto"/>
        <w:ind w:firstLine="709"/>
        <w:jc w:val="both"/>
        <w:rPr>
          <w:rFonts w:ascii="Times New Roman" w:hAnsi="Times New Roman" w:cs="Times New Roman"/>
          <w:snapToGrid w:val="0"/>
          <w:sz w:val="24"/>
          <w:szCs w:val="24"/>
        </w:rPr>
      </w:pPr>
      <w:r w:rsidRPr="00523080">
        <w:rPr>
          <w:rFonts w:ascii="Times New Roman" w:hAnsi="Times New Roman" w:cs="Times New Roman"/>
          <w:snapToGrid w:val="0"/>
          <w:sz w:val="24"/>
          <w:szCs w:val="24"/>
        </w:rPr>
        <w:t>Прогнозна сума доходів спеціального фонду міського бюджету розрахована в сумі 4 254,3 тис.грн.</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napToGrid w:val="0"/>
          <w:sz w:val="24"/>
          <w:szCs w:val="24"/>
        </w:rPr>
        <w:t xml:space="preserve">            Згідно статті </w:t>
      </w:r>
      <w:r w:rsidRPr="00523080">
        <w:rPr>
          <w:rFonts w:ascii="Times New Roman" w:hAnsi="Times New Roman" w:cs="Times New Roman"/>
          <w:sz w:val="24"/>
          <w:szCs w:val="24"/>
        </w:rPr>
        <w:t>69</w:t>
      </w:r>
      <w:r w:rsidRPr="00523080">
        <w:rPr>
          <w:rFonts w:ascii="Times New Roman" w:hAnsi="Times New Roman" w:cs="Times New Roman"/>
          <w:sz w:val="24"/>
          <w:szCs w:val="24"/>
          <w:vertAlign w:val="superscript"/>
        </w:rPr>
        <w:t>/</w:t>
      </w:r>
      <w:r w:rsidRPr="00523080">
        <w:rPr>
          <w:rFonts w:ascii="Times New Roman" w:hAnsi="Times New Roman" w:cs="Times New Roman"/>
          <w:sz w:val="24"/>
          <w:szCs w:val="24"/>
        </w:rPr>
        <w:t xml:space="preserve"> Бюджетного кодексу України у складі спеціального фонду міського бюджету плануються власні надходження бюджетних установ в обсязі</w:t>
      </w:r>
      <w:r w:rsidRPr="00523080">
        <w:rPr>
          <w:rFonts w:ascii="Times New Roman" w:hAnsi="Times New Roman" w:cs="Times New Roman"/>
          <w:snapToGrid w:val="0"/>
          <w:sz w:val="24"/>
          <w:szCs w:val="24"/>
        </w:rPr>
        <w:t xml:space="preserve"> </w:t>
      </w:r>
      <w:r w:rsidRPr="00523080">
        <w:rPr>
          <w:rFonts w:ascii="Times New Roman" w:hAnsi="Times New Roman" w:cs="Times New Roman"/>
          <w:sz w:val="24"/>
          <w:szCs w:val="24"/>
        </w:rPr>
        <w:t xml:space="preserve">4 235,7 </w:t>
      </w:r>
      <w:r w:rsidRPr="00523080">
        <w:rPr>
          <w:rFonts w:ascii="Times New Roman" w:hAnsi="Times New Roman" w:cs="Times New Roman"/>
          <w:snapToGrid w:val="0"/>
          <w:sz w:val="24"/>
          <w:szCs w:val="24"/>
        </w:rPr>
        <w:lastRenderedPageBreak/>
        <w:t>тис.грн.</w:t>
      </w:r>
      <w:r w:rsidRPr="00523080">
        <w:rPr>
          <w:rFonts w:ascii="Times New Roman" w:hAnsi="Times New Roman" w:cs="Times New Roman"/>
          <w:sz w:val="24"/>
          <w:szCs w:val="24"/>
        </w:rPr>
        <w:t xml:space="preserve"> Управління освіти, молоді та спорту Дунаєвецької міської ради у 2018 році планує отримати 3 539,1 тис.грн. власних надходжень</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По КЗ «Територіальний центр соціального обслуговування» заплановано 48,0 тис.грн. плати за послуги населенню. Надходження власних коштів по спеціальному фонду КУ «Міський культурно-мистецький, просвітницький центр» очікується у сумі 73,6 тис.грн.  – плата за оренду майна становить 32,6 тис.грн. та платні послуги</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 41,0 тис.грн. Планові показники </w:t>
      </w:r>
      <w:r w:rsidRPr="00523080">
        <w:rPr>
          <w:rFonts w:ascii="Times New Roman" w:hAnsi="Times New Roman" w:cs="Times New Roman"/>
          <w:sz w:val="24"/>
          <w:szCs w:val="24"/>
          <w:lang w:val="uk-UA"/>
        </w:rPr>
        <w:t>по</w:t>
      </w:r>
      <w:r w:rsidRPr="00523080">
        <w:rPr>
          <w:rFonts w:ascii="Times New Roman" w:hAnsi="Times New Roman" w:cs="Times New Roman"/>
          <w:sz w:val="24"/>
          <w:szCs w:val="24"/>
        </w:rPr>
        <w:t xml:space="preserve"> КУ «Дунаєвецька дитяча школа мистецтв» становлять 454,5</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тис.грн., в тому числі батьківська плата за навчання – 452,7 тис.грн. та прокат музичних інструментів – 1,8 тис.грн.</w:t>
      </w:r>
      <w:r w:rsidRPr="00523080">
        <w:rPr>
          <w:rFonts w:ascii="Times New Roman" w:hAnsi="Times New Roman" w:cs="Times New Roman"/>
          <w:sz w:val="24"/>
          <w:szCs w:val="24"/>
          <w:lang w:val="uk-UA"/>
        </w:rPr>
        <w:t>.</w:t>
      </w:r>
      <w:r w:rsidRPr="00523080">
        <w:rPr>
          <w:rFonts w:ascii="Times New Roman" w:hAnsi="Times New Roman" w:cs="Times New Roman"/>
          <w:sz w:val="24"/>
          <w:szCs w:val="24"/>
        </w:rPr>
        <w:t xml:space="preserve"> КУ «Дунаєвецька міська бібліотека» прогнозовано отримає від плати за послуги 10,5</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тис.грн.  «Спорт для всіх» від плати за оренду майна планує отримати 19,0 тис.грн. та плати за послуги 83,5 тис.грн. КЗ «Центр первинної медико-санітарної </w:t>
      </w:r>
      <w:proofErr w:type="gramStart"/>
      <w:r w:rsidRPr="00523080">
        <w:rPr>
          <w:rFonts w:ascii="Times New Roman" w:hAnsi="Times New Roman" w:cs="Times New Roman"/>
          <w:sz w:val="24"/>
          <w:szCs w:val="24"/>
        </w:rPr>
        <w:t xml:space="preserve">допомоги» </w:t>
      </w:r>
      <w:r w:rsidRPr="00523080">
        <w:rPr>
          <w:rFonts w:ascii="Times New Roman" w:hAnsi="Times New Roman" w:cs="Times New Roman"/>
          <w:sz w:val="24"/>
          <w:szCs w:val="24"/>
          <w:lang w:val="uk-UA"/>
        </w:rPr>
        <w:t xml:space="preserve"> -</w:t>
      </w:r>
      <w:proofErr w:type="gramEnd"/>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 7,5 тис.грн.</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p>
    <w:p w:rsidR="005B6758" w:rsidRPr="00523080" w:rsidRDefault="005B6758" w:rsidP="00AF0BB0">
      <w:pPr>
        <w:tabs>
          <w:tab w:val="left" w:pos="1080"/>
        </w:tabs>
        <w:spacing w:after="0" w:line="240" w:lineRule="auto"/>
        <w:ind w:firstLine="709"/>
        <w:jc w:val="both"/>
        <w:rPr>
          <w:rFonts w:ascii="Times New Roman" w:hAnsi="Times New Roman" w:cs="Times New Roman"/>
          <w:bCs/>
          <w:sz w:val="24"/>
          <w:szCs w:val="24"/>
          <w:lang w:val="uk-UA"/>
        </w:rPr>
      </w:pPr>
      <w:r w:rsidRPr="00523080">
        <w:rPr>
          <w:rFonts w:ascii="Times New Roman" w:hAnsi="Times New Roman" w:cs="Times New Roman"/>
          <w:snapToGrid w:val="0"/>
          <w:sz w:val="24"/>
          <w:szCs w:val="24"/>
          <w:lang w:val="uk-UA"/>
        </w:rPr>
        <w:t xml:space="preserve">Прогнозні надходження </w:t>
      </w:r>
      <w:r w:rsidRPr="00523080">
        <w:rPr>
          <w:rFonts w:ascii="Times New Roman" w:hAnsi="Times New Roman" w:cs="Times New Roman"/>
          <w:b/>
          <w:bCs/>
          <w:sz w:val="24"/>
          <w:szCs w:val="24"/>
          <w:lang w:val="uk-UA"/>
        </w:rPr>
        <w:t>екологічного податку</w:t>
      </w:r>
      <w:r w:rsidRPr="00523080">
        <w:rPr>
          <w:rFonts w:ascii="Times New Roman" w:hAnsi="Times New Roman" w:cs="Times New Roman"/>
          <w:snapToGrid w:val="0"/>
          <w:sz w:val="24"/>
          <w:szCs w:val="24"/>
          <w:lang w:val="uk-UA"/>
        </w:rPr>
        <w:t xml:space="preserve"> передбачені </w:t>
      </w:r>
      <w:r w:rsidRPr="00523080">
        <w:rPr>
          <w:rFonts w:ascii="Times New Roman" w:hAnsi="Times New Roman" w:cs="Times New Roman"/>
          <w:sz w:val="24"/>
          <w:szCs w:val="24"/>
          <w:lang w:val="uk-UA"/>
        </w:rPr>
        <w:t>в сумі 18,6 тис.грн. Показник на 2018 рік зменшено на 12,4 тис.грн., оскільки норматив відрахувань екологічного податку у місцеві бюджети зменшений з 25% до 15%.</w:t>
      </w:r>
      <w:r w:rsidRPr="00523080">
        <w:rPr>
          <w:rFonts w:ascii="Times New Roman" w:hAnsi="Times New Roman" w:cs="Times New Roman"/>
          <w:snapToGrid w:val="0"/>
          <w:sz w:val="24"/>
          <w:szCs w:val="24"/>
          <w:lang w:val="uk-UA"/>
        </w:rPr>
        <w:t xml:space="preserve"> </w:t>
      </w:r>
    </w:p>
    <w:p w:rsidR="005B6758" w:rsidRPr="00523080" w:rsidRDefault="005B6758" w:rsidP="00AF0BB0">
      <w:pPr>
        <w:tabs>
          <w:tab w:val="left" w:pos="1080"/>
        </w:tabs>
        <w:spacing w:after="0" w:line="240" w:lineRule="auto"/>
        <w:ind w:firstLine="709"/>
        <w:jc w:val="both"/>
        <w:rPr>
          <w:rFonts w:ascii="Times New Roman" w:hAnsi="Times New Roman" w:cs="Times New Roman"/>
          <w:color w:val="FF0000"/>
          <w:sz w:val="24"/>
          <w:szCs w:val="24"/>
          <w:lang w:val="uk-UA"/>
        </w:rPr>
      </w:pPr>
    </w:p>
    <w:p w:rsidR="005B6758" w:rsidRPr="00523080" w:rsidRDefault="005B6758" w:rsidP="00AF0BB0">
      <w:pPr>
        <w:pStyle w:val="ad"/>
        <w:spacing w:after="0"/>
        <w:ind w:left="0" w:firstLine="709"/>
        <w:jc w:val="both"/>
        <w:rPr>
          <w:rFonts w:cs="Times New Roman"/>
          <w:b/>
          <w:szCs w:val="24"/>
        </w:rPr>
      </w:pPr>
      <w:r w:rsidRPr="00523080">
        <w:rPr>
          <w:rFonts w:cs="Times New Roman"/>
          <w:b/>
          <w:szCs w:val="24"/>
        </w:rPr>
        <w:t>ІІІ. Пояснення до запропонованих обсягів видатків</w:t>
      </w:r>
      <w:r w:rsidR="00AF0BB0">
        <w:rPr>
          <w:rFonts w:cs="Times New Roman"/>
          <w:b/>
          <w:szCs w:val="24"/>
          <w:lang w:val="uk-UA"/>
        </w:rPr>
        <w:t xml:space="preserve"> </w:t>
      </w:r>
      <w:r w:rsidRPr="00523080">
        <w:rPr>
          <w:rFonts w:cs="Times New Roman"/>
          <w:b/>
          <w:szCs w:val="24"/>
        </w:rPr>
        <w:t>міського бюджету на 2018 рік</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Обсяг видатків міського бюджету на 2018 рік рік обрахований в сумі  216 118,9 тис.грн., в т.ч. видатки загального фонду визначені в сумі 211 864,6 тис.грн. та спеціального фонду –  </w:t>
      </w:r>
      <w:r w:rsidRPr="00523080">
        <w:rPr>
          <w:rFonts w:cs="Times New Roman"/>
          <w:color w:val="FF0000"/>
          <w:szCs w:val="24"/>
        </w:rPr>
        <w:t xml:space="preserve"> </w:t>
      </w:r>
      <w:r w:rsidRPr="00523080">
        <w:rPr>
          <w:rFonts w:cs="Times New Roman"/>
          <w:szCs w:val="24"/>
        </w:rPr>
        <w:t xml:space="preserve"> </w:t>
      </w:r>
      <w:r w:rsidRPr="00523080">
        <w:rPr>
          <w:rFonts w:cs="Times New Roman"/>
          <w:iCs/>
          <w:szCs w:val="24"/>
        </w:rPr>
        <w:t>4 254,3 тис.грн.</w:t>
      </w:r>
      <w:r w:rsidRPr="00523080">
        <w:rPr>
          <w:rFonts w:cs="Times New Roman"/>
          <w:szCs w:val="24"/>
        </w:rPr>
        <w:t xml:space="preserve"> Видатки заплановані на утримання бюджетних установ та закладів міської ради, зокрема 25 садочків, 25 загальноосвітніх шкіл, позашкільних та інших закладів освіти, КЗ «Центр первинної медико-санітарної допомоги», КУ «Дунаєвецька міська бібліотека», КУ «Міський культурно-мистецький просвітницький центр», КЗ «Дунаєвецька дитяча школа мистецтв», КУ «Центр ранньої соціальної реабілітації дітей-інвалідів «Ластівка»», КУ «Територіальний центр соціального обслуговування пристарілих», КУ «Дунаєвецька дитячо-юнацька спортивна школа», КУ «Спорт для всіх», а також утримання апарату міської ради, старост, фінансового управління та ін.</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Фінансовий ресурс для забезпечення фінансування видатків загального фонду становить 211 864,6 тис.грн., в тому </w:t>
      </w:r>
      <w:proofErr w:type="gramStart"/>
      <w:r w:rsidRPr="00523080">
        <w:rPr>
          <w:rFonts w:cs="Times New Roman"/>
          <w:szCs w:val="24"/>
        </w:rPr>
        <w:t>числі :</w:t>
      </w:r>
      <w:proofErr w:type="gramEnd"/>
    </w:p>
    <w:p w:rsidR="005B6758" w:rsidRPr="00523080" w:rsidRDefault="005B6758" w:rsidP="00AF0BB0">
      <w:pPr>
        <w:pStyle w:val="ad"/>
        <w:spacing w:after="0"/>
        <w:ind w:left="0" w:firstLine="709"/>
        <w:jc w:val="both"/>
        <w:rPr>
          <w:rFonts w:cs="Times New Roman"/>
          <w:szCs w:val="24"/>
        </w:rPr>
      </w:pP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xml:space="preserve">-     </w:t>
      </w:r>
      <w:proofErr w:type="gramStart"/>
      <w:r w:rsidRPr="00523080">
        <w:rPr>
          <w:rFonts w:cs="Times New Roman"/>
          <w:szCs w:val="24"/>
        </w:rPr>
        <w:t>власні  доходи</w:t>
      </w:r>
      <w:proofErr w:type="gramEnd"/>
      <w:r w:rsidRPr="00523080">
        <w:rPr>
          <w:rFonts w:cs="Times New Roman"/>
          <w:szCs w:val="24"/>
        </w:rPr>
        <w:t xml:space="preserve"> –  85 946,7 тис.грн. </w:t>
      </w: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базова дотація з державного бюджету – 16 453,4 тис.грн.</w:t>
      </w:r>
    </w:p>
    <w:p w:rsidR="005B6758" w:rsidRPr="00523080" w:rsidRDefault="005B6758" w:rsidP="00AF0BB0">
      <w:pPr>
        <w:pStyle w:val="ad"/>
        <w:widowControl w:val="0"/>
        <w:autoSpaceDE w:val="0"/>
        <w:autoSpaceDN w:val="0"/>
        <w:adjustRightInd w:val="0"/>
        <w:spacing w:after="0"/>
        <w:ind w:left="0" w:firstLine="709"/>
        <w:jc w:val="both"/>
        <w:rPr>
          <w:rFonts w:cs="Times New Roman"/>
          <w:szCs w:val="24"/>
        </w:rPr>
      </w:pPr>
      <w:r w:rsidRPr="00523080">
        <w:rPr>
          <w:rFonts w:cs="Times New Roman"/>
          <w:szCs w:val="24"/>
        </w:rPr>
        <w:t>-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16 224,6 тис.грн.</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szCs w:val="24"/>
        </w:rPr>
      </w:pPr>
      <w:r w:rsidRPr="00523080">
        <w:rPr>
          <w:rFonts w:cs="Times New Roman"/>
          <w:szCs w:val="24"/>
        </w:rPr>
        <w:t>освітня субвенція з державного бюджету -  63 677,6 тис.грн.</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bCs/>
          <w:iCs/>
          <w:szCs w:val="24"/>
        </w:rPr>
      </w:pPr>
      <w:r w:rsidRPr="00523080">
        <w:rPr>
          <w:rFonts w:cs="Times New Roman"/>
          <w:szCs w:val="24"/>
        </w:rPr>
        <w:t>медична субвенція з державного бюджету – 28 614,7 тис.грн. (з них 23 105,1 тис.грн. передано районному бюджету на утримання КУ «Центральна районна лікарня», 5509,6 тис.грн. – фінансування КЗ «Центр первинної медико-санітарної допомоги»).</w:t>
      </w:r>
    </w:p>
    <w:p w:rsidR="005B6758" w:rsidRPr="00523080" w:rsidRDefault="005B6758" w:rsidP="00AF0BB0">
      <w:pPr>
        <w:pStyle w:val="ad"/>
        <w:widowControl w:val="0"/>
        <w:numPr>
          <w:ilvl w:val="0"/>
          <w:numId w:val="24"/>
        </w:numPr>
        <w:autoSpaceDE w:val="0"/>
        <w:autoSpaceDN w:val="0"/>
        <w:adjustRightInd w:val="0"/>
        <w:spacing w:after="0"/>
        <w:ind w:left="0" w:firstLine="709"/>
        <w:jc w:val="both"/>
        <w:rPr>
          <w:rFonts w:cs="Times New Roman"/>
          <w:bCs/>
          <w:iCs/>
          <w:szCs w:val="24"/>
        </w:rPr>
      </w:pPr>
      <w:r w:rsidRPr="00523080">
        <w:rPr>
          <w:rFonts w:cs="Times New Roman"/>
          <w:bCs/>
          <w:iCs/>
          <w:szCs w:val="24"/>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947,6 тис.грн.</w:t>
      </w:r>
    </w:p>
    <w:p w:rsidR="005B6758" w:rsidRPr="00523080" w:rsidRDefault="005B6758" w:rsidP="00AF0BB0">
      <w:pPr>
        <w:pStyle w:val="ad"/>
        <w:widowControl w:val="0"/>
        <w:autoSpaceDE w:val="0"/>
        <w:autoSpaceDN w:val="0"/>
        <w:adjustRightInd w:val="0"/>
        <w:spacing w:after="0"/>
        <w:ind w:left="0" w:firstLine="709"/>
        <w:jc w:val="both"/>
        <w:rPr>
          <w:rFonts w:cs="Times New Roman"/>
          <w:bCs/>
          <w:iCs/>
          <w:szCs w:val="24"/>
        </w:rPr>
      </w:pP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Розрахунок видатків на 2018 рік  проведено з врахуванням забезпечення потреби в асигнуваннях на оплату праці з нарахуваннями, енергоносіїв та комунальних послуг, першочергового спрямування коштів на інші захищені видатки - медикаменти, продукти харчування, і т.д. </w:t>
      </w:r>
    </w:p>
    <w:p w:rsidR="005B6758" w:rsidRPr="00523080" w:rsidRDefault="005B6758" w:rsidP="00AF0BB0">
      <w:pPr>
        <w:pStyle w:val="af0"/>
        <w:spacing w:before="0" w:beforeAutospacing="0" w:after="0" w:afterAutospacing="0"/>
        <w:ind w:firstLine="709"/>
        <w:jc w:val="both"/>
        <w:rPr>
          <w:lang w:val="uk-UA"/>
        </w:rPr>
      </w:pPr>
      <w:r w:rsidRPr="00523080">
        <w:rPr>
          <w:lang w:val="uk-UA"/>
        </w:rPr>
        <w:t xml:space="preserve">Обсяг видатків бюджету для виплати заробітної плати з нарахуваннями працівникам установ та закладів розраховувався, виходячи з наступних соціальних стандартів: </w:t>
      </w:r>
      <w:r w:rsidRPr="00523080">
        <w:rPr>
          <w:lang w:val="uk-UA"/>
        </w:rPr>
        <w:lastRenderedPageBreak/>
        <w:t>мінімальна заробітна плата з 1 січня 2018 року – 3</w:t>
      </w:r>
      <w:r w:rsidRPr="00523080">
        <w:t> </w:t>
      </w:r>
      <w:r w:rsidRPr="00523080">
        <w:rPr>
          <w:lang w:val="uk-UA"/>
        </w:rPr>
        <w:t>723</w:t>
      </w:r>
      <w:r w:rsidRPr="00523080">
        <w:t> </w:t>
      </w:r>
      <w:r w:rsidRPr="00523080">
        <w:rPr>
          <w:lang w:val="uk-UA"/>
        </w:rPr>
        <w:t>гривень, посадовий оклад (тарифна ставка) першого тарифного розряду ЄТС з 1 січня 2018 року -1</w:t>
      </w:r>
      <w:r w:rsidRPr="00523080">
        <w:t> </w:t>
      </w:r>
      <w:r w:rsidRPr="00523080">
        <w:rPr>
          <w:lang w:val="uk-UA"/>
        </w:rPr>
        <w:t>762</w:t>
      </w:r>
      <w:r w:rsidRPr="00523080">
        <w:t> </w:t>
      </w:r>
      <w:r w:rsidRPr="00523080">
        <w:rPr>
          <w:lang w:val="uk-UA"/>
        </w:rPr>
        <w:t>гривень. Забезпечено можливість виплати педагогічним працівникам надбавки за престижність у розмірі 20% та виплату матеріальної допомоги на оздоровлення всім працівникам.</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Видатки на оплату енергоносіїв і комунальних послуг заплановані з врахуванням фактичного споживання 2017 року, збільшеному на запропоновані Міністерством фінансів України коефіцієнти росту: по оплаті електроенергії – на 1,1, природний газ, водопостачання та водовідведення – на 1,09. При розрахунку видатків на оплату теплопостачання враховані тарифи, затверджені рішенням виконкому міської ради від 13.12.2017р, тому прогнозний коефіцієнт росту не враховувався. Видатки на енергоносії та комунальні послуги заплановані в повному обсязі.  </w:t>
      </w:r>
    </w:p>
    <w:p w:rsidR="005B6758" w:rsidRPr="00523080" w:rsidRDefault="005B6758" w:rsidP="00AF0BB0">
      <w:pPr>
        <w:spacing w:after="0" w:line="240" w:lineRule="auto"/>
        <w:ind w:firstLine="709"/>
        <w:jc w:val="both"/>
        <w:rPr>
          <w:rFonts w:ascii="Times New Roman" w:hAnsi="Times New Roman" w:cs="Times New Roman"/>
          <w:sz w:val="24"/>
          <w:szCs w:val="24"/>
          <w:lang w:val="uk-UA"/>
        </w:rPr>
      </w:pPr>
    </w:p>
    <w:p w:rsidR="005B6758" w:rsidRPr="00523080" w:rsidRDefault="005B6758" w:rsidP="00AF0BB0">
      <w:pPr>
        <w:spacing w:after="0" w:line="240" w:lineRule="auto"/>
        <w:ind w:firstLine="709"/>
        <w:jc w:val="both"/>
        <w:rPr>
          <w:rFonts w:ascii="Times New Roman" w:hAnsi="Times New Roman" w:cs="Times New Roman"/>
          <w:b/>
          <w:sz w:val="24"/>
          <w:szCs w:val="24"/>
          <w:u w:val="single"/>
          <w:lang w:val="uk-UA"/>
        </w:rPr>
      </w:pPr>
      <w:r w:rsidRPr="00523080">
        <w:rPr>
          <w:rFonts w:ascii="Times New Roman" w:hAnsi="Times New Roman" w:cs="Times New Roman"/>
          <w:sz w:val="24"/>
          <w:szCs w:val="24"/>
          <w:lang w:val="uk-UA"/>
        </w:rPr>
        <w:t>Утримання об’єктів спільного користування – КЗ «Центр первинної медико-санітарної допомоги», КЗ «Дунаєвецька дитяча школа мистецтв», КУ «Територіальний центр соціального обслуговування»   - передбачене за рахунок коштів лише міського бюджету: при плануванні  інших субвенцій на фінансування зазначених установ та закладів в бюджетах Дунаєвецької і Смотрицької  селищних, та Маківської сільської рад в міський бюджет будуть внесені відповідні зміни.</w:t>
      </w:r>
    </w:p>
    <w:p w:rsidR="005B6758" w:rsidRPr="00523080" w:rsidRDefault="005B6758" w:rsidP="00AF0BB0">
      <w:pPr>
        <w:pStyle w:val="ad"/>
        <w:spacing w:after="0"/>
        <w:ind w:left="0" w:firstLine="709"/>
        <w:jc w:val="both"/>
        <w:rPr>
          <w:rFonts w:cs="Times New Roman"/>
          <w:b/>
          <w:szCs w:val="24"/>
          <w:u w:val="single"/>
          <w:lang w:val="uk-UA"/>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На керівництво і управління </w:t>
      </w:r>
      <w:proofErr w:type="gramStart"/>
      <w:r w:rsidRPr="00523080">
        <w:rPr>
          <w:rFonts w:cs="Times New Roman"/>
          <w:szCs w:val="24"/>
        </w:rPr>
        <w:t>заплановано  15</w:t>
      </w:r>
      <w:proofErr w:type="gramEnd"/>
      <w:r w:rsidRPr="00523080">
        <w:rPr>
          <w:rFonts w:cs="Times New Roman"/>
          <w:szCs w:val="24"/>
        </w:rPr>
        <w:t xml:space="preserve"> 367,9 тис.грн., з них оплата праці разом з нарахуваннями – 13 487,4 тис.грн. та оплата енергоносіїв – 858,1 тис.грн..  </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По галузі «Освіта» видатки загального фонду заплановані в </w:t>
      </w:r>
      <w:proofErr w:type="gramStart"/>
      <w:r w:rsidRPr="00523080">
        <w:rPr>
          <w:rFonts w:cs="Times New Roman"/>
          <w:szCs w:val="24"/>
        </w:rPr>
        <w:t>сумі  136</w:t>
      </w:r>
      <w:proofErr w:type="gramEnd"/>
      <w:r w:rsidRPr="00523080">
        <w:rPr>
          <w:rFonts w:cs="Times New Roman"/>
          <w:szCs w:val="24"/>
        </w:rPr>
        <w:t> 547,2  тис.грн., з них за рахунок освітньої субвенції з Державного бюджету місцевим бюджетам – 63 667,6 тис.грн., за рахунок коштів міського бюджету – 72 673,1 тис.грн. Видатки спеціального фонду заплановані в сумі 3 539,1 тис.грн.</w:t>
      </w:r>
    </w:p>
    <w:p w:rsidR="005B6758" w:rsidRPr="00523080" w:rsidRDefault="005B6758" w:rsidP="00AF0BB0">
      <w:pPr>
        <w:pStyle w:val="ad"/>
        <w:spacing w:after="0"/>
        <w:ind w:left="0" w:firstLine="709"/>
        <w:jc w:val="both"/>
        <w:rPr>
          <w:rFonts w:cs="Times New Roman"/>
          <w:color w:val="FF0000"/>
          <w:szCs w:val="24"/>
        </w:rPr>
      </w:pPr>
      <w:r w:rsidRPr="00523080">
        <w:rPr>
          <w:rFonts w:cs="Times New Roman"/>
          <w:szCs w:val="24"/>
        </w:rPr>
        <w:t xml:space="preserve">На дошкільну </w:t>
      </w:r>
      <w:proofErr w:type="gramStart"/>
      <w:r w:rsidRPr="00523080">
        <w:rPr>
          <w:rFonts w:cs="Times New Roman"/>
          <w:szCs w:val="24"/>
        </w:rPr>
        <w:t>освіту  передбачені</w:t>
      </w:r>
      <w:proofErr w:type="gramEnd"/>
      <w:r w:rsidRPr="00523080">
        <w:rPr>
          <w:rFonts w:cs="Times New Roman"/>
          <w:szCs w:val="24"/>
        </w:rPr>
        <w:t xml:space="preserve"> видатки загального фонду в сумі 23 799,7 тис.грн.., в тому числі: зарплата з нарахуваннями – 17 466,0 тис.грн., оплата енергоносіїв – 3 408,1 тис.грн., видатки на харчування – 2 076,3 тис.грн. (враховано батьківську плату  в місті – 60 відсотків, в селах – 40 відсотків).</w:t>
      </w:r>
      <w:r w:rsidRPr="00523080">
        <w:rPr>
          <w:rFonts w:cs="Times New Roman"/>
          <w:color w:val="FF0000"/>
          <w:szCs w:val="24"/>
        </w:rPr>
        <w:t xml:space="preserve"> </w:t>
      </w:r>
      <w:r w:rsidRPr="00523080">
        <w:rPr>
          <w:rFonts w:cs="Times New Roman"/>
          <w:szCs w:val="24"/>
        </w:rPr>
        <w:t>Видатки спеціального фонду становлять 1 608,4 тис.грн.</w:t>
      </w:r>
      <w:r w:rsidRPr="00523080">
        <w:rPr>
          <w:rFonts w:cs="Times New Roman"/>
          <w:color w:val="FF0000"/>
          <w:szCs w:val="24"/>
        </w:rPr>
        <w:t xml:space="preserve">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утримання загальноосвітніх навчальних закладів заплановано 95 727,6 тис.грн. видатків загального фонду: на оплату праці з нарахуваннями спрямовано 81 069,2 тис.грн.(з них 17 401,6 тис.грн. – кошти міського бюджету, 63 667,6 тис.грн. – освітня субвенція з державного бюджету), енергоносії та комунальні послуги – 9 838,7 тис.грн., харчування учнів – 1 774,3 тис.грн.(учні пільгових категорій всіх класів (діти учасників АТО, діти-сироти, діти позбавлені батьківського піклування, діти з малозабезпечених сімей та ін.) харчуються безкоштовно;  для батьків учнів 1-4 класів встановлено батьківську плату в розмірі 40%).</w:t>
      </w:r>
      <w:r w:rsidRPr="00523080">
        <w:rPr>
          <w:rFonts w:cs="Times New Roman"/>
          <w:color w:val="FF0000"/>
          <w:szCs w:val="24"/>
        </w:rPr>
        <w:t xml:space="preserve">  </w:t>
      </w:r>
      <w:r w:rsidRPr="00523080">
        <w:rPr>
          <w:rFonts w:cs="Times New Roman"/>
          <w:szCs w:val="24"/>
        </w:rPr>
        <w:t>Видатки спеціального фонду – 1 919,2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Видатки загального фонду на позашкільну освіту та заходи із позашкільної роботи з </w:t>
      </w:r>
      <w:proofErr w:type="gramStart"/>
      <w:r w:rsidRPr="00523080">
        <w:rPr>
          <w:rFonts w:cs="Times New Roman"/>
          <w:szCs w:val="24"/>
        </w:rPr>
        <w:t>дітьми  розраховані</w:t>
      </w:r>
      <w:proofErr w:type="gramEnd"/>
      <w:r w:rsidRPr="00523080">
        <w:rPr>
          <w:rFonts w:cs="Times New Roman"/>
          <w:szCs w:val="24"/>
        </w:rPr>
        <w:t xml:space="preserve"> в сумі 6 308,9 тис.грн.: зарплата з нарахуваннями – 5 404,5 тис.грн., оплата енергоносіїв – 587,6 тис.грн.</w:t>
      </w:r>
      <w:r w:rsidRPr="00523080">
        <w:rPr>
          <w:rFonts w:cs="Times New Roman"/>
          <w:color w:val="FF0000"/>
          <w:szCs w:val="24"/>
        </w:rPr>
        <w:t xml:space="preserve"> </w:t>
      </w:r>
      <w:r w:rsidRPr="00523080">
        <w:rPr>
          <w:rFonts w:cs="Times New Roman"/>
          <w:szCs w:val="24"/>
        </w:rPr>
        <w:t xml:space="preserve">Спеціальний фонд складає 11,5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методичне забезпечення діяльності навчальних закладів передбаченні видатки на зарплату і нарахування в сумі 693,8 тис.грн., енергоносії – 70,</w:t>
      </w:r>
      <w:proofErr w:type="gramStart"/>
      <w:r w:rsidRPr="00523080">
        <w:rPr>
          <w:rFonts w:cs="Times New Roman"/>
          <w:szCs w:val="24"/>
        </w:rPr>
        <w:t>7  тис.грн.</w:t>
      </w:r>
      <w:proofErr w:type="gramEnd"/>
      <w:r w:rsidRPr="00523080">
        <w:rPr>
          <w:rFonts w:cs="Times New Roman"/>
          <w:szCs w:val="24"/>
        </w:rPr>
        <w:t xml:space="preserve">. разом – 900,3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Планові видатки на інші програми, заклади та заходи в сфері освіти (централізована бухгалтерія, група централізованого господарського обслуговування та психо-медико-педагогічна консультація, яка з 01.09.2018 року буде реорганізована в інклюзивно-ресурсний центр) складають 3 270,1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заплановано 199,0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lastRenderedPageBreak/>
        <w:t>КЗ «Дунаєвецька дитяча школа мистецтв»: видатки загального фонду – 6 322,5 тис.грн. (зарплата з нарахуваннями – 5 998,7 тис.грн., енергоносії – 208,9 тис.грн.), спеціального -    454,5 тис.грн.(в т.</w:t>
      </w:r>
      <w:proofErr w:type="gramStart"/>
      <w:r w:rsidRPr="00523080">
        <w:rPr>
          <w:rFonts w:cs="Times New Roman"/>
          <w:szCs w:val="24"/>
        </w:rPr>
        <w:t>ч.капітальні</w:t>
      </w:r>
      <w:proofErr w:type="gramEnd"/>
      <w:r w:rsidRPr="00523080">
        <w:rPr>
          <w:rFonts w:cs="Times New Roman"/>
          <w:szCs w:val="24"/>
        </w:rPr>
        <w:t xml:space="preserve"> видатки – 365,2 тис.грн. (придбання музичних інструментів)).</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На надання допомоги дітям-сиротам та дітям, позбавленим батьківського піклування, яким виповнюється 18 років заплановано 19,1 тис.грн.</w:t>
      </w:r>
    </w:p>
    <w:p w:rsidR="00617A0A" w:rsidRDefault="00617A0A" w:rsidP="00AF0BB0">
      <w:pPr>
        <w:pStyle w:val="ad"/>
        <w:spacing w:after="0"/>
        <w:ind w:left="0" w:firstLine="709"/>
        <w:jc w:val="both"/>
        <w:rPr>
          <w:rFonts w:cs="Times New Roman"/>
          <w:szCs w:val="24"/>
          <w:lang w:val="uk-UA"/>
        </w:rPr>
      </w:pPr>
    </w:p>
    <w:p w:rsidR="005B6758" w:rsidRPr="00617A0A" w:rsidRDefault="005B6758" w:rsidP="00AF0BB0">
      <w:pPr>
        <w:pStyle w:val="ad"/>
        <w:spacing w:after="0"/>
        <w:ind w:left="0" w:firstLine="709"/>
        <w:jc w:val="both"/>
        <w:rPr>
          <w:rFonts w:cs="Times New Roman"/>
          <w:szCs w:val="24"/>
          <w:lang w:val="uk-UA"/>
        </w:rPr>
      </w:pPr>
      <w:r w:rsidRPr="00617A0A">
        <w:rPr>
          <w:rFonts w:cs="Times New Roman"/>
          <w:szCs w:val="24"/>
          <w:lang w:val="uk-UA"/>
        </w:rPr>
        <w:t>Видатки на галузь «Охорона здоров’я» сформовані, виходячи, в першу чергу, з обсягів медичної субвенції з державного бюджету в сумі 28</w:t>
      </w:r>
      <w:r w:rsidRPr="00523080">
        <w:rPr>
          <w:rFonts w:cs="Times New Roman"/>
          <w:szCs w:val="24"/>
        </w:rPr>
        <w:t> </w:t>
      </w:r>
      <w:r w:rsidRPr="00617A0A">
        <w:rPr>
          <w:rFonts w:cs="Times New Roman"/>
          <w:szCs w:val="24"/>
          <w:lang w:val="uk-UA"/>
        </w:rPr>
        <w:t>614,7 тис.грн., в тому числі на утримання первинної ланки медицини на протязі першого півріччя – 5</w:t>
      </w:r>
      <w:r w:rsidRPr="00523080">
        <w:rPr>
          <w:rFonts w:cs="Times New Roman"/>
          <w:szCs w:val="24"/>
        </w:rPr>
        <w:t> </w:t>
      </w:r>
      <w:r w:rsidRPr="00617A0A">
        <w:rPr>
          <w:rFonts w:cs="Times New Roman"/>
          <w:szCs w:val="24"/>
          <w:lang w:val="uk-UA"/>
        </w:rPr>
        <w:t>509,6 тис.грн. та вторинної  медицини на протязі року – 23</w:t>
      </w:r>
      <w:r w:rsidRPr="00523080">
        <w:rPr>
          <w:rFonts w:cs="Times New Roman"/>
          <w:szCs w:val="24"/>
        </w:rPr>
        <w:t> </w:t>
      </w:r>
      <w:r w:rsidRPr="00617A0A">
        <w:rPr>
          <w:rFonts w:cs="Times New Roman"/>
          <w:szCs w:val="24"/>
          <w:lang w:val="uk-UA"/>
        </w:rPr>
        <w:t xml:space="preserve">105,1 тис.грн.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Загальні видатки на надання</w:t>
      </w:r>
      <w:r w:rsidRPr="00523080">
        <w:rPr>
          <w:rFonts w:cs="Times New Roman"/>
          <w:b/>
          <w:szCs w:val="24"/>
        </w:rPr>
        <w:t xml:space="preserve"> </w:t>
      </w:r>
      <w:r w:rsidRPr="00523080">
        <w:rPr>
          <w:rFonts w:cs="Times New Roman"/>
          <w:szCs w:val="24"/>
        </w:rPr>
        <w:t>первинної медичної допомоги населенню Дунаєвецької міської громади в січні-червні складають 8 486,1 тис.грн.: крім 5 509,6 тис.грн. медичної субвенції на субвенції заплановано 2 976,5 тис.грн. коштів міського бюджету, На</w:t>
      </w:r>
      <w:r w:rsidRPr="00523080">
        <w:rPr>
          <w:rFonts w:cs="Times New Roman"/>
          <w:b/>
          <w:szCs w:val="24"/>
        </w:rPr>
        <w:t xml:space="preserve"> </w:t>
      </w:r>
      <w:r w:rsidRPr="00523080">
        <w:rPr>
          <w:rFonts w:cs="Times New Roman"/>
          <w:szCs w:val="24"/>
        </w:rPr>
        <w:t xml:space="preserve">оплату праці та нарахування на неї передбачено 5 461,2 тис. грн.., на придбання медикаментів та перев’язувальних матеріалів – 942,1 тис.грн., на оплату спожитих енергоносіїв – 864,0 тис.грн., на пільгові рецепти пільговим категоріям населення  - 340,0 тис.грн. </w:t>
      </w:r>
      <w:r w:rsidRPr="00523080">
        <w:rPr>
          <w:rFonts w:cs="Times New Roman"/>
          <w:szCs w:val="24"/>
          <w:highlight w:val="magenta"/>
        </w:rPr>
        <w:t xml:space="preserve"> </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Спеціальний фонд розраховано в сумі 7,5 тис.грн. - це плата за оренду майна.</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 xml:space="preserve">Також за рахунок </w:t>
      </w:r>
      <w:r w:rsidRPr="00523080">
        <w:rPr>
          <w:rFonts w:cs="Times New Roman"/>
          <w:bCs/>
          <w:iCs/>
          <w:szCs w:val="24"/>
        </w:rPr>
        <w:t>субвенції з обласного бюджету на відшкодування вартості лікарських засобів для лікування окремих захворювань за рахунок відповідної субвенції з державного бюджету заплановано 947,6 тис.грн. видатків на реімбурсацію.</w:t>
      </w:r>
    </w:p>
    <w:p w:rsidR="005B6758" w:rsidRPr="00523080" w:rsidRDefault="005B6758" w:rsidP="00AF0BB0">
      <w:pPr>
        <w:pStyle w:val="af0"/>
        <w:spacing w:before="0" w:beforeAutospacing="0" w:after="0" w:afterAutospacing="0"/>
        <w:ind w:firstLine="709"/>
        <w:jc w:val="both"/>
        <w:rPr>
          <w:lang w:val="uk-UA"/>
        </w:rPr>
      </w:pPr>
      <w:r w:rsidRPr="00523080">
        <w:rPr>
          <w:lang w:val="uk-UA"/>
        </w:rPr>
        <w:t xml:space="preserve">На утримання КУ «Територіальний центр соціального обслуговування»  передбачені видатки </w:t>
      </w:r>
      <w:r w:rsidRPr="00523080">
        <w:t>загально</w:t>
      </w:r>
      <w:r w:rsidRPr="00523080">
        <w:rPr>
          <w:lang w:val="uk-UA"/>
        </w:rPr>
        <w:t>го</w:t>
      </w:r>
      <w:r w:rsidRPr="00523080">
        <w:t xml:space="preserve"> фонду </w:t>
      </w:r>
      <w:r w:rsidRPr="00523080">
        <w:rPr>
          <w:lang w:val="uk-UA"/>
        </w:rPr>
        <w:t>в сумі 3 627,0 тис. грн. З них на заробітну плату з нарахуваннями заплановано 3 436,9 тис.грн., на оплату енергоносіїв – 132,4 тис.грн. Спеціальний фонд за рахунок надання платних послуг складає 48,0 тис.грн., в тому числі капітальні видатки – 9,0 тис.грн.</w:t>
      </w:r>
    </w:p>
    <w:p w:rsidR="005B6758" w:rsidRPr="00523080" w:rsidRDefault="005B6758" w:rsidP="00AF0BB0">
      <w:pPr>
        <w:pStyle w:val="af0"/>
        <w:spacing w:before="0" w:beforeAutospacing="0" w:after="0" w:afterAutospacing="0"/>
        <w:ind w:firstLine="709"/>
        <w:jc w:val="both"/>
        <w:rPr>
          <w:lang w:val="uk-UA"/>
        </w:rPr>
      </w:pPr>
      <w:r w:rsidRPr="00523080">
        <w:rPr>
          <w:lang w:val="uk-UA"/>
        </w:rPr>
        <w:t>По КУ</w:t>
      </w:r>
      <w:r w:rsidRPr="00523080">
        <w:rPr>
          <w:b/>
          <w:lang w:val="uk-UA"/>
        </w:rPr>
        <w:t xml:space="preserve"> «</w:t>
      </w:r>
      <w:r w:rsidRPr="00523080">
        <w:rPr>
          <w:lang w:val="uk-UA"/>
        </w:rPr>
        <w:t xml:space="preserve">Центр ранньої соціальної реабілітації дітей–інвалідів «Ластівка»» передбачені видатки в сумі 1 042,9 тис. грн.: для забезпечення виплати заробітної плати спрямовано 777,5 тис. грн., на оплату енергоносіїв та комунальних послуг передбачено видатки в сумі  106,5 тис. грн., на харчування дітей – 140,1 тис.грн. </w:t>
      </w:r>
    </w:p>
    <w:p w:rsidR="005B6758" w:rsidRPr="00523080" w:rsidRDefault="005B6758" w:rsidP="00AF0BB0">
      <w:pPr>
        <w:pStyle w:val="af0"/>
        <w:spacing w:before="0" w:beforeAutospacing="0" w:after="0" w:afterAutospacing="0"/>
        <w:ind w:firstLine="709"/>
        <w:jc w:val="both"/>
        <w:rPr>
          <w:lang w:val="uk-UA"/>
        </w:rPr>
      </w:pPr>
      <w:r w:rsidRPr="00523080">
        <w:rPr>
          <w:lang w:val="uk-UA"/>
        </w:rPr>
        <w:t>На фінансування міської Програми соціального захисту населення передбачено 953,6 тис.грн., на фінансову підтримку громадських організацій інвалідів і ветеранів – 50,0 тис.грн.</w:t>
      </w: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По галузі «Культура і мистецтво» в міському</w:t>
      </w:r>
      <w:r w:rsidRPr="00523080">
        <w:rPr>
          <w:rFonts w:cs="Times New Roman"/>
          <w:b/>
          <w:szCs w:val="24"/>
        </w:rPr>
        <w:t xml:space="preserve"> </w:t>
      </w:r>
      <w:r w:rsidRPr="00523080">
        <w:rPr>
          <w:rFonts w:cs="Times New Roman"/>
          <w:szCs w:val="24"/>
        </w:rPr>
        <w:t xml:space="preserve">бюджеті передбачені видатки по таких установах та закладах: </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 xml:space="preserve">КУ «Дунаєвецька міська бібліотека»: видатки загального </w:t>
      </w:r>
      <w:proofErr w:type="gramStart"/>
      <w:r w:rsidRPr="00523080">
        <w:rPr>
          <w:rFonts w:cs="Times New Roman"/>
          <w:szCs w:val="24"/>
        </w:rPr>
        <w:t>фонду  –</w:t>
      </w:r>
      <w:proofErr w:type="gramEnd"/>
      <w:r w:rsidRPr="00523080">
        <w:rPr>
          <w:rFonts w:cs="Times New Roman"/>
          <w:szCs w:val="24"/>
        </w:rPr>
        <w:t xml:space="preserve"> 2 287,0 тис.грн. (зарплата з нарахуваннями – 1 932,7 тис.грн., енергоносії – 220,7 тис.грн.), спеціального – 10,5 тис.грн; </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КУ «Міський культурно-мистецький просвітницький центр»: видатки загального фонду 4 268,8 тис.грн. (зарплата з нарахуваннями – 3 805,8 тис.грн., енергоносії – 351,5 тис.грн.</w:t>
      </w:r>
      <w:proofErr w:type="gramStart"/>
      <w:r w:rsidRPr="00523080">
        <w:rPr>
          <w:rFonts w:cs="Times New Roman"/>
          <w:szCs w:val="24"/>
        </w:rPr>
        <w:t>) ,</w:t>
      </w:r>
      <w:proofErr w:type="gramEnd"/>
      <w:r w:rsidRPr="00523080">
        <w:rPr>
          <w:rFonts w:cs="Times New Roman"/>
          <w:szCs w:val="24"/>
        </w:rPr>
        <w:t xml:space="preserve"> видатки спеціального фонду -73,6 тис.грн.</w:t>
      </w:r>
    </w:p>
    <w:p w:rsidR="005B6758" w:rsidRPr="00523080" w:rsidRDefault="005B6758" w:rsidP="00AF0BB0">
      <w:pPr>
        <w:pStyle w:val="ad"/>
        <w:numPr>
          <w:ilvl w:val="0"/>
          <w:numId w:val="23"/>
        </w:numPr>
        <w:spacing w:after="0"/>
        <w:ind w:left="0" w:firstLine="709"/>
        <w:jc w:val="both"/>
        <w:rPr>
          <w:rFonts w:cs="Times New Roman"/>
          <w:szCs w:val="24"/>
        </w:rPr>
      </w:pPr>
      <w:r w:rsidRPr="00523080">
        <w:rPr>
          <w:rFonts w:cs="Times New Roman"/>
          <w:szCs w:val="24"/>
        </w:rPr>
        <w:t xml:space="preserve">Інші культурно-освітні </w:t>
      </w:r>
      <w:proofErr w:type="gramStart"/>
      <w:r w:rsidRPr="00523080">
        <w:rPr>
          <w:rFonts w:cs="Times New Roman"/>
          <w:szCs w:val="24"/>
        </w:rPr>
        <w:t>заходи  –</w:t>
      </w:r>
      <w:proofErr w:type="gramEnd"/>
      <w:r w:rsidRPr="00523080">
        <w:rPr>
          <w:rFonts w:cs="Times New Roman"/>
          <w:szCs w:val="24"/>
        </w:rPr>
        <w:t xml:space="preserve">  238,0 тис.грн.</w:t>
      </w:r>
    </w:p>
    <w:p w:rsidR="005B6758" w:rsidRPr="00523080" w:rsidRDefault="005B6758" w:rsidP="00AF0BB0">
      <w:pPr>
        <w:pStyle w:val="ad"/>
        <w:spacing w:after="0"/>
        <w:ind w:left="0" w:firstLine="709"/>
        <w:jc w:val="both"/>
        <w:rPr>
          <w:rFonts w:cs="Times New Roman"/>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t>Видатки, передбачені бюджетом на функціонування закладів фізичної культури і спорту, по загальному фонду складають 3 973,6 тис.грн., в тому числі на  утримання та навчально-тренувальну роботу КУ «Дунаєвецька дитячо-юнацька спортивна школа» – 2 372,9 тис.грн. (зарплата і нарахування на неї – 1 632,4 тис.грн., оплата енергоносіїв – 369,1 тис.грн.) та  утримання  та проведення спортивних заходів Центром фізичного здоров”я населення  „Спорт для всіх” –  1 600,7 тис.грн. (заробітна плата з нарахуваннями – 1 105,2 тис.грн., енергоносії – 201,4тис.грн.). Видатки спеціального фонду заплановані по «Спорту для всіх» в сумі 102,5 тис.грн.</w:t>
      </w:r>
    </w:p>
    <w:p w:rsidR="005B6758" w:rsidRPr="00523080" w:rsidRDefault="005B6758" w:rsidP="00AF0BB0">
      <w:pPr>
        <w:pStyle w:val="ad"/>
        <w:spacing w:after="0"/>
        <w:ind w:left="0" w:firstLine="709"/>
        <w:jc w:val="both"/>
        <w:rPr>
          <w:rFonts w:cs="Times New Roman"/>
          <w:color w:val="FF0000"/>
          <w:szCs w:val="24"/>
        </w:rPr>
      </w:pPr>
    </w:p>
    <w:p w:rsidR="005B6758" w:rsidRPr="00523080" w:rsidRDefault="005B6758" w:rsidP="00AF0BB0">
      <w:pPr>
        <w:pStyle w:val="ad"/>
        <w:spacing w:after="0"/>
        <w:ind w:left="0" w:firstLine="709"/>
        <w:jc w:val="both"/>
        <w:rPr>
          <w:rFonts w:cs="Times New Roman"/>
          <w:szCs w:val="24"/>
        </w:rPr>
      </w:pPr>
      <w:r w:rsidRPr="00523080">
        <w:rPr>
          <w:rFonts w:cs="Times New Roman"/>
          <w:szCs w:val="24"/>
        </w:rPr>
        <w:lastRenderedPageBreak/>
        <w:t xml:space="preserve">На благоустрій населених пунктів громади заплановано </w:t>
      </w:r>
      <w:r w:rsidR="00386E11" w:rsidRPr="00386E11">
        <w:rPr>
          <w:rFonts w:cs="Times New Roman"/>
          <w:szCs w:val="24"/>
        </w:rPr>
        <w:t>5</w:t>
      </w:r>
      <w:r w:rsidR="00386E11">
        <w:rPr>
          <w:rFonts w:cs="Times New Roman"/>
          <w:szCs w:val="24"/>
          <w:lang w:val="en-US"/>
        </w:rPr>
        <w:t> </w:t>
      </w:r>
      <w:r w:rsidR="00386E11">
        <w:rPr>
          <w:rFonts w:cs="Times New Roman"/>
          <w:szCs w:val="24"/>
        </w:rPr>
        <w:t>997</w:t>
      </w:r>
      <w:r w:rsidR="00386E11">
        <w:rPr>
          <w:rFonts w:cs="Times New Roman"/>
          <w:szCs w:val="24"/>
          <w:lang w:val="uk-UA"/>
        </w:rPr>
        <w:t>,</w:t>
      </w:r>
      <w:r w:rsidR="00386E11" w:rsidRPr="00386E11">
        <w:rPr>
          <w:rFonts w:cs="Times New Roman"/>
          <w:szCs w:val="24"/>
        </w:rPr>
        <w:t>2</w:t>
      </w:r>
      <w:r w:rsidRPr="00523080">
        <w:rPr>
          <w:rFonts w:cs="Times New Roman"/>
          <w:szCs w:val="24"/>
        </w:rPr>
        <w:t xml:space="preserve"> тис.грн. видатків загального фонду. З них 784,2 тис.грн. – оплата вуличного освітлення, решта </w:t>
      </w:r>
      <w:r w:rsidR="00386E11" w:rsidRPr="00386E11">
        <w:rPr>
          <w:rFonts w:cs="Times New Roman"/>
          <w:szCs w:val="24"/>
        </w:rPr>
        <w:t>4</w:t>
      </w:r>
      <w:r w:rsidR="00386E11">
        <w:rPr>
          <w:rFonts w:cs="Times New Roman"/>
          <w:szCs w:val="24"/>
        </w:rPr>
        <w:t> </w:t>
      </w:r>
      <w:r w:rsidR="00386E11" w:rsidRPr="00386E11">
        <w:rPr>
          <w:rFonts w:cs="Times New Roman"/>
          <w:szCs w:val="24"/>
        </w:rPr>
        <w:t>413</w:t>
      </w:r>
      <w:r w:rsidR="00386E11">
        <w:rPr>
          <w:rFonts w:cs="Times New Roman"/>
          <w:szCs w:val="24"/>
          <w:lang w:val="uk-UA"/>
        </w:rPr>
        <w:t>,0</w:t>
      </w:r>
      <w:r w:rsidRPr="00523080">
        <w:rPr>
          <w:rFonts w:cs="Times New Roman"/>
          <w:szCs w:val="24"/>
        </w:rPr>
        <w:t xml:space="preserve"> тис.грн. – оплата послуг КП «Благоустрій Дунаєвеччини» та КП «ЖЕО», 800,0 тис.грн. – кошти на реалізацію проектів Громадського бюджету. Крім цього в міському бюджеті передбачені видатки в сумі 553,7 тис.грн. на утримання 12 двірників.</w:t>
      </w:r>
    </w:p>
    <w:p w:rsidR="005B6758" w:rsidRPr="00523080" w:rsidRDefault="005B6758" w:rsidP="00523080">
      <w:pPr>
        <w:pStyle w:val="ad"/>
        <w:spacing w:after="0"/>
        <w:ind w:left="0" w:firstLine="709"/>
        <w:rPr>
          <w:rFonts w:cs="Times New Roman"/>
          <w:szCs w:val="24"/>
        </w:rPr>
      </w:pPr>
    </w:p>
    <w:p w:rsidR="005B6758" w:rsidRPr="00523080" w:rsidRDefault="005B6758" w:rsidP="00523080">
      <w:pPr>
        <w:pStyle w:val="ad"/>
        <w:spacing w:after="0"/>
        <w:ind w:left="0" w:firstLine="709"/>
        <w:rPr>
          <w:rFonts w:cs="Times New Roman"/>
          <w:szCs w:val="24"/>
        </w:rPr>
      </w:pPr>
      <w:r w:rsidRPr="00523080">
        <w:rPr>
          <w:rFonts w:cs="Times New Roman"/>
          <w:szCs w:val="24"/>
        </w:rPr>
        <w:t xml:space="preserve">На утримання доріг заплановано </w:t>
      </w:r>
      <w:r w:rsidR="00386E11" w:rsidRPr="00386E11">
        <w:rPr>
          <w:rFonts w:cs="Times New Roman"/>
          <w:szCs w:val="24"/>
        </w:rPr>
        <w:t>3</w:t>
      </w:r>
      <w:r w:rsidR="00386E11">
        <w:rPr>
          <w:rFonts w:cs="Times New Roman"/>
          <w:szCs w:val="24"/>
        </w:rPr>
        <w:t> 338</w:t>
      </w:r>
      <w:r w:rsidR="00386E11">
        <w:rPr>
          <w:rFonts w:cs="Times New Roman"/>
          <w:szCs w:val="24"/>
          <w:lang w:val="uk-UA"/>
        </w:rPr>
        <w:t>,</w:t>
      </w:r>
      <w:r w:rsidR="00386E11" w:rsidRPr="00386E11">
        <w:rPr>
          <w:rFonts w:cs="Times New Roman"/>
          <w:szCs w:val="24"/>
        </w:rPr>
        <w:t>9</w:t>
      </w:r>
      <w:r w:rsidRPr="00523080">
        <w:rPr>
          <w:rFonts w:cs="Times New Roman"/>
          <w:szCs w:val="24"/>
        </w:rPr>
        <w:t xml:space="preserve"> тис.грн., з них </w:t>
      </w:r>
      <w:r w:rsidR="00386E11">
        <w:rPr>
          <w:rFonts w:cs="Times New Roman"/>
          <w:szCs w:val="24"/>
          <w:lang w:val="uk-UA"/>
        </w:rPr>
        <w:t>1 268,9</w:t>
      </w:r>
      <w:r w:rsidRPr="00523080">
        <w:rPr>
          <w:rFonts w:cs="Times New Roman"/>
          <w:szCs w:val="24"/>
        </w:rPr>
        <w:t xml:space="preserve"> тис.грн. – поточний ремонт міських доріг та 2 070,0 тис.грн.- сільських.</w:t>
      </w:r>
    </w:p>
    <w:p w:rsidR="005B6758" w:rsidRPr="00523080" w:rsidRDefault="005B6758" w:rsidP="00523080">
      <w:pPr>
        <w:pStyle w:val="ad"/>
        <w:spacing w:after="0"/>
        <w:ind w:left="0" w:firstLine="709"/>
        <w:rPr>
          <w:rFonts w:cs="Times New Roman"/>
          <w:color w:val="FF0000"/>
          <w:szCs w:val="24"/>
        </w:rPr>
      </w:pPr>
    </w:p>
    <w:p w:rsidR="005B6758" w:rsidRPr="00523080" w:rsidRDefault="005B6758" w:rsidP="009E369F">
      <w:pPr>
        <w:pStyle w:val="ad"/>
        <w:spacing w:after="0"/>
        <w:ind w:left="0" w:firstLine="709"/>
        <w:jc w:val="both"/>
        <w:rPr>
          <w:rFonts w:cs="Times New Roman"/>
          <w:szCs w:val="24"/>
        </w:rPr>
      </w:pPr>
      <w:r w:rsidRPr="00523080">
        <w:rPr>
          <w:rFonts w:cs="Times New Roman"/>
          <w:szCs w:val="24"/>
        </w:rPr>
        <w:t>В загальному фонду міського бюджету передбачено передачу трансфертів районному бюджету в сумі 24 105,1</w:t>
      </w:r>
      <w:r w:rsidRPr="00523080">
        <w:rPr>
          <w:rFonts w:cs="Times New Roman"/>
          <w:color w:val="FF0000"/>
          <w:szCs w:val="24"/>
        </w:rPr>
        <w:t xml:space="preserve"> </w:t>
      </w:r>
      <w:r w:rsidRPr="00523080">
        <w:rPr>
          <w:rFonts w:cs="Times New Roman"/>
          <w:szCs w:val="24"/>
        </w:rPr>
        <w:t xml:space="preserve">тис.грн., в тому числі медична субвенція на утримання КУ районної </w:t>
      </w:r>
      <w:proofErr w:type="gramStart"/>
      <w:r w:rsidRPr="00523080">
        <w:rPr>
          <w:rFonts w:cs="Times New Roman"/>
          <w:szCs w:val="24"/>
        </w:rPr>
        <w:t>ради  «</w:t>
      </w:r>
      <w:proofErr w:type="gramEnd"/>
      <w:r w:rsidRPr="00523080">
        <w:rPr>
          <w:rFonts w:cs="Times New Roman"/>
          <w:szCs w:val="24"/>
        </w:rPr>
        <w:t>Центральна районна лікарня» - 23 105,1 тис.грн. та  інші субвенції на утримання на протязі 1 кварталу трудового архіву, районного краєзнавчого музею,</w:t>
      </w:r>
      <w:r w:rsidR="007F69D7" w:rsidRPr="007F69D7">
        <w:rPr>
          <w:rFonts w:cs="Times New Roman"/>
          <w:szCs w:val="24"/>
        </w:rPr>
        <w:t xml:space="preserve"> </w:t>
      </w:r>
      <w:r w:rsidR="007F69D7">
        <w:rPr>
          <w:rFonts w:cs="Times New Roman"/>
          <w:szCs w:val="24"/>
          <w:lang w:val="uk-UA"/>
        </w:rPr>
        <w:t>районної ради,</w:t>
      </w:r>
      <w:r w:rsidRPr="00523080">
        <w:rPr>
          <w:rFonts w:cs="Times New Roman"/>
          <w:szCs w:val="24"/>
        </w:rPr>
        <w:t xml:space="preserve"> забезпечення виплати заробітної плати та оплати енергоносіїв по КУ «ЦРЛ» – 1 000,0 тис.грн. </w:t>
      </w:r>
    </w:p>
    <w:p w:rsidR="005B6758" w:rsidRPr="00523080" w:rsidRDefault="005B6758" w:rsidP="00523080">
      <w:pPr>
        <w:pStyle w:val="ad"/>
        <w:spacing w:after="0"/>
        <w:ind w:left="0" w:firstLine="709"/>
        <w:rPr>
          <w:rFonts w:cs="Times New Roman"/>
          <w:szCs w:val="24"/>
        </w:rPr>
      </w:pPr>
    </w:p>
    <w:p w:rsidR="005B6758" w:rsidRPr="00523080" w:rsidRDefault="005B6758" w:rsidP="00523080">
      <w:pPr>
        <w:pStyle w:val="ad"/>
        <w:spacing w:after="0"/>
        <w:ind w:left="0" w:firstLine="709"/>
        <w:rPr>
          <w:rFonts w:cs="Times New Roman"/>
          <w:szCs w:val="24"/>
        </w:rPr>
      </w:pPr>
      <w:r w:rsidRPr="00523080">
        <w:rPr>
          <w:rFonts w:cs="Times New Roman"/>
          <w:szCs w:val="24"/>
        </w:rPr>
        <w:t>Також на 2018 рік заплановано 80,0 тис.грн. резервного фонду.</w:t>
      </w:r>
    </w:p>
    <w:p w:rsidR="005B6758" w:rsidRPr="00523080" w:rsidRDefault="005B6758" w:rsidP="00523080">
      <w:pPr>
        <w:pStyle w:val="ad"/>
        <w:spacing w:after="0"/>
        <w:ind w:left="0" w:firstLine="709"/>
        <w:rPr>
          <w:rFonts w:cs="Times New Roman"/>
          <w:color w:val="FF0000"/>
          <w:szCs w:val="24"/>
        </w:rPr>
      </w:pPr>
    </w:p>
    <w:p w:rsidR="005B6758" w:rsidRPr="00AF0BB0" w:rsidRDefault="005B6758" w:rsidP="00523080">
      <w:pPr>
        <w:pStyle w:val="ad"/>
        <w:spacing w:after="0"/>
        <w:ind w:left="0" w:firstLine="709"/>
        <w:jc w:val="center"/>
        <w:rPr>
          <w:rFonts w:cs="Times New Roman"/>
          <w:b/>
          <w:szCs w:val="24"/>
          <w:lang w:val="uk-UA"/>
        </w:rPr>
      </w:pPr>
      <w:r w:rsidRPr="00523080">
        <w:rPr>
          <w:rFonts w:cs="Times New Roman"/>
          <w:b/>
          <w:szCs w:val="24"/>
        </w:rPr>
        <w:t>І</w:t>
      </w:r>
      <w:r w:rsidRPr="00523080">
        <w:rPr>
          <w:rFonts w:cs="Times New Roman"/>
          <w:b/>
          <w:szCs w:val="24"/>
          <w:lang w:val="en-US"/>
        </w:rPr>
        <w:t>V</w:t>
      </w:r>
      <w:r w:rsidRPr="00523080">
        <w:rPr>
          <w:rFonts w:cs="Times New Roman"/>
          <w:b/>
          <w:szCs w:val="24"/>
        </w:rPr>
        <w:t xml:space="preserve">. Інформація про хід виконання міського </w:t>
      </w:r>
      <w:r w:rsidR="00AF0BB0">
        <w:rPr>
          <w:rFonts w:cs="Times New Roman"/>
          <w:b/>
          <w:szCs w:val="24"/>
        </w:rPr>
        <w:t>бюджету за 11 місяців 2017 року</w:t>
      </w:r>
    </w:p>
    <w:p w:rsidR="005B6758" w:rsidRPr="00523080" w:rsidRDefault="005B6758" w:rsidP="00523080">
      <w:pPr>
        <w:pStyle w:val="ad"/>
        <w:spacing w:after="0"/>
        <w:ind w:left="0" w:firstLine="709"/>
        <w:jc w:val="center"/>
        <w:rPr>
          <w:rFonts w:cs="Times New Roman"/>
          <w:b/>
          <w:szCs w:val="24"/>
        </w:rPr>
      </w:pP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За 11 місяців поточного року виконання дохідної частини загального фонду </w:t>
      </w:r>
      <w:r w:rsidRPr="00523080">
        <w:rPr>
          <w:rFonts w:ascii="Times New Roman" w:hAnsi="Times New Roman" w:cs="Times New Roman"/>
          <w:sz w:val="24"/>
          <w:szCs w:val="24"/>
        </w:rPr>
        <w:t xml:space="preserve">міського бюджету за власними доходами забезпечено на </w:t>
      </w:r>
      <w:r w:rsidRPr="00523080">
        <w:rPr>
          <w:rFonts w:ascii="Times New Roman" w:hAnsi="Times New Roman" w:cs="Times New Roman"/>
          <w:sz w:val="24"/>
          <w:szCs w:val="24"/>
          <w:lang w:val="uk-UA"/>
        </w:rPr>
        <w:t>106,2</w:t>
      </w:r>
      <w:r w:rsidRPr="00523080">
        <w:rPr>
          <w:rFonts w:ascii="Times New Roman" w:hAnsi="Times New Roman" w:cs="Times New Roman"/>
          <w:sz w:val="24"/>
          <w:szCs w:val="24"/>
        </w:rPr>
        <w:t xml:space="preserve"> відсотк</w:t>
      </w:r>
      <w:r w:rsidRPr="00523080">
        <w:rPr>
          <w:rFonts w:ascii="Times New Roman" w:hAnsi="Times New Roman" w:cs="Times New Roman"/>
          <w:sz w:val="24"/>
          <w:szCs w:val="24"/>
          <w:lang w:val="uk-UA"/>
        </w:rPr>
        <w:t>и</w:t>
      </w:r>
      <w:r w:rsidRPr="00523080">
        <w:rPr>
          <w:rFonts w:ascii="Times New Roman" w:hAnsi="Times New Roman" w:cs="Times New Roman"/>
          <w:sz w:val="24"/>
          <w:szCs w:val="24"/>
        </w:rPr>
        <w:t xml:space="preserve">: при планових </w:t>
      </w:r>
      <w:r w:rsidRPr="00523080">
        <w:rPr>
          <w:rFonts w:ascii="Times New Roman" w:hAnsi="Times New Roman" w:cs="Times New Roman"/>
          <w:sz w:val="24"/>
          <w:szCs w:val="24"/>
          <w:lang w:val="uk-UA"/>
        </w:rPr>
        <w:t xml:space="preserve">уточнених станом на 01.12.2017 року </w:t>
      </w:r>
      <w:r w:rsidRPr="00523080">
        <w:rPr>
          <w:rFonts w:ascii="Times New Roman" w:hAnsi="Times New Roman" w:cs="Times New Roman"/>
          <w:sz w:val="24"/>
          <w:szCs w:val="24"/>
        </w:rPr>
        <w:t xml:space="preserve">призначеннях </w:t>
      </w:r>
      <w:r w:rsidRPr="00523080">
        <w:rPr>
          <w:rFonts w:ascii="Times New Roman" w:hAnsi="Times New Roman" w:cs="Times New Roman"/>
          <w:sz w:val="24"/>
          <w:szCs w:val="24"/>
          <w:lang w:val="uk-UA"/>
        </w:rPr>
        <w:t xml:space="preserve">70 643,1 </w:t>
      </w:r>
      <w:r w:rsidRPr="00523080">
        <w:rPr>
          <w:rFonts w:ascii="Times New Roman" w:hAnsi="Times New Roman" w:cs="Times New Roman"/>
          <w:sz w:val="24"/>
          <w:szCs w:val="24"/>
        </w:rPr>
        <w:t xml:space="preserve">тис.грн.  фактичні надходження склали </w:t>
      </w:r>
      <w:r w:rsidRPr="00523080">
        <w:rPr>
          <w:rFonts w:ascii="Times New Roman" w:hAnsi="Times New Roman" w:cs="Times New Roman"/>
          <w:sz w:val="24"/>
          <w:szCs w:val="24"/>
          <w:lang w:val="uk-UA"/>
        </w:rPr>
        <w:t xml:space="preserve">75 034,2 </w:t>
      </w:r>
      <w:r w:rsidRPr="00523080">
        <w:rPr>
          <w:rFonts w:ascii="Times New Roman" w:hAnsi="Times New Roman" w:cs="Times New Roman"/>
          <w:sz w:val="24"/>
          <w:szCs w:val="24"/>
        </w:rPr>
        <w:t>тис.грн. Темп росту надходжень до показника за січень-листопад минулого року</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 xml:space="preserve">склав </w:t>
      </w:r>
      <w:r w:rsidRPr="00523080">
        <w:rPr>
          <w:rFonts w:ascii="Times New Roman" w:hAnsi="Times New Roman" w:cs="Times New Roman"/>
          <w:sz w:val="24"/>
          <w:szCs w:val="24"/>
          <w:lang w:val="uk-UA"/>
        </w:rPr>
        <w:t xml:space="preserve">143,7 </w:t>
      </w:r>
      <w:r w:rsidRPr="00523080">
        <w:rPr>
          <w:rFonts w:ascii="Times New Roman" w:hAnsi="Times New Roman" w:cs="Times New Roman"/>
          <w:sz w:val="24"/>
          <w:szCs w:val="24"/>
        </w:rPr>
        <w:t>відсотк</w:t>
      </w:r>
      <w:r w:rsidRPr="00523080">
        <w:rPr>
          <w:rFonts w:ascii="Times New Roman" w:hAnsi="Times New Roman" w:cs="Times New Roman"/>
          <w:sz w:val="24"/>
          <w:szCs w:val="24"/>
          <w:lang w:val="uk-UA"/>
        </w:rPr>
        <w:t>а</w:t>
      </w:r>
      <w:r w:rsidRPr="00523080">
        <w:rPr>
          <w:rFonts w:ascii="Times New Roman" w:hAnsi="Times New Roman" w:cs="Times New Roman"/>
          <w:sz w:val="24"/>
          <w:szCs w:val="24"/>
        </w:rPr>
        <w:t xml:space="preserve"> або +</w:t>
      </w:r>
      <w:r w:rsidRPr="00523080">
        <w:rPr>
          <w:rFonts w:ascii="Times New Roman" w:hAnsi="Times New Roman" w:cs="Times New Roman"/>
          <w:sz w:val="24"/>
          <w:szCs w:val="24"/>
          <w:lang w:val="uk-UA"/>
        </w:rPr>
        <w:t>22 809,4</w:t>
      </w:r>
      <w:r w:rsidRPr="00523080">
        <w:rPr>
          <w:rFonts w:ascii="Times New Roman" w:hAnsi="Times New Roman" w:cs="Times New Roman"/>
          <w:sz w:val="24"/>
          <w:szCs w:val="24"/>
        </w:rPr>
        <w:t xml:space="preserve"> тис.грн. </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p>
    <w:tbl>
      <w:tblPr>
        <w:tblW w:w="9646" w:type="dxa"/>
        <w:tblInd w:w="95" w:type="dxa"/>
        <w:tblLayout w:type="fixed"/>
        <w:tblLook w:val="0000" w:firstRow="0" w:lastRow="0" w:firstColumn="0" w:lastColumn="0" w:noHBand="0" w:noVBand="0"/>
      </w:tblPr>
      <w:tblGrid>
        <w:gridCol w:w="4549"/>
        <w:gridCol w:w="1560"/>
        <w:gridCol w:w="1417"/>
        <w:gridCol w:w="1134"/>
        <w:gridCol w:w="986"/>
      </w:tblGrid>
      <w:tr w:rsidR="005B6758" w:rsidRPr="00523080" w:rsidTr="00C65664">
        <w:trPr>
          <w:trHeight w:val="510"/>
        </w:trPr>
        <w:tc>
          <w:tcPr>
            <w:tcW w:w="4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58" w:rsidRPr="00523080" w:rsidRDefault="005B6758" w:rsidP="00523080">
            <w:pPr>
              <w:spacing w:after="0" w:line="240" w:lineRule="auto"/>
              <w:ind w:firstLine="709"/>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план на  січень- листопад</w:t>
            </w:r>
          </w:p>
        </w:tc>
        <w:tc>
          <w:tcPr>
            <w:tcW w:w="1417" w:type="dxa"/>
            <w:tcBorders>
              <w:top w:val="single" w:sz="4" w:space="0" w:color="auto"/>
              <w:left w:val="nil"/>
              <w:bottom w:val="single" w:sz="4" w:space="0" w:color="auto"/>
              <w:right w:val="single" w:sz="4" w:space="0" w:color="auto"/>
            </w:tcBorders>
            <w:shd w:val="clear" w:color="auto" w:fill="auto"/>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факт за січень - листопад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jc w:val="center"/>
              <w:rPr>
                <w:rFonts w:ascii="Times New Roman" w:hAnsi="Times New Roman" w:cs="Times New Roman"/>
                <w:sz w:val="24"/>
                <w:szCs w:val="24"/>
              </w:rPr>
            </w:pPr>
            <w:r w:rsidRPr="00523080">
              <w:rPr>
                <w:rFonts w:ascii="Times New Roman" w:hAnsi="Times New Roman" w:cs="Times New Roman"/>
                <w:sz w:val="24"/>
                <w:szCs w:val="24"/>
              </w:rPr>
              <w:t>%</w:t>
            </w:r>
          </w:p>
        </w:tc>
      </w:tr>
      <w:tr w:rsidR="005B6758" w:rsidRPr="00523080" w:rsidTr="00C65664">
        <w:trPr>
          <w:trHeight w:val="57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ПДФО 60%</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38 369,8</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41 117,4</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2 747,6</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107,2</w:t>
            </w:r>
          </w:p>
        </w:tc>
      </w:tr>
      <w:tr w:rsidR="005B6758" w:rsidRPr="00523080" w:rsidTr="00C65664">
        <w:trPr>
          <w:trHeight w:val="432"/>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Плата за землю у складі плати за нерухоме майно</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10 548,1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10 763,6</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215,5</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102,0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Єдиний податок</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C65664" w:rsidP="00C65664">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12 </w:t>
            </w:r>
            <w:r w:rsidR="005B6758" w:rsidRPr="00523080">
              <w:rPr>
                <w:rFonts w:ascii="Times New Roman" w:hAnsi="Times New Roman" w:cs="Times New Roman"/>
                <w:sz w:val="24"/>
                <w:szCs w:val="24"/>
                <w:lang w:val="uk-UA"/>
              </w:rPr>
              <w:t>7,5</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13 987,3</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1 409,8</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111,2</w:t>
            </w:r>
          </w:p>
        </w:tc>
      </w:tr>
      <w:tr w:rsidR="005B6758" w:rsidRPr="00523080" w:rsidTr="00C65664">
        <w:trPr>
          <w:trHeight w:val="57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Податок на нерухоме майно, відмінне від зем</w:t>
            </w:r>
            <w:r w:rsidRPr="00523080">
              <w:rPr>
                <w:rFonts w:ascii="Times New Roman" w:hAnsi="Times New Roman" w:cs="Times New Roman"/>
                <w:sz w:val="24"/>
                <w:szCs w:val="24"/>
                <w:lang w:val="uk-UA"/>
              </w:rPr>
              <w:t xml:space="preserve">ельної </w:t>
            </w:r>
            <w:r w:rsidRPr="00523080">
              <w:rPr>
                <w:rFonts w:ascii="Times New Roman" w:hAnsi="Times New Roman" w:cs="Times New Roman"/>
                <w:sz w:val="24"/>
                <w:szCs w:val="24"/>
              </w:rPr>
              <w:t>ділянки</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567,7</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794,9</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227,2</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140,0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Акцизний податок</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6 503,2</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5 896,1</w:t>
            </w:r>
          </w:p>
        </w:tc>
        <w:tc>
          <w:tcPr>
            <w:tcW w:w="1134" w:type="dxa"/>
            <w:tcBorders>
              <w:top w:val="nil"/>
              <w:left w:val="nil"/>
              <w:bottom w:val="single" w:sz="4" w:space="0" w:color="auto"/>
              <w:right w:val="single" w:sz="4" w:space="0" w:color="auto"/>
            </w:tcBorders>
            <w:shd w:val="clear" w:color="auto" w:fill="auto"/>
            <w:noWrap/>
            <w:vAlign w:val="center"/>
          </w:tcPr>
          <w:p w:rsidR="005B6758" w:rsidRPr="00C65664" w:rsidRDefault="00C65664" w:rsidP="00C65664">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w:t>
            </w:r>
            <w:r w:rsidR="005B6758" w:rsidRPr="00C65664">
              <w:rPr>
                <w:rFonts w:ascii="Times New Roman" w:hAnsi="Times New Roman" w:cs="Times New Roman"/>
                <w:sz w:val="24"/>
                <w:szCs w:val="24"/>
              </w:rPr>
              <w:t>607,1</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90,7</w:t>
            </w:r>
          </w:p>
        </w:tc>
      </w:tr>
      <w:tr w:rsidR="005B6758" w:rsidRPr="00523080" w:rsidTr="00C65664">
        <w:trPr>
          <w:trHeight w:val="416"/>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Плата за надання інших адмінпослуг</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1 717,1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2 018,1</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301,0</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117,5</w:t>
            </w:r>
          </w:p>
        </w:tc>
      </w:tr>
      <w:tr w:rsidR="005B6758" w:rsidRPr="00523080" w:rsidTr="00C65664">
        <w:trPr>
          <w:trHeight w:val="244"/>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Адмін</w:t>
            </w:r>
            <w:r w:rsidRPr="00523080">
              <w:rPr>
                <w:rFonts w:ascii="Times New Roman" w:hAnsi="Times New Roman" w:cs="Times New Roman"/>
                <w:sz w:val="24"/>
                <w:szCs w:val="24"/>
                <w:lang w:val="uk-UA"/>
              </w:rPr>
              <w:t xml:space="preserve">істративні </w:t>
            </w:r>
            <w:r w:rsidRPr="00523080">
              <w:rPr>
                <w:rFonts w:ascii="Times New Roman" w:hAnsi="Times New Roman" w:cs="Times New Roman"/>
                <w:sz w:val="24"/>
                <w:szCs w:val="24"/>
              </w:rPr>
              <w:t>штрафи</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133,0</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154,4</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21,4</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116,1</w:t>
            </w:r>
          </w:p>
        </w:tc>
      </w:tr>
      <w:tr w:rsidR="005B6758" w:rsidRPr="00523080" w:rsidTr="00C65664">
        <w:trPr>
          <w:trHeight w:val="702"/>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Надходження від орендної плати за користування цілісним майновим комплексом</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38,5</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43,5</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5,0</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113,0</w:t>
            </w:r>
          </w:p>
        </w:tc>
      </w:tr>
      <w:tr w:rsidR="005B6758" w:rsidRPr="00523080" w:rsidTr="00C65664">
        <w:trPr>
          <w:trHeight w:val="285"/>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sz w:val="24"/>
                <w:szCs w:val="24"/>
              </w:rPr>
            </w:pPr>
            <w:r w:rsidRPr="00523080">
              <w:rPr>
                <w:rFonts w:ascii="Times New Roman" w:hAnsi="Times New Roman" w:cs="Times New Roman"/>
                <w:sz w:val="24"/>
                <w:szCs w:val="24"/>
              </w:rPr>
              <w:t>Інші надходження</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188,2</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258,9</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w:t>
            </w:r>
            <w:r w:rsidR="00C65664">
              <w:rPr>
                <w:rFonts w:ascii="Times New Roman" w:hAnsi="Times New Roman" w:cs="Times New Roman"/>
                <w:sz w:val="24"/>
                <w:szCs w:val="24"/>
                <w:lang w:val="uk-UA"/>
              </w:rPr>
              <w:t xml:space="preserve"> </w:t>
            </w:r>
            <w:r w:rsidRPr="00523080">
              <w:rPr>
                <w:rFonts w:ascii="Times New Roman" w:hAnsi="Times New Roman" w:cs="Times New Roman"/>
                <w:sz w:val="24"/>
                <w:szCs w:val="24"/>
                <w:lang w:val="uk-UA"/>
              </w:rPr>
              <w:t>70,7</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sz w:val="24"/>
                <w:szCs w:val="24"/>
                <w:lang w:val="uk-UA"/>
              </w:rPr>
            </w:pPr>
            <w:r w:rsidRPr="00523080">
              <w:rPr>
                <w:rFonts w:ascii="Times New Roman" w:hAnsi="Times New Roman" w:cs="Times New Roman"/>
                <w:sz w:val="24"/>
                <w:szCs w:val="24"/>
                <w:lang w:val="uk-UA"/>
              </w:rPr>
              <w:t>137,6</w:t>
            </w:r>
          </w:p>
        </w:tc>
      </w:tr>
      <w:tr w:rsidR="005B6758" w:rsidRPr="00523080" w:rsidTr="00C65664">
        <w:trPr>
          <w:trHeight w:val="300"/>
        </w:trPr>
        <w:tc>
          <w:tcPr>
            <w:tcW w:w="4549" w:type="dxa"/>
            <w:tcBorders>
              <w:top w:val="nil"/>
              <w:left w:val="single" w:sz="4" w:space="0" w:color="auto"/>
              <w:bottom w:val="single" w:sz="4" w:space="0" w:color="auto"/>
              <w:right w:val="single" w:sz="4" w:space="0" w:color="auto"/>
            </w:tcBorders>
            <w:shd w:val="clear" w:color="auto" w:fill="auto"/>
            <w:vAlign w:val="center"/>
          </w:tcPr>
          <w:p w:rsidR="005B6758" w:rsidRPr="00523080" w:rsidRDefault="005B6758" w:rsidP="00523080">
            <w:pPr>
              <w:spacing w:after="0" w:line="240" w:lineRule="auto"/>
              <w:ind w:firstLine="709"/>
              <w:jc w:val="center"/>
              <w:rPr>
                <w:rFonts w:ascii="Times New Roman" w:hAnsi="Times New Roman" w:cs="Times New Roman"/>
                <w:b/>
                <w:bCs/>
                <w:sz w:val="24"/>
                <w:szCs w:val="24"/>
              </w:rPr>
            </w:pPr>
            <w:r w:rsidRPr="00523080">
              <w:rPr>
                <w:rFonts w:ascii="Times New Roman" w:hAnsi="Times New Roman" w:cs="Times New Roman"/>
                <w:b/>
                <w:bCs/>
                <w:sz w:val="24"/>
                <w:szCs w:val="24"/>
              </w:rPr>
              <w:t>РАЗОМ власних доходів</w:t>
            </w:r>
          </w:p>
        </w:tc>
        <w:tc>
          <w:tcPr>
            <w:tcW w:w="1560"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70 643,1</w:t>
            </w:r>
          </w:p>
        </w:tc>
        <w:tc>
          <w:tcPr>
            <w:tcW w:w="1417"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75 034,2</w:t>
            </w:r>
          </w:p>
        </w:tc>
        <w:tc>
          <w:tcPr>
            <w:tcW w:w="1134"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w:t>
            </w:r>
            <w:r w:rsidR="00C65664">
              <w:rPr>
                <w:rFonts w:ascii="Times New Roman" w:hAnsi="Times New Roman" w:cs="Times New Roman"/>
                <w:b/>
                <w:bCs/>
                <w:sz w:val="24"/>
                <w:szCs w:val="24"/>
                <w:lang w:val="uk-UA"/>
              </w:rPr>
              <w:t xml:space="preserve"> </w:t>
            </w:r>
            <w:r w:rsidRPr="00523080">
              <w:rPr>
                <w:rFonts w:ascii="Times New Roman" w:hAnsi="Times New Roman" w:cs="Times New Roman"/>
                <w:b/>
                <w:bCs/>
                <w:sz w:val="24"/>
                <w:szCs w:val="24"/>
                <w:lang w:val="uk-UA"/>
              </w:rPr>
              <w:t>4 391,1</w:t>
            </w:r>
          </w:p>
        </w:tc>
        <w:tc>
          <w:tcPr>
            <w:tcW w:w="986" w:type="dxa"/>
            <w:tcBorders>
              <w:top w:val="nil"/>
              <w:left w:val="nil"/>
              <w:bottom w:val="single" w:sz="4" w:space="0" w:color="auto"/>
              <w:right w:val="single" w:sz="4" w:space="0" w:color="auto"/>
            </w:tcBorders>
            <w:shd w:val="clear" w:color="auto" w:fill="auto"/>
            <w:noWrap/>
            <w:vAlign w:val="center"/>
          </w:tcPr>
          <w:p w:rsidR="005B6758" w:rsidRPr="00523080" w:rsidRDefault="005B6758" w:rsidP="00C65664">
            <w:pPr>
              <w:spacing w:after="0" w:line="240" w:lineRule="auto"/>
              <w:rPr>
                <w:rFonts w:ascii="Times New Roman" w:hAnsi="Times New Roman" w:cs="Times New Roman"/>
                <w:b/>
                <w:bCs/>
                <w:sz w:val="24"/>
                <w:szCs w:val="24"/>
                <w:lang w:val="uk-UA"/>
              </w:rPr>
            </w:pPr>
            <w:r w:rsidRPr="00523080">
              <w:rPr>
                <w:rFonts w:ascii="Times New Roman" w:hAnsi="Times New Roman" w:cs="Times New Roman"/>
                <w:b/>
                <w:bCs/>
                <w:sz w:val="24"/>
                <w:szCs w:val="24"/>
                <w:lang w:val="uk-UA"/>
              </w:rPr>
              <w:t>106,2</w:t>
            </w:r>
          </w:p>
        </w:tc>
      </w:tr>
    </w:tbl>
    <w:p w:rsidR="005B6758" w:rsidRPr="00523080" w:rsidRDefault="005B6758" w:rsidP="00523080">
      <w:pPr>
        <w:tabs>
          <w:tab w:val="left" w:pos="1080"/>
        </w:tabs>
        <w:spacing w:after="0" w:line="240" w:lineRule="auto"/>
        <w:ind w:firstLine="709"/>
        <w:jc w:val="center"/>
        <w:outlineLvl w:val="0"/>
        <w:rPr>
          <w:rFonts w:ascii="Times New Roman" w:hAnsi="Times New Roman" w:cs="Times New Roman"/>
          <w:b/>
          <w:color w:val="FF0000"/>
          <w:sz w:val="24"/>
          <w:szCs w:val="24"/>
        </w:rPr>
      </w:pP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Видатки загального фонду міського бюджету за  11 місяців 2017 року профінансовано в сумі 171 944,8 тис.грн., що становить 87,2 % до уточнених планових призначень на січень-листопад.</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 xml:space="preserve">            Пріоритетні видатки міського бюджету - виплата заробітної плати, допомог, оплата комунальних послуг та енергоносіїв, придбання медикаментів та продуктів харчування – профінансовані першочергово в сумі 135 600,2 тис.грн.</w:t>
      </w:r>
    </w:p>
    <w:p w:rsidR="005B6758" w:rsidRPr="00523080" w:rsidRDefault="005B6758" w:rsidP="00523080">
      <w:pPr>
        <w:spacing w:after="0" w:line="240" w:lineRule="auto"/>
        <w:ind w:firstLine="709"/>
        <w:jc w:val="both"/>
        <w:rPr>
          <w:rFonts w:ascii="Times New Roman" w:hAnsi="Times New Roman" w:cs="Times New Roman"/>
          <w:sz w:val="24"/>
          <w:szCs w:val="24"/>
          <w:lang w:val="uk-UA"/>
        </w:rPr>
      </w:pPr>
      <w:r w:rsidRPr="00523080">
        <w:rPr>
          <w:rFonts w:ascii="Times New Roman" w:hAnsi="Times New Roman" w:cs="Times New Roman"/>
          <w:color w:val="FF0000"/>
          <w:sz w:val="24"/>
          <w:szCs w:val="24"/>
          <w:lang w:val="uk-UA"/>
        </w:rPr>
        <w:lastRenderedPageBreak/>
        <w:t xml:space="preserve">       </w:t>
      </w:r>
      <w:r w:rsidRPr="00523080">
        <w:rPr>
          <w:rFonts w:ascii="Times New Roman" w:hAnsi="Times New Roman" w:cs="Times New Roman"/>
          <w:color w:val="FF0000"/>
          <w:sz w:val="24"/>
          <w:szCs w:val="24"/>
          <w:lang w:val="uk-UA"/>
        </w:rPr>
        <w:tab/>
      </w:r>
      <w:r w:rsidRPr="00523080">
        <w:rPr>
          <w:rFonts w:ascii="Times New Roman" w:hAnsi="Times New Roman" w:cs="Times New Roman"/>
          <w:sz w:val="24"/>
          <w:szCs w:val="24"/>
          <w:lang w:val="uk-UA"/>
        </w:rPr>
        <w:t>На фінансування видатків спеціального фонду спрямовано 32 045,1 тис.грн., в тому числі проведення капітальних видатків – 27 665,8 тис.грн.</w:t>
      </w:r>
    </w:p>
    <w:p w:rsidR="005B6758" w:rsidRPr="00523080" w:rsidRDefault="005B6758" w:rsidP="00523080">
      <w:pPr>
        <w:spacing w:after="0" w:line="240" w:lineRule="auto"/>
        <w:ind w:firstLine="709"/>
        <w:jc w:val="both"/>
        <w:rPr>
          <w:rFonts w:ascii="Times New Roman" w:hAnsi="Times New Roman" w:cs="Times New Roman"/>
          <w:color w:val="FF0000"/>
          <w:sz w:val="24"/>
          <w:szCs w:val="24"/>
        </w:rPr>
      </w:pPr>
      <w:r w:rsidRPr="00523080">
        <w:rPr>
          <w:rFonts w:ascii="Times New Roman" w:hAnsi="Times New Roman" w:cs="Times New Roman"/>
          <w:color w:val="FF0000"/>
          <w:sz w:val="24"/>
          <w:szCs w:val="24"/>
        </w:rPr>
        <w:t xml:space="preserve">        </w:t>
      </w:r>
    </w:p>
    <w:p w:rsidR="005B6758" w:rsidRPr="00523080" w:rsidRDefault="005B6758" w:rsidP="00523080">
      <w:pPr>
        <w:spacing w:after="0" w:line="240" w:lineRule="auto"/>
        <w:ind w:firstLine="709"/>
        <w:jc w:val="both"/>
        <w:rPr>
          <w:rFonts w:ascii="Times New Roman" w:hAnsi="Times New Roman" w:cs="Times New Roman"/>
          <w:b/>
          <w:sz w:val="24"/>
          <w:szCs w:val="24"/>
          <w:lang w:val="uk-UA"/>
        </w:rPr>
      </w:pPr>
      <w:r w:rsidRPr="00523080">
        <w:rPr>
          <w:rFonts w:ascii="Times New Roman" w:hAnsi="Times New Roman" w:cs="Times New Roman"/>
          <w:sz w:val="24"/>
          <w:szCs w:val="24"/>
          <w:lang w:val="uk-UA"/>
        </w:rPr>
        <w:t>Одержані міським бюджетом доходи та проведена робота щодо ефективного використання цих коштів забезпечили загальну позитивну тенденцію в частині фінансування видатків, а саме</w:t>
      </w:r>
      <w:r w:rsidRPr="00523080">
        <w:rPr>
          <w:rFonts w:ascii="Times New Roman" w:hAnsi="Times New Roman" w:cs="Times New Roman"/>
          <w:b/>
          <w:sz w:val="24"/>
          <w:szCs w:val="24"/>
          <w:lang w:val="uk-UA"/>
        </w:rPr>
        <w:t xml:space="preserve">: </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своєчасно виплачено заробітну плату; п</w:t>
      </w:r>
      <w:r w:rsidRPr="00523080">
        <w:rPr>
          <w:rFonts w:ascii="Times New Roman" w:hAnsi="Times New Roman" w:cs="Times New Roman"/>
          <w:sz w:val="24"/>
          <w:szCs w:val="24"/>
        </w:rPr>
        <w:t xml:space="preserve">ростроченої кредиторської заборгованості із зазначених виплат </w:t>
      </w:r>
      <w:r w:rsidRPr="00523080">
        <w:rPr>
          <w:rFonts w:ascii="Times New Roman" w:hAnsi="Times New Roman" w:cs="Times New Roman"/>
          <w:sz w:val="24"/>
          <w:szCs w:val="24"/>
          <w:lang w:val="uk-UA"/>
        </w:rPr>
        <w:t xml:space="preserve"> </w:t>
      </w:r>
      <w:r w:rsidRPr="00523080">
        <w:rPr>
          <w:rFonts w:ascii="Times New Roman" w:hAnsi="Times New Roman" w:cs="Times New Roman"/>
          <w:sz w:val="24"/>
          <w:szCs w:val="24"/>
        </w:rPr>
        <w:t>не допущено</w:t>
      </w:r>
      <w:r w:rsidRPr="00523080">
        <w:rPr>
          <w:rFonts w:ascii="Times New Roman" w:hAnsi="Times New Roman" w:cs="Times New Roman"/>
          <w:sz w:val="24"/>
          <w:szCs w:val="24"/>
          <w:lang w:val="uk-UA"/>
        </w:rPr>
        <w:t>;</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100-відсотково профінансовано енергоносії та комунальні послуги, які споживаються бюджетними установами;</w:t>
      </w:r>
    </w:p>
    <w:p w:rsidR="005B6758" w:rsidRPr="00523080" w:rsidRDefault="005B6758" w:rsidP="00523080">
      <w:pPr>
        <w:numPr>
          <w:ilvl w:val="0"/>
          <w:numId w:val="25"/>
        </w:numPr>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t>профінансовано інші видатки, необхідні для виконання бюджетними установами своїх функцій та пріоритетні програми.</w:t>
      </w:r>
    </w:p>
    <w:p w:rsidR="005B6758" w:rsidRPr="00523080" w:rsidRDefault="005B6758" w:rsidP="00523080">
      <w:pPr>
        <w:pStyle w:val="ad"/>
        <w:spacing w:after="0"/>
        <w:ind w:left="0" w:firstLine="709"/>
        <w:jc w:val="center"/>
        <w:rPr>
          <w:rFonts w:cs="Times New Roman"/>
          <w:b/>
          <w:color w:val="FF0000"/>
          <w:szCs w:val="24"/>
        </w:rPr>
      </w:pPr>
    </w:p>
    <w:p w:rsidR="005B6758" w:rsidRPr="00523080" w:rsidRDefault="005B6758" w:rsidP="00523080">
      <w:pPr>
        <w:tabs>
          <w:tab w:val="left" w:pos="1080"/>
        </w:tabs>
        <w:spacing w:after="0" w:line="240" w:lineRule="auto"/>
        <w:ind w:firstLine="709"/>
        <w:jc w:val="center"/>
        <w:outlineLvl w:val="0"/>
        <w:rPr>
          <w:rFonts w:ascii="Times New Roman" w:hAnsi="Times New Roman" w:cs="Times New Roman"/>
          <w:b/>
          <w:sz w:val="24"/>
          <w:szCs w:val="24"/>
          <w:lang w:val="uk-UA"/>
        </w:rPr>
      </w:pPr>
      <w:r w:rsidRPr="00523080">
        <w:rPr>
          <w:rFonts w:ascii="Times New Roman" w:hAnsi="Times New Roman" w:cs="Times New Roman"/>
          <w:b/>
          <w:sz w:val="24"/>
          <w:szCs w:val="24"/>
          <w:lang w:val="en-US"/>
        </w:rPr>
        <w:t>V</w:t>
      </w:r>
      <w:r w:rsidRPr="00523080">
        <w:rPr>
          <w:rFonts w:ascii="Times New Roman" w:hAnsi="Times New Roman" w:cs="Times New Roman"/>
          <w:b/>
          <w:sz w:val="24"/>
          <w:szCs w:val="24"/>
          <w:lang w:val="uk-UA"/>
        </w:rPr>
        <w:t>. Прогноз місько</w:t>
      </w:r>
      <w:r w:rsidR="00523080">
        <w:rPr>
          <w:rFonts w:ascii="Times New Roman" w:hAnsi="Times New Roman" w:cs="Times New Roman"/>
          <w:b/>
          <w:sz w:val="24"/>
          <w:szCs w:val="24"/>
          <w:lang w:val="uk-UA"/>
        </w:rPr>
        <w:t>го бюджету на 2019 та 2020 роки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xml:space="preserve">Метою бюджетного прогнозування на наступні за плановим два бюджетні періоди є </w:t>
      </w:r>
      <w:r w:rsidRPr="00523080">
        <w:rPr>
          <w:rFonts w:ascii="Times New Roman" w:hAnsi="Times New Roman" w:cs="Times New Roman"/>
          <w:sz w:val="24"/>
          <w:szCs w:val="24"/>
          <w:lang w:val="uk-UA"/>
        </w:rPr>
        <w:t xml:space="preserve">забезпечення прозорості, передбачуваності та послідовності бюджетної політики шляхом </w:t>
      </w:r>
      <w:r w:rsidRPr="00523080">
        <w:rPr>
          <w:rFonts w:ascii="Times New Roman" w:hAnsi="Times New Roman" w:cs="Times New Roman"/>
          <w:sz w:val="24"/>
          <w:szCs w:val="24"/>
          <w:lang w:val="uk-UA" w:eastAsia="uk-UA"/>
        </w:rPr>
        <w:t>створення дієвого механізму управління бюджетним процесом, як складової системи управління місцевими фінансами.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При плануванні бюджету Дунаєвецької міської громади врахована пріоритетність державної бюджетної політики в частині регулювання міжбюджетних відносин щодо забезпечення самостійності місцевих бюджетів, зміцнення їх фінансової спроможності.</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eastAsia="uk-UA"/>
        </w:rPr>
        <w:t xml:space="preserve">На середньострокову перспективу основними завданнями </w:t>
      </w:r>
      <w:r w:rsidRPr="00523080">
        <w:rPr>
          <w:rFonts w:ascii="Times New Roman" w:hAnsi="Times New Roman" w:cs="Times New Roman"/>
          <w:sz w:val="24"/>
          <w:szCs w:val="24"/>
          <w:lang w:val="uk-UA" w:eastAsia="uk-UA"/>
        </w:rPr>
        <w:t xml:space="preserve">міського </w:t>
      </w:r>
      <w:r w:rsidRPr="00523080">
        <w:rPr>
          <w:rFonts w:ascii="Times New Roman" w:hAnsi="Times New Roman" w:cs="Times New Roman"/>
          <w:sz w:val="24"/>
          <w:szCs w:val="24"/>
          <w:lang w:eastAsia="uk-UA"/>
        </w:rPr>
        <w:t>бюджету</w:t>
      </w:r>
      <w:r w:rsidRPr="00523080">
        <w:rPr>
          <w:rFonts w:ascii="Times New Roman" w:hAnsi="Times New Roman" w:cs="Times New Roman"/>
          <w:sz w:val="24"/>
          <w:szCs w:val="24"/>
          <w:lang w:val="uk-UA" w:eastAsia="uk-UA"/>
        </w:rPr>
        <w:t xml:space="preserve"> </w:t>
      </w:r>
      <w:r w:rsidRPr="00523080">
        <w:rPr>
          <w:rFonts w:ascii="Times New Roman" w:hAnsi="Times New Roman" w:cs="Times New Roman"/>
          <w:sz w:val="24"/>
          <w:szCs w:val="24"/>
          <w:lang w:eastAsia="uk-UA"/>
        </w:rPr>
        <w:t>є:</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забезпечення зростання доходної частини бюджету за рахунок активізації підприємницького потенціалу, зниження частки тіньової економіки;</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покращення добробуту та якості життя населення шляхом виконання державних соціальних стандартів та гарантій і як наслідок - збільшення фонду оплати праці працівників підприємств, установ, організацій</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 xml:space="preserve"> </w:t>
      </w:r>
      <w:r w:rsidRPr="00523080">
        <w:rPr>
          <w:rFonts w:ascii="Times New Roman" w:hAnsi="Times New Roman" w:cs="Times New Roman"/>
          <w:sz w:val="24"/>
          <w:szCs w:val="24"/>
          <w:lang w:eastAsia="uk-UA"/>
        </w:rPr>
        <w:t xml:space="preserve">- підвищення ефективності управління бюджетними коштами шляхом оптимізації бюджетних </w:t>
      </w:r>
      <w:r w:rsidRPr="00523080">
        <w:rPr>
          <w:rFonts w:ascii="Times New Roman" w:hAnsi="Times New Roman" w:cs="Times New Roman"/>
          <w:sz w:val="24"/>
          <w:szCs w:val="24"/>
          <w:lang w:eastAsia="uk-UA"/>
        </w:rPr>
        <w:pgNum/>
      </w:r>
      <w:r w:rsidRPr="00523080">
        <w:rPr>
          <w:rFonts w:ascii="Times New Roman" w:hAnsi="Times New Roman" w:cs="Times New Roman"/>
          <w:sz w:val="24"/>
          <w:szCs w:val="24"/>
          <w:lang w:val="uk-UA" w:eastAsia="uk-UA"/>
        </w:rPr>
        <w:t>п</w:t>
      </w:r>
      <w:r w:rsidRPr="00523080">
        <w:rPr>
          <w:rFonts w:ascii="Times New Roman" w:hAnsi="Times New Roman" w:cs="Times New Roman"/>
          <w:sz w:val="24"/>
          <w:szCs w:val="24"/>
          <w:lang w:eastAsia="uk-UA"/>
        </w:rPr>
        <w:t>рограм</w:t>
      </w:r>
      <w:r w:rsidRPr="00523080">
        <w:rPr>
          <w:rFonts w:ascii="Times New Roman" w:hAnsi="Times New Roman" w:cs="Times New Roman"/>
          <w:sz w:val="24"/>
          <w:szCs w:val="24"/>
          <w:lang w:val="uk-UA" w:eastAsia="uk-UA"/>
        </w:rPr>
        <w:t>.</w:t>
      </w:r>
    </w:p>
    <w:p w:rsidR="005B6758" w:rsidRPr="00523080" w:rsidRDefault="005B6758" w:rsidP="00523080">
      <w:pPr>
        <w:pStyle w:val="3"/>
        <w:tabs>
          <w:tab w:val="left" w:pos="1080"/>
        </w:tabs>
        <w:ind w:firstLine="709"/>
        <w:rPr>
          <w:rFonts w:ascii="Times New Roman" w:hAnsi="Times New Roman"/>
          <w:sz w:val="24"/>
          <w:szCs w:val="24"/>
        </w:rPr>
      </w:pPr>
      <w:r w:rsidRPr="00523080">
        <w:rPr>
          <w:rFonts w:ascii="Times New Roman" w:hAnsi="Times New Roman"/>
          <w:sz w:val="24"/>
          <w:szCs w:val="24"/>
        </w:rPr>
        <w:t>Прогнозні показники доходів міського бюджету на 2019-2020 роки</w:t>
      </w:r>
    </w:p>
    <w:p w:rsidR="005B6758" w:rsidRPr="00523080" w:rsidRDefault="005B6758" w:rsidP="00523080">
      <w:pPr>
        <w:pStyle w:val="3"/>
        <w:tabs>
          <w:tab w:val="left" w:pos="1080"/>
        </w:tabs>
        <w:ind w:firstLine="709"/>
        <w:jc w:val="right"/>
        <w:rPr>
          <w:rFonts w:ascii="Times New Roman" w:hAnsi="Times New Roman"/>
          <w:b/>
          <w:sz w:val="24"/>
          <w:szCs w:val="24"/>
        </w:rPr>
      </w:pPr>
      <w:r w:rsidRPr="00523080">
        <w:rPr>
          <w:rFonts w:ascii="Times New Roman" w:hAnsi="Times New Roman"/>
          <w:b/>
          <w:sz w:val="24"/>
          <w:szCs w:val="24"/>
        </w:rPr>
        <w:t>тис. грн.</w:t>
      </w:r>
    </w:p>
    <w:tbl>
      <w:tblPr>
        <w:tblW w:w="4939" w:type="pct"/>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827"/>
        <w:gridCol w:w="2097"/>
        <w:gridCol w:w="2301"/>
      </w:tblGrid>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rPr>
            </w:pP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jc w:val="center"/>
              <w:rPr>
                <w:b/>
              </w:rPr>
            </w:pPr>
            <w:r w:rsidRPr="00523080">
              <w:rPr>
                <w:b/>
              </w:rPr>
              <w:t>201</w:t>
            </w:r>
            <w:r w:rsidRPr="00523080">
              <w:rPr>
                <w:b/>
                <w:lang w:val="uk-UA"/>
              </w:rPr>
              <w:t>9</w:t>
            </w:r>
            <w:r w:rsidRPr="00523080">
              <w:rPr>
                <w:b/>
              </w:rPr>
              <w:t> рік</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jc w:val="center"/>
              <w:rPr>
                <w:b/>
              </w:rPr>
            </w:pPr>
            <w:r w:rsidRPr="00523080">
              <w:rPr>
                <w:b/>
              </w:rPr>
              <w:t>20</w:t>
            </w:r>
            <w:r w:rsidRPr="00523080">
              <w:rPr>
                <w:b/>
                <w:lang w:val="uk-UA"/>
              </w:rPr>
              <w:t>20</w:t>
            </w:r>
            <w:r w:rsidRPr="00523080">
              <w:rPr>
                <w:b/>
              </w:rPr>
              <w:t> рік</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b/>
              </w:rPr>
            </w:pPr>
            <w:r w:rsidRPr="00523080">
              <w:rPr>
                <w:b/>
              </w:rPr>
              <w:t>Доходи загального фонду</w:t>
            </w:r>
          </w:p>
          <w:p w:rsidR="005B6758" w:rsidRPr="00523080" w:rsidRDefault="005B6758" w:rsidP="00523080">
            <w:pPr>
              <w:pStyle w:val="af0"/>
              <w:tabs>
                <w:tab w:val="left" w:pos="1080"/>
              </w:tabs>
              <w:spacing w:before="0" w:beforeAutospacing="0" w:after="0" w:afterAutospacing="0"/>
              <w:ind w:firstLine="709"/>
              <w:rPr>
                <w:b/>
              </w:rPr>
            </w:pPr>
            <w:r w:rsidRPr="00523080">
              <w:rPr>
                <w:b/>
              </w:rPr>
              <w:t>з них:</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b/>
                <w:sz w:val="24"/>
                <w:szCs w:val="24"/>
                <w:lang w:val="uk-UA"/>
              </w:rPr>
            </w:pPr>
            <w:r w:rsidRPr="00523080">
              <w:rPr>
                <w:rFonts w:ascii="Times New Roman" w:hAnsi="Times New Roman" w:cs="Times New Roman"/>
                <w:b/>
                <w:sz w:val="24"/>
                <w:szCs w:val="24"/>
                <w:lang w:val="uk-UA"/>
              </w:rPr>
              <w:t>91 616</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b/>
                <w:sz w:val="24"/>
                <w:szCs w:val="24"/>
                <w:lang w:val="uk-UA"/>
              </w:rPr>
            </w:pPr>
            <w:r w:rsidRPr="00523080">
              <w:rPr>
                <w:rFonts w:ascii="Times New Roman" w:hAnsi="Times New Roman" w:cs="Times New Roman"/>
                <w:b/>
                <w:sz w:val="24"/>
                <w:szCs w:val="24"/>
                <w:lang w:val="uk-UA"/>
              </w:rPr>
              <w:t>97 427</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highlight w:val="magenta"/>
              </w:rPr>
            </w:pPr>
            <w:r w:rsidRPr="00523080">
              <w:t>- податок на доходи фізичних осіб</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52 774</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57 540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плата за землю</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11 510</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11 730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плата за майно, відмінне від земельної ділянки</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1 000</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1 200</w:t>
            </w:r>
          </w:p>
        </w:tc>
      </w:tr>
      <w:tr w:rsidR="005B6758" w:rsidRPr="00523080" w:rsidTr="00B07D08">
        <w:trPr>
          <w:tblCellSpacing w:w="15" w:type="dxa"/>
        </w:trPr>
        <w:tc>
          <w:tcPr>
            <w:tcW w:w="2595" w:type="pct"/>
            <w:tcBorders>
              <w:top w:val="outset" w:sz="6" w:space="0" w:color="auto"/>
              <w:bottom w:val="outset" w:sz="6" w:space="0" w:color="auto"/>
              <w:right w:val="outset" w:sz="6" w:space="0" w:color="auto"/>
            </w:tcBorders>
            <w:vAlign w:val="center"/>
          </w:tcPr>
          <w:p w:rsidR="005B6758" w:rsidRPr="00523080" w:rsidRDefault="005B6758" w:rsidP="00523080">
            <w:pPr>
              <w:pStyle w:val="af0"/>
              <w:tabs>
                <w:tab w:val="left" w:pos="1080"/>
              </w:tabs>
              <w:spacing w:before="0" w:beforeAutospacing="0" w:after="0" w:afterAutospacing="0"/>
              <w:ind w:firstLine="709"/>
              <w:rPr>
                <w:lang w:val="uk-UA"/>
              </w:rPr>
            </w:pPr>
            <w:r w:rsidRPr="00523080">
              <w:rPr>
                <w:lang w:val="uk-UA"/>
              </w:rPr>
              <w:t xml:space="preserve">- єдиний податок </w:t>
            </w:r>
          </w:p>
        </w:tc>
        <w:tc>
          <w:tcPr>
            <w:tcW w:w="1122"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18 082</w:t>
            </w:r>
          </w:p>
        </w:tc>
        <w:tc>
          <w:tcPr>
            <w:tcW w:w="1224" w:type="pct"/>
            <w:tcBorders>
              <w:top w:val="outset" w:sz="6" w:space="0" w:color="auto"/>
              <w:left w:val="outset" w:sz="6" w:space="0" w:color="auto"/>
              <w:bottom w:val="outset" w:sz="6" w:space="0" w:color="auto"/>
              <w:right w:val="outset" w:sz="6" w:space="0" w:color="auto"/>
            </w:tcBorders>
            <w:vAlign w:val="center"/>
          </w:tcPr>
          <w:p w:rsidR="005B6758" w:rsidRPr="00523080" w:rsidRDefault="005B6758" w:rsidP="00523080">
            <w:pPr>
              <w:tabs>
                <w:tab w:val="left" w:pos="1080"/>
              </w:tabs>
              <w:spacing w:after="0" w:line="240" w:lineRule="auto"/>
              <w:ind w:firstLine="709"/>
              <w:jc w:val="center"/>
              <w:rPr>
                <w:rFonts w:ascii="Times New Roman" w:hAnsi="Times New Roman" w:cs="Times New Roman"/>
                <w:sz w:val="24"/>
                <w:szCs w:val="24"/>
                <w:lang w:val="uk-UA"/>
              </w:rPr>
            </w:pPr>
            <w:r w:rsidRPr="00523080">
              <w:rPr>
                <w:rFonts w:ascii="Times New Roman" w:hAnsi="Times New Roman" w:cs="Times New Roman"/>
                <w:sz w:val="24"/>
                <w:szCs w:val="24"/>
                <w:lang w:val="uk-UA"/>
              </w:rPr>
              <w:t>19 120</w:t>
            </w:r>
          </w:p>
        </w:tc>
      </w:tr>
    </w:tbl>
    <w:p w:rsidR="005B6758" w:rsidRPr="00523080" w:rsidRDefault="005B6758" w:rsidP="00523080">
      <w:pPr>
        <w:pStyle w:val="3"/>
        <w:tabs>
          <w:tab w:val="left" w:pos="1080"/>
        </w:tabs>
        <w:ind w:firstLine="709"/>
        <w:rPr>
          <w:rFonts w:ascii="Times New Roman" w:hAnsi="Times New Roman"/>
          <w:sz w:val="24"/>
          <w:szCs w:val="24"/>
        </w:rPr>
      </w:pP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Збільшення надходжень з податку на доходи фізичних осіб планується в зв»язку із прогнозованим відповідно до сценарію 1 «Основних макропоказників економічного і соціального розвитку України на 2018-2020 роки» ростом фонду оплати праці найманих працівників і грошового забезпечення військовослужбовців в 2019 році порівняно з 2018 роком на 10,5%, а в 2020 році порівняно з 2019 роком – на 10,4 відсотка.</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Плати за землю в 2019-2020 роках можливо отримати більше в випадку  застосування коефіцієнта індексації грошової оцінки земельних ділянок.</w:t>
      </w:r>
    </w:p>
    <w:p w:rsidR="005B6758" w:rsidRPr="00523080" w:rsidRDefault="005B6758" w:rsidP="0052308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eastAsia="uk-UA"/>
        </w:rPr>
        <w:t>Прогноз надходжень</w:t>
      </w:r>
      <w:r w:rsidRPr="00523080">
        <w:rPr>
          <w:rFonts w:ascii="Times New Roman" w:hAnsi="Times New Roman" w:cs="Times New Roman"/>
          <w:sz w:val="24"/>
          <w:szCs w:val="24"/>
          <w:lang w:val="uk-UA"/>
        </w:rPr>
        <w:t xml:space="preserve"> плати за майно, відмінне від земельної ділянки, розрахований з очікуваним  розширенням бази оподаткування. </w:t>
      </w:r>
    </w:p>
    <w:p w:rsidR="005B6758" w:rsidRPr="00523080" w:rsidRDefault="005B6758" w:rsidP="00523080">
      <w:pPr>
        <w:pStyle w:val="24"/>
        <w:tabs>
          <w:tab w:val="left" w:pos="1080"/>
        </w:tabs>
        <w:spacing w:after="0" w:line="240" w:lineRule="auto"/>
        <w:ind w:left="0" w:firstLine="709"/>
        <w:jc w:val="both"/>
        <w:rPr>
          <w:rFonts w:ascii="Times New Roman" w:hAnsi="Times New Roman" w:cs="Times New Roman"/>
          <w:sz w:val="24"/>
          <w:szCs w:val="24"/>
          <w:lang w:val="uk-UA"/>
        </w:rPr>
      </w:pPr>
      <w:r w:rsidRPr="00523080">
        <w:rPr>
          <w:rFonts w:ascii="Times New Roman" w:hAnsi="Times New Roman" w:cs="Times New Roman"/>
          <w:sz w:val="24"/>
          <w:szCs w:val="24"/>
          <w:lang w:val="uk-UA"/>
        </w:rPr>
        <w:lastRenderedPageBreak/>
        <w:t>Ріст прогнозу по єдиному податку планується в з»в’язку із збільшенням ставок по платниках першої та другої груп по причині росту мінімальної заробітної плати станом на початок  року.</w:t>
      </w:r>
    </w:p>
    <w:p w:rsidR="005B6758" w:rsidRPr="00523080" w:rsidRDefault="005B6758" w:rsidP="00523080">
      <w:pPr>
        <w:pStyle w:val="ad"/>
        <w:spacing w:after="0"/>
        <w:ind w:left="0" w:firstLine="709"/>
        <w:rPr>
          <w:rFonts w:cs="Times New Roman"/>
          <w:szCs w:val="24"/>
        </w:rPr>
      </w:pPr>
      <w:r w:rsidRPr="00523080">
        <w:rPr>
          <w:rFonts w:cs="Times New Roman"/>
          <w:szCs w:val="24"/>
        </w:rPr>
        <w:t xml:space="preserve">По інших </w:t>
      </w:r>
      <w:proofErr w:type="gramStart"/>
      <w:r w:rsidRPr="00523080">
        <w:rPr>
          <w:rFonts w:cs="Times New Roman"/>
          <w:szCs w:val="24"/>
        </w:rPr>
        <w:t>податках  та</w:t>
      </w:r>
      <w:proofErr w:type="gramEnd"/>
      <w:r w:rsidRPr="00523080">
        <w:rPr>
          <w:rFonts w:cs="Times New Roman"/>
          <w:szCs w:val="24"/>
        </w:rPr>
        <w:t xml:space="preserve"> зборах ріст надходжень у 2019-2020 роках планується незначний у зв’язку із незмінністю податкової бази.</w:t>
      </w:r>
    </w:p>
    <w:p w:rsidR="005B6758" w:rsidRPr="00523080" w:rsidRDefault="005B6758" w:rsidP="00523080">
      <w:pPr>
        <w:spacing w:after="0" w:line="240" w:lineRule="auto"/>
        <w:ind w:firstLine="709"/>
        <w:jc w:val="center"/>
        <w:outlineLvl w:val="2"/>
        <w:rPr>
          <w:rFonts w:ascii="Times New Roman" w:hAnsi="Times New Roman" w:cs="Times New Roman"/>
          <w:b/>
          <w:bCs/>
          <w:sz w:val="24"/>
          <w:szCs w:val="24"/>
          <w:lang w:eastAsia="uk-UA"/>
        </w:rPr>
      </w:pPr>
      <w:r w:rsidRPr="00523080">
        <w:rPr>
          <w:rFonts w:ascii="Times New Roman" w:hAnsi="Times New Roman" w:cs="Times New Roman"/>
          <w:b/>
          <w:bCs/>
          <w:sz w:val="24"/>
          <w:szCs w:val="24"/>
          <w:lang w:val="uk-UA" w:eastAsia="uk-UA"/>
        </w:rPr>
        <w:t>П</w:t>
      </w:r>
      <w:r w:rsidRPr="00523080">
        <w:rPr>
          <w:rFonts w:ascii="Times New Roman" w:hAnsi="Times New Roman" w:cs="Times New Roman"/>
          <w:b/>
          <w:bCs/>
          <w:sz w:val="24"/>
          <w:szCs w:val="24"/>
          <w:lang w:eastAsia="uk-UA"/>
        </w:rPr>
        <w:t xml:space="preserve">рогнозні показники видатків </w:t>
      </w:r>
      <w:r w:rsidRPr="00523080">
        <w:rPr>
          <w:rFonts w:ascii="Times New Roman" w:hAnsi="Times New Roman" w:cs="Times New Roman"/>
          <w:b/>
          <w:bCs/>
          <w:sz w:val="24"/>
          <w:szCs w:val="24"/>
          <w:lang w:val="uk-UA" w:eastAsia="uk-UA"/>
        </w:rPr>
        <w:t>загального фонду</w:t>
      </w:r>
      <w:r w:rsidRPr="00523080">
        <w:rPr>
          <w:rFonts w:ascii="Times New Roman" w:hAnsi="Times New Roman" w:cs="Times New Roman"/>
          <w:b/>
          <w:bCs/>
          <w:sz w:val="24"/>
          <w:szCs w:val="24"/>
          <w:lang w:eastAsia="uk-UA"/>
        </w:rPr>
        <w:t xml:space="preserve"> </w:t>
      </w:r>
      <w:r w:rsidRPr="00523080">
        <w:rPr>
          <w:rFonts w:ascii="Times New Roman" w:hAnsi="Times New Roman" w:cs="Times New Roman"/>
          <w:b/>
          <w:bCs/>
          <w:sz w:val="24"/>
          <w:szCs w:val="24"/>
          <w:lang w:val="uk-UA" w:eastAsia="uk-UA"/>
        </w:rPr>
        <w:t>міського</w:t>
      </w:r>
      <w:r w:rsidRPr="00523080">
        <w:rPr>
          <w:rFonts w:ascii="Times New Roman" w:hAnsi="Times New Roman" w:cs="Times New Roman"/>
          <w:b/>
          <w:bCs/>
          <w:sz w:val="24"/>
          <w:szCs w:val="24"/>
          <w:lang w:eastAsia="uk-UA"/>
        </w:rPr>
        <w:t xml:space="preserve"> бюджету</w:t>
      </w:r>
      <w:r w:rsidRPr="00523080">
        <w:rPr>
          <w:rFonts w:ascii="Times New Roman" w:hAnsi="Times New Roman" w:cs="Times New Roman"/>
          <w:b/>
          <w:bCs/>
          <w:sz w:val="24"/>
          <w:szCs w:val="24"/>
          <w:lang w:val="uk-UA" w:eastAsia="uk-UA"/>
        </w:rPr>
        <w:t xml:space="preserve"> </w:t>
      </w:r>
      <w:r w:rsidRPr="00523080">
        <w:rPr>
          <w:rFonts w:ascii="Times New Roman" w:hAnsi="Times New Roman" w:cs="Times New Roman"/>
          <w:b/>
          <w:bCs/>
          <w:sz w:val="24"/>
          <w:szCs w:val="24"/>
          <w:lang w:eastAsia="uk-UA"/>
        </w:rPr>
        <w:t>за на 201</w:t>
      </w:r>
      <w:r w:rsidRPr="00523080">
        <w:rPr>
          <w:rFonts w:ascii="Times New Roman" w:hAnsi="Times New Roman" w:cs="Times New Roman"/>
          <w:b/>
          <w:bCs/>
          <w:sz w:val="24"/>
          <w:szCs w:val="24"/>
          <w:lang w:val="uk-UA" w:eastAsia="uk-UA"/>
        </w:rPr>
        <w:t>9</w:t>
      </w:r>
      <w:r w:rsidRPr="00523080">
        <w:rPr>
          <w:rFonts w:ascii="Times New Roman" w:hAnsi="Times New Roman" w:cs="Times New Roman"/>
          <w:b/>
          <w:bCs/>
          <w:sz w:val="24"/>
          <w:szCs w:val="24"/>
          <w:lang w:eastAsia="uk-UA"/>
        </w:rPr>
        <w:t xml:space="preserve"> та 20</w:t>
      </w:r>
      <w:r w:rsidRPr="00523080">
        <w:rPr>
          <w:rFonts w:ascii="Times New Roman" w:hAnsi="Times New Roman" w:cs="Times New Roman"/>
          <w:b/>
          <w:bCs/>
          <w:sz w:val="24"/>
          <w:szCs w:val="24"/>
          <w:lang w:val="uk-UA" w:eastAsia="uk-UA"/>
        </w:rPr>
        <w:t>20</w:t>
      </w:r>
      <w:r w:rsidRPr="00523080">
        <w:rPr>
          <w:rFonts w:ascii="Times New Roman" w:hAnsi="Times New Roman" w:cs="Times New Roman"/>
          <w:b/>
          <w:bCs/>
          <w:sz w:val="24"/>
          <w:szCs w:val="24"/>
          <w:lang w:eastAsia="uk-UA"/>
        </w:rPr>
        <w:t> роки</w:t>
      </w:r>
    </w:p>
    <w:p w:rsidR="005B6758" w:rsidRPr="00523080" w:rsidRDefault="005B6758" w:rsidP="00523080">
      <w:pPr>
        <w:spacing w:after="0" w:line="240" w:lineRule="auto"/>
        <w:ind w:firstLine="709"/>
        <w:jc w:val="right"/>
        <w:outlineLvl w:val="2"/>
        <w:rPr>
          <w:rFonts w:ascii="Times New Roman" w:hAnsi="Times New Roman" w:cs="Times New Roman"/>
          <w:bCs/>
          <w:sz w:val="24"/>
          <w:szCs w:val="24"/>
          <w:lang w:eastAsia="uk-UA"/>
        </w:rPr>
      </w:pPr>
      <w:r w:rsidRPr="00523080">
        <w:rPr>
          <w:rFonts w:ascii="Times New Roman" w:hAnsi="Times New Roman" w:cs="Times New Roman"/>
          <w:bCs/>
          <w:sz w:val="24"/>
          <w:szCs w:val="24"/>
          <w:lang w:eastAsia="uk-UA"/>
        </w:rPr>
        <w:t>млн. грн.</w:t>
      </w:r>
    </w:p>
    <w:tbl>
      <w:tblPr>
        <w:tblW w:w="1000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5577"/>
        <w:gridCol w:w="2304"/>
        <w:gridCol w:w="2124"/>
      </w:tblGrid>
      <w:tr w:rsidR="005B6758" w:rsidRPr="00523080" w:rsidTr="00B07D08">
        <w:trPr>
          <w:trHeight w:val="512"/>
          <w:tblCellSpacing w:w="20" w:type="dxa"/>
          <w:jc w:val="center"/>
        </w:trPr>
        <w:tc>
          <w:tcPr>
            <w:tcW w:w="5517"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eastAsia="uk-UA"/>
              </w:rPr>
            </w:pPr>
            <w:r w:rsidRPr="00523080">
              <w:rPr>
                <w:rFonts w:ascii="Times New Roman" w:hAnsi="Times New Roman" w:cs="Times New Roman"/>
                <w:b/>
                <w:sz w:val="24"/>
                <w:szCs w:val="24"/>
                <w:lang w:eastAsia="uk-UA"/>
              </w:rPr>
              <w:t>Найменування</w:t>
            </w:r>
          </w:p>
        </w:tc>
        <w:tc>
          <w:tcPr>
            <w:tcW w:w="22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val="uk-UA" w:eastAsia="uk-UA"/>
              </w:rPr>
            </w:pPr>
            <w:r w:rsidRPr="00523080">
              <w:rPr>
                <w:rFonts w:ascii="Times New Roman" w:hAnsi="Times New Roman" w:cs="Times New Roman"/>
                <w:b/>
                <w:sz w:val="24"/>
                <w:szCs w:val="24"/>
                <w:lang w:eastAsia="uk-UA"/>
              </w:rPr>
              <w:t>201</w:t>
            </w:r>
            <w:r w:rsidRPr="00523080">
              <w:rPr>
                <w:rFonts w:ascii="Times New Roman" w:hAnsi="Times New Roman" w:cs="Times New Roman"/>
                <w:b/>
                <w:sz w:val="24"/>
                <w:szCs w:val="24"/>
                <w:lang w:val="uk-UA" w:eastAsia="uk-UA"/>
              </w:rPr>
              <w:t>9</w:t>
            </w:r>
            <w:r w:rsidRPr="00523080">
              <w:rPr>
                <w:rFonts w:ascii="Times New Roman" w:hAnsi="Times New Roman" w:cs="Times New Roman"/>
                <w:b/>
                <w:sz w:val="24"/>
                <w:szCs w:val="24"/>
                <w:lang w:eastAsia="uk-UA"/>
              </w:rPr>
              <w:t xml:space="preserve"> рік</w:t>
            </w:r>
            <w:r w:rsidRPr="00523080">
              <w:rPr>
                <w:rFonts w:ascii="Times New Roman" w:hAnsi="Times New Roman" w:cs="Times New Roman"/>
                <w:b/>
                <w:sz w:val="24"/>
                <w:szCs w:val="24"/>
                <w:lang w:val="uk-UA" w:eastAsia="uk-UA"/>
              </w:rPr>
              <w:t xml:space="preserve"> </w:t>
            </w:r>
          </w:p>
        </w:tc>
        <w:tc>
          <w:tcPr>
            <w:tcW w:w="20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eastAsia="uk-UA"/>
              </w:rPr>
            </w:pPr>
            <w:r w:rsidRPr="00523080">
              <w:rPr>
                <w:rFonts w:ascii="Times New Roman" w:hAnsi="Times New Roman" w:cs="Times New Roman"/>
                <w:b/>
                <w:sz w:val="24"/>
                <w:szCs w:val="24"/>
                <w:lang w:eastAsia="uk-UA"/>
              </w:rPr>
              <w:t>20</w:t>
            </w:r>
            <w:r w:rsidRPr="00523080">
              <w:rPr>
                <w:rFonts w:ascii="Times New Roman" w:hAnsi="Times New Roman" w:cs="Times New Roman"/>
                <w:b/>
                <w:sz w:val="24"/>
                <w:szCs w:val="24"/>
                <w:lang w:val="uk-UA" w:eastAsia="uk-UA"/>
              </w:rPr>
              <w:t xml:space="preserve">20 </w:t>
            </w:r>
            <w:r w:rsidRPr="00523080">
              <w:rPr>
                <w:rFonts w:ascii="Times New Roman" w:hAnsi="Times New Roman" w:cs="Times New Roman"/>
                <w:b/>
                <w:sz w:val="24"/>
                <w:szCs w:val="24"/>
                <w:lang w:eastAsia="uk-UA"/>
              </w:rPr>
              <w:t>рік</w:t>
            </w:r>
          </w:p>
        </w:tc>
      </w:tr>
      <w:tr w:rsidR="005B6758" w:rsidRPr="00523080" w:rsidTr="00B07D08">
        <w:trPr>
          <w:tblCellSpacing w:w="20" w:type="dxa"/>
          <w:jc w:val="center"/>
        </w:trPr>
        <w:tc>
          <w:tcPr>
            <w:tcW w:w="5517" w:type="dxa"/>
          </w:tcPr>
          <w:p w:rsidR="005B6758" w:rsidRPr="00523080" w:rsidRDefault="005B6758" w:rsidP="00523080">
            <w:pPr>
              <w:spacing w:after="0" w:line="240" w:lineRule="auto"/>
              <w:ind w:firstLine="709"/>
              <w:outlineLvl w:val="2"/>
              <w:rPr>
                <w:rFonts w:ascii="Times New Roman" w:hAnsi="Times New Roman" w:cs="Times New Roman"/>
                <w:b/>
                <w:bCs/>
                <w:sz w:val="24"/>
                <w:szCs w:val="24"/>
                <w:lang w:eastAsia="uk-UA"/>
              </w:rPr>
            </w:pPr>
            <w:r w:rsidRPr="00523080">
              <w:rPr>
                <w:rFonts w:ascii="Times New Roman" w:hAnsi="Times New Roman" w:cs="Times New Roman"/>
                <w:b/>
                <w:sz w:val="24"/>
                <w:szCs w:val="24"/>
                <w:lang w:eastAsia="uk-UA"/>
              </w:rPr>
              <w:t>Загальний обсяг видатків </w:t>
            </w:r>
          </w:p>
        </w:tc>
        <w:tc>
          <w:tcPr>
            <w:tcW w:w="2264" w:type="dxa"/>
            <w:vAlign w:val="center"/>
          </w:tcPr>
          <w:p w:rsidR="005B6758" w:rsidRPr="00523080" w:rsidRDefault="005B6758" w:rsidP="00523080">
            <w:pPr>
              <w:spacing w:after="0" w:line="240" w:lineRule="auto"/>
              <w:ind w:firstLine="709"/>
              <w:jc w:val="center"/>
              <w:rPr>
                <w:rFonts w:ascii="Times New Roman" w:hAnsi="Times New Roman" w:cs="Times New Roman"/>
                <w:b/>
                <w:sz w:val="24"/>
                <w:szCs w:val="24"/>
                <w:lang w:val="uk-UA" w:eastAsia="uk-UA"/>
              </w:rPr>
            </w:pPr>
            <w:r w:rsidRPr="00523080">
              <w:rPr>
                <w:rFonts w:ascii="Times New Roman" w:hAnsi="Times New Roman" w:cs="Times New Roman"/>
                <w:b/>
                <w:sz w:val="24"/>
                <w:szCs w:val="24"/>
                <w:lang w:val="uk-UA" w:eastAsia="uk-UA"/>
              </w:rPr>
              <w:t>231,0</w:t>
            </w:r>
          </w:p>
        </w:tc>
        <w:tc>
          <w:tcPr>
            <w:tcW w:w="2064" w:type="dxa"/>
            <w:vAlign w:val="center"/>
          </w:tcPr>
          <w:p w:rsidR="005B6758" w:rsidRPr="00523080" w:rsidRDefault="005B6758" w:rsidP="00523080">
            <w:pPr>
              <w:spacing w:after="0" w:line="240" w:lineRule="auto"/>
              <w:ind w:firstLine="709"/>
              <w:jc w:val="center"/>
              <w:rPr>
                <w:rFonts w:ascii="Times New Roman" w:hAnsi="Times New Roman" w:cs="Times New Roman"/>
                <w:b/>
                <w:bCs/>
                <w:sz w:val="24"/>
                <w:szCs w:val="24"/>
                <w:lang w:val="uk-UA"/>
              </w:rPr>
            </w:pP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ind w:firstLine="709"/>
              <w:rPr>
                <w:rFonts w:ascii="Times New Roman" w:hAnsi="Times New Roman" w:cs="Times New Roman"/>
                <w:i/>
                <w:sz w:val="24"/>
                <w:szCs w:val="24"/>
                <w:lang w:val="uk-UA" w:eastAsia="uk-UA"/>
              </w:rPr>
            </w:pPr>
            <w:r w:rsidRPr="00523080">
              <w:rPr>
                <w:rFonts w:ascii="Times New Roman" w:hAnsi="Times New Roman" w:cs="Times New Roman"/>
                <w:i/>
                <w:sz w:val="24"/>
                <w:szCs w:val="24"/>
                <w:lang w:eastAsia="uk-UA"/>
              </w:rPr>
              <w:t xml:space="preserve">                у тому числі </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i/>
                <w:sz w:val="24"/>
                <w:szCs w:val="24"/>
                <w:lang w:val="uk-UA" w:eastAsia="uk-UA"/>
              </w:rPr>
            </w:pP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i/>
                <w:sz w:val="24"/>
                <w:szCs w:val="24"/>
                <w:lang w:eastAsia="uk-UA"/>
              </w:rPr>
            </w:pP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Освіта</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148,8</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162,2</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Соціальний захист та соціальне забезпечення</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6,1</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6,6</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Культура і мистецтво</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7,4</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8</w:t>
            </w:r>
          </w:p>
        </w:tc>
      </w:tr>
      <w:tr w:rsidR="005B6758" w:rsidRPr="00523080" w:rsidTr="00B07D08">
        <w:trPr>
          <w:tblCellSpacing w:w="20" w:type="dxa"/>
          <w:jc w:val="center"/>
        </w:trPr>
        <w:tc>
          <w:tcPr>
            <w:tcW w:w="5517" w:type="dxa"/>
            <w:vAlign w:val="center"/>
          </w:tcPr>
          <w:p w:rsidR="005B6758" w:rsidRPr="00523080" w:rsidRDefault="005B6758" w:rsidP="00523080">
            <w:pPr>
              <w:spacing w:after="0" w:line="240" w:lineRule="auto"/>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Фізична культура і спорт</w:t>
            </w:r>
          </w:p>
        </w:tc>
        <w:tc>
          <w:tcPr>
            <w:tcW w:w="22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4,4</w:t>
            </w:r>
          </w:p>
        </w:tc>
        <w:tc>
          <w:tcPr>
            <w:tcW w:w="2064" w:type="dxa"/>
            <w:vAlign w:val="bottom"/>
          </w:tcPr>
          <w:p w:rsidR="005B6758" w:rsidRPr="00523080" w:rsidRDefault="005B6758" w:rsidP="00523080">
            <w:pPr>
              <w:spacing w:after="0" w:line="240" w:lineRule="auto"/>
              <w:ind w:firstLine="709"/>
              <w:jc w:val="center"/>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4,8</w:t>
            </w:r>
          </w:p>
        </w:tc>
      </w:tr>
    </w:tbl>
    <w:p w:rsidR="005B6758" w:rsidRPr="00523080" w:rsidRDefault="005B6758" w:rsidP="00523080">
      <w:pPr>
        <w:pStyle w:val="ad"/>
        <w:spacing w:after="0"/>
        <w:ind w:left="0" w:firstLine="709"/>
        <w:rPr>
          <w:rFonts w:cs="Times New Roman"/>
          <w:b/>
          <w:color w:val="FF0000"/>
          <w:szCs w:val="24"/>
          <w:u w:val="single"/>
        </w:rPr>
      </w:pPr>
      <w:r w:rsidRPr="00523080">
        <w:rPr>
          <w:rFonts w:cs="Times New Roman"/>
          <w:b/>
          <w:color w:val="FF0000"/>
          <w:szCs w:val="24"/>
          <w:u w:val="single"/>
        </w:rPr>
        <w:t xml:space="preserve"> </w:t>
      </w:r>
    </w:p>
    <w:p w:rsidR="005B6758" w:rsidRPr="00523080" w:rsidRDefault="005B6758" w:rsidP="00523080">
      <w:pPr>
        <w:tabs>
          <w:tab w:val="left" w:pos="1080"/>
        </w:tabs>
        <w:spacing w:after="0" w:line="240" w:lineRule="auto"/>
        <w:ind w:firstLine="709"/>
        <w:jc w:val="both"/>
        <w:rPr>
          <w:rFonts w:ascii="Times New Roman" w:hAnsi="Times New Roman" w:cs="Times New Roman"/>
          <w:sz w:val="24"/>
          <w:szCs w:val="24"/>
          <w:lang w:val="uk-UA" w:eastAsia="uk-UA"/>
        </w:rPr>
      </w:pPr>
      <w:r w:rsidRPr="00523080">
        <w:rPr>
          <w:rFonts w:ascii="Times New Roman" w:hAnsi="Times New Roman" w:cs="Times New Roman"/>
          <w:sz w:val="24"/>
          <w:szCs w:val="24"/>
          <w:lang w:val="uk-UA" w:eastAsia="uk-UA"/>
        </w:rPr>
        <w:t>Прогноз видатків загального фонду бюджету Дунаєвецької міської ОТГ на наступні за плановим два бюджетні періоди обраховані відповідно до показників сценарію 1 «Основних макропоказників економічного і соціального розвитку України на 2018-2020 роки»: ростом мінімальної зарплати в 2019 році порівняно з 2018 роком на 12,1% та в 2020 році порівняно з 2019 роком – на 6%, ростом розміру посадового окладу праців</w:t>
      </w:r>
      <w:r w:rsidR="00617A0A">
        <w:rPr>
          <w:rFonts w:ascii="Times New Roman" w:hAnsi="Times New Roman" w:cs="Times New Roman"/>
          <w:sz w:val="24"/>
          <w:szCs w:val="24"/>
          <w:lang w:val="uk-UA" w:eastAsia="uk-UA"/>
        </w:rPr>
        <w:t xml:space="preserve">ника 1 тарифного розряду ЄТС – </w:t>
      </w:r>
      <w:r w:rsidRPr="00523080">
        <w:rPr>
          <w:rFonts w:ascii="Times New Roman" w:hAnsi="Times New Roman" w:cs="Times New Roman"/>
          <w:sz w:val="24"/>
          <w:szCs w:val="24"/>
          <w:lang w:val="uk-UA" w:eastAsia="uk-UA"/>
        </w:rPr>
        <w:t>відповідно на 9% та 7,9%, коефіцієнтом росту цін на енергоносії – відповідно 1,072 та 1,06.</w:t>
      </w:r>
    </w:p>
    <w:p w:rsidR="005B6758" w:rsidRDefault="005B6758" w:rsidP="00523080">
      <w:pPr>
        <w:pStyle w:val="ad"/>
        <w:spacing w:after="0"/>
        <w:ind w:left="0" w:firstLine="709"/>
        <w:rPr>
          <w:rFonts w:cs="Times New Roman"/>
          <w:szCs w:val="24"/>
          <w:lang w:val="uk-UA"/>
        </w:rPr>
      </w:pPr>
    </w:p>
    <w:p w:rsidR="00617A0A" w:rsidRPr="00617A0A" w:rsidRDefault="00617A0A" w:rsidP="00523080">
      <w:pPr>
        <w:pStyle w:val="ad"/>
        <w:spacing w:after="0"/>
        <w:ind w:left="0" w:firstLine="709"/>
        <w:rPr>
          <w:rFonts w:cs="Times New Roman"/>
          <w:szCs w:val="24"/>
          <w:lang w:val="uk-UA"/>
        </w:rPr>
      </w:pPr>
    </w:p>
    <w:p w:rsidR="005B6758" w:rsidRPr="00617A0A" w:rsidRDefault="005B6758" w:rsidP="00523080">
      <w:pPr>
        <w:pStyle w:val="ad"/>
        <w:spacing w:after="0"/>
        <w:ind w:left="0" w:firstLine="709"/>
        <w:rPr>
          <w:rFonts w:cs="Times New Roman"/>
          <w:szCs w:val="24"/>
        </w:rPr>
      </w:pPr>
    </w:p>
    <w:p w:rsidR="005B6758" w:rsidRPr="005B6758" w:rsidRDefault="005B6758" w:rsidP="00617A0A">
      <w:pPr>
        <w:pStyle w:val="ad"/>
        <w:spacing w:after="0"/>
        <w:ind w:left="0"/>
        <w:rPr>
          <w:rFonts w:cs="Times New Roman"/>
          <w:szCs w:val="24"/>
        </w:rPr>
      </w:pPr>
      <w:r w:rsidRPr="00523080">
        <w:rPr>
          <w:rFonts w:cs="Times New Roman"/>
          <w:szCs w:val="24"/>
        </w:rPr>
        <w:t xml:space="preserve">Начальник фінуправління                                                                     </w:t>
      </w:r>
      <w:r w:rsidRPr="005B6758">
        <w:rPr>
          <w:rFonts w:cs="Times New Roman"/>
          <w:szCs w:val="24"/>
        </w:rPr>
        <w:t>Т.Абзалова</w:t>
      </w:r>
    </w:p>
    <w:p w:rsidR="005B6758" w:rsidRPr="005B6758" w:rsidRDefault="005B6758" w:rsidP="005B6758">
      <w:pPr>
        <w:pStyle w:val="ad"/>
        <w:ind w:left="0" w:firstLine="709"/>
        <w:rPr>
          <w:rFonts w:cs="Times New Roman"/>
          <w:szCs w:val="24"/>
        </w:rPr>
      </w:pPr>
    </w:p>
    <w:p w:rsidR="005B6758" w:rsidRPr="0029741C" w:rsidRDefault="005B6758" w:rsidP="005B6758">
      <w:pPr>
        <w:pStyle w:val="ad"/>
        <w:jc w:val="center"/>
        <w:rPr>
          <w:b/>
          <w:color w:val="FF0000"/>
          <w:u w:val="single"/>
        </w:rPr>
      </w:pPr>
    </w:p>
    <w:p w:rsidR="005B6758" w:rsidRPr="0029741C" w:rsidRDefault="005B6758" w:rsidP="005B6758">
      <w:pPr>
        <w:pStyle w:val="ad"/>
        <w:jc w:val="center"/>
        <w:rPr>
          <w:b/>
          <w:color w:val="FF0000"/>
          <w:u w:val="single"/>
        </w:rPr>
      </w:pPr>
    </w:p>
    <w:p w:rsidR="005B6758" w:rsidRDefault="005B6758">
      <w:pPr>
        <w:rPr>
          <w:rFonts w:ascii="Times New Roman" w:hAnsi="Times New Roman" w:cs="Times New Roman"/>
          <w:b/>
          <w:bCs/>
          <w:sz w:val="24"/>
          <w:szCs w:val="24"/>
        </w:rPr>
      </w:pPr>
      <w:r>
        <w:rPr>
          <w:rFonts w:ascii="Times New Roman" w:hAnsi="Times New Roman" w:cs="Times New Roman"/>
          <w:b/>
          <w:bCs/>
          <w:sz w:val="24"/>
          <w:szCs w:val="24"/>
        </w:rPr>
        <w:br w:type="page"/>
      </w:r>
    </w:p>
    <w:p w:rsidR="005B6758" w:rsidRDefault="005B6758" w:rsidP="005B675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29920" behindDoc="0" locked="0" layoutInCell="1" allowOverlap="1" wp14:anchorId="1F229322" wp14:editId="0C734410">
            <wp:simplePos x="0" y="0"/>
            <wp:positionH relativeFrom="column">
              <wp:posOffset>2701290</wp:posOffset>
            </wp:positionH>
            <wp:positionV relativeFrom="paragraph">
              <wp:posOffset>-191135</wp:posOffset>
            </wp:positionV>
            <wp:extent cx="432435" cy="609600"/>
            <wp:effectExtent l="0" t="0" r="5715" b="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5B6758" w:rsidRDefault="005B6758" w:rsidP="005B6758">
      <w:pPr>
        <w:jc w:val="center"/>
        <w:rPr>
          <w:rFonts w:ascii="Times New Roman" w:hAnsi="Times New Roman" w:cs="Times New Roman"/>
          <w:b/>
          <w:sz w:val="24"/>
          <w:szCs w:val="24"/>
          <w:lang w:val="uk-UA"/>
        </w:rPr>
      </w:pPr>
    </w:p>
    <w:p w:rsidR="005B6758" w:rsidRPr="00F12897" w:rsidRDefault="005B6758" w:rsidP="005B675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5B6758" w:rsidRPr="00F12897" w:rsidRDefault="005B6758" w:rsidP="005B675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5B6758" w:rsidRPr="00F12897" w:rsidRDefault="005B6758" w:rsidP="005B675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5B6758" w:rsidRPr="00F12897" w:rsidRDefault="005B6758" w:rsidP="005B675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5B6758" w:rsidRPr="00F12897" w:rsidRDefault="005B6758" w:rsidP="005B675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5B6758" w:rsidRPr="00F12897" w:rsidRDefault="005B6758" w:rsidP="005B6758">
      <w:pPr>
        <w:rPr>
          <w:rFonts w:ascii="Times New Roman" w:hAnsi="Times New Roman" w:cs="Times New Roman"/>
          <w:sz w:val="24"/>
          <w:szCs w:val="24"/>
          <w:lang w:val="uk-UA"/>
        </w:rPr>
      </w:pPr>
    </w:p>
    <w:p w:rsidR="005B6758" w:rsidRPr="00F12897" w:rsidRDefault="005B6758" w:rsidP="005B675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95E1D">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6274A6" w:rsidRPr="006C6D02" w:rsidRDefault="006274A6" w:rsidP="005B6758">
      <w:pPr>
        <w:pStyle w:val="1"/>
        <w:spacing w:before="0" w:line="240" w:lineRule="auto"/>
        <w:ind w:right="-1"/>
        <w:jc w:val="both"/>
        <w:rPr>
          <w:rFonts w:ascii="Times New Roman" w:hAnsi="Times New Roman" w:cs="Times New Roman"/>
          <w:b w:val="0"/>
          <w:bCs w:val="0"/>
          <w:color w:val="auto"/>
          <w:sz w:val="24"/>
          <w:szCs w:val="24"/>
          <w:lang w:val="uk-UA"/>
        </w:rPr>
      </w:pPr>
      <w:r w:rsidRPr="006C6D02">
        <w:rPr>
          <w:rFonts w:ascii="Times New Roman" w:hAnsi="Times New Roman" w:cs="Times New Roman"/>
          <w:b w:val="0"/>
          <w:bCs w:val="0"/>
          <w:color w:val="auto"/>
          <w:sz w:val="24"/>
          <w:szCs w:val="24"/>
          <w:lang w:val="uk-UA"/>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5B6758" w:rsidRDefault="005B6758" w:rsidP="006274A6">
      <w:pPr>
        <w:spacing w:after="0" w:line="240" w:lineRule="auto"/>
        <w:ind w:firstLine="709"/>
        <w:jc w:val="both"/>
        <w:rPr>
          <w:rFonts w:ascii="Times New Roman" w:hAnsi="Times New Roman" w:cs="Times New Roman"/>
          <w:sz w:val="24"/>
          <w:szCs w:val="24"/>
          <w:lang w:val="uk-UA"/>
        </w:rPr>
      </w:pPr>
    </w:p>
    <w:p w:rsidR="006274A6" w:rsidRPr="0058721B" w:rsidRDefault="006274A6" w:rsidP="006274A6">
      <w:pPr>
        <w:spacing w:after="0" w:line="240" w:lineRule="auto"/>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Відповідно до пункту 5 частини 1 статті 26 Закону України «Про місцеве самоврядування в Україні», враховуючи службову необхідність</w:t>
      </w:r>
      <w:r>
        <w:rPr>
          <w:rFonts w:ascii="Times New Roman" w:hAnsi="Times New Roman" w:cs="Times New Roman"/>
          <w:sz w:val="24"/>
          <w:szCs w:val="24"/>
          <w:lang w:val="uk-UA"/>
        </w:rPr>
        <w:t>,</w:t>
      </w:r>
      <w:r w:rsidRPr="006C6D02">
        <w:rPr>
          <w:rFonts w:ascii="Times New Roman" w:hAnsi="Times New Roman" w:cs="Times New Roman"/>
          <w:sz w:val="24"/>
          <w:szCs w:val="24"/>
          <w:lang w:val="uk-UA"/>
        </w:rPr>
        <w:t xml:space="preserve"> </w:t>
      </w:r>
      <w:r w:rsidRPr="0058721B">
        <w:rPr>
          <w:rFonts w:ascii="Times New Roman" w:hAnsi="Times New Roman" w:cs="Times New Roman"/>
          <w:sz w:val="24"/>
          <w:szCs w:val="24"/>
          <w:lang w:val="uk-UA"/>
        </w:rPr>
        <w:t>з метою впорядкування структури та загальної чисельності апарату Дунаєвецької міської ради</w:t>
      </w:r>
      <w:r>
        <w:rPr>
          <w:rFonts w:ascii="Times New Roman" w:hAnsi="Times New Roman" w:cs="Times New Roman"/>
          <w:sz w:val="24"/>
          <w:szCs w:val="24"/>
          <w:lang w:val="uk-UA"/>
        </w:rPr>
        <w:t xml:space="preserve"> та її виконавчих органів, </w:t>
      </w:r>
      <w:r w:rsidR="00617A0A">
        <w:rPr>
          <w:rFonts w:ascii="Times New Roman" w:hAnsi="Times New Roman" w:cs="Times New Roman"/>
          <w:sz w:val="24"/>
          <w:szCs w:val="24"/>
          <w:lang w:val="uk-UA"/>
        </w:rPr>
        <w:t>враховуючи пропозиції спільного засідання</w:t>
      </w:r>
      <w:r>
        <w:rPr>
          <w:rFonts w:ascii="Times New Roman" w:hAnsi="Times New Roman" w:cs="Times New Roman"/>
          <w:sz w:val="24"/>
          <w:szCs w:val="24"/>
          <w:lang w:val="uk-UA"/>
        </w:rPr>
        <w:t xml:space="preserve"> постійних комісій від </w:t>
      </w:r>
      <w:r w:rsidR="00617A0A">
        <w:rPr>
          <w:rFonts w:ascii="Times New Roman" w:hAnsi="Times New Roman" w:cs="Times New Roman"/>
          <w:sz w:val="24"/>
          <w:szCs w:val="24"/>
          <w:lang w:val="uk-UA"/>
        </w:rPr>
        <w:t>21.12.</w:t>
      </w:r>
      <w:r>
        <w:rPr>
          <w:rFonts w:ascii="Times New Roman" w:hAnsi="Times New Roman" w:cs="Times New Roman"/>
          <w:sz w:val="24"/>
          <w:szCs w:val="24"/>
          <w:lang w:val="uk-UA"/>
        </w:rPr>
        <w:t xml:space="preserve">2017 </w:t>
      </w:r>
      <w:r w:rsidRPr="0058721B">
        <w:rPr>
          <w:rFonts w:ascii="Times New Roman" w:hAnsi="Times New Roman" w:cs="Times New Roman"/>
          <w:sz w:val="24"/>
          <w:szCs w:val="24"/>
          <w:lang w:val="uk-UA"/>
        </w:rPr>
        <w:t xml:space="preserve">року, міська рада </w:t>
      </w:r>
    </w:p>
    <w:p w:rsidR="006274A6" w:rsidRPr="0058721B" w:rsidRDefault="006274A6" w:rsidP="006274A6">
      <w:pPr>
        <w:spacing w:after="0" w:line="240" w:lineRule="auto"/>
        <w:ind w:right="-1" w:firstLine="709"/>
        <w:jc w:val="center"/>
        <w:rPr>
          <w:rFonts w:ascii="Times New Roman" w:hAnsi="Times New Roman" w:cs="Times New Roman"/>
          <w:color w:val="000000"/>
          <w:sz w:val="24"/>
          <w:szCs w:val="24"/>
          <w:lang w:val="uk-UA"/>
        </w:rPr>
      </w:pPr>
    </w:p>
    <w:p w:rsidR="006274A6" w:rsidRPr="006C6D02" w:rsidRDefault="006274A6" w:rsidP="006274A6">
      <w:pPr>
        <w:spacing w:after="0" w:line="240" w:lineRule="auto"/>
        <w:ind w:right="-1" w:firstLine="709"/>
        <w:jc w:val="center"/>
        <w:rPr>
          <w:rFonts w:ascii="Times New Roman" w:hAnsi="Times New Roman" w:cs="Times New Roman"/>
          <w:b/>
          <w:bCs/>
          <w:color w:val="000000"/>
          <w:sz w:val="24"/>
          <w:szCs w:val="24"/>
          <w:lang w:val="uk-UA"/>
        </w:rPr>
      </w:pPr>
      <w:r w:rsidRPr="006C6D02">
        <w:rPr>
          <w:rFonts w:ascii="Times New Roman" w:hAnsi="Times New Roman" w:cs="Times New Roman"/>
          <w:b/>
          <w:bCs/>
          <w:color w:val="000000"/>
          <w:sz w:val="24"/>
          <w:szCs w:val="24"/>
          <w:lang w:val="uk-UA"/>
        </w:rPr>
        <w:t>ВИРІШИЛА:</w:t>
      </w:r>
    </w:p>
    <w:p w:rsidR="00A64BB7" w:rsidRPr="005F7402" w:rsidRDefault="00A64BB7" w:rsidP="00E557D6">
      <w:pPr>
        <w:pStyle w:val="a5"/>
        <w:numPr>
          <w:ilvl w:val="0"/>
          <w:numId w:val="21"/>
        </w:numPr>
        <w:spacing w:before="100" w:beforeAutospacing="1" w:after="100" w:afterAutospacing="1" w:line="240" w:lineRule="auto"/>
        <w:ind w:left="0" w:firstLine="709"/>
        <w:contextualSpacing/>
        <w:jc w:val="both"/>
        <w:rPr>
          <w:rFonts w:ascii="Times New Roman" w:hAnsi="Times New Roman" w:cs="Times New Roman"/>
          <w:sz w:val="24"/>
          <w:szCs w:val="24"/>
        </w:rPr>
      </w:pPr>
      <w:r w:rsidRPr="005F7402">
        <w:rPr>
          <w:rFonts w:ascii="Times New Roman" w:hAnsi="Times New Roman" w:cs="Times New Roman"/>
          <w:sz w:val="24"/>
          <w:szCs w:val="24"/>
        </w:rPr>
        <w:t>Внести зміни до рішення другої (позачергової) сесії міської ради VІІ скликання  від 24.12.2015 р. №5-2/2015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A64BB7"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в графі «К</w:t>
      </w:r>
      <w:r w:rsidRPr="006C6D02">
        <w:rPr>
          <w:rFonts w:ascii="Times New Roman" w:hAnsi="Times New Roman" w:cs="Times New Roman"/>
          <w:sz w:val="24"/>
          <w:szCs w:val="24"/>
        </w:rPr>
        <w:t>ількість штатних одиниць» пункту</w:t>
      </w:r>
      <w:r>
        <w:rPr>
          <w:rFonts w:ascii="Times New Roman" w:hAnsi="Times New Roman" w:cs="Times New Roman"/>
          <w:sz w:val="24"/>
          <w:szCs w:val="24"/>
        </w:rPr>
        <w:t xml:space="preserve"> </w:t>
      </w:r>
      <w:r w:rsidRPr="006C6D02">
        <w:rPr>
          <w:rFonts w:ascii="Times New Roman" w:hAnsi="Times New Roman" w:cs="Times New Roman"/>
          <w:sz w:val="24"/>
          <w:szCs w:val="24"/>
        </w:rPr>
        <w:t>9</w:t>
      </w:r>
      <w:r>
        <w:rPr>
          <w:rFonts w:ascii="Times New Roman" w:hAnsi="Times New Roman" w:cs="Times New Roman"/>
          <w:sz w:val="24"/>
          <w:szCs w:val="24"/>
        </w:rPr>
        <w:t xml:space="preserve"> </w:t>
      </w:r>
      <w:r w:rsidRPr="006C6D02">
        <w:rPr>
          <w:rFonts w:ascii="Times New Roman" w:hAnsi="Times New Roman" w:cs="Times New Roman"/>
          <w:sz w:val="24"/>
          <w:szCs w:val="24"/>
        </w:rPr>
        <w:t xml:space="preserve">«Відділ житлово-комунального господарства та благоустрою»  </w:t>
      </w:r>
      <w:r>
        <w:rPr>
          <w:rFonts w:ascii="Times New Roman" w:hAnsi="Times New Roman" w:cs="Times New Roman"/>
          <w:sz w:val="24"/>
          <w:szCs w:val="24"/>
        </w:rPr>
        <w:t>цифру «7» замінити на цифру «8»;</w:t>
      </w:r>
    </w:p>
    <w:p w:rsidR="00A64BB7" w:rsidRPr="00672646"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6D02">
        <w:rPr>
          <w:rFonts w:ascii="Times New Roman" w:hAnsi="Times New Roman" w:cs="Times New Roman"/>
          <w:sz w:val="24"/>
          <w:szCs w:val="24"/>
        </w:rPr>
        <w:t>в Додатку 2 «Структур</w:t>
      </w:r>
      <w:r>
        <w:rPr>
          <w:rFonts w:ascii="Times New Roman" w:hAnsi="Times New Roman" w:cs="Times New Roman"/>
          <w:sz w:val="24"/>
          <w:szCs w:val="24"/>
        </w:rPr>
        <w:t>а та чисельні</w:t>
      </w:r>
      <w:r w:rsidRPr="006C6D02">
        <w:rPr>
          <w:rFonts w:ascii="Times New Roman" w:hAnsi="Times New Roman" w:cs="Times New Roman"/>
          <w:sz w:val="24"/>
          <w:szCs w:val="24"/>
        </w:rPr>
        <w:t>сть апарату виконавчого комітету Дунаєвецької  міської ради»</w:t>
      </w:r>
      <w:r>
        <w:rPr>
          <w:rFonts w:ascii="Times New Roman" w:hAnsi="Times New Roman" w:cs="Times New Roman"/>
          <w:sz w:val="24"/>
          <w:szCs w:val="24"/>
        </w:rPr>
        <w:t xml:space="preserve"> в графі «К</w:t>
      </w:r>
      <w:r w:rsidRPr="006C6D02">
        <w:rPr>
          <w:rFonts w:ascii="Times New Roman" w:hAnsi="Times New Roman" w:cs="Times New Roman"/>
          <w:sz w:val="24"/>
          <w:szCs w:val="24"/>
        </w:rPr>
        <w:t>ількість штатних одиниць» пункту</w:t>
      </w:r>
      <w:r>
        <w:rPr>
          <w:rFonts w:ascii="Times New Roman" w:hAnsi="Times New Roman" w:cs="Times New Roman"/>
          <w:sz w:val="24"/>
          <w:szCs w:val="24"/>
        </w:rPr>
        <w:t xml:space="preserve"> 8 </w:t>
      </w:r>
      <w:r w:rsidRPr="006C6D02">
        <w:rPr>
          <w:rFonts w:ascii="Times New Roman" w:hAnsi="Times New Roman" w:cs="Times New Roman"/>
          <w:sz w:val="24"/>
          <w:szCs w:val="24"/>
        </w:rPr>
        <w:t>«Відділ</w:t>
      </w:r>
      <w:r>
        <w:rPr>
          <w:rFonts w:ascii="Times New Roman" w:hAnsi="Times New Roman" w:cs="Times New Roman"/>
          <w:sz w:val="24"/>
          <w:szCs w:val="24"/>
        </w:rPr>
        <w:t xml:space="preserve"> економіки, </w:t>
      </w:r>
      <w:r w:rsidRPr="00672646">
        <w:rPr>
          <w:rFonts w:ascii="Times New Roman" w:hAnsi="Times New Roman" w:cs="Times New Roman"/>
          <w:sz w:val="24"/>
          <w:szCs w:val="24"/>
        </w:rPr>
        <w:t>інвестицій та комунального майна»  цифру «2» замінити на цифру «3»;</w:t>
      </w:r>
    </w:p>
    <w:p w:rsidR="00A64BB7"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sidRPr="0058721B">
        <w:rPr>
          <w:rFonts w:ascii="Times New Roman" w:hAnsi="Times New Roman" w:cs="Times New Roman"/>
          <w:sz w:val="24"/>
          <w:szCs w:val="24"/>
        </w:rPr>
        <w:t>Додаток 2 виклас</w:t>
      </w:r>
      <w:r>
        <w:rPr>
          <w:rFonts w:ascii="Times New Roman" w:hAnsi="Times New Roman" w:cs="Times New Roman"/>
          <w:sz w:val="24"/>
          <w:szCs w:val="24"/>
        </w:rPr>
        <w:t>ти у новій редакції (Додаток 1).</w:t>
      </w:r>
      <w:r w:rsidRPr="0058721B">
        <w:rPr>
          <w:rFonts w:ascii="Times New Roman" w:hAnsi="Times New Roman" w:cs="Times New Roman"/>
          <w:sz w:val="24"/>
          <w:szCs w:val="24"/>
        </w:rPr>
        <w:t xml:space="preserve"> </w:t>
      </w:r>
    </w:p>
    <w:p w:rsidR="00A64BB7" w:rsidRDefault="00A64BB7" w:rsidP="00E557D6">
      <w:pPr>
        <w:pStyle w:val="a5"/>
        <w:numPr>
          <w:ilvl w:val="0"/>
          <w:numId w:val="21"/>
        </w:numPr>
        <w:spacing w:before="100" w:beforeAutospacing="1" w:after="100" w:afterAutospacing="1"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  Додатку 3 « Структура та чисельність виконавчих органів Дунаєвецької міської ради»  в графі «Кількість штатних одиниць» пункту 2 «Фінансове управління» цифру «8» замінити на цифру «6».</w:t>
      </w:r>
    </w:p>
    <w:p w:rsidR="00A64BB7" w:rsidRPr="00556DB6" w:rsidRDefault="00A64BB7" w:rsidP="00E557D6">
      <w:pPr>
        <w:pStyle w:val="a5"/>
        <w:spacing w:before="100" w:beforeAutospacing="1" w:after="100" w:afterAutospacing="1"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Додаток 3 викласти у новій редакції (додаток 2).</w:t>
      </w:r>
    </w:p>
    <w:p w:rsidR="00A64BB7" w:rsidRPr="00672646" w:rsidRDefault="00A64BB7" w:rsidP="00E557D6">
      <w:pPr>
        <w:pStyle w:val="a5"/>
        <w:numPr>
          <w:ilvl w:val="0"/>
          <w:numId w:val="21"/>
        </w:numPr>
        <w:ind w:left="0" w:firstLine="709"/>
        <w:contextualSpacing/>
        <w:jc w:val="both"/>
        <w:rPr>
          <w:rFonts w:ascii="Times New Roman" w:hAnsi="Times New Roman" w:cs="Times New Roman"/>
          <w:b/>
          <w:sz w:val="24"/>
          <w:szCs w:val="24"/>
        </w:rPr>
      </w:pPr>
      <w:r>
        <w:rPr>
          <w:rFonts w:ascii="Times New Roman" w:hAnsi="Times New Roman" w:cs="Times New Roman"/>
          <w:sz w:val="24"/>
          <w:szCs w:val="24"/>
        </w:rPr>
        <w:t>В</w:t>
      </w:r>
      <w:r w:rsidRPr="002E7188">
        <w:rPr>
          <w:rFonts w:ascii="Times New Roman" w:hAnsi="Times New Roman" w:cs="Times New Roman"/>
          <w:sz w:val="24"/>
          <w:szCs w:val="24"/>
        </w:rPr>
        <w:t xml:space="preserve"> Додатку 4 «Зведена  відомість органів місцевого самоврядування» в пункті 2 «Апарат виконавчого комітету міської </w:t>
      </w:r>
      <w:r>
        <w:rPr>
          <w:rFonts w:ascii="Times New Roman" w:hAnsi="Times New Roman" w:cs="Times New Roman"/>
          <w:sz w:val="24"/>
          <w:szCs w:val="24"/>
        </w:rPr>
        <w:t>ради» цифру «75» замінити на цифру «77» , в пункті 3 «Виконавчі органи міської ради» цифру «14» замінити на цифру  «12».</w:t>
      </w:r>
    </w:p>
    <w:p w:rsidR="00A64BB7" w:rsidRDefault="00A64BB7" w:rsidP="00E557D6">
      <w:pPr>
        <w:ind w:firstLine="709"/>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Додаток 4 викл</w:t>
      </w:r>
      <w:r>
        <w:rPr>
          <w:rFonts w:ascii="Times New Roman" w:hAnsi="Times New Roman" w:cs="Times New Roman"/>
          <w:sz w:val="24"/>
          <w:szCs w:val="24"/>
          <w:lang w:val="uk-UA"/>
        </w:rPr>
        <w:t>асти у новій редакції (Додаток 3</w:t>
      </w:r>
      <w:r w:rsidRPr="006C6D02">
        <w:rPr>
          <w:rFonts w:ascii="Times New Roman" w:hAnsi="Times New Roman" w:cs="Times New Roman"/>
          <w:sz w:val="24"/>
          <w:szCs w:val="24"/>
          <w:lang w:val="uk-UA"/>
        </w:rPr>
        <w:t xml:space="preserve">); </w:t>
      </w:r>
    </w:p>
    <w:p w:rsidR="00A64BB7" w:rsidRPr="006C6D02" w:rsidRDefault="00A64BB7" w:rsidP="00E557D6">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4. </w:t>
      </w:r>
      <w:r w:rsidRPr="006C6D02">
        <w:rPr>
          <w:rFonts w:ascii="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 привести штатний розпис апарату виконавчого комітету Дунаєвецької міської ради у відповідність до затвердженої структури та загальної</w:t>
      </w:r>
      <w:r w:rsidRPr="006C6D02">
        <w:rPr>
          <w:rFonts w:ascii="Times New Roman" w:hAnsi="Times New Roman" w:cs="Times New Roman"/>
          <w:sz w:val="24"/>
          <w:szCs w:val="24"/>
          <w:lang w:val="en-US"/>
        </w:rPr>
        <w:t> </w:t>
      </w:r>
      <w:r w:rsidRPr="006C6D02">
        <w:rPr>
          <w:rFonts w:ascii="Times New Roman" w:hAnsi="Times New Roman" w:cs="Times New Roman"/>
          <w:sz w:val="24"/>
          <w:szCs w:val="24"/>
          <w:lang w:val="uk-UA"/>
        </w:rPr>
        <w:t xml:space="preserve"> чисельності.</w:t>
      </w:r>
    </w:p>
    <w:p w:rsidR="00A64BB7" w:rsidRPr="006C6D02" w:rsidRDefault="00A64BB7" w:rsidP="00E557D6">
      <w:pPr>
        <w:spacing w:before="100" w:beforeAutospacing="1" w:after="100" w:afterAutospacing="1"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5</w:t>
      </w:r>
      <w:r w:rsidRPr="006C6D02">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6C6D02">
        <w:rPr>
          <w:rFonts w:ascii="Times New Roman" w:hAnsi="Times New Roman" w:cs="Times New Roman"/>
          <w:sz w:val="24"/>
          <w:szCs w:val="24"/>
          <w:lang w:val="uk-UA"/>
        </w:rPr>
        <w:t>Фінан</w:t>
      </w:r>
      <w:r>
        <w:rPr>
          <w:rFonts w:ascii="Times New Roman" w:hAnsi="Times New Roman" w:cs="Times New Roman"/>
          <w:sz w:val="24"/>
          <w:szCs w:val="24"/>
          <w:lang w:val="uk-UA"/>
        </w:rPr>
        <w:t xml:space="preserve">совому управлінню міської ради </w:t>
      </w:r>
      <w:r w:rsidRPr="006C6D02">
        <w:rPr>
          <w:rFonts w:ascii="Times New Roman" w:hAnsi="Times New Roman" w:cs="Times New Roman"/>
          <w:sz w:val="24"/>
          <w:szCs w:val="24"/>
          <w:lang w:val="uk-UA"/>
        </w:rPr>
        <w:t>передбачити зміни у міському бюджеті з урахуванням затвердженої структури та чисельності апарату виконавчого комітету Дунаєвецької міської ради.</w:t>
      </w:r>
    </w:p>
    <w:p w:rsidR="00A64BB7" w:rsidRPr="006C6D02" w:rsidRDefault="00A64BB7" w:rsidP="00E557D6">
      <w:pPr>
        <w:pStyle w:val="a5"/>
        <w:spacing w:before="100" w:beforeAutospacing="1" w:after="100" w:afterAutospacing="1"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 6</w:t>
      </w:r>
      <w:r w:rsidRPr="006C6D02">
        <w:rPr>
          <w:rFonts w:ascii="Times New Roman" w:hAnsi="Times New Roman" w:cs="Times New Roman"/>
          <w:bCs/>
          <w:sz w:val="24"/>
          <w:szCs w:val="24"/>
        </w:rPr>
        <w:t>.</w:t>
      </w:r>
      <w:r>
        <w:rPr>
          <w:rFonts w:ascii="Times New Roman" w:hAnsi="Times New Roman" w:cs="Times New Roman"/>
          <w:bCs/>
          <w:sz w:val="24"/>
          <w:szCs w:val="24"/>
        </w:rPr>
        <w:t xml:space="preserve"> </w:t>
      </w:r>
      <w:r w:rsidRPr="006C6D02">
        <w:rPr>
          <w:rFonts w:ascii="Times New Roman" w:hAnsi="Times New Roman" w:cs="Times New Roman"/>
          <w:sz w:val="24"/>
          <w:szCs w:val="24"/>
        </w:rPr>
        <w:t xml:space="preserve">Визнати таким, що втратило  чинність рішення </w:t>
      </w:r>
      <w:r>
        <w:rPr>
          <w:rFonts w:ascii="Times New Roman" w:hAnsi="Times New Roman" w:cs="Times New Roman"/>
          <w:sz w:val="24"/>
          <w:szCs w:val="24"/>
        </w:rPr>
        <w:t>двадцять дев</w:t>
      </w:r>
      <w:r w:rsidRPr="001B30E7">
        <w:rPr>
          <w:rFonts w:ascii="Times New Roman" w:hAnsi="Times New Roman" w:cs="Times New Roman"/>
          <w:sz w:val="24"/>
          <w:szCs w:val="24"/>
        </w:rPr>
        <w:t>’</w:t>
      </w:r>
      <w:r>
        <w:rPr>
          <w:rFonts w:ascii="Times New Roman" w:hAnsi="Times New Roman" w:cs="Times New Roman"/>
          <w:sz w:val="24"/>
          <w:szCs w:val="24"/>
        </w:rPr>
        <w:t xml:space="preserve">ятої сесії </w:t>
      </w:r>
      <w:r w:rsidRPr="006C6D02">
        <w:rPr>
          <w:rFonts w:ascii="Times New Roman" w:hAnsi="Times New Roman" w:cs="Times New Roman"/>
          <w:sz w:val="24"/>
          <w:szCs w:val="24"/>
        </w:rPr>
        <w:t>Дунаєвецької</w:t>
      </w:r>
      <w:r>
        <w:rPr>
          <w:rFonts w:ascii="Times New Roman" w:hAnsi="Times New Roman" w:cs="Times New Roman"/>
          <w:sz w:val="24"/>
          <w:szCs w:val="24"/>
        </w:rPr>
        <w:t xml:space="preserve"> міської ради від 17.11.2017 р. № 1-29/2017</w:t>
      </w:r>
      <w:r w:rsidRPr="006C6D02">
        <w:rPr>
          <w:rFonts w:ascii="Times New Roman" w:hAnsi="Times New Roman" w:cs="Times New Roman"/>
          <w:sz w:val="24"/>
          <w:szCs w:val="24"/>
        </w:rPr>
        <w:t>-р «</w:t>
      </w:r>
      <w:r w:rsidRPr="006C6D02">
        <w:rPr>
          <w:rFonts w:ascii="Times New Roman" w:hAnsi="Times New Roman" w:cs="Times New Roman"/>
          <w:bCs/>
          <w:sz w:val="24"/>
          <w:szCs w:val="24"/>
        </w:rPr>
        <w:t xml:space="preserve">Про внесення змін до рішення другої (позачергової) сесії міської ради від 24.12.2015 р.  </w:t>
      </w:r>
      <w:r w:rsidRPr="006C6D02">
        <w:rPr>
          <w:rFonts w:ascii="Times New Roman" w:hAnsi="Times New Roman" w:cs="Times New Roman"/>
          <w:sz w:val="24"/>
          <w:szCs w:val="24"/>
        </w:rPr>
        <w:t>№5-2/2015 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A64BB7" w:rsidRPr="006C6D02" w:rsidRDefault="00A64BB7" w:rsidP="00E557D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6C6D0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Контроль за виконанням даного рішення покласти на постійну комісію з питань планування, фінансів, бюджету та соціально-економічного розвитку (голова постійної  комісії Д.Сусляк).</w:t>
      </w:r>
    </w:p>
    <w:p w:rsidR="00A64BB7" w:rsidRPr="006C6D02" w:rsidRDefault="00A64BB7" w:rsidP="00E557D6">
      <w:pPr>
        <w:spacing w:after="0" w:line="240" w:lineRule="auto"/>
        <w:ind w:firstLine="709"/>
        <w:jc w:val="both"/>
        <w:rPr>
          <w:rFonts w:ascii="Times New Roman" w:hAnsi="Times New Roman" w:cs="Times New Roman"/>
          <w:sz w:val="24"/>
          <w:szCs w:val="24"/>
          <w:lang w:val="uk-UA"/>
        </w:rPr>
      </w:pPr>
    </w:p>
    <w:p w:rsidR="00A64BB7" w:rsidRDefault="00A64BB7" w:rsidP="00E557D6">
      <w:pPr>
        <w:spacing w:after="0" w:line="240" w:lineRule="auto"/>
        <w:ind w:firstLine="709"/>
        <w:jc w:val="both"/>
        <w:rPr>
          <w:rFonts w:ascii="Times New Roman" w:hAnsi="Times New Roman" w:cs="Times New Roman"/>
          <w:sz w:val="24"/>
          <w:szCs w:val="24"/>
          <w:lang w:val="uk-UA"/>
        </w:rPr>
      </w:pPr>
    </w:p>
    <w:p w:rsidR="00A64BB7" w:rsidRDefault="00A64BB7" w:rsidP="00E557D6">
      <w:pPr>
        <w:spacing w:after="0" w:line="240" w:lineRule="auto"/>
        <w:ind w:firstLine="709"/>
        <w:jc w:val="both"/>
        <w:rPr>
          <w:rFonts w:ascii="Times New Roman" w:hAnsi="Times New Roman" w:cs="Times New Roman"/>
          <w:sz w:val="24"/>
          <w:szCs w:val="24"/>
          <w:lang w:val="uk-UA"/>
        </w:rPr>
      </w:pPr>
    </w:p>
    <w:p w:rsidR="00A64BB7" w:rsidRPr="006C6D02" w:rsidRDefault="00A64BB7" w:rsidP="00E557D6">
      <w:pPr>
        <w:spacing w:after="0" w:line="240" w:lineRule="auto"/>
        <w:jc w:val="both"/>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Міський голова             </w:t>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sidRPr="006C6D02">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6C6D02">
        <w:rPr>
          <w:rFonts w:ascii="Times New Roman" w:hAnsi="Times New Roman" w:cs="Times New Roman"/>
          <w:sz w:val="24"/>
          <w:szCs w:val="24"/>
          <w:lang w:val="uk-UA"/>
        </w:rPr>
        <w:t>В.Заяць</w:t>
      </w:r>
    </w:p>
    <w:p w:rsidR="00A64BB7" w:rsidRPr="006C6D02" w:rsidRDefault="00A64BB7" w:rsidP="00A64BB7">
      <w:pPr>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1</w:t>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До рішення п</w:t>
      </w:r>
      <w:r w:rsidRPr="00A53FBB">
        <w:rPr>
          <w:rFonts w:ascii="Times New Roman" w:hAnsi="Times New Roman" w:cs="Times New Roman"/>
          <w:sz w:val="24"/>
          <w:szCs w:val="24"/>
          <w:lang w:val="uk-UA"/>
        </w:rPr>
        <w:t>’</w:t>
      </w:r>
      <w:r w:rsidRPr="006C6D02">
        <w:rPr>
          <w:rFonts w:ascii="Times New Roman" w:hAnsi="Times New Roman" w:cs="Times New Roman"/>
          <w:sz w:val="24"/>
          <w:szCs w:val="24"/>
          <w:lang w:val="uk-UA"/>
        </w:rPr>
        <w:t>ятнадцятоїсесії</w:t>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A64BB7" w:rsidRPr="006C6D02" w:rsidRDefault="002200CB"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sidR="00A64BB7">
        <w:rPr>
          <w:rFonts w:ascii="Times New Roman" w:hAnsi="Times New Roman" w:cs="Times New Roman"/>
          <w:sz w:val="24"/>
          <w:szCs w:val="24"/>
          <w:lang w:val="uk-UA"/>
        </w:rPr>
        <w:t xml:space="preserve">-32/2017 </w:t>
      </w:r>
      <w:r w:rsidR="00A64BB7" w:rsidRPr="006C6D02">
        <w:rPr>
          <w:rFonts w:ascii="Times New Roman" w:hAnsi="Times New Roman" w:cs="Times New Roman"/>
          <w:sz w:val="24"/>
          <w:szCs w:val="24"/>
          <w:lang w:val="uk-UA"/>
        </w:rPr>
        <w:t>р.</w:t>
      </w:r>
    </w:p>
    <w:p w:rsidR="00A64BB7" w:rsidRPr="006C6D02" w:rsidRDefault="00A64BB7" w:rsidP="00A64BB7">
      <w:pPr>
        <w:spacing w:after="0"/>
        <w:ind w:left="6521"/>
        <w:rPr>
          <w:rFonts w:ascii="Times New Roman" w:hAnsi="Times New Roman" w:cs="Times New Roman"/>
          <w:sz w:val="24"/>
          <w:szCs w:val="24"/>
          <w:lang w:val="uk-UA"/>
        </w:rPr>
      </w:pP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 xml:space="preserve"> 2</w:t>
      </w:r>
    </w:p>
    <w:p w:rsidR="00A64BB7" w:rsidRPr="006C6D02" w:rsidRDefault="00A64BB7" w:rsidP="00A64BB7">
      <w:pPr>
        <w:spacing w:after="0" w:line="240" w:lineRule="auto"/>
        <w:ind w:left="6521"/>
        <w:rPr>
          <w:rFonts w:ascii="Times New Roman" w:hAnsi="Times New Roman" w:cs="Times New Roman"/>
          <w:sz w:val="24"/>
          <w:szCs w:val="24"/>
        </w:rPr>
      </w:pPr>
      <w:r w:rsidRPr="00EB727D">
        <w:rPr>
          <w:rFonts w:ascii="Times New Roman" w:hAnsi="Times New Roman" w:cs="Times New Roman"/>
          <w:sz w:val="24"/>
          <w:szCs w:val="24"/>
          <w:lang w:val="uk-UA"/>
        </w:rPr>
        <w:t>до ріш</w:t>
      </w:r>
      <w:r w:rsidRPr="006C6D02">
        <w:rPr>
          <w:rFonts w:ascii="Times New Roman" w:hAnsi="Times New Roman" w:cs="Times New Roman"/>
          <w:sz w:val="24"/>
          <w:szCs w:val="24"/>
        </w:rPr>
        <w:t xml:space="preserve">ення 2(позачергової) сесіїміської ради </w:t>
      </w:r>
    </w:p>
    <w:p w:rsidR="00A64BB7" w:rsidRPr="006C6D02" w:rsidRDefault="00A64BB7" w:rsidP="00A64BB7">
      <w:pPr>
        <w:spacing w:after="0" w:line="240" w:lineRule="auto"/>
        <w:ind w:left="6521"/>
        <w:rPr>
          <w:rFonts w:ascii="Times New Roman" w:hAnsi="Times New Roman" w:cs="Times New Roman"/>
          <w:sz w:val="24"/>
          <w:szCs w:val="24"/>
        </w:rPr>
      </w:pPr>
      <w:r w:rsidRPr="006C6D02">
        <w:rPr>
          <w:rFonts w:ascii="Times New Roman" w:hAnsi="Times New Roman" w:cs="Times New Roman"/>
          <w:sz w:val="24"/>
          <w:szCs w:val="24"/>
        </w:rPr>
        <w:t>від 24 грудня 2015 р.</w:t>
      </w:r>
    </w:p>
    <w:p w:rsidR="00A64BB7" w:rsidRPr="006C6D02" w:rsidRDefault="00A64BB7" w:rsidP="00A64BB7">
      <w:pPr>
        <w:spacing w:after="0" w:line="240" w:lineRule="auto"/>
        <w:ind w:left="6521"/>
        <w:rPr>
          <w:rFonts w:ascii="Times New Roman" w:hAnsi="Times New Roman" w:cs="Times New Roman"/>
          <w:sz w:val="24"/>
          <w:szCs w:val="24"/>
        </w:rPr>
      </w:pPr>
      <w:r w:rsidRPr="006C6D02">
        <w:rPr>
          <w:rFonts w:ascii="Times New Roman" w:hAnsi="Times New Roman" w:cs="Times New Roman"/>
          <w:sz w:val="24"/>
          <w:szCs w:val="24"/>
        </w:rPr>
        <w:t>№ 5-2/2015р</w:t>
      </w:r>
    </w:p>
    <w:p w:rsidR="00A64BB7" w:rsidRPr="006C6D02" w:rsidRDefault="00A64BB7" w:rsidP="00A64BB7">
      <w:pPr>
        <w:tabs>
          <w:tab w:val="left" w:pos="5940"/>
        </w:tabs>
        <w:ind w:left="5954"/>
        <w:contextualSpacing/>
        <w:rPr>
          <w:rFonts w:ascii="Times New Roman" w:eastAsiaTheme="minorEastAsia" w:hAnsi="Times New Roman" w:cs="Times New Roman"/>
          <w:sz w:val="24"/>
          <w:szCs w:val="24"/>
          <w:lang w:val="uk-UA"/>
        </w:rPr>
      </w:pP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С Т Р У К Т У Р А</w:t>
      </w: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та чисельність апарату виконавчого комітету</w:t>
      </w:r>
    </w:p>
    <w:p w:rsidR="00A64BB7" w:rsidRPr="006C6D02" w:rsidRDefault="00A64BB7" w:rsidP="00A64BB7">
      <w:pPr>
        <w:ind w:left="502"/>
        <w:contextualSpacing/>
        <w:jc w:val="center"/>
        <w:rPr>
          <w:rFonts w:ascii="Times New Roman" w:eastAsiaTheme="minorEastAsia" w:hAnsi="Times New Roman" w:cs="Times New Roman"/>
          <w:sz w:val="24"/>
          <w:szCs w:val="24"/>
          <w:lang w:val="uk-UA"/>
        </w:rPr>
      </w:pPr>
      <w:r w:rsidRPr="006C6D02">
        <w:rPr>
          <w:rFonts w:ascii="Times New Roman" w:eastAsiaTheme="minorEastAsia" w:hAnsi="Times New Roman" w:cs="Times New Roman"/>
          <w:sz w:val="24"/>
          <w:szCs w:val="24"/>
          <w:lang w:val="uk-UA"/>
        </w:rPr>
        <w:t>Дунаєвецької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1417"/>
      </w:tblGrid>
      <w:tr w:rsidR="00A64BB7" w:rsidRPr="006C6D02" w:rsidTr="008858F7">
        <w:trPr>
          <w:trHeight w:val="495"/>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tc>
        <w:tc>
          <w:tcPr>
            <w:tcW w:w="7513" w:type="dxa"/>
          </w:tcPr>
          <w:p w:rsidR="00A64BB7" w:rsidRPr="006C6D02" w:rsidRDefault="00A64BB7" w:rsidP="008858F7">
            <w:pPr>
              <w:spacing w:after="0" w:line="240" w:lineRule="auto"/>
              <w:jc w:val="center"/>
              <w:rPr>
                <w:rFonts w:ascii="Times New Roman" w:hAnsi="Times New Roman" w:cs="Times New Roman"/>
                <w:sz w:val="24"/>
                <w:szCs w:val="24"/>
              </w:rPr>
            </w:pP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 посад та структурних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підрозділів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Кількість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штатних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одиниць</w:t>
            </w:r>
          </w:p>
        </w:tc>
      </w:tr>
      <w:tr w:rsidR="00A64BB7" w:rsidRPr="006C6D02" w:rsidTr="008858F7">
        <w:trPr>
          <w:trHeight w:val="495"/>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 xml:space="preserve">1. </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 xml:space="preserve"> Заступник міського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голови з питань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діяльності</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виконавчих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органів</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ради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rPr>
              <w:t>Заступник міського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голови з питань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діяльності</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виконавчих</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органів</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ради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Керуючий справами виконкому</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4.</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Загальний</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відділ</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5.</w:t>
            </w:r>
          </w:p>
        </w:tc>
        <w:tc>
          <w:tcPr>
            <w:tcW w:w="7513" w:type="dxa"/>
          </w:tcPr>
          <w:p w:rsidR="00A64BB7" w:rsidRPr="00414BA5" w:rsidRDefault="00A64BB7" w:rsidP="008858F7">
            <w:pPr>
              <w:spacing w:after="0" w:line="240" w:lineRule="auto"/>
              <w:rPr>
                <w:rFonts w:ascii="Times New Roman" w:hAnsi="Times New Roman" w:cs="Times New Roman"/>
                <w:sz w:val="24"/>
                <w:szCs w:val="24"/>
              </w:rPr>
            </w:pPr>
            <w:r w:rsidRPr="00414BA5">
              <w:rPr>
                <w:rFonts w:ascii="Times New Roman" w:hAnsi="Times New Roman" w:cs="Times New Roman"/>
                <w:sz w:val="24"/>
                <w:szCs w:val="24"/>
              </w:rPr>
              <w:t>Юридичний</w:t>
            </w:r>
            <w:r w:rsidRPr="00414BA5">
              <w:rPr>
                <w:rFonts w:ascii="Times New Roman" w:hAnsi="Times New Roman" w:cs="Times New Roman"/>
                <w:sz w:val="24"/>
                <w:szCs w:val="24"/>
                <w:lang w:val="uk-UA"/>
              </w:rPr>
              <w:t xml:space="preserve"> </w:t>
            </w:r>
            <w:r w:rsidRPr="00414BA5">
              <w:rPr>
                <w:rFonts w:ascii="Times New Roman" w:hAnsi="Times New Roman" w:cs="Times New Roman"/>
                <w:sz w:val="24"/>
                <w:szCs w:val="24"/>
              </w:rPr>
              <w:t>відділ</w:t>
            </w:r>
          </w:p>
        </w:tc>
        <w:tc>
          <w:tcPr>
            <w:tcW w:w="1417" w:type="dxa"/>
          </w:tcPr>
          <w:p w:rsidR="00A64BB7" w:rsidRPr="00414BA5" w:rsidRDefault="00A64BB7" w:rsidP="008858F7">
            <w:pPr>
              <w:spacing w:after="0" w:line="240" w:lineRule="auto"/>
              <w:jc w:val="center"/>
              <w:rPr>
                <w:rFonts w:ascii="Times New Roman" w:hAnsi="Times New Roman" w:cs="Times New Roman"/>
                <w:sz w:val="24"/>
                <w:szCs w:val="24"/>
                <w:lang w:val="uk-UA"/>
              </w:rPr>
            </w:pPr>
            <w:r w:rsidRPr="00414BA5">
              <w:rPr>
                <w:rFonts w:ascii="Times New Roman" w:hAnsi="Times New Roman" w:cs="Times New Roman"/>
                <w:sz w:val="24"/>
                <w:szCs w:val="24"/>
                <w:lang w:val="uk-UA"/>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6.</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бухгалтерського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обліку та фінансів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6</w:t>
            </w:r>
          </w:p>
        </w:tc>
      </w:tr>
      <w:tr w:rsidR="00A64BB7" w:rsidRPr="006C6D02" w:rsidTr="008858F7">
        <w:trPr>
          <w:trHeight w:val="33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7.</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Земельно-архітектурний</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відділ</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64BB7" w:rsidRPr="006C6D02" w:rsidTr="008858F7">
        <w:trPr>
          <w:trHeight w:val="213"/>
        </w:trPr>
        <w:tc>
          <w:tcPr>
            <w:tcW w:w="851" w:type="dxa"/>
          </w:tcPr>
          <w:p w:rsidR="00A64BB7" w:rsidRPr="00672646" w:rsidRDefault="00A64BB7" w:rsidP="008858F7">
            <w:pPr>
              <w:spacing w:after="0" w:line="240" w:lineRule="auto"/>
              <w:jc w:val="center"/>
              <w:rPr>
                <w:rFonts w:ascii="Times New Roman" w:hAnsi="Times New Roman" w:cs="Times New Roman"/>
                <w:b/>
                <w:sz w:val="24"/>
                <w:szCs w:val="24"/>
              </w:rPr>
            </w:pPr>
            <w:r w:rsidRPr="00672646">
              <w:rPr>
                <w:rFonts w:ascii="Times New Roman" w:hAnsi="Times New Roman" w:cs="Times New Roman"/>
                <w:b/>
                <w:sz w:val="24"/>
                <w:szCs w:val="24"/>
              </w:rPr>
              <w:t>8.</w:t>
            </w:r>
          </w:p>
        </w:tc>
        <w:tc>
          <w:tcPr>
            <w:tcW w:w="7513" w:type="dxa"/>
          </w:tcPr>
          <w:p w:rsidR="00A64BB7" w:rsidRPr="00672646" w:rsidRDefault="00A64BB7" w:rsidP="008858F7">
            <w:pPr>
              <w:spacing w:after="0" w:line="240" w:lineRule="auto"/>
              <w:rPr>
                <w:rFonts w:ascii="Times New Roman" w:hAnsi="Times New Roman" w:cs="Times New Roman"/>
                <w:b/>
                <w:sz w:val="24"/>
                <w:szCs w:val="24"/>
              </w:rPr>
            </w:pPr>
            <w:r w:rsidRPr="00672646">
              <w:rPr>
                <w:rFonts w:ascii="Times New Roman" w:hAnsi="Times New Roman" w:cs="Times New Roman"/>
                <w:b/>
                <w:sz w:val="24"/>
                <w:szCs w:val="24"/>
              </w:rPr>
              <w:t>Відділ</w:t>
            </w:r>
            <w:r w:rsidRPr="00672646">
              <w:rPr>
                <w:rFonts w:ascii="Times New Roman" w:hAnsi="Times New Roman" w:cs="Times New Roman"/>
                <w:b/>
                <w:sz w:val="24"/>
                <w:szCs w:val="24"/>
                <w:lang w:val="uk-UA"/>
              </w:rPr>
              <w:t xml:space="preserve"> </w:t>
            </w:r>
            <w:r w:rsidRPr="00672646">
              <w:rPr>
                <w:rFonts w:ascii="Times New Roman" w:hAnsi="Times New Roman" w:cs="Times New Roman"/>
                <w:b/>
                <w:sz w:val="24"/>
                <w:szCs w:val="24"/>
              </w:rPr>
              <w:t>економіки, інвестицій та комунального майна</w:t>
            </w:r>
          </w:p>
        </w:tc>
        <w:tc>
          <w:tcPr>
            <w:tcW w:w="1417" w:type="dxa"/>
          </w:tcPr>
          <w:p w:rsidR="00A64BB7" w:rsidRPr="00672646"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b/>
                <w:sz w:val="24"/>
                <w:szCs w:val="24"/>
              </w:rPr>
            </w:pPr>
            <w:r w:rsidRPr="006C6D02">
              <w:rPr>
                <w:rFonts w:ascii="Times New Roman" w:hAnsi="Times New Roman" w:cs="Times New Roman"/>
                <w:b/>
                <w:sz w:val="24"/>
                <w:szCs w:val="24"/>
              </w:rPr>
              <w:t>9.</w:t>
            </w:r>
          </w:p>
        </w:tc>
        <w:tc>
          <w:tcPr>
            <w:tcW w:w="7513" w:type="dxa"/>
          </w:tcPr>
          <w:p w:rsidR="00A64BB7" w:rsidRPr="003724EE" w:rsidRDefault="00A64BB7" w:rsidP="008858F7">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Відділ</w:t>
            </w:r>
            <w:r>
              <w:rPr>
                <w:rFonts w:ascii="Times New Roman" w:hAnsi="Times New Roman" w:cs="Times New Roman"/>
                <w:b/>
                <w:sz w:val="24"/>
                <w:szCs w:val="24"/>
                <w:lang w:val="uk-UA"/>
              </w:rPr>
              <w:t xml:space="preserve"> </w:t>
            </w:r>
            <w:r w:rsidRPr="006C6D02">
              <w:rPr>
                <w:rFonts w:ascii="Times New Roman" w:hAnsi="Times New Roman" w:cs="Times New Roman"/>
                <w:b/>
                <w:sz w:val="24"/>
                <w:szCs w:val="24"/>
              </w:rPr>
              <w:t>житлово-комунального</w:t>
            </w:r>
            <w:r>
              <w:rPr>
                <w:rFonts w:ascii="Times New Roman" w:hAnsi="Times New Roman" w:cs="Times New Roman"/>
                <w:b/>
                <w:sz w:val="24"/>
                <w:szCs w:val="24"/>
                <w:lang w:val="uk-UA"/>
              </w:rPr>
              <w:t xml:space="preserve"> </w:t>
            </w:r>
            <w:r w:rsidRPr="006C6D02">
              <w:rPr>
                <w:rFonts w:ascii="Times New Roman" w:hAnsi="Times New Roman" w:cs="Times New Roman"/>
                <w:b/>
                <w:sz w:val="24"/>
                <w:szCs w:val="24"/>
              </w:rPr>
              <w:t>господарства та благоустрою</w:t>
            </w:r>
          </w:p>
        </w:tc>
        <w:tc>
          <w:tcPr>
            <w:tcW w:w="1417" w:type="dxa"/>
          </w:tcPr>
          <w:p w:rsidR="00A64BB7" w:rsidRPr="006C6D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0</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 у справах дітей, молоді , спорту</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організаційної та кадрової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роботи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sidRPr="006C6D02">
              <w:rPr>
                <w:rFonts w:ascii="Times New Roman" w:hAnsi="Times New Roman" w:cs="Times New Roman"/>
                <w:sz w:val="24"/>
                <w:szCs w:val="24"/>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інформаційно</w:t>
            </w:r>
            <w:r w:rsidRPr="006C6D02">
              <w:rPr>
                <w:rFonts w:ascii="Times New Roman" w:hAnsi="Times New Roman" w:cs="Times New Roman"/>
                <w:sz w:val="24"/>
                <w:szCs w:val="24"/>
                <w:lang w:val="en-US"/>
              </w:rPr>
              <w:t>-</w:t>
            </w:r>
            <w:r w:rsidRPr="006C6D02">
              <w:rPr>
                <w:rFonts w:ascii="Times New Roman" w:hAnsi="Times New Roman" w:cs="Times New Roman"/>
                <w:sz w:val="24"/>
                <w:szCs w:val="24"/>
              </w:rPr>
              <w:t>технічного</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забезпечення</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13</w:t>
            </w:r>
            <w:r w:rsidRPr="006C6D02">
              <w:rPr>
                <w:rFonts w:ascii="Times New Roman" w:hAnsi="Times New Roman" w:cs="Times New Roman"/>
                <w:sz w:val="24"/>
                <w:szCs w:val="24"/>
              </w:rPr>
              <w:t>.</w:t>
            </w:r>
          </w:p>
        </w:tc>
        <w:tc>
          <w:tcPr>
            <w:tcW w:w="7513" w:type="dxa"/>
          </w:tcPr>
          <w:p w:rsidR="00A64BB7" w:rsidRPr="00414BA5" w:rsidRDefault="00A64BB7" w:rsidP="008858F7">
            <w:pPr>
              <w:spacing w:after="0" w:line="240" w:lineRule="auto"/>
              <w:rPr>
                <w:rFonts w:ascii="Times New Roman" w:hAnsi="Times New Roman" w:cs="Times New Roman"/>
                <w:sz w:val="24"/>
                <w:szCs w:val="24"/>
                <w:lang w:val="uk-UA"/>
              </w:rPr>
            </w:pPr>
            <w:r w:rsidRPr="00414BA5">
              <w:rPr>
                <w:rFonts w:ascii="Times New Roman" w:hAnsi="Times New Roman" w:cs="Times New Roman"/>
                <w:sz w:val="24"/>
                <w:szCs w:val="24"/>
                <w:lang w:val="uk-UA"/>
              </w:rPr>
              <w:t>Центр надання адміністративних послуг</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Відділ</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державної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реєстрації</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речових прав на нерухоме</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майно</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lang w:val="uk-UA"/>
              </w:rPr>
              <w:t>Відділ реєстрації місця проживання</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3</w:t>
            </w:r>
          </w:p>
        </w:tc>
      </w:tr>
      <w:tr w:rsidR="00A64BB7" w:rsidRPr="006C6D02" w:rsidTr="008858F7">
        <w:trPr>
          <w:trHeight w:val="213"/>
        </w:trPr>
        <w:tc>
          <w:tcPr>
            <w:tcW w:w="851" w:type="dxa"/>
          </w:tcPr>
          <w:p w:rsidR="00A64BB7" w:rsidRPr="00414BA5"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7513"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Реєстратор юридичних осіб та фізичних осіб-підприємців</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1</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7.</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Старости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2</w:t>
            </w:r>
            <w:r w:rsidRPr="006C6D02">
              <w:rPr>
                <w:rFonts w:ascii="Times New Roman" w:hAnsi="Times New Roman" w:cs="Times New Roman"/>
                <w:sz w:val="24"/>
                <w:szCs w:val="24"/>
                <w:lang w:val="uk-UA"/>
              </w:rPr>
              <w:t>7</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r w:rsidRPr="006C6D02">
              <w:rPr>
                <w:rFonts w:ascii="Times New Roman" w:hAnsi="Times New Roman" w:cs="Times New Roman"/>
                <w:sz w:val="24"/>
                <w:szCs w:val="24"/>
                <w:lang w:val="uk-UA"/>
              </w:rPr>
              <w:t>.</w:t>
            </w:r>
          </w:p>
        </w:tc>
        <w:tc>
          <w:tcPr>
            <w:tcW w:w="7513" w:type="dxa"/>
          </w:tcPr>
          <w:p w:rsidR="00A64BB7" w:rsidRPr="006C6D02" w:rsidRDefault="00A64BB7" w:rsidP="008858F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Діловоди</w:t>
            </w:r>
          </w:p>
        </w:tc>
        <w:tc>
          <w:tcPr>
            <w:tcW w:w="1417" w:type="dxa"/>
          </w:tcPr>
          <w:p w:rsidR="00A64BB7" w:rsidRPr="006C6D02" w:rsidRDefault="00A64BB7" w:rsidP="008858F7">
            <w:pPr>
              <w:spacing w:after="0" w:line="240" w:lineRule="auto"/>
              <w:jc w:val="center"/>
              <w:rPr>
                <w:rFonts w:ascii="Times New Roman" w:hAnsi="Times New Roman" w:cs="Times New Roman"/>
                <w:sz w:val="24"/>
                <w:szCs w:val="24"/>
                <w:lang w:val="en-US"/>
              </w:rPr>
            </w:pPr>
            <w:r w:rsidRPr="006C6D02">
              <w:rPr>
                <w:rFonts w:ascii="Times New Roman" w:hAnsi="Times New Roman" w:cs="Times New Roman"/>
                <w:sz w:val="24"/>
                <w:szCs w:val="24"/>
                <w:lang w:val="en-US"/>
              </w:rPr>
              <w:t>6</w:t>
            </w:r>
          </w:p>
        </w:tc>
      </w:tr>
      <w:tr w:rsidR="00A64BB7" w:rsidRPr="006C6D02" w:rsidTr="008858F7">
        <w:trPr>
          <w:trHeight w:val="213"/>
        </w:trPr>
        <w:tc>
          <w:tcPr>
            <w:tcW w:w="851" w:type="dxa"/>
          </w:tcPr>
          <w:p w:rsidR="00A64BB7" w:rsidRPr="006C6D02" w:rsidRDefault="00A64BB7" w:rsidP="008858F7">
            <w:pPr>
              <w:spacing w:after="0" w:line="240" w:lineRule="auto"/>
              <w:jc w:val="center"/>
              <w:rPr>
                <w:rFonts w:ascii="Times New Roman" w:hAnsi="Times New Roman" w:cs="Times New Roman"/>
                <w:sz w:val="24"/>
                <w:szCs w:val="24"/>
                <w:lang w:val="uk-UA"/>
              </w:rPr>
            </w:pPr>
          </w:p>
        </w:tc>
        <w:tc>
          <w:tcPr>
            <w:tcW w:w="7513" w:type="dxa"/>
          </w:tcPr>
          <w:p w:rsidR="00A64BB7" w:rsidRPr="006C6D02" w:rsidRDefault="00A64BB7" w:rsidP="008858F7">
            <w:pPr>
              <w:spacing w:after="0" w:line="240" w:lineRule="auto"/>
              <w:rPr>
                <w:rFonts w:ascii="Times New Roman" w:hAnsi="Times New Roman" w:cs="Times New Roman"/>
                <w:sz w:val="24"/>
                <w:szCs w:val="24"/>
              </w:rPr>
            </w:pPr>
            <w:r w:rsidRPr="006C6D02">
              <w:rPr>
                <w:rFonts w:ascii="Times New Roman" w:hAnsi="Times New Roman" w:cs="Times New Roman"/>
                <w:sz w:val="24"/>
                <w:szCs w:val="24"/>
              </w:rPr>
              <w:t>РАЗОМ:</w:t>
            </w:r>
          </w:p>
        </w:tc>
        <w:tc>
          <w:tcPr>
            <w:tcW w:w="1417" w:type="dxa"/>
          </w:tcPr>
          <w:p w:rsidR="00A64BB7" w:rsidRPr="005F74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77</w:t>
            </w:r>
          </w:p>
        </w:tc>
      </w:tr>
    </w:tbl>
    <w:p w:rsidR="00A64BB7" w:rsidRPr="006C6D02" w:rsidRDefault="00A64BB7" w:rsidP="00A64BB7">
      <w:pPr>
        <w:ind w:left="502"/>
        <w:contextualSpacing/>
        <w:rPr>
          <w:rFonts w:eastAsiaTheme="minorEastAsia"/>
          <w:sz w:val="24"/>
          <w:szCs w:val="24"/>
          <w:lang w:val="uk-UA"/>
        </w:rPr>
      </w:pPr>
    </w:p>
    <w:p w:rsidR="00A64BB7" w:rsidRPr="006C6D02" w:rsidRDefault="00A64BB7" w:rsidP="00A64BB7">
      <w:pPr>
        <w:spacing w:after="0" w:line="240" w:lineRule="auto"/>
        <w:ind w:left="1069"/>
        <w:contextualSpacing/>
        <w:jc w:val="both"/>
        <w:rPr>
          <w:rFonts w:ascii="Times New Roman" w:eastAsiaTheme="minorEastAsia" w:hAnsi="Times New Roman" w:cs="Times New Roman"/>
          <w:sz w:val="24"/>
          <w:szCs w:val="24"/>
          <w:lang w:val="uk-UA"/>
        </w:rPr>
      </w:pPr>
    </w:p>
    <w:p w:rsidR="00A64BB7" w:rsidRPr="006C6D02" w:rsidRDefault="00A64BB7" w:rsidP="00A64BB7">
      <w:pPr>
        <w:spacing w:after="0" w:line="240" w:lineRule="auto"/>
        <w:rPr>
          <w:rFonts w:ascii="Times New Roman" w:hAnsi="Times New Roman" w:cs="Times New Roman"/>
          <w:sz w:val="24"/>
          <w:szCs w:val="24"/>
          <w:lang w:val="uk-UA"/>
        </w:rPr>
      </w:pPr>
    </w:p>
    <w:p w:rsidR="00A64BB7" w:rsidRPr="006C6D02" w:rsidRDefault="00A64BB7" w:rsidP="00A64BB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Секретар міської ради                                                         М.Островський</w:t>
      </w:r>
    </w:p>
    <w:p w:rsidR="00A64BB7" w:rsidRDefault="00A64BB7" w:rsidP="00A64BB7">
      <w:pPr>
        <w:rPr>
          <w:rFonts w:ascii="Times New Roman" w:hAnsi="Times New Roman" w:cs="Times New Roman"/>
          <w:sz w:val="24"/>
          <w:szCs w:val="24"/>
        </w:rPr>
      </w:pPr>
    </w:p>
    <w:p w:rsidR="00A64BB7" w:rsidRDefault="00A64BB7" w:rsidP="00A64BB7">
      <w:pPr>
        <w:rPr>
          <w:rFonts w:ascii="Times New Roman" w:hAnsi="Times New Roman" w:cs="Times New Roman"/>
          <w:sz w:val="24"/>
          <w:szCs w:val="24"/>
        </w:rPr>
      </w:pP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1</w:t>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 xml:space="preserve">двадцять другої (позачергової) </w:t>
      </w:r>
      <w:r w:rsidRPr="006C6D02">
        <w:rPr>
          <w:rFonts w:ascii="Times New Roman" w:hAnsi="Times New Roman" w:cs="Times New Roman"/>
          <w:sz w:val="24"/>
          <w:szCs w:val="24"/>
          <w:lang w:val="uk-UA"/>
        </w:rPr>
        <w:t>сесії</w:t>
      </w:r>
    </w:p>
    <w:p w:rsidR="00A64BB7" w:rsidRPr="006C6D02"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A64BB7" w:rsidRPr="006C6D02" w:rsidRDefault="00A64BB7" w:rsidP="00A64BB7">
      <w:pPr>
        <w:spacing w:after="0"/>
        <w:ind w:left="6521"/>
        <w:rPr>
          <w:rFonts w:ascii="Times New Roman" w:hAnsi="Times New Roman" w:cs="Times New Roman"/>
          <w:sz w:val="24"/>
          <w:szCs w:val="24"/>
          <w:lang w:val="uk-UA"/>
        </w:rPr>
      </w:pPr>
      <w:r>
        <w:rPr>
          <w:rFonts w:ascii="Times New Roman" w:hAnsi="Times New Roman" w:cs="Times New Roman"/>
          <w:sz w:val="24"/>
          <w:szCs w:val="24"/>
          <w:lang w:val="uk-UA"/>
        </w:rPr>
        <w:t>№</w:t>
      </w:r>
      <w:r w:rsidR="002200CB">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Pr>
          <w:rFonts w:ascii="Times New Roman" w:hAnsi="Times New Roman" w:cs="Times New Roman"/>
          <w:sz w:val="24"/>
          <w:szCs w:val="24"/>
          <w:lang w:val="uk-UA"/>
        </w:rPr>
        <w:t xml:space="preserve">-32/2017 </w:t>
      </w:r>
      <w:r w:rsidRPr="006C6D02">
        <w:rPr>
          <w:rFonts w:ascii="Times New Roman" w:hAnsi="Times New Roman" w:cs="Times New Roman"/>
          <w:sz w:val="24"/>
          <w:szCs w:val="24"/>
          <w:lang w:val="uk-UA"/>
        </w:rPr>
        <w:t>р.</w:t>
      </w:r>
    </w:p>
    <w:p w:rsidR="00A64BB7" w:rsidRDefault="00A64BB7" w:rsidP="00A64BB7">
      <w:pPr>
        <w:spacing w:after="0" w:line="240" w:lineRule="auto"/>
        <w:ind w:left="6521"/>
        <w:rPr>
          <w:rFonts w:ascii="Times New Roman" w:hAnsi="Times New Roman" w:cs="Times New Roman"/>
          <w:sz w:val="24"/>
        </w:rPr>
      </w:pPr>
    </w:p>
    <w:p w:rsidR="00A64BB7" w:rsidRPr="003724EE" w:rsidRDefault="00A64BB7" w:rsidP="00A64BB7">
      <w:pPr>
        <w:spacing w:after="0"/>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AB4BB9" w:rsidRDefault="00A64BB7" w:rsidP="00A64BB7">
      <w:pPr>
        <w:spacing w:after="0" w:line="240" w:lineRule="auto"/>
        <w:ind w:left="6521"/>
        <w:rPr>
          <w:rFonts w:ascii="Times New Roman" w:hAnsi="Times New Roman" w:cs="Times New Roman"/>
          <w:sz w:val="24"/>
        </w:rPr>
      </w:pPr>
      <w:r>
        <w:rPr>
          <w:rFonts w:ascii="Times New Roman" w:hAnsi="Times New Roman" w:cs="Times New Roman"/>
          <w:sz w:val="24"/>
        </w:rPr>
        <w:t>Додаток 3</w:t>
      </w:r>
    </w:p>
    <w:p w:rsidR="00A64BB7" w:rsidRPr="00AB4BB9" w:rsidRDefault="00A64BB7" w:rsidP="00A64BB7">
      <w:pPr>
        <w:spacing w:after="0" w:line="240" w:lineRule="auto"/>
        <w:ind w:left="6521"/>
        <w:rPr>
          <w:rFonts w:ascii="Times New Roman" w:hAnsi="Times New Roman" w:cs="Times New Roman"/>
          <w:sz w:val="24"/>
        </w:rPr>
      </w:pPr>
      <w:r w:rsidRPr="00AB4BB9">
        <w:rPr>
          <w:rFonts w:ascii="Times New Roman" w:hAnsi="Times New Roman" w:cs="Times New Roman"/>
          <w:sz w:val="24"/>
        </w:rPr>
        <w:t>до рішення 2</w:t>
      </w:r>
      <w:r>
        <w:rPr>
          <w:rFonts w:ascii="Times New Roman" w:hAnsi="Times New Roman" w:cs="Times New Roman"/>
          <w:sz w:val="24"/>
        </w:rPr>
        <w:t>(позачергової)</w:t>
      </w:r>
      <w:r w:rsidRPr="00AB4BB9">
        <w:rPr>
          <w:rFonts w:ascii="Times New Roman" w:hAnsi="Times New Roman" w:cs="Times New Roman"/>
          <w:sz w:val="24"/>
        </w:rPr>
        <w:t xml:space="preserve"> сесії міської ради </w:t>
      </w:r>
    </w:p>
    <w:p w:rsidR="00A64BB7" w:rsidRDefault="00A64BB7" w:rsidP="00A64BB7">
      <w:pPr>
        <w:spacing w:after="0" w:line="240" w:lineRule="auto"/>
        <w:ind w:left="6521"/>
        <w:rPr>
          <w:rFonts w:ascii="Times New Roman" w:hAnsi="Times New Roman" w:cs="Times New Roman"/>
          <w:sz w:val="24"/>
        </w:rPr>
      </w:pPr>
      <w:r w:rsidRPr="00AB4BB9">
        <w:rPr>
          <w:rFonts w:ascii="Times New Roman" w:hAnsi="Times New Roman" w:cs="Times New Roman"/>
          <w:sz w:val="24"/>
        </w:rPr>
        <w:t>від 24 грудня 2015 р.</w:t>
      </w:r>
    </w:p>
    <w:p w:rsidR="00A64BB7" w:rsidRPr="00B90AB8" w:rsidRDefault="00A64BB7" w:rsidP="00A64BB7">
      <w:pPr>
        <w:spacing w:after="0" w:line="240" w:lineRule="auto"/>
        <w:ind w:left="6521"/>
        <w:rPr>
          <w:rFonts w:ascii="Times New Roman" w:hAnsi="Times New Roman" w:cs="Times New Roman"/>
          <w:sz w:val="24"/>
        </w:rPr>
      </w:pPr>
      <w:r w:rsidRPr="00AB4BB9">
        <w:rPr>
          <w:rFonts w:ascii="Times New Roman" w:hAnsi="Times New Roman"/>
          <w:sz w:val="24"/>
          <w:szCs w:val="24"/>
        </w:rPr>
        <w:t xml:space="preserve">№ </w:t>
      </w:r>
      <w:r>
        <w:rPr>
          <w:rFonts w:ascii="Times New Roman" w:hAnsi="Times New Roman"/>
          <w:sz w:val="24"/>
          <w:szCs w:val="24"/>
        </w:rPr>
        <w:t>5</w:t>
      </w:r>
      <w:r w:rsidRPr="00AB4BB9">
        <w:rPr>
          <w:rFonts w:ascii="Times New Roman" w:hAnsi="Times New Roman"/>
          <w:sz w:val="24"/>
          <w:szCs w:val="24"/>
        </w:rPr>
        <w:t>- 2/2015р</w:t>
      </w:r>
    </w:p>
    <w:p w:rsidR="00A64BB7" w:rsidRPr="00AB4BB9" w:rsidRDefault="00A64BB7" w:rsidP="00A64BB7">
      <w:pPr>
        <w:spacing w:after="0" w:line="240" w:lineRule="auto"/>
        <w:ind w:firstLine="5180"/>
        <w:rPr>
          <w:rFonts w:ascii="Times New Roman" w:hAnsi="Times New Roman" w:cs="Times New Roman"/>
          <w:sz w:val="24"/>
        </w:rPr>
      </w:pPr>
    </w:p>
    <w:p w:rsidR="00A64BB7" w:rsidRPr="00A61AE9" w:rsidRDefault="00A64BB7" w:rsidP="00A64BB7">
      <w:pPr>
        <w:spacing w:after="0" w:line="240" w:lineRule="auto"/>
        <w:ind w:firstLine="1680"/>
        <w:rPr>
          <w:rFonts w:ascii="Times New Roman" w:hAnsi="Times New Roman" w:cs="Times New Roman"/>
          <w:sz w:val="24"/>
          <w:szCs w:val="24"/>
        </w:rPr>
      </w:pP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С Т Р У К Т У Р А</w:t>
      </w: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 xml:space="preserve">та чисельність виконавчих органів  </w:t>
      </w:r>
    </w:p>
    <w:p w:rsidR="00A64BB7" w:rsidRPr="00A61AE9" w:rsidRDefault="00A64BB7" w:rsidP="00A64BB7">
      <w:pPr>
        <w:spacing w:after="0" w:line="240" w:lineRule="auto"/>
        <w:jc w:val="center"/>
        <w:rPr>
          <w:rFonts w:ascii="Times New Roman" w:hAnsi="Times New Roman" w:cs="Times New Roman"/>
          <w:sz w:val="24"/>
          <w:szCs w:val="24"/>
        </w:rPr>
      </w:pPr>
      <w:r w:rsidRPr="00A61AE9">
        <w:rPr>
          <w:rFonts w:ascii="Times New Roman" w:hAnsi="Times New Roman" w:cs="Times New Roman"/>
          <w:sz w:val="24"/>
          <w:szCs w:val="24"/>
        </w:rPr>
        <w:t>Дунаєвецької міської ради</w:t>
      </w:r>
    </w:p>
    <w:p w:rsidR="00A64BB7" w:rsidRPr="00A61AE9" w:rsidRDefault="00A64BB7" w:rsidP="00A64BB7">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A64BB7" w:rsidRPr="00A61AE9" w:rsidTr="008858F7">
        <w:trPr>
          <w:trHeight w:val="495"/>
        </w:trPr>
        <w:tc>
          <w:tcPr>
            <w:tcW w:w="700"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з/п</w:t>
            </w:r>
          </w:p>
          <w:p w:rsidR="00A64BB7" w:rsidRPr="00A61AE9" w:rsidRDefault="00A64BB7" w:rsidP="008858F7">
            <w:pPr>
              <w:jc w:val="center"/>
              <w:rPr>
                <w:rFonts w:ascii="Times New Roman" w:hAnsi="Times New Roman" w:cs="Times New Roman"/>
                <w:sz w:val="24"/>
                <w:szCs w:val="24"/>
              </w:rPr>
            </w:pPr>
          </w:p>
        </w:tc>
        <w:tc>
          <w:tcPr>
            <w:tcW w:w="6256"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 xml:space="preserve">Найменування структурних підрозділів </w:t>
            </w:r>
          </w:p>
        </w:tc>
        <w:tc>
          <w:tcPr>
            <w:tcW w:w="2323" w:type="dxa"/>
            <w:vAlign w:val="center"/>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Кількість штатних одиниць</w:t>
            </w:r>
          </w:p>
          <w:p w:rsidR="00A64BB7" w:rsidRPr="00A61AE9" w:rsidRDefault="00A64BB7" w:rsidP="008858F7">
            <w:pPr>
              <w:jc w:val="center"/>
              <w:rPr>
                <w:rFonts w:ascii="Times New Roman" w:hAnsi="Times New Roman" w:cs="Times New Roman"/>
                <w:sz w:val="24"/>
                <w:szCs w:val="24"/>
              </w:rPr>
            </w:pP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1.</w:t>
            </w:r>
          </w:p>
        </w:tc>
        <w:tc>
          <w:tcPr>
            <w:tcW w:w="6256" w:type="dxa"/>
          </w:tcPr>
          <w:p w:rsidR="00A64BB7" w:rsidRPr="00A61AE9" w:rsidRDefault="00A64BB7" w:rsidP="008858F7">
            <w:pPr>
              <w:rPr>
                <w:rFonts w:ascii="Times New Roman" w:hAnsi="Times New Roman" w:cs="Times New Roman"/>
                <w:sz w:val="24"/>
                <w:szCs w:val="24"/>
              </w:rPr>
            </w:pPr>
            <w:r w:rsidRPr="000F2C27">
              <w:rPr>
                <w:rFonts w:ascii="Times New Roman" w:hAnsi="Times New Roman" w:cs="Times New Roman"/>
                <w:sz w:val="24"/>
                <w:szCs w:val="24"/>
                <w:lang w:val="uk-UA"/>
              </w:rPr>
              <w:t xml:space="preserve">Відділ </w:t>
            </w:r>
            <w:r>
              <w:rPr>
                <w:rFonts w:ascii="Times New Roman" w:hAnsi="Times New Roman" w:cs="Times New Roman"/>
                <w:sz w:val="24"/>
                <w:szCs w:val="24"/>
                <w:lang w:val="uk-UA"/>
              </w:rPr>
              <w:t>з питань праці та</w:t>
            </w:r>
            <w:r w:rsidRPr="000F2C27">
              <w:rPr>
                <w:rFonts w:ascii="Times New Roman" w:hAnsi="Times New Roman" w:cs="Times New Roman"/>
                <w:sz w:val="24"/>
                <w:szCs w:val="24"/>
                <w:lang w:val="uk-UA"/>
              </w:rPr>
              <w:t xml:space="preserve"> соціального захисту населення</w:t>
            </w:r>
          </w:p>
        </w:tc>
        <w:tc>
          <w:tcPr>
            <w:tcW w:w="2323" w:type="dxa"/>
          </w:tcPr>
          <w:p w:rsidR="00A64BB7" w:rsidRPr="007E10FA" w:rsidRDefault="00A64BB7" w:rsidP="008858F7">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2.</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 xml:space="preserve">Фінансове управління </w:t>
            </w:r>
          </w:p>
        </w:tc>
        <w:tc>
          <w:tcPr>
            <w:tcW w:w="2323"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6</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3.</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 xml:space="preserve">Відділ  охорони здоров’я </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4.</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Управління освіти, молоді та спорту</w:t>
            </w:r>
          </w:p>
        </w:tc>
        <w:tc>
          <w:tcPr>
            <w:tcW w:w="2323"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4</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5</w:t>
            </w:r>
            <w:r w:rsidRPr="00A61AE9">
              <w:rPr>
                <w:rFonts w:ascii="Times New Roman" w:hAnsi="Times New Roman" w:cs="Times New Roman"/>
                <w:sz w:val="24"/>
                <w:szCs w:val="24"/>
              </w:rPr>
              <w:t>.</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Відділ ведення державного реєстру виборців</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r>
              <w:rPr>
                <w:rFonts w:ascii="Times New Roman" w:hAnsi="Times New Roman" w:cs="Times New Roman"/>
                <w:sz w:val="24"/>
                <w:szCs w:val="24"/>
              </w:rPr>
              <w:t>6</w:t>
            </w:r>
            <w:r w:rsidRPr="00A61AE9">
              <w:rPr>
                <w:rFonts w:ascii="Times New Roman" w:hAnsi="Times New Roman" w:cs="Times New Roman"/>
                <w:sz w:val="24"/>
                <w:szCs w:val="24"/>
              </w:rPr>
              <w:t>.</w:t>
            </w:r>
          </w:p>
        </w:tc>
        <w:tc>
          <w:tcPr>
            <w:tcW w:w="6256" w:type="dxa"/>
          </w:tcPr>
          <w:p w:rsidR="00A64BB7" w:rsidRPr="00A61AE9" w:rsidRDefault="00A64BB7" w:rsidP="008858F7">
            <w:pPr>
              <w:rPr>
                <w:rFonts w:ascii="Times New Roman" w:hAnsi="Times New Roman" w:cs="Times New Roman"/>
                <w:sz w:val="24"/>
                <w:szCs w:val="24"/>
              </w:rPr>
            </w:pPr>
            <w:r w:rsidRPr="00A61AE9">
              <w:rPr>
                <w:rFonts w:ascii="Times New Roman" w:hAnsi="Times New Roman" w:cs="Times New Roman"/>
                <w:sz w:val="24"/>
                <w:szCs w:val="24"/>
              </w:rPr>
              <w:t>Служба у справах дітей</w:t>
            </w:r>
          </w:p>
        </w:tc>
        <w:tc>
          <w:tcPr>
            <w:tcW w:w="2323" w:type="dxa"/>
          </w:tcPr>
          <w:p w:rsidR="00A64BB7" w:rsidRPr="00A61AE9" w:rsidRDefault="00A64BB7" w:rsidP="008858F7">
            <w:pPr>
              <w:jc w:val="center"/>
              <w:rPr>
                <w:rFonts w:ascii="Times New Roman" w:hAnsi="Times New Roman" w:cs="Times New Roman"/>
                <w:sz w:val="24"/>
                <w:szCs w:val="24"/>
              </w:rPr>
            </w:pPr>
            <w:r w:rsidRPr="00A61AE9">
              <w:rPr>
                <w:rFonts w:ascii="Times New Roman" w:hAnsi="Times New Roman" w:cs="Times New Roman"/>
                <w:sz w:val="24"/>
                <w:szCs w:val="24"/>
              </w:rPr>
              <w:t>-</w:t>
            </w:r>
          </w:p>
        </w:tc>
      </w:tr>
      <w:tr w:rsidR="00A64BB7" w:rsidRPr="00A61AE9" w:rsidTr="008858F7">
        <w:trPr>
          <w:trHeight w:val="213"/>
        </w:trPr>
        <w:tc>
          <w:tcPr>
            <w:tcW w:w="700" w:type="dxa"/>
          </w:tcPr>
          <w:p w:rsidR="00A64BB7" w:rsidRPr="00A61AE9" w:rsidRDefault="00A64BB7" w:rsidP="008858F7">
            <w:pPr>
              <w:jc w:val="center"/>
              <w:rPr>
                <w:rFonts w:ascii="Times New Roman" w:hAnsi="Times New Roman" w:cs="Times New Roman"/>
                <w:sz w:val="24"/>
                <w:szCs w:val="24"/>
              </w:rPr>
            </w:pPr>
          </w:p>
        </w:tc>
        <w:tc>
          <w:tcPr>
            <w:tcW w:w="6256" w:type="dxa"/>
          </w:tcPr>
          <w:p w:rsidR="00A64BB7" w:rsidRPr="00A61AE9" w:rsidRDefault="00A64BB7" w:rsidP="008858F7">
            <w:pPr>
              <w:rPr>
                <w:rFonts w:ascii="Times New Roman" w:hAnsi="Times New Roman" w:cs="Times New Roman"/>
                <w:b/>
                <w:sz w:val="24"/>
                <w:szCs w:val="24"/>
              </w:rPr>
            </w:pPr>
            <w:r w:rsidRPr="00A61AE9">
              <w:rPr>
                <w:rFonts w:ascii="Times New Roman" w:hAnsi="Times New Roman" w:cs="Times New Roman"/>
                <w:b/>
                <w:sz w:val="24"/>
                <w:szCs w:val="24"/>
              </w:rPr>
              <w:t xml:space="preserve">                                     РАЗОМ:</w:t>
            </w:r>
          </w:p>
        </w:tc>
        <w:tc>
          <w:tcPr>
            <w:tcW w:w="2323" w:type="dxa"/>
          </w:tcPr>
          <w:p w:rsidR="00A64BB7" w:rsidRPr="00A61AE9" w:rsidRDefault="00A64BB7" w:rsidP="008858F7">
            <w:pPr>
              <w:jc w:val="center"/>
              <w:rPr>
                <w:rFonts w:ascii="Times New Roman" w:hAnsi="Times New Roman" w:cs="Times New Roman"/>
                <w:b/>
                <w:sz w:val="24"/>
                <w:szCs w:val="24"/>
              </w:rPr>
            </w:pPr>
            <w:r>
              <w:rPr>
                <w:rFonts w:ascii="Times New Roman" w:hAnsi="Times New Roman" w:cs="Times New Roman"/>
                <w:b/>
                <w:sz w:val="24"/>
                <w:szCs w:val="24"/>
              </w:rPr>
              <w:t>12</w:t>
            </w:r>
          </w:p>
        </w:tc>
      </w:tr>
    </w:tbl>
    <w:p w:rsidR="00A64BB7" w:rsidRPr="00A61AE9" w:rsidRDefault="00A64BB7" w:rsidP="00A64BB7">
      <w:pPr>
        <w:rPr>
          <w:rFonts w:ascii="Times New Roman" w:hAnsi="Times New Roman" w:cs="Times New Roman"/>
          <w:sz w:val="24"/>
          <w:szCs w:val="24"/>
        </w:rPr>
      </w:pPr>
    </w:p>
    <w:p w:rsidR="00A64BB7" w:rsidRPr="00A61AE9" w:rsidRDefault="00A64BB7" w:rsidP="00A64BB7">
      <w:pPr>
        <w:rPr>
          <w:rFonts w:ascii="Times New Roman" w:hAnsi="Times New Roman" w:cs="Times New Roman"/>
          <w:sz w:val="24"/>
          <w:szCs w:val="24"/>
        </w:rPr>
      </w:pPr>
    </w:p>
    <w:p w:rsidR="00A64BB7" w:rsidRPr="00A61AE9" w:rsidRDefault="00A64BB7" w:rsidP="00A64BB7">
      <w:pPr>
        <w:rPr>
          <w:rFonts w:ascii="Times New Roman" w:hAnsi="Times New Roman" w:cs="Times New Roman"/>
          <w:sz w:val="24"/>
          <w:szCs w:val="24"/>
        </w:rPr>
      </w:pPr>
      <w:r w:rsidRPr="00A61AE9">
        <w:rPr>
          <w:rFonts w:ascii="Times New Roman" w:hAnsi="Times New Roman" w:cs="Times New Roman"/>
          <w:sz w:val="24"/>
          <w:szCs w:val="24"/>
        </w:rPr>
        <w:t xml:space="preserve">Секретар міської ради                             </w:t>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r>
      <w:r w:rsidRPr="00A61AE9">
        <w:rPr>
          <w:rFonts w:ascii="Times New Roman" w:hAnsi="Times New Roman" w:cs="Times New Roman"/>
          <w:sz w:val="24"/>
          <w:szCs w:val="24"/>
        </w:rPr>
        <w:tab/>
        <w:t xml:space="preserve">М.Островський  </w:t>
      </w:r>
    </w:p>
    <w:p w:rsidR="00A64BB7" w:rsidRPr="00414BA5" w:rsidRDefault="00A64BB7" w:rsidP="00A64BB7">
      <w:pPr>
        <w:rPr>
          <w:sz w:val="24"/>
          <w:szCs w:val="24"/>
        </w:rPr>
      </w:pPr>
      <w:r w:rsidRPr="00A61AE9">
        <w:rPr>
          <w:sz w:val="24"/>
          <w:szCs w:val="24"/>
        </w:rPr>
        <w:br w:type="page"/>
      </w:r>
    </w:p>
    <w:p w:rsidR="00A64BB7" w:rsidRPr="006C6D02" w:rsidRDefault="00A64BB7" w:rsidP="00A64BB7">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lastRenderedPageBreak/>
        <w:t>Додаток 2</w:t>
      </w:r>
    </w:p>
    <w:p w:rsidR="00A64BB7" w:rsidRPr="006C6D02" w:rsidRDefault="00A64BB7" w:rsidP="00A64BB7">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До рішення п</w:t>
      </w:r>
      <w:r w:rsidRPr="002B6E41">
        <w:rPr>
          <w:rFonts w:ascii="Times New Roman" w:hAnsi="Times New Roman" w:cs="Times New Roman"/>
          <w:sz w:val="24"/>
          <w:szCs w:val="24"/>
          <w:lang w:val="uk-UA"/>
        </w:rPr>
        <w:t>’</w:t>
      </w:r>
      <w:r w:rsidRPr="006C6D02">
        <w:rPr>
          <w:rFonts w:ascii="Times New Roman" w:hAnsi="Times New Roman" w:cs="Times New Roman"/>
          <w:sz w:val="24"/>
          <w:szCs w:val="24"/>
          <w:lang w:val="uk-UA"/>
        </w:rPr>
        <w:t>ятнадцятої</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сесії</w:t>
      </w:r>
    </w:p>
    <w:p w:rsidR="00A64BB7" w:rsidRPr="006C6D02" w:rsidRDefault="00A64BB7" w:rsidP="00A64BB7">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Дунаєвецької міської ради</w:t>
      </w:r>
    </w:p>
    <w:p w:rsidR="00A64BB7" w:rsidRPr="006C6D02" w:rsidRDefault="00A64BB7" w:rsidP="00A64BB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від 22.12.2017</w:t>
      </w:r>
      <w:r w:rsidRPr="006C6D02">
        <w:rPr>
          <w:rFonts w:ascii="Times New Roman" w:hAnsi="Times New Roman" w:cs="Times New Roman"/>
          <w:sz w:val="24"/>
          <w:szCs w:val="24"/>
          <w:lang w:val="uk-UA"/>
        </w:rPr>
        <w:t xml:space="preserve"> р.</w:t>
      </w:r>
    </w:p>
    <w:p w:rsidR="00A64BB7" w:rsidRPr="006C6D02" w:rsidRDefault="002200CB" w:rsidP="00A64BB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№1</w:t>
      </w:r>
      <w:r w:rsidR="00DD2CE3">
        <w:rPr>
          <w:rFonts w:ascii="Times New Roman" w:hAnsi="Times New Roman" w:cs="Times New Roman"/>
          <w:sz w:val="24"/>
          <w:szCs w:val="24"/>
          <w:lang w:val="uk-UA"/>
        </w:rPr>
        <w:t>1</w:t>
      </w:r>
      <w:r w:rsidR="00A64BB7">
        <w:rPr>
          <w:rFonts w:ascii="Times New Roman" w:hAnsi="Times New Roman" w:cs="Times New Roman"/>
          <w:sz w:val="24"/>
          <w:szCs w:val="24"/>
          <w:lang w:val="uk-UA"/>
        </w:rPr>
        <w:t xml:space="preserve">-32/2017 </w:t>
      </w:r>
      <w:r w:rsidR="00A64BB7" w:rsidRPr="006C6D02">
        <w:rPr>
          <w:rFonts w:ascii="Times New Roman" w:hAnsi="Times New Roman" w:cs="Times New Roman"/>
          <w:sz w:val="24"/>
          <w:szCs w:val="24"/>
          <w:lang w:val="uk-UA"/>
        </w:rPr>
        <w:t>р.</w:t>
      </w:r>
    </w:p>
    <w:p w:rsidR="00A64BB7" w:rsidRPr="006C6D02" w:rsidRDefault="00A64BB7" w:rsidP="00A64BB7">
      <w:pPr>
        <w:spacing w:after="0"/>
        <w:ind w:left="6237"/>
        <w:rPr>
          <w:rFonts w:ascii="Times New Roman" w:hAnsi="Times New Roman" w:cs="Times New Roman"/>
          <w:sz w:val="24"/>
          <w:szCs w:val="24"/>
          <w:lang w:val="uk-UA"/>
        </w:rPr>
      </w:pPr>
    </w:p>
    <w:p w:rsidR="00A64BB7" w:rsidRPr="006C6D02" w:rsidRDefault="00A64BB7" w:rsidP="00A64BB7">
      <w:pPr>
        <w:spacing w:after="0"/>
        <w:ind w:left="6237"/>
        <w:rPr>
          <w:rFonts w:ascii="Times New Roman" w:hAnsi="Times New Roman" w:cs="Times New Roman"/>
          <w:sz w:val="24"/>
          <w:szCs w:val="24"/>
          <w:lang w:val="uk-UA"/>
        </w:rPr>
      </w:pPr>
      <w:r w:rsidRPr="006C6D02">
        <w:rPr>
          <w:rFonts w:ascii="Times New Roman" w:hAnsi="Times New Roman" w:cs="Times New Roman"/>
          <w:sz w:val="24"/>
          <w:szCs w:val="24"/>
          <w:lang w:val="uk-UA"/>
        </w:rPr>
        <w:t>Нова редакція</w:t>
      </w:r>
    </w:p>
    <w:p w:rsidR="00A64BB7" w:rsidRPr="006C6D02" w:rsidRDefault="00A64BB7" w:rsidP="00A64BB7">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Додатку </w:t>
      </w:r>
      <w:r w:rsidRPr="006C6D02">
        <w:rPr>
          <w:rFonts w:ascii="Times New Roman" w:hAnsi="Times New Roman" w:cs="Times New Roman"/>
          <w:sz w:val="24"/>
          <w:szCs w:val="24"/>
          <w:lang w:val="uk-UA"/>
        </w:rPr>
        <w:t>4</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до рішення 2(позачергової) сесії</w:t>
      </w:r>
      <w:r>
        <w:rPr>
          <w:rFonts w:ascii="Times New Roman" w:hAnsi="Times New Roman" w:cs="Times New Roman"/>
          <w:sz w:val="24"/>
          <w:szCs w:val="24"/>
          <w:lang w:val="uk-UA"/>
        </w:rPr>
        <w:t xml:space="preserve"> </w:t>
      </w:r>
      <w:r w:rsidRPr="003C1082">
        <w:rPr>
          <w:rFonts w:ascii="Times New Roman" w:hAnsi="Times New Roman" w:cs="Times New Roman"/>
          <w:sz w:val="24"/>
          <w:szCs w:val="24"/>
          <w:lang w:val="uk-UA"/>
        </w:rPr>
        <w:t xml:space="preserve">міської ради </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від 24 грудня 2015 р.</w:t>
      </w:r>
    </w:p>
    <w:p w:rsidR="00A64BB7" w:rsidRPr="003C1082" w:rsidRDefault="00A64BB7" w:rsidP="00A64BB7">
      <w:pPr>
        <w:spacing w:after="0" w:line="240" w:lineRule="auto"/>
        <w:ind w:left="6237"/>
        <w:rPr>
          <w:rFonts w:ascii="Times New Roman" w:hAnsi="Times New Roman" w:cs="Times New Roman"/>
          <w:sz w:val="24"/>
          <w:szCs w:val="24"/>
          <w:lang w:val="uk-UA"/>
        </w:rPr>
      </w:pPr>
      <w:r w:rsidRPr="003C1082">
        <w:rPr>
          <w:rFonts w:ascii="Times New Roman" w:hAnsi="Times New Roman" w:cs="Times New Roman"/>
          <w:sz w:val="24"/>
          <w:szCs w:val="24"/>
          <w:lang w:val="uk-UA"/>
        </w:rPr>
        <w:t>№ 5- 2/2015р</w:t>
      </w:r>
    </w:p>
    <w:p w:rsidR="00A64BB7" w:rsidRPr="003C1082" w:rsidRDefault="00A64BB7" w:rsidP="00A64BB7">
      <w:pPr>
        <w:spacing w:after="0" w:line="240" w:lineRule="auto"/>
        <w:ind w:firstLine="5180"/>
        <w:rPr>
          <w:rFonts w:ascii="Times New Roman" w:hAnsi="Times New Roman" w:cs="Times New Roman"/>
          <w:sz w:val="24"/>
          <w:szCs w:val="24"/>
          <w:lang w:val="uk-UA"/>
        </w:rPr>
      </w:pPr>
    </w:p>
    <w:p w:rsidR="00A64BB7" w:rsidRPr="003C1082" w:rsidRDefault="00A64BB7" w:rsidP="00A64BB7">
      <w:pPr>
        <w:spacing w:after="0" w:line="240" w:lineRule="auto"/>
        <w:ind w:firstLine="1680"/>
        <w:rPr>
          <w:rFonts w:ascii="Times New Roman" w:hAnsi="Times New Roman" w:cs="Times New Roman"/>
          <w:sz w:val="24"/>
          <w:szCs w:val="24"/>
          <w:lang w:val="uk-UA"/>
        </w:rPr>
      </w:pPr>
    </w:p>
    <w:p w:rsidR="00A64BB7" w:rsidRPr="006C6D02" w:rsidRDefault="00A64BB7" w:rsidP="00A64BB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ЗВЕДЕНА ВІДОМІСТЬ</w:t>
      </w:r>
    </w:p>
    <w:p w:rsidR="00A64BB7" w:rsidRPr="006C6D02" w:rsidRDefault="00A64BB7" w:rsidP="00A64BB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органів місцевого самоврядування</w:t>
      </w:r>
    </w:p>
    <w:p w:rsidR="00A64BB7" w:rsidRPr="006C6D02" w:rsidRDefault="00A64BB7" w:rsidP="00A64BB7">
      <w:pPr>
        <w:spacing w:after="0" w:line="240" w:lineRule="auto"/>
        <w:jc w:val="center"/>
        <w:rPr>
          <w:rFonts w:ascii="Times New Roman" w:hAnsi="Times New Roman" w:cs="Times New Roman"/>
          <w:sz w:val="24"/>
          <w:szCs w:val="24"/>
        </w:rPr>
      </w:pPr>
    </w:p>
    <w:tbl>
      <w:tblPr>
        <w:tblW w:w="927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6256"/>
        <w:gridCol w:w="2323"/>
      </w:tblGrid>
      <w:tr w:rsidR="00A64BB7" w:rsidRPr="006C6D02" w:rsidTr="008858F7">
        <w:trPr>
          <w:trHeight w:val="495"/>
        </w:trPr>
        <w:tc>
          <w:tcPr>
            <w:tcW w:w="700" w:type="dxa"/>
            <w:vAlign w:val="center"/>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w:t>
            </w: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з/п</w:t>
            </w:r>
          </w:p>
          <w:p w:rsidR="00A64BB7" w:rsidRPr="006C6D02" w:rsidRDefault="00A64BB7" w:rsidP="008858F7">
            <w:pPr>
              <w:spacing w:after="0" w:line="240" w:lineRule="auto"/>
              <w:jc w:val="center"/>
              <w:rPr>
                <w:rFonts w:ascii="Times New Roman" w:hAnsi="Times New Roman" w:cs="Times New Roman"/>
                <w:sz w:val="24"/>
                <w:szCs w:val="24"/>
              </w:rPr>
            </w:pPr>
          </w:p>
        </w:tc>
        <w:tc>
          <w:tcPr>
            <w:tcW w:w="6256" w:type="dxa"/>
            <w:vAlign w:val="center"/>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Найменування</w:t>
            </w:r>
            <w:r>
              <w:rPr>
                <w:rFonts w:ascii="Times New Roman" w:hAnsi="Times New Roman" w:cs="Times New Roman"/>
                <w:sz w:val="24"/>
                <w:szCs w:val="24"/>
                <w:lang w:val="uk-UA"/>
              </w:rPr>
              <w:t xml:space="preserve"> </w:t>
            </w:r>
            <w:r w:rsidRPr="006C6D02">
              <w:rPr>
                <w:rFonts w:ascii="Times New Roman" w:hAnsi="Times New Roman" w:cs="Times New Roman"/>
                <w:sz w:val="24"/>
                <w:szCs w:val="24"/>
                <w:lang w:val="uk-UA"/>
              </w:rPr>
              <w:t>органів місцевого самоврядування</w:t>
            </w:r>
          </w:p>
        </w:tc>
        <w:tc>
          <w:tcPr>
            <w:tcW w:w="2323" w:type="dxa"/>
            <w:vAlign w:val="center"/>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rPr>
              <w:t>Кількість</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штатних</w:t>
            </w:r>
          </w:p>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одиниць</w:t>
            </w:r>
          </w:p>
          <w:p w:rsidR="00A64BB7" w:rsidRPr="006C6D02" w:rsidRDefault="00A64BB7" w:rsidP="008858F7">
            <w:pPr>
              <w:spacing w:after="0" w:line="240" w:lineRule="auto"/>
              <w:jc w:val="center"/>
              <w:rPr>
                <w:rFonts w:ascii="Times New Roman" w:hAnsi="Times New Roman" w:cs="Times New Roman"/>
                <w:sz w:val="24"/>
                <w:szCs w:val="24"/>
              </w:rPr>
            </w:pP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1.</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6C6D02" w:rsidRDefault="00A64BB7" w:rsidP="008858F7">
            <w:pPr>
              <w:spacing w:after="0" w:line="240" w:lineRule="auto"/>
              <w:jc w:val="center"/>
              <w:rPr>
                <w:rFonts w:ascii="Times New Roman" w:hAnsi="Times New Roman" w:cs="Times New Roman"/>
                <w:sz w:val="24"/>
                <w:szCs w:val="24"/>
                <w:lang w:val="uk-UA"/>
              </w:rPr>
            </w:pPr>
            <w:r w:rsidRPr="006C6D02">
              <w:rPr>
                <w:rFonts w:ascii="Times New Roman" w:hAnsi="Times New Roman" w:cs="Times New Roman"/>
                <w:sz w:val="24"/>
                <w:szCs w:val="24"/>
                <w:lang w:val="uk-UA"/>
              </w:rPr>
              <w:t>4</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2.</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Апарат виконавчого комітету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5F74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77</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r w:rsidRPr="006C6D02">
              <w:rPr>
                <w:rFonts w:ascii="Times New Roman" w:hAnsi="Times New Roman" w:cs="Times New Roman"/>
                <w:sz w:val="24"/>
                <w:szCs w:val="24"/>
              </w:rPr>
              <w:t>3.</w:t>
            </w:r>
          </w:p>
        </w:tc>
        <w:tc>
          <w:tcPr>
            <w:tcW w:w="6256" w:type="dxa"/>
          </w:tcPr>
          <w:p w:rsidR="00A64BB7" w:rsidRPr="006C6D02" w:rsidRDefault="00A64BB7" w:rsidP="008858F7">
            <w:pPr>
              <w:spacing w:after="0" w:line="240" w:lineRule="auto"/>
              <w:rPr>
                <w:rFonts w:ascii="Times New Roman" w:hAnsi="Times New Roman" w:cs="Times New Roman"/>
                <w:sz w:val="24"/>
                <w:szCs w:val="24"/>
                <w:lang w:val="uk-UA"/>
              </w:rPr>
            </w:pPr>
            <w:r w:rsidRPr="006C6D02">
              <w:rPr>
                <w:rFonts w:ascii="Times New Roman" w:hAnsi="Times New Roman" w:cs="Times New Roman"/>
                <w:sz w:val="24"/>
                <w:szCs w:val="24"/>
                <w:lang w:val="uk-UA"/>
              </w:rPr>
              <w:t>Виконавчі органи міської ради</w:t>
            </w:r>
          </w:p>
          <w:p w:rsidR="00A64BB7" w:rsidRPr="006C6D02" w:rsidRDefault="00A64BB7" w:rsidP="008858F7">
            <w:pPr>
              <w:spacing w:after="0" w:line="240" w:lineRule="auto"/>
              <w:rPr>
                <w:rFonts w:ascii="Times New Roman" w:hAnsi="Times New Roman" w:cs="Times New Roman"/>
                <w:sz w:val="24"/>
                <w:szCs w:val="24"/>
                <w:lang w:val="uk-UA"/>
              </w:rPr>
            </w:pPr>
          </w:p>
        </w:tc>
        <w:tc>
          <w:tcPr>
            <w:tcW w:w="2323" w:type="dxa"/>
          </w:tcPr>
          <w:p w:rsidR="00A64BB7" w:rsidRPr="006C6D02" w:rsidRDefault="00A64BB7" w:rsidP="008858F7">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A64BB7" w:rsidRPr="006C6D02" w:rsidTr="008858F7">
        <w:trPr>
          <w:trHeight w:val="213"/>
        </w:trPr>
        <w:tc>
          <w:tcPr>
            <w:tcW w:w="700" w:type="dxa"/>
          </w:tcPr>
          <w:p w:rsidR="00A64BB7" w:rsidRPr="006C6D02" w:rsidRDefault="00A64BB7" w:rsidP="008858F7">
            <w:pPr>
              <w:spacing w:after="0" w:line="240" w:lineRule="auto"/>
              <w:jc w:val="center"/>
              <w:rPr>
                <w:rFonts w:ascii="Times New Roman" w:hAnsi="Times New Roman" w:cs="Times New Roman"/>
                <w:sz w:val="24"/>
                <w:szCs w:val="24"/>
              </w:rPr>
            </w:pPr>
          </w:p>
        </w:tc>
        <w:tc>
          <w:tcPr>
            <w:tcW w:w="6256" w:type="dxa"/>
          </w:tcPr>
          <w:p w:rsidR="00A64BB7" w:rsidRPr="006C6D02" w:rsidRDefault="00A64BB7" w:rsidP="008858F7">
            <w:pPr>
              <w:spacing w:after="0" w:line="240" w:lineRule="auto"/>
              <w:rPr>
                <w:rFonts w:ascii="Times New Roman" w:hAnsi="Times New Roman" w:cs="Times New Roman"/>
                <w:b/>
                <w:sz w:val="24"/>
                <w:szCs w:val="24"/>
              </w:rPr>
            </w:pPr>
            <w:r w:rsidRPr="006C6D02">
              <w:rPr>
                <w:rFonts w:ascii="Times New Roman" w:hAnsi="Times New Roman" w:cs="Times New Roman"/>
                <w:b/>
                <w:sz w:val="24"/>
                <w:szCs w:val="24"/>
              </w:rPr>
              <w:t xml:space="preserve">                                     РАЗОМ:</w:t>
            </w:r>
          </w:p>
        </w:tc>
        <w:tc>
          <w:tcPr>
            <w:tcW w:w="2323" w:type="dxa"/>
          </w:tcPr>
          <w:p w:rsidR="00A64BB7" w:rsidRPr="006C6D02" w:rsidRDefault="00A64BB7" w:rsidP="008858F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93</w:t>
            </w:r>
          </w:p>
        </w:tc>
      </w:tr>
    </w:tbl>
    <w:p w:rsidR="00A64BB7" w:rsidRPr="006C6D02" w:rsidRDefault="00A64BB7" w:rsidP="00A64BB7">
      <w:pPr>
        <w:spacing w:after="0" w:line="240" w:lineRule="auto"/>
        <w:rPr>
          <w:rFonts w:ascii="Times New Roman" w:hAnsi="Times New Roman" w:cs="Times New Roman"/>
          <w:sz w:val="24"/>
          <w:szCs w:val="24"/>
        </w:rPr>
      </w:pPr>
    </w:p>
    <w:p w:rsidR="00A64BB7" w:rsidRPr="006C6D02" w:rsidRDefault="00A64BB7" w:rsidP="00A64BB7">
      <w:pPr>
        <w:spacing w:after="0" w:line="240" w:lineRule="auto"/>
        <w:rPr>
          <w:rFonts w:ascii="Times New Roman" w:hAnsi="Times New Roman" w:cs="Times New Roman"/>
          <w:sz w:val="24"/>
          <w:szCs w:val="24"/>
        </w:rPr>
      </w:pPr>
    </w:p>
    <w:p w:rsidR="00A64BB7" w:rsidRPr="006C6D02" w:rsidRDefault="00A64BB7" w:rsidP="00A64BB7">
      <w:pPr>
        <w:spacing w:after="0" w:line="240" w:lineRule="auto"/>
        <w:rPr>
          <w:sz w:val="24"/>
          <w:szCs w:val="24"/>
        </w:rPr>
      </w:pPr>
      <w:r w:rsidRPr="006C6D02">
        <w:rPr>
          <w:rFonts w:ascii="Times New Roman" w:hAnsi="Times New Roman" w:cs="Times New Roman"/>
          <w:sz w:val="24"/>
          <w:szCs w:val="24"/>
        </w:rPr>
        <w:t>Секретар</w:t>
      </w:r>
      <w:r>
        <w:rPr>
          <w:rFonts w:ascii="Times New Roman" w:hAnsi="Times New Roman" w:cs="Times New Roman"/>
          <w:sz w:val="24"/>
          <w:szCs w:val="24"/>
          <w:lang w:val="uk-UA"/>
        </w:rPr>
        <w:t xml:space="preserve"> </w:t>
      </w:r>
      <w:r w:rsidRPr="006C6D02">
        <w:rPr>
          <w:rFonts w:ascii="Times New Roman" w:hAnsi="Times New Roman" w:cs="Times New Roman"/>
          <w:sz w:val="24"/>
          <w:szCs w:val="24"/>
        </w:rPr>
        <w:t xml:space="preserve">міської ради                     </w:t>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sidRPr="006C6D02">
        <w:rPr>
          <w:rFonts w:ascii="Times New Roman" w:hAnsi="Times New Roman" w:cs="Times New Roman"/>
          <w:sz w:val="24"/>
          <w:szCs w:val="24"/>
        </w:rPr>
        <w:tab/>
      </w:r>
      <w:r>
        <w:rPr>
          <w:rFonts w:ascii="Times New Roman" w:hAnsi="Times New Roman" w:cs="Times New Roman"/>
          <w:sz w:val="24"/>
          <w:szCs w:val="24"/>
          <w:lang w:val="uk-UA"/>
        </w:rPr>
        <w:tab/>
      </w:r>
      <w:r w:rsidRPr="006C6D02">
        <w:rPr>
          <w:rFonts w:ascii="Times New Roman" w:hAnsi="Times New Roman" w:cs="Times New Roman"/>
          <w:sz w:val="24"/>
          <w:szCs w:val="24"/>
        </w:rPr>
        <w:t>М.Островський</w:t>
      </w:r>
    </w:p>
    <w:p w:rsidR="00A64BB7" w:rsidRDefault="00A64BB7" w:rsidP="00A64BB7"/>
    <w:p w:rsidR="006274A6" w:rsidRPr="006C6D02" w:rsidRDefault="006274A6" w:rsidP="006274A6">
      <w:pPr>
        <w:ind w:left="6521"/>
        <w:rPr>
          <w:rFonts w:ascii="Times New Roman" w:hAnsi="Times New Roman" w:cs="Times New Roman"/>
          <w:sz w:val="24"/>
          <w:szCs w:val="24"/>
          <w:lang w:val="uk-UA"/>
        </w:rPr>
      </w:pPr>
      <w:r w:rsidRPr="006C6D02">
        <w:rPr>
          <w:rFonts w:ascii="Times New Roman" w:hAnsi="Times New Roman" w:cs="Times New Roman"/>
          <w:sz w:val="24"/>
          <w:szCs w:val="24"/>
          <w:lang w:val="uk-UA"/>
        </w:rPr>
        <w:br w:type="page"/>
      </w:r>
    </w:p>
    <w:p w:rsidR="006274A6" w:rsidRDefault="006274A6" w:rsidP="006274A6">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27872" behindDoc="0" locked="0" layoutInCell="1" allowOverlap="1" wp14:anchorId="1E518980" wp14:editId="3914AEEB">
            <wp:simplePos x="0" y="0"/>
            <wp:positionH relativeFrom="column">
              <wp:posOffset>2701290</wp:posOffset>
            </wp:positionH>
            <wp:positionV relativeFrom="paragraph">
              <wp:posOffset>-191135</wp:posOffset>
            </wp:positionV>
            <wp:extent cx="432435" cy="609600"/>
            <wp:effectExtent l="0" t="0" r="571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6274A6" w:rsidRDefault="006274A6" w:rsidP="006274A6">
      <w:pPr>
        <w:jc w:val="center"/>
        <w:rPr>
          <w:rFonts w:ascii="Times New Roman" w:hAnsi="Times New Roman" w:cs="Times New Roman"/>
          <w:b/>
          <w:sz w:val="24"/>
          <w:szCs w:val="24"/>
          <w:lang w:val="uk-UA"/>
        </w:rPr>
      </w:pPr>
    </w:p>
    <w:p w:rsidR="006274A6" w:rsidRPr="00EB727D" w:rsidRDefault="006274A6" w:rsidP="006274A6">
      <w:pPr>
        <w:jc w:val="center"/>
        <w:rPr>
          <w:rFonts w:ascii="Times New Roman" w:hAnsi="Times New Roman" w:cs="Times New Roman"/>
          <w:b/>
          <w:sz w:val="24"/>
          <w:szCs w:val="24"/>
          <w:lang w:val="en-US"/>
        </w:rPr>
      </w:pPr>
      <w:r w:rsidRPr="00F12897">
        <w:rPr>
          <w:rFonts w:ascii="Times New Roman" w:hAnsi="Times New Roman" w:cs="Times New Roman"/>
          <w:b/>
          <w:sz w:val="24"/>
          <w:szCs w:val="24"/>
        </w:rPr>
        <w:t>УКРАЇНА</w:t>
      </w:r>
    </w:p>
    <w:p w:rsidR="006274A6" w:rsidRPr="00F12897" w:rsidRDefault="006274A6" w:rsidP="006274A6">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6274A6" w:rsidRPr="00EB727D" w:rsidRDefault="006274A6" w:rsidP="006274A6">
      <w:pPr>
        <w:spacing w:after="0" w:line="240" w:lineRule="auto"/>
        <w:jc w:val="center"/>
        <w:rPr>
          <w:rFonts w:ascii="Times New Roman" w:hAnsi="Times New Roman" w:cs="Times New Roman"/>
          <w:sz w:val="24"/>
          <w:szCs w:val="24"/>
          <w:lang w:val="en-US"/>
        </w:rPr>
      </w:pPr>
      <w:r w:rsidRPr="00EB727D">
        <w:rPr>
          <w:rFonts w:ascii="Times New Roman" w:hAnsi="Times New Roman" w:cs="Times New Roman"/>
          <w:sz w:val="24"/>
          <w:szCs w:val="24"/>
          <w:lang w:val="en-US"/>
        </w:rPr>
        <w:t xml:space="preserve">VII </w:t>
      </w:r>
      <w:r w:rsidRPr="00F12897">
        <w:rPr>
          <w:rFonts w:ascii="Times New Roman" w:hAnsi="Times New Roman" w:cs="Times New Roman"/>
          <w:sz w:val="24"/>
          <w:szCs w:val="24"/>
        </w:rPr>
        <w:t>скликання</w:t>
      </w:r>
    </w:p>
    <w:p w:rsidR="006274A6" w:rsidRPr="00EB727D" w:rsidRDefault="006274A6" w:rsidP="006274A6">
      <w:pPr>
        <w:spacing w:after="0" w:line="240" w:lineRule="auto"/>
        <w:jc w:val="center"/>
        <w:rPr>
          <w:rFonts w:ascii="Times New Roman" w:hAnsi="Times New Roman" w:cs="Times New Roman"/>
          <w:sz w:val="24"/>
          <w:szCs w:val="24"/>
          <w:lang w:val="en-US"/>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6274A6" w:rsidRPr="00F12897" w:rsidRDefault="006274A6" w:rsidP="006274A6">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6274A6" w:rsidRPr="00F12897" w:rsidRDefault="006274A6" w:rsidP="006274A6">
      <w:pPr>
        <w:rPr>
          <w:rFonts w:ascii="Times New Roman" w:hAnsi="Times New Roman" w:cs="Times New Roman"/>
          <w:sz w:val="24"/>
          <w:szCs w:val="24"/>
          <w:lang w:val="uk-UA"/>
        </w:rPr>
      </w:pPr>
    </w:p>
    <w:p w:rsidR="006274A6" w:rsidRPr="00F12897" w:rsidRDefault="006274A6" w:rsidP="006274A6">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2200CB">
        <w:rPr>
          <w:rFonts w:ascii="Times New Roman" w:hAnsi="Times New Roman" w:cs="Times New Roman"/>
          <w:sz w:val="24"/>
          <w:szCs w:val="24"/>
          <w:lang w:val="uk-UA"/>
        </w:rPr>
        <w:t>1</w:t>
      </w:r>
      <w:r w:rsidR="00DD2CE3">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FD6CA2" w:rsidRPr="00FD6CA2" w:rsidRDefault="00FD6CA2" w:rsidP="00FD6CA2">
      <w:pPr>
        <w:spacing w:after="0" w:line="240" w:lineRule="auto"/>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внесення змін до рішення дванадцятої сесії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 xml:space="preserve">ІІ скликання від </w:t>
      </w:r>
      <w:r w:rsidR="009A586B">
        <w:rPr>
          <w:rFonts w:ascii="Times New Roman" w:hAnsi="Times New Roman" w:cs="Times New Roman"/>
          <w:sz w:val="24"/>
          <w:szCs w:val="24"/>
          <w:lang w:val="uk-UA"/>
        </w:rPr>
        <w:t xml:space="preserve">   </w:t>
      </w:r>
      <w:r>
        <w:rPr>
          <w:rFonts w:ascii="Times New Roman" w:hAnsi="Times New Roman" w:cs="Times New Roman"/>
          <w:sz w:val="24"/>
          <w:szCs w:val="24"/>
          <w:lang w:val="uk-UA"/>
        </w:rPr>
        <w:t>08.09.2016</w:t>
      </w:r>
      <w:r w:rsidR="009A586B">
        <w:rPr>
          <w:rFonts w:ascii="Times New Roman" w:hAnsi="Times New Roman" w:cs="Times New Roman"/>
          <w:sz w:val="24"/>
          <w:szCs w:val="24"/>
          <w:lang w:val="uk-UA"/>
        </w:rPr>
        <w:t xml:space="preserve"> </w:t>
      </w:r>
      <w:r>
        <w:rPr>
          <w:rFonts w:ascii="Times New Roman" w:hAnsi="Times New Roman" w:cs="Times New Roman"/>
          <w:sz w:val="24"/>
          <w:szCs w:val="24"/>
          <w:lang w:val="uk-UA"/>
        </w:rPr>
        <w:t>р. №15-12/2016р «Про затвердження персонального складу виконавчого комітету Дунаєвецької міської ради»</w:t>
      </w:r>
    </w:p>
    <w:p w:rsidR="00FD6CA2" w:rsidRDefault="00FD6CA2" w:rsidP="00FD6CA2">
      <w:pPr>
        <w:ind w:firstLine="1080"/>
        <w:jc w:val="both"/>
        <w:rPr>
          <w:rFonts w:ascii="Times New Roman" w:hAnsi="Times New Roman" w:cs="Times New Roman"/>
          <w:sz w:val="24"/>
          <w:szCs w:val="24"/>
          <w:lang w:val="uk-UA"/>
        </w:rPr>
      </w:pPr>
    </w:p>
    <w:p w:rsidR="00FD6CA2" w:rsidRDefault="00FD6CA2" w:rsidP="009A586B">
      <w:pPr>
        <w:ind w:firstLine="851"/>
        <w:jc w:val="both"/>
        <w:rPr>
          <w:rFonts w:ascii="Times New Roman" w:hAnsi="Times New Roman" w:cs="Times New Roman"/>
          <w:sz w:val="24"/>
          <w:szCs w:val="24"/>
          <w:lang w:val="uk-UA"/>
        </w:rPr>
      </w:pPr>
      <w:r w:rsidRPr="00F6593D">
        <w:rPr>
          <w:rFonts w:ascii="Times New Roman" w:hAnsi="Times New Roman" w:cs="Times New Roman"/>
          <w:sz w:val="24"/>
          <w:szCs w:val="24"/>
          <w:lang w:val="uk-UA"/>
        </w:rPr>
        <w:t xml:space="preserve">У відповідності до пункту 3 частини 1 статті 26 Закону України «Про місцеве самоврядування в Україні», </w:t>
      </w:r>
      <w:r w:rsidR="009A586B">
        <w:rPr>
          <w:rFonts w:ascii="Times New Roman" w:hAnsi="Times New Roman" w:cs="Times New Roman"/>
          <w:sz w:val="24"/>
          <w:szCs w:val="24"/>
          <w:lang w:val="uk-UA"/>
        </w:rPr>
        <w:t xml:space="preserve">розглянувши клопотання </w:t>
      </w:r>
      <w:r w:rsidR="00E014C1">
        <w:rPr>
          <w:rFonts w:ascii="Times New Roman" w:hAnsi="Times New Roman" w:cs="Times New Roman"/>
          <w:sz w:val="24"/>
          <w:szCs w:val="24"/>
          <w:lang w:val="uk-UA"/>
        </w:rPr>
        <w:t xml:space="preserve">в.о. </w:t>
      </w:r>
      <w:r w:rsidR="009A586B">
        <w:rPr>
          <w:rFonts w:ascii="Times New Roman" w:hAnsi="Times New Roman" w:cs="Times New Roman"/>
          <w:sz w:val="24"/>
          <w:szCs w:val="24"/>
          <w:lang w:val="uk-UA"/>
        </w:rPr>
        <w:t>голови Ради підприємців Дунаєвецької міської ради Городецького В</w:t>
      </w:r>
      <w:r w:rsidR="009A586B" w:rsidRPr="009A586B">
        <w:rPr>
          <w:rFonts w:ascii="Times New Roman" w:hAnsi="Times New Roman" w:cs="Times New Roman"/>
          <w:sz w:val="24"/>
          <w:szCs w:val="24"/>
          <w:lang w:val="uk-UA"/>
        </w:rPr>
        <w:t>’</w:t>
      </w:r>
      <w:r w:rsidR="009A586B">
        <w:rPr>
          <w:rFonts w:ascii="Times New Roman" w:hAnsi="Times New Roman" w:cs="Times New Roman"/>
          <w:sz w:val="24"/>
          <w:szCs w:val="24"/>
          <w:lang w:val="uk-UA"/>
        </w:rPr>
        <w:t xml:space="preserve">ячеслава Володимировича від 09.11.2017 р.,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року, міська рада</w:t>
      </w:r>
    </w:p>
    <w:p w:rsidR="00FD6CA2" w:rsidRDefault="00FD6CA2" w:rsidP="00FD6CA2">
      <w:pPr>
        <w:spacing w:after="0" w:line="240" w:lineRule="auto"/>
        <w:ind w:right="-1"/>
        <w:jc w:val="center"/>
        <w:rPr>
          <w:rFonts w:ascii="Times New Roman" w:hAnsi="Times New Roman" w:cs="Times New Roman"/>
          <w:b/>
          <w:bCs/>
          <w:color w:val="000000"/>
          <w:sz w:val="24"/>
          <w:szCs w:val="24"/>
          <w:lang w:val="uk-UA"/>
        </w:rPr>
      </w:pPr>
      <w:r w:rsidRPr="00F6593D">
        <w:rPr>
          <w:rFonts w:ascii="Times New Roman" w:hAnsi="Times New Roman" w:cs="Times New Roman"/>
          <w:b/>
          <w:bCs/>
          <w:color w:val="000000"/>
          <w:sz w:val="24"/>
          <w:szCs w:val="24"/>
          <w:lang w:val="uk-UA"/>
        </w:rPr>
        <w:t>ВИРІШИЛА:</w:t>
      </w:r>
    </w:p>
    <w:p w:rsidR="00FD6CA2" w:rsidRPr="00F6593D" w:rsidRDefault="00FD6CA2" w:rsidP="00FD6CA2">
      <w:pPr>
        <w:spacing w:after="0" w:line="240" w:lineRule="auto"/>
        <w:ind w:right="-1"/>
        <w:jc w:val="center"/>
        <w:rPr>
          <w:rFonts w:ascii="Times New Roman" w:hAnsi="Times New Roman" w:cs="Times New Roman"/>
          <w:b/>
          <w:bCs/>
          <w:color w:val="000000"/>
          <w:sz w:val="24"/>
          <w:szCs w:val="24"/>
          <w:lang w:val="uk-UA"/>
        </w:rPr>
      </w:pPr>
    </w:p>
    <w:p w:rsidR="009A586B" w:rsidRPr="009A586B" w:rsidRDefault="00FD6CA2" w:rsidP="009A586B">
      <w:pPr>
        <w:pStyle w:val="a5"/>
        <w:numPr>
          <w:ilvl w:val="0"/>
          <w:numId w:val="5"/>
        </w:numPr>
        <w:tabs>
          <w:tab w:val="clear" w:pos="360"/>
          <w:tab w:val="num" w:pos="0"/>
          <w:tab w:val="left" w:pos="1134"/>
        </w:tabs>
        <w:spacing w:after="0" w:line="240" w:lineRule="auto"/>
        <w:ind w:left="0" w:firstLine="709"/>
        <w:jc w:val="both"/>
        <w:rPr>
          <w:sz w:val="24"/>
          <w:szCs w:val="24"/>
        </w:rPr>
      </w:pPr>
      <w:r w:rsidRPr="009A586B">
        <w:rPr>
          <w:rFonts w:ascii="Times New Roman" w:hAnsi="Times New Roman" w:cs="Times New Roman"/>
          <w:sz w:val="24"/>
          <w:szCs w:val="24"/>
        </w:rPr>
        <w:t xml:space="preserve">Внести зміни до рішення дванадцятої сесії міської ради </w:t>
      </w:r>
      <w:r w:rsidRPr="009A586B">
        <w:rPr>
          <w:rFonts w:ascii="Times New Roman" w:hAnsi="Times New Roman" w:cs="Times New Roman"/>
          <w:sz w:val="24"/>
          <w:szCs w:val="24"/>
          <w:lang w:val="en-US"/>
        </w:rPr>
        <w:t>V</w:t>
      </w:r>
      <w:r w:rsidRPr="009A586B">
        <w:rPr>
          <w:rFonts w:ascii="Times New Roman" w:hAnsi="Times New Roman" w:cs="Times New Roman"/>
          <w:sz w:val="24"/>
          <w:szCs w:val="24"/>
        </w:rPr>
        <w:t>ІІ скликання від 08.09.2016 р. №15-12/2016р «Про затвердження персонального складу виконавчого комітету Дунаєвецької міської ради»</w:t>
      </w:r>
      <w:r w:rsidR="003401B7" w:rsidRPr="009A586B">
        <w:rPr>
          <w:rFonts w:ascii="Times New Roman" w:hAnsi="Times New Roman" w:cs="Times New Roman"/>
          <w:sz w:val="24"/>
          <w:szCs w:val="24"/>
        </w:rPr>
        <w:t xml:space="preserve">, а саме в </w:t>
      </w:r>
      <w:r w:rsidR="00093CF0" w:rsidRPr="009A586B">
        <w:rPr>
          <w:rFonts w:ascii="Times New Roman" w:hAnsi="Times New Roman" w:cs="Times New Roman"/>
          <w:sz w:val="24"/>
          <w:szCs w:val="24"/>
        </w:rPr>
        <w:t xml:space="preserve">п. 1 </w:t>
      </w:r>
      <w:r w:rsidR="003401B7" w:rsidRPr="009A586B">
        <w:rPr>
          <w:rFonts w:ascii="Times New Roman" w:hAnsi="Times New Roman" w:cs="Times New Roman"/>
          <w:sz w:val="24"/>
          <w:szCs w:val="24"/>
        </w:rPr>
        <w:t>цифру 50 замінити цифрою 51.</w:t>
      </w:r>
    </w:p>
    <w:p w:rsidR="009A586B" w:rsidRPr="009A586B" w:rsidRDefault="009A586B" w:rsidP="009A586B">
      <w:pPr>
        <w:pStyle w:val="a5"/>
        <w:numPr>
          <w:ilvl w:val="0"/>
          <w:numId w:val="5"/>
        </w:numPr>
        <w:tabs>
          <w:tab w:val="clear" w:pos="360"/>
          <w:tab w:val="num" w:pos="0"/>
          <w:tab w:val="left" w:pos="1134"/>
        </w:tabs>
        <w:spacing w:after="0" w:line="240" w:lineRule="auto"/>
        <w:ind w:left="0" w:firstLine="709"/>
        <w:jc w:val="both"/>
        <w:rPr>
          <w:sz w:val="24"/>
          <w:szCs w:val="24"/>
        </w:rPr>
      </w:pPr>
      <w:r w:rsidRPr="009A586B">
        <w:rPr>
          <w:rFonts w:ascii="Times New Roman" w:hAnsi="Times New Roman" w:cs="Times New Roman"/>
          <w:sz w:val="24"/>
          <w:szCs w:val="24"/>
        </w:rPr>
        <w:t xml:space="preserve">Додаток до рішення дванадцятої сесії міської ради </w:t>
      </w:r>
      <w:r w:rsidRPr="009A586B">
        <w:rPr>
          <w:rFonts w:ascii="Times New Roman" w:hAnsi="Times New Roman" w:cs="Times New Roman"/>
          <w:sz w:val="24"/>
          <w:szCs w:val="24"/>
          <w:lang w:val="en-US"/>
        </w:rPr>
        <w:t>V</w:t>
      </w:r>
      <w:r w:rsidRPr="009A586B">
        <w:rPr>
          <w:rFonts w:ascii="Times New Roman" w:hAnsi="Times New Roman" w:cs="Times New Roman"/>
          <w:sz w:val="24"/>
          <w:szCs w:val="24"/>
        </w:rPr>
        <w:t>ІІ скликання</w:t>
      </w:r>
      <w:r w:rsidR="00B3796E">
        <w:rPr>
          <w:rFonts w:ascii="Times New Roman" w:hAnsi="Times New Roman" w:cs="Times New Roman"/>
          <w:sz w:val="24"/>
          <w:szCs w:val="24"/>
        </w:rPr>
        <w:t xml:space="preserve"> </w:t>
      </w:r>
      <w:r w:rsidRPr="009A586B">
        <w:rPr>
          <w:rFonts w:ascii="Times New Roman" w:hAnsi="Times New Roman" w:cs="Times New Roman"/>
          <w:sz w:val="24"/>
          <w:szCs w:val="24"/>
        </w:rPr>
        <w:t xml:space="preserve">від </w:t>
      </w:r>
      <w:r w:rsidR="00B3796E">
        <w:rPr>
          <w:rFonts w:ascii="Times New Roman" w:hAnsi="Times New Roman" w:cs="Times New Roman"/>
          <w:sz w:val="24"/>
          <w:szCs w:val="24"/>
        </w:rPr>
        <w:t xml:space="preserve"> </w:t>
      </w:r>
      <w:r w:rsidRPr="009A586B">
        <w:rPr>
          <w:rFonts w:ascii="Times New Roman" w:hAnsi="Times New Roman" w:cs="Times New Roman"/>
          <w:sz w:val="24"/>
          <w:szCs w:val="24"/>
        </w:rPr>
        <w:t>08.09.2016 р. №15-12/2016р</w:t>
      </w:r>
      <w:r>
        <w:rPr>
          <w:rFonts w:ascii="Times New Roman" w:hAnsi="Times New Roman" w:cs="Times New Roman"/>
          <w:sz w:val="24"/>
          <w:szCs w:val="24"/>
        </w:rPr>
        <w:t xml:space="preserve"> доповнити:</w:t>
      </w:r>
    </w:p>
    <w:p w:rsidR="009A586B" w:rsidRPr="009A586B" w:rsidRDefault="009A586B" w:rsidP="009A586B">
      <w:pPr>
        <w:pStyle w:val="a5"/>
        <w:tabs>
          <w:tab w:val="left" w:pos="1134"/>
        </w:tabs>
        <w:spacing w:after="0" w:line="240" w:lineRule="auto"/>
        <w:ind w:left="709"/>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678"/>
      </w:tblGrid>
      <w:tr w:rsidR="009A586B" w:rsidRPr="009A586B" w:rsidTr="00440063">
        <w:tc>
          <w:tcPr>
            <w:tcW w:w="675"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w:t>
            </w:r>
          </w:p>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п/п</w:t>
            </w:r>
          </w:p>
        </w:tc>
        <w:tc>
          <w:tcPr>
            <w:tcW w:w="4253"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ПІП</w:t>
            </w:r>
          </w:p>
        </w:tc>
        <w:tc>
          <w:tcPr>
            <w:tcW w:w="4678" w:type="dxa"/>
            <w:vAlign w:val="center"/>
          </w:tcPr>
          <w:p w:rsidR="009A586B" w:rsidRPr="009A586B" w:rsidRDefault="009A586B" w:rsidP="002D14B1">
            <w:pPr>
              <w:jc w:val="center"/>
              <w:rPr>
                <w:rFonts w:ascii="Times New Roman" w:hAnsi="Times New Roman" w:cs="Times New Roman"/>
                <w:b/>
                <w:sz w:val="24"/>
                <w:szCs w:val="24"/>
              </w:rPr>
            </w:pPr>
            <w:r w:rsidRPr="009A586B">
              <w:rPr>
                <w:rFonts w:ascii="Times New Roman" w:hAnsi="Times New Roman" w:cs="Times New Roman"/>
                <w:b/>
                <w:sz w:val="24"/>
                <w:szCs w:val="24"/>
              </w:rPr>
              <w:t>Посада</w:t>
            </w:r>
          </w:p>
        </w:tc>
      </w:tr>
      <w:tr w:rsidR="009A586B" w:rsidRPr="000518B7" w:rsidTr="00440063">
        <w:tc>
          <w:tcPr>
            <w:tcW w:w="675" w:type="dxa"/>
          </w:tcPr>
          <w:p w:rsidR="009A586B" w:rsidRPr="009A586B" w:rsidRDefault="009A586B" w:rsidP="002D14B1">
            <w:pPr>
              <w:rPr>
                <w:rFonts w:ascii="Times New Roman" w:hAnsi="Times New Roman" w:cs="Times New Roman"/>
                <w:sz w:val="24"/>
                <w:szCs w:val="24"/>
              </w:rPr>
            </w:pPr>
            <w:r w:rsidRPr="009A586B">
              <w:rPr>
                <w:rFonts w:ascii="Times New Roman" w:hAnsi="Times New Roman" w:cs="Times New Roman"/>
                <w:sz w:val="24"/>
                <w:szCs w:val="24"/>
              </w:rPr>
              <w:t>51</w:t>
            </w:r>
          </w:p>
        </w:tc>
        <w:tc>
          <w:tcPr>
            <w:tcW w:w="4253" w:type="dxa"/>
          </w:tcPr>
          <w:p w:rsidR="009A586B" w:rsidRPr="009A586B" w:rsidRDefault="009A586B" w:rsidP="009A586B">
            <w:pPr>
              <w:rPr>
                <w:rFonts w:ascii="Times New Roman" w:hAnsi="Times New Roman" w:cs="Times New Roman"/>
                <w:sz w:val="24"/>
                <w:szCs w:val="24"/>
              </w:rPr>
            </w:pPr>
            <w:r>
              <w:rPr>
                <w:rFonts w:ascii="Times New Roman" w:hAnsi="Times New Roman" w:cs="Times New Roman"/>
                <w:sz w:val="24"/>
                <w:szCs w:val="24"/>
              </w:rPr>
              <w:t>Городецький В</w:t>
            </w:r>
            <w:r w:rsidRPr="009A586B">
              <w:rPr>
                <w:rFonts w:ascii="Times New Roman" w:hAnsi="Times New Roman" w:cs="Times New Roman"/>
                <w:sz w:val="24"/>
                <w:szCs w:val="24"/>
              </w:rPr>
              <w:t>’</w:t>
            </w:r>
            <w:r>
              <w:rPr>
                <w:rFonts w:ascii="Times New Roman" w:hAnsi="Times New Roman" w:cs="Times New Roman"/>
                <w:sz w:val="24"/>
                <w:szCs w:val="24"/>
              </w:rPr>
              <w:t>ячеслав Володимирович</w:t>
            </w:r>
          </w:p>
        </w:tc>
        <w:tc>
          <w:tcPr>
            <w:tcW w:w="4678" w:type="dxa"/>
          </w:tcPr>
          <w:p w:rsidR="009A586B" w:rsidRPr="009A586B" w:rsidRDefault="009A586B" w:rsidP="00E014C1">
            <w:pPr>
              <w:rPr>
                <w:rFonts w:ascii="Times New Roman" w:hAnsi="Times New Roman" w:cs="Times New Roman"/>
                <w:sz w:val="24"/>
                <w:szCs w:val="24"/>
              </w:rPr>
            </w:pPr>
            <w:r>
              <w:rPr>
                <w:rFonts w:ascii="Times New Roman" w:hAnsi="Times New Roman" w:cs="Times New Roman"/>
                <w:sz w:val="24"/>
                <w:szCs w:val="24"/>
              </w:rPr>
              <w:t>голов</w:t>
            </w:r>
            <w:r w:rsidR="00E014C1">
              <w:rPr>
                <w:rFonts w:ascii="Times New Roman" w:hAnsi="Times New Roman" w:cs="Times New Roman"/>
                <w:sz w:val="24"/>
                <w:szCs w:val="24"/>
                <w:lang w:val="uk-UA"/>
              </w:rPr>
              <w:t>а</w:t>
            </w:r>
            <w:r>
              <w:rPr>
                <w:rFonts w:ascii="Times New Roman" w:hAnsi="Times New Roman" w:cs="Times New Roman"/>
                <w:sz w:val="24"/>
                <w:szCs w:val="24"/>
              </w:rPr>
              <w:t xml:space="preserve"> Ради підприємців Дунаєвецької міської ради</w:t>
            </w:r>
          </w:p>
        </w:tc>
      </w:tr>
    </w:tbl>
    <w:p w:rsidR="009A586B" w:rsidRPr="00E014C1" w:rsidRDefault="009A586B" w:rsidP="009A586B">
      <w:pPr>
        <w:pStyle w:val="a5"/>
        <w:tabs>
          <w:tab w:val="left" w:pos="1134"/>
        </w:tabs>
        <w:spacing w:after="0" w:line="240" w:lineRule="auto"/>
        <w:ind w:left="709"/>
        <w:jc w:val="both"/>
        <w:rPr>
          <w:sz w:val="24"/>
          <w:szCs w:val="24"/>
          <w:lang w:val="ru-RU"/>
        </w:rPr>
      </w:pPr>
    </w:p>
    <w:p w:rsidR="00FD6CA2" w:rsidRDefault="00FD6CA2" w:rsidP="00FD6CA2">
      <w:pPr>
        <w:pStyle w:val="aa"/>
        <w:ind w:left="0" w:right="-1" w:firstLine="709"/>
        <w:jc w:val="both"/>
        <w:rPr>
          <w:b w:val="0"/>
        </w:rPr>
      </w:pPr>
    </w:p>
    <w:p w:rsidR="00FD6CA2" w:rsidRDefault="00FD6CA2" w:rsidP="00FD6CA2">
      <w:pPr>
        <w:pStyle w:val="aa"/>
        <w:ind w:left="0" w:right="-1" w:firstLine="709"/>
        <w:jc w:val="both"/>
        <w:rPr>
          <w:b w:val="0"/>
        </w:rPr>
      </w:pPr>
    </w:p>
    <w:p w:rsidR="00FD6CA2" w:rsidRDefault="00FD6CA2" w:rsidP="009A586B">
      <w:pPr>
        <w:tabs>
          <w:tab w:val="left" w:pos="7088"/>
        </w:tabs>
        <w:spacing w:after="0" w:line="240" w:lineRule="auto"/>
        <w:rPr>
          <w:rFonts w:ascii="Times New Roman" w:hAnsi="Times New Roman" w:cs="Times New Roman"/>
          <w:sz w:val="24"/>
          <w:szCs w:val="24"/>
          <w:lang w:val="uk-UA"/>
        </w:rPr>
      </w:pPr>
      <w:r w:rsidRPr="00E9479F">
        <w:rPr>
          <w:rFonts w:ascii="Times New Roman" w:hAnsi="Times New Roman" w:cs="Times New Roman"/>
          <w:sz w:val="24"/>
          <w:szCs w:val="24"/>
          <w:lang w:val="uk-UA"/>
        </w:rPr>
        <w:t xml:space="preserve">Міський голова                                                                                  </w:t>
      </w:r>
      <w:r w:rsidR="009A586B">
        <w:rPr>
          <w:rFonts w:ascii="Times New Roman" w:hAnsi="Times New Roman" w:cs="Times New Roman"/>
          <w:sz w:val="24"/>
          <w:szCs w:val="24"/>
          <w:lang w:val="uk-UA"/>
        </w:rPr>
        <w:t xml:space="preserve">         </w:t>
      </w:r>
      <w:r w:rsidRPr="00E9479F">
        <w:rPr>
          <w:rFonts w:ascii="Times New Roman" w:hAnsi="Times New Roman" w:cs="Times New Roman"/>
          <w:sz w:val="24"/>
          <w:szCs w:val="24"/>
          <w:lang w:val="uk-UA"/>
        </w:rPr>
        <w:t>В. Заяць</w:t>
      </w:r>
    </w:p>
    <w:p w:rsidR="009A586B" w:rsidRDefault="009A586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5584" behindDoc="0" locked="0" layoutInCell="1" allowOverlap="1" wp14:anchorId="1B5B3DB4" wp14:editId="165AE467">
            <wp:simplePos x="0" y="0"/>
            <wp:positionH relativeFrom="column">
              <wp:posOffset>2701290</wp:posOffset>
            </wp:positionH>
            <wp:positionV relativeFrom="paragraph">
              <wp:posOffset>-191135</wp:posOffset>
            </wp:positionV>
            <wp:extent cx="432435" cy="609600"/>
            <wp:effectExtent l="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380E5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BF0432">
        <w:rPr>
          <w:rFonts w:ascii="Times New Roman" w:hAnsi="Times New Roman" w:cs="Times New Roman"/>
          <w:sz w:val="24"/>
          <w:szCs w:val="24"/>
          <w:lang w:val="uk-UA"/>
        </w:rPr>
        <w:t>1</w:t>
      </w:r>
      <w:r w:rsidR="00DD2CE3">
        <w:rPr>
          <w:rFonts w:ascii="Times New Roman" w:hAnsi="Times New Roman" w:cs="Times New Roman"/>
          <w:sz w:val="24"/>
          <w:szCs w:val="24"/>
          <w:lang w:val="uk-UA"/>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380E5E" w:rsidRDefault="00380E5E" w:rsidP="00380E5E">
      <w:pPr>
        <w:spacing w:after="0" w:line="240" w:lineRule="auto"/>
        <w:rPr>
          <w:rFonts w:ascii="Times New Roman" w:hAnsi="Times New Roman" w:cs="Times New Roman"/>
          <w:bCs/>
          <w:sz w:val="24"/>
          <w:szCs w:val="24"/>
          <w:lang w:val="uk-UA"/>
        </w:rPr>
      </w:pPr>
    </w:p>
    <w:p w:rsidR="00380E5E" w:rsidRDefault="00380E5E" w:rsidP="00380E5E">
      <w:pPr>
        <w:spacing w:after="0" w:line="240" w:lineRule="auto"/>
        <w:ind w:right="5386"/>
        <w:jc w:val="both"/>
        <w:rPr>
          <w:rFonts w:ascii="Times New Roman" w:hAnsi="Times New Roman" w:cs="Times New Roman"/>
          <w:bCs/>
          <w:sz w:val="24"/>
          <w:szCs w:val="24"/>
          <w:lang w:val="uk-UA"/>
        </w:rPr>
      </w:pPr>
      <w:r>
        <w:rPr>
          <w:rFonts w:ascii="Times New Roman" w:hAnsi="Times New Roman" w:cs="Times New Roman"/>
          <w:bCs/>
          <w:sz w:val="24"/>
          <w:szCs w:val="24"/>
          <w:lang w:val="uk-UA"/>
        </w:rPr>
        <w:t>Про надання дозволу комунальному підприємству теплових мереж Дунаєвецької міської ради на відкриття кредитної лінії в банківській установі</w:t>
      </w:r>
    </w:p>
    <w:p w:rsidR="00F31524" w:rsidRDefault="00F31524" w:rsidP="00380E5E">
      <w:pPr>
        <w:spacing w:after="0" w:line="240" w:lineRule="auto"/>
        <w:ind w:right="5386"/>
        <w:jc w:val="both"/>
        <w:rPr>
          <w:rFonts w:ascii="Times New Roman" w:hAnsi="Times New Roman" w:cs="Times New Roman"/>
          <w:bCs/>
          <w:sz w:val="24"/>
          <w:szCs w:val="24"/>
          <w:lang w:val="uk-UA"/>
        </w:rPr>
      </w:pPr>
    </w:p>
    <w:p w:rsidR="004529AD" w:rsidRDefault="00F31524" w:rsidP="004529AD">
      <w:pPr>
        <w:ind w:right="112"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Розглянувши пропозицію виконавчого комітету міської ради про необхідність для комунального  підприємства теплови</w:t>
      </w:r>
      <w:r w:rsidR="004529AD">
        <w:rPr>
          <w:rFonts w:ascii="Times New Roman" w:hAnsi="Times New Roman" w:cs="Times New Roman"/>
          <w:bCs/>
          <w:sz w:val="24"/>
          <w:szCs w:val="24"/>
          <w:lang w:val="uk-UA"/>
        </w:rPr>
        <w:t>х мереж Дунаєвецької міської ра</w:t>
      </w:r>
      <w:r>
        <w:rPr>
          <w:rFonts w:ascii="Times New Roman" w:hAnsi="Times New Roman" w:cs="Times New Roman"/>
          <w:bCs/>
          <w:sz w:val="24"/>
          <w:szCs w:val="24"/>
          <w:lang w:val="uk-UA"/>
        </w:rPr>
        <w:t>ди в отриманні кредитної лінії у банківській установі, керуючись статтями 26, 59, 70 Закону України «Про місцеве с</w:t>
      </w:r>
      <w:r w:rsidR="004529AD">
        <w:rPr>
          <w:rFonts w:ascii="Times New Roman" w:hAnsi="Times New Roman" w:cs="Times New Roman"/>
          <w:bCs/>
          <w:sz w:val="24"/>
          <w:szCs w:val="24"/>
          <w:lang w:val="uk-UA"/>
        </w:rPr>
        <w:t>а</w:t>
      </w:r>
      <w:r>
        <w:rPr>
          <w:rFonts w:ascii="Times New Roman" w:hAnsi="Times New Roman" w:cs="Times New Roman"/>
          <w:bCs/>
          <w:sz w:val="24"/>
          <w:szCs w:val="24"/>
          <w:lang w:val="uk-UA"/>
        </w:rPr>
        <w:t>моврядування</w:t>
      </w:r>
      <w:r w:rsidR="004529AD">
        <w:rPr>
          <w:rFonts w:ascii="Times New Roman" w:hAnsi="Times New Roman" w:cs="Times New Roman"/>
          <w:bCs/>
          <w:sz w:val="24"/>
          <w:szCs w:val="24"/>
          <w:lang w:val="uk-UA"/>
        </w:rPr>
        <w:t xml:space="preserve"> в Україні</w:t>
      </w:r>
      <w:r>
        <w:rPr>
          <w:rFonts w:ascii="Times New Roman" w:hAnsi="Times New Roman" w:cs="Times New Roman"/>
          <w:bCs/>
          <w:sz w:val="24"/>
          <w:szCs w:val="24"/>
          <w:lang w:val="uk-UA"/>
        </w:rPr>
        <w:t>»</w:t>
      </w:r>
      <w:r w:rsidR="004529AD">
        <w:rPr>
          <w:rFonts w:ascii="Times New Roman" w:hAnsi="Times New Roman" w:cs="Times New Roman"/>
          <w:bCs/>
          <w:sz w:val="24"/>
          <w:szCs w:val="24"/>
          <w:lang w:val="uk-UA"/>
        </w:rPr>
        <w:t xml:space="preserve">,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4529AD" w:rsidRPr="004529AD" w:rsidRDefault="004529AD" w:rsidP="004529AD">
      <w:pPr>
        <w:ind w:right="112" w:firstLine="709"/>
        <w:jc w:val="center"/>
        <w:rPr>
          <w:rFonts w:ascii="Times New Roman" w:hAnsi="Times New Roman" w:cs="Times New Roman"/>
          <w:b/>
          <w:sz w:val="24"/>
          <w:szCs w:val="24"/>
          <w:lang w:val="uk-UA"/>
        </w:rPr>
      </w:pPr>
      <w:r w:rsidRPr="004529AD">
        <w:rPr>
          <w:rFonts w:ascii="Times New Roman" w:hAnsi="Times New Roman" w:cs="Times New Roman"/>
          <w:b/>
          <w:sz w:val="24"/>
          <w:szCs w:val="24"/>
          <w:lang w:val="uk-UA"/>
        </w:rPr>
        <w:t>ВИРІШИЛА:</w:t>
      </w:r>
    </w:p>
    <w:p w:rsidR="004529AD" w:rsidRDefault="004529AD" w:rsidP="004529AD">
      <w:pPr>
        <w:ind w:right="112" w:firstLine="709"/>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1. Надати дозвіл </w:t>
      </w:r>
      <w:r>
        <w:rPr>
          <w:rFonts w:ascii="Times New Roman" w:hAnsi="Times New Roman" w:cs="Times New Roman"/>
          <w:bCs/>
          <w:sz w:val="24"/>
          <w:szCs w:val="24"/>
          <w:lang w:val="uk-UA"/>
        </w:rPr>
        <w:t>комунальному  підприємству теплових мереж Дунаєвецької міської ради на отримання кредитної лінії в банківській установі.</w:t>
      </w:r>
    </w:p>
    <w:p w:rsidR="00C21A4A" w:rsidRPr="006F4477" w:rsidRDefault="004529AD" w:rsidP="00C21A4A">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Cs/>
          <w:sz w:val="24"/>
          <w:szCs w:val="24"/>
          <w:lang w:val="uk-UA"/>
        </w:rPr>
        <w:t>2.</w:t>
      </w:r>
      <w:r w:rsidR="00C21A4A" w:rsidRPr="006F4477">
        <w:rPr>
          <w:rFonts w:ascii="Times New Roman" w:hAnsi="Times New Roman" w:cs="Times New Roman"/>
          <w:sz w:val="24"/>
          <w:szCs w:val="24"/>
          <w:lang w:val="uk-UA"/>
        </w:rPr>
        <w:t xml:space="preserve">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C21A4A" w:rsidRDefault="00C21A4A" w:rsidP="00C21A4A">
      <w:pPr>
        <w:tabs>
          <w:tab w:val="left" w:pos="708"/>
          <w:tab w:val="left" w:pos="7088"/>
        </w:tabs>
        <w:spacing w:after="0" w:line="240" w:lineRule="auto"/>
        <w:rPr>
          <w:rFonts w:ascii="Times New Roman" w:hAnsi="Times New Roman" w:cs="Times New Roman"/>
          <w:sz w:val="24"/>
          <w:szCs w:val="24"/>
          <w:lang w:val="uk-UA"/>
        </w:rPr>
      </w:pPr>
    </w:p>
    <w:p w:rsidR="003661F8" w:rsidRPr="00C21A4A" w:rsidRDefault="003661F8" w:rsidP="00EB727D">
      <w:pPr>
        <w:spacing w:after="0" w:line="240" w:lineRule="auto"/>
        <w:ind w:firstLine="709"/>
        <w:jc w:val="both"/>
        <w:rPr>
          <w:rFonts w:ascii="Times New Roman" w:hAnsi="Times New Roman" w:cs="Times New Roman"/>
          <w:bCs/>
          <w:sz w:val="24"/>
          <w:szCs w:val="24"/>
          <w:lang w:val="uk-UA"/>
        </w:rPr>
      </w:pPr>
    </w:p>
    <w:p w:rsidR="00EB727D" w:rsidRPr="005500B8" w:rsidRDefault="00EB727D" w:rsidP="00EB727D">
      <w:pPr>
        <w:spacing w:after="0" w:line="240" w:lineRule="auto"/>
        <w:ind w:firstLine="709"/>
        <w:jc w:val="both"/>
        <w:rPr>
          <w:rFonts w:ascii="Times New Roman" w:hAnsi="Times New Roman" w:cs="Times New Roman"/>
          <w:bCs/>
          <w:sz w:val="24"/>
          <w:szCs w:val="24"/>
        </w:rPr>
      </w:pPr>
    </w:p>
    <w:p w:rsidR="00EB727D" w:rsidRPr="005500B8" w:rsidRDefault="00EB727D" w:rsidP="00EB727D">
      <w:pPr>
        <w:tabs>
          <w:tab w:val="left" w:pos="7088"/>
        </w:tabs>
        <w:spacing w:after="0" w:line="240" w:lineRule="auto"/>
        <w:ind w:firstLine="709"/>
        <w:jc w:val="both"/>
        <w:rPr>
          <w:rFonts w:ascii="Times New Roman" w:hAnsi="Times New Roman" w:cs="Times New Roman"/>
          <w:bCs/>
          <w:sz w:val="24"/>
          <w:szCs w:val="24"/>
        </w:rPr>
      </w:pPr>
    </w:p>
    <w:p w:rsidR="004E073E" w:rsidRPr="003B6F9D" w:rsidRDefault="00380E5E" w:rsidP="00EB727D">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004E073E" w:rsidRPr="003B6F9D">
        <w:rPr>
          <w:rFonts w:ascii="Times New Roman" w:hAnsi="Times New Roman" w:cs="Times New Roman"/>
          <w:sz w:val="24"/>
          <w:szCs w:val="24"/>
          <w:lang w:val="uk-UA"/>
        </w:rPr>
        <w:t xml:space="preserve">Міський голова                                </w:t>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r>
      <w:r w:rsidR="004E073E" w:rsidRPr="003B6F9D">
        <w:rPr>
          <w:rFonts w:ascii="Times New Roman" w:hAnsi="Times New Roman" w:cs="Times New Roman"/>
          <w:sz w:val="24"/>
          <w:szCs w:val="24"/>
          <w:lang w:val="uk-UA"/>
        </w:rPr>
        <w:tab/>
        <w:t>В.Заяць</w:t>
      </w:r>
    </w:p>
    <w:p w:rsidR="0051023D" w:rsidRDefault="0051023D" w:rsidP="00380E5E">
      <w:pPr>
        <w:spacing w:after="0" w:line="240" w:lineRule="auto"/>
        <w:ind w:firstLine="709"/>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4E073E" w:rsidRDefault="004E073E" w:rsidP="004E073E">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25824" behindDoc="0" locked="0" layoutInCell="1" allowOverlap="1" wp14:anchorId="00A6BD44" wp14:editId="17B7931A">
            <wp:simplePos x="0" y="0"/>
            <wp:positionH relativeFrom="column">
              <wp:posOffset>2701290</wp:posOffset>
            </wp:positionH>
            <wp:positionV relativeFrom="paragraph">
              <wp:posOffset>-191135</wp:posOffset>
            </wp:positionV>
            <wp:extent cx="432435" cy="609600"/>
            <wp:effectExtent l="0" t="0" r="5715" b="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4E073E" w:rsidRDefault="004E073E" w:rsidP="004E073E">
      <w:pPr>
        <w:jc w:val="center"/>
        <w:rPr>
          <w:rFonts w:ascii="Times New Roman" w:hAnsi="Times New Roman" w:cs="Times New Roman"/>
          <w:b/>
          <w:sz w:val="24"/>
          <w:szCs w:val="24"/>
          <w:lang w:val="uk-UA"/>
        </w:rPr>
      </w:pPr>
    </w:p>
    <w:p w:rsidR="004E073E" w:rsidRPr="00F12897" w:rsidRDefault="004E073E" w:rsidP="004E073E">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4E073E" w:rsidRPr="00F12897" w:rsidRDefault="004E073E" w:rsidP="004E073E">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E073E" w:rsidRPr="00F12897" w:rsidRDefault="004E073E" w:rsidP="004E073E">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E073E" w:rsidRPr="00F12897" w:rsidRDefault="004E073E" w:rsidP="004E073E">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4E073E" w:rsidRPr="00F12897" w:rsidRDefault="004E073E" w:rsidP="004E073E">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4E073E" w:rsidRPr="00F12897" w:rsidRDefault="004E073E" w:rsidP="004E073E">
      <w:pPr>
        <w:rPr>
          <w:rFonts w:ascii="Times New Roman" w:hAnsi="Times New Roman" w:cs="Times New Roman"/>
          <w:sz w:val="24"/>
          <w:szCs w:val="24"/>
          <w:lang w:val="uk-UA"/>
        </w:rPr>
      </w:pPr>
    </w:p>
    <w:p w:rsidR="004E073E" w:rsidRPr="00F12897" w:rsidRDefault="004E073E" w:rsidP="004E073E">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4</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4E073E" w:rsidRDefault="004E073E" w:rsidP="004E073E">
      <w:pPr>
        <w:spacing w:after="0" w:line="240" w:lineRule="auto"/>
        <w:rPr>
          <w:rFonts w:ascii="Times New Roman" w:hAnsi="Times New Roman" w:cs="Times New Roman"/>
          <w:bCs/>
          <w:sz w:val="24"/>
          <w:szCs w:val="24"/>
          <w:lang w:val="uk-UA"/>
        </w:rPr>
      </w:pPr>
    </w:p>
    <w:p w:rsidR="00113E58" w:rsidRPr="006F4477" w:rsidRDefault="00113E58" w:rsidP="00113E58">
      <w:pPr>
        <w:spacing w:after="0" w:line="240" w:lineRule="auto"/>
        <w:ind w:right="5386"/>
        <w:jc w:val="both"/>
        <w:rPr>
          <w:rFonts w:ascii="Times New Roman" w:hAnsi="Times New Roman" w:cs="Times New Roman"/>
          <w:sz w:val="24"/>
          <w:szCs w:val="24"/>
          <w:lang w:val="uk-UA"/>
        </w:rPr>
      </w:pPr>
      <w:r w:rsidRPr="006F4477">
        <w:rPr>
          <w:rFonts w:ascii="Times New Roman" w:hAnsi="Times New Roman" w:cs="Times New Roman"/>
          <w:bCs/>
          <w:sz w:val="24"/>
          <w:szCs w:val="24"/>
          <w:lang w:val="uk-UA"/>
        </w:rPr>
        <w:t xml:space="preserve">Про затвердження граничної штатної чисельності працівників </w:t>
      </w:r>
      <w:r w:rsidR="00633B14">
        <w:rPr>
          <w:rFonts w:ascii="Times New Roman" w:hAnsi="Times New Roman" w:cs="Times New Roman"/>
          <w:sz w:val="24"/>
          <w:szCs w:val="24"/>
          <w:lang w:val="uk-UA"/>
        </w:rPr>
        <w:t xml:space="preserve">комунальних установ та </w:t>
      </w:r>
      <w:r>
        <w:rPr>
          <w:rFonts w:ascii="Times New Roman" w:hAnsi="Times New Roman" w:cs="Times New Roman"/>
          <w:sz w:val="24"/>
          <w:szCs w:val="24"/>
          <w:lang w:val="uk-UA"/>
        </w:rPr>
        <w:t>заклад</w:t>
      </w:r>
      <w:r w:rsidR="00633B14">
        <w:rPr>
          <w:rFonts w:ascii="Times New Roman" w:hAnsi="Times New Roman" w:cs="Times New Roman"/>
          <w:sz w:val="24"/>
          <w:szCs w:val="24"/>
          <w:lang w:val="uk-UA"/>
        </w:rPr>
        <w:t>ів</w:t>
      </w:r>
      <w:r w:rsidRPr="006F4477">
        <w:rPr>
          <w:rFonts w:ascii="Times New Roman" w:hAnsi="Times New Roman" w:cs="Times New Roman"/>
          <w:sz w:val="24"/>
          <w:szCs w:val="24"/>
          <w:lang w:val="uk-UA"/>
        </w:rPr>
        <w:t xml:space="preserve"> Дунаєвецької міської ради</w:t>
      </w:r>
    </w:p>
    <w:p w:rsidR="00113E58" w:rsidRPr="006F4477" w:rsidRDefault="00113E58" w:rsidP="00113E58">
      <w:pPr>
        <w:spacing w:after="0" w:line="240" w:lineRule="auto"/>
        <w:ind w:firstLine="708"/>
        <w:jc w:val="both"/>
        <w:rPr>
          <w:rFonts w:ascii="Times New Roman" w:hAnsi="Times New Roman" w:cs="Times New Roman"/>
          <w:sz w:val="24"/>
          <w:szCs w:val="24"/>
          <w:lang w:val="uk-UA"/>
        </w:rPr>
      </w:pPr>
    </w:p>
    <w:p w:rsidR="00617A0A" w:rsidRDefault="00113E58" w:rsidP="00617A0A">
      <w:pPr>
        <w:spacing w:after="0" w:line="240" w:lineRule="auto"/>
        <w:ind w:firstLine="708"/>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Керуючись статтею 26 Закону України «Про місцеве самоврядування в Україні», Господарським кодексом України, розглянувши лист</w:t>
      </w:r>
      <w:r w:rsidR="003920A7">
        <w:rPr>
          <w:rFonts w:ascii="Times New Roman" w:hAnsi="Times New Roman" w:cs="Times New Roman"/>
          <w:sz w:val="24"/>
          <w:szCs w:val="24"/>
          <w:lang w:val="uk-UA"/>
        </w:rPr>
        <w:t>и</w:t>
      </w:r>
      <w:r w:rsidRPr="006F4477">
        <w:rPr>
          <w:rFonts w:ascii="Times New Roman" w:hAnsi="Times New Roman" w:cs="Times New Roman"/>
          <w:sz w:val="24"/>
          <w:szCs w:val="24"/>
          <w:lang w:val="uk-UA"/>
        </w:rPr>
        <w:t xml:space="preserve"> комунального закладу Дунаєвецької міської ради </w:t>
      </w:r>
      <w:r w:rsidR="003920A7">
        <w:rPr>
          <w:rFonts w:ascii="Times New Roman" w:hAnsi="Times New Roman" w:cs="Times New Roman"/>
          <w:sz w:val="24"/>
          <w:szCs w:val="24"/>
          <w:lang w:val="uk-UA"/>
        </w:rPr>
        <w:t xml:space="preserve">«Центр первинної медико-санітарної допомоги» від 18.12.2017 р. №429,  </w:t>
      </w:r>
      <w:r w:rsidR="003920A7" w:rsidRPr="006F4477">
        <w:rPr>
          <w:rFonts w:ascii="Times New Roman" w:hAnsi="Times New Roman" w:cs="Times New Roman"/>
          <w:sz w:val="24"/>
          <w:szCs w:val="24"/>
          <w:lang w:val="uk-UA"/>
        </w:rPr>
        <w:t xml:space="preserve">комунального закладу Дунаєвецької міської ради </w:t>
      </w:r>
      <w:r w:rsidRPr="006F4477">
        <w:rPr>
          <w:rFonts w:ascii="Times New Roman" w:hAnsi="Times New Roman" w:cs="Times New Roman"/>
          <w:sz w:val="24"/>
          <w:szCs w:val="24"/>
          <w:lang w:val="uk-UA"/>
        </w:rPr>
        <w:t>«Дунаєвец</w:t>
      </w:r>
      <w:r>
        <w:rPr>
          <w:rFonts w:ascii="Times New Roman" w:hAnsi="Times New Roman" w:cs="Times New Roman"/>
          <w:sz w:val="24"/>
          <w:szCs w:val="24"/>
          <w:lang w:val="uk-UA"/>
        </w:rPr>
        <w:t>ька дитяча школа мистецтв» від 18</w:t>
      </w:r>
      <w:r w:rsidRPr="006F4477">
        <w:rPr>
          <w:rFonts w:ascii="Times New Roman" w:hAnsi="Times New Roman" w:cs="Times New Roman"/>
          <w:sz w:val="24"/>
          <w:szCs w:val="24"/>
          <w:lang w:val="uk-UA"/>
        </w:rPr>
        <w:t>.1</w:t>
      </w:r>
      <w:r>
        <w:rPr>
          <w:rFonts w:ascii="Times New Roman" w:hAnsi="Times New Roman" w:cs="Times New Roman"/>
          <w:sz w:val="24"/>
          <w:szCs w:val="24"/>
          <w:lang w:val="uk-UA"/>
        </w:rPr>
        <w:t>2.2017 р. №141</w:t>
      </w:r>
      <w:r w:rsidR="003920A7">
        <w:rPr>
          <w:rFonts w:ascii="Times New Roman" w:hAnsi="Times New Roman" w:cs="Times New Roman"/>
          <w:sz w:val="24"/>
          <w:szCs w:val="24"/>
          <w:lang w:val="uk-UA"/>
        </w:rPr>
        <w:t xml:space="preserve"> та комунальної установи Дунаєвецької міської ради «Територіальний центр соціального обслуговування» від 19.12.2017 р. №731</w:t>
      </w:r>
      <w:r>
        <w:rPr>
          <w:rFonts w:ascii="Times New Roman" w:hAnsi="Times New Roman" w:cs="Times New Roman"/>
          <w:sz w:val="24"/>
          <w:szCs w:val="24"/>
          <w:lang w:val="uk-UA"/>
        </w:rPr>
        <w:t xml:space="preserve"> про</w:t>
      </w:r>
      <w:r w:rsidRPr="006F4477">
        <w:rPr>
          <w:rFonts w:ascii="Times New Roman" w:hAnsi="Times New Roman" w:cs="Times New Roman"/>
          <w:sz w:val="24"/>
          <w:szCs w:val="24"/>
          <w:lang w:val="uk-UA"/>
        </w:rPr>
        <w:t xml:space="preserve"> затвердження штатної чисельності пра</w:t>
      </w:r>
      <w:r w:rsidR="006C3682">
        <w:rPr>
          <w:rFonts w:ascii="Times New Roman" w:hAnsi="Times New Roman" w:cs="Times New Roman"/>
          <w:sz w:val="24"/>
          <w:szCs w:val="24"/>
          <w:lang w:val="uk-UA"/>
        </w:rPr>
        <w:t xml:space="preserve">цівників,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113E58" w:rsidRPr="006F4477" w:rsidRDefault="00113E58" w:rsidP="00617A0A">
      <w:pPr>
        <w:spacing w:after="0" w:line="240" w:lineRule="auto"/>
        <w:ind w:firstLine="708"/>
        <w:jc w:val="center"/>
        <w:rPr>
          <w:rFonts w:ascii="Times New Roman" w:hAnsi="Times New Roman" w:cs="Times New Roman"/>
          <w:b/>
          <w:bCs/>
          <w:sz w:val="24"/>
          <w:szCs w:val="24"/>
          <w:lang w:val="uk-UA"/>
        </w:rPr>
      </w:pPr>
      <w:r w:rsidRPr="006F4477">
        <w:rPr>
          <w:rFonts w:ascii="Times New Roman" w:hAnsi="Times New Roman" w:cs="Times New Roman"/>
          <w:b/>
          <w:bCs/>
          <w:sz w:val="24"/>
          <w:szCs w:val="24"/>
          <w:lang w:val="uk-UA"/>
        </w:rPr>
        <w:t>ВИРІШИЛА:</w:t>
      </w:r>
    </w:p>
    <w:p w:rsidR="00113E58" w:rsidRPr="006F4477" w:rsidRDefault="00113E58" w:rsidP="006C3682">
      <w:pPr>
        <w:pStyle w:val="a5"/>
        <w:numPr>
          <w:ilvl w:val="0"/>
          <w:numId w:val="9"/>
        </w:numPr>
        <w:spacing w:after="0" w:line="240" w:lineRule="auto"/>
        <w:ind w:left="0" w:firstLine="709"/>
        <w:jc w:val="both"/>
        <w:rPr>
          <w:rFonts w:ascii="Times New Roman" w:hAnsi="Times New Roman" w:cs="Times New Roman"/>
          <w:sz w:val="24"/>
          <w:szCs w:val="24"/>
        </w:rPr>
      </w:pPr>
      <w:r w:rsidRPr="006F4477">
        <w:rPr>
          <w:rFonts w:ascii="Times New Roman" w:hAnsi="Times New Roman" w:cs="Times New Roman"/>
          <w:sz w:val="24"/>
          <w:szCs w:val="24"/>
        </w:rPr>
        <w:t>Затвердити граничну штатну чи</w:t>
      </w:r>
      <w:r w:rsidR="006C3682">
        <w:rPr>
          <w:rFonts w:ascii="Times New Roman" w:hAnsi="Times New Roman" w:cs="Times New Roman"/>
          <w:sz w:val="24"/>
          <w:szCs w:val="24"/>
        </w:rPr>
        <w:t>с</w:t>
      </w:r>
      <w:r w:rsidR="003920A7">
        <w:rPr>
          <w:rFonts w:ascii="Times New Roman" w:hAnsi="Times New Roman" w:cs="Times New Roman"/>
          <w:sz w:val="24"/>
          <w:szCs w:val="24"/>
        </w:rPr>
        <w:t xml:space="preserve">ельність працівників комунальних установ </w:t>
      </w:r>
      <w:r w:rsidR="005529F2">
        <w:rPr>
          <w:rFonts w:ascii="Times New Roman" w:hAnsi="Times New Roman" w:cs="Times New Roman"/>
          <w:sz w:val="24"/>
          <w:szCs w:val="24"/>
        </w:rPr>
        <w:t>та</w:t>
      </w:r>
      <w:r w:rsidRPr="006F4477">
        <w:rPr>
          <w:rFonts w:ascii="Times New Roman" w:hAnsi="Times New Roman" w:cs="Times New Roman"/>
          <w:sz w:val="24"/>
          <w:szCs w:val="24"/>
        </w:rPr>
        <w:t xml:space="preserve"> заклад</w:t>
      </w:r>
      <w:r w:rsidR="005529F2">
        <w:rPr>
          <w:rFonts w:ascii="Times New Roman" w:hAnsi="Times New Roman" w:cs="Times New Roman"/>
          <w:sz w:val="24"/>
          <w:szCs w:val="24"/>
        </w:rPr>
        <w:t>ів</w:t>
      </w:r>
      <w:r w:rsidRPr="006F4477">
        <w:rPr>
          <w:rFonts w:ascii="Times New Roman" w:hAnsi="Times New Roman" w:cs="Times New Roman"/>
          <w:sz w:val="24"/>
          <w:szCs w:val="24"/>
        </w:rPr>
        <w:t xml:space="preserve"> Дунаєвецької міської ради</w:t>
      </w:r>
      <w:r w:rsidR="005529F2">
        <w:rPr>
          <w:rFonts w:ascii="Times New Roman" w:hAnsi="Times New Roman" w:cs="Times New Roman"/>
          <w:sz w:val="24"/>
          <w:szCs w:val="24"/>
        </w:rPr>
        <w:t>, а саме</w:t>
      </w:r>
      <w:r w:rsidRPr="006F4477">
        <w:rPr>
          <w:rFonts w:ascii="Times New Roman" w:hAnsi="Times New Roman" w:cs="Times New Roman"/>
          <w:sz w:val="24"/>
          <w:szCs w:val="24"/>
        </w:rPr>
        <w:t>:</w:t>
      </w:r>
    </w:p>
    <w:p w:rsidR="00113E58" w:rsidRPr="006F4477" w:rsidRDefault="00113E58" w:rsidP="00113E58">
      <w:pPr>
        <w:pStyle w:val="a5"/>
        <w:spacing w:after="0" w:line="240" w:lineRule="auto"/>
        <w:ind w:left="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113E58" w:rsidRPr="006F4477" w:rsidTr="00B07D08">
        <w:tc>
          <w:tcPr>
            <w:tcW w:w="6836" w:type="dxa"/>
            <w:vAlign w:val="center"/>
          </w:tcPr>
          <w:p w:rsidR="00113E58" w:rsidRPr="006F4477" w:rsidRDefault="00113E58"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113E58" w:rsidRPr="006F4477" w:rsidRDefault="00113E58"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113E58" w:rsidRPr="006F4477" w:rsidRDefault="00113E58"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штатних одиниць</w:t>
            </w:r>
          </w:p>
        </w:tc>
      </w:tr>
      <w:tr w:rsidR="003920A7" w:rsidRPr="006F4477" w:rsidTr="005436F8">
        <w:tc>
          <w:tcPr>
            <w:tcW w:w="6836" w:type="dxa"/>
          </w:tcPr>
          <w:p w:rsidR="003920A7" w:rsidRPr="002701C2" w:rsidRDefault="003920A7" w:rsidP="005436F8">
            <w:pPr>
              <w:pStyle w:val="a5"/>
              <w:spacing w:after="0" w:line="240" w:lineRule="auto"/>
              <w:ind w:left="0"/>
              <w:jc w:val="both"/>
              <w:rPr>
                <w:rFonts w:ascii="Times New Roman" w:hAnsi="Times New Roman" w:cs="Times New Roman"/>
                <w:sz w:val="24"/>
                <w:szCs w:val="24"/>
              </w:rPr>
            </w:pPr>
            <w:r w:rsidRPr="002701C2">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3920A7" w:rsidRPr="002701C2" w:rsidRDefault="005529F2" w:rsidP="005436F8">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291</w:t>
            </w:r>
          </w:p>
        </w:tc>
      </w:tr>
      <w:tr w:rsidR="003920A7" w:rsidRPr="006F4477" w:rsidTr="00B07D08">
        <w:tc>
          <w:tcPr>
            <w:tcW w:w="6836" w:type="dxa"/>
          </w:tcPr>
          <w:p w:rsidR="003920A7" w:rsidRPr="006F4477" w:rsidRDefault="003920A7" w:rsidP="00B07D0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Комунальний заклад Дунаєвецької міської ради «Дунаєвецька дитяча школа мистецтв»</w:t>
            </w:r>
          </w:p>
        </w:tc>
        <w:tc>
          <w:tcPr>
            <w:tcW w:w="2484" w:type="dxa"/>
            <w:vAlign w:val="center"/>
          </w:tcPr>
          <w:p w:rsidR="003920A7" w:rsidRPr="00F81DC3" w:rsidRDefault="00F81DC3" w:rsidP="00F81DC3">
            <w:pPr>
              <w:pStyle w:val="a5"/>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88</w:t>
            </w:r>
            <w:r>
              <w:rPr>
                <w:rFonts w:ascii="Times New Roman" w:hAnsi="Times New Roman" w:cs="Times New Roman"/>
                <w:sz w:val="24"/>
                <w:szCs w:val="24"/>
              </w:rPr>
              <w:t>,</w:t>
            </w:r>
            <w:r>
              <w:rPr>
                <w:rFonts w:ascii="Times New Roman" w:hAnsi="Times New Roman" w:cs="Times New Roman"/>
                <w:sz w:val="24"/>
                <w:szCs w:val="24"/>
                <w:lang w:val="en-US"/>
              </w:rPr>
              <w:t>5</w:t>
            </w:r>
          </w:p>
        </w:tc>
      </w:tr>
      <w:tr w:rsidR="003920A7" w:rsidRPr="006F4477" w:rsidTr="00B07D08">
        <w:tc>
          <w:tcPr>
            <w:tcW w:w="6836" w:type="dxa"/>
          </w:tcPr>
          <w:p w:rsidR="003920A7" w:rsidRPr="006F4477" w:rsidRDefault="003920A7" w:rsidP="005436F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3920A7" w:rsidRPr="006F4477" w:rsidRDefault="003920A7" w:rsidP="005436F8">
            <w:pPr>
              <w:pStyle w:val="a5"/>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71,5</w:t>
            </w:r>
          </w:p>
        </w:tc>
      </w:tr>
    </w:tbl>
    <w:p w:rsidR="00113E58" w:rsidRPr="006F4477" w:rsidRDefault="00113E58" w:rsidP="00113E58">
      <w:pPr>
        <w:pStyle w:val="a5"/>
        <w:spacing w:after="0" w:line="240" w:lineRule="auto"/>
        <w:ind w:left="0"/>
        <w:jc w:val="both"/>
        <w:rPr>
          <w:rFonts w:ascii="Times New Roman" w:hAnsi="Times New Roman" w:cs="Times New Roman"/>
          <w:sz w:val="24"/>
          <w:szCs w:val="24"/>
        </w:rPr>
      </w:pPr>
    </w:p>
    <w:p w:rsidR="003920A7" w:rsidRPr="006F4477" w:rsidRDefault="003920A7" w:rsidP="003920A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Рішення двадцять восьмої (позачергової) сесії міської ради від 12.10.2017 р. </w:t>
      </w:r>
      <w:r w:rsidRPr="002701C2">
        <w:rPr>
          <w:rFonts w:ascii="Times New Roman" w:hAnsi="Times New Roman" w:cs="Times New Roman"/>
          <w:sz w:val="24"/>
          <w:szCs w:val="24"/>
          <w:lang w:val="uk-UA"/>
        </w:rPr>
        <w:t>№3-28/2017р</w:t>
      </w:r>
      <w:r>
        <w:rPr>
          <w:rFonts w:ascii="Times New Roman" w:hAnsi="Times New Roman" w:cs="Times New Roman"/>
          <w:sz w:val="24"/>
          <w:szCs w:val="24"/>
          <w:lang w:val="uk-UA"/>
        </w:rPr>
        <w:t xml:space="preserve"> </w:t>
      </w:r>
      <w:r w:rsidRPr="006F4477">
        <w:rPr>
          <w:rFonts w:ascii="Times New Roman" w:hAnsi="Times New Roman" w:cs="Times New Roman"/>
          <w:sz w:val="24"/>
          <w:szCs w:val="24"/>
          <w:lang w:val="uk-UA"/>
        </w:rPr>
        <w:t>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3920A7" w:rsidRPr="006F4477" w:rsidTr="005436F8">
        <w:tc>
          <w:tcPr>
            <w:tcW w:w="6836" w:type="dxa"/>
            <w:vAlign w:val="center"/>
          </w:tcPr>
          <w:p w:rsidR="003920A7" w:rsidRPr="006F4477" w:rsidRDefault="003920A7" w:rsidP="005436F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3920A7" w:rsidRPr="006F4477" w:rsidRDefault="003920A7" w:rsidP="005436F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3920A7" w:rsidRPr="006F4477" w:rsidRDefault="003920A7" w:rsidP="005436F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штатних одиниць</w:t>
            </w:r>
          </w:p>
        </w:tc>
      </w:tr>
      <w:tr w:rsidR="003920A7" w:rsidRPr="002701C2" w:rsidTr="005436F8">
        <w:tc>
          <w:tcPr>
            <w:tcW w:w="6836" w:type="dxa"/>
          </w:tcPr>
          <w:p w:rsidR="003920A7" w:rsidRPr="002701C2" w:rsidRDefault="003920A7" w:rsidP="005436F8">
            <w:pPr>
              <w:pStyle w:val="a5"/>
              <w:spacing w:after="0" w:line="240" w:lineRule="auto"/>
              <w:ind w:left="0"/>
              <w:jc w:val="both"/>
              <w:rPr>
                <w:rFonts w:ascii="Times New Roman" w:hAnsi="Times New Roman" w:cs="Times New Roman"/>
                <w:sz w:val="24"/>
                <w:szCs w:val="24"/>
              </w:rPr>
            </w:pPr>
            <w:r w:rsidRPr="002701C2">
              <w:rPr>
                <w:rFonts w:ascii="Times New Roman" w:hAnsi="Times New Roman" w:cs="Times New Roman"/>
                <w:sz w:val="24"/>
                <w:szCs w:val="24"/>
              </w:rPr>
              <w:t>Комунальний заклад Дунаєвецької міської ради «Центр первинної медико-санітарної допомоги»</w:t>
            </w:r>
          </w:p>
        </w:tc>
        <w:tc>
          <w:tcPr>
            <w:tcW w:w="2484" w:type="dxa"/>
            <w:vAlign w:val="center"/>
          </w:tcPr>
          <w:p w:rsidR="003920A7" w:rsidRPr="002701C2" w:rsidRDefault="003920A7" w:rsidP="005436F8">
            <w:pPr>
              <w:pStyle w:val="a5"/>
              <w:spacing w:after="0" w:line="240" w:lineRule="auto"/>
              <w:ind w:left="0"/>
              <w:jc w:val="center"/>
              <w:rPr>
                <w:rFonts w:ascii="Times New Roman" w:hAnsi="Times New Roman" w:cs="Times New Roman"/>
                <w:sz w:val="24"/>
                <w:szCs w:val="24"/>
              </w:rPr>
            </w:pPr>
            <w:r w:rsidRPr="002701C2">
              <w:rPr>
                <w:rFonts w:ascii="Times New Roman" w:hAnsi="Times New Roman" w:cs="Times New Roman"/>
                <w:sz w:val="24"/>
                <w:szCs w:val="24"/>
              </w:rPr>
              <w:t>189,75</w:t>
            </w:r>
          </w:p>
        </w:tc>
      </w:tr>
    </w:tbl>
    <w:p w:rsidR="003920A7" w:rsidRDefault="003920A7" w:rsidP="003920A7">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3920A7" w:rsidRDefault="003920A7" w:rsidP="00113E58">
      <w:pPr>
        <w:spacing w:after="0" w:line="240" w:lineRule="auto"/>
        <w:ind w:firstLine="709"/>
        <w:jc w:val="both"/>
        <w:rPr>
          <w:rFonts w:ascii="Times New Roman" w:hAnsi="Times New Roman" w:cs="Times New Roman"/>
          <w:sz w:val="24"/>
          <w:szCs w:val="24"/>
          <w:lang w:val="uk-UA"/>
        </w:rPr>
      </w:pPr>
    </w:p>
    <w:p w:rsidR="00113E58" w:rsidRPr="006F4477" w:rsidRDefault="003920A7" w:rsidP="00113E5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6C3682">
        <w:rPr>
          <w:rFonts w:ascii="Times New Roman" w:hAnsi="Times New Roman" w:cs="Times New Roman"/>
          <w:sz w:val="24"/>
          <w:szCs w:val="24"/>
          <w:lang w:val="uk-UA"/>
        </w:rPr>
        <w:t>. Рішення двадцять дев</w:t>
      </w:r>
      <w:r w:rsidR="006C3682" w:rsidRPr="006C3682">
        <w:rPr>
          <w:rFonts w:ascii="Times New Roman" w:hAnsi="Times New Roman" w:cs="Times New Roman"/>
          <w:sz w:val="24"/>
          <w:szCs w:val="24"/>
          <w:lang w:val="uk-UA"/>
        </w:rPr>
        <w:t>’</w:t>
      </w:r>
      <w:r w:rsidR="006C3682">
        <w:rPr>
          <w:rFonts w:ascii="Times New Roman" w:hAnsi="Times New Roman" w:cs="Times New Roman"/>
          <w:sz w:val="24"/>
          <w:szCs w:val="24"/>
          <w:lang w:val="uk-UA"/>
        </w:rPr>
        <w:t>ятої</w:t>
      </w:r>
      <w:r w:rsidR="00113E58" w:rsidRPr="006F4477">
        <w:rPr>
          <w:rFonts w:ascii="Times New Roman" w:hAnsi="Times New Roman" w:cs="Times New Roman"/>
          <w:sz w:val="24"/>
          <w:szCs w:val="24"/>
          <w:lang w:val="uk-UA"/>
        </w:rPr>
        <w:t xml:space="preserve"> сесії м</w:t>
      </w:r>
      <w:r w:rsidR="006C3682">
        <w:rPr>
          <w:rFonts w:ascii="Times New Roman" w:hAnsi="Times New Roman" w:cs="Times New Roman"/>
          <w:sz w:val="24"/>
          <w:szCs w:val="24"/>
          <w:lang w:val="uk-UA"/>
        </w:rPr>
        <w:t>іської ради VІІ скликання від 17</w:t>
      </w:r>
      <w:r w:rsidR="00113E58" w:rsidRPr="006F4477">
        <w:rPr>
          <w:rFonts w:ascii="Times New Roman" w:hAnsi="Times New Roman" w:cs="Times New Roman"/>
          <w:sz w:val="24"/>
          <w:szCs w:val="24"/>
          <w:lang w:val="uk-UA"/>
        </w:rPr>
        <w:t>.1</w:t>
      </w:r>
      <w:r w:rsidR="006C3682">
        <w:rPr>
          <w:rFonts w:ascii="Times New Roman" w:hAnsi="Times New Roman" w:cs="Times New Roman"/>
          <w:sz w:val="24"/>
          <w:szCs w:val="24"/>
          <w:lang w:val="uk-UA"/>
        </w:rPr>
        <w:t>1.2017 р. №5</w:t>
      </w:r>
      <w:r w:rsidR="00113E58" w:rsidRPr="006F4477">
        <w:rPr>
          <w:rFonts w:ascii="Times New Roman" w:hAnsi="Times New Roman" w:cs="Times New Roman"/>
          <w:sz w:val="24"/>
          <w:szCs w:val="24"/>
          <w:lang w:val="uk-UA"/>
        </w:rPr>
        <w:t>-2</w:t>
      </w:r>
      <w:r w:rsidR="006C3682">
        <w:rPr>
          <w:rFonts w:ascii="Times New Roman" w:hAnsi="Times New Roman" w:cs="Times New Roman"/>
          <w:sz w:val="24"/>
          <w:szCs w:val="24"/>
          <w:lang w:val="uk-UA"/>
        </w:rPr>
        <w:t>9</w:t>
      </w:r>
      <w:r w:rsidR="00113E58" w:rsidRPr="006F4477">
        <w:rPr>
          <w:rFonts w:ascii="Times New Roman" w:hAnsi="Times New Roman" w:cs="Times New Roman"/>
          <w:sz w:val="24"/>
          <w:szCs w:val="24"/>
          <w:lang w:val="uk-UA"/>
        </w:rPr>
        <w:t>/2017р в частині:</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6"/>
        <w:gridCol w:w="2484"/>
      </w:tblGrid>
      <w:tr w:rsidR="006C3682" w:rsidRPr="006F4477" w:rsidTr="00B07D08">
        <w:tc>
          <w:tcPr>
            <w:tcW w:w="6836" w:type="dxa"/>
            <w:vAlign w:val="center"/>
          </w:tcPr>
          <w:p w:rsidR="006C3682" w:rsidRPr="006F4477" w:rsidRDefault="006C3682"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Назва установи</w:t>
            </w:r>
          </w:p>
        </w:tc>
        <w:tc>
          <w:tcPr>
            <w:tcW w:w="2484" w:type="dxa"/>
            <w:vAlign w:val="center"/>
          </w:tcPr>
          <w:p w:rsidR="006C3682" w:rsidRPr="006F4477" w:rsidRDefault="006C3682"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t xml:space="preserve">Кількість </w:t>
            </w:r>
          </w:p>
          <w:p w:rsidR="006C3682" w:rsidRPr="006F4477" w:rsidRDefault="006C3682" w:rsidP="00B07D08">
            <w:pPr>
              <w:pStyle w:val="a5"/>
              <w:spacing w:after="0" w:line="240" w:lineRule="auto"/>
              <w:ind w:left="0" w:firstLine="36"/>
              <w:jc w:val="center"/>
              <w:rPr>
                <w:rFonts w:ascii="Times New Roman" w:hAnsi="Times New Roman" w:cs="Times New Roman"/>
                <w:sz w:val="24"/>
                <w:szCs w:val="24"/>
              </w:rPr>
            </w:pPr>
            <w:r w:rsidRPr="006F4477">
              <w:rPr>
                <w:rFonts w:ascii="Times New Roman" w:hAnsi="Times New Roman" w:cs="Times New Roman"/>
                <w:sz w:val="24"/>
                <w:szCs w:val="24"/>
              </w:rPr>
              <w:lastRenderedPageBreak/>
              <w:t>штатних одиниць</w:t>
            </w:r>
          </w:p>
        </w:tc>
      </w:tr>
      <w:tr w:rsidR="006C3682" w:rsidRPr="006F4477" w:rsidTr="00B07D08">
        <w:tc>
          <w:tcPr>
            <w:tcW w:w="6836" w:type="dxa"/>
          </w:tcPr>
          <w:p w:rsidR="006C3682" w:rsidRPr="006F4477" w:rsidRDefault="006C3682" w:rsidP="00B07D0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lastRenderedPageBreak/>
              <w:t>Комунальний заклад Дунаєвецької міської ради «Дунаєвецька дитяча школа мистецтв»</w:t>
            </w:r>
          </w:p>
        </w:tc>
        <w:tc>
          <w:tcPr>
            <w:tcW w:w="2484" w:type="dxa"/>
            <w:vAlign w:val="center"/>
          </w:tcPr>
          <w:p w:rsidR="006C3682" w:rsidRPr="006F4477" w:rsidRDefault="006C3682" w:rsidP="00B07D0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73</w:t>
            </w:r>
          </w:p>
        </w:tc>
      </w:tr>
      <w:tr w:rsidR="003920A7" w:rsidRPr="006F4477" w:rsidTr="00B07D08">
        <w:tc>
          <w:tcPr>
            <w:tcW w:w="6836" w:type="dxa"/>
          </w:tcPr>
          <w:p w:rsidR="003920A7" w:rsidRPr="006F4477" w:rsidRDefault="003920A7" w:rsidP="005436F8">
            <w:pPr>
              <w:pStyle w:val="a5"/>
              <w:spacing w:after="0" w:line="240" w:lineRule="auto"/>
              <w:ind w:left="0"/>
              <w:jc w:val="both"/>
              <w:rPr>
                <w:rFonts w:ascii="Times New Roman" w:hAnsi="Times New Roman" w:cs="Times New Roman"/>
                <w:sz w:val="24"/>
                <w:szCs w:val="24"/>
              </w:rPr>
            </w:pPr>
            <w:r w:rsidRPr="006F4477">
              <w:rPr>
                <w:rFonts w:ascii="Times New Roman" w:hAnsi="Times New Roman" w:cs="Times New Roman"/>
                <w:sz w:val="24"/>
                <w:szCs w:val="24"/>
              </w:rPr>
              <w:t>Комунальна установа Дунаєвецької  міської ради «Територіальний центр соціального обслуговування»</w:t>
            </w:r>
          </w:p>
        </w:tc>
        <w:tc>
          <w:tcPr>
            <w:tcW w:w="2484" w:type="dxa"/>
            <w:vAlign w:val="center"/>
          </w:tcPr>
          <w:p w:rsidR="003920A7" w:rsidRPr="006F4477" w:rsidRDefault="003920A7" w:rsidP="005436F8">
            <w:pPr>
              <w:pStyle w:val="a5"/>
              <w:spacing w:after="0" w:line="240" w:lineRule="auto"/>
              <w:ind w:left="0"/>
              <w:jc w:val="center"/>
              <w:rPr>
                <w:rFonts w:ascii="Times New Roman" w:hAnsi="Times New Roman" w:cs="Times New Roman"/>
                <w:sz w:val="24"/>
                <w:szCs w:val="24"/>
              </w:rPr>
            </w:pPr>
            <w:r w:rsidRPr="006F4477">
              <w:rPr>
                <w:rFonts w:ascii="Times New Roman" w:hAnsi="Times New Roman" w:cs="Times New Roman"/>
                <w:sz w:val="24"/>
                <w:szCs w:val="24"/>
              </w:rPr>
              <w:t>55,5</w:t>
            </w:r>
          </w:p>
        </w:tc>
      </w:tr>
    </w:tbl>
    <w:p w:rsidR="006C3682" w:rsidRDefault="006C3682" w:rsidP="006C3682">
      <w:pPr>
        <w:spacing w:after="0" w:line="240" w:lineRule="auto"/>
        <w:ind w:firstLine="709"/>
        <w:jc w:val="both"/>
        <w:rPr>
          <w:rFonts w:ascii="Times New Roman" w:hAnsi="Times New Roman" w:cs="Times New Roman"/>
          <w:sz w:val="24"/>
          <w:szCs w:val="24"/>
          <w:lang w:val="uk-UA"/>
        </w:rPr>
      </w:pPr>
      <w:r w:rsidRPr="006F4477">
        <w:rPr>
          <w:rFonts w:ascii="Times New Roman" w:hAnsi="Times New Roman" w:cs="Times New Roman"/>
          <w:sz w:val="24"/>
          <w:szCs w:val="24"/>
          <w:lang w:val="uk-UA"/>
        </w:rPr>
        <w:t>вважати таким, що втратило чинність.</w:t>
      </w:r>
    </w:p>
    <w:p w:rsidR="003920A7" w:rsidRPr="006F4477" w:rsidRDefault="003920A7" w:rsidP="006C3682">
      <w:pPr>
        <w:spacing w:after="0" w:line="240" w:lineRule="auto"/>
        <w:ind w:firstLine="709"/>
        <w:jc w:val="both"/>
        <w:rPr>
          <w:rFonts w:ascii="Times New Roman" w:hAnsi="Times New Roman" w:cs="Times New Roman"/>
          <w:sz w:val="24"/>
          <w:szCs w:val="24"/>
          <w:lang w:val="uk-UA"/>
        </w:rPr>
      </w:pPr>
    </w:p>
    <w:p w:rsidR="006C3682" w:rsidRPr="006F4477" w:rsidRDefault="003920A7" w:rsidP="006C368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 Керівникам комунальних установ та закладів Дунаєвецької міської ради</w:t>
      </w:r>
      <w:r w:rsidR="006C3682" w:rsidRPr="006F4477">
        <w:rPr>
          <w:rFonts w:ascii="Times New Roman" w:hAnsi="Times New Roman" w:cs="Times New Roman"/>
          <w:sz w:val="24"/>
          <w:szCs w:val="24"/>
          <w:lang w:val="uk-UA"/>
        </w:rPr>
        <w:t xml:space="preserve"> подати на затвердження міському голові штатний розпис.</w:t>
      </w:r>
    </w:p>
    <w:p w:rsidR="006C3682" w:rsidRPr="006F4477" w:rsidRDefault="003920A7" w:rsidP="006C3682">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6C3682" w:rsidRPr="006F4477">
        <w:rPr>
          <w:rFonts w:ascii="Times New Roman" w:hAnsi="Times New Roman" w:cs="Times New Roman"/>
          <w:sz w:val="24"/>
          <w:szCs w:val="24"/>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промисловості, підприємництва та сфери послуг (голова комісії Л.Красовська).</w:t>
      </w: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p>
    <w:p w:rsidR="006C3682" w:rsidRDefault="006C3682" w:rsidP="006C3682">
      <w:pPr>
        <w:tabs>
          <w:tab w:val="left" w:pos="708"/>
          <w:tab w:val="left" w:pos="7088"/>
        </w:tabs>
        <w:spacing w:after="0" w:line="240" w:lineRule="auto"/>
        <w:rPr>
          <w:rFonts w:ascii="Times New Roman" w:hAnsi="Times New Roman" w:cs="Times New Roman"/>
          <w:sz w:val="24"/>
          <w:szCs w:val="24"/>
          <w:lang w:val="uk-UA"/>
        </w:rPr>
      </w:pPr>
      <w:r w:rsidRPr="006F4477">
        <w:rPr>
          <w:rFonts w:ascii="Times New Roman" w:hAnsi="Times New Roman" w:cs="Times New Roman"/>
          <w:sz w:val="24"/>
          <w:szCs w:val="24"/>
          <w:lang w:val="uk-UA"/>
        </w:rPr>
        <w:t xml:space="preserve">Міський голова      </w:t>
      </w:r>
      <w:r w:rsidRPr="006F4477">
        <w:rPr>
          <w:rFonts w:ascii="Times New Roman" w:hAnsi="Times New Roman" w:cs="Times New Roman"/>
          <w:sz w:val="24"/>
          <w:szCs w:val="24"/>
          <w:lang w:val="uk-UA"/>
        </w:rPr>
        <w:tab/>
        <w:t xml:space="preserve">В.Заяць </w:t>
      </w:r>
    </w:p>
    <w:p w:rsidR="00113E58" w:rsidRDefault="00113E58">
      <w:pPr>
        <w:rPr>
          <w:rFonts w:ascii="Times New Roman" w:hAnsi="Times New Roman" w:cs="Times New Roman"/>
          <w:bCs/>
          <w:sz w:val="24"/>
          <w:szCs w:val="24"/>
          <w:lang w:val="uk-UA"/>
        </w:rPr>
      </w:pPr>
      <w:r>
        <w:rPr>
          <w:rFonts w:ascii="Times New Roman" w:hAnsi="Times New Roman" w:cs="Times New Roman"/>
          <w:bCs/>
          <w:sz w:val="24"/>
          <w:szCs w:val="24"/>
          <w:lang w:val="uk-UA"/>
        </w:rPr>
        <w:br w:type="page"/>
      </w:r>
    </w:p>
    <w:p w:rsidR="00113E58" w:rsidRDefault="00113E58" w:rsidP="00113E5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45280" behindDoc="0" locked="0" layoutInCell="1" allowOverlap="1" wp14:anchorId="56098796" wp14:editId="46A36D7E">
            <wp:simplePos x="0" y="0"/>
            <wp:positionH relativeFrom="column">
              <wp:posOffset>2701290</wp:posOffset>
            </wp:positionH>
            <wp:positionV relativeFrom="paragraph">
              <wp:posOffset>-191135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113E58" w:rsidRDefault="00113E58" w:rsidP="00113E58">
      <w:pPr>
        <w:jc w:val="center"/>
        <w:rPr>
          <w:rFonts w:ascii="Times New Roman" w:hAnsi="Times New Roman" w:cs="Times New Roman"/>
          <w:b/>
          <w:sz w:val="24"/>
          <w:szCs w:val="24"/>
          <w:lang w:val="uk-UA"/>
        </w:rPr>
      </w:pPr>
    </w:p>
    <w:p w:rsidR="00113E58" w:rsidRPr="00F12897" w:rsidRDefault="00113E58" w:rsidP="00113E5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113E58" w:rsidRPr="00F12897" w:rsidRDefault="00113E58" w:rsidP="00113E5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113E58" w:rsidRPr="00F12897" w:rsidRDefault="00113E58" w:rsidP="00113E5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113E58" w:rsidRPr="00F12897" w:rsidRDefault="00113E58" w:rsidP="00113E5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113E58" w:rsidRPr="00F12897" w:rsidRDefault="00113E58" w:rsidP="00113E5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113E58" w:rsidRPr="00F12897" w:rsidRDefault="00113E58" w:rsidP="00113E58">
      <w:pPr>
        <w:rPr>
          <w:rFonts w:ascii="Times New Roman" w:hAnsi="Times New Roman" w:cs="Times New Roman"/>
          <w:sz w:val="24"/>
          <w:szCs w:val="24"/>
          <w:lang w:val="uk-UA"/>
        </w:rPr>
      </w:pPr>
    </w:p>
    <w:p w:rsidR="00113E58" w:rsidRPr="00F12897" w:rsidRDefault="00113E58" w:rsidP="00113E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13E58" w:rsidRDefault="00113E58" w:rsidP="003B6F9D">
      <w:pPr>
        <w:spacing w:after="0" w:line="240" w:lineRule="auto"/>
        <w:jc w:val="both"/>
        <w:rPr>
          <w:rFonts w:ascii="Times New Roman" w:hAnsi="Times New Roman" w:cs="Times New Roman"/>
          <w:bCs/>
          <w:sz w:val="24"/>
          <w:szCs w:val="24"/>
          <w:lang w:val="uk-UA"/>
        </w:rPr>
      </w:pPr>
    </w:p>
    <w:p w:rsidR="003B6F9D" w:rsidRPr="003B6F9D" w:rsidRDefault="003B6F9D" w:rsidP="003B6F9D">
      <w:pPr>
        <w:spacing w:after="0" w:line="240" w:lineRule="auto"/>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Про внесення змін до рішення двадцять восьмої (позачергової) сесії міської ради </w:t>
      </w:r>
      <w:r>
        <w:rPr>
          <w:rFonts w:ascii="Times New Roman" w:hAnsi="Times New Roman" w:cs="Times New Roman"/>
          <w:bCs/>
          <w:sz w:val="24"/>
          <w:szCs w:val="24"/>
          <w:lang w:val="en-US"/>
        </w:rPr>
        <w:t>V</w:t>
      </w:r>
      <w:r>
        <w:rPr>
          <w:rFonts w:ascii="Times New Roman" w:hAnsi="Times New Roman" w:cs="Times New Roman"/>
          <w:bCs/>
          <w:sz w:val="24"/>
          <w:szCs w:val="24"/>
          <w:lang w:val="uk-UA"/>
        </w:rPr>
        <w:t>ІІ скликання від 12.10.2017 р. №4-28/2017р «</w:t>
      </w:r>
      <w:r w:rsidRPr="003B6F9D">
        <w:rPr>
          <w:rFonts w:ascii="Times New Roman" w:hAnsi="Times New Roman" w:cs="Times New Roman"/>
          <w:bCs/>
          <w:sz w:val="24"/>
          <w:szCs w:val="24"/>
          <w:lang w:val="uk-UA"/>
        </w:rPr>
        <w:t xml:space="preserve">Про затвердження структури </w:t>
      </w:r>
      <w:r w:rsidRPr="003B6F9D">
        <w:rPr>
          <w:rFonts w:ascii="Times New Roman" w:hAnsi="Times New Roman" w:cs="Times New Roman"/>
          <w:sz w:val="24"/>
          <w:szCs w:val="24"/>
          <w:lang w:val="uk-UA"/>
        </w:rPr>
        <w:t>комунальної установи Дунаєвецької міської ради «Дунаєвецька міська бібліотека</w:t>
      </w:r>
      <w:r>
        <w:rPr>
          <w:rFonts w:ascii="Times New Roman" w:hAnsi="Times New Roman" w:cs="Times New Roman"/>
          <w:sz w:val="24"/>
          <w:szCs w:val="24"/>
          <w:lang w:val="uk-UA"/>
        </w:rPr>
        <w:t>»</w:t>
      </w:r>
    </w:p>
    <w:p w:rsidR="003B6F9D" w:rsidRPr="003B6F9D" w:rsidRDefault="003B6F9D" w:rsidP="003B6F9D">
      <w:pPr>
        <w:spacing w:after="0" w:line="240" w:lineRule="auto"/>
        <w:ind w:firstLine="709"/>
        <w:jc w:val="both"/>
        <w:rPr>
          <w:rFonts w:ascii="Times New Roman" w:hAnsi="Times New Roman" w:cs="Times New Roman"/>
          <w:bCs/>
          <w:sz w:val="24"/>
          <w:szCs w:val="24"/>
          <w:lang w:val="uk-UA"/>
        </w:rPr>
      </w:pPr>
    </w:p>
    <w:p w:rsidR="003B6F9D" w:rsidRPr="003B6F9D" w:rsidRDefault="003B6F9D" w:rsidP="00617A0A">
      <w:pPr>
        <w:spacing w:after="0" w:line="240" w:lineRule="auto"/>
        <w:ind w:firstLine="709"/>
        <w:jc w:val="both"/>
        <w:rPr>
          <w:rFonts w:ascii="Times New Roman" w:hAnsi="Times New Roman" w:cs="Times New Roman"/>
          <w:b/>
          <w:bCs/>
          <w:spacing w:val="-1"/>
          <w:sz w:val="24"/>
          <w:szCs w:val="24"/>
          <w:lang w:val="uk-UA"/>
        </w:rPr>
      </w:pPr>
      <w:r w:rsidRPr="003B6F9D">
        <w:rPr>
          <w:rFonts w:ascii="Times New Roman" w:hAnsi="Times New Roman" w:cs="Times New Roman"/>
          <w:bCs/>
          <w:sz w:val="24"/>
          <w:szCs w:val="24"/>
          <w:lang w:val="uk-UA"/>
        </w:rPr>
        <w:t>Керуючись статтею 26 Закону України «Про місцеве самоврядування в Україні», р</w:t>
      </w:r>
      <w:r w:rsidRPr="003B6F9D">
        <w:rPr>
          <w:rFonts w:ascii="Times New Roman" w:hAnsi="Times New Roman" w:cs="Times New Roman"/>
          <w:sz w:val="24"/>
          <w:szCs w:val="24"/>
          <w:lang w:val="uk-UA"/>
        </w:rPr>
        <w:t xml:space="preserve">озглянувши лист </w:t>
      </w:r>
      <w:r w:rsidRPr="003B6F9D">
        <w:rPr>
          <w:rFonts w:ascii="Times New Roman" w:hAnsi="Times New Roman" w:cs="Times New Roman"/>
          <w:bCs/>
          <w:spacing w:val="-1"/>
          <w:sz w:val="24"/>
          <w:szCs w:val="24"/>
          <w:lang w:val="uk-UA"/>
        </w:rPr>
        <w:t xml:space="preserve">комунальної </w:t>
      </w:r>
      <w:r w:rsidRPr="003B6F9D">
        <w:rPr>
          <w:rFonts w:ascii="Times New Roman" w:hAnsi="Times New Roman" w:cs="Times New Roman"/>
          <w:sz w:val="24"/>
          <w:szCs w:val="24"/>
          <w:lang w:val="uk-UA"/>
        </w:rPr>
        <w:t>установи Дунаєвецької міської ради «Дуна</w:t>
      </w:r>
      <w:r>
        <w:rPr>
          <w:rFonts w:ascii="Times New Roman" w:hAnsi="Times New Roman" w:cs="Times New Roman"/>
          <w:sz w:val="24"/>
          <w:szCs w:val="24"/>
          <w:lang w:val="uk-UA"/>
        </w:rPr>
        <w:t>євецька міська бібліотека» від 08</w:t>
      </w:r>
      <w:r w:rsidRPr="003B6F9D">
        <w:rPr>
          <w:rFonts w:ascii="Times New Roman" w:hAnsi="Times New Roman" w:cs="Times New Roman"/>
          <w:sz w:val="24"/>
          <w:szCs w:val="24"/>
          <w:lang w:val="uk-UA"/>
        </w:rPr>
        <w:t>.</w:t>
      </w:r>
      <w:r>
        <w:rPr>
          <w:rFonts w:ascii="Times New Roman" w:hAnsi="Times New Roman" w:cs="Times New Roman"/>
          <w:sz w:val="24"/>
          <w:szCs w:val="24"/>
          <w:lang w:val="uk-UA"/>
        </w:rPr>
        <w:t>12</w:t>
      </w:r>
      <w:r w:rsidRPr="003B6F9D">
        <w:rPr>
          <w:rFonts w:ascii="Times New Roman" w:hAnsi="Times New Roman" w:cs="Times New Roman"/>
          <w:sz w:val="24"/>
          <w:szCs w:val="24"/>
          <w:lang w:val="uk-UA"/>
        </w:rPr>
        <w:t>.2017 р. №</w:t>
      </w:r>
      <w:r>
        <w:rPr>
          <w:rFonts w:ascii="Times New Roman" w:hAnsi="Times New Roman" w:cs="Times New Roman"/>
          <w:sz w:val="24"/>
          <w:szCs w:val="24"/>
          <w:lang w:val="uk-UA"/>
        </w:rPr>
        <w:t>01-29/11</w:t>
      </w:r>
      <w:r w:rsidR="000518B7">
        <w:rPr>
          <w:rFonts w:ascii="Times New Roman" w:hAnsi="Times New Roman" w:cs="Times New Roman"/>
          <w:sz w:val="24"/>
          <w:szCs w:val="24"/>
          <w:lang w:val="uk-UA"/>
        </w:rPr>
        <w:t>2</w:t>
      </w:r>
      <w:r w:rsidRPr="003B6F9D">
        <w:rPr>
          <w:rFonts w:ascii="Times New Roman" w:hAnsi="Times New Roman" w:cs="Times New Roman"/>
          <w:sz w:val="24"/>
          <w:szCs w:val="24"/>
          <w:lang w:val="uk-UA"/>
        </w:rPr>
        <w:t xml:space="preserve"> щодо затвердження </w:t>
      </w:r>
      <w:r w:rsidRPr="00617A0A">
        <w:rPr>
          <w:rFonts w:ascii="Times New Roman" w:hAnsi="Times New Roman" w:cs="Times New Roman"/>
          <w:color w:val="000000" w:themeColor="text1"/>
          <w:sz w:val="24"/>
          <w:szCs w:val="24"/>
          <w:lang w:val="uk-UA"/>
        </w:rPr>
        <w:t>структури</w:t>
      </w:r>
      <w:r w:rsidR="001721D8" w:rsidRPr="00617A0A">
        <w:rPr>
          <w:rFonts w:ascii="Times New Roman" w:hAnsi="Times New Roman" w:cs="Times New Roman"/>
          <w:color w:val="000000" w:themeColor="text1"/>
          <w:sz w:val="24"/>
          <w:szCs w:val="24"/>
          <w:lang w:val="uk-UA"/>
        </w:rPr>
        <w:t xml:space="preserve"> у відповідності до чинного законодавства</w:t>
      </w:r>
      <w:r w:rsidRPr="00617A0A">
        <w:rPr>
          <w:rFonts w:ascii="Times New Roman" w:hAnsi="Times New Roman" w:cs="Times New Roman"/>
          <w:color w:val="000000" w:themeColor="text1"/>
          <w:sz w:val="24"/>
          <w:szCs w:val="24"/>
          <w:lang w:val="uk-UA"/>
        </w:rPr>
        <w:t xml:space="preserve">, </w:t>
      </w:r>
      <w:r w:rsidR="00617A0A" w:rsidRPr="00617A0A">
        <w:rPr>
          <w:rFonts w:ascii="Times New Roman" w:hAnsi="Times New Roman" w:cs="Times New Roman"/>
          <w:color w:val="000000" w:themeColor="text1"/>
          <w:sz w:val="24"/>
          <w:szCs w:val="24"/>
          <w:lang w:val="uk-UA"/>
        </w:rPr>
        <w:t xml:space="preserve">враховуючи пропозиції спільного засідання </w:t>
      </w:r>
      <w:r w:rsidR="00617A0A">
        <w:rPr>
          <w:rFonts w:ascii="Times New Roman" w:hAnsi="Times New Roman" w:cs="Times New Roman"/>
          <w:sz w:val="24"/>
          <w:szCs w:val="24"/>
          <w:lang w:val="uk-UA"/>
        </w:rPr>
        <w:t xml:space="preserve">постійних комісій від 21.12.2017 </w:t>
      </w:r>
      <w:r w:rsidR="00617A0A" w:rsidRPr="0058721B">
        <w:rPr>
          <w:rFonts w:ascii="Times New Roman" w:hAnsi="Times New Roman" w:cs="Times New Roman"/>
          <w:sz w:val="24"/>
          <w:szCs w:val="24"/>
          <w:lang w:val="uk-UA"/>
        </w:rPr>
        <w:t>року, міська рада</w:t>
      </w:r>
    </w:p>
    <w:p w:rsidR="003B6F9D" w:rsidRPr="003B6F9D" w:rsidRDefault="003B6F9D" w:rsidP="003B6F9D">
      <w:pPr>
        <w:shd w:val="clear" w:color="auto" w:fill="FFFFFF"/>
        <w:tabs>
          <w:tab w:val="left" w:pos="1872"/>
          <w:tab w:val="left" w:leader="hyphen" w:pos="3144"/>
        </w:tabs>
        <w:spacing w:after="0" w:line="240" w:lineRule="auto"/>
        <w:jc w:val="center"/>
        <w:rPr>
          <w:rFonts w:ascii="Times New Roman" w:hAnsi="Times New Roman" w:cs="Times New Roman"/>
          <w:b/>
          <w:bCs/>
          <w:spacing w:val="-1"/>
          <w:sz w:val="24"/>
          <w:szCs w:val="24"/>
          <w:lang w:val="uk-UA"/>
        </w:rPr>
      </w:pPr>
      <w:r w:rsidRPr="003B6F9D">
        <w:rPr>
          <w:rFonts w:ascii="Times New Roman" w:hAnsi="Times New Roman" w:cs="Times New Roman"/>
          <w:b/>
          <w:bCs/>
          <w:spacing w:val="-1"/>
          <w:sz w:val="24"/>
          <w:szCs w:val="24"/>
          <w:lang w:val="uk-UA"/>
        </w:rPr>
        <w:t>ВИРІШИЛА:</w:t>
      </w:r>
    </w:p>
    <w:p w:rsidR="003B6F9D" w:rsidRPr="00A6205D" w:rsidRDefault="00A6205D" w:rsidP="00A6205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1. </w:t>
      </w:r>
      <w:r w:rsidR="004C24BD">
        <w:rPr>
          <w:rFonts w:ascii="Times New Roman" w:hAnsi="Times New Roman" w:cs="Times New Roman"/>
          <w:bCs/>
          <w:sz w:val="24"/>
          <w:szCs w:val="24"/>
          <w:lang w:val="uk-UA"/>
        </w:rPr>
        <w:t>Внести зміни до рішення</w:t>
      </w:r>
      <w:r w:rsidR="004C24BD" w:rsidRPr="004C24BD">
        <w:rPr>
          <w:rFonts w:ascii="Times New Roman" w:hAnsi="Times New Roman" w:cs="Times New Roman"/>
          <w:bCs/>
          <w:sz w:val="24"/>
          <w:szCs w:val="24"/>
          <w:lang w:val="uk-UA"/>
        </w:rPr>
        <w:t xml:space="preserve"> </w:t>
      </w:r>
      <w:r w:rsidR="004C24BD">
        <w:rPr>
          <w:rFonts w:ascii="Times New Roman" w:hAnsi="Times New Roman" w:cs="Times New Roman"/>
          <w:bCs/>
          <w:sz w:val="24"/>
          <w:szCs w:val="24"/>
          <w:lang w:val="uk-UA"/>
        </w:rPr>
        <w:t xml:space="preserve">двадцять восьмої (позачергової) сесії міської ради </w:t>
      </w:r>
      <w:r w:rsidR="004C24BD">
        <w:rPr>
          <w:rFonts w:ascii="Times New Roman" w:hAnsi="Times New Roman" w:cs="Times New Roman"/>
          <w:bCs/>
          <w:sz w:val="24"/>
          <w:szCs w:val="24"/>
          <w:lang w:val="en-US"/>
        </w:rPr>
        <w:t>V</w:t>
      </w:r>
      <w:r w:rsidR="004C24BD">
        <w:rPr>
          <w:rFonts w:ascii="Times New Roman" w:hAnsi="Times New Roman" w:cs="Times New Roman"/>
          <w:bCs/>
          <w:sz w:val="24"/>
          <w:szCs w:val="24"/>
          <w:lang w:val="uk-UA"/>
        </w:rPr>
        <w:t>ІІ скликання від 12.10.2017 р. №4-28/2017р «</w:t>
      </w:r>
      <w:r w:rsidR="004C24BD" w:rsidRPr="003B6F9D">
        <w:rPr>
          <w:rFonts w:ascii="Times New Roman" w:hAnsi="Times New Roman" w:cs="Times New Roman"/>
          <w:bCs/>
          <w:sz w:val="24"/>
          <w:szCs w:val="24"/>
          <w:lang w:val="uk-UA"/>
        </w:rPr>
        <w:t xml:space="preserve">Про затвердження структури </w:t>
      </w:r>
      <w:r w:rsidR="004C24BD" w:rsidRPr="003B6F9D">
        <w:rPr>
          <w:rFonts w:ascii="Times New Roman" w:hAnsi="Times New Roman" w:cs="Times New Roman"/>
          <w:sz w:val="24"/>
          <w:szCs w:val="24"/>
          <w:lang w:val="uk-UA"/>
        </w:rPr>
        <w:t>комунальної установи Дунаєвецької міської ради «Дунаєвецька міська бібліотека</w:t>
      </w:r>
      <w:r w:rsidR="004C24BD">
        <w:rPr>
          <w:rFonts w:ascii="Times New Roman" w:hAnsi="Times New Roman" w:cs="Times New Roman"/>
          <w:sz w:val="24"/>
          <w:szCs w:val="24"/>
          <w:lang w:val="uk-UA"/>
        </w:rPr>
        <w:t xml:space="preserve">», а саме </w:t>
      </w:r>
      <w:r>
        <w:rPr>
          <w:rFonts w:ascii="Times New Roman" w:hAnsi="Times New Roman" w:cs="Times New Roman"/>
          <w:sz w:val="24"/>
          <w:szCs w:val="24"/>
          <w:lang w:val="uk-UA"/>
        </w:rPr>
        <w:t>додаток 1 викласти в новій редакції (додається).</w:t>
      </w:r>
    </w:p>
    <w:p w:rsidR="003B6F9D" w:rsidRPr="003B6F9D" w:rsidRDefault="003B6F9D" w:rsidP="00A6205D">
      <w:pPr>
        <w:spacing w:after="0" w:line="240" w:lineRule="auto"/>
        <w:ind w:firstLine="709"/>
        <w:jc w:val="both"/>
        <w:rPr>
          <w:rFonts w:ascii="Times New Roman" w:hAnsi="Times New Roman" w:cs="Times New Roman"/>
          <w:sz w:val="24"/>
          <w:szCs w:val="24"/>
          <w:lang w:val="uk-UA"/>
        </w:rPr>
      </w:pPr>
      <w:r w:rsidRPr="003B6F9D">
        <w:rPr>
          <w:rFonts w:ascii="Times New Roman" w:hAnsi="Times New Roman" w:cs="Times New Roman"/>
          <w:sz w:val="24"/>
          <w:szCs w:val="24"/>
          <w:lang w:val="uk-UA"/>
        </w:rPr>
        <w:t xml:space="preserve">2. Рішення двадцять </w:t>
      </w:r>
      <w:r w:rsidR="00A6205D">
        <w:rPr>
          <w:rFonts w:ascii="Times New Roman" w:hAnsi="Times New Roman" w:cs="Times New Roman"/>
          <w:bCs/>
          <w:sz w:val="24"/>
          <w:szCs w:val="24"/>
          <w:lang w:val="uk-UA"/>
        </w:rPr>
        <w:t xml:space="preserve">восьмої (позачергової) сесії міської ради </w:t>
      </w:r>
      <w:r w:rsidR="00A6205D">
        <w:rPr>
          <w:rFonts w:ascii="Times New Roman" w:hAnsi="Times New Roman" w:cs="Times New Roman"/>
          <w:bCs/>
          <w:sz w:val="24"/>
          <w:szCs w:val="24"/>
          <w:lang w:val="en-US"/>
        </w:rPr>
        <w:t>V</w:t>
      </w:r>
      <w:r w:rsidR="00A6205D">
        <w:rPr>
          <w:rFonts w:ascii="Times New Roman" w:hAnsi="Times New Roman" w:cs="Times New Roman"/>
          <w:bCs/>
          <w:sz w:val="24"/>
          <w:szCs w:val="24"/>
          <w:lang w:val="uk-UA"/>
        </w:rPr>
        <w:t>ІІ скликання від 12.10.2017 р. №4-28/2017р «</w:t>
      </w:r>
      <w:r w:rsidR="00A6205D" w:rsidRPr="003B6F9D">
        <w:rPr>
          <w:rFonts w:ascii="Times New Roman" w:hAnsi="Times New Roman" w:cs="Times New Roman"/>
          <w:bCs/>
          <w:sz w:val="24"/>
          <w:szCs w:val="24"/>
          <w:lang w:val="uk-UA"/>
        </w:rPr>
        <w:t xml:space="preserve">Про затвердження структури </w:t>
      </w:r>
      <w:r w:rsidR="00A6205D" w:rsidRPr="003B6F9D">
        <w:rPr>
          <w:rFonts w:ascii="Times New Roman" w:hAnsi="Times New Roman" w:cs="Times New Roman"/>
          <w:sz w:val="24"/>
          <w:szCs w:val="24"/>
          <w:lang w:val="uk-UA"/>
        </w:rPr>
        <w:t>комунальної установи Дунаєвецької міської ради «Дунаєвецька міська бібліотека</w:t>
      </w:r>
      <w:r w:rsidR="00A6205D">
        <w:rPr>
          <w:rFonts w:ascii="Times New Roman" w:hAnsi="Times New Roman" w:cs="Times New Roman"/>
          <w:sz w:val="24"/>
          <w:szCs w:val="24"/>
          <w:lang w:val="uk-UA"/>
        </w:rPr>
        <w:t>»</w:t>
      </w:r>
      <w:r w:rsidRPr="003B6F9D">
        <w:rPr>
          <w:rFonts w:ascii="Times New Roman" w:hAnsi="Times New Roman" w:cs="Times New Roman"/>
          <w:sz w:val="24"/>
          <w:szCs w:val="24"/>
          <w:lang w:val="uk-UA"/>
        </w:rPr>
        <w:t xml:space="preserve"> вважати таким, що втратило чинність. </w:t>
      </w:r>
    </w:p>
    <w:p w:rsidR="003B6F9D" w:rsidRPr="003B6F9D" w:rsidRDefault="003B6F9D" w:rsidP="003B6F9D">
      <w:pPr>
        <w:spacing w:after="0" w:line="240" w:lineRule="auto"/>
        <w:ind w:firstLine="709"/>
        <w:jc w:val="both"/>
        <w:rPr>
          <w:rFonts w:ascii="Times New Roman" w:hAnsi="Times New Roman" w:cs="Times New Roman"/>
          <w:sz w:val="24"/>
          <w:szCs w:val="24"/>
        </w:rPr>
      </w:pPr>
      <w:r w:rsidRPr="003B6F9D">
        <w:rPr>
          <w:rFonts w:ascii="Times New Roman" w:hAnsi="Times New Roman" w:cs="Times New Roman"/>
          <w:sz w:val="24"/>
          <w:szCs w:val="24"/>
          <w:lang w:val="uk-UA"/>
        </w:rPr>
        <w:t xml:space="preserve">3. </w:t>
      </w:r>
      <w:proofErr w:type="gramStart"/>
      <w:r w:rsidRPr="003B6F9D">
        <w:rPr>
          <w:rFonts w:ascii="Times New Roman" w:hAnsi="Times New Roman" w:cs="Times New Roman"/>
          <w:sz w:val="24"/>
          <w:szCs w:val="24"/>
        </w:rPr>
        <w:t>Контроль  за</w:t>
      </w:r>
      <w:proofErr w:type="gramEnd"/>
      <w:r w:rsidRPr="003B6F9D">
        <w:rPr>
          <w:rFonts w:ascii="Times New Roman" w:hAnsi="Times New Roman" w:cs="Times New Roman"/>
          <w:sz w:val="24"/>
          <w:szCs w:val="24"/>
        </w:rPr>
        <w:t xml:space="preserve"> виконанням рішення  покласти на постійну комісію з питань освіти, культури, охорони здоров’я, фізкультури, спорту та соціального захисту населення</w:t>
      </w:r>
      <w:r w:rsidRPr="003B6F9D">
        <w:rPr>
          <w:rFonts w:ascii="Times New Roman" w:hAnsi="Times New Roman" w:cs="Times New Roman"/>
          <w:sz w:val="24"/>
          <w:szCs w:val="24"/>
          <w:lang w:val="uk-UA"/>
        </w:rPr>
        <w:t xml:space="preserve"> (голова комісії Р.Жовнір).</w:t>
      </w:r>
    </w:p>
    <w:p w:rsidR="003B6F9D" w:rsidRPr="003B6F9D" w:rsidRDefault="003B6F9D" w:rsidP="003B6F9D">
      <w:pPr>
        <w:spacing w:after="0" w:line="240" w:lineRule="auto"/>
        <w:ind w:firstLine="709"/>
        <w:jc w:val="both"/>
        <w:rPr>
          <w:rFonts w:ascii="Times New Roman" w:hAnsi="Times New Roman" w:cs="Times New Roman"/>
          <w:bCs/>
          <w:sz w:val="24"/>
          <w:szCs w:val="24"/>
          <w:lang w:val="uk-UA"/>
        </w:rPr>
      </w:pPr>
    </w:p>
    <w:p w:rsidR="003B6F9D" w:rsidRPr="003B6F9D" w:rsidRDefault="003B6F9D" w:rsidP="003B6F9D">
      <w:pPr>
        <w:spacing w:after="0" w:line="240" w:lineRule="auto"/>
        <w:jc w:val="center"/>
        <w:rPr>
          <w:rFonts w:ascii="Times New Roman" w:hAnsi="Times New Roman" w:cs="Times New Roman"/>
          <w:sz w:val="24"/>
          <w:szCs w:val="24"/>
          <w:lang w:val="uk-UA"/>
        </w:rPr>
      </w:pPr>
    </w:p>
    <w:p w:rsidR="003B6F9D" w:rsidRPr="003B6F9D" w:rsidRDefault="003B6F9D" w:rsidP="003B6F9D">
      <w:pPr>
        <w:spacing w:after="0" w:line="240" w:lineRule="auto"/>
        <w:jc w:val="center"/>
        <w:rPr>
          <w:rFonts w:ascii="Times New Roman" w:hAnsi="Times New Roman" w:cs="Times New Roman"/>
          <w:sz w:val="24"/>
          <w:szCs w:val="24"/>
          <w:lang w:val="uk-UA"/>
        </w:rPr>
      </w:pPr>
    </w:p>
    <w:p w:rsidR="003B6F9D" w:rsidRPr="003B6F9D" w:rsidRDefault="003B6F9D" w:rsidP="003B6F9D">
      <w:pPr>
        <w:spacing w:after="0" w:line="240" w:lineRule="auto"/>
        <w:jc w:val="both"/>
        <w:rPr>
          <w:rFonts w:ascii="Times New Roman" w:hAnsi="Times New Roman" w:cs="Times New Roman"/>
          <w:sz w:val="24"/>
          <w:szCs w:val="24"/>
          <w:lang w:val="uk-UA"/>
        </w:rPr>
      </w:pPr>
      <w:r w:rsidRPr="003B6F9D">
        <w:rPr>
          <w:rFonts w:ascii="Times New Roman" w:hAnsi="Times New Roman" w:cs="Times New Roman"/>
          <w:sz w:val="24"/>
          <w:szCs w:val="24"/>
          <w:lang w:val="uk-UA"/>
        </w:rPr>
        <w:t xml:space="preserve">Міський голова                                </w:t>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r>
      <w:r w:rsidRPr="003B6F9D">
        <w:rPr>
          <w:rFonts w:ascii="Times New Roman" w:hAnsi="Times New Roman" w:cs="Times New Roman"/>
          <w:sz w:val="24"/>
          <w:szCs w:val="24"/>
          <w:lang w:val="uk-UA"/>
        </w:rPr>
        <w:tab/>
        <w:t>В.Заяць</w:t>
      </w:r>
    </w:p>
    <w:p w:rsidR="003B6F9D" w:rsidRPr="00A304F0" w:rsidRDefault="003B6F9D" w:rsidP="003B6F9D">
      <w:pPr>
        <w:spacing w:after="0" w:line="240" w:lineRule="auto"/>
        <w:ind w:left="6237"/>
        <w:rPr>
          <w:rFonts w:ascii="Times New Roman" w:hAnsi="Times New Roman" w:cs="Times New Roman"/>
          <w:sz w:val="24"/>
          <w:szCs w:val="24"/>
          <w:lang w:val="uk-UA"/>
        </w:rPr>
      </w:pPr>
      <w:r w:rsidRPr="003B6F9D">
        <w:rPr>
          <w:rFonts w:ascii="Times New Roman" w:hAnsi="Times New Roman" w:cs="Times New Roman"/>
          <w:sz w:val="24"/>
          <w:szCs w:val="24"/>
          <w:lang w:val="uk-UA"/>
        </w:rPr>
        <w:br w:type="page"/>
      </w:r>
      <w:r w:rsidRPr="00A304F0">
        <w:rPr>
          <w:rFonts w:ascii="Times New Roman" w:hAnsi="Times New Roman" w:cs="Times New Roman"/>
          <w:sz w:val="24"/>
          <w:szCs w:val="24"/>
          <w:lang w:val="uk-UA"/>
        </w:rPr>
        <w:lastRenderedPageBreak/>
        <w:t>Додаток 1</w:t>
      </w:r>
    </w:p>
    <w:p w:rsidR="003B6F9D" w:rsidRPr="003B6F9D" w:rsidRDefault="003B6F9D" w:rsidP="003B6F9D">
      <w:pPr>
        <w:spacing w:after="0" w:line="240" w:lineRule="auto"/>
        <w:ind w:left="6237"/>
        <w:rPr>
          <w:rFonts w:ascii="Times New Roman" w:hAnsi="Times New Roman" w:cs="Times New Roman"/>
          <w:sz w:val="24"/>
          <w:szCs w:val="24"/>
          <w:lang w:val="uk-UA"/>
        </w:rPr>
      </w:pPr>
      <w:r w:rsidRPr="003B6F9D">
        <w:rPr>
          <w:rFonts w:ascii="Times New Roman" w:hAnsi="Times New Roman" w:cs="Times New Roman"/>
          <w:sz w:val="24"/>
          <w:szCs w:val="24"/>
          <w:lang w:val="uk-UA"/>
        </w:rPr>
        <w:t xml:space="preserve">рішення </w:t>
      </w:r>
      <w:r w:rsidR="00A6205D">
        <w:rPr>
          <w:rFonts w:ascii="Times New Roman" w:hAnsi="Times New Roman" w:cs="Times New Roman"/>
          <w:sz w:val="24"/>
          <w:szCs w:val="24"/>
          <w:lang w:val="uk-UA"/>
        </w:rPr>
        <w:t xml:space="preserve">тридцять другої </w:t>
      </w:r>
      <w:r w:rsidRPr="003B6F9D">
        <w:rPr>
          <w:rFonts w:ascii="Times New Roman" w:hAnsi="Times New Roman" w:cs="Times New Roman"/>
          <w:sz w:val="24"/>
          <w:szCs w:val="24"/>
          <w:lang w:val="uk-UA"/>
        </w:rPr>
        <w:t xml:space="preserve">(позачергової) сесії  міської ради </w:t>
      </w:r>
      <w:r w:rsidRPr="003B6F9D">
        <w:rPr>
          <w:rFonts w:ascii="Times New Roman" w:hAnsi="Times New Roman" w:cs="Times New Roman"/>
          <w:sz w:val="24"/>
          <w:szCs w:val="24"/>
          <w:lang w:val="en-US"/>
        </w:rPr>
        <w:t>V</w:t>
      </w:r>
      <w:r w:rsidRPr="003B6F9D">
        <w:rPr>
          <w:rFonts w:ascii="Times New Roman" w:hAnsi="Times New Roman" w:cs="Times New Roman"/>
          <w:sz w:val="24"/>
          <w:szCs w:val="24"/>
          <w:lang w:val="uk-UA"/>
        </w:rPr>
        <w:t>ІІ скликання</w:t>
      </w:r>
    </w:p>
    <w:p w:rsidR="003B6F9D" w:rsidRPr="003B6F9D" w:rsidRDefault="00A6205D" w:rsidP="003B6F9D">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22</w:t>
      </w:r>
      <w:r w:rsidR="003B6F9D" w:rsidRPr="003B6F9D">
        <w:rPr>
          <w:rFonts w:ascii="Times New Roman" w:hAnsi="Times New Roman" w:cs="Times New Roman"/>
          <w:sz w:val="24"/>
          <w:szCs w:val="24"/>
          <w:lang w:val="uk-UA"/>
        </w:rPr>
        <w:t>.1</w:t>
      </w:r>
      <w:r>
        <w:rPr>
          <w:rFonts w:ascii="Times New Roman" w:hAnsi="Times New Roman" w:cs="Times New Roman"/>
          <w:sz w:val="24"/>
          <w:szCs w:val="24"/>
          <w:lang w:val="uk-UA"/>
        </w:rPr>
        <w:t>2</w:t>
      </w:r>
      <w:r w:rsidR="003B6F9D" w:rsidRPr="003B6F9D">
        <w:rPr>
          <w:rFonts w:ascii="Times New Roman" w:hAnsi="Times New Roman" w:cs="Times New Roman"/>
          <w:sz w:val="24"/>
          <w:szCs w:val="24"/>
          <w:lang w:val="uk-UA"/>
        </w:rPr>
        <w:t>.2017 р.</w:t>
      </w:r>
    </w:p>
    <w:p w:rsidR="003B6F9D" w:rsidRPr="003B6F9D" w:rsidRDefault="00A6205D" w:rsidP="003B6F9D">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5</w:t>
      </w:r>
      <w:r w:rsidR="003B6F9D" w:rsidRPr="003B6F9D">
        <w:rPr>
          <w:rFonts w:ascii="Times New Roman" w:hAnsi="Times New Roman" w:cs="Times New Roman"/>
          <w:sz w:val="24"/>
          <w:szCs w:val="24"/>
          <w:lang w:val="uk-UA"/>
        </w:rPr>
        <w:t>-</w:t>
      </w:r>
      <w:r>
        <w:rPr>
          <w:rFonts w:ascii="Times New Roman" w:hAnsi="Times New Roman" w:cs="Times New Roman"/>
          <w:sz w:val="24"/>
          <w:szCs w:val="24"/>
          <w:lang w:val="uk-UA"/>
        </w:rPr>
        <w:t>32</w:t>
      </w:r>
      <w:r w:rsidR="003B6F9D" w:rsidRPr="003B6F9D">
        <w:rPr>
          <w:rFonts w:ascii="Times New Roman" w:hAnsi="Times New Roman" w:cs="Times New Roman"/>
          <w:sz w:val="24"/>
          <w:szCs w:val="24"/>
          <w:lang w:val="uk-UA"/>
        </w:rPr>
        <w:t>/2017р</w:t>
      </w:r>
    </w:p>
    <w:p w:rsidR="003B6F9D" w:rsidRPr="003B6F9D" w:rsidRDefault="003B6F9D" w:rsidP="003B6F9D">
      <w:pPr>
        <w:spacing w:after="0" w:line="240" w:lineRule="auto"/>
        <w:rPr>
          <w:rFonts w:ascii="Times New Roman" w:hAnsi="Times New Roman" w:cs="Times New Roman"/>
          <w:sz w:val="24"/>
          <w:szCs w:val="24"/>
          <w:lang w:val="uk-UA"/>
        </w:rPr>
      </w:pPr>
    </w:p>
    <w:p w:rsidR="003B6F9D" w:rsidRPr="003B6F9D" w:rsidRDefault="003B6F9D" w:rsidP="003B6F9D">
      <w:pPr>
        <w:pStyle w:val="6"/>
        <w:spacing w:before="0" w:after="0"/>
        <w:jc w:val="center"/>
        <w:rPr>
          <w:rFonts w:ascii="Times New Roman" w:hAnsi="Times New Roman"/>
          <w:sz w:val="24"/>
          <w:szCs w:val="24"/>
          <w:lang w:val="uk-UA"/>
        </w:rPr>
      </w:pPr>
      <w:r w:rsidRPr="003B6F9D">
        <w:rPr>
          <w:rFonts w:ascii="Times New Roman" w:hAnsi="Times New Roman"/>
          <w:sz w:val="24"/>
          <w:szCs w:val="24"/>
          <w:lang w:val="uk-UA"/>
        </w:rPr>
        <w:t xml:space="preserve">Структура </w:t>
      </w:r>
    </w:p>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комунальної установи Дунаєвецької міської ради</w:t>
      </w:r>
    </w:p>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«Дунаєвецька міська бібліотека»</w:t>
      </w:r>
    </w:p>
    <w:p w:rsidR="003B6F9D" w:rsidRPr="003B6F9D" w:rsidRDefault="003B6F9D" w:rsidP="003B6F9D">
      <w:pPr>
        <w:spacing w:after="0" w:line="240" w:lineRule="auto"/>
        <w:jc w:val="center"/>
        <w:rPr>
          <w:rFonts w:ascii="Times New Roman" w:hAnsi="Times New Roman" w:cs="Times New Roman"/>
          <w:b/>
          <w:sz w:val="24"/>
          <w:szCs w:val="24"/>
          <w:lang w:val="uk-U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94"/>
        <w:gridCol w:w="2126"/>
      </w:tblGrid>
      <w:tr w:rsidR="003B6F9D" w:rsidRPr="003B6F9D" w:rsidTr="00C51F3C">
        <w:tc>
          <w:tcPr>
            <w:tcW w:w="1101"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 п/п</w:t>
            </w:r>
          </w:p>
        </w:tc>
        <w:tc>
          <w:tcPr>
            <w:tcW w:w="4994"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Назва</w:t>
            </w:r>
          </w:p>
        </w:tc>
        <w:tc>
          <w:tcPr>
            <w:tcW w:w="2126" w:type="dxa"/>
            <w:shd w:val="clear" w:color="auto" w:fill="auto"/>
            <w:vAlign w:val="center"/>
          </w:tcPr>
          <w:p w:rsidR="003B6F9D" w:rsidRPr="003B6F9D" w:rsidRDefault="003B6F9D" w:rsidP="003B6F9D">
            <w:pPr>
              <w:spacing w:after="0" w:line="240" w:lineRule="auto"/>
              <w:jc w:val="center"/>
              <w:rPr>
                <w:rFonts w:ascii="Times New Roman" w:hAnsi="Times New Roman" w:cs="Times New Roman"/>
                <w:b/>
                <w:sz w:val="24"/>
                <w:szCs w:val="24"/>
                <w:lang w:val="uk-UA"/>
              </w:rPr>
            </w:pPr>
            <w:r w:rsidRPr="003B6F9D">
              <w:rPr>
                <w:rFonts w:ascii="Times New Roman" w:hAnsi="Times New Roman" w:cs="Times New Roman"/>
                <w:b/>
                <w:sz w:val="24"/>
                <w:szCs w:val="24"/>
                <w:lang w:val="uk-UA"/>
              </w:rPr>
              <w:t>Кількість працівників</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Директор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2</w:t>
            </w:r>
          </w:p>
        </w:tc>
        <w:tc>
          <w:tcPr>
            <w:tcW w:w="4994" w:type="dxa"/>
            <w:shd w:val="clear" w:color="auto" w:fill="auto"/>
          </w:tcPr>
          <w:p w:rsidR="003B6F9D" w:rsidRPr="003B6F9D" w:rsidRDefault="001F3CD7" w:rsidP="001F3CD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Головний б</w:t>
            </w:r>
            <w:r w:rsidR="003B6F9D" w:rsidRPr="003B6F9D">
              <w:rPr>
                <w:rFonts w:ascii="Times New Roman" w:hAnsi="Times New Roman" w:cs="Times New Roman"/>
                <w:sz w:val="24"/>
                <w:szCs w:val="24"/>
                <w:lang w:val="uk-UA"/>
              </w:rPr>
              <w:t>ухгалтер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3</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Методико-бібліографічний сектор</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4</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Відділ обслуговування та масової роботи</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5</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5</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Сектор комплектування і обробки літератури</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6</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iCs/>
                <w:sz w:val="24"/>
                <w:szCs w:val="24"/>
                <w:lang w:val="uk-UA"/>
              </w:rPr>
              <w:t>Прибиральниця</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7</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Завідуючий господарством</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8</w:t>
            </w: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Бібліотеки-філіали</w:t>
            </w:r>
          </w:p>
          <w:p w:rsidR="003B6F9D" w:rsidRPr="003B6F9D" w:rsidRDefault="003B6F9D" w:rsidP="003B6F9D">
            <w:pPr>
              <w:spacing w:after="0" w:line="240" w:lineRule="auto"/>
              <w:rPr>
                <w:rFonts w:ascii="Times New Roman" w:hAnsi="Times New Roman" w:cs="Times New Roman"/>
                <w:sz w:val="24"/>
                <w:szCs w:val="24"/>
                <w:lang w:val="uk-UA"/>
              </w:rPr>
            </w:pP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19</w:t>
            </w:r>
          </w:p>
        </w:tc>
      </w:tr>
      <w:tr w:rsidR="003B6F9D" w:rsidRPr="003B6F9D" w:rsidTr="00C51F3C">
        <w:tc>
          <w:tcPr>
            <w:tcW w:w="1101"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p>
        </w:tc>
        <w:tc>
          <w:tcPr>
            <w:tcW w:w="4994" w:type="dxa"/>
            <w:shd w:val="clear" w:color="auto" w:fill="auto"/>
          </w:tcPr>
          <w:p w:rsidR="003B6F9D" w:rsidRPr="003B6F9D" w:rsidRDefault="003B6F9D" w:rsidP="003B6F9D">
            <w:pPr>
              <w:spacing w:after="0" w:line="240" w:lineRule="auto"/>
              <w:rPr>
                <w:rFonts w:ascii="Times New Roman" w:hAnsi="Times New Roman" w:cs="Times New Roman"/>
                <w:sz w:val="24"/>
                <w:szCs w:val="24"/>
                <w:lang w:val="uk-UA"/>
              </w:rPr>
            </w:pPr>
            <w:r w:rsidRPr="003B6F9D">
              <w:rPr>
                <w:rFonts w:ascii="Times New Roman" w:hAnsi="Times New Roman" w:cs="Times New Roman"/>
                <w:sz w:val="24"/>
                <w:szCs w:val="24"/>
                <w:lang w:val="uk-UA"/>
              </w:rPr>
              <w:t>Всього</w:t>
            </w:r>
          </w:p>
        </w:tc>
        <w:tc>
          <w:tcPr>
            <w:tcW w:w="2126" w:type="dxa"/>
            <w:shd w:val="clear" w:color="auto" w:fill="auto"/>
          </w:tcPr>
          <w:p w:rsidR="003B6F9D" w:rsidRPr="003B6F9D" w:rsidRDefault="003B6F9D" w:rsidP="003B6F9D">
            <w:pPr>
              <w:spacing w:after="0" w:line="240" w:lineRule="auto"/>
              <w:jc w:val="center"/>
              <w:rPr>
                <w:rFonts w:ascii="Times New Roman" w:hAnsi="Times New Roman" w:cs="Times New Roman"/>
                <w:sz w:val="24"/>
                <w:szCs w:val="24"/>
                <w:lang w:val="uk-UA"/>
              </w:rPr>
            </w:pPr>
            <w:r w:rsidRPr="003B6F9D">
              <w:rPr>
                <w:rFonts w:ascii="Times New Roman" w:hAnsi="Times New Roman" w:cs="Times New Roman"/>
                <w:sz w:val="24"/>
                <w:szCs w:val="24"/>
                <w:lang w:val="uk-UA"/>
              </w:rPr>
              <w:t>30</w:t>
            </w:r>
          </w:p>
        </w:tc>
      </w:tr>
    </w:tbl>
    <w:p w:rsidR="003B6F9D" w:rsidRPr="003B6F9D" w:rsidRDefault="003B6F9D" w:rsidP="003B6F9D">
      <w:pPr>
        <w:spacing w:after="0" w:line="240" w:lineRule="auto"/>
        <w:jc w:val="center"/>
        <w:rPr>
          <w:rFonts w:ascii="Times New Roman" w:hAnsi="Times New Roman" w:cs="Times New Roman"/>
          <w:b/>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Pr="003B6F9D" w:rsidRDefault="003B6F9D" w:rsidP="003B6F9D">
      <w:pPr>
        <w:spacing w:after="0" w:line="240" w:lineRule="auto"/>
        <w:ind w:firstLine="284"/>
        <w:jc w:val="both"/>
        <w:rPr>
          <w:rFonts w:ascii="Times New Roman" w:hAnsi="Times New Roman" w:cs="Times New Roman"/>
          <w:bCs/>
          <w:sz w:val="24"/>
          <w:szCs w:val="24"/>
          <w:lang w:val="uk-UA"/>
        </w:rPr>
      </w:pPr>
    </w:p>
    <w:p w:rsidR="003B6F9D" w:rsidRDefault="003B6F9D" w:rsidP="003B6F9D">
      <w:pPr>
        <w:tabs>
          <w:tab w:val="left" w:pos="7088"/>
        </w:tabs>
        <w:spacing w:after="0" w:line="240" w:lineRule="auto"/>
        <w:rPr>
          <w:rFonts w:ascii="Times New Roman" w:hAnsi="Times New Roman" w:cs="Times New Roman"/>
          <w:iCs/>
          <w:sz w:val="24"/>
          <w:szCs w:val="24"/>
          <w:lang w:val="uk-UA"/>
        </w:rPr>
      </w:pPr>
      <w:r w:rsidRPr="003B6F9D">
        <w:rPr>
          <w:rFonts w:ascii="Times New Roman" w:hAnsi="Times New Roman" w:cs="Times New Roman"/>
          <w:iCs/>
          <w:sz w:val="24"/>
          <w:szCs w:val="24"/>
          <w:lang w:val="uk-UA"/>
        </w:rPr>
        <w:t>Секретар міської ради                                                                              М.Островський</w:t>
      </w:r>
    </w:p>
    <w:p w:rsidR="003B6F9D" w:rsidRDefault="003B6F9D">
      <w:pPr>
        <w:rPr>
          <w:rFonts w:ascii="Times New Roman" w:hAnsi="Times New Roman" w:cs="Times New Roman"/>
          <w:iCs/>
          <w:sz w:val="24"/>
          <w:szCs w:val="24"/>
          <w:lang w:val="uk-UA"/>
        </w:rPr>
      </w:pPr>
      <w:r>
        <w:rPr>
          <w:rFonts w:ascii="Times New Roman" w:hAnsi="Times New Roman" w:cs="Times New Roman"/>
          <w:iCs/>
          <w:sz w:val="24"/>
          <w:szCs w:val="24"/>
          <w:lang w:val="uk-UA"/>
        </w:rPr>
        <w:br w:type="page"/>
      </w:r>
    </w:p>
    <w:p w:rsidR="003B6F9D" w:rsidRDefault="003B6F9D" w:rsidP="003B6F9D">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21728" behindDoc="0" locked="0" layoutInCell="1" allowOverlap="1" wp14:anchorId="4326A478" wp14:editId="3C807679">
            <wp:simplePos x="0" y="0"/>
            <wp:positionH relativeFrom="column">
              <wp:posOffset>2701290</wp:posOffset>
            </wp:positionH>
            <wp:positionV relativeFrom="paragraph">
              <wp:posOffset>-191135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B6F9D" w:rsidRDefault="003B6F9D" w:rsidP="003B6F9D">
      <w:pPr>
        <w:jc w:val="center"/>
        <w:rPr>
          <w:rFonts w:ascii="Times New Roman" w:hAnsi="Times New Roman" w:cs="Times New Roman"/>
          <w:b/>
          <w:sz w:val="24"/>
          <w:szCs w:val="24"/>
          <w:lang w:val="uk-UA"/>
        </w:rPr>
      </w:pPr>
    </w:p>
    <w:p w:rsidR="003B6F9D" w:rsidRPr="00F12897" w:rsidRDefault="003B6F9D" w:rsidP="003B6F9D">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3B6F9D" w:rsidRPr="00F12897" w:rsidRDefault="003B6F9D" w:rsidP="003B6F9D">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B6F9D" w:rsidRPr="00F12897" w:rsidRDefault="003B6F9D" w:rsidP="003B6F9D">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B6F9D" w:rsidRPr="00F12897" w:rsidRDefault="003B6F9D" w:rsidP="003B6F9D">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3B6F9D" w:rsidRPr="00F12897" w:rsidRDefault="003B6F9D" w:rsidP="003B6F9D">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B6F9D" w:rsidRPr="00F12897" w:rsidRDefault="003B6F9D" w:rsidP="003B6F9D">
      <w:pPr>
        <w:rPr>
          <w:rFonts w:ascii="Times New Roman" w:hAnsi="Times New Roman" w:cs="Times New Roman"/>
          <w:sz w:val="24"/>
          <w:szCs w:val="24"/>
          <w:lang w:val="uk-UA"/>
        </w:rPr>
      </w:pPr>
    </w:p>
    <w:p w:rsidR="003B6F9D" w:rsidRPr="00F12897" w:rsidRDefault="003B6F9D" w:rsidP="003B6F9D">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782B57" w:rsidRPr="00F12897" w:rsidRDefault="00782B57" w:rsidP="003B6F9D">
      <w:pPr>
        <w:spacing w:after="0"/>
        <w:ind w:right="5386"/>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Про затвердження Переліку платних послуг</w:t>
      </w:r>
      <w:r w:rsidR="009B575A" w:rsidRPr="009B575A">
        <w:rPr>
          <w:rFonts w:ascii="Times New Roman" w:hAnsi="Times New Roman" w:cs="Times New Roman"/>
          <w:sz w:val="24"/>
          <w:szCs w:val="24"/>
        </w:rPr>
        <w:t xml:space="preserve"> </w:t>
      </w:r>
      <w:r w:rsidR="009B575A">
        <w:rPr>
          <w:rFonts w:ascii="Times New Roman" w:hAnsi="Times New Roman" w:cs="Times New Roman"/>
          <w:sz w:val="24"/>
          <w:szCs w:val="24"/>
          <w:lang w:val="uk-UA"/>
        </w:rPr>
        <w:t>та пільг</w:t>
      </w:r>
      <w:r w:rsidRPr="00F12897">
        <w:rPr>
          <w:rFonts w:ascii="Times New Roman" w:hAnsi="Times New Roman" w:cs="Times New Roman"/>
          <w:sz w:val="24"/>
          <w:szCs w:val="24"/>
          <w:lang w:val="uk-UA"/>
        </w:rPr>
        <w:t>, що надаються комунальними установами</w:t>
      </w:r>
      <w:r w:rsidR="00333936">
        <w:rPr>
          <w:rFonts w:ascii="Times New Roman" w:hAnsi="Times New Roman" w:cs="Times New Roman"/>
          <w:sz w:val="24"/>
          <w:szCs w:val="24"/>
          <w:lang w:val="uk-UA"/>
        </w:rPr>
        <w:t xml:space="preserve"> та закладами</w:t>
      </w:r>
      <w:r w:rsidRPr="00F12897">
        <w:rPr>
          <w:rFonts w:ascii="Times New Roman" w:hAnsi="Times New Roman" w:cs="Times New Roman"/>
          <w:sz w:val="24"/>
          <w:szCs w:val="24"/>
          <w:lang w:val="uk-UA"/>
        </w:rPr>
        <w:t xml:space="preserve">  Дунаєвецької міської ради</w:t>
      </w:r>
    </w:p>
    <w:p w:rsidR="00782B57" w:rsidRPr="009F66E0" w:rsidRDefault="00782B57" w:rsidP="00782B57">
      <w:pPr>
        <w:spacing w:after="0" w:line="240" w:lineRule="auto"/>
        <w:ind w:firstLine="708"/>
        <w:jc w:val="both"/>
        <w:rPr>
          <w:rFonts w:ascii="Times New Roman" w:hAnsi="Times New Roman" w:cs="Times New Roman"/>
          <w:sz w:val="24"/>
          <w:szCs w:val="24"/>
          <w:lang w:val="uk-UA"/>
        </w:rPr>
      </w:pPr>
    </w:p>
    <w:p w:rsidR="00617A0A" w:rsidRDefault="00782B57" w:rsidP="00617A0A">
      <w:pPr>
        <w:spacing w:after="0" w:line="240" w:lineRule="auto"/>
        <w:ind w:firstLine="708"/>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Керуючись статтями 26, 60 Закону України «Про місцеве самоврядування в </w:t>
      </w:r>
      <w:r w:rsidRPr="002300B5">
        <w:rPr>
          <w:rFonts w:ascii="Times New Roman" w:hAnsi="Times New Roman" w:cs="Times New Roman"/>
          <w:sz w:val="24"/>
          <w:szCs w:val="24"/>
          <w:lang w:val="uk-UA"/>
        </w:rPr>
        <w:t>Україні», Господарським кодексом України, враховуючи клопотання комунальної установи  Дунаєвецької міської  ради «Дунаєвецький міський центр фізичного здоров’я  населення «Спорт для всі</w:t>
      </w:r>
      <w:r w:rsidR="002300B5" w:rsidRPr="002300B5">
        <w:rPr>
          <w:rFonts w:ascii="Times New Roman" w:hAnsi="Times New Roman" w:cs="Times New Roman"/>
          <w:sz w:val="24"/>
          <w:szCs w:val="24"/>
          <w:lang w:val="uk-UA"/>
        </w:rPr>
        <w:t>х» від 01.12.2017 р. №76</w:t>
      </w:r>
      <w:r w:rsidRPr="002300B5">
        <w:rPr>
          <w:rFonts w:ascii="Times New Roman" w:hAnsi="Times New Roman" w:cs="Times New Roman"/>
          <w:sz w:val="24"/>
          <w:szCs w:val="24"/>
          <w:lang w:val="uk-UA"/>
        </w:rPr>
        <w:t xml:space="preserve">, </w:t>
      </w:r>
      <w:r w:rsidRPr="001724E9">
        <w:rPr>
          <w:rFonts w:ascii="Times New Roman" w:hAnsi="Times New Roman" w:cs="Times New Roman"/>
          <w:sz w:val="24"/>
          <w:szCs w:val="24"/>
          <w:lang w:val="uk-UA"/>
        </w:rPr>
        <w:t>комунальної установи Дунаєвецької міської ради «Територіальний центр с</w:t>
      </w:r>
      <w:r w:rsidR="001724E9">
        <w:rPr>
          <w:rFonts w:ascii="Times New Roman" w:hAnsi="Times New Roman" w:cs="Times New Roman"/>
          <w:sz w:val="24"/>
          <w:szCs w:val="24"/>
          <w:lang w:val="uk-UA"/>
        </w:rPr>
        <w:t>оціального обслуговування» від 30</w:t>
      </w:r>
      <w:r w:rsidRPr="001724E9">
        <w:rPr>
          <w:rFonts w:ascii="Times New Roman" w:hAnsi="Times New Roman" w:cs="Times New Roman"/>
          <w:sz w:val="24"/>
          <w:szCs w:val="24"/>
          <w:lang w:val="uk-UA"/>
        </w:rPr>
        <w:t>.</w:t>
      </w:r>
      <w:r w:rsidR="001724E9">
        <w:rPr>
          <w:rFonts w:ascii="Times New Roman" w:hAnsi="Times New Roman" w:cs="Times New Roman"/>
          <w:sz w:val="24"/>
          <w:szCs w:val="24"/>
          <w:lang w:val="uk-UA"/>
        </w:rPr>
        <w:t>11</w:t>
      </w:r>
      <w:r w:rsidRPr="001724E9">
        <w:rPr>
          <w:rFonts w:ascii="Times New Roman" w:hAnsi="Times New Roman" w:cs="Times New Roman"/>
          <w:sz w:val="24"/>
          <w:szCs w:val="24"/>
          <w:lang w:val="uk-UA"/>
        </w:rPr>
        <w:t>.2017 р. №</w:t>
      </w:r>
      <w:r w:rsidR="001724E9">
        <w:rPr>
          <w:rFonts w:ascii="Times New Roman" w:hAnsi="Times New Roman" w:cs="Times New Roman"/>
          <w:sz w:val="24"/>
          <w:szCs w:val="24"/>
          <w:lang w:val="uk-UA"/>
        </w:rPr>
        <w:t>684</w:t>
      </w:r>
      <w:r w:rsidRPr="001724E9">
        <w:rPr>
          <w:rFonts w:ascii="Times New Roman" w:hAnsi="Times New Roman" w:cs="Times New Roman"/>
          <w:sz w:val="24"/>
          <w:szCs w:val="24"/>
          <w:lang w:val="uk-UA"/>
        </w:rPr>
        <w:t xml:space="preserve">, </w:t>
      </w:r>
      <w:r w:rsidRPr="00E8769F">
        <w:rPr>
          <w:rFonts w:ascii="Times New Roman" w:hAnsi="Times New Roman" w:cs="Times New Roman"/>
          <w:sz w:val="24"/>
          <w:szCs w:val="24"/>
          <w:lang w:val="uk-UA"/>
        </w:rPr>
        <w:t>комунальної установи  Дунаєвецької міської  ради «Міський культурно-мистецький, просвітницький центр» від 30.</w:t>
      </w:r>
      <w:r w:rsidR="00E8769F">
        <w:rPr>
          <w:rFonts w:ascii="Times New Roman" w:hAnsi="Times New Roman" w:cs="Times New Roman"/>
          <w:sz w:val="24"/>
          <w:szCs w:val="24"/>
          <w:lang w:val="uk-UA"/>
        </w:rPr>
        <w:t>1</w:t>
      </w:r>
      <w:r w:rsidRPr="00E8769F">
        <w:rPr>
          <w:rFonts w:ascii="Times New Roman" w:hAnsi="Times New Roman" w:cs="Times New Roman"/>
          <w:sz w:val="24"/>
          <w:szCs w:val="24"/>
          <w:lang w:val="uk-UA"/>
        </w:rPr>
        <w:t>1.20</w:t>
      </w:r>
      <w:r w:rsidR="00E8769F">
        <w:rPr>
          <w:rFonts w:ascii="Times New Roman" w:hAnsi="Times New Roman" w:cs="Times New Roman"/>
          <w:sz w:val="24"/>
          <w:szCs w:val="24"/>
          <w:lang w:val="uk-UA"/>
        </w:rPr>
        <w:t>17 р. №13</w:t>
      </w:r>
      <w:r w:rsidRPr="00E8769F">
        <w:rPr>
          <w:rFonts w:ascii="Times New Roman" w:hAnsi="Times New Roman" w:cs="Times New Roman"/>
          <w:sz w:val="24"/>
          <w:szCs w:val="24"/>
          <w:lang w:val="uk-UA"/>
        </w:rPr>
        <w:t>-10/21</w:t>
      </w:r>
      <w:r w:rsidRPr="00EC7117">
        <w:rPr>
          <w:rFonts w:ascii="Times New Roman" w:hAnsi="Times New Roman" w:cs="Times New Roman"/>
          <w:sz w:val="24"/>
          <w:szCs w:val="24"/>
          <w:lang w:val="uk-UA"/>
        </w:rPr>
        <w:t>, комунальної установи  Дунаєвецької міської ради «Дуна</w:t>
      </w:r>
      <w:r w:rsidR="00EC7117">
        <w:rPr>
          <w:rFonts w:ascii="Times New Roman" w:hAnsi="Times New Roman" w:cs="Times New Roman"/>
          <w:sz w:val="24"/>
          <w:szCs w:val="24"/>
          <w:lang w:val="uk-UA"/>
        </w:rPr>
        <w:t xml:space="preserve">євецька міська бібліотека» від </w:t>
      </w:r>
      <w:r w:rsidR="00EC7117" w:rsidRPr="00EC7117">
        <w:rPr>
          <w:rFonts w:ascii="Times New Roman" w:hAnsi="Times New Roman" w:cs="Times New Roman"/>
          <w:sz w:val="24"/>
          <w:szCs w:val="24"/>
          <w:lang w:val="uk-UA"/>
        </w:rPr>
        <w:t>01</w:t>
      </w:r>
      <w:r w:rsidRPr="00EC7117">
        <w:rPr>
          <w:rFonts w:ascii="Times New Roman" w:hAnsi="Times New Roman" w:cs="Times New Roman"/>
          <w:sz w:val="24"/>
          <w:szCs w:val="24"/>
          <w:lang w:val="uk-UA"/>
        </w:rPr>
        <w:t>.</w:t>
      </w:r>
      <w:r w:rsidR="00EC7117" w:rsidRPr="00EC7117">
        <w:rPr>
          <w:rFonts w:ascii="Times New Roman" w:hAnsi="Times New Roman" w:cs="Times New Roman"/>
          <w:sz w:val="24"/>
          <w:szCs w:val="24"/>
          <w:lang w:val="uk-UA"/>
        </w:rPr>
        <w:t>12</w:t>
      </w:r>
      <w:r w:rsidR="00EC7117">
        <w:rPr>
          <w:rFonts w:ascii="Times New Roman" w:hAnsi="Times New Roman" w:cs="Times New Roman"/>
          <w:sz w:val="24"/>
          <w:szCs w:val="24"/>
          <w:lang w:val="uk-UA"/>
        </w:rPr>
        <w:t>.2017 р. №</w:t>
      </w:r>
      <w:r w:rsidRPr="00EC7117">
        <w:rPr>
          <w:rFonts w:ascii="Times New Roman" w:hAnsi="Times New Roman" w:cs="Times New Roman"/>
          <w:sz w:val="24"/>
          <w:szCs w:val="24"/>
          <w:lang w:val="uk-UA"/>
        </w:rPr>
        <w:t>01-29/</w:t>
      </w:r>
      <w:r w:rsidR="00EC7117" w:rsidRPr="00EC7117">
        <w:rPr>
          <w:rFonts w:ascii="Times New Roman" w:hAnsi="Times New Roman" w:cs="Times New Roman"/>
          <w:sz w:val="24"/>
          <w:szCs w:val="24"/>
          <w:lang w:val="uk-UA"/>
        </w:rPr>
        <w:t>112</w:t>
      </w:r>
      <w:r w:rsidRPr="00EC7117">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комунального закладу  Дунаєвецької міської  ради «Дунаєвецька дитяча школа мистецтв» від </w:t>
      </w:r>
      <w:r w:rsidRPr="009F66E0">
        <w:rPr>
          <w:rFonts w:ascii="Times New Roman" w:hAnsi="Times New Roman" w:cs="Times New Roman"/>
          <w:sz w:val="24"/>
          <w:szCs w:val="24"/>
          <w:lang w:val="uk-UA"/>
        </w:rPr>
        <w:t xml:space="preserve">  </w:t>
      </w:r>
      <w:r>
        <w:rPr>
          <w:rFonts w:ascii="Times New Roman" w:hAnsi="Times New Roman" w:cs="Times New Roman"/>
          <w:sz w:val="24"/>
          <w:szCs w:val="24"/>
          <w:lang w:val="uk-UA"/>
        </w:rPr>
        <w:t>23.11.</w:t>
      </w:r>
      <w:r w:rsidRPr="00F12897">
        <w:rPr>
          <w:rFonts w:ascii="Times New Roman" w:hAnsi="Times New Roman" w:cs="Times New Roman"/>
          <w:sz w:val="24"/>
          <w:szCs w:val="24"/>
          <w:lang w:val="uk-UA"/>
        </w:rPr>
        <w:t>2017 р. №</w:t>
      </w:r>
      <w:r>
        <w:rPr>
          <w:rFonts w:ascii="Times New Roman" w:hAnsi="Times New Roman" w:cs="Times New Roman"/>
          <w:sz w:val="24"/>
          <w:szCs w:val="24"/>
          <w:lang w:val="uk-UA"/>
        </w:rPr>
        <w:t>127</w:t>
      </w:r>
      <w:r w:rsidRPr="00F12897">
        <w:rPr>
          <w:rFonts w:ascii="Times New Roman" w:hAnsi="Times New Roman" w:cs="Times New Roman"/>
          <w:sz w:val="24"/>
          <w:szCs w:val="24"/>
          <w:lang w:val="uk-UA"/>
        </w:rPr>
        <w:t>,</w:t>
      </w:r>
      <w:r w:rsidRPr="009F66E0">
        <w:rPr>
          <w:rFonts w:ascii="Times New Roman" w:hAnsi="Times New Roman" w:cs="Times New Roman"/>
          <w:sz w:val="24"/>
          <w:szCs w:val="24"/>
          <w:lang w:val="uk-UA"/>
        </w:rPr>
        <w:t xml:space="preserve">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 xml:space="preserve">року, міська рада </w:t>
      </w:r>
    </w:p>
    <w:p w:rsidR="00782B57" w:rsidRPr="00617A0A" w:rsidRDefault="00782B57" w:rsidP="00617A0A">
      <w:pPr>
        <w:spacing w:after="0" w:line="240" w:lineRule="auto"/>
        <w:ind w:firstLine="708"/>
        <w:jc w:val="center"/>
        <w:rPr>
          <w:rFonts w:ascii="Times New Roman" w:hAnsi="Times New Roman" w:cs="Times New Roman"/>
          <w:b/>
          <w:bCs/>
          <w:sz w:val="24"/>
          <w:szCs w:val="24"/>
          <w:lang w:val="uk-UA"/>
        </w:rPr>
      </w:pPr>
      <w:r w:rsidRPr="00617A0A">
        <w:rPr>
          <w:rFonts w:ascii="Times New Roman" w:hAnsi="Times New Roman" w:cs="Times New Roman"/>
          <w:b/>
          <w:bCs/>
          <w:sz w:val="24"/>
          <w:szCs w:val="24"/>
          <w:lang w:val="uk-UA"/>
        </w:rPr>
        <w:t>ВИРІШИЛА:</w:t>
      </w:r>
    </w:p>
    <w:p w:rsidR="00782B57" w:rsidRPr="00F12897" w:rsidRDefault="00782B57" w:rsidP="00782B57">
      <w:pPr>
        <w:spacing w:after="0" w:line="240" w:lineRule="auto"/>
        <w:ind w:firstLine="709"/>
        <w:jc w:val="both"/>
        <w:rPr>
          <w:rFonts w:ascii="Times New Roman" w:hAnsi="Times New Roman" w:cs="Times New Roman"/>
          <w:sz w:val="24"/>
          <w:szCs w:val="24"/>
        </w:rPr>
      </w:pPr>
      <w:r w:rsidRPr="00F12897">
        <w:rPr>
          <w:rFonts w:ascii="Times New Roman" w:hAnsi="Times New Roman" w:cs="Times New Roman"/>
          <w:sz w:val="24"/>
          <w:szCs w:val="24"/>
        </w:rPr>
        <w:t xml:space="preserve">1.Затвердити </w:t>
      </w:r>
      <w:r w:rsidRPr="00F12897">
        <w:rPr>
          <w:rFonts w:ascii="Times New Roman" w:hAnsi="Times New Roman" w:cs="Times New Roman"/>
          <w:sz w:val="24"/>
          <w:szCs w:val="24"/>
          <w:lang w:val="uk-UA"/>
        </w:rPr>
        <w:t>П</w:t>
      </w:r>
      <w:r w:rsidRPr="00F12897">
        <w:rPr>
          <w:rFonts w:ascii="Times New Roman" w:hAnsi="Times New Roman" w:cs="Times New Roman"/>
          <w:sz w:val="24"/>
          <w:szCs w:val="24"/>
        </w:rPr>
        <w:t>ерелік платних послуг на 201</w:t>
      </w:r>
      <w:r>
        <w:rPr>
          <w:rFonts w:ascii="Times New Roman" w:hAnsi="Times New Roman" w:cs="Times New Roman"/>
          <w:sz w:val="24"/>
          <w:szCs w:val="24"/>
          <w:lang w:val="uk-UA"/>
        </w:rPr>
        <w:t>8</w:t>
      </w:r>
      <w:r w:rsidRPr="00F12897">
        <w:rPr>
          <w:rFonts w:ascii="Times New Roman" w:hAnsi="Times New Roman" w:cs="Times New Roman"/>
          <w:sz w:val="24"/>
          <w:szCs w:val="24"/>
          <w:lang w:val="uk-UA"/>
        </w:rPr>
        <w:t xml:space="preserve"> </w:t>
      </w:r>
      <w:r w:rsidRPr="00F12897">
        <w:rPr>
          <w:rFonts w:ascii="Times New Roman" w:hAnsi="Times New Roman" w:cs="Times New Roman"/>
          <w:sz w:val="24"/>
          <w:szCs w:val="24"/>
        </w:rPr>
        <w:t>рік:</w:t>
      </w:r>
    </w:p>
    <w:p w:rsidR="00782B57" w:rsidRPr="002300B5" w:rsidRDefault="00782B57" w:rsidP="00782B57">
      <w:pPr>
        <w:spacing w:after="0"/>
        <w:ind w:firstLine="709"/>
        <w:jc w:val="both"/>
        <w:rPr>
          <w:rFonts w:ascii="Times New Roman" w:hAnsi="Times New Roman" w:cs="Times New Roman"/>
          <w:sz w:val="24"/>
          <w:szCs w:val="24"/>
          <w:lang w:val="uk-UA"/>
        </w:rPr>
      </w:pPr>
      <w:r w:rsidRPr="002300B5">
        <w:rPr>
          <w:rFonts w:ascii="Times New Roman" w:hAnsi="Times New Roman" w:cs="Times New Roman"/>
          <w:sz w:val="24"/>
          <w:szCs w:val="24"/>
        </w:rPr>
        <w:t>1</w:t>
      </w:r>
      <w:r w:rsidR="00830578">
        <w:rPr>
          <w:rFonts w:ascii="Times New Roman" w:hAnsi="Times New Roman" w:cs="Times New Roman"/>
          <w:sz w:val="24"/>
          <w:szCs w:val="24"/>
          <w:lang w:val="uk-UA"/>
        </w:rPr>
        <w:t>.1.</w:t>
      </w:r>
      <w:r w:rsidRPr="002300B5">
        <w:rPr>
          <w:rFonts w:ascii="Times New Roman" w:hAnsi="Times New Roman" w:cs="Times New Roman"/>
          <w:sz w:val="24"/>
          <w:szCs w:val="24"/>
        </w:rPr>
        <w:t xml:space="preserve"> </w:t>
      </w:r>
      <w:r w:rsidRPr="002300B5">
        <w:rPr>
          <w:rFonts w:ascii="Times New Roman" w:hAnsi="Times New Roman" w:cs="Times New Roman"/>
          <w:sz w:val="24"/>
          <w:szCs w:val="24"/>
          <w:lang w:val="uk-UA"/>
        </w:rPr>
        <w:t xml:space="preserve">комунальній </w:t>
      </w:r>
      <w:proofErr w:type="gramStart"/>
      <w:r w:rsidRPr="002300B5">
        <w:rPr>
          <w:rFonts w:ascii="Times New Roman" w:hAnsi="Times New Roman" w:cs="Times New Roman"/>
          <w:sz w:val="24"/>
          <w:szCs w:val="24"/>
          <w:lang w:val="uk-UA"/>
        </w:rPr>
        <w:t>установі  Дунаєвецької</w:t>
      </w:r>
      <w:proofErr w:type="gramEnd"/>
      <w:r w:rsidRPr="002300B5">
        <w:rPr>
          <w:rFonts w:ascii="Times New Roman" w:hAnsi="Times New Roman" w:cs="Times New Roman"/>
          <w:sz w:val="24"/>
          <w:szCs w:val="24"/>
          <w:lang w:val="uk-UA"/>
        </w:rPr>
        <w:t xml:space="preserve"> міської  ради «Дунаєвецький міський центр фізичного здоров’я  населення «Спорт для всіх» згідно додатку 1;</w:t>
      </w:r>
    </w:p>
    <w:p w:rsidR="00782B57" w:rsidRPr="001724E9" w:rsidRDefault="00830578"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1724E9">
        <w:rPr>
          <w:rFonts w:ascii="Times New Roman" w:hAnsi="Times New Roman" w:cs="Times New Roman"/>
          <w:sz w:val="24"/>
          <w:szCs w:val="24"/>
          <w:lang w:val="uk-UA"/>
        </w:rPr>
        <w:t>2</w:t>
      </w:r>
      <w:r>
        <w:rPr>
          <w:rFonts w:ascii="Times New Roman" w:hAnsi="Times New Roman" w:cs="Times New Roman"/>
          <w:sz w:val="24"/>
          <w:szCs w:val="24"/>
          <w:lang w:val="uk-UA"/>
        </w:rPr>
        <w:t>.</w:t>
      </w:r>
      <w:r w:rsidR="00782B57" w:rsidRPr="001724E9">
        <w:rPr>
          <w:rFonts w:ascii="Times New Roman" w:hAnsi="Times New Roman" w:cs="Times New Roman"/>
          <w:sz w:val="24"/>
          <w:szCs w:val="24"/>
          <w:lang w:val="uk-UA"/>
        </w:rPr>
        <w:t xml:space="preserve"> комунальній установі Дунаєвецької міської ради «Територіальний центр соціального обслуговування» згідно додатку 2;</w:t>
      </w:r>
    </w:p>
    <w:p w:rsidR="00782B57" w:rsidRPr="00E8769F" w:rsidRDefault="00830578"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E8769F">
        <w:rPr>
          <w:rFonts w:ascii="Times New Roman" w:hAnsi="Times New Roman" w:cs="Times New Roman"/>
          <w:sz w:val="24"/>
          <w:szCs w:val="24"/>
          <w:lang w:val="uk-UA"/>
        </w:rPr>
        <w:t>3</w:t>
      </w:r>
      <w:r>
        <w:rPr>
          <w:rFonts w:ascii="Times New Roman" w:hAnsi="Times New Roman" w:cs="Times New Roman"/>
          <w:sz w:val="24"/>
          <w:szCs w:val="24"/>
          <w:lang w:val="uk-UA"/>
        </w:rPr>
        <w:t>.</w:t>
      </w:r>
      <w:r w:rsidR="00782B57" w:rsidRPr="00E8769F">
        <w:rPr>
          <w:rFonts w:ascii="Times New Roman" w:hAnsi="Times New Roman" w:cs="Times New Roman"/>
          <w:sz w:val="24"/>
          <w:szCs w:val="24"/>
          <w:lang w:val="uk-UA"/>
        </w:rPr>
        <w:t xml:space="preserve"> комунальній установі Дунаєвецької міської ради «Міський культурно-мистецький, просвітницький центр» згідно додатку 3;</w:t>
      </w:r>
    </w:p>
    <w:p w:rsidR="00782B57" w:rsidRPr="00EC7117" w:rsidRDefault="00C66190"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782B57" w:rsidRPr="00EC7117">
        <w:rPr>
          <w:rFonts w:ascii="Times New Roman" w:hAnsi="Times New Roman" w:cs="Times New Roman"/>
          <w:sz w:val="24"/>
          <w:szCs w:val="24"/>
          <w:lang w:val="uk-UA"/>
        </w:rPr>
        <w:t xml:space="preserve"> комунальній установі  Дунаєвецької міської ради «Дунаєвецька міська бібліотека» згідно додатку 4.</w:t>
      </w:r>
    </w:p>
    <w:p w:rsidR="00782B57" w:rsidRDefault="00C66190"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782B57" w:rsidRPr="00F12897">
        <w:rPr>
          <w:rFonts w:ascii="Times New Roman" w:hAnsi="Times New Roman" w:cs="Times New Roman"/>
          <w:sz w:val="24"/>
          <w:szCs w:val="24"/>
          <w:lang w:val="uk-UA"/>
        </w:rPr>
        <w:t>5</w:t>
      </w:r>
      <w:r>
        <w:rPr>
          <w:rFonts w:ascii="Times New Roman" w:hAnsi="Times New Roman" w:cs="Times New Roman"/>
          <w:sz w:val="24"/>
          <w:szCs w:val="24"/>
          <w:lang w:val="uk-UA"/>
        </w:rPr>
        <w:t>.</w:t>
      </w:r>
      <w:r w:rsidR="00782B57" w:rsidRPr="00F12897">
        <w:rPr>
          <w:rFonts w:ascii="Times New Roman" w:hAnsi="Times New Roman" w:cs="Times New Roman"/>
          <w:sz w:val="24"/>
          <w:szCs w:val="24"/>
          <w:lang w:val="uk-UA"/>
        </w:rPr>
        <w:t xml:space="preserve"> комунальному закладу  Дунаєвецької міської  ради «Дунаєвецька дитяча школа мистецтв» згідно додатку 5.</w:t>
      </w:r>
    </w:p>
    <w:p w:rsidR="00782B57" w:rsidRDefault="00782B57" w:rsidP="00782B5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Затвердити перелік пільг по оплаті за навчання в</w:t>
      </w:r>
      <w:r w:rsidRPr="00782B57">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комунальному закладу  Дунаєвецької міської  ради «Дунаєвецька дитяча школа мистецтв»</w:t>
      </w:r>
      <w:r w:rsidR="00E8769F">
        <w:rPr>
          <w:rFonts w:ascii="Times New Roman" w:hAnsi="Times New Roman" w:cs="Times New Roman"/>
          <w:sz w:val="24"/>
          <w:szCs w:val="24"/>
          <w:lang w:val="uk-UA"/>
        </w:rPr>
        <w:t xml:space="preserve"> згідно додатку 6</w:t>
      </w:r>
      <w:r w:rsidR="009B575A">
        <w:rPr>
          <w:rFonts w:ascii="Times New Roman" w:hAnsi="Times New Roman" w:cs="Times New Roman"/>
          <w:sz w:val="24"/>
          <w:szCs w:val="24"/>
          <w:lang w:val="uk-UA"/>
        </w:rPr>
        <w:t>.</w:t>
      </w:r>
    </w:p>
    <w:p w:rsidR="00782B57" w:rsidRPr="00F12897" w:rsidRDefault="00333936" w:rsidP="00782B57">
      <w:pPr>
        <w:spacing w:after="0" w:line="240" w:lineRule="auto"/>
        <w:ind w:firstLine="70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782B57" w:rsidRPr="00F12897">
        <w:rPr>
          <w:rFonts w:ascii="Times New Roman" w:hAnsi="Times New Roman" w:cs="Times New Roman"/>
          <w:sz w:val="24"/>
          <w:szCs w:val="24"/>
        </w:rPr>
        <w:t>.</w:t>
      </w:r>
      <w:r w:rsidR="00782B57" w:rsidRPr="000C2ED8">
        <w:rPr>
          <w:rFonts w:ascii="Times New Roman" w:hAnsi="Times New Roman" w:cs="Times New Roman"/>
          <w:sz w:val="24"/>
          <w:szCs w:val="24"/>
        </w:rPr>
        <w:t xml:space="preserve"> </w:t>
      </w:r>
      <w:r w:rsidR="00782B57" w:rsidRPr="00F12897">
        <w:rPr>
          <w:rFonts w:ascii="Times New Roman" w:hAnsi="Times New Roman" w:cs="Times New Roman"/>
          <w:sz w:val="24"/>
          <w:szCs w:val="24"/>
        </w:rPr>
        <w:t xml:space="preserve">Контроль за виконанням даного рішення покласти на постійну комісію   з питань освіти, культури, </w:t>
      </w:r>
      <w:r w:rsidR="00782B57" w:rsidRPr="00F12897">
        <w:rPr>
          <w:rFonts w:ascii="Times New Roman" w:hAnsi="Times New Roman" w:cs="Times New Roman"/>
          <w:sz w:val="24"/>
          <w:szCs w:val="24"/>
          <w:lang w:val="uk-UA"/>
        </w:rPr>
        <w:t xml:space="preserve">охорони здоровя, </w:t>
      </w:r>
      <w:r w:rsidR="00782B57" w:rsidRPr="00F12897">
        <w:rPr>
          <w:rFonts w:ascii="Times New Roman" w:hAnsi="Times New Roman" w:cs="Times New Roman"/>
          <w:sz w:val="24"/>
          <w:szCs w:val="24"/>
        </w:rPr>
        <w:t xml:space="preserve">фізкультури, </w:t>
      </w:r>
      <w:r w:rsidR="00782B57" w:rsidRPr="00F12897">
        <w:rPr>
          <w:rFonts w:ascii="Times New Roman" w:hAnsi="Times New Roman" w:cs="Times New Roman"/>
          <w:sz w:val="24"/>
          <w:szCs w:val="24"/>
          <w:lang w:val="uk-UA"/>
        </w:rPr>
        <w:t>спорту та соціального захисту населення</w:t>
      </w:r>
      <w:r w:rsidR="00782B57" w:rsidRPr="00F12897">
        <w:rPr>
          <w:rFonts w:ascii="Times New Roman" w:hAnsi="Times New Roman" w:cs="Times New Roman"/>
          <w:sz w:val="24"/>
          <w:szCs w:val="24"/>
        </w:rPr>
        <w:t xml:space="preserve"> (голова </w:t>
      </w:r>
      <w:proofErr w:type="gramStart"/>
      <w:r w:rsidR="00782B57" w:rsidRPr="00F12897">
        <w:rPr>
          <w:rFonts w:ascii="Times New Roman" w:hAnsi="Times New Roman" w:cs="Times New Roman"/>
          <w:sz w:val="24"/>
          <w:szCs w:val="24"/>
        </w:rPr>
        <w:t xml:space="preserve">комісії </w:t>
      </w:r>
      <w:r w:rsidR="00782B57" w:rsidRPr="00F12897">
        <w:rPr>
          <w:rFonts w:ascii="Times New Roman" w:hAnsi="Times New Roman" w:cs="Times New Roman"/>
          <w:sz w:val="24"/>
          <w:szCs w:val="24"/>
          <w:lang w:val="uk-UA"/>
        </w:rPr>
        <w:t xml:space="preserve"> Р.Жовнір</w:t>
      </w:r>
      <w:proofErr w:type="gramEnd"/>
      <w:r w:rsidR="00782B57" w:rsidRPr="00F12897">
        <w:rPr>
          <w:rFonts w:ascii="Times New Roman" w:hAnsi="Times New Roman" w:cs="Times New Roman"/>
          <w:sz w:val="24"/>
          <w:szCs w:val="24"/>
          <w:lang w:val="uk-UA"/>
        </w:rPr>
        <w:t>)</w:t>
      </w:r>
    </w:p>
    <w:p w:rsidR="00782B57" w:rsidRPr="00F12897" w:rsidRDefault="00782B57" w:rsidP="00782B57">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Міський голова                                                                             </w:t>
      </w:r>
      <w:r w:rsidRPr="000B0B38">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 xml:space="preserve">                В.Заяць </w:t>
      </w:r>
      <w:r w:rsidRPr="00F12897">
        <w:rPr>
          <w:rFonts w:ascii="Times New Roman" w:hAnsi="Times New Roman" w:cs="Times New Roman"/>
          <w:sz w:val="24"/>
          <w:szCs w:val="24"/>
          <w:lang w:val="uk-UA"/>
        </w:rPr>
        <w:br w:type="page"/>
      </w: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Додаток1</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00782B57" w:rsidRPr="00F12897">
        <w:rPr>
          <w:rFonts w:ascii="Times New Roman" w:hAnsi="Times New Roman" w:cs="Times New Roman"/>
          <w:sz w:val="24"/>
          <w:szCs w:val="24"/>
          <w:lang w:val="uk-UA"/>
        </w:rPr>
        <w:t>сесії міської ради</w:t>
      </w:r>
      <w:r w:rsidR="00782B57" w:rsidRPr="00F12897">
        <w:rPr>
          <w:rFonts w:ascii="Times New Roman" w:hAnsi="Times New Roman" w:cs="Times New Roman"/>
          <w:sz w:val="24"/>
          <w:szCs w:val="24"/>
          <w:lang w:val="en-US"/>
        </w:rPr>
        <w:t>V</w:t>
      </w:r>
      <w:r w:rsidR="00782B57" w:rsidRPr="00F12897">
        <w:rPr>
          <w:rFonts w:ascii="Times New Roman" w:hAnsi="Times New Roman" w:cs="Times New Roman"/>
          <w:sz w:val="24"/>
          <w:szCs w:val="24"/>
          <w:lang w:val="uk-UA"/>
        </w:rPr>
        <w:t>ІІ скликання</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00782B57"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00782B57" w:rsidRPr="00F12897">
        <w:rPr>
          <w:rFonts w:ascii="Times New Roman" w:hAnsi="Times New Roman" w:cs="Times New Roman"/>
          <w:sz w:val="24"/>
          <w:szCs w:val="24"/>
          <w:lang w:val="uk-UA"/>
        </w:rPr>
        <w:t>2.2017 р.</w:t>
      </w:r>
    </w:p>
    <w:p w:rsidR="00782B57" w:rsidRPr="00F12897" w:rsidRDefault="00E8769F" w:rsidP="00782B57">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00782B57" w:rsidRPr="00F12897">
        <w:rPr>
          <w:rFonts w:ascii="Times New Roman" w:hAnsi="Times New Roman" w:cs="Times New Roman"/>
          <w:sz w:val="24"/>
          <w:szCs w:val="24"/>
          <w:lang w:val="uk-UA"/>
        </w:rPr>
        <w:t>/2017</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A14D2B">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«Дунаєвецький міський центр фізичного здоров’я  населення «Спорт для всіх»</w:t>
      </w: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Заняття в ігровому спортивному залі;</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Розміщення торгових точок та інших об</w:t>
      </w:r>
      <w:r w:rsidRPr="00F12897">
        <w:rPr>
          <w:rFonts w:ascii="Times New Roman" w:hAnsi="Times New Roman" w:cs="Times New Roman"/>
          <w:sz w:val="24"/>
          <w:szCs w:val="24"/>
          <w:lang w:val="ru-RU"/>
        </w:rPr>
        <w:t>’</w:t>
      </w:r>
      <w:r w:rsidRPr="00F12897">
        <w:rPr>
          <w:rFonts w:ascii="Times New Roman" w:hAnsi="Times New Roman" w:cs="Times New Roman"/>
          <w:sz w:val="24"/>
          <w:szCs w:val="24"/>
        </w:rPr>
        <w:t>єктів на території стадіону;</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асфальтованої площадки та майданчиків;</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стадіону;</w:t>
      </w:r>
    </w:p>
    <w:p w:rsidR="00782B57" w:rsidRPr="00F12897" w:rsidRDefault="00782B57" w:rsidP="00782B57">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нерухомого майна (при</w:t>
      </w:r>
      <w:r w:rsidR="00A14D2B">
        <w:rPr>
          <w:rFonts w:ascii="Times New Roman" w:hAnsi="Times New Roman" w:cs="Times New Roman"/>
          <w:sz w:val="24"/>
          <w:szCs w:val="24"/>
        </w:rPr>
        <w:t>м</w:t>
      </w:r>
      <w:r w:rsidRPr="00F12897">
        <w:rPr>
          <w:rFonts w:ascii="Times New Roman" w:hAnsi="Times New Roman" w:cs="Times New Roman"/>
          <w:sz w:val="24"/>
          <w:szCs w:val="24"/>
        </w:rPr>
        <w:t>іщення площею 97,7 м</w:t>
      </w:r>
      <w:r w:rsidRPr="00F12897">
        <w:rPr>
          <w:rFonts w:ascii="Times New Roman" w:hAnsi="Times New Roman" w:cs="Times New Roman"/>
          <w:sz w:val="24"/>
          <w:szCs w:val="24"/>
          <w:vertAlign w:val="superscript"/>
        </w:rPr>
        <w:t>2</w:t>
      </w:r>
      <w:r w:rsidRPr="00F12897">
        <w:rPr>
          <w:rFonts w:ascii="Times New Roman" w:hAnsi="Times New Roman" w:cs="Times New Roman"/>
          <w:sz w:val="24"/>
          <w:szCs w:val="24"/>
        </w:rPr>
        <w:t>);</w:t>
      </w:r>
    </w:p>
    <w:p w:rsidR="00782B57" w:rsidRPr="00F12897" w:rsidRDefault="00782B57" w:rsidP="00EB727D">
      <w:pPr>
        <w:pStyle w:val="a5"/>
        <w:numPr>
          <w:ilvl w:val="0"/>
          <w:numId w:val="1"/>
        </w:numPr>
        <w:spacing w:after="0" w:line="240" w:lineRule="auto"/>
        <w:ind w:left="0" w:firstLine="709"/>
        <w:rPr>
          <w:rFonts w:ascii="Times New Roman" w:hAnsi="Times New Roman" w:cs="Times New Roman"/>
          <w:sz w:val="24"/>
          <w:szCs w:val="24"/>
        </w:rPr>
      </w:pPr>
      <w:r w:rsidRPr="00F12897">
        <w:rPr>
          <w:rFonts w:ascii="Times New Roman" w:hAnsi="Times New Roman" w:cs="Times New Roman"/>
          <w:sz w:val="24"/>
          <w:szCs w:val="24"/>
        </w:rPr>
        <w:t>Оренда учасниками та відвідувачами фізкультурно-спортивних заходів кімнат для тимчасового проживання.</w:t>
      </w:r>
    </w:p>
    <w:p w:rsidR="00782B57" w:rsidRPr="00F12897" w:rsidRDefault="00782B57" w:rsidP="00EB727D">
      <w:pPr>
        <w:spacing w:after="0" w:line="240" w:lineRule="auto"/>
        <w:ind w:firstLine="709"/>
        <w:jc w:val="center"/>
        <w:rPr>
          <w:rFonts w:ascii="Times New Roman" w:hAnsi="Times New Roman" w:cs="Times New Roman"/>
          <w:sz w:val="24"/>
          <w:szCs w:val="24"/>
          <w:lang w:val="uk-UA"/>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00EB727D">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rPr>
          <w:rFonts w:ascii="Times New Roman" w:hAnsi="Times New Roman" w:cs="Times New Roman"/>
          <w:b/>
          <w:bCs/>
          <w:i/>
          <w:iCs/>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Pr="00F12897">
        <w:rPr>
          <w:rFonts w:ascii="Times New Roman" w:hAnsi="Times New Roman" w:cs="Times New Roman"/>
          <w:sz w:val="24"/>
          <w:szCs w:val="24"/>
          <w:lang w:val="uk-UA"/>
        </w:rPr>
        <w:lastRenderedPageBreak/>
        <w:t>Додаток 2</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1724E9">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комунальної установи Дунаєвецької міської ради «Територіальний центр соціального обслуговування»</w:t>
      </w:r>
    </w:p>
    <w:p w:rsidR="00782B57" w:rsidRPr="00F12897" w:rsidRDefault="00782B57" w:rsidP="00782B57">
      <w:pPr>
        <w:spacing w:after="0" w:line="240" w:lineRule="auto"/>
        <w:jc w:val="center"/>
        <w:rPr>
          <w:rFonts w:ascii="Times New Roman" w:hAnsi="Times New Roman" w:cs="Times New Roman"/>
          <w:sz w:val="24"/>
          <w:szCs w:val="24"/>
          <w:lang w:val="uk-UA"/>
        </w:rPr>
      </w:pPr>
    </w:p>
    <w:tbl>
      <w:tblPr>
        <w:tblW w:w="98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782B57" w:rsidRPr="00F12897" w:rsidTr="00FD6CA2">
        <w:tc>
          <w:tcPr>
            <w:tcW w:w="9854" w:type="dxa"/>
            <w:vAlign w:val="bottom"/>
          </w:tcPr>
          <w:p w:rsidR="00782B57" w:rsidRPr="00F12897" w:rsidRDefault="00782B57" w:rsidP="00FD6CA2">
            <w:pPr>
              <w:pStyle w:val="a5"/>
              <w:numPr>
                <w:ilvl w:val="0"/>
                <w:numId w:val="2"/>
              </w:numPr>
              <w:spacing w:after="0" w:line="240" w:lineRule="auto"/>
              <w:ind w:left="-2" w:firstLine="0"/>
              <w:jc w:val="both"/>
              <w:rPr>
                <w:rFonts w:ascii="Times New Roman" w:hAnsi="Times New Roman" w:cs="Times New Roman"/>
                <w:sz w:val="24"/>
                <w:szCs w:val="24"/>
              </w:rPr>
            </w:pPr>
            <w:r w:rsidRPr="00F12897">
              <w:rPr>
                <w:rFonts w:ascii="Times New Roman" w:hAnsi="Times New Roman" w:cs="Times New Roman"/>
                <w:sz w:val="24"/>
                <w:szCs w:val="24"/>
              </w:rPr>
              <w:t>Ведення домашнього господарства (винесення сміття, причіпленя тюлі, підготовка продуктів для приготування їжі, миття овочів, фруктів і посуду, тощо)</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 Ведення домашнього господарства</w:t>
            </w:r>
            <w:r w:rsidR="001724E9">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(прибирання житла)</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а) косметичне прибирання</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б) вологе прибирання</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в) генеральне прибирання</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3. Придбання і доставка продовольчих, промислових  та господарських товарів, медикаментів з міста у село</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4.</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Придбання продуктів у магазині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5. Придбання ліків в аптеці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6. Придбання преси і конвертів на пошті</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7. Придбання продуктів та промислових товарів на ринку</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8.</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Транспортні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9. Юридичні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10. Психологічна реабілітація</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11. Пошиття і ремонт одягу</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12. Прання білизни пральною машиною</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Ведення домашнього господарства</w:t>
            </w:r>
          </w:p>
        </w:tc>
      </w:tr>
      <w:tr w:rsidR="00782B57" w:rsidRPr="00F12897" w:rsidTr="00FD6CA2">
        <w:tc>
          <w:tcPr>
            <w:tcW w:w="9854" w:type="dxa"/>
            <w:vAlign w:val="bottom"/>
          </w:tcPr>
          <w:p w:rsidR="00782B57" w:rsidRPr="00F12897" w:rsidRDefault="00782B57" w:rsidP="001724E9">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а) розпалювання печі</w:t>
            </w:r>
          </w:p>
        </w:tc>
      </w:tr>
      <w:tr w:rsidR="00782B57" w:rsidRPr="00F12897" w:rsidTr="00FD6CA2">
        <w:tc>
          <w:tcPr>
            <w:tcW w:w="9854" w:type="dxa"/>
            <w:vAlign w:val="bottom"/>
          </w:tcPr>
          <w:p w:rsidR="00782B57" w:rsidRPr="00F12897" w:rsidRDefault="00782B57" w:rsidP="00FD6CA2">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б) піднесення вугілля, дров</w:t>
            </w:r>
          </w:p>
        </w:tc>
      </w:tr>
      <w:tr w:rsidR="00782B57" w:rsidRPr="00F12897" w:rsidTr="00FD6CA2">
        <w:tc>
          <w:tcPr>
            <w:tcW w:w="9854" w:type="dxa"/>
            <w:vAlign w:val="bottom"/>
          </w:tcPr>
          <w:p w:rsidR="00782B57" w:rsidRPr="00F12897" w:rsidRDefault="00782B57" w:rsidP="00FD6CA2">
            <w:pPr>
              <w:spacing w:after="0" w:line="240" w:lineRule="auto"/>
              <w:ind w:left="424"/>
              <w:rPr>
                <w:rFonts w:ascii="Times New Roman" w:hAnsi="Times New Roman" w:cs="Times New Roman"/>
                <w:sz w:val="24"/>
                <w:szCs w:val="24"/>
                <w:lang w:val="uk-UA"/>
              </w:rPr>
            </w:pPr>
            <w:r w:rsidRPr="00F12897">
              <w:rPr>
                <w:rFonts w:ascii="Times New Roman" w:hAnsi="Times New Roman" w:cs="Times New Roman"/>
                <w:sz w:val="24"/>
                <w:szCs w:val="24"/>
              </w:rPr>
              <w:t>в)  розчистка снігу</w:t>
            </w:r>
          </w:p>
        </w:tc>
      </w:tr>
      <w:tr w:rsidR="00782B57" w:rsidRPr="00F12897" w:rsidTr="00FD6CA2">
        <w:tc>
          <w:tcPr>
            <w:tcW w:w="9854" w:type="dxa"/>
            <w:vAlign w:val="bottom"/>
          </w:tcPr>
          <w:p w:rsidR="00782B57" w:rsidRPr="00F12897" w:rsidRDefault="00782B57" w:rsidP="00FD6CA2">
            <w:pPr>
              <w:spacing w:after="0" w:line="240" w:lineRule="auto"/>
              <w:ind w:left="424"/>
              <w:jc w:val="both"/>
              <w:rPr>
                <w:rFonts w:ascii="Times New Roman" w:hAnsi="Times New Roman" w:cs="Times New Roman"/>
                <w:sz w:val="24"/>
                <w:szCs w:val="24"/>
                <w:lang w:val="uk-UA"/>
              </w:rPr>
            </w:pPr>
            <w:r w:rsidRPr="00F12897">
              <w:rPr>
                <w:rFonts w:ascii="Times New Roman" w:hAnsi="Times New Roman" w:cs="Times New Roman"/>
                <w:sz w:val="24"/>
                <w:szCs w:val="24"/>
              </w:rPr>
              <w:t>г)  доставка води з колонки і криниці</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Організація харчування (приготування їжі)</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5</w:t>
            </w:r>
            <w:r w:rsidRPr="00F12897">
              <w:rPr>
                <w:rFonts w:ascii="Times New Roman" w:hAnsi="Times New Roman" w:cs="Times New Roman"/>
                <w:sz w:val="24"/>
                <w:szCs w:val="24"/>
              </w:rPr>
              <w:t>. Організація харчування (годування) (для ліжково-хворих)</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Прання білизни та одягу (до 1,5 кг сухої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1</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Ремонт одягу (дрібний)</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18</w:t>
            </w:r>
            <w:r w:rsidRPr="00F12897">
              <w:rPr>
                <w:rFonts w:ascii="Times New Roman" w:hAnsi="Times New Roman" w:cs="Times New Roman"/>
                <w:sz w:val="24"/>
                <w:szCs w:val="24"/>
              </w:rPr>
              <w:t>. Здійснення санітарно-гігієнічних заходів за місцем проживання (заміна натільної і постільної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19</w:t>
            </w:r>
            <w:r w:rsidRPr="00F12897">
              <w:rPr>
                <w:rFonts w:ascii="Times New Roman" w:hAnsi="Times New Roman" w:cs="Times New Roman"/>
                <w:sz w:val="24"/>
                <w:szCs w:val="24"/>
              </w:rPr>
              <w:t>. Здійснення санітарно-гігієнічних заходів за місцем проживання (надання допомоги при купанні, миття голови, розчісування волосся, підрізання нігтів)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 Забезпечення супроводження (супровід споживача соціальних послуг  у поліклініку)</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Надання допомоги в оплаті комунальних послуг (заповнення абонентних книжок, оплата комунальних послуг, звірення платежів, заміна книжок)</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2</w:t>
            </w:r>
            <w:r w:rsidRPr="00F12897">
              <w:rPr>
                <w:rFonts w:ascii="Times New Roman" w:hAnsi="Times New Roman" w:cs="Times New Roman"/>
                <w:sz w:val="24"/>
                <w:szCs w:val="24"/>
              </w:rPr>
              <w:t>. Надання допомоги в оформленні документів (оформлення субсидій на квартирну плату і комунальні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3</w:t>
            </w:r>
            <w:r w:rsidRPr="00F12897">
              <w:rPr>
                <w:rFonts w:ascii="Times New Roman" w:hAnsi="Times New Roman" w:cs="Times New Roman"/>
                <w:sz w:val="24"/>
                <w:szCs w:val="24"/>
              </w:rPr>
              <w:t>. Надання допомоги в оформленні документів (оформлення замовлень на доставку вугілля, дров)</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4</w:t>
            </w:r>
            <w:r w:rsidRPr="00F12897">
              <w:rPr>
                <w:rFonts w:ascii="Times New Roman" w:hAnsi="Times New Roman" w:cs="Times New Roman"/>
                <w:sz w:val="24"/>
                <w:szCs w:val="24"/>
              </w:rPr>
              <w:t>. Написання  листів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25.</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Представництво інтересів в органах державної влади, установах, підприємствах та організаціях (виконання доручень, пов’язаних з необхідністю відвідування різних організацій)</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lastRenderedPageBreak/>
              <w:t>2</w:t>
            </w:r>
            <w:r w:rsidRPr="00F12897">
              <w:rPr>
                <w:rFonts w:ascii="Times New Roman" w:hAnsi="Times New Roman" w:cs="Times New Roman"/>
                <w:sz w:val="24"/>
                <w:szCs w:val="24"/>
                <w:lang w:val="uk-UA"/>
              </w:rPr>
              <w:t>6</w:t>
            </w:r>
            <w:r w:rsidRPr="00F12897">
              <w:rPr>
                <w:rFonts w:ascii="Times New Roman" w:hAnsi="Times New Roman" w:cs="Times New Roman"/>
                <w:sz w:val="24"/>
                <w:szCs w:val="24"/>
              </w:rPr>
              <w:t>. Надання допомоги у проведенні сільськогосподарських робіт (в обробці присадибної ділянки)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w:t>
            </w:r>
            <w:r w:rsidRPr="00F12897">
              <w:rPr>
                <w:rFonts w:ascii="Times New Roman" w:hAnsi="Times New Roman" w:cs="Times New Roman"/>
                <w:sz w:val="24"/>
                <w:szCs w:val="24"/>
                <w:lang w:val="uk-UA"/>
              </w:rPr>
              <w:t>7</w:t>
            </w:r>
            <w:r w:rsidRPr="00F12897">
              <w:rPr>
                <w:rFonts w:ascii="Times New Roman" w:hAnsi="Times New Roman" w:cs="Times New Roman"/>
                <w:sz w:val="24"/>
                <w:szCs w:val="24"/>
              </w:rPr>
              <w:t>. Надання послуг з виконання ремонтних робіт (допомога в ремонті житлових приміщень)</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28.</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(миття вікон (не більше 3)</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lang w:val="uk-UA"/>
              </w:rPr>
              <w:t>29</w:t>
            </w:r>
            <w:r w:rsidRPr="00F12897">
              <w:rPr>
                <w:rFonts w:ascii="Times New Roman" w:hAnsi="Times New Roman" w:cs="Times New Roman"/>
                <w:sz w:val="24"/>
                <w:szCs w:val="24"/>
              </w:rPr>
              <w:t>. Ведення домашнього господарства (обклеювання вікон)</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0</w:t>
            </w:r>
            <w:r w:rsidRPr="00F12897">
              <w:rPr>
                <w:rFonts w:ascii="Times New Roman" w:hAnsi="Times New Roman" w:cs="Times New Roman"/>
                <w:sz w:val="24"/>
                <w:szCs w:val="24"/>
              </w:rPr>
              <w:t>.</w:t>
            </w:r>
            <w:r>
              <w:rPr>
                <w:rFonts w:ascii="Times New Roman" w:hAnsi="Times New Roman" w:cs="Times New Roman"/>
                <w:sz w:val="24"/>
                <w:szCs w:val="24"/>
                <w:lang w:val="uk-UA"/>
              </w:rPr>
              <w:t xml:space="preserve"> </w:t>
            </w:r>
            <w:r w:rsidRPr="00F12897">
              <w:rPr>
                <w:rFonts w:ascii="Times New Roman" w:hAnsi="Times New Roman" w:cs="Times New Roman"/>
                <w:sz w:val="24"/>
                <w:szCs w:val="24"/>
              </w:rPr>
              <w:t>Ведення домашнього господарства (допомога при консервації овочівта фруктів)</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rPr>
            </w:pPr>
            <w:r w:rsidRPr="00F12897">
              <w:rPr>
                <w:rFonts w:ascii="Times New Roman" w:hAnsi="Times New Roman" w:cs="Times New Roman"/>
                <w:sz w:val="24"/>
                <w:szCs w:val="24"/>
              </w:rPr>
              <w:t>3</w:t>
            </w:r>
            <w:r w:rsidRPr="00F12897">
              <w:rPr>
                <w:rFonts w:ascii="Times New Roman" w:hAnsi="Times New Roman" w:cs="Times New Roman"/>
                <w:sz w:val="24"/>
                <w:szCs w:val="24"/>
                <w:lang w:val="uk-UA"/>
              </w:rPr>
              <w:t>1</w:t>
            </w:r>
            <w:r w:rsidRPr="00F12897">
              <w:rPr>
                <w:rFonts w:ascii="Times New Roman" w:hAnsi="Times New Roman" w:cs="Times New Roman"/>
                <w:sz w:val="24"/>
                <w:szCs w:val="24"/>
              </w:rPr>
              <w:t>. Ведення домашнього господарства (прасування – до 1,5 кг сухої білизни)</w:t>
            </w:r>
          </w:p>
        </w:tc>
      </w:tr>
      <w:tr w:rsidR="00782B57" w:rsidRPr="00F12897" w:rsidTr="00FD6CA2">
        <w:tc>
          <w:tcPr>
            <w:tcW w:w="9854" w:type="dxa"/>
            <w:vAlign w:val="bottom"/>
          </w:tcPr>
          <w:p w:rsidR="00782B57" w:rsidRPr="00F12897" w:rsidRDefault="00782B57" w:rsidP="00FD6CA2">
            <w:pPr>
              <w:spacing w:after="0" w:line="240" w:lineRule="auto"/>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t>32. Супровід громадян, які мають проблеми зі слухом до організацій та установ соціальним робітником, який володіє мовою жестів</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33. Обкошування присадибної ділянки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34. Профілактично-оздоровча фізкультура</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35. Профілактично-оздоровчий масаж</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36. Фіточай</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37. Фізіотерапевтичні послуги</w:t>
            </w:r>
          </w:p>
        </w:tc>
      </w:tr>
      <w:tr w:rsidR="00782B57" w:rsidRPr="00F12897" w:rsidTr="00FD6CA2">
        <w:tc>
          <w:tcPr>
            <w:tcW w:w="9854" w:type="dxa"/>
            <w:vAlign w:val="bottom"/>
          </w:tcPr>
          <w:p w:rsidR="00782B57" w:rsidRPr="00F12897" w:rsidRDefault="00782B57" w:rsidP="00FD6CA2">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38.</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Вимірювання артеріального тиску</w:t>
            </w:r>
          </w:p>
        </w:tc>
      </w:tr>
    </w:tbl>
    <w:p w:rsidR="00782B57" w:rsidRPr="00F12897" w:rsidRDefault="00782B57" w:rsidP="00782B57">
      <w:pPr>
        <w:spacing w:after="0" w:line="240" w:lineRule="auto"/>
        <w:jc w:val="center"/>
        <w:rPr>
          <w:rFonts w:ascii="Times New Roman" w:hAnsi="Times New Roman" w:cs="Times New Roman"/>
          <w:b/>
          <w:bCs/>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b/>
          <w:bCs/>
          <w:i/>
          <w:iCs/>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spacing w:after="0" w:line="240" w:lineRule="auto"/>
        <w:rPr>
          <w:rFonts w:ascii="Times New Roman" w:hAnsi="Times New Roman" w:cs="Times New Roman"/>
          <w:b/>
          <w:bCs/>
          <w:i/>
          <w:iCs/>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bCs/>
          <w:i/>
          <w:iCs/>
          <w:sz w:val="24"/>
          <w:szCs w:val="24"/>
          <w:lang w:val="uk-UA"/>
        </w:rPr>
        <w:br w:type="page"/>
      </w:r>
      <w:r w:rsidRPr="00F12897">
        <w:rPr>
          <w:rFonts w:ascii="Times New Roman" w:hAnsi="Times New Roman" w:cs="Times New Roman"/>
          <w:sz w:val="24"/>
          <w:szCs w:val="24"/>
          <w:lang w:val="uk-UA"/>
        </w:rPr>
        <w:lastRenderedPageBreak/>
        <w:t>Додаток 3</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E8769F" w:rsidP="00782B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Перелік платних послуг на 2018</w:t>
      </w:r>
      <w:r w:rsidR="00782B57"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«Міський культурно-мистецький, просвітницький центр»</w:t>
      </w: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sz w:val="24"/>
          <w:szCs w:val="24"/>
          <w:lang w:val="uk-UA"/>
        </w:rPr>
      </w:pP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Заняття дитячої хореографічної студії</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костюмів художньої самодіяльності</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Проведення майстер-класів з декоративно-ужиткового мистецтва</w:t>
      </w:r>
      <w:r>
        <w:rPr>
          <w:rFonts w:ascii="Times New Roman" w:hAnsi="Times New Roman" w:cs="Times New Roman"/>
          <w:sz w:val="24"/>
          <w:szCs w:val="24"/>
        </w:rPr>
        <w:t>;</w:t>
      </w:r>
    </w:p>
    <w:p w:rsidR="00782B57" w:rsidRPr="00F12897" w:rsidRDefault="00782B57" w:rsidP="00782B57">
      <w:pPr>
        <w:pStyle w:val="a5"/>
        <w:numPr>
          <w:ilvl w:val="0"/>
          <w:numId w:val="3"/>
        </w:numPr>
        <w:rPr>
          <w:rFonts w:ascii="Times New Roman" w:hAnsi="Times New Roman" w:cs="Times New Roman"/>
          <w:sz w:val="24"/>
          <w:szCs w:val="24"/>
        </w:rPr>
      </w:pPr>
      <w:r w:rsidRPr="00F12897">
        <w:rPr>
          <w:rFonts w:ascii="Times New Roman" w:hAnsi="Times New Roman" w:cs="Times New Roman"/>
          <w:sz w:val="24"/>
          <w:szCs w:val="24"/>
        </w:rPr>
        <w:t>Прокат звукопідсилювальної апаратури</w:t>
      </w:r>
      <w:r>
        <w:rPr>
          <w:rFonts w:ascii="Times New Roman" w:hAnsi="Times New Roman" w:cs="Times New Roman"/>
          <w:sz w:val="24"/>
          <w:szCs w:val="24"/>
        </w:rPr>
        <w:t>;</w:t>
      </w:r>
    </w:p>
    <w:p w:rsidR="00782B57" w:rsidRPr="00F12897" w:rsidRDefault="00782B57" w:rsidP="00EB727D">
      <w:pPr>
        <w:pStyle w:val="a5"/>
        <w:numPr>
          <w:ilvl w:val="0"/>
          <w:numId w:val="3"/>
        </w:numPr>
        <w:spacing w:after="0" w:line="240" w:lineRule="auto"/>
        <w:ind w:left="0"/>
        <w:rPr>
          <w:rFonts w:ascii="Times New Roman" w:hAnsi="Times New Roman" w:cs="Times New Roman"/>
          <w:sz w:val="24"/>
          <w:szCs w:val="24"/>
        </w:rPr>
      </w:pPr>
      <w:r w:rsidRPr="00F12897">
        <w:rPr>
          <w:rFonts w:ascii="Times New Roman" w:hAnsi="Times New Roman" w:cs="Times New Roman"/>
          <w:sz w:val="24"/>
          <w:szCs w:val="24"/>
        </w:rPr>
        <w:t>Молодіжні вечори та вечори відпочинку</w:t>
      </w:r>
      <w:r>
        <w:rPr>
          <w:rFonts w:ascii="Times New Roman" w:hAnsi="Times New Roman" w:cs="Times New Roman"/>
          <w:sz w:val="24"/>
          <w:szCs w:val="24"/>
        </w:rPr>
        <w:t>.</w:t>
      </w:r>
    </w:p>
    <w:p w:rsidR="00782B57" w:rsidRPr="005500B8" w:rsidRDefault="00782B57" w:rsidP="00EB727D">
      <w:pPr>
        <w:spacing w:after="0" w:line="240" w:lineRule="auto"/>
        <w:jc w:val="center"/>
        <w:rPr>
          <w:rFonts w:ascii="Times New Roman" w:hAnsi="Times New Roman" w:cs="Times New Roman"/>
          <w:sz w:val="24"/>
          <w:szCs w:val="24"/>
        </w:rPr>
      </w:pPr>
    </w:p>
    <w:p w:rsidR="00EB727D" w:rsidRPr="005500B8" w:rsidRDefault="00EB727D" w:rsidP="00EB727D">
      <w:pPr>
        <w:spacing w:after="0" w:line="240" w:lineRule="auto"/>
        <w:jc w:val="center"/>
        <w:rPr>
          <w:rFonts w:ascii="Times New Roman" w:hAnsi="Times New Roman" w:cs="Times New Roman"/>
          <w:sz w:val="24"/>
          <w:szCs w:val="24"/>
        </w:rPr>
      </w:pPr>
    </w:p>
    <w:p w:rsidR="00782B57" w:rsidRPr="00F12897" w:rsidRDefault="00782B57" w:rsidP="00EB727D">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rPr>
          <w:rFonts w:ascii="Times New Roman" w:hAnsi="Times New Roman" w:cs="Times New Roman"/>
          <w:b/>
          <w:bCs/>
          <w:i/>
          <w:iCs/>
          <w:sz w:val="24"/>
          <w:szCs w:val="24"/>
          <w:lang w:val="uk-UA"/>
        </w:rPr>
      </w:pPr>
    </w:p>
    <w:p w:rsidR="00782B57" w:rsidRPr="00F12897" w:rsidRDefault="00782B57" w:rsidP="00782B57">
      <w:pPr>
        <w:rPr>
          <w:rFonts w:ascii="Times New Roman" w:hAnsi="Times New Roman" w:cs="Times New Roman"/>
          <w:b/>
          <w:bCs/>
          <w:i/>
          <w:iCs/>
          <w:sz w:val="24"/>
          <w:szCs w:val="24"/>
          <w:lang w:val="uk-UA"/>
        </w:rPr>
      </w:pPr>
      <w:r w:rsidRPr="00F12897">
        <w:rPr>
          <w:rFonts w:ascii="Times New Roman" w:hAnsi="Times New Roman" w:cs="Times New Roman"/>
          <w:b/>
          <w:bCs/>
          <w:i/>
          <w:iCs/>
          <w:sz w:val="24"/>
          <w:szCs w:val="24"/>
          <w:lang w:val="uk-UA"/>
        </w:rPr>
        <w:br w:type="page"/>
      </w: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sz w:val="24"/>
          <w:szCs w:val="24"/>
          <w:lang w:val="uk-UA"/>
        </w:rPr>
        <w:lastRenderedPageBreak/>
        <w:t>Додаток 4</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7371"/>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sidR="00EC7117" w:rsidRPr="004E03AE">
        <w:rPr>
          <w:rFonts w:ascii="Times New Roman" w:hAnsi="Times New Roman" w:cs="Times New Roman"/>
          <w:b/>
          <w:sz w:val="24"/>
          <w:szCs w:val="24"/>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комунальної установи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міська бібліотека»</w:t>
      </w:r>
    </w:p>
    <w:p w:rsidR="00782B57" w:rsidRPr="00F12897" w:rsidRDefault="00782B57" w:rsidP="00782B57">
      <w:pPr>
        <w:spacing w:after="0" w:line="240" w:lineRule="auto"/>
        <w:jc w:val="center"/>
        <w:rPr>
          <w:rFonts w:ascii="Times New Roman" w:hAnsi="Times New Roman" w:cs="Times New Roman"/>
          <w:sz w:val="24"/>
          <w:szCs w:val="24"/>
          <w:lang w:val="uk-UA"/>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674"/>
      </w:tblGrid>
      <w:tr w:rsidR="002300B5" w:rsidRPr="0056503E" w:rsidTr="002300B5">
        <w:trPr>
          <w:trHeight w:val="472"/>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Проведення конкурсів, бенефісів, виставкових та інших культурно-мистецьких заходів (проектів), демонстрація відео- і кінофільмів; інформаційно-масових, розважальних та інших заходів</w:t>
            </w:r>
          </w:p>
        </w:tc>
      </w:tr>
      <w:tr w:rsidR="002300B5" w:rsidRPr="002300B5" w:rsidTr="002300B5">
        <w:trPr>
          <w:trHeight w:val="243"/>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Розміщення рекламної продукції та рекламних конструкцій під час проведення заходів</w:t>
            </w:r>
          </w:p>
        </w:tc>
      </w:tr>
      <w:tr w:rsidR="002300B5" w:rsidRPr="002300B5" w:rsidTr="002300B5">
        <w:trPr>
          <w:trHeight w:val="630"/>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Проведення занять у творчих школах та об’єднаннях, на курсах, у літературно-музичних вітальнях, ігрових кімнатах для дітей та гуртках, а також індивідуального стажування, підвищення кваліфікації в бібліотеках</w:t>
            </w:r>
          </w:p>
        </w:tc>
      </w:tr>
      <w:tr w:rsidR="002300B5" w:rsidRPr="002300B5" w:rsidTr="002300B5">
        <w:trPr>
          <w:trHeight w:val="140"/>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Організація діяльності клубів за інтересами</w:t>
            </w:r>
          </w:p>
        </w:tc>
      </w:tr>
      <w:tr w:rsidR="002300B5" w:rsidRPr="002300B5" w:rsidTr="002300B5">
        <w:trPr>
          <w:trHeight w:val="395"/>
          <w:jc w:val="center"/>
        </w:trPr>
        <w:tc>
          <w:tcPr>
            <w:tcW w:w="9674" w:type="dxa"/>
          </w:tcPr>
          <w:p w:rsidR="002300B5" w:rsidRPr="002300B5" w:rsidRDefault="002300B5" w:rsidP="002D14B1">
            <w:pPr>
              <w:shd w:val="clear" w:color="auto" w:fill="FFFFFF"/>
              <w:spacing w:after="0" w:line="240" w:lineRule="auto"/>
              <w:jc w:val="both"/>
              <w:rPr>
                <w:rFonts w:ascii="Times New Roman" w:hAnsi="Times New Roman"/>
                <w:sz w:val="24"/>
                <w:szCs w:val="24"/>
                <w:lang w:val="uk-UA"/>
              </w:rPr>
            </w:pPr>
            <w:r w:rsidRPr="002300B5">
              <w:rPr>
                <w:rFonts w:ascii="Times New Roman" w:hAnsi="Times New Roman"/>
                <w:sz w:val="24"/>
                <w:szCs w:val="24"/>
                <w:lang w:val="uk-UA"/>
              </w:rPr>
              <w:t>Продаж документів з фондів бібліотек, що списуються та підлягають утилізації, фізичним та юридичним особам</w:t>
            </w:r>
          </w:p>
        </w:tc>
      </w:tr>
      <w:tr w:rsidR="002300B5" w:rsidRPr="002300B5" w:rsidTr="002300B5">
        <w:trPr>
          <w:trHeight w:val="140"/>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 xml:space="preserve">Розроблення оригінальних </w:t>
            </w:r>
            <w:r w:rsidRPr="002300B5">
              <w:rPr>
                <w:rFonts w:ascii="Times New Roman" w:hAnsi="Times New Roman"/>
                <w:sz w:val="24"/>
                <w:szCs w:val="24"/>
                <w:lang w:eastAsia="uk-UA"/>
              </w:rPr>
              <w:t xml:space="preserve">сценаріїв, проведення постановочної роботи і заходів за заявками юридичних та фізичних осіб </w:t>
            </w:r>
          </w:p>
        </w:tc>
      </w:tr>
      <w:tr w:rsidR="002300B5" w:rsidRPr="002300B5" w:rsidTr="002300B5">
        <w:trPr>
          <w:trHeight w:val="140"/>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Надання послуг з оформлення (комплектування) реєстраційно-облікових документів користувачів бібліотек (квитків, формулярів тощо)</w:t>
            </w:r>
          </w:p>
        </w:tc>
      </w:tr>
      <w:tr w:rsidR="002300B5" w:rsidRPr="002300B5" w:rsidTr="002300B5">
        <w:trPr>
          <w:trHeight w:val="321"/>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 xml:space="preserve">Надання послуг в організації </w:t>
            </w:r>
            <w:r w:rsidRPr="002300B5">
              <w:rPr>
                <w:rFonts w:ascii="Times New Roman" w:hAnsi="Times New Roman"/>
                <w:sz w:val="24"/>
                <w:szCs w:val="24"/>
                <w:lang w:eastAsia="uk-UA"/>
              </w:rPr>
              <w:t>та/або проведення культурно-масових та наукових заходів, професійних та корпоративних свят, симпозіумів, форумів, науково-практичних конференцій, бієнале, пленерів, конкурсів, навчальних заходів (семінарів, майстер-класів, тренінгів, творчих лабораторій та майстерень), семінарів, семінарів-практикумів, зборів, виставок, та інших заходів (проектів)</w:t>
            </w:r>
          </w:p>
        </w:tc>
      </w:tr>
      <w:tr w:rsidR="002300B5" w:rsidRPr="002300B5" w:rsidTr="002300B5">
        <w:trPr>
          <w:trHeight w:val="287"/>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t>Обслуговування екскурсійних груп і окремих відвідувачів у приміщеннях установи</w:t>
            </w:r>
          </w:p>
        </w:tc>
      </w:tr>
      <w:tr w:rsidR="002300B5" w:rsidRPr="002300B5" w:rsidTr="002300B5">
        <w:trPr>
          <w:trHeight w:val="251"/>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Відвідування  виставок</w:t>
            </w:r>
          </w:p>
        </w:tc>
      </w:tr>
      <w:tr w:rsidR="002300B5" w:rsidRPr="002300B5" w:rsidTr="002300B5">
        <w:trPr>
          <w:trHeight w:val="526"/>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Формування бібліографічних списків для курсових, дипломних та наукових робіт, каталогів для особистих бібліотек і бібліотек підприємств, установ та організацій</w:t>
            </w:r>
          </w:p>
        </w:tc>
      </w:tr>
      <w:tr w:rsidR="002300B5" w:rsidRPr="002300B5" w:rsidTr="002300B5">
        <w:trPr>
          <w:trHeight w:val="386"/>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lang w:eastAsia="uk-UA"/>
              </w:rPr>
              <w:t>Користування міжбібліотечним абонементом (компенсування поштових витрат), доставка документів, у тому числі електронна</w:t>
            </w:r>
          </w:p>
        </w:tc>
      </w:tr>
      <w:tr w:rsidR="002300B5" w:rsidRPr="002300B5" w:rsidTr="002300B5">
        <w:trPr>
          <w:trHeight w:val="263"/>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lang w:eastAsia="uk-UA"/>
              </w:rPr>
            </w:pPr>
            <w:r w:rsidRPr="002300B5">
              <w:rPr>
                <w:rFonts w:ascii="Times New Roman" w:hAnsi="Times New Roman"/>
                <w:sz w:val="24"/>
                <w:szCs w:val="24"/>
                <w:lang w:eastAsia="uk-UA"/>
              </w:rPr>
              <w:t>Продовження строку користування документами, резервування документів, нічний абонемент</w:t>
            </w:r>
          </w:p>
        </w:tc>
      </w:tr>
      <w:tr w:rsidR="002300B5" w:rsidRPr="002300B5" w:rsidTr="002300B5">
        <w:trPr>
          <w:trHeight w:val="254"/>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lang w:eastAsia="uk-UA"/>
              </w:rPr>
            </w:pPr>
            <w:r w:rsidRPr="002300B5">
              <w:rPr>
                <w:rFonts w:ascii="Times New Roman" w:hAnsi="Times New Roman"/>
                <w:sz w:val="24"/>
                <w:szCs w:val="24"/>
                <w:lang w:eastAsia="uk-UA"/>
              </w:rPr>
              <w:t>Інформаційно-бібліотечне обслуговування підприємств, установ та організацій</w:t>
            </w:r>
          </w:p>
        </w:tc>
      </w:tr>
      <w:tr w:rsidR="002300B5" w:rsidRPr="002300B5" w:rsidTr="002300B5">
        <w:trPr>
          <w:trHeight w:val="417"/>
          <w:jc w:val="center"/>
        </w:trPr>
        <w:tc>
          <w:tcPr>
            <w:tcW w:w="9674" w:type="dxa"/>
          </w:tcPr>
          <w:p w:rsidR="002300B5" w:rsidRPr="002300B5" w:rsidRDefault="002300B5" w:rsidP="002D14B1">
            <w:pPr>
              <w:pStyle w:val="a5"/>
              <w:spacing w:after="0" w:line="240" w:lineRule="atLeast"/>
              <w:ind w:left="0"/>
              <w:rPr>
                <w:rFonts w:ascii="Times New Roman" w:hAnsi="Times New Roman"/>
                <w:sz w:val="24"/>
                <w:szCs w:val="24"/>
              </w:rPr>
            </w:pPr>
            <w:r w:rsidRPr="002300B5">
              <w:rPr>
                <w:rFonts w:ascii="Times New Roman" w:hAnsi="Times New Roman"/>
                <w:sz w:val="24"/>
                <w:szCs w:val="24"/>
              </w:rPr>
              <w:lastRenderedPageBreak/>
              <w:t>Надання в оренду приміщень установи, у разі коли це не перешкоджає проведенню закладом діяльності у сфері культури</w:t>
            </w:r>
          </w:p>
        </w:tc>
      </w:tr>
      <w:tr w:rsidR="002300B5" w:rsidRPr="002300B5" w:rsidTr="002300B5">
        <w:trPr>
          <w:trHeight w:val="568"/>
          <w:jc w:val="center"/>
        </w:trPr>
        <w:tc>
          <w:tcPr>
            <w:tcW w:w="9674" w:type="dxa"/>
          </w:tcPr>
          <w:p w:rsidR="002300B5" w:rsidRPr="002300B5" w:rsidRDefault="002300B5" w:rsidP="002D14B1">
            <w:pPr>
              <w:spacing w:after="0" w:line="276" w:lineRule="atLeast"/>
              <w:rPr>
                <w:rFonts w:ascii="Times New Roman" w:hAnsi="Times New Roman"/>
                <w:sz w:val="24"/>
                <w:szCs w:val="24"/>
                <w:lang w:val="uk-UA"/>
              </w:rPr>
            </w:pPr>
            <w:r w:rsidRPr="002300B5">
              <w:rPr>
                <w:rFonts w:ascii="Times New Roman" w:hAnsi="Times New Roman"/>
                <w:sz w:val="24"/>
                <w:szCs w:val="24"/>
                <w:lang w:val="uk-UA"/>
              </w:rPr>
              <w:t>Добір документів за темою, замовленою користувачем для рефератів, контрольних, курсових, наукових та дипломних робіт (1 тема)</w:t>
            </w:r>
          </w:p>
        </w:tc>
      </w:tr>
      <w:tr w:rsidR="002300B5" w:rsidRPr="002300B5" w:rsidTr="002300B5">
        <w:trPr>
          <w:trHeight w:val="481"/>
          <w:jc w:val="center"/>
        </w:trPr>
        <w:tc>
          <w:tcPr>
            <w:tcW w:w="9674" w:type="dxa"/>
          </w:tcPr>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Ксерокопія (1 аркуш ч/б) А4</w:t>
            </w:r>
          </w:p>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А3</w:t>
            </w:r>
          </w:p>
        </w:tc>
      </w:tr>
      <w:tr w:rsidR="002300B5" w:rsidRPr="002300B5" w:rsidTr="002300B5">
        <w:trPr>
          <w:trHeight w:val="193"/>
          <w:jc w:val="center"/>
        </w:trPr>
        <w:tc>
          <w:tcPr>
            <w:tcW w:w="9674" w:type="dxa"/>
          </w:tcPr>
          <w:p w:rsidR="002300B5" w:rsidRPr="002300B5" w:rsidRDefault="002300B5" w:rsidP="002D14B1">
            <w:pPr>
              <w:spacing w:after="0" w:line="240" w:lineRule="atLeast"/>
              <w:rPr>
                <w:rFonts w:ascii="Times New Roman" w:hAnsi="Times New Roman"/>
                <w:sz w:val="24"/>
                <w:szCs w:val="24"/>
                <w:lang w:val="uk-UA"/>
              </w:rPr>
            </w:pPr>
            <w:r w:rsidRPr="002300B5">
              <w:rPr>
                <w:rFonts w:ascii="Times New Roman" w:hAnsi="Times New Roman"/>
                <w:sz w:val="24"/>
                <w:szCs w:val="24"/>
                <w:lang w:val="uk-UA"/>
              </w:rPr>
              <w:t>Ксерокопія (1 аркуш кольорова) А4</w:t>
            </w:r>
          </w:p>
        </w:tc>
      </w:tr>
      <w:tr w:rsidR="002300B5" w:rsidRPr="002300B5" w:rsidTr="002300B5">
        <w:trPr>
          <w:trHeight w:val="269"/>
          <w:jc w:val="center"/>
        </w:trPr>
        <w:tc>
          <w:tcPr>
            <w:tcW w:w="9674" w:type="dxa"/>
          </w:tcPr>
          <w:p w:rsidR="002300B5" w:rsidRPr="002300B5" w:rsidRDefault="002300B5" w:rsidP="002D14B1">
            <w:pPr>
              <w:tabs>
                <w:tab w:val="left" w:pos="6840"/>
                <w:tab w:val="left" w:pos="7560"/>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Комп’ютерний  набір (1 сторінка)                                  </w:t>
            </w:r>
          </w:p>
        </w:tc>
      </w:tr>
      <w:tr w:rsidR="002300B5" w:rsidRPr="002300B5" w:rsidTr="002300B5">
        <w:trPr>
          <w:trHeight w:val="246"/>
          <w:jc w:val="center"/>
        </w:trPr>
        <w:tc>
          <w:tcPr>
            <w:tcW w:w="9674" w:type="dxa"/>
          </w:tcPr>
          <w:p w:rsidR="002300B5" w:rsidRPr="002300B5" w:rsidRDefault="002300B5" w:rsidP="002D14B1">
            <w:pPr>
              <w:tabs>
                <w:tab w:val="left" w:pos="6840"/>
                <w:tab w:val="left" w:pos="7560"/>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Запис на носії інформації   </w:t>
            </w:r>
          </w:p>
        </w:tc>
      </w:tr>
      <w:tr w:rsidR="002300B5" w:rsidRPr="002300B5" w:rsidTr="002300B5">
        <w:trPr>
          <w:trHeight w:val="513"/>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Друк на ч/б лазерному принтері (1 аркуш) </w:t>
            </w:r>
          </w:p>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на  кольоровому   принтері (1 аркуш )          </w:t>
            </w:r>
          </w:p>
        </w:tc>
      </w:tr>
      <w:tr w:rsidR="002300B5" w:rsidRPr="002300B5" w:rsidTr="002300B5">
        <w:trPr>
          <w:trHeight w:val="320"/>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Пошук інформації в Інтернеті</w:t>
            </w:r>
          </w:p>
        </w:tc>
      </w:tr>
      <w:tr w:rsidR="002300B5" w:rsidRPr="002300B5" w:rsidTr="002300B5">
        <w:trPr>
          <w:trHeight w:val="398"/>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Сканування тексту без редакції  </w:t>
            </w:r>
          </w:p>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 xml:space="preserve">                                 - з редакцією</w:t>
            </w:r>
          </w:p>
        </w:tc>
      </w:tr>
      <w:tr w:rsidR="002300B5" w:rsidRPr="002300B5" w:rsidTr="002300B5">
        <w:trPr>
          <w:trHeight w:val="251"/>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Виготовлення титульної сторінки рефератів, контрольних, курсових, наукових та дипломних робіт</w:t>
            </w:r>
          </w:p>
        </w:tc>
      </w:tr>
      <w:tr w:rsidR="002300B5" w:rsidRPr="002300B5" w:rsidTr="002300B5">
        <w:trPr>
          <w:trHeight w:val="385"/>
          <w:jc w:val="center"/>
        </w:trPr>
        <w:tc>
          <w:tcPr>
            <w:tcW w:w="9674" w:type="dxa"/>
          </w:tcPr>
          <w:p w:rsidR="002300B5" w:rsidRPr="002300B5" w:rsidRDefault="002300B5" w:rsidP="002D14B1">
            <w:pPr>
              <w:tabs>
                <w:tab w:val="left" w:pos="8280"/>
              </w:tabs>
              <w:spacing w:after="0" w:line="240" w:lineRule="atLeast"/>
              <w:rPr>
                <w:rFonts w:ascii="Times New Roman" w:hAnsi="Times New Roman"/>
                <w:sz w:val="24"/>
                <w:szCs w:val="24"/>
                <w:lang w:val="uk-UA"/>
              </w:rPr>
            </w:pPr>
            <w:r w:rsidRPr="002300B5">
              <w:rPr>
                <w:rFonts w:ascii="Times New Roman" w:hAnsi="Times New Roman"/>
                <w:sz w:val="24"/>
                <w:szCs w:val="24"/>
                <w:lang w:val="uk-UA"/>
              </w:rPr>
              <w:t>Користування персональним комп’ютером з використанням Інтернету</w:t>
            </w:r>
          </w:p>
        </w:tc>
      </w:tr>
    </w:tbl>
    <w:p w:rsidR="00782B57" w:rsidRPr="002300B5" w:rsidRDefault="00782B57" w:rsidP="00782B57">
      <w:pPr>
        <w:spacing w:after="0" w:line="240" w:lineRule="auto"/>
        <w:jc w:val="center"/>
        <w:rPr>
          <w:rFonts w:ascii="Times New Roman" w:hAnsi="Times New Roman" w:cs="Times New Roman"/>
          <w:b/>
          <w:bCs/>
          <w:sz w:val="24"/>
          <w:szCs w:val="24"/>
        </w:rPr>
      </w:pPr>
    </w:p>
    <w:p w:rsidR="00782B5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 xml:space="preserve">Секретар міської ради                                                </w:t>
      </w:r>
      <w:r>
        <w:rPr>
          <w:rFonts w:ascii="Times New Roman" w:hAnsi="Times New Roman" w:cs="Times New Roman"/>
          <w:sz w:val="24"/>
          <w:szCs w:val="24"/>
          <w:lang w:val="uk-UA"/>
        </w:rPr>
        <w:t xml:space="preserve">                                  </w:t>
      </w:r>
      <w:r w:rsidRPr="00F12897">
        <w:rPr>
          <w:rFonts w:ascii="Times New Roman" w:hAnsi="Times New Roman" w:cs="Times New Roman"/>
          <w:sz w:val="24"/>
          <w:szCs w:val="24"/>
          <w:lang w:val="uk-UA"/>
        </w:rPr>
        <w:t>М.Островський</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ind w:left="6237"/>
        <w:jc w:val="both"/>
        <w:rPr>
          <w:rFonts w:ascii="Times New Roman" w:hAnsi="Times New Roman" w:cs="Times New Roman"/>
          <w:sz w:val="24"/>
          <w:szCs w:val="24"/>
          <w:lang w:val="uk-UA"/>
        </w:rPr>
      </w:pPr>
      <w:r w:rsidRPr="00F12897">
        <w:rPr>
          <w:rFonts w:ascii="Times New Roman" w:hAnsi="Times New Roman" w:cs="Times New Roman"/>
          <w:b/>
          <w:sz w:val="24"/>
          <w:szCs w:val="24"/>
          <w:lang w:val="uk-UA"/>
        </w:rPr>
        <w:br w:type="page"/>
      </w:r>
      <w:r w:rsidRPr="00F12897">
        <w:rPr>
          <w:rFonts w:ascii="Times New Roman" w:hAnsi="Times New Roman" w:cs="Times New Roman"/>
          <w:sz w:val="24"/>
          <w:szCs w:val="24"/>
          <w:lang w:val="uk-UA"/>
        </w:rPr>
        <w:lastRenderedPageBreak/>
        <w:t>Додаток 5</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782B57" w:rsidRPr="00F12897" w:rsidRDefault="00782B57" w:rsidP="00782B57">
      <w:pPr>
        <w:spacing w:after="0" w:line="240" w:lineRule="auto"/>
        <w:ind w:left="6237"/>
        <w:rPr>
          <w:rFonts w:ascii="Times New Roman" w:hAnsi="Times New Roman" w:cs="Times New Roman"/>
          <w:sz w:val="24"/>
          <w:szCs w:val="24"/>
          <w:lang w:val="uk-UA"/>
        </w:rPr>
      </w:pPr>
    </w:p>
    <w:p w:rsidR="00782B57" w:rsidRPr="00F12897" w:rsidRDefault="00782B57" w:rsidP="00782B57">
      <w:pPr>
        <w:spacing w:after="0" w:line="240" w:lineRule="auto"/>
        <w:ind w:left="6237"/>
        <w:rPr>
          <w:rFonts w:ascii="Times New Roman" w:hAnsi="Times New Roman" w:cs="Times New Roman"/>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Перелік платних послуг на 201</w:t>
      </w:r>
      <w:r>
        <w:rPr>
          <w:rFonts w:ascii="Times New Roman" w:hAnsi="Times New Roman" w:cs="Times New Roman"/>
          <w:b/>
          <w:sz w:val="24"/>
          <w:szCs w:val="24"/>
          <w:lang w:val="uk-UA"/>
        </w:rPr>
        <w:t>8</w:t>
      </w:r>
      <w:r w:rsidRPr="00F12897">
        <w:rPr>
          <w:rFonts w:ascii="Times New Roman" w:hAnsi="Times New Roman" w:cs="Times New Roman"/>
          <w:b/>
          <w:sz w:val="24"/>
          <w:szCs w:val="24"/>
          <w:lang w:val="uk-UA"/>
        </w:rPr>
        <w:t xml:space="preserve"> рік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 xml:space="preserve">комунального закладу Дунаєвецької міської ради </w:t>
      </w:r>
    </w:p>
    <w:p w:rsidR="00782B57" w:rsidRPr="00F12897" w:rsidRDefault="00782B57" w:rsidP="00782B57">
      <w:pPr>
        <w:spacing w:after="0" w:line="240" w:lineRule="auto"/>
        <w:jc w:val="center"/>
        <w:rPr>
          <w:rFonts w:ascii="Times New Roman" w:hAnsi="Times New Roman" w:cs="Times New Roman"/>
          <w:b/>
          <w:sz w:val="24"/>
          <w:szCs w:val="24"/>
          <w:lang w:val="uk-UA"/>
        </w:rPr>
      </w:pPr>
      <w:r w:rsidRPr="00F12897">
        <w:rPr>
          <w:rFonts w:ascii="Times New Roman" w:hAnsi="Times New Roman" w:cs="Times New Roman"/>
          <w:b/>
          <w:sz w:val="24"/>
          <w:szCs w:val="24"/>
          <w:lang w:val="uk-UA"/>
        </w:rPr>
        <w:t>«Дунаєвецька дитяча школа мистецтв»</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1. Батьківська плата</w:t>
      </w:r>
      <w:r w:rsidR="000502C5">
        <w:rPr>
          <w:rFonts w:ascii="Times New Roman" w:hAnsi="Times New Roman" w:cs="Times New Roman"/>
          <w:sz w:val="24"/>
          <w:szCs w:val="24"/>
          <w:lang w:val="uk-UA"/>
        </w:rPr>
        <w:t xml:space="preserve"> за один місяць навчання</w:t>
      </w:r>
      <w:r w:rsidRPr="00F12897">
        <w:rPr>
          <w:rFonts w:ascii="Times New Roman" w:hAnsi="Times New Roman" w:cs="Times New Roman"/>
          <w:sz w:val="24"/>
          <w:szCs w:val="24"/>
          <w:lang w:val="uk-UA"/>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фортепіано</w:t>
      </w:r>
      <w:r w:rsidR="000502C5">
        <w:rPr>
          <w:rFonts w:ascii="Times New Roman" w:hAnsi="Times New Roman" w:cs="Times New Roman"/>
          <w:sz w:val="24"/>
          <w:szCs w:val="24"/>
        </w:rPr>
        <w:t xml:space="preserve"> – 150 грн.</w:t>
      </w:r>
      <w:r w:rsidRPr="00F12897">
        <w:rPr>
          <w:rFonts w:ascii="Times New Roman" w:hAnsi="Times New Roman" w:cs="Times New Roman"/>
          <w:sz w:val="24"/>
          <w:szCs w:val="24"/>
        </w:rPr>
        <w:t>;</w:t>
      </w:r>
    </w:p>
    <w:p w:rsidR="000502C5" w:rsidRDefault="00782B57" w:rsidP="00782B57">
      <w:pPr>
        <w:pStyle w:val="a5"/>
        <w:numPr>
          <w:ilvl w:val="0"/>
          <w:numId w:val="4"/>
        </w:numPr>
        <w:spacing w:after="0" w:line="240" w:lineRule="auto"/>
        <w:rPr>
          <w:rFonts w:ascii="Times New Roman" w:hAnsi="Times New Roman" w:cs="Times New Roman"/>
          <w:sz w:val="24"/>
          <w:szCs w:val="24"/>
        </w:rPr>
      </w:pPr>
      <w:r w:rsidRPr="000502C5">
        <w:rPr>
          <w:rFonts w:ascii="Times New Roman" w:hAnsi="Times New Roman" w:cs="Times New Roman"/>
          <w:sz w:val="24"/>
          <w:szCs w:val="24"/>
        </w:rPr>
        <w:t>синтезатор</w:t>
      </w:r>
      <w:r w:rsidR="000502C5" w:rsidRPr="000502C5">
        <w:rPr>
          <w:rFonts w:ascii="Times New Roman" w:hAnsi="Times New Roman" w:cs="Times New Roman"/>
          <w:sz w:val="24"/>
          <w:szCs w:val="24"/>
        </w:rPr>
        <w:t xml:space="preserve"> </w:t>
      </w:r>
      <w:r w:rsidR="000502C5">
        <w:rPr>
          <w:rFonts w:ascii="Times New Roman" w:hAnsi="Times New Roman" w:cs="Times New Roman"/>
          <w:sz w:val="24"/>
          <w:szCs w:val="24"/>
        </w:rPr>
        <w:t>– 150 грн.</w:t>
      </w:r>
      <w:r w:rsidR="000502C5" w:rsidRPr="00F12897">
        <w:rPr>
          <w:rFonts w:ascii="Times New Roman" w:hAnsi="Times New Roman" w:cs="Times New Roman"/>
          <w:sz w:val="24"/>
          <w:szCs w:val="24"/>
        </w:rPr>
        <w:t>;</w:t>
      </w:r>
    </w:p>
    <w:p w:rsidR="00782B57" w:rsidRPr="000502C5" w:rsidRDefault="00782B57" w:rsidP="00782B57">
      <w:pPr>
        <w:pStyle w:val="a5"/>
        <w:numPr>
          <w:ilvl w:val="0"/>
          <w:numId w:val="4"/>
        </w:numPr>
        <w:spacing w:after="0" w:line="240" w:lineRule="auto"/>
        <w:rPr>
          <w:rFonts w:ascii="Times New Roman" w:hAnsi="Times New Roman" w:cs="Times New Roman"/>
          <w:sz w:val="24"/>
          <w:szCs w:val="24"/>
        </w:rPr>
      </w:pPr>
      <w:r w:rsidRPr="000502C5">
        <w:rPr>
          <w:rFonts w:ascii="Times New Roman" w:hAnsi="Times New Roman" w:cs="Times New Roman"/>
          <w:sz w:val="24"/>
          <w:szCs w:val="24"/>
        </w:rPr>
        <w:t>сольний спів</w:t>
      </w:r>
      <w:r w:rsidR="000502C5">
        <w:rPr>
          <w:rFonts w:ascii="Times New Roman" w:hAnsi="Times New Roman" w:cs="Times New Roman"/>
          <w:sz w:val="24"/>
          <w:szCs w:val="24"/>
        </w:rPr>
        <w:t xml:space="preserve"> – 150 грн.</w:t>
      </w:r>
      <w:r w:rsidRPr="000502C5">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хореографія</w:t>
      </w:r>
      <w:r w:rsidR="000502C5">
        <w:rPr>
          <w:rFonts w:ascii="Times New Roman" w:hAnsi="Times New Roman" w:cs="Times New Roman"/>
          <w:sz w:val="24"/>
          <w:szCs w:val="24"/>
        </w:rPr>
        <w:t xml:space="preserve"> – 150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гітара</w:t>
      </w:r>
      <w:r w:rsidR="000502C5">
        <w:rPr>
          <w:rFonts w:ascii="Times New Roman" w:hAnsi="Times New Roman" w:cs="Times New Roman"/>
          <w:sz w:val="24"/>
          <w:szCs w:val="24"/>
        </w:rPr>
        <w:t xml:space="preserve"> – 150 грн.</w:t>
      </w:r>
      <w:r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баян, акордеон</w:t>
      </w:r>
      <w:r w:rsidR="000502C5">
        <w:rPr>
          <w:rFonts w:ascii="Times New Roman" w:hAnsi="Times New Roman" w:cs="Times New Roman"/>
          <w:sz w:val="24"/>
          <w:szCs w:val="24"/>
        </w:rPr>
        <w:t xml:space="preserve">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образотворчого мистецтва</w:t>
      </w:r>
      <w:r w:rsidR="000502C5">
        <w:rPr>
          <w:rFonts w:ascii="Times New Roman" w:hAnsi="Times New Roman" w:cs="Times New Roman"/>
          <w:sz w:val="24"/>
          <w:szCs w:val="24"/>
        </w:rPr>
        <w:t xml:space="preserve">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клас де</w:t>
      </w:r>
      <w:r w:rsidR="000502C5">
        <w:rPr>
          <w:rFonts w:ascii="Times New Roman" w:hAnsi="Times New Roman" w:cs="Times New Roman"/>
          <w:sz w:val="24"/>
          <w:szCs w:val="24"/>
        </w:rPr>
        <w:t>коративно-прикладного мистецтва – 110 грн.</w:t>
      </w:r>
      <w:r w:rsidR="000502C5" w:rsidRPr="00F12897">
        <w:rPr>
          <w:rFonts w:ascii="Times New Roman" w:hAnsi="Times New Roman" w:cs="Times New Roman"/>
          <w:sz w:val="24"/>
          <w:szCs w:val="24"/>
        </w:rPr>
        <w:t>;</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скрипка</w:t>
      </w:r>
      <w:r w:rsidR="000502C5">
        <w:rPr>
          <w:rFonts w:ascii="Times New Roman" w:hAnsi="Times New Roman" w:cs="Times New Roman"/>
          <w:sz w:val="24"/>
          <w:szCs w:val="24"/>
        </w:rPr>
        <w:t xml:space="preserve"> – 90 грн.</w:t>
      </w:r>
      <w:r w:rsidRPr="00F12897">
        <w:rPr>
          <w:rFonts w:ascii="Times New Roman" w:hAnsi="Times New Roman" w:cs="Times New Roman"/>
          <w:sz w:val="24"/>
          <w:szCs w:val="24"/>
        </w:rPr>
        <w:t>;</w:t>
      </w:r>
    </w:p>
    <w:p w:rsidR="00782B57" w:rsidRPr="00F12897" w:rsidRDefault="000502C5"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духові та ударні інструменти </w:t>
      </w:r>
      <w:r w:rsidR="00287C72">
        <w:rPr>
          <w:rFonts w:ascii="Times New Roman" w:hAnsi="Times New Roman" w:cs="Times New Roman"/>
          <w:sz w:val="24"/>
          <w:szCs w:val="24"/>
        </w:rPr>
        <w:t xml:space="preserve">– </w:t>
      </w:r>
      <w:r>
        <w:rPr>
          <w:rFonts w:ascii="Times New Roman" w:hAnsi="Times New Roman" w:cs="Times New Roman"/>
          <w:sz w:val="24"/>
          <w:szCs w:val="24"/>
        </w:rPr>
        <w:t>90 грн.</w:t>
      </w:r>
      <w:r w:rsidRPr="00F12897">
        <w:rPr>
          <w:rFonts w:ascii="Times New Roman" w:hAnsi="Times New Roman" w:cs="Times New Roman"/>
          <w:sz w:val="24"/>
          <w:szCs w:val="24"/>
        </w:rPr>
        <w:t>;</w:t>
      </w:r>
    </w:p>
    <w:p w:rsidR="00782B57" w:rsidRPr="00F12897" w:rsidRDefault="00287C72"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бандура, домра – 80 грн.;</w:t>
      </w:r>
    </w:p>
    <w:p w:rsidR="00782B57" w:rsidRPr="00F12897" w:rsidRDefault="00287C72" w:rsidP="00782B57">
      <w:pPr>
        <w:pStyle w:val="a5"/>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народна музика (фольклор) – 80 грн.; </w:t>
      </w:r>
    </w:p>
    <w:p w:rsidR="00782B57" w:rsidRPr="00F12897" w:rsidRDefault="00782B57" w:rsidP="00782B57">
      <w:pPr>
        <w:pStyle w:val="a5"/>
        <w:numPr>
          <w:ilvl w:val="0"/>
          <w:numId w:val="4"/>
        </w:numPr>
        <w:spacing w:after="0" w:line="240" w:lineRule="auto"/>
        <w:rPr>
          <w:rFonts w:ascii="Times New Roman" w:hAnsi="Times New Roman" w:cs="Times New Roman"/>
          <w:sz w:val="24"/>
          <w:szCs w:val="24"/>
        </w:rPr>
      </w:pPr>
      <w:r w:rsidRPr="00F12897">
        <w:rPr>
          <w:rFonts w:ascii="Times New Roman" w:hAnsi="Times New Roman" w:cs="Times New Roman"/>
          <w:sz w:val="24"/>
          <w:szCs w:val="24"/>
        </w:rPr>
        <w:t>предмет за вибором</w:t>
      </w:r>
      <w:r w:rsidR="00287C72">
        <w:rPr>
          <w:rFonts w:ascii="Times New Roman" w:hAnsi="Times New Roman" w:cs="Times New Roman"/>
          <w:sz w:val="24"/>
          <w:szCs w:val="24"/>
        </w:rPr>
        <w:t xml:space="preserve"> – 110 грн.</w:t>
      </w:r>
      <w:r w:rsidR="00287C72" w:rsidRPr="00F12897">
        <w:rPr>
          <w:rFonts w:ascii="Times New Roman" w:hAnsi="Times New Roman" w:cs="Times New Roman"/>
          <w:sz w:val="24"/>
          <w:szCs w:val="24"/>
        </w:rPr>
        <w:t>;</w:t>
      </w:r>
    </w:p>
    <w:p w:rsidR="00782B57" w:rsidRPr="00F12897" w:rsidRDefault="00782B57" w:rsidP="00782B57">
      <w:pPr>
        <w:spacing w:after="0" w:line="240" w:lineRule="auto"/>
        <w:ind w:left="428"/>
        <w:rPr>
          <w:rFonts w:ascii="Times New Roman" w:hAnsi="Times New Roman" w:cs="Times New Roman"/>
          <w:sz w:val="24"/>
          <w:szCs w:val="24"/>
          <w:lang w:val="uk-UA"/>
        </w:rPr>
      </w:pPr>
    </w:p>
    <w:p w:rsidR="00782B57" w:rsidRPr="00F12897" w:rsidRDefault="00782B57" w:rsidP="00782B57">
      <w:pPr>
        <w:spacing w:after="0" w:line="240" w:lineRule="auto"/>
        <w:ind w:left="428"/>
        <w:rPr>
          <w:rFonts w:ascii="Times New Roman" w:hAnsi="Times New Roman" w:cs="Times New Roman"/>
          <w:sz w:val="24"/>
          <w:szCs w:val="24"/>
          <w:lang w:val="uk-UA"/>
        </w:rPr>
      </w:pPr>
      <w:r w:rsidRPr="00F12897">
        <w:rPr>
          <w:rFonts w:ascii="Times New Roman" w:hAnsi="Times New Roman" w:cs="Times New Roman"/>
          <w:sz w:val="24"/>
          <w:szCs w:val="24"/>
          <w:lang w:val="uk-UA"/>
        </w:rPr>
        <w:t>2. Прокат музичних інструментів</w:t>
      </w:r>
      <w:r w:rsidR="00287C72">
        <w:rPr>
          <w:rFonts w:ascii="Times New Roman" w:hAnsi="Times New Roman" w:cs="Times New Roman"/>
          <w:sz w:val="24"/>
          <w:szCs w:val="24"/>
          <w:lang w:val="uk-UA"/>
        </w:rPr>
        <w:t xml:space="preserve"> – 30 грн.</w:t>
      </w: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782B57">
      <w:pPr>
        <w:spacing w:after="0" w:line="240" w:lineRule="auto"/>
        <w:rPr>
          <w:rFonts w:ascii="Times New Roman" w:hAnsi="Times New Roman" w:cs="Times New Roman"/>
          <w:sz w:val="24"/>
          <w:szCs w:val="24"/>
          <w:lang w:val="uk-UA"/>
        </w:rPr>
      </w:pPr>
    </w:p>
    <w:p w:rsidR="00782B57" w:rsidRPr="00F12897" w:rsidRDefault="00782B57"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782B57" w:rsidRPr="00F12897" w:rsidRDefault="00782B57" w:rsidP="00782B57">
      <w:pPr>
        <w:spacing w:after="0" w:line="240" w:lineRule="auto"/>
        <w:rPr>
          <w:rFonts w:ascii="Times New Roman" w:hAnsi="Times New Roman" w:cs="Times New Roman"/>
          <w:sz w:val="24"/>
          <w:szCs w:val="24"/>
          <w:lang w:val="uk-UA"/>
        </w:rPr>
      </w:pPr>
    </w:p>
    <w:p w:rsidR="00D82EDB" w:rsidRDefault="00D82EDB">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D82EDB" w:rsidRPr="00F12897" w:rsidRDefault="00E8769F" w:rsidP="00D82EDB">
      <w:pPr>
        <w:spacing w:after="0" w:line="240" w:lineRule="auto"/>
        <w:ind w:left="623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6</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 xml:space="preserve">до рішення тридцять першої (позачергової) </w:t>
      </w:r>
      <w:r w:rsidRPr="00F12897">
        <w:rPr>
          <w:rFonts w:ascii="Times New Roman" w:hAnsi="Times New Roman" w:cs="Times New Roman"/>
          <w:sz w:val="24"/>
          <w:szCs w:val="24"/>
          <w:lang w:val="uk-UA"/>
        </w:rPr>
        <w:t>сесії міської ради</w:t>
      </w:r>
      <w:r w:rsidRPr="00F12897">
        <w:rPr>
          <w:rFonts w:ascii="Times New Roman" w:hAnsi="Times New Roman" w:cs="Times New Roman"/>
          <w:sz w:val="24"/>
          <w:szCs w:val="24"/>
          <w:lang w:val="en-US"/>
        </w:rPr>
        <w:t>V</w:t>
      </w:r>
      <w:r w:rsidRPr="00F12897">
        <w:rPr>
          <w:rFonts w:ascii="Times New Roman" w:hAnsi="Times New Roman" w:cs="Times New Roman"/>
          <w:sz w:val="24"/>
          <w:szCs w:val="24"/>
          <w:lang w:val="uk-UA"/>
        </w:rPr>
        <w:t>ІІ скликання</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від 06</w:t>
      </w:r>
      <w:r w:rsidRPr="00F12897">
        <w:rPr>
          <w:rFonts w:ascii="Times New Roman" w:hAnsi="Times New Roman" w:cs="Times New Roman"/>
          <w:sz w:val="24"/>
          <w:szCs w:val="24"/>
          <w:lang w:val="uk-UA"/>
        </w:rPr>
        <w:t>.</w:t>
      </w:r>
      <w:r>
        <w:rPr>
          <w:rFonts w:ascii="Times New Roman" w:hAnsi="Times New Roman" w:cs="Times New Roman"/>
          <w:sz w:val="24"/>
          <w:szCs w:val="24"/>
          <w:lang w:val="uk-UA"/>
        </w:rPr>
        <w:t>1</w:t>
      </w:r>
      <w:r w:rsidRPr="00F12897">
        <w:rPr>
          <w:rFonts w:ascii="Times New Roman" w:hAnsi="Times New Roman" w:cs="Times New Roman"/>
          <w:sz w:val="24"/>
          <w:szCs w:val="24"/>
          <w:lang w:val="uk-UA"/>
        </w:rPr>
        <w:t>2.2017 р.</w:t>
      </w:r>
    </w:p>
    <w:p w:rsidR="00E8769F" w:rsidRPr="00F12897" w:rsidRDefault="00E8769F" w:rsidP="00E8769F">
      <w:pPr>
        <w:spacing w:after="0" w:line="240" w:lineRule="auto"/>
        <w:ind w:left="6237"/>
        <w:rPr>
          <w:rFonts w:ascii="Times New Roman" w:hAnsi="Times New Roman" w:cs="Times New Roman"/>
          <w:sz w:val="24"/>
          <w:szCs w:val="24"/>
          <w:lang w:val="uk-UA"/>
        </w:rPr>
      </w:pPr>
      <w:r>
        <w:rPr>
          <w:rFonts w:ascii="Times New Roman" w:hAnsi="Times New Roman" w:cs="Times New Roman"/>
          <w:sz w:val="24"/>
          <w:szCs w:val="24"/>
          <w:lang w:val="uk-UA"/>
        </w:rPr>
        <w:t>№</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6</w:t>
      </w:r>
      <w:r>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sidRPr="00F12897">
        <w:rPr>
          <w:rFonts w:ascii="Times New Roman" w:hAnsi="Times New Roman" w:cs="Times New Roman"/>
          <w:sz w:val="24"/>
          <w:szCs w:val="24"/>
          <w:lang w:val="uk-UA"/>
        </w:rPr>
        <w:t>/2017</w:t>
      </w:r>
    </w:p>
    <w:p w:rsidR="00D82EDB" w:rsidRDefault="00D82EDB" w:rsidP="00D82EDB">
      <w:pPr>
        <w:spacing w:after="0"/>
        <w:ind w:firstLine="709"/>
        <w:jc w:val="center"/>
        <w:rPr>
          <w:rFonts w:ascii="Times New Roman" w:hAnsi="Times New Roman" w:cs="Times New Roman"/>
          <w:b/>
          <w:sz w:val="24"/>
          <w:szCs w:val="24"/>
          <w:lang w:val="uk-UA"/>
        </w:rPr>
      </w:pPr>
    </w:p>
    <w:p w:rsidR="00D82EDB" w:rsidRDefault="00D82EDB" w:rsidP="00D82EDB">
      <w:pPr>
        <w:spacing w:after="0"/>
        <w:ind w:firstLine="709"/>
        <w:jc w:val="center"/>
        <w:rPr>
          <w:rFonts w:ascii="Times New Roman" w:hAnsi="Times New Roman" w:cs="Times New Roman"/>
          <w:b/>
          <w:sz w:val="24"/>
          <w:szCs w:val="24"/>
          <w:lang w:val="uk-UA"/>
        </w:rPr>
      </w:pPr>
    </w:p>
    <w:p w:rsidR="00D82EDB" w:rsidRDefault="00D82EDB" w:rsidP="00D82EDB">
      <w:pPr>
        <w:spacing w:after="0"/>
        <w:ind w:firstLine="709"/>
        <w:jc w:val="center"/>
        <w:rPr>
          <w:rFonts w:ascii="Times New Roman" w:hAnsi="Times New Roman" w:cs="Times New Roman"/>
          <w:b/>
          <w:sz w:val="24"/>
          <w:szCs w:val="24"/>
          <w:lang w:val="uk-UA"/>
        </w:rPr>
      </w:pPr>
    </w:p>
    <w:p w:rsidR="00D82EDB" w:rsidRPr="00D82EDB" w:rsidRDefault="00D82EDB" w:rsidP="00D82EDB">
      <w:pPr>
        <w:spacing w:after="0"/>
        <w:ind w:firstLine="709"/>
        <w:jc w:val="center"/>
        <w:rPr>
          <w:rFonts w:ascii="Times New Roman" w:hAnsi="Times New Roman" w:cs="Times New Roman"/>
          <w:b/>
          <w:sz w:val="24"/>
          <w:szCs w:val="24"/>
          <w:lang w:val="uk-UA"/>
        </w:rPr>
      </w:pPr>
      <w:r w:rsidRPr="00D82EDB">
        <w:rPr>
          <w:rFonts w:ascii="Times New Roman" w:hAnsi="Times New Roman" w:cs="Times New Roman"/>
          <w:b/>
          <w:sz w:val="24"/>
          <w:szCs w:val="24"/>
          <w:lang w:val="uk-UA"/>
        </w:rPr>
        <w:t>Перелік пільг по оплаті за навчання в комунальному закладу  Дунаєвецької міської  ради «Дунаєвецька дитяча школа мистецтв»</w:t>
      </w:r>
    </w:p>
    <w:p w:rsidR="00D82EDB" w:rsidRDefault="00D82EDB" w:rsidP="00D82EDB">
      <w:pPr>
        <w:spacing w:after="0"/>
        <w:ind w:firstLine="709"/>
        <w:jc w:val="both"/>
        <w:rPr>
          <w:rFonts w:ascii="Times New Roman" w:hAnsi="Times New Roman" w:cs="Times New Roman"/>
          <w:sz w:val="24"/>
          <w:szCs w:val="24"/>
          <w:lang w:val="uk-UA"/>
        </w:rPr>
      </w:pP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 Звільняються від оплати за навчання діти:</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 діти сироти;</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діти інваліди дитинства;</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1.3. діти позбавлені батьківського піклування;</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 діти, які проживають в будинку сімейного типу;</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1.5. діти із багатодітних сімей;</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 діти-учні, які займають призові місця у Міжнародних, Всеукраїнських, Регіональних, обласних та районних конкурсах (2 дітей на рік).</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 Звільняються від сплати за навчання на 50 відсотків:</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2.1. діти, які мають статус «Діти-Чорнобильці»;</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2.2. діти, батьк</w:t>
      </w:r>
      <w:r w:rsidR="008A4FF1">
        <w:rPr>
          <w:rFonts w:ascii="Times New Roman" w:hAnsi="Times New Roman" w:cs="Times New Roman"/>
          <w:sz w:val="24"/>
          <w:szCs w:val="24"/>
          <w:lang w:val="uk-UA"/>
        </w:rPr>
        <w:t>и</w:t>
      </w:r>
      <w:r>
        <w:rPr>
          <w:rFonts w:ascii="Times New Roman" w:hAnsi="Times New Roman" w:cs="Times New Roman"/>
          <w:sz w:val="24"/>
          <w:szCs w:val="24"/>
          <w:lang w:val="uk-UA"/>
        </w:rPr>
        <w:t xml:space="preserve"> яких є учасниками бойових дій;</w:t>
      </w:r>
    </w:p>
    <w:p w:rsidR="00D82EDB" w:rsidRDefault="00D82EDB" w:rsidP="00D82ED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діти, з сімей яких навчається двоє дітей (перша дитина – 100% оплати, друга дитини – 50% оплата);</w:t>
      </w:r>
    </w:p>
    <w:p w:rsidR="00D82EDB" w:rsidRPr="00F12897" w:rsidRDefault="00D82EDB" w:rsidP="00EB727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Дітям-пільговикам, які навчаються на двох і більше інструментах або відділах, пільги надаються тільки за перший інструмент або відділ, за наступний плата вносить в 100% розмірі.</w:t>
      </w:r>
    </w:p>
    <w:p w:rsidR="00D82EDB" w:rsidRPr="005500B8" w:rsidRDefault="00D82EDB" w:rsidP="00EB727D">
      <w:pPr>
        <w:spacing w:after="0" w:line="240" w:lineRule="auto"/>
        <w:rPr>
          <w:rFonts w:ascii="Times New Roman" w:hAnsi="Times New Roman" w:cs="Times New Roman"/>
          <w:b/>
          <w:sz w:val="24"/>
          <w:szCs w:val="24"/>
        </w:rPr>
      </w:pPr>
    </w:p>
    <w:p w:rsidR="00EB727D" w:rsidRPr="005500B8" w:rsidRDefault="00EB727D" w:rsidP="00EB727D">
      <w:pPr>
        <w:spacing w:after="0" w:line="240" w:lineRule="auto"/>
        <w:rPr>
          <w:rFonts w:ascii="Times New Roman" w:hAnsi="Times New Roman" w:cs="Times New Roman"/>
          <w:b/>
          <w:sz w:val="24"/>
          <w:szCs w:val="24"/>
        </w:rPr>
      </w:pPr>
    </w:p>
    <w:p w:rsidR="00D82EDB" w:rsidRDefault="00D82EDB" w:rsidP="00EB727D">
      <w:pPr>
        <w:spacing w:after="0" w:line="240" w:lineRule="auto"/>
        <w:rPr>
          <w:rFonts w:ascii="Times New Roman" w:hAnsi="Times New Roman" w:cs="Times New Roman"/>
          <w:b/>
          <w:sz w:val="24"/>
          <w:szCs w:val="24"/>
          <w:lang w:val="uk-UA"/>
        </w:rPr>
      </w:pPr>
    </w:p>
    <w:p w:rsidR="00D82EDB" w:rsidRPr="00F12897" w:rsidRDefault="00D82EDB" w:rsidP="00EB727D">
      <w:pPr>
        <w:tabs>
          <w:tab w:val="left" w:pos="7088"/>
        </w:tabs>
        <w:spacing w:after="0" w:line="240" w:lineRule="auto"/>
        <w:rPr>
          <w:rFonts w:ascii="Times New Roman" w:hAnsi="Times New Roman" w:cs="Times New Roman"/>
          <w:sz w:val="24"/>
          <w:szCs w:val="24"/>
          <w:lang w:val="uk-UA"/>
        </w:rPr>
      </w:pPr>
      <w:r w:rsidRPr="00F12897">
        <w:rPr>
          <w:rFonts w:ascii="Times New Roman" w:hAnsi="Times New Roman" w:cs="Times New Roman"/>
          <w:sz w:val="24"/>
          <w:szCs w:val="24"/>
          <w:lang w:val="uk-UA"/>
        </w:rPr>
        <w:t>Секретар міської ради                                                                                   М.Островський</w:t>
      </w:r>
    </w:p>
    <w:p w:rsidR="00D82EDB" w:rsidRDefault="00D82EDB" w:rsidP="00EB727D">
      <w:pPr>
        <w:spacing w:after="0" w:line="240" w:lineRule="auto"/>
        <w:rPr>
          <w:rFonts w:ascii="Times New Roman" w:hAnsi="Times New Roman" w:cs="Times New Roman"/>
          <w:b/>
          <w:sz w:val="24"/>
          <w:szCs w:val="24"/>
          <w:lang w:val="uk-UA"/>
        </w:rPr>
      </w:pPr>
    </w:p>
    <w:p w:rsidR="00A91D10" w:rsidRDefault="00782B57" w:rsidP="00A91D10">
      <w:pPr>
        <w:rPr>
          <w:rFonts w:ascii="Times New Roman" w:hAnsi="Times New Roman" w:cs="Times New Roman"/>
          <w:b/>
          <w:sz w:val="24"/>
          <w:szCs w:val="24"/>
          <w:lang w:val="uk-UA"/>
        </w:rPr>
      </w:pPr>
      <w:r w:rsidRPr="00F12897">
        <w:rPr>
          <w:rFonts w:ascii="Times New Roman" w:hAnsi="Times New Roman" w:cs="Times New Roman"/>
          <w:b/>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7632" behindDoc="0" locked="0" layoutInCell="1" allowOverlap="1" wp14:anchorId="1B5B3DB4" wp14:editId="165AE467">
            <wp:simplePos x="0" y="0"/>
            <wp:positionH relativeFrom="column">
              <wp:posOffset>2701290</wp:posOffset>
            </wp:positionH>
            <wp:positionV relativeFrom="paragraph">
              <wp:posOffset>-191135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B8480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431AC8" w:rsidRDefault="00431AC8" w:rsidP="00286AAB">
      <w:pPr>
        <w:shd w:val="clear" w:color="auto" w:fill="FFFFFF"/>
        <w:autoSpaceDE w:val="0"/>
        <w:spacing w:after="0" w:line="240" w:lineRule="auto"/>
        <w:ind w:right="538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Про  встановлення розміру вартості харчування та батьківської плати за харчування дітей у  ДНЗ Дунаєвецької міської ради </w:t>
      </w:r>
    </w:p>
    <w:p w:rsidR="00431AC8" w:rsidRDefault="00431AC8" w:rsidP="00431AC8">
      <w:pPr>
        <w:shd w:val="clear" w:color="auto" w:fill="FFFFFF"/>
        <w:autoSpaceDE w:val="0"/>
        <w:spacing w:after="0" w:line="240" w:lineRule="auto"/>
        <w:ind w:firstLine="709"/>
        <w:jc w:val="both"/>
        <w:rPr>
          <w:rFonts w:ascii="Times New Roman" w:hAnsi="Times New Roman" w:cs="Times New Roman"/>
          <w:color w:val="000000"/>
          <w:sz w:val="24"/>
          <w:szCs w:val="24"/>
          <w:lang w:val="uk-UA"/>
        </w:rPr>
      </w:pPr>
    </w:p>
    <w:p w:rsidR="00431AC8" w:rsidRDefault="00431AC8" w:rsidP="00431AC8">
      <w:pPr>
        <w:shd w:val="clear" w:color="auto" w:fill="FFFFFF"/>
        <w:autoSpaceDE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Керуючись п</w:t>
      </w:r>
      <w:r w:rsidR="00617A0A">
        <w:rPr>
          <w:rFonts w:ascii="Times New Roman" w:hAnsi="Times New Roman" w:cs="Times New Roman"/>
          <w:color w:val="000000"/>
          <w:sz w:val="24"/>
          <w:szCs w:val="24"/>
          <w:lang w:val="uk-UA"/>
        </w:rPr>
        <w:t xml:space="preserve">унктом 6 статті 35 та  частиною </w:t>
      </w:r>
      <w:r>
        <w:rPr>
          <w:rFonts w:ascii="Times New Roman" w:hAnsi="Times New Roman" w:cs="Times New Roman"/>
          <w:color w:val="000000"/>
          <w:sz w:val="24"/>
          <w:szCs w:val="24"/>
          <w:lang w:val="uk-UA"/>
        </w:rPr>
        <w:t>2 ст</w:t>
      </w:r>
      <w:r w:rsidR="00617A0A">
        <w:rPr>
          <w:rFonts w:ascii="Times New Roman" w:hAnsi="Times New Roman" w:cs="Times New Roman"/>
          <w:color w:val="000000"/>
          <w:sz w:val="24"/>
          <w:szCs w:val="24"/>
          <w:lang w:val="uk-UA"/>
        </w:rPr>
        <w:t xml:space="preserve">атті </w:t>
      </w:r>
      <w:r>
        <w:rPr>
          <w:rFonts w:ascii="Times New Roman" w:hAnsi="Times New Roman" w:cs="Times New Roman"/>
          <w:color w:val="000000"/>
          <w:sz w:val="24"/>
          <w:szCs w:val="24"/>
          <w:lang w:val="uk-UA"/>
        </w:rPr>
        <w:t>33  Закону України «Про дошкільну освіту», ст</w:t>
      </w:r>
      <w:r w:rsidR="00617A0A">
        <w:rPr>
          <w:rFonts w:ascii="Times New Roman" w:hAnsi="Times New Roman" w:cs="Times New Roman"/>
          <w:color w:val="000000"/>
          <w:sz w:val="24"/>
          <w:szCs w:val="24"/>
          <w:lang w:val="uk-UA"/>
        </w:rPr>
        <w:t xml:space="preserve">атті </w:t>
      </w:r>
      <w:r>
        <w:rPr>
          <w:rFonts w:ascii="Times New Roman" w:hAnsi="Times New Roman" w:cs="Times New Roman"/>
          <w:color w:val="000000"/>
          <w:sz w:val="24"/>
          <w:szCs w:val="24"/>
          <w:lang w:val="uk-UA"/>
        </w:rPr>
        <w:t>32 Закону України «Про місцеве самоврядування в Україні»,  Постановою від 26.08.2002 №1243 «Про невідкладні питання діяльності дошкільних та інтернат них навчальних закладів», Порядком встановлення плати д</w:t>
      </w:r>
      <w:r w:rsidR="00617A0A">
        <w:rPr>
          <w:rFonts w:ascii="Times New Roman" w:hAnsi="Times New Roman" w:cs="Times New Roman"/>
          <w:color w:val="000000"/>
          <w:sz w:val="24"/>
          <w:szCs w:val="24"/>
          <w:lang w:val="uk-UA"/>
        </w:rPr>
        <w:t xml:space="preserve">ля батьків за перебування дітей </w:t>
      </w:r>
      <w:r>
        <w:rPr>
          <w:rFonts w:ascii="Times New Roman" w:hAnsi="Times New Roman" w:cs="Times New Roman"/>
          <w:color w:val="000000"/>
          <w:sz w:val="24"/>
          <w:szCs w:val="24"/>
          <w:lang w:val="uk-UA"/>
        </w:rPr>
        <w:t>у державних і комунальних ДНЗ та інтернатних закладах»</w:t>
      </w:r>
      <w:r w:rsidR="00D6273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(затвердженому наказом  від 21.11.2002 №667), </w:t>
      </w:r>
      <w:r w:rsidR="003B3ADA">
        <w:rPr>
          <w:rFonts w:ascii="Times New Roman" w:hAnsi="Times New Roman" w:cs="Times New Roman"/>
          <w:color w:val="000000"/>
          <w:sz w:val="24"/>
          <w:szCs w:val="24"/>
          <w:lang w:val="uk-UA"/>
        </w:rPr>
        <w:t>розглянувши лист Управління освіти, молоді та спорту від</w:t>
      </w:r>
      <w:r w:rsidR="00617A0A">
        <w:rPr>
          <w:rFonts w:ascii="Times New Roman" w:hAnsi="Times New Roman" w:cs="Times New Roman"/>
          <w:color w:val="000000"/>
          <w:sz w:val="24"/>
          <w:szCs w:val="24"/>
          <w:lang w:val="uk-UA"/>
        </w:rPr>
        <w:t xml:space="preserve"> 12.12.2017 р. №786, </w:t>
      </w:r>
      <w:r w:rsidR="00617A0A">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617A0A" w:rsidRPr="0058721B">
        <w:rPr>
          <w:rFonts w:ascii="Times New Roman" w:hAnsi="Times New Roman" w:cs="Times New Roman"/>
          <w:sz w:val="24"/>
          <w:szCs w:val="24"/>
          <w:lang w:val="uk-UA"/>
        </w:rPr>
        <w:t>року, міська рада</w:t>
      </w:r>
      <w:r>
        <w:rPr>
          <w:rFonts w:ascii="Times New Roman" w:hAnsi="Times New Roman" w:cs="Times New Roman"/>
          <w:color w:val="000000"/>
          <w:sz w:val="24"/>
          <w:szCs w:val="24"/>
          <w:lang w:val="uk-UA"/>
        </w:rPr>
        <w:t xml:space="preserve"> </w:t>
      </w:r>
    </w:p>
    <w:p w:rsidR="00431AC8" w:rsidRDefault="00431AC8" w:rsidP="00431AC8">
      <w:pPr>
        <w:shd w:val="clear" w:color="auto" w:fill="FFFFFF"/>
        <w:autoSpaceDE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uk-UA"/>
        </w:rPr>
        <w:t>ВИРІШИЛА:</w:t>
      </w:r>
    </w:p>
    <w:p w:rsidR="00431AC8" w:rsidRDefault="00431AC8" w:rsidP="00431AC8">
      <w:pPr>
        <w:shd w:val="clear" w:color="auto" w:fill="FFFFFF"/>
        <w:autoSpaceDE w:val="0"/>
        <w:spacing w:after="0" w:line="240" w:lineRule="auto"/>
        <w:jc w:val="center"/>
        <w:rPr>
          <w:rFonts w:ascii="Times New Roman" w:hAnsi="Times New Roman" w:cs="Times New Roman"/>
          <w:b/>
          <w:color w:val="000000"/>
          <w:sz w:val="24"/>
          <w:szCs w:val="24"/>
        </w:rPr>
      </w:pPr>
    </w:p>
    <w:p w:rsidR="00A669B3"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r w:rsidR="00A669B3">
        <w:rPr>
          <w:rFonts w:ascii="Times New Roman" w:hAnsi="Times New Roman" w:cs="Times New Roman"/>
          <w:color w:val="000000"/>
          <w:sz w:val="24"/>
          <w:szCs w:val="24"/>
          <w:lang w:val="uk-UA"/>
        </w:rPr>
        <w:t xml:space="preserve"> </w:t>
      </w:r>
      <w:r w:rsidRPr="00C43D32">
        <w:rPr>
          <w:rFonts w:ascii="Times New Roman" w:hAnsi="Times New Roman" w:cs="Times New Roman"/>
          <w:color w:val="000000"/>
          <w:sz w:val="24"/>
          <w:szCs w:val="24"/>
          <w:lang w:val="uk-UA"/>
        </w:rPr>
        <w:t>Встановити з 01.01.2018 року</w:t>
      </w:r>
      <w:r w:rsidR="00A669B3" w:rsidRPr="00A669B3">
        <w:rPr>
          <w:rFonts w:ascii="Times New Roman" w:hAnsi="Times New Roman" w:cs="Times New Roman"/>
          <w:color w:val="000000"/>
          <w:sz w:val="24"/>
          <w:szCs w:val="24"/>
          <w:lang w:val="uk-UA"/>
        </w:rPr>
        <w:t xml:space="preserve"> </w:t>
      </w:r>
      <w:r w:rsidR="00A669B3">
        <w:rPr>
          <w:rFonts w:ascii="Times New Roman" w:hAnsi="Times New Roman" w:cs="Times New Roman"/>
          <w:color w:val="000000"/>
          <w:sz w:val="24"/>
          <w:szCs w:val="24"/>
          <w:lang w:val="uk-UA"/>
        </w:rPr>
        <w:t>на території м.Дунаївці</w:t>
      </w:r>
      <w:r w:rsidRPr="00C43D32">
        <w:rPr>
          <w:rFonts w:ascii="Times New Roman" w:hAnsi="Times New Roman" w:cs="Times New Roman"/>
          <w:color w:val="000000"/>
          <w:sz w:val="24"/>
          <w:szCs w:val="24"/>
          <w:lang w:val="uk-UA"/>
        </w:rPr>
        <w:t xml:space="preserve"> розмір вартості харчування однієї дитини на день у ДНЗ</w:t>
      </w:r>
      <w:r w:rsidR="00A669B3">
        <w:rPr>
          <w:rFonts w:ascii="Times New Roman" w:hAnsi="Times New Roman" w:cs="Times New Roman"/>
          <w:color w:val="000000"/>
          <w:sz w:val="24"/>
          <w:szCs w:val="24"/>
          <w:lang w:val="uk-UA"/>
        </w:rPr>
        <w:t>:</w:t>
      </w:r>
    </w:p>
    <w:p w:rsidR="00431AC8" w:rsidRPr="00C43D32"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1.1. </w:t>
      </w:r>
      <w:r w:rsidR="00431AC8" w:rsidRPr="00C43D32">
        <w:rPr>
          <w:rFonts w:ascii="Times New Roman" w:hAnsi="Times New Roman" w:cs="Times New Roman"/>
          <w:color w:val="000000"/>
          <w:sz w:val="24"/>
          <w:szCs w:val="24"/>
          <w:lang w:val="uk-UA"/>
        </w:rPr>
        <w:t>при триразовому харчуванні у наступних розмірах:</w:t>
      </w:r>
    </w:p>
    <w:p w:rsidR="00A669B3"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для дітей віком до трьох років –  24</w:t>
      </w: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грн.</w:t>
      </w:r>
      <w:r>
        <w:rPr>
          <w:rFonts w:ascii="Times New Roman" w:hAnsi="Times New Roman" w:cs="Times New Roman"/>
          <w:color w:val="000000"/>
          <w:sz w:val="24"/>
          <w:szCs w:val="24"/>
          <w:lang w:val="uk-UA"/>
        </w:rPr>
        <w:t>;</w:t>
      </w:r>
    </w:p>
    <w:p w:rsidR="00A669B3" w:rsidRDefault="00A669B3"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для дітей від трьох до шести (семи) років – 30 грн.</w:t>
      </w:r>
    </w:p>
    <w:p w:rsidR="00431AC8" w:rsidRDefault="00D6273B"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1.2.</w:t>
      </w:r>
      <w:r w:rsidR="00A669B3">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 xml:space="preserve">при чотирьохразовому харчуванні </w:t>
      </w:r>
      <w:r w:rsidR="00A669B3">
        <w:rPr>
          <w:rFonts w:ascii="Times New Roman" w:hAnsi="Times New Roman" w:cs="Times New Roman"/>
          <w:color w:val="000000"/>
          <w:sz w:val="24"/>
          <w:szCs w:val="24"/>
          <w:lang w:val="uk-UA"/>
        </w:rPr>
        <w:t>–</w:t>
      </w:r>
      <w:r w:rsidR="00A669B3" w:rsidRPr="00D6273B">
        <w:rPr>
          <w:rFonts w:ascii="Times New Roman" w:hAnsi="Times New Roman" w:cs="Times New Roman"/>
          <w:color w:val="000000"/>
          <w:sz w:val="24"/>
          <w:szCs w:val="24"/>
          <w:lang w:val="uk-UA"/>
        </w:rPr>
        <w:t xml:space="preserve"> </w:t>
      </w:r>
      <w:r w:rsidR="00431AC8">
        <w:rPr>
          <w:rFonts w:ascii="Times New Roman" w:hAnsi="Times New Roman" w:cs="Times New Roman"/>
          <w:color w:val="000000"/>
          <w:sz w:val="24"/>
          <w:szCs w:val="24"/>
          <w:lang w:val="uk-UA"/>
        </w:rPr>
        <w:t>35 грн.</w:t>
      </w:r>
    </w:p>
    <w:p w:rsidR="00431AC8"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p>
    <w:p w:rsidR="00431AC8" w:rsidRDefault="00431AC8" w:rsidP="00A669B3">
      <w:pPr>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Встановити розмір батьківської плати за харчування дітей в ДНЗ:</w:t>
      </w:r>
    </w:p>
    <w:p w:rsidR="00431AC8" w:rsidRDefault="00431AC8" w:rsidP="00D6273B">
      <w:pPr>
        <w:numPr>
          <w:ilvl w:val="1"/>
          <w:numId w:val="20"/>
        </w:numPr>
        <w:tabs>
          <w:tab w:val="clear" w:pos="1440"/>
          <w:tab w:val="left" w:pos="993"/>
        </w:tabs>
        <w:suppressAutoHyphens/>
        <w:spacing w:after="0" w:line="240" w:lineRule="auto"/>
        <w:ind w:left="70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м.</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Дунаївці в розмірі </w:t>
      </w:r>
      <w:r w:rsidRPr="00D6273B">
        <w:rPr>
          <w:rFonts w:ascii="Times New Roman" w:hAnsi="Times New Roman" w:cs="Times New Roman"/>
          <w:color w:val="000000"/>
          <w:sz w:val="24"/>
          <w:szCs w:val="24"/>
          <w:lang w:val="uk-UA"/>
        </w:rPr>
        <w:t>6</w:t>
      </w:r>
      <w:r>
        <w:rPr>
          <w:rFonts w:ascii="Times New Roman" w:hAnsi="Times New Roman" w:cs="Times New Roman"/>
          <w:color w:val="000000"/>
          <w:sz w:val="24"/>
          <w:szCs w:val="24"/>
          <w:lang w:val="uk-UA"/>
        </w:rPr>
        <w:t>0% від вартості харчування на день;</w:t>
      </w:r>
    </w:p>
    <w:p w:rsidR="00431AC8" w:rsidRDefault="00431AC8" w:rsidP="00D6273B">
      <w:pPr>
        <w:numPr>
          <w:ilvl w:val="1"/>
          <w:numId w:val="20"/>
        </w:numPr>
        <w:tabs>
          <w:tab w:val="clear" w:pos="1440"/>
          <w:tab w:val="left" w:pos="993"/>
        </w:tabs>
        <w:suppressAutoHyphens/>
        <w:spacing w:after="0" w:line="240" w:lineRule="auto"/>
        <w:ind w:left="709" w:firstLine="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на території сіл об</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єднаної територіальної громади в розмірі 40% від вартості харчування на день</w:t>
      </w:r>
      <w:r w:rsidR="00A669B3">
        <w:rPr>
          <w:rFonts w:ascii="Times New Roman" w:hAnsi="Times New Roman" w:cs="Times New Roman"/>
          <w:color w:val="000000"/>
          <w:sz w:val="24"/>
          <w:szCs w:val="24"/>
          <w:lang w:val="uk-UA"/>
        </w:rPr>
        <w:t>.</w:t>
      </w:r>
    </w:p>
    <w:p w:rsidR="00431AC8" w:rsidRDefault="00431AC8" w:rsidP="00A669B3">
      <w:pPr>
        <w:tabs>
          <w:tab w:val="num" w:pos="1080"/>
        </w:tabs>
        <w:suppressAutoHyphens/>
        <w:spacing w:after="0" w:line="240" w:lineRule="auto"/>
        <w:ind w:firstLine="709"/>
        <w:jc w:val="both"/>
        <w:rPr>
          <w:rFonts w:ascii="Times New Roman" w:hAnsi="Times New Roman" w:cs="Times New Roman"/>
          <w:color w:val="000000"/>
          <w:sz w:val="24"/>
          <w:szCs w:val="24"/>
          <w:lang w:val="uk-UA"/>
        </w:rPr>
      </w:pPr>
    </w:p>
    <w:p w:rsidR="00431AC8" w:rsidRDefault="00431AC8" w:rsidP="00A669B3">
      <w:pPr>
        <w:tabs>
          <w:tab w:val="num" w:pos="1080"/>
        </w:tabs>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Розмір плати за харч</w:t>
      </w:r>
      <w:r w:rsidR="00A669B3">
        <w:rPr>
          <w:rFonts w:ascii="Times New Roman" w:hAnsi="Times New Roman" w:cs="Times New Roman"/>
          <w:color w:val="000000"/>
          <w:sz w:val="24"/>
          <w:szCs w:val="24"/>
          <w:lang w:val="uk-UA"/>
        </w:rPr>
        <w:t xml:space="preserve">ування дітей в ДНЗ зменшується </w:t>
      </w:r>
      <w:r>
        <w:rPr>
          <w:rFonts w:ascii="Times New Roman" w:hAnsi="Times New Roman" w:cs="Times New Roman"/>
          <w:color w:val="000000"/>
          <w:sz w:val="24"/>
          <w:szCs w:val="24"/>
          <w:lang w:val="uk-UA"/>
        </w:rPr>
        <w:t>на 50% для батьків,  у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ях яких є троє і більше дітей.</w:t>
      </w:r>
    </w:p>
    <w:p w:rsidR="00431AC8" w:rsidRDefault="00431AC8" w:rsidP="00431AC8">
      <w:pPr>
        <w:tabs>
          <w:tab w:val="num" w:pos="1080"/>
        </w:tabs>
        <w:suppressAutoHyphens/>
        <w:spacing w:after="0" w:line="240" w:lineRule="auto"/>
        <w:jc w:val="both"/>
        <w:rPr>
          <w:rFonts w:ascii="Times New Roman" w:hAnsi="Times New Roman" w:cs="Times New Roman"/>
          <w:color w:val="000000"/>
          <w:sz w:val="24"/>
          <w:szCs w:val="24"/>
          <w:lang w:val="uk-UA"/>
        </w:rPr>
      </w:pPr>
    </w:p>
    <w:p w:rsidR="00431AC8" w:rsidRDefault="00431AC8" w:rsidP="00D6273B">
      <w:pPr>
        <w:tabs>
          <w:tab w:val="num" w:pos="1080"/>
        </w:tabs>
        <w:suppressAutoHyphen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r w:rsidR="00A669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Звільняються від плати за харчування дітей в ДНЗ за умови надання підтверджуючих документів:</w:t>
      </w:r>
    </w:p>
    <w:p w:rsidR="00431AC8" w:rsidRDefault="00A669B3"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громадяни, які прийняли на </w:t>
      </w:r>
      <w:r w:rsidR="00431AC8">
        <w:rPr>
          <w:rFonts w:ascii="Times New Roman" w:hAnsi="Times New Roman" w:cs="Times New Roman"/>
          <w:color w:val="000000"/>
          <w:sz w:val="24"/>
          <w:szCs w:val="24"/>
          <w:lang w:val="uk-UA"/>
        </w:rPr>
        <w:t>виховання та спільне проживання дітей (утворення прийомної сім</w:t>
      </w:r>
      <w:r w:rsidR="00431AC8">
        <w:rPr>
          <w:rFonts w:ascii="Times New Roman" w:hAnsi="Times New Roman" w:cs="Times New Roman"/>
          <w:color w:val="000000"/>
          <w:sz w:val="24"/>
          <w:szCs w:val="24"/>
        </w:rPr>
        <w:t>’</w:t>
      </w:r>
      <w:r w:rsidR="00431AC8">
        <w:rPr>
          <w:rFonts w:ascii="Times New Roman" w:hAnsi="Times New Roman" w:cs="Times New Roman"/>
          <w:color w:val="000000"/>
          <w:sz w:val="24"/>
          <w:szCs w:val="24"/>
          <w:lang w:val="uk-UA"/>
        </w:rPr>
        <w:t>ї);</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дітей з інвалідністю;</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особи (опікуни), які оформили опікунство над дітьми-сиротами і дітьми, позбавленими батьківського піклування і виховують їх в умовах сім’ї;</w:t>
      </w:r>
    </w:p>
    <w:p w:rsidR="00431AC8" w:rsidRDefault="00431AC8" w:rsidP="00431AC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163AE">
        <w:rPr>
          <w:rFonts w:ascii="Times New Roman" w:hAnsi="Times New Roman" w:cs="Times New Roman"/>
          <w:color w:val="000000"/>
          <w:sz w:val="24"/>
          <w:szCs w:val="24"/>
          <w:lang w:val="uk-UA"/>
        </w:rPr>
        <w:t>учасники</w:t>
      </w:r>
      <w:r>
        <w:rPr>
          <w:rFonts w:ascii="Times New Roman" w:hAnsi="Times New Roman" w:cs="Times New Roman"/>
          <w:color w:val="000000"/>
          <w:sz w:val="24"/>
          <w:szCs w:val="24"/>
          <w:lang w:val="uk-UA"/>
        </w:rPr>
        <w:t xml:space="preserve"> АТО;</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ї вимушених переселенців;</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431AC8" w:rsidRDefault="00431AC8" w:rsidP="00431AC8">
      <w:pPr>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батьки  або особи, що їх замінюють у сім</w:t>
      </w:r>
      <w:r>
        <w:rPr>
          <w:rFonts w:ascii="Times New Roman" w:hAnsi="Times New Roman" w:cs="Times New Roman"/>
          <w:color w:val="000000"/>
          <w:sz w:val="24"/>
          <w:szCs w:val="24"/>
        </w:rPr>
        <w:t>’</w:t>
      </w:r>
      <w:r>
        <w:rPr>
          <w:rFonts w:ascii="Times New Roman" w:hAnsi="Times New Roman" w:cs="Times New Roman"/>
          <w:color w:val="000000"/>
          <w:sz w:val="24"/>
          <w:szCs w:val="24"/>
          <w:lang w:val="uk-UA"/>
        </w:rPr>
        <w:t>ях, в яких сукупний дохід на кожного члена за попередній квартал не перевищував рівня забезпечення</w:t>
      </w:r>
      <w:r w:rsidRPr="00431AC8">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ДНЗ.</w:t>
      </w:r>
    </w:p>
    <w:p w:rsidR="00431AC8" w:rsidRDefault="00431AC8" w:rsidP="00EB727D">
      <w:pPr>
        <w:tabs>
          <w:tab w:val="left" w:pos="7088"/>
        </w:tabs>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5.</w:t>
      </w:r>
      <w:r w:rsidR="00D6273B">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ДНЗ та громадян, які потребують соціальної підтримки</w:t>
      </w:r>
    </w:p>
    <w:p w:rsidR="00431AC8" w:rsidRPr="00D6273B" w:rsidRDefault="00431AC8" w:rsidP="00EB727D">
      <w:pPr>
        <w:tabs>
          <w:tab w:val="left" w:pos="7088"/>
        </w:tabs>
        <w:spacing w:after="0" w:line="240" w:lineRule="auto"/>
        <w:rPr>
          <w:rFonts w:ascii="Times New Roman" w:hAnsi="Times New Roman" w:cs="Times New Roman"/>
          <w:sz w:val="24"/>
          <w:szCs w:val="24"/>
          <w:lang w:val="uk-UA"/>
        </w:rPr>
      </w:pPr>
    </w:p>
    <w:p w:rsidR="00431AC8" w:rsidRPr="00D6273B" w:rsidRDefault="00431AC8" w:rsidP="00EB727D">
      <w:pPr>
        <w:tabs>
          <w:tab w:val="left" w:pos="7088"/>
        </w:tabs>
        <w:spacing w:after="0" w:line="240" w:lineRule="auto"/>
        <w:rPr>
          <w:rFonts w:ascii="Times New Roman" w:hAnsi="Times New Roman" w:cs="Times New Roman"/>
          <w:sz w:val="24"/>
          <w:szCs w:val="24"/>
          <w:lang w:val="uk-UA"/>
        </w:rPr>
      </w:pPr>
    </w:p>
    <w:p w:rsidR="00431AC8" w:rsidRPr="00A6205D" w:rsidRDefault="00431AC8" w:rsidP="00EB727D">
      <w:pPr>
        <w:tabs>
          <w:tab w:val="left" w:pos="7088"/>
        </w:tabs>
        <w:spacing w:after="0" w:line="240" w:lineRule="auto"/>
        <w:ind w:firstLine="709"/>
        <w:rPr>
          <w:sz w:val="24"/>
          <w:szCs w:val="24"/>
          <w:lang w:val="uk-UA"/>
        </w:rPr>
      </w:pPr>
    </w:p>
    <w:p w:rsidR="00431AC8" w:rsidRPr="00D240DE" w:rsidRDefault="00431AC8" w:rsidP="00EB727D">
      <w:pPr>
        <w:tabs>
          <w:tab w:val="left" w:pos="7088"/>
        </w:tabs>
        <w:spacing w:after="0" w:line="240" w:lineRule="auto"/>
        <w:jc w:val="both"/>
        <w:rPr>
          <w:rFonts w:ascii="Times New Roman" w:hAnsi="Times New Roman" w:cs="Times New Roman"/>
          <w:sz w:val="24"/>
          <w:szCs w:val="24"/>
          <w:lang w:val="uk-UA"/>
        </w:rPr>
      </w:pPr>
      <w:r w:rsidRPr="00D240DE">
        <w:rPr>
          <w:rFonts w:ascii="Times New Roman" w:hAnsi="Times New Roman" w:cs="Times New Roman"/>
          <w:sz w:val="24"/>
          <w:szCs w:val="24"/>
        </w:rPr>
        <w:t>Міський голова </w:t>
      </w:r>
      <w:r w:rsidRPr="00D240DE">
        <w:rPr>
          <w:rFonts w:ascii="Times New Roman" w:hAnsi="Times New Roman" w:cs="Times New Roman"/>
          <w:sz w:val="24"/>
          <w:szCs w:val="24"/>
          <w:lang w:val="uk-UA"/>
        </w:rPr>
        <w:t xml:space="preserve">                                                                                  </w:t>
      </w:r>
      <w:r w:rsidR="00286AAB">
        <w:rPr>
          <w:rFonts w:ascii="Times New Roman" w:hAnsi="Times New Roman" w:cs="Times New Roman"/>
          <w:sz w:val="24"/>
          <w:szCs w:val="24"/>
          <w:lang w:val="uk-UA"/>
        </w:rPr>
        <w:t xml:space="preserve">        </w:t>
      </w:r>
      <w:r w:rsidRPr="00D240DE">
        <w:rPr>
          <w:rFonts w:ascii="Times New Roman" w:hAnsi="Times New Roman" w:cs="Times New Roman"/>
          <w:sz w:val="24"/>
          <w:szCs w:val="24"/>
          <w:lang w:val="uk-UA"/>
        </w:rPr>
        <w:t>В.Заяць</w:t>
      </w:r>
    </w:p>
    <w:p w:rsidR="00E65434" w:rsidRDefault="00E65434">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37088" behindDoc="0" locked="0" layoutInCell="1" allowOverlap="1" wp14:anchorId="61796AB2" wp14:editId="09FF0908">
            <wp:simplePos x="0" y="0"/>
            <wp:positionH relativeFrom="column">
              <wp:posOffset>2701290</wp:posOffset>
            </wp:positionH>
            <wp:positionV relativeFrom="paragraph">
              <wp:posOffset>-191135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F12897" w:rsidRDefault="00E65434" w:rsidP="00E6543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65434" w:rsidRPr="00F12897" w:rsidRDefault="00E65434" w:rsidP="00E6543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65434" w:rsidRPr="00F12897" w:rsidRDefault="00E65434" w:rsidP="00E6543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65434" w:rsidRPr="00F12897" w:rsidRDefault="00E65434" w:rsidP="00E65434">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E65434" w:rsidRPr="00F12897" w:rsidRDefault="00E65434" w:rsidP="00E6543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E65434" w:rsidRPr="00F12897" w:rsidRDefault="00E65434" w:rsidP="00E65434">
      <w:pPr>
        <w:rPr>
          <w:rFonts w:ascii="Times New Roman" w:hAnsi="Times New Roman" w:cs="Times New Roman"/>
          <w:sz w:val="24"/>
          <w:szCs w:val="24"/>
          <w:lang w:val="uk-UA"/>
        </w:rPr>
      </w:pPr>
    </w:p>
    <w:p w:rsidR="00E65434" w:rsidRPr="00F12897" w:rsidRDefault="00E65434" w:rsidP="00E65434">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62654D">
        <w:rPr>
          <w:rFonts w:ascii="Times New Roman" w:hAnsi="Times New Roman" w:cs="Times New Roman"/>
          <w:sz w:val="24"/>
          <w:szCs w:val="24"/>
          <w:lang w:val="uk-UA"/>
        </w:rPr>
        <w:t>1</w:t>
      </w:r>
      <w:r w:rsidR="00DD2CE3">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2613B" w:rsidRPr="00754D1E" w:rsidRDefault="0082613B" w:rsidP="0082613B">
      <w:pPr>
        <w:spacing w:after="0" w:line="240" w:lineRule="auto"/>
        <w:ind w:right="5387"/>
        <w:rPr>
          <w:rFonts w:ascii="Times New Roman" w:hAnsi="Times New Roman" w:cs="Times New Roman"/>
          <w:sz w:val="24"/>
          <w:szCs w:val="24"/>
          <w:lang w:val="uk-UA"/>
        </w:rPr>
      </w:pPr>
      <w:r w:rsidRPr="00754D1E">
        <w:rPr>
          <w:rFonts w:ascii="Times New Roman" w:hAnsi="Times New Roman" w:cs="Times New Roman"/>
          <w:sz w:val="24"/>
          <w:szCs w:val="24"/>
          <w:lang w:val="uk-UA"/>
        </w:rPr>
        <w:t>Про відчуження шляхом продажу комунального майна територіальної громади Дунаєвецької міської ради</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b/>
          <w:sz w:val="24"/>
          <w:szCs w:val="24"/>
          <w:lang w:val="uk-UA"/>
        </w:rPr>
      </w:pPr>
      <w:r w:rsidRPr="00754D1E">
        <w:rPr>
          <w:rFonts w:ascii="Times New Roman" w:hAnsi="Times New Roman" w:cs="Times New Roman"/>
          <w:sz w:val="24"/>
          <w:szCs w:val="24"/>
          <w:lang w:val="uk-UA"/>
        </w:rPr>
        <w:t xml:space="preserve">Відповідно до Законів України «Про місцеве самоврядування  в Україні», «Про оренду державного та комунального майна», </w:t>
      </w:r>
      <w:r>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Pr="0058721B">
        <w:rPr>
          <w:rFonts w:ascii="Times New Roman" w:hAnsi="Times New Roman" w:cs="Times New Roman"/>
          <w:sz w:val="24"/>
          <w:szCs w:val="24"/>
          <w:lang w:val="uk-UA"/>
        </w:rPr>
        <w:t>року, міська рада</w:t>
      </w:r>
    </w:p>
    <w:p w:rsidR="0082613B" w:rsidRPr="00754D1E" w:rsidRDefault="0082613B" w:rsidP="0082613B">
      <w:pPr>
        <w:spacing w:after="0" w:line="240" w:lineRule="auto"/>
        <w:ind w:firstLine="709"/>
        <w:jc w:val="center"/>
        <w:rPr>
          <w:rFonts w:ascii="Times New Roman" w:hAnsi="Times New Roman" w:cs="Times New Roman"/>
          <w:b/>
          <w:sz w:val="24"/>
          <w:szCs w:val="24"/>
          <w:lang w:val="uk-UA"/>
        </w:rPr>
      </w:pPr>
      <w:r w:rsidRPr="00754D1E">
        <w:rPr>
          <w:rFonts w:ascii="Times New Roman" w:hAnsi="Times New Roman" w:cs="Times New Roman"/>
          <w:b/>
          <w:sz w:val="24"/>
          <w:szCs w:val="24"/>
          <w:lang w:val="uk-UA"/>
        </w:rPr>
        <w:t>ВИРІШИЛА:</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1. Відчужити шляхом продажу нежитлов</w:t>
      </w:r>
      <w:r>
        <w:rPr>
          <w:rFonts w:ascii="Times New Roman" w:hAnsi="Times New Roman" w:cs="Times New Roman"/>
          <w:sz w:val="24"/>
          <w:szCs w:val="24"/>
          <w:lang w:val="uk-UA"/>
        </w:rPr>
        <w:t xml:space="preserve">ого приміщення </w:t>
      </w:r>
      <w:r w:rsidRPr="00754D1E">
        <w:rPr>
          <w:rFonts w:ascii="Times New Roman" w:hAnsi="Times New Roman" w:cs="Times New Roman"/>
          <w:sz w:val="24"/>
          <w:szCs w:val="24"/>
          <w:lang w:val="uk-UA"/>
        </w:rPr>
        <w:t xml:space="preserve">загальною площею </w:t>
      </w:r>
      <w:r w:rsidRPr="00620F82">
        <w:rPr>
          <w:rFonts w:ascii="Times New Roman" w:hAnsi="Times New Roman" w:cs="Times New Roman"/>
          <w:sz w:val="24"/>
          <w:szCs w:val="24"/>
          <w:lang w:val="uk-UA"/>
        </w:rPr>
        <w:t xml:space="preserve">379,0 </w:t>
      </w:r>
      <w:r w:rsidRPr="00754D1E">
        <w:rPr>
          <w:rFonts w:ascii="Times New Roman" w:hAnsi="Times New Roman" w:cs="Times New Roman"/>
          <w:sz w:val="24"/>
          <w:szCs w:val="24"/>
          <w:lang w:val="uk-UA"/>
        </w:rPr>
        <w:t xml:space="preserve">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w:t>
      </w:r>
      <w:r>
        <w:rPr>
          <w:rFonts w:ascii="Times New Roman" w:hAnsi="Times New Roman" w:cs="Times New Roman"/>
          <w:sz w:val="24"/>
          <w:szCs w:val="24"/>
          <w:lang w:val="uk-UA"/>
        </w:rPr>
        <w:t xml:space="preserve"> </w:t>
      </w:r>
      <w:r w:rsidRPr="00620F82">
        <w:rPr>
          <w:rFonts w:ascii="Times New Roman" w:hAnsi="Times New Roman" w:cs="Times New Roman"/>
          <w:sz w:val="24"/>
          <w:szCs w:val="24"/>
          <w:lang w:val="uk-UA"/>
        </w:rPr>
        <w:t>Хмельницька область, Дунаєвецький район, с. Миньківці, вул. Подільська, 18/1</w:t>
      </w:r>
      <w:r>
        <w:rPr>
          <w:rFonts w:ascii="Times New Roman" w:hAnsi="Times New Roman" w:cs="Times New Roman"/>
          <w:sz w:val="24"/>
          <w:szCs w:val="24"/>
          <w:lang w:val="uk-UA"/>
        </w:rPr>
        <w:t>:</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1) затвердити протокол проведення біржових торгів (аукціону) на Хмельницькій обласній товарній біржі від 1</w:t>
      </w:r>
      <w:r>
        <w:rPr>
          <w:rFonts w:ascii="Times New Roman" w:hAnsi="Times New Roman" w:cs="Times New Roman"/>
          <w:sz w:val="24"/>
          <w:szCs w:val="24"/>
          <w:lang w:val="uk-UA"/>
        </w:rPr>
        <w:t>2 груд</w:t>
      </w:r>
      <w:r w:rsidRPr="00754D1E">
        <w:rPr>
          <w:rFonts w:ascii="Times New Roman" w:hAnsi="Times New Roman" w:cs="Times New Roman"/>
          <w:sz w:val="24"/>
          <w:szCs w:val="24"/>
          <w:lang w:val="uk-UA"/>
        </w:rPr>
        <w:t xml:space="preserve">ня 2017 року № </w:t>
      </w:r>
      <w:r>
        <w:rPr>
          <w:rFonts w:ascii="Times New Roman" w:hAnsi="Times New Roman" w:cs="Times New Roman"/>
          <w:sz w:val="24"/>
          <w:szCs w:val="24"/>
          <w:lang w:val="uk-UA"/>
        </w:rPr>
        <w:t>11</w:t>
      </w:r>
      <w:r w:rsidRPr="00754D1E">
        <w:rPr>
          <w:rFonts w:ascii="Times New Roman" w:hAnsi="Times New Roman" w:cs="Times New Roman"/>
          <w:sz w:val="24"/>
          <w:szCs w:val="24"/>
          <w:lang w:val="uk-UA"/>
        </w:rPr>
        <w:t xml:space="preserve"> про відчуження шляхом продажу нерухомого майна, яке перебуває у власності територіальної громади Дунаєвецької міської ради.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754D1E">
        <w:rPr>
          <w:rFonts w:ascii="Times New Roman" w:hAnsi="Times New Roman" w:cs="Times New Roman"/>
          <w:sz w:val="24"/>
          <w:szCs w:val="24"/>
          <w:lang w:val="uk-UA"/>
        </w:rPr>
        <w:t>затвердити ціну продажу майна, що знаходиться за адресою: Хмельницька область, Дунаєвецький район, с. Миньківц</w:t>
      </w:r>
      <w:r>
        <w:rPr>
          <w:rFonts w:ascii="Times New Roman" w:hAnsi="Times New Roman" w:cs="Times New Roman"/>
          <w:sz w:val="24"/>
          <w:szCs w:val="24"/>
          <w:lang w:val="uk-UA"/>
        </w:rPr>
        <w:t xml:space="preserve">і </w:t>
      </w:r>
      <w:r w:rsidRPr="00754D1E">
        <w:rPr>
          <w:rFonts w:ascii="Times New Roman" w:hAnsi="Times New Roman" w:cs="Times New Roman"/>
          <w:sz w:val="24"/>
          <w:szCs w:val="24"/>
          <w:lang w:val="uk-UA"/>
        </w:rPr>
        <w:t xml:space="preserve">в сумі </w:t>
      </w:r>
      <w:r>
        <w:rPr>
          <w:rFonts w:ascii="Times New Roman" w:hAnsi="Times New Roman" w:cs="Times New Roman"/>
          <w:sz w:val="24"/>
          <w:szCs w:val="24"/>
          <w:lang w:val="uk-UA"/>
        </w:rPr>
        <w:t>51922,00</w:t>
      </w:r>
      <w:r w:rsidRPr="00754D1E">
        <w:rPr>
          <w:rFonts w:ascii="Times New Roman" w:hAnsi="Times New Roman" w:cs="Times New Roman"/>
          <w:sz w:val="24"/>
          <w:szCs w:val="24"/>
          <w:lang w:val="uk-UA"/>
        </w:rPr>
        <w:t xml:space="preserve"> (</w:t>
      </w:r>
      <w:r>
        <w:rPr>
          <w:rFonts w:ascii="Times New Roman" w:hAnsi="Times New Roman" w:cs="Times New Roman"/>
          <w:sz w:val="24"/>
          <w:szCs w:val="24"/>
          <w:lang w:val="uk-UA"/>
        </w:rPr>
        <w:t>п’ятдесят одна тисяча двадцять дві грн.00 коп.)</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3) продати нежитлов</w:t>
      </w:r>
      <w:r>
        <w:rPr>
          <w:rFonts w:ascii="Times New Roman" w:hAnsi="Times New Roman" w:cs="Times New Roman"/>
          <w:sz w:val="24"/>
          <w:szCs w:val="24"/>
          <w:lang w:val="uk-UA"/>
        </w:rPr>
        <w:t>е</w:t>
      </w:r>
      <w:r w:rsidRPr="00754D1E">
        <w:rPr>
          <w:rFonts w:ascii="Times New Roman" w:hAnsi="Times New Roman" w:cs="Times New Roman"/>
          <w:sz w:val="24"/>
          <w:szCs w:val="24"/>
          <w:lang w:val="uk-UA"/>
        </w:rPr>
        <w:t xml:space="preserve"> приміщення загальною площею 379,0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  Хмельницька область, Дунаєвецький район, с. Миньківці, вул. Подільська, 18/1</w:t>
      </w:r>
      <w:r>
        <w:rPr>
          <w:rFonts w:ascii="Times New Roman" w:hAnsi="Times New Roman" w:cs="Times New Roman"/>
          <w:sz w:val="24"/>
          <w:szCs w:val="24"/>
          <w:lang w:val="uk-UA"/>
        </w:rPr>
        <w:t>, Сербенюку Владиславу Олександровичу</w:t>
      </w:r>
      <w:r w:rsidRPr="00754D1E">
        <w:rPr>
          <w:rFonts w:ascii="Times New Roman" w:hAnsi="Times New Roman" w:cs="Times New Roman"/>
          <w:sz w:val="24"/>
          <w:szCs w:val="24"/>
          <w:lang w:val="uk-UA"/>
        </w:rPr>
        <w:t xml:space="preserve">, який проживає в </w:t>
      </w:r>
      <w:r w:rsidR="00FB2084">
        <w:rPr>
          <w:rFonts w:ascii="Times New Roman" w:hAnsi="Times New Roman" w:cs="Times New Roman"/>
          <w:color w:val="000000"/>
          <w:sz w:val="24"/>
          <w:szCs w:val="24"/>
          <w:lang w:val="uk-UA"/>
        </w:rPr>
        <w:t>адреса</w:t>
      </w:r>
      <w:r w:rsidRPr="00754D1E">
        <w:rPr>
          <w:rFonts w:ascii="Times New Roman" w:hAnsi="Times New Roman" w:cs="Times New Roman"/>
          <w:sz w:val="24"/>
          <w:szCs w:val="24"/>
          <w:lang w:val="uk-UA"/>
        </w:rPr>
        <w:t>, за ціною 51922,00 (п’ятдесят одна тисяча двадцять дві грн.00 коп.)</w:t>
      </w:r>
      <w:r>
        <w:rPr>
          <w:rFonts w:ascii="Times New Roman" w:hAnsi="Times New Roman" w:cs="Times New Roman"/>
          <w:sz w:val="24"/>
          <w:szCs w:val="24"/>
          <w:lang w:val="uk-UA"/>
        </w:rPr>
        <w:t>.</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4) Сербенюку Владиславу Олександровичу</w:t>
      </w:r>
      <w:r>
        <w:rPr>
          <w:rFonts w:ascii="Times New Roman" w:hAnsi="Times New Roman" w:cs="Times New Roman"/>
          <w:sz w:val="24"/>
          <w:szCs w:val="24"/>
          <w:lang w:val="uk-UA"/>
        </w:rPr>
        <w:t xml:space="preserve"> </w:t>
      </w:r>
      <w:r w:rsidRPr="00754D1E">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код </w:t>
      </w:r>
      <w:r w:rsidR="0056503E">
        <w:rPr>
          <w:rFonts w:ascii="Times New Roman" w:hAnsi="Times New Roman" w:cs="Times New Roman"/>
          <w:sz w:val="24"/>
          <w:szCs w:val="24"/>
          <w:lang w:val="uk-UA"/>
        </w:rPr>
        <w:t>конф.інф.</w:t>
      </w:r>
      <w:r w:rsidRPr="00754D1E">
        <w:rPr>
          <w:rFonts w:ascii="Times New Roman" w:hAnsi="Times New Roman" w:cs="Times New Roman"/>
          <w:sz w:val="24"/>
          <w:szCs w:val="24"/>
          <w:lang w:val="uk-UA"/>
        </w:rPr>
        <w:t xml:space="preserve">, Головний офіс ПАТ Укрсоцбанк.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2. Відчужити шляхом продажу </w:t>
      </w:r>
      <w:r>
        <w:rPr>
          <w:rFonts w:ascii="Times New Roman" w:hAnsi="Times New Roman" w:cs="Times New Roman"/>
          <w:sz w:val="24"/>
          <w:szCs w:val="24"/>
          <w:lang w:val="uk-UA"/>
        </w:rPr>
        <w:t xml:space="preserve">нежитлової </w:t>
      </w:r>
      <w:r w:rsidRPr="00754D1E">
        <w:rPr>
          <w:rFonts w:ascii="Times New Roman" w:hAnsi="Times New Roman" w:cs="Times New Roman"/>
          <w:sz w:val="24"/>
          <w:szCs w:val="24"/>
          <w:lang w:val="uk-UA"/>
        </w:rPr>
        <w:t>будівл</w:t>
      </w:r>
      <w:r>
        <w:rPr>
          <w:rFonts w:ascii="Times New Roman" w:hAnsi="Times New Roman" w:cs="Times New Roman"/>
          <w:sz w:val="24"/>
          <w:szCs w:val="24"/>
          <w:lang w:val="uk-UA"/>
        </w:rPr>
        <w:t>і швейної майстерні</w:t>
      </w:r>
      <w:r w:rsidRPr="00754D1E">
        <w:rPr>
          <w:rFonts w:ascii="Times New Roman" w:hAnsi="Times New Roman" w:cs="Times New Roman"/>
          <w:sz w:val="24"/>
          <w:szCs w:val="24"/>
          <w:lang w:val="uk-UA"/>
        </w:rPr>
        <w:t xml:space="preserve"> загальною площею 1</w:t>
      </w:r>
      <w:r>
        <w:rPr>
          <w:rFonts w:ascii="Times New Roman" w:hAnsi="Times New Roman" w:cs="Times New Roman"/>
          <w:sz w:val="24"/>
          <w:szCs w:val="24"/>
          <w:lang w:val="uk-UA"/>
        </w:rPr>
        <w:t>80</w:t>
      </w:r>
      <w:r w:rsidRPr="00754D1E">
        <w:rPr>
          <w:rFonts w:ascii="Times New Roman" w:hAnsi="Times New Roman" w:cs="Times New Roman"/>
          <w:sz w:val="24"/>
          <w:szCs w:val="24"/>
          <w:lang w:val="uk-UA"/>
        </w:rPr>
        <w:t>,0 м</w:t>
      </w:r>
      <w:r w:rsidRPr="00754D1E">
        <w:rPr>
          <w:rFonts w:ascii="Times New Roman" w:hAnsi="Times New Roman" w:cs="Times New Roman"/>
          <w:sz w:val="24"/>
          <w:szCs w:val="24"/>
          <w:vertAlign w:val="superscript"/>
          <w:lang w:val="uk-UA"/>
        </w:rPr>
        <w:t>2</w:t>
      </w:r>
      <w:r w:rsidRPr="00754D1E">
        <w:rPr>
          <w:rFonts w:ascii="Times New Roman" w:hAnsi="Times New Roman" w:cs="Times New Roman"/>
          <w:sz w:val="24"/>
          <w:szCs w:val="24"/>
          <w:lang w:val="uk-UA"/>
        </w:rPr>
        <w:t>, що знаходиться за адресою:  Хмельницька область, Дунаєв</w:t>
      </w:r>
      <w:r>
        <w:rPr>
          <w:rFonts w:ascii="Times New Roman" w:hAnsi="Times New Roman" w:cs="Times New Roman"/>
          <w:sz w:val="24"/>
          <w:szCs w:val="24"/>
          <w:lang w:val="uk-UA"/>
        </w:rPr>
        <w:t>ецький район, с. Нестерівці</w:t>
      </w:r>
      <w:r w:rsidRPr="00754D1E">
        <w:rPr>
          <w:rFonts w:ascii="Times New Roman" w:hAnsi="Times New Roman" w:cs="Times New Roman"/>
          <w:sz w:val="24"/>
          <w:szCs w:val="24"/>
          <w:lang w:val="uk-UA"/>
        </w:rPr>
        <w:t xml:space="preserve">, вул. </w:t>
      </w:r>
      <w:r>
        <w:rPr>
          <w:rFonts w:ascii="Times New Roman" w:hAnsi="Times New Roman" w:cs="Times New Roman"/>
          <w:sz w:val="24"/>
          <w:szCs w:val="24"/>
          <w:lang w:val="uk-UA"/>
        </w:rPr>
        <w:t>Центральна, 31:</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1) </w:t>
      </w:r>
      <w:r w:rsidRPr="00FA6BD3">
        <w:rPr>
          <w:rFonts w:ascii="Times New Roman" w:hAnsi="Times New Roman" w:cs="Times New Roman"/>
          <w:sz w:val="24"/>
          <w:szCs w:val="24"/>
          <w:lang w:val="uk-UA"/>
        </w:rPr>
        <w:t>затвердити протокол проведення біржових торгів (аукціону) на Хмельницькій обласній товарній біржі від 12 грудня 2017 року № 1</w:t>
      </w:r>
      <w:r>
        <w:rPr>
          <w:rFonts w:ascii="Times New Roman" w:hAnsi="Times New Roman" w:cs="Times New Roman"/>
          <w:sz w:val="24"/>
          <w:szCs w:val="24"/>
          <w:lang w:val="uk-UA"/>
        </w:rPr>
        <w:t>2</w:t>
      </w:r>
      <w:r w:rsidRPr="00FA6BD3">
        <w:rPr>
          <w:rFonts w:ascii="Times New Roman" w:hAnsi="Times New Roman" w:cs="Times New Roman"/>
          <w:sz w:val="24"/>
          <w:szCs w:val="24"/>
          <w:lang w:val="uk-UA"/>
        </w:rPr>
        <w:t xml:space="preserve"> про відчуження шляхом продажу нерухомого майна, яке перебуває у власності територіальної громади Дунаєвецької міської ради.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2) затвердити ціну продажу майна, що знаходиться за адресою: Хмельницька область, Дунаєвецький район, с.</w:t>
      </w:r>
      <w:r>
        <w:rPr>
          <w:rFonts w:ascii="Times New Roman" w:hAnsi="Times New Roman" w:cs="Times New Roman"/>
          <w:sz w:val="24"/>
          <w:szCs w:val="24"/>
          <w:lang w:val="uk-UA"/>
        </w:rPr>
        <w:t xml:space="preserve"> Нестерівці</w:t>
      </w:r>
      <w:r w:rsidRPr="00754D1E">
        <w:rPr>
          <w:rFonts w:ascii="Times New Roman" w:hAnsi="Times New Roman" w:cs="Times New Roman"/>
          <w:sz w:val="24"/>
          <w:szCs w:val="24"/>
          <w:lang w:val="uk-UA"/>
        </w:rPr>
        <w:t xml:space="preserve"> в сумі </w:t>
      </w:r>
      <w:r>
        <w:rPr>
          <w:rFonts w:ascii="Times New Roman" w:hAnsi="Times New Roman" w:cs="Times New Roman"/>
          <w:sz w:val="24"/>
          <w:szCs w:val="24"/>
          <w:lang w:val="uk-UA"/>
        </w:rPr>
        <w:t>10244,50</w:t>
      </w:r>
      <w:r w:rsidRPr="00754D1E">
        <w:rPr>
          <w:rFonts w:ascii="Times New Roman" w:hAnsi="Times New Roman" w:cs="Times New Roman"/>
          <w:sz w:val="24"/>
          <w:szCs w:val="24"/>
          <w:lang w:val="uk-UA"/>
        </w:rPr>
        <w:t xml:space="preserve"> (де</w:t>
      </w:r>
      <w:r>
        <w:rPr>
          <w:rFonts w:ascii="Times New Roman" w:hAnsi="Times New Roman" w:cs="Times New Roman"/>
          <w:sz w:val="24"/>
          <w:szCs w:val="24"/>
          <w:lang w:val="uk-UA"/>
        </w:rPr>
        <w:t xml:space="preserve">сять тисяч двісті сорок чотири </w:t>
      </w:r>
      <w:r w:rsidRPr="00754D1E">
        <w:rPr>
          <w:rFonts w:ascii="Times New Roman" w:hAnsi="Times New Roman" w:cs="Times New Roman"/>
          <w:sz w:val="24"/>
          <w:szCs w:val="24"/>
          <w:lang w:val="uk-UA"/>
        </w:rPr>
        <w:t>грн. 00 коп.).</w:t>
      </w:r>
    </w:p>
    <w:p w:rsidR="0082613B"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lastRenderedPageBreak/>
        <w:t>3) продати нежитлову</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будівл</w:t>
      </w:r>
      <w:r>
        <w:rPr>
          <w:rFonts w:ascii="Times New Roman" w:hAnsi="Times New Roman" w:cs="Times New Roman"/>
          <w:sz w:val="24"/>
          <w:szCs w:val="24"/>
          <w:lang w:val="uk-UA"/>
        </w:rPr>
        <w:t>ю</w:t>
      </w:r>
      <w:r w:rsidRPr="00B044A8">
        <w:rPr>
          <w:rFonts w:ascii="Times New Roman" w:hAnsi="Times New Roman" w:cs="Times New Roman"/>
          <w:sz w:val="24"/>
          <w:szCs w:val="24"/>
          <w:lang w:val="uk-UA"/>
        </w:rPr>
        <w:t xml:space="preserve"> швейної майстерні </w:t>
      </w:r>
      <w:r w:rsidRPr="00FA6BD3">
        <w:rPr>
          <w:rFonts w:ascii="Times New Roman" w:hAnsi="Times New Roman" w:cs="Times New Roman"/>
          <w:sz w:val="24"/>
          <w:szCs w:val="24"/>
          <w:lang w:val="uk-UA"/>
        </w:rPr>
        <w:t>загальною площею 1</w:t>
      </w:r>
      <w:r>
        <w:rPr>
          <w:rFonts w:ascii="Times New Roman" w:hAnsi="Times New Roman" w:cs="Times New Roman"/>
          <w:sz w:val="24"/>
          <w:szCs w:val="24"/>
          <w:lang w:val="uk-UA"/>
        </w:rPr>
        <w:t>80</w:t>
      </w:r>
      <w:r w:rsidRPr="00FA6BD3">
        <w:rPr>
          <w:rFonts w:ascii="Times New Roman" w:hAnsi="Times New Roman" w:cs="Times New Roman"/>
          <w:sz w:val="24"/>
          <w:szCs w:val="24"/>
          <w:lang w:val="uk-UA"/>
        </w:rPr>
        <w:t>,0 м</w:t>
      </w:r>
      <w:r w:rsidRPr="00FA6BD3">
        <w:rPr>
          <w:rFonts w:ascii="Times New Roman" w:hAnsi="Times New Roman" w:cs="Times New Roman"/>
          <w:sz w:val="24"/>
          <w:szCs w:val="24"/>
          <w:vertAlign w:val="superscript"/>
          <w:lang w:val="uk-UA"/>
        </w:rPr>
        <w:t>2</w:t>
      </w:r>
      <w:r w:rsidRPr="00FA6BD3">
        <w:rPr>
          <w:rFonts w:ascii="Times New Roman" w:hAnsi="Times New Roman" w:cs="Times New Roman"/>
          <w:sz w:val="24"/>
          <w:szCs w:val="24"/>
          <w:lang w:val="uk-UA"/>
        </w:rPr>
        <w:t>, що знаходиться за адресою:</w:t>
      </w:r>
      <w:r>
        <w:rPr>
          <w:rFonts w:ascii="Times New Roman" w:hAnsi="Times New Roman" w:cs="Times New Roman"/>
          <w:sz w:val="24"/>
          <w:szCs w:val="24"/>
          <w:lang w:val="uk-UA"/>
        </w:rPr>
        <w:t xml:space="preserve"> </w:t>
      </w:r>
      <w:r w:rsidR="0056503E">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w:t>
      </w:r>
      <w:r w:rsidRPr="00754D1E">
        <w:rPr>
          <w:rFonts w:ascii="Times New Roman" w:hAnsi="Times New Roman" w:cs="Times New Roman"/>
          <w:sz w:val="24"/>
          <w:szCs w:val="24"/>
          <w:lang w:val="uk-UA"/>
        </w:rPr>
        <w:t xml:space="preserve"> </w:t>
      </w:r>
      <w:r>
        <w:rPr>
          <w:rFonts w:ascii="Times New Roman" w:hAnsi="Times New Roman" w:cs="Times New Roman"/>
          <w:sz w:val="24"/>
          <w:szCs w:val="24"/>
          <w:lang w:val="uk-UA"/>
        </w:rPr>
        <w:t>Бендас Руслану Дмитровичу</w:t>
      </w:r>
      <w:r w:rsidRPr="00754D1E">
        <w:rPr>
          <w:rFonts w:ascii="Times New Roman" w:hAnsi="Times New Roman" w:cs="Times New Roman"/>
          <w:sz w:val="24"/>
          <w:szCs w:val="24"/>
          <w:lang w:val="uk-UA"/>
        </w:rPr>
        <w:t>, як</w:t>
      </w:r>
      <w:r>
        <w:rPr>
          <w:rFonts w:ascii="Times New Roman" w:hAnsi="Times New Roman" w:cs="Times New Roman"/>
          <w:sz w:val="24"/>
          <w:szCs w:val="24"/>
          <w:lang w:val="uk-UA"/>
        </w:rPr>
        <w:t xml:space="preserve">ий </w:t>
      </w:r>
      <w:r w:rsidRPr="00754D1E">
        <w:rPr>
          <w:rFonts w:ascii="Times New Roman" w:hAnsi="Times New Roman" w:cs="Times New Roman"/>
          <w:sz w:val="24"/>
          <w:szCs w:val="24"/>
          <w:lang w:val="uk-UA"/>
        </w:rPr>
        <w:t xml:space="preserve">проживає в </w:t>
      </w:r>
      <w:r w:rsidR="00FB2084">
        <w:rPr>
          <w:rFonts w:ascii="Times New Roman" w:hAnsi="Times New Roman" w:cs="Times New Roman"/>
          <w:color w:val="000000"/>
          <w:sz w:val="24"/>
          <w:szCs w:val="24"/>
          <w:lang w:val="uk-UA"/>
        </w:rPr>
        <w:t>адреса</w:t>
      </w:r>
      <w:r w:rsidRPr="00754D1E">
        <w:rPr>
          <w:rFonts w:ascii="Times New Roman" w:hAnsi="Times New Roman" w:cs="Times New Roman"/>
          <w:sz w:val="24"/>
          <w:szCs w:val="24"/>
          <w:lang w:val="uk-UA"/>
        </w:rPr>
        <w:t xml:space="preserve">, за ціною </w:t>
      </w:r>
      <w:r w:rsidRPr="00B044A8">
        <w:rPr>
          <w:rFonts w:ascii="Times New Roman" w:hAnsi="Times New Roman" w:cs="Times New Roman"/>
          <w:sz w:val="24"/>
          <w:szCs w:val="24"/>
          <w:lang w:val="uk-UA"/>
        </w:rPr>
        <w:t>10244,50 (десять тисяч двісті сорок чотири грн. 00 коп.).</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4) </w:t>
      </w:r>
      <w:r w:rsidRPr="00B044A8">
        <w:rPr>
          <w:rFonts w:ascii="Times New Roman" w:hAnsi="Times New Roman" w:cs="Times New Roman"/>
          <w:sz w:val="24"/>
          <w:szCs w:val="24"/>
          <w:lang w:val="uk-UA"/>
        </w:rPr>
        <w:t>Бендас Руслану Дмитровичу</w:t>
      </w:r>
      <w:r>
        <w:rPr>
          <w:rFonts w:ascii="Times New Roman" w:hAnsi="Times New Roman" w:cs="Times New Roman"/>
          <w:sz w:val="24"/>
          <w:szCs w:val="24"/>
          <w:lang w:val="uk-UA"/>
        </w:rPr>
        <w:t xml:space="preserve"> </w:t>
      </w:r>
      <w:r w:rsidRPr="00754D1E">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w:t>
      </w:r>
      <w:r w:rsidR="0056503E">
        <w:rPr>
          <w:rFonts w:ascii="Times New Roman" w:hAnsi="Times New Roman" w:cs="Times New Roman"/>
          <w:sz w:val="24"/>
          <w:szCs w:val="24"/>
          <w:lang w:val="uk-UA"/>
        </w:rPr>
        <w:t>конф.інф.</w:t>
      </w:r>
      <w:r w:rsidRPr="00754D1E">
        <w:rPr>
          <w:rFonts w:ascii="Times New Roman" w:hAnsi="Times New Roman" w:cs="Times New Roman"/>
          <w:sz w:val="24"/>
          <w:szCs w:val="24"/>
          <w:lang w:val="uk-UA"/>
        </w:rPr>
        <w:t xml:space="preserve">, Головний офіс ПАТ Укрсоцбанк. </w:t>
      </w:r>
    </w:p>
    <w:p w:rsidR="0082613B" w:rsidRDefault="0082613B" w:rsidP="0082613B">
      <w:pPr>
        <w:spacing w:after="0" w:line="240" w:lineRule="auto"/>
        <w:ind w:firstLine="709"/>
        <w:jc w:val="both"/>
        <w:rPr>
          <w:rFonts w:ascii="Times New Roman" w:hAnsi="Times New Roman" w:cs="Times New Roman"/>
          <w:sz w:val="24"/>
          <w:szCs w:val="24"/>
          <w:lang w:val="uk-UA"/>
        </w:rPr>
      </w:pP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B044A8">
        <w:rPr>
          <w:rFonts w:ascii="Times New Roman" w:hAnsi="Times New Roman" w:cs="Times New Roman"/>
          <w:sz w:val="24"/>
          <w:szCs w:val="24"/>
          <w:lang w:val="uk-UA"/>
        </w:rPr>
        <w:t xml:space="preserve">. Відчужити шляхом продажу нежитлової будівлі </w:t>
      </w:r>
      <w:r>
        <w:rPr>
          <w:rFonts w:ascii="Times New Roman" w:hAnsi="Times New Roman" w:cs="Times New Roman"/>
          <w:sz w:val="24"/>
          <w:szCs w:val="24"/>
          <w:lang w:val="uk-UA"/>
        </w:rPr>
        <w:t>бані</w:t>
      </w:r>
      <w:r w:rsidRPr="00B044A8">
        <w:rPr>
          <w:rFonts w:ascii="Times New Roman" w:hAnsi="Times New Roman" w:cs="Times New Roman"/>
          <w:sz w:val="24"/>
          <w:szCs w:val="24"/>
          <w:lang w:val="uk-UA"/>
        </w:rPr>
        <w:t xml:space="preserve"> загальною площею 1</w:t>
      </w:r>
      <w:r>
        <w:rPr>
          <w:rFonts w:ascii="Times New Roman" w:hAnsi="Times New Roman" w:cs="Times New Roman"/>
          <w:sz w:val="24"/>
          <w:szCs w:val="24"/>
          <w:lang w:val="uk-UA"/>
        </w:rPr>
        <w:t>52</w:t>
      </w:r>
      <w:r w:rsidRPr="00B044A8">
        <w:rPr>
          <w:rFonts w:ascii="Times New Roman" w:hAnsi="Times New Roman" w:cs="Times New Roman"/>
          <w:sz w:val="24"/>
          <w:szCs w:val="24"/>
          <w:lang w:val="uk-UA"/>
        </w:rPr>
        <w:t>,0 м</w:t>
      </w:r>
      <w:r w:rsidRPr="00BC19CA">
        <w:rPr>
          <w:rFonts w:ascii="Times New Roman" w:hAnsi="Times New Roman" w:cs="Times New Roman"/>
          <w:sz w:val="24"/>
          <w:szCs w:val="24"/>
          <w:vertAlign w:val="superscript"/>
          <w:lang w:val="uk-UA"/>
        </w:rPr>
        <w:t>2</w:t>
      </w:r>
      <w:r w:rsidRPr="00B044A8">
        <w:rPr>
          <w:rFonts w:ascii="Times New Roman" w:hAnsi="Times New Roman" w:cs="Times New Roman"/>
          <w:sz w:val="24"/>
          <w:szCs w:val="24"/>
          <w:lang w:val="uk-UA"/>
        </w:rPr>
        <w:t>, що знаходиться за адресою:  Хмельницька область, Дунаєвецький район, с. Гірчична, вул. Шкільна, 26:</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1) затвердити протокол проведення біржових торгів (аукціону) на Хмельницькій обласній товарній біржі від 12 грудня 2017 року № 1</w:t>
      </w:r>
      <w:r>
        <w:rPr>
          <w:rFonts w:ascii="Times New Roman" w:hAnsi="Times New Roman" w:cs="Times New Roman"/>
          <w:sz w:val="24"/>
          <w:szCs w:val="24"/>
          <w:lang w:val="uk-UA"/>
        </w:rPr>
        <w:t xml:space="preserve">3 </w:t>
      </w:r>
      <w:r w:rsidRPr="00B044A8">
        <w:rPr>
          <w:rFonts w:ascii="Times New Roman" w:hAnsi="Times New Roman" w:cs="Times New Roman"/>
          <w:sz w:val="24"/>
          <w:szCs w:val="24"/>
          <w:lang w:val="uk-UA"/>
        </w:rPr>
        <w:t xml:space="preserve">про відчуження шляхом продажу нерухомого майна, яке перебуває у власності територіальної громади Дунаєвецької міської ради. </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 xml:space="preserve">2) затвердити ціну продажу майна, що знаходиться за адресою: Хмельницька область, Дунаєвецький район, с. </w:t>
      </w:r>
      <w:r>
        <w:rPr>
          <w:rFonts w:ascii="Times New Roman" w:hAnsi="Times New Roman" w:cs="Times New Roman"/>
          <w:sz w:val="24"/>
          <w:szCs w:val="24"/>
          <w:lang w:val="uk-UA"/>
        </w:rPr>
        <w:t>Гірчична</w:t>
      </w:r>
      <w:r w:rsidRPr="00B044A8">
        <w:rPr>
          <w:rFonts w:ascii="Times New Roman" w:hAnsi="Times New Roman" w:cs="Times New Roman"/>
          <w:sz w:val="24"/>
          <w:szCs w:val="24"/>
          <w:lang w:val="uk-UA"/>
        </w:rPr>
        <w:t xml:space="preserve"> в сумі </w:t>
      </w:r>
      <w:r>
        <w:rPr>
          <w:rFonts w:ascii="Times New Roman" w:hAnsi="Times New Roman" w:cs="Times New Roman"/>
          <w:sz w:val="24"/>
          <w:szCs w:val="24"/>
          <w:lang w:val="uk-UA"/>
        </w:rPr>
        <w:t>13450,00</w:t>
      </w:r>
      <w:r w:rsidRPr="00B044A8">
        <w:rPr>
          <w:rFonts w:ascii="Times New Roman" w:hAnsi="Times New Roman" w:cs="Times New Roman"/>
          <w:sz w:val="24"/>
          <w:szCs w:val="24"/>
          <w:lang w:val="uk-UA"/>
        </w:rPr>
        <w:t xml:space="preserve"> (</w:t>
      </w:r>
      <w:r>
        <w:rPr>
          <w:rFonts w:ascii="Times New Roman" w:hAnsi="Times New Roman" w:cs="Times New Roman"/>
          <w:sz w:val="24"/>
          <w:szCs w:val="24"/>
          <w:lang w:val="uk-UA"/>
        </w:rPr>
        <w:t>тринадцять тисяч чотириста п’ятдесят грн.00 коп.</w:t>
      </w:r>
      <w:r w:rsidRPr="00B044A8">
        <w:rPr>
          <w:rFonts w:ascii="Times New Roman" w:hAnsi="Times New Roman" w:cs="Times New Roman"/>
          <w:sz w:val="24"/>
          <w:szCs w:val="24"/>
          <w:lang w:val="uk-UA"/>
        </w:rPr>
        <w:t>).</w:t>
      </w:r>
    </w:p>
    <w:p w:rsidR="0082613B" w:rsidRPr="00B044A8"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3) продати нежитлову будівл</w:t>
      </w:r>
      <w:r>
        <w:rPr>
          <w:rFonts w:ascii="Times New Roman" w:hAnsi="Times New Roman" w:cs="Times New Roman"/>
          <w:sz w:val="24"/>
          <w:szCs w:val="24"/>
          <w:lang w:val="uk-UA"/>
        </w:rPr>
        <w:t>ю</w:t>
      </w:r>
      <w:r w:rsidRPr="00B044A8">
        <w:rPr>
          <w:rFonts w:ascii="Times New Roman" w:hAnsi="Times New Roman" w:cs="Times New Roman"/>
          <w:sz w:val="24"/>
          <w:szCs w:val="24"/>
          <w:lang w:val="uk-UA"/>
        </w:rPr>
        <w:t xml:space="preserve"> бані загальною площею </w:t>
      </w:r>
      <w:r>
        <w:rPr>
          <w:rFonts w:ascii="Times New Roman" w:hAnsi="Times New Roman" w:cs="Times New Roman"/>
          <w:sz w:val="24"/>
          <w:szCs w:val="24"/>
          <w:lang w:val="uk-UA"/>
        </w:rPr>
        <w:t>152,</w:t>
      </w:r>
      <w:r w:rsidRPr="00B044A8">
        <w:rPr>
          <w:rFonts w:ascii="Times New Roman" w:hAnsi="Times New Roman" w:cs="Times New Roman"/>
          <w:sz w:val="24"/>
          <w:szCs w:val="24"/>
          <w:lang w:val="uk-UA"/>
        </w:rPr>
        <w:t>0 м</w:t>
      </w:r>
      <w:r w:rsidRPr="00BC19CA">
        <w:rPr>
          <w:rFonts w:ascii="Times New Roman" w:hAnsi="Times New Roman" w:cs="Times New Roman"/>
          <w:sz w:val="24"/>
          <w:szCs w:val="24"/>
          <w:vertAlign w:val="superscript"/>
          <w:lang w:val="uk-UA"/>
        </w:rPr>
        <w:t>2</w:t>
      </w:r>
      <w:r w:rsidRPr="00B044A8">
        <w:rPr>
          <w:rFonts w:ascii="Times New Roman" w:hAnsi="Times New Roman" w:cs="Times New Roman"/>
          <w:sz w:val="24"/>
          <w:szCs w:val="24"/>
          <w:lang w:val="uk-UA"/>
        </w:rPr>
        <w:t xml:space="preserve">, що знаходиться за адресою: </w:t>
      </w:r>
      <w:r w:rsidR="0056503E">
        <w:rPr>
          <w:rFonts w:ascii="Times New Roman" w:hAnsi="Times New Roman" w:cs="Times New Roman"/>
          <w:sz w:val="24"/>
          <w:szCs w:val="24"/>
          <w:lang w:val="uk-UA"/>
        </w:rPr>
        <w:t>адреса</w:t>
      </w:r>
      <w:r w:rsidRPr="00B044A8">
        <w:rPr>
          <w:rFonts w:ascii="Times New Roman" w:hAnsi="Times New Roman" w:cs="Times New Roman"/>
          <w:sz w:val="24"/>
          <w:szCs w:val="24"/>
          <w:lang w:val="uk-UA"/>
        </w:rPr>
        <w:t xml:space="preserve">,  </w:t>
      </w:r>
      <w:r>
        <w:rPr>
          <w:rFonts w:ascii="Times New Roman" w:hAnsi="Times New Roman" w:cs="Times New Roman"/>
          <w:sz w:val="24"/>
          <w:szCs w:val="24"/>
          <w:lang w:val="uk-UA"/>
        </w:rPr>
        <w:t>Ткач Дмитру Сергійовичу</w:t>
      </w:r>
      <w:r w:rsidRPr="00B044A8">
        <w:rPr>
          <w:rFonts w:ascii="Times New Roman" w:hAnsi="Times New Roman" w:cs="Times New Roman"/>
          <w:sz w:val="24"/>
          <w:szCs w:val="24"/>
          <w:lang w:val="uk-UA"/>
        </w:rPr>
        <w:t>, як</w:t>
      </w:r>
      <w:r>
        <w:rPr>
          <w:rFonts w:ascii="Times New Roman" w:hAnsi="Times New Roman" w:cs="Times New Roman"/>
          <w:sz w:val="24"/>
          <w:szCs w:val="24"/>
          <w:lang w:val="uk-UA"/>
        </w:rPr>
        <w:t>ий</w:t>
      </w:r>
      <w:r w:rsidRPr="00B044A8">
        <w:rPr>
          <w:rFonts w:ascii="Times New Roman" w:hAnsi="Times New Roman" w:cs="Times New Roman"/>
          <w:sz w:val="24"/>
          <w:szCs w:val="24"/>
          <w:lang w:val="uk-UA"/>
        </w:rPr>
        <w:t xml:space="preserve"> проживає в </w:t>
      </w:r>
      <w:r w:rsidR="00FB2084">
        <w:rPr>
          <w:rFonts w:ascii="Times New Roman" w:hAnsi="Times New Roman" w:cs="Times New Roman"/>
          <w:color w:val="000000"/>
          <w:sz w:val="24"/>
          <w:szCs w:val="24"/>
          <w:lang w:val="uk-UA"/>
        </w:rPr>
        <w:t>адреса</w:t>
      </w:r>
      <w:r w:rsidRPr="00B044A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 xml:space="preserve">за ціною </w:t>
      </w:r>
      <w:r w:rsidRPr="00641C28">
        <w:rPr>
          <w:rFonts w:ascii="Times New Roman" w:hAnsi="Times New Roman" w:cs="Times New Roman"/>
          <w:sz w:val="24"/>
          <w:szCs w:val="24"/>
          <w:lang w:val="uk-UA"/>
        </w:rPr>
        <w:t>13450,00 (тринадцять тисяч чотириста п’ятдесят грн.00 коп.).</w:t>
      </w:r>
    </w:p>
    <w:p w:rsidR="0082613B" w:rsidRDefault="0082613B" w:rsidP="0082613B">
      <w:pPr>
        <w:spacing w:after="0" w:line="240" w:lineRule="auto"/>
        <w:ind w:firstLine="709"/>
        <w:jc w:val="both"/>
        <w:rPr>
          <w:rFonts w:ascii="Times New Roman" w:hAnsi="Times New Roman" w:cs="Times New Roman"/>
          <w:sz w:val="24"/>
          <w:szCs w:val="24"/>
          <w:lang w:val="uk-UA"/>
        </w:rPr>
      </w:pPr>
      <w:r w:rsidRPr="00B044A8">
        <w:rPr>
          <w:rFonts w:ascii="Times New Roman" w:hAnsi="Times New Roman" w:cs="Times New Roman"/>
          <w:sz w:val="24"/>
          <w:szCs w:val="24"/>
          <w:lang w:val="uk-UA"/>
        </w:rPr>
        <w:t xml:space="preserve">4) </w:t>
      </w:r>
      <w:r>
        <w:rPr>
          <w:rFonts w:ascii="Times New Roman" w:hAnsi="Times New Roman" w:cs="Times New Roman"/>
          <w:sz w:val="24"/>
          <w:szCs w:val="24"/>
          <w:lang w:val="uk-UA"/>
        </w:rPr>
        <w:t>Ткач</w:t>
      </w:r>
      <w:r w:rsidRPr="00B044A8">
        <w:rPr>
          <w:rFonts w:ascii="Times New Roman" w:hAnsi="Times New Roman" w:cs="Times New Roman"/>
          <w:sz w:val="24"/>
          <w:szCs w:val="24"/>
          <w:lang w:val="uk-UA"/>
        </w:rPr>
        <w:t xml:space="preserve"> </w:t>
      </w:r>
      <w:r w:rsidRPr="00641C28">
        <w:rPr>
          <w:rFonts w:ascii="Times New Roman" w:hAnsi="Times New Roman" w:cs="Times New Roman"/>
          <w:sz w:val="24"/>
          <w:szCs w:val="24"/>
          <w:lang w:val="uk-UA"/>
        </w:rPr>
        <w:t>Дмитру Сергійовичу</w:t>
      </w:r>
      <w:r>
        <w:rPr>
          <w:rFonts w:ascii="Times New Roman" w:hAnsi="Times New Roman" w:cs="Times New Roman"/>
          <w:sz w:val="24"/>
          <w:szCs w:val="24"/>
          <w:lang w:val="uk-UA"/>
        </w:rPr>
        <w:t xml:space="preserve"> </w:t>
      </w:r>
      <w:r w:rsidRPr="00B044A8">
        <w:rPr>
          <w:rFonts w:ascii="Times New Roman" w:hAnsi="Times New Roman" w:cs="Times New Roman"/>
          <w:sz w:val="24"/>
          <w:szCs w:val="24"/>
          <w:lang w:val="uk-UA"/>
        </w:rPr>
        <w:t xml:space="preserve">у трьохденний термін внести кошти за придбане майно на розрахунковий рахунок Хмельницької обласної товарної біржі: - </w:t>
      </w:r>
      <w:r w:rsidR="0056503E">
        <w:rPr>
          <w:rFonts w:ascii="Times New Roman" w:hAnsi="Times New Roman" w:cs="Times New Roman"/>
          <w:sz w:val="24"/>
          <w:szCs w:val="24"/>
          <w:lang w:val="uk-UA"/>
        </w:rPr>
        <w:t>конф.інф.</w:t>
      </w:r>
      <w:r w:rsidRPr="00B044A8">
        <w:rPr>
          <w:rFonts w:ascii="Times New Roman" w:hAnsi="Times New Roman" w:cs="Times New Roman"/>
          <w:sz w:val="24"/>
          <w:szCs w:val="24"/>
          <w:lang w:val="uk-UA"/>
        </w:rPr>
        <w:t xml:space="preserve">, Головний офіс ПАТ Укрсоцбанк.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color w:val="FF0000"/>
          <w:sz w:val="24"/>
          <w:szCs w:val="24"/>
          <w:lang w:val="uk-UA"/>
        </w:rPr>
      </w:pPr>
      <w:r>
        <w:rPr>
          <w:rFonts w:ascii="Times New Roman" w:hAnsi="Times New Roman" w:cs="Times New Roman"/>
          <w:sz w:val="24"/>
          <w:szCs w:val="24"/>
          <w:lang w:val="uk-UA"/>
        </w:rPr>
        <w:t>4</w:t>
      </w:r>
      <w:r w:rsidRPr="00754D1E">
        <w:rPr>
          <w:rFonts w:ascii="Times New Roman" w:hAnsi="Times New Roman" w:cs="Times New Roman"/>
          <w:sz w:val="24"/>
          <w:szCs w:val="24"/>
          <w:lang w:val="uk-UA"/>
        </w:rPr>
        <w:t xml:space="preserve">. Хмельницькій обласній товарній біржі у трьохденний термін перерахувати кошти за реквізитами: р/р 31518905700655 ГУДКСУ у Хмельницькій області, МФО 815013, код бюджету 37993631 УК у Дунаєвецькому районі м. Дунаївці 31030000.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54D1E">
        <w:rPr>
          <w:rFonts w:ascii="Times New Roman" w:hAnsi="Times New Roman" w:cs="Times New Roman"/>
          <w:sz w:val="24"/>
          <w:szCs w:val="24"/>
          <w:lang w:val="uk-UA"/>
        </w:rPr>
        <w:t xml:space="preserve">. Доручити підписати договір купівлі-продажу міському голові Заяць Веліні Владиславівні. </w:t>
      </w: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p>
    <w:p w:rsidR="0082613B" w:rsidRPr="00754D1E"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54D1E">
        <w:rPr>
          <w:rFonts w:ascii="Times New Roman" w:hAnsi="Times New Roman" w:cs="Times New Roman"/>
          <w:sz w:val="24"/>
          <w:szCs w:val="24"/>
          <w:lang w:val="uk-UA"/>
        </w:rPr>
        <w:t xml:space="preserve">. Контроль за виконанням рішення покласти на постійну комісію з </w:t>
      </w:r>
      <w:r w:rsidRPr="00754D1E">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754D1E">
        <w:rPr>
          <w:rFonts w:ascii="Times New Roman" w:hAnsi="Times New Roman" w:cs="Times New Roman"/>
          <w:sz w:val="24"/>
          <w:szCs w:val="24"/>
          <w:lang w:val="uk-UA"/>
        </w:rPr>
        <w:t xml:space="preserve"> (голова комісії Л.Красовська)</w:t>
      </w:r>
    </w:p>
    <w:p w:rsidR="0082613B" w:rsidRPr="00754D1E" w:rsidRDefault="0082613B" w:rsidP="0082613B">
      <w:pPr>
        <w:jc w:val="both"/>
        <w:rPr>
          <w:rFonts w:ascii="Times New Roman" w:hAnsi="Times New Roman" w:cs="Times New Roman"/>
          <w:sz w:val="24"/>
          <w:szCs w:val="24"/>
          <w:lang w:val="uk-UA"/>
        </w:rPr>
      </w:pPr>
    </w:p>
    <w:p w:rsidR="00EB727D" w:rsidRPr="005500B8" w:rsidRDefault="00EB727D" w:rsidP="00EB727D">
      <w:pPr>
        <w:spacing w:after="0" w:line="240" w:lineRule="auto"/>
        <w:jc w:val="both"/>
        <w:rPr>
          <w:rFonts w:ascii="Times New Roman" w:hAnsi="Times New Roman" w:cs="Times New Roman"/>
          <w:sz w:val="24"/>
          <w:szCs w:val="24"/>
        </w:rPr>
      </w:pPr>
    </w:p>
    <w:p w:rsidR="00EB727D" w:rsidRPr="005500B8" w:rsidRDefault="00EB727D" w:rsidP="00EB727D">
      <w:pPr>
        <w:spacing w:after="0" w:line="240" w:lineRule="auto"/>
        <w:jc w:val="both"/>
        <w:rPr>
          <w:rFonts w:ascii="Times New Roman" w:hAnsi="Times New Roman" w:cs="Times New Roman"/>
          <w:sz w:val="24"/>
          <w:szCs w:val="24"/>
        </w:rPr>
      </w:pPr>
    </w:p>
    <w:p w:rsidR="00E65434" w:rsidRPr="00754D1E" w:rsidRDefault="00E65434" w:rsidP="00EB727D">
      <w:pPr>
        <w:spacing w:after="0" w:line="240" w:lineRule="auto"/>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Міський голова </w:t>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t>В. Заяць</w:t>
      </w:r>
    </w:p>
    <w:p w:rsidR="00EB727D" w:rsidRDefault="00EB727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5434" w:rsidRDefault="00E65434" w:rsidP="00E65434">
      <w:pPr>
        <w:spacing w:after="0" w:line="240" w:lineRule="auto"/>
        <w:jc w:val="both"/>
        <w:rPr>
          <w:rFonts w:ascii="Times New Roman" w:hAnsi="Times New Roman" w:cs="Times New Roman"/>
          <w:sz w:val="24"/>
          <w:szCs w:val="24"/>
          <w:lang w:val="uk-UA"/>
        </w:rPr>
      </w:pP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39136" behindDoc="0" locked="0" layoutInCell="1" allowOverlap="1" wp14:anchorId="2F4DA62F" wp14:editId="50ED220E">
            <wp:simplePos x="0" y="0"/>
            <wp:positionH relativeFrom="column">
              <wp:posOffset>2701290</wp:posOffset>
            </wp:positionH>
            <wp:positionV relativeFrom="paragraph">
              <wp:posOffset>-191135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F12897" w:rsidRDefault="00E65434" w:rsidP="00E65434">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E65434" w:rsidRPr="00F12897" w:rsidRDefault="00E65434" w:rsidP="00E65434">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E65434" w:rsidRPr="00F12897" w:rsidRDefault="00E65434" w:rsidP="00E65434">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E65434" w:rsidRPr="00F12897" w:rsidRDefault="00E65434" w:rsidP="00E65434">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E65434" w:rsidRPr="00F12897" w:rsidRDefault="00E65434" w:rsidP="00E65434">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E65434" w:rsidRPr="00F12897" w:rsidRDefault="00E65434" w:rsidP="00E65434">
      <w:pPr>
        <w:rPr>
          <w:rFonts w:ascii="Times New Roman" w:hAnsi="Times New Roman" w:cs="Times New Roman"/>
          <w:sz w:val="24"/>
          <w:szCs w:val="24"/>
          <w:lang w:val="uk-UA"/>
        </w:rPr>
      </w:pPr>
    </w:p>
    <w:p w:rsidR="00E65434" w:rsidRPr="00F12897" w:rsidRDefault="00E65434" w:rsidP="00E65434">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1</w:t>
      </w:r>
      <w:r w:rsidR="00DD2CE3">
        <w:rPr>
          <w:rFonts w:ascii="Times New Roman" w:hAnsi="Times New Roman" w:cs="Times New Roman"/>
          <w:sz w:val="24"/>
          <w:szCs w:val="24"/>
          <w:lang w:val="uk-UA"/>
        </w:rPr>
        <w:t>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82613B" w:rsidRPr="000620D2" w:rsidRDefault="0082613B" w:rsidP="0082613B">
      <w:pPr>
        <w:spacing w:after="0" w:line="240" w:lineRule="auto"/>
        <w:jc w:val="both"/>
        <w:rPr>
          <w:rFonts w:ascii="Times New Roman" w:eastAsia="Calibri" w:hAnsi="Times New Roman" w:cs="Arial"/>
          <w:sz w:val="24"/>
          <w:szCs w:val="24"/>
          <w:lang w:val="uk-UA"/>
        </w:rPr>
      </w:pPr>
      <w:r w:rsidRPr="000620D2">
        <w:rPr>
          <w:rFonts w:ascii="Times New Roman" w:eastAsia="Calibri" w:hAnsi="Times New Roman" w:cs="Arial"/>
          <w:sz w:val="24"/>
          <w:szCs w:val="24"/>
          <w:lang w:val="uk-UA"/>
        </w:rPr>
        <w:t xml:space="preserve">Про управління </w:t>
      </w:r>
      <w:r>
        <w:rPr>
          <w:rFonts w:ascii="Times New Roman" w:eastAsia="Calibri" w:hAnsi="Times New Roman" w:cs="Arial"/>
          <w:sz w:val="24"/>
          <w:szCs w:val="24"/>
          <w:lang w:val="uk-UA"/>
        </w:rPr>
        <w:t>майном</w:t>
      </w:r>
    </w:p>
    <w:p w:rsidR="0082613B" w:rsidRDefault="0082613B" w:rsidP="0082613B">
      <w:pPr>
        <w:spacing w:after="0" w:line="240" w:lineRule="auto"/>
        <w:ind w:firstLine="1080"/>
        <w:jc w:val="both"/>
        <w:rPr>
          <w:rFonts w:ascii="Times New Roman" w:eastAsia="Calibri" w:hAnsi="Times New Roman" w:cs="Arial"/>
          <w:b/>
          <w:sz w:val="24"/>
          <w:szCs w:val="24"/>
          <w:lang w:val="uk-UA"/>
        </w:rPr>
      </w:pPr>
    </w:p>
    <w:p w:rsidR="0082613B" w:rsidRPr="000620D2" w:rsidRDefault="0082613B" w:rsidP="0082613B">
      <w:pPr>
        <w:spacing w:after="0" w:line="240" w:lineRule="auto"/>
        <w:ind w:firstLine="709"/>
        <w:jc w:val="both"/>
        <w:rPr>
          <w:rFonts w:ascii="Times New Roman" w:eastAsia="Calibri" w:hAnsi="Times New Roman" w:cs="Arial"/>
          <w:sz w:val="24"/>
          <w:szCs w:val="24"/>
          <w:lang w:val="uk-UA"/>
        </w:rPr>
      </w:pPr>
      <w:r>
        <w:rPr>
          <w:rFonts w:ascii="Times New Roman" w:eastAsia="Calibri" w:hAnsi="Times New Roman" w:cs="Arial"/>
          <w:sz w:val="24"/>
          <w:szCs w:val="24"/>
          <w:lang w:val="uk-UA"/>
        </w:rPr>
        <w:t xml:space="preserve">Керуючись статтями 26, 60 Закону </w:t>
      </w:r>
      <w:r w:rsidRPr="000620D2">
        <w:rPr>
          <w:rFonts w:ascii="Times New Roman" w:eastAsia="Calibri" w:hAnsi="Times New Roman" w:cs="Arial"/>
          <w:sz w:val="24"/>
          <w:szCs w:val="24"/>
          <w:lang w:val="uk-UA"/>
        </w:rPr>
        <w:t>України «Про місцеве самоврядування в Україні»,</w:t>
      </w:r>
      <w:r>
        <w:rPr>
          <w:rFonts w:ascii="Times New Roman" w:eastAsia="Calibri" w:hAnsi="Times New Roman" w:cs="Arial"/>
          <w:sz w:val="24"/>
          <w:szCs w:val="24"/>
          <w:lang w:val="uk-UA"/>
        </w:rPr>
        <w:t xml:space="preserve"> р</w:t>
      </w:r>
      <w:r w:rsidRPr="000620D2">
        <w:rPr>
          <w:rFonts w:ascii="Times New Roman" w:eastAsia="Calibri" w:hAnsi="Times New Roman" w:cs="Arial"/>
          <w:sz w:val="24"/>
          <w:szCs w:val="24"/>
          <w:lang w:val="uk-UA"/>
        </w:rPr>
        <w:t xml:space="preserve">озглянувши клопотання управління освіти, молоді та спорту Дунаєвецької міської ради від </w:t>
      </w:r>
      <w:r>
        <w:rPr>
          <w:rFonts w:ascii="Times New Roman" w:eastAsia="Calibri" w:hAnsi="Times New Roman" w:cs="Arial"/>
          <w:sz w:val="24"/>
          <w:szCs w:val="24"/>
          <w:lang w:val="uk-UA"/>
        </w:rPr>
        <w:t>28.11.2017</w:t>
      </w:r>
      <w:r w:rsidRPr="000620D2">
        <w:rPr>
          <w:rFonts w:ascii="Times New Roman" w:eastAsia="Calibri" w:hAnsi="Times New Roman" w:cs="Arial"/>
          <w:sz w:val="24"/>
          <w:szCs w:val="24"/>
          <w:lang w:val="uk-UA"/>
        </w:rPr>
        <w:t xml:space="preserve"> року №</w:t>
      </w:r>
      <w:r>
        <w:rPr>
          <w:rFonts w:ascii="Times New Roman" w:eastAsia="Calibri" w:hAnsi="Times New Roman" w:cs="Arial"/>
          <w:sz w:val="24"/>
          <w:szCs w:val="24"/>
          <w:lang w:val="uk-UA"/>
        </w:rPr>
        <w:t xml:space="preserve">721, </w:t>
      </w:r>
      <w:r w:rsidRPr="00580CC0">
        <w:rPr>
          <w:rFonts w:ascii="Times New Roman" w:eastAsia="Calibri" w:hAnsi="Times New Roman" w:cs="Arial"/>
          <w:sz w:val="24"/>
          <w:szCs w:val="24"/>
          <w:lang w:val="uk-UA"/>
        </w:rPr>
        <w:t>від 11.12.2017 р. №782</w:t>
      </w:r>
      <w:r>
        <w:rPr>
          <w:rFonts w:ascii="Times New Roman" w:eastAsia="Calibri" w:hAnsi="Times New Roman" w:cs="Arial"/>
          <w:sz w:val="24"/>
          <w:szCs w:val="24"/>
          <w:lang w:val="uk-UA"/>
        </w:rPr>
        <w:t xml:space="preserve">, від 18.12.2017 р. №815, </w:t>
      </w:r>
      <w:r w:rsidR="009E7C8B">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9E7C8B" w:rsidRPr="0058721B">
        <w:rPr>
          <w:rFonts w:ascii="Times New Roman" w:hAnsi="Times New Roman" w:cs="Times New Roman"/>
          <w:sz w:val="24"/>
          <w:szCs w:val="24"/>
          <w:lang w:val="uk-UA"/>
        </w:rPr>
        <w:t>року, міська рада</w:t>
      </w:r>
    </w:p>
    <w:p w:rsidR="0082613B" w:rsidRDefault="0082613B" w:rsidP="0082613B">
      <w:pPr>
        <w:spacing w:after="0" w:line="240" w:lineRule="auto"/>
        <w:ind w:firstLine="709"/>
        <w:jc w:val="center"/>
        <w:rPr>
          <w:rFonts w:ascii="Times New Roman" w:hAnsi="Times New Roman" w:cs="Times New Roman"/>
          <w:b/>
          <w:sz w:val="24"/>
          <w:szCs w:val="24"/>
          <w:lang w:val="uk-UA"/>
        </w:rPr>
      </w:pPr>
    </w:p>
    <w:p w:rsidR="0082613B" w:rsidRDefault="0082613B" w:rsidP="0082613B">
      <w:pPr>
        <w:spacing w:after="0" w:line="240" w:lineRule="auto"/>
        <w:ind w:firstLine="709"/>
        <w:jc w:val="center"/>
        <w:rPr>
          <w:rFonts w:ascii="Times New Roman" w:hAnsi="Times New Roman" w:cs="Times New Roman"/>
          <w:b/>
          <w:sz w:val="24"/>
          <w:szCs w:val="24"/>
          <w:lang w:val="uk-UA"/>
        </w:rPr>
      </w:pPr>
      <w:r w:rsidRPr="00754D1E">
        <w:rPr>
          <w:rFonts w:ascii="Times New Roman" w:hAnsi="Times New Roman" w:cs="Times New Roman"/>
          <w:b/>
          <w:sz w:val="24"/>
          <w:szCs w:val="24"/>
          <w:lang w:val="uk-UA"/>
        </w:rPr>
        <w:t>ВИРІШИЛА:</w:t>
      </w:r>
    </w:p>
    <w:p w:rsidR="0082613B" w:rsidRPr="00754D1E" w:rsidRDefault="0082613B" w:rsidP="0082613B">
      <w:pPr>
        <w:spacing w:after="0" w:line="240" w:lineRule="auto"/>
        <w:ind w:firstLine="709"/>
        <w:jc w:val="center"/>
        <w:rPr>
          <w:rFonts w:ascii="Times New Roman" w:hAnsi="Times New Roman" w:cs="Times New Roman"/>
          <w:b/>
          <w:sz w:val="24"/>
          <w:szCs w:val="24"/>
          <w:lang w:val="uk-UA"/>
        </w:rPr>
      </w:pPr>
    </w:p>
    <w:p w:rsidR="0082613B" w:rsidRPr="004768B1" w:rsidRDefault="0082613B" w:rsidP="0082613B">
      <w:pPr>
        <w:spacing w:after="0" w:line="240" w:lineRule="auto"/>
        <w:jc w:val="both"/>
        <w:rPr>
          <w:rFonts w:ascii="Times New Roman" w:hAnsi="Times New Roman" w:cs="Times New Roman"/>
          <w:sz w:val="24"/>
          <w:szCs w:val="24"/>
          <w:lang w:val="uk-UA"/>
        </w:rPr>
      </w:pPr>
      <w:r w:rsidRPr="004768B1">
        <w:rPr>
          <w:rFonts w:ascii="Times New Roman" w:hAnsi="Times New Roman" w:cs="Times New Roman"/>
          <w:sz w:val="24"/>
          <w:szCs w:val="24"/>
          <w:lang w:val="uk-UA"/>
        </w:rPr>
        <w:tab/>
        <w:t xml:space="preserve">1. Вилучити з оперативного управління </w:t>
      </w:r>
      <w:r w:rsidR="000163AE">
        <w:rPr>
          <w:rFonts w:ascii="Times New Roman" w:hAnsi="Times New Roman" w:cs="Times New Roman"/>
          <w:sz w:val="24"/>
          <w:szCs w:val="24"/>
          <w:lang w:val="uk-UA"/>
        </w:rPr>
        <w:t>У</w:t>
      </w:r>
      <w:r w:rsidRPr="004768B1">
        <w:rPr>
          <w:rFonts w:ascii="Times New Roman" w:hAnsi="Times New Roman" w:cs="Times New Roman"/>
          <w:sz w:val="24"/>
          <w:szCs w:val="24"/>
          <w:lang w:val="uk-UA"/>
        </w:rPr>
        <w:t>правління освіти, молоді та спорту Дунаєвецької міської ради</w:t>
      </w:r>
      <w:r>
        <w:rPr>
          <w:rFonts w:ascii="Times New Roman" w:hAnsi="Times New Roman" w:cs="Times New Roman"/>
          <w:sz w:val="24"/>
          <w:szCs w:val="24"/>
          <w:lang w:val="uk-UA"/>
        </w:rPr>
        <w:t xml:space="preserve"> частину будівлі </w:t>
      </w:r>
      <w:r w:rsidRPr="00936EE5">
        <w:rPr>
          <w:rFonts w:ascii="Times New Roman" w:hAnsi="Times New Roman" w:cs="Times New Roman"/>
          <w:sz w:val="24"/>
          <w:szCs w:val="24"/>
          <w:lang w:val="uk-UA"/>
        </w:rPr>
        <w:t>№ 2 Рахнівського навчально-виховного комплексу «ЗОШ І-ІІІ ступенів, ДНЗ» за адресою с. Рахнівка, вул. Шкільна, 4  площею 15 м</w:t>
      </w:r>
      <w:r w:rsidRPr="00936EE5">
        <w:rPr>
          <w:rFonts w:ascii="Times New Roman" w:hAnsi="Times New Roman" w:cs="Times New Roman"/>
          <w:sz w:val="24"/>
          <w:szCs w:val="24"/>
          <w:vertAlign w:val="superscript"/>
          <w:lang w:val="uk-UA"/>
        </w:rPr>
        <w:t>2</w:t>
      </w:r>
      <w:r w:rsidRPr="00936EE5">
        <w:rPr>
          <w:rFonts w:ascii="Times New Roman" w:hAnsi="Times New Roman" w:cs="Times New Roman"/>
          <w:sz w:val="24"/>
          <w:szCs w:val="24"/>
          <w:lang w:val="uk-UA"/>
        </w:rPr>
        <w:t>.</w:t>
      </w:r>
    </w:p>
    <w:p w:rsidR="0082613B" w:rsidRPr="006D7261"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6D7261">
        <w:rPr>
          <w:rFonts w:ascii="Times New Roman" w:hAnsi="Times New Roman" w:cs="Times New Roman"/>
          <w:sz w:val="24"/>
          <w:szCs w:val="24"/>
          <w:lang w:val="uk-UA"/>
        </w:rPr>
        <w:t xml:space="preserve">Передати майно Дунаєвецької міської ради в оперативне управління </w:t>
      </w:r>
      <w:r w:rsidRPr="006D7261">
        <w:rPr>
          <w:rFonts w:ascii="Times New Roman" w:eastAsia="Calibri" w:hAnsi="Times New Roman" w:cs="Arial"/>
          <w:sz w:val="24"/>
          <w:szCs w:val="24"/>
          <w:lang w:val="uk-UA"/>
        </w:rPr>
        <w:t>управлінню освіти, молоді та спорту Дунаєвецької міської ради</w:t>
      </w:r>
      <w:r>
        <w:rPr>
          <w:rFonts w:ascii="Times New Roman" w:eastAsia="Calibri" w:hAnsi="Times New Roman" w:cs="Arial"/>
          <w:sz w:val="24"/>
          <w:szCs w:val="24"/>
          <w:lang w:val="uk-UA"/>
        </w:rPr>
        <w:t>, а саме</w:t>
      </w:r>
      <w:r w:rsidRPr="006D7261">
        <w:rPr>
          <w:rFonts w:ascii="Times New Roman" w:hAnsi="Times New Roman" w:cs="Times New Roman"/>
          <w:sz w:val="24"/>
          <w:szCs w:val="24"/>
          <w:lang w:val="uk-UA"/>
        </w:rPr>
        <w:t>:</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крісло - 80 шт.;</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стіл – 1 шт.;</w:t>
      </w:r>
    </w:p>
    <w:p w:rsidR="0082613B" w:rsidRDefault="0082613B" w:rsidP="0082613B">
      <w:pPr>
        <w:pStyle w:val="a5"/>
        <w:numPr>
          <w:ilvl w:val="0"/>
          <w:numId w:val="44"/>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гараж загальною площею  34,5 </w:t>
      </w:r>
      <w:r w:rsidRPr="00580CC0">
        <w:rPr>
          <w:rFonts w:ascii="Times New Roman" w:hAnsi="Times New Roman" w:cs="Times New Roman"/>
          <w:sz w:val="24"/>
          <w:szCs w:val="24"/>
        </w:rPr>
        <w:t>м</w:t>
      </w:r>
      <w:r w:rsidRPr="00580CC0">
        <w:rPr>
          <w:rFonts w:ascii="Times New Roman" w:hAnsi="Times New Roman" w:cs="Times New Roman"/>
          <w:sz w:val="24"/>
          <w:szCs w:val="24"/>
          <w:vertAlign w:val="superscript"/>
        </w:rPr>
        <w:t>2</w:t>
      </w:r>
      <w:r w:rsidRPr="00580CC0">
        <w:rPr>
          <w:rFonts w:ascii="Times New Roman" w:hAnsi="Times New Roman" w:cs="Times New Roman"/>
          <w:sz w:val="24"/>
          <w:szCs w:val="24"/>
        </w:rPr>
        <w:t xml:space="preserve"> за адресою м. Дунаївці, вул. Гагаріна,</w:t>
      </w:r>
      <w:r>
        <w:rPr>
          <w:rFonts w:ascii="Times New Roman" w:hAnsi="Times New Roman" w:cs="Times New Roman"/>
          <w:sz w:val="24"/>
          <w:szCs w:val="24"/>
        </w:rPr>
        <w:t xml:space="preserve"> </w:t>
      </w:r>
      <w:r w:rsidRPr="00580CC0">
        <w:rPr>
          <w:rFonts w:ascii="Times New Roman" w:hAnsi="Times New Roman" w:cs="Times New Roman"/>
          <w:sz w:val="24"/>
          <w:szCs w:val="24"/>
        </w:rPr>
        <w:t>16</w:t>
      </w:r>
      <w:r>
        <w:rPr>
          <w:rFonts w:ascii="Times New Roman" w:hAnsi="Times New Roman" w:cs="Times New Roman"/>
          <w:sz w:val="24"/>
          <w:szCs w:val="24"/>
        </w:rPr>
        <w:t>;</w:t>
      </w:r>
    </w:p>
    <w:p w:rsidR="0082613B" w:rsidRPr="00580CC0" w:rsidRDefault="0082613B" w:rsidP="0082613B">
      <w:pPr>
        <w:pStyle w:val="a5"/>
        <w:numPr>
          <w:ilvl w:val="0"/>
          <w:numId w:val="44"/>
        </w:numPr>
        <w:contextualSpacing/>
        <w:rPr>
          <w:rFonts w:ascii="Times New Roman" w:hAnsi="Times New Roman" w:cs="Times New Roman"/>
          <w:sz w:val="24"/>
          <w:szCs w:val="24"/>
        </w:rPr>
      </w:pPr>
      <w:r w:rsidRPr="00580CC0">
        <w:rPr>
          <w:rFonts w:ascii="Times New Roman" w:hAnsi="Times New Roman" w:cs="Times New Roman"/>
          <w:sz w:val="24"/>
          <w:szCs w:val="24"/>
        </w:rPr>
        <w:t>гараж</w:t>
      </w:r>
      <w:r>
        <w:rPr>
          <w:rFonts w:ascii="Times New Roman" w:hAnsi="Times New Roman" w:cs="Times New Roman"/>
          <w:sz w:val="24"/>
          <w:szCs w:val="24"/>
        </w:rPr>
        <w:t xml:space="preserve"> </w:t>
      </w:r>
      <w:r w:rsidRPr="00580CC0">
        <w:rPr>
          <w:rFonts w:ascii="Times New Roman" w:hAnsi="Times New Roman" w:cs="Times New Roman"/>
          <w:sz w:val="24"/>
          <w:szCs w:val="24"/>
        </w:rPr>
        <w:t xml:space="preserve">загальною площею </w:t>
      </w:r>
      <w:r>
        <w:rPr>
          <w:rFonts w:ascii="Times New Roman" w:hAnsi="Times New Roman" w:cs="Times New Roman"/>
          <w:sz w:val="24"/>
          <w:szCs w:val="24"/>
        </w:rPr>
        <w:t xml:space="preserve">30,0 </w:t>
      </w:r>
      <w:r w:rsidRPr="00580CC0">
        <w:rPr>
          <w:rFonts w:ascii="Times New Roman" w:hAnsi="Times New Roman" w:cs="Times New Roman"/>
          <w:sz w:val="24"/>
          <w:szCs w:val="24"/>
        </w:rPr>
        <w:t>м</w:t>
      </w:r>
      <w:r w:rsidRPr="00580CC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580CC0">
        <w:rPr>
          <w:rFonts w:ascii="Times New Roman" w:hAnsi="Times New Roman" w:cs="Times New Roman"/>
          <w:sz w:val="24"/>
          <w:szCs w:val="24"/>
        </w:rPr>
        <w:t>за адресою м. Дунаївці, вул. Гагаріна, 16</w:t>
      </w:r>
      <w:r>
        <w:rPr>
          <w:rFonts w:ascii="Times New Roman" w:hAnsi="Times New Roman" w:cs="Times New Roman"/>
          <w:sz w:val="24"/>
          <w:szCs w:val="24"/>
        </w:rPr>
        <w:t>;</w:t>
      </w:r>
    </w:p>
    <w:p w:rsidR="0082613B" w:rsidRPr="00580CC0" w:rsidRDefault="0082613B" w:rsidP="0082613B">
      <w:pPr>
        <w:pStyle w:val="a5"/>
        <w:numPr>
          <w:ilvl w:val="0"/>
          <w:numId w:val="44"/>
        </w:numPr>
        <w:spacing w:after="0"/>
        <w:contextualSpacing/>
        <w:rPr>
          <w:rFonts w:ascii="Times New Roman" w:hAnsi="Times New Roman" w:cs="Times New Roman"/>
          <w:sz w:val="24"/>
          <w:szCs w:val="24"/>
        </w:rPr>
      </w:pPr>
      <w:r w:rsidRPr="00580CC0">
        <w:rPr>
          <w:rFonts w:ascii="Times New Roman" w:hAnsi="Times New Roman" w:cs="Times New Roman"/>
          <w:sz w:val="24"/>
          <w:szCs w:val="24"/>
        </w:rPr>
        <w:t>гараж</w:t>
      </w:r>
      <w:r>
        <w:rPr>
          <w:rFonts w:ascii="Times New Roman" w:hAnsi="Times New Roman" w:cs="Times New Roman"/>
          <w:sz w:val="24"/>
          <w:szCs w:val="24"/>
        </w:rPr>
        <w:t xml:space="preserve"> </w:t>
      </w:r>
      <w:r w:rsidRPr="00580CC0">
        <w:rPr>
          <w:rFonts w:ascii="Times New Roman" w:hAnsi="Times New Roman" w:cs="Times New Roman"/>
          <w:sz w:val="24"/>
          <w:szCs w:val="24"/>
        </w:rPr>
        <w:t>загальною площею</w:t>
      </w:r>
      <w:r>
        <w:rPr>
          <w:rFonts w:ascii="Times New Roman" w:hAnsi="Times New Roman" w:cs="Times New Roman"/>
          <w:sz w:val="24"/>
          <w:szCs w:val="24"/>
        </w:rPr>
        <w:t xml:space="preserve"> 37,0</w:t>
      </w:r>
      <w:r w:rsidRPr="00580CC0">
        <w:rPr>
          <w:rFonts w:ascii="Times New Roman" w:hAnsi="Times New Roman" w:cs="Times New Roman"/>
          <w:sz w:val="24"/>
          <w:szCs w:val="24"/>
        </w:rPr>
        <w:t xml:space="preserve"> м</w:t>
      </w:r>
      <w:r w:rsidRPr="00580CC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580CC0">
        <w:rPr>
          <w:rFonts w:ascii="Times New Roman" w:hAnsi="Times New Roman" w:cs="Times New Roman"/>
          <w:sz w:val="24"/>
          <w:szCs w:val="24"/>
        </w:rPr>
        <w:t>за адресою м. Дунаївці, вул. Гагаріна, 16</w:t>
      </w:r>
      <w:r>
        <w:rPr>
          <w:rFonts w:ascii="Times New Roman" w:hAnsi="Times New Roman" w:cs="Times New Roman"/>
          <w:sz w:val="24"/>
          <w:szCs w:val="24"/>
        </w:rPr>
        <w:t>.</w:t>
      </w:r>
    </w:p>
    <w:p w:rsidR="0082613B" w:rsidRPr="002013B7" w:rsidRDefault="0082613B" w:rsidP="0082613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3. </w:t>
      </w:r>
      <w:r w:rsidRPr="002013B7">
        <w:rPr>
          <w:rFonts w:ascii="Times New Roman" w:hAnsi="Times New Roman" w:cs="Times New Roman"/>
          <w:sz w:val="24"/>
          <w:szCs w:val="24"/>
          <w:lang w:val="uk-UA"/>
        </w:rPr>
        <w:t>Передати</w:t>
      </w:r>
      <w:r>
        <w:rPr>
          <w:rFonts w:ascii="Times New Roman" w:hAnsi="Times New Roman" w:cs="Times New Roman"/>
          <w:sz w:val="24"/>
          <w:szCs w:val="24"/>
          <w:lang w:val="uk-UA"/>
        </w:rPr>
        <w:t>:</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3.1.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1 клавіатура) в оперативне управління Зеленченського ДНЗ «Каштанчик»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1 клавіатура) в оперативне управління Воробіївського ДНЗ «Берізка»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Іванковецької ЗОШ І-ІІІ ступенів Дунаєвецької міської ради</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(2 монітори, 2 системні блоки, 2 комп’ютерні мишки, 2 клавіатури) в оперативне управління Комунальної установи ДНЗ №1 «Ромашка»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3.4.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 xml:space="preserve">набір комп’ютерної техніки (1 монітор, 1 системний  блок, 1 комп’ютерна мишка, 1 клавіатура) в </w:t>
      </w:r>
      <w:r w:rsidRPr="00780E65">
        <w:rPr>
          <w:rFonts w:ascii="Times New Roman" w:hAnsi="Times New Roman" w:cs="Times New Roman"/>
          <w:sz w:val="24"/>
          <w:szCs w:val="24"/>
          <w:lang w:val="uk-UA"/>
        </w:rPr>
        <w:lastRenderedPageBreak/>
        <w:t>оперативне управління Комунальної установи ДНЗ №4 «Теремок»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3.5.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  в оперативне управління  Гірчичнянського ДНЗ 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3.6.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оперативне</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Чаньківського</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«Сонечко»</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Дунаєвецької міської ради;</w:t>
      </w:r>
    </w:p>
    <w:p w:rsidR="0082613B" w:rsidRPr="00780E65"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3.7.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комп’ютерної техніки (1 монітор, 1 системний  блок, 1 комп’ютерна мишка, 1 клавіатура)  в оперативне управління  Сиворогівського ДНЗ Дунаєвецької міської ради;</w:t>
      </w:r>
    </w:p>
    <w:p w:rsidR="0082613B" w:rsidRPr="00D135E3" w:rsidRDefault="0082613B"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3.8. З</w:t>
      </w:r>
      <w:r w:rsidRPr="002013B7">
        <w:rPr>
          <w:rFonts w:ascii="Times New Roman" w:hAnsi="Times New Roman" w:cs="Times New Roman"/>
          <w:sz w:val="24"/>
          <w:szCs w:val="24"/>
          <w:lang w:val="uk-UA"/>
        </w:rPr>
        <w:t xml:space="preserve"> оперативного управління</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Сокілецького НВК «ЗОШ І ступенів, ДНЗ»</w:t>
      </w:r>
      <w:r>
        <w:rPr>
          <w:rFonts w:ascii="Times New Roman" w:hAnsi="Times New Roman" w:cs="Times New Roman"/>
          <w:sz w:val="24"/>
          <w:szCs w:val="24"/>
          <w:lang w:val="uk-UA"/>
        </w:rPr>
        <w:t xml:space="preserve"> </w:t>
      </w:r>
      <w:r w:rsidRPr="00780E65">
        <w:rPr>
          <w:rFonts w:ascii="Times New Roman" w:hAnsi="Times New Roman" w:cs="Times New Roman"/>
          <w:sz w:val="24"/>
          <w:szCs w:val="24"/>
          <w:lang w:val="uk-UA"/>
        </w:rPr>
        <w:t>набір  набір комп’ютерної техніки (1 монітор, 1 системний  блок, 1 комп’ютерна мишка, 1 клавіатура) в оперативне управління Мушкутинецького ДНЗ «Сонечко» Дунаєвецької міської ради.</w:t>
      </w:r>
    </w:p>
    <w:p w:rsidR="0082613B" w:rsidRPr="006D7261" w:rsidRDefault="0082613B" w:rsidP="0082613B">
      <w:pPr>
        <w:tabs>
          <w:tab w:val="left" w:pos="993"/>
        </w:tabs>
        <w:autoSpaceDE w:val="0"/>
        <w:autoSpaceDN w:val="0"/>
        <w:spacing w:after="0" w:line="240" w:lineRule="auto"/>
        <w:ind w:firstLine="709"/>
        <w:contextualSpacing/>
        <w:jc w:val="both"/>
        <w:rPr>
          <w:rFonts w:ascii="Times New Roman" w:eastAsia="Calibri" w:hAnsi="Times New Roman" w:cs="Arial"/>
          <w:sz w:val="24"/>
          <w:szCs w:val="28"/>
          <w:lang w:val="uk-UA"/>
        </w:rPr>
      </w:pPr>
      <w:r>
        <w:rPr>
          <w:rFonts w:ascii="Times New Roman" w:eastAsia="Calibri" w:hAnsi="Times New Roman" w:cs="Arial"/>
          <w:sz w:val="24"/>
          <w:szCs w:val="28"/>
          <w:lang w:val="uk-UA"/>
        </w:rPr>
        <w:t>4</w:t>
      </w:r>
      <w:r w:rsidRPr="004768B1">
        <w:rPr>
          <w:rFonts w:ascii="Times New Roman" w:eastAsia="Calibri" w:hAnsi="Times New Roman" w:cs="Arial"/>
          <w:sz w:val="24"/>
          <w:szCs w:val="28"/>
          <w:lang w:val="uk-UA"/>
        </w:rPr>
        <w:t>.</w:t>
      </w:r>
      <w:r>
        <w:rPr>
          <w:rFonts w:ascii="Times New Roman" w:eastAsia="Calibri" w:hAnsi="Times New Roman" w:cs="Arial"/>
          <w:sz w:val="24"/>
          <w:szCs w:val="28"/>
          <w:lang w:val="uk-UA"/>
        </w:rPr>
        <w:t xml:space="preserve"> </w:t>
      </w:r>
      <w:r w:rsidRPr="004768B1">
        <w:rPr>
          <w:rFonts w:ascii="Times New Roman" w:eastAsia="Calibri" w:hAnsi="Times New Roman" w:cs="Arial"/>
          <w:sz w:val="24"/>
          <w:szCs w:val="28"/>
          <w:lang w:val="uk-UA"/>
        </w:rPr>
        <w:t>Управлінн</w:t>
      </w:r>
      <w:r>
        <w:rPr>
          <w:rFonts w:ascii="Times New Roman" w:eastAsia="Calibri" w:hAnsi="Times New Roman" w:cs="Arial"/>
          <w:sz w:val="24"/>
          <w:szCs w:val="28"/>
          <w:lang w:val="uk-UA"/>
        </w:rPr>
        <w:t>ю</w:t>
      </w:r>
      <w:r w:rsidRPr="004768B1">
        <w:rPr>
          <w:rFonts w:ascii="Times New Roman" w:eastAsia="Calibri" w:hAnsi="Times New Roman" w:cs="Arial"/>
          <w:sz w:val="24"/>
          <w:szCs w:val="28"/>
          <w:lang w:val="uk-UA"/>
        </w:rPr>
        <w:t xml:space="preserve"> освіти, молоді та спорту Дунаєвецької міської ради</w:t>
      </w:r>
      <w:r>
        <w:rPr>
          <w:rFonts w:ascii="Times New Roman" w:eastAsia="Calibri" w:hAnsi="Times New Roman" w:cs="Arial"/>
          <w:sz w:val="24"/>
          <w:szCs w:val="28"/>
          <w:lang w:val="uk-UA"/>
        </w:rPr>
        <w:t xml:space="preserve"> та відділу бухгалтерського обліку та фінансів апарату виконавчого комітету Дунаєвецької міської ради </w:t>
      </w:r>
      <w:r w:rsidRPr="004768B1">
        <w:rPr>
          <w:rFonts w:ascii="Times New Roman" w:eastAsia="Calibri" w:hAnsi="Times New Roman" w:cs="Arial"/>
          <w:sz w:val="24"/>
          <w:szCs w:val="28"/>
          <w:lang w:val="uk-UA"/>
        </w:rPr>
        <w:t>здійснити заходи з приймання-передачі майна згідно вимог чинного законодавства.</w:t>
      </w:r>
    </w:p>
    <w:p w:rsidR="0082613B" w:rsidRPr="00D135E3" w:rsidRDefault="0082613B" w:rsidP="0082613B">
      <w:pPr>
        <w:spacing w:after="0" w:line="240" w:lineRule="auto"/>
        <w:ind w:firstLine="709"/>
        <w:jc w:val="both"/>
        <w:rPr>
          <w:rFonts w:ascii="Times New Roman" w:eastAsia="Calibri" w:hAnsi="Times New Roman" w:cs="Arial"/>
          <w:sz w:val="24"/>
          <w:szCs w:val="28"/>
          <w:lang w:val="uk-UA"/>
        </w:rPr>
      </w:pPr>
      <w:r>
        <w:rPr>
          <w:rFonts w:ascii="Times New Roman" w:eastAsia="Calibri" w:hAnsi="Times New Roman" w:cs="Arial"/>
          <w:sz w:val="24"/>
          <w:szCs w:val="24"/>
          <w:lang w:val="uk-UA"/>
        </w:rPr>
        <w:t>5</w:t>
      </w:r>
      <w:r w:rsidRPr="000620D2">
        <w:rPr>
          <w:rFonts w:ascii="Times New Roman" w:eastAsia="Calibri" w:hAnsi="Times New Roman" w:cs="Arial"/>
          <w:sz w:val="24"/>
          <w:szCs w:val="24"/>
          <w:lang w:val="uk-UA"/>
        </w:rPr>
        <w:t xml:space="preserve">. </w:t>
      </w:r>
      <w:proofErr w:type="gramStart"/>
      <w:r w:rsidRPr="000620D2">
        <w:rPr>
          <w:rFonts w:ascii="Times New Roman" w:eastAsia="Calibri" w:hAnsi="Times New Roman" w:cs="Arial"/>
          <w:sz w:val="24"/>
          <w:szCs w:val="28"/>
        </w:rPr>
        <w:t>Контроль  за</w:t>
      </w:r>
      <w:proofErr w:type="gramEnd"/>
      <w:r w:rsidRPr="000620D2">
        <w:rPr>
          <w:rFonts w:ascii="Times New Roman" w:eastAsia="Calibri" w:hAnsi="Times New Roman" w:cs="Arial"/>
          <w:sz w:val="24"/>
          <w:szCs w:val="28"/>
        </w:rPr>
        <w:t xml:space="preserve"> виконанням рішення  покласти на постійну комісію з питань освіти, культури, охорони здоров’я, фізкультури, спорту та соціального захисту населення</w:t>
      </w:r>
      <w:r>
        <w:rPr>
          <w:rFonts w:ascii="Times New Roman" w:eastAsia="Calibri" w:hAnsi="Times New Roman" w:cs="Arial"/>
          <w:sz w:val="24"/>
          <w:szCs w:val="28"/>
          <w:lang w:val="uk-UA"/>
        </w:rPr>
        <w:t xml:space="preserve"> (голова комісії Р.Жовнір).</w:t>
      </w:r>
    </w:p>
    <w:p w:rsidR="00E65434" w:rsidRPr="0082613B" w:rsidRDefault="00E65434" w:rsidP="00EB727D">
      <w:pPr>
        <w:spacing w:after="0" w:line="240" w:lineRule="auto"/>
        <w:jc w:val="both"/>
        <w:rPr>
          <w:rFonts w:ascii="Times New Roman" w:hAnsi="Times New Roman" w:cs="Times New Roman"/>
          <w:sz w:val="24"/>
          <w:szCs w:val="24"/>
          <w:lang w:val="uk-UA"/>
        </w:rPr>
      </w:pPr>
    </w:p>
    <w:p w:rsidR="00EB727D" w:rsidRPr="005500B8" w:rsidRDefault="00EB727D" w:rsidP="00EB727D">
      <w:pPr>
        <w:spacing w:after="0" w:line="240" w:lineRule="auto"/>
        <w:jc w:val="both"/>
        <w:rPr>
          <w:rFonts w:ascii="Times New Roman" w:hAnsi="Times New Roman" w:cs="Times New Roman"/>
          <w:sz w:val="24"/>
          <w:szCs w:val="24"/>
        </w:rPr>
      </w:pPr>
    </w:p>
    <w:p w:rsidR="00EB727D" w:rsidRPr="005500B8" w:rsidRDefault="00EB727D" w:rsidP="00EB727D">
      <w:pPr>
        <w:spacing w:after="0" w:line="240" w:lineRule="auto"/>
        <w:jc w:val="both"/>
        <w:rPr>
          <w:rFonts w:ascii="Times New Roman" w:hAnsi="Times New Roman" w:cs="Times New Roman"/>
          <w:sz w:val="24"/>
          <w:szCs w:val="24"/>
        </w:rPr>
      </w:pPr>
    </w:p>
    <w:p w:rsidR="00E65434" w:rsidRPr="00754D1E" w:rsidRDefault="00E65434" w:rsidP="00EB727D">
      <w:pPr>
        <w:spacing w:after="0" w:line="240" w:lineRule="auto"/>
        <w:jc w:val="both"/>
        <w:rPr>
          <w:rFonts w:ascii="Times New Roman" w:hAnsi="Times New Roman" w:cs="Times New Roman"/>
          <w:sz w:val="24"/>
          <w:szCs w:val="24"/>
          <w:lang w:val="uk-UA"/>
        </w:rPr>
      </w:pPr>
      <w:r w:rsidRPr="00754D1E">
        <w:rPr>
          <w:rFonts w:ascii="Times New Roman" w:hAnsi="Times New Roman" w:cs="Times New Roman"/>
          <w:sz w:val="24"/>
          <w:szCs w:val="24"/>
          <w:lang w:val="uk-UA"/>
        </w:rPr>
        <w:t xml:space="preserve">Міський голова </w:t>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r>
      <w:r w:rsidRPr="00754D1E">
        <w:rPr>
          <w:rFonts w:ascii="Times New Roman" w:hAnsi="Times New Roman" w:cs="Times New Roman"/>
          <w:sz w:val="24"/>
          <w:szCs w:val="24"/>
          <w:lang w:val="uk-UA"/>
        </w:rPr>
        <w:tab/>
        <w:t>В. Заяць</w:t>
      </w:r>
    </w:p>
    <w:p w:rsidR="00EB727D" w:rsidRDefault="00EB727D">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E65434" w:rsidRDefault="00E65434" w:rsidP="00E65434">
      <w:pPr>
        <w:spacing w:after="0" w:line="240" w:lineRule="auto"/>
        <w:jc w:val="both"/>
        <w:rPr>
          <w:rFonts w:ascii="Times New Roman" w:hAnsi="Times New Roman" w:cs="Times New Roman"/>
          <w:sz w:val="24"/>
          <w:szCs w:val="24"/>
          <w:lang w:val="uk-UA"/>
        </w:rPr>
      </w:pPr>
    </w:p>
    <w:p w:rsidR="00E65434" w:rsidRDefault="00E65434" w:rsidP="00E65434">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43232" behindDoc="0" locked="0" layoutInCell="1" allowOverlap="1" wp14:anchorId="2F4DA62F" wp14:editId="50ED220E">
            <wp:simplePos x="0" y="0"/>
            <wp:positionH relativeFrom="column">
              <wp:posOffset>2701290</wp:posOffset>
            </wp:positionH>
            <wp:positionV relativeFrom="paragraph">
              <wp:posOffset>-191135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E65434" w:rsidRDefault="00E65434" w:rsidP="00E65434">
      <w:pPr>
        <w:jc w:val="center"/>
        <w:rPr>
          <w:rFonts w:ascii="Times New Roman" w:hAnsi="Times New Roman" w:cs="Times New Roman"/>
          <w:b/>
          <w:sz w:val="24"/>
          <w:szCs w:val="24"/>
          <w:lang w:val="uk-UA"/>
        </w:rPr>
      </w:pPr>
    </w:p>
    <w:p w:rsidR="00E65434" w:rsidRPr="0082613B" w:rsidRDefault="00E65434" w:rsidP="00E65434">
      <w:pPr>
        <w:jc w:val="center"/>
        <w:rPr>
          <w:rFonts w:ascii="Times New Roman" w:hAnsi="Times New Roman" w:cs="Times New Roman"/>
          <w:b/>
          <w:sz w:val="24"/>
          <w:szCs w:val="24"/>
        </w:rPr>
      </w:pPr>
      <w:r w:rsidRPr="0082613B">
        <w:rPr>
          <w:rFonts w:ascii="Times New Roman" w:hAnsi="Times New Roman" w:cs="Times New Roman"/>
          <w:b/>
          <w:sz w:val="24"/>
          <w:szCs w:val="24"/>
        </w:rPr>
        <w:t>УКРАЇНА</w:t>
      </w:r>
    </w:p>
    <w:p w:rsidR="00E65434" w:rsidRPr="0082613B" w:rsidRDefault="00E65434" w:rsidP="00E65434">
      <w:pPr>
        <w:pStyle w:val="a3"/>
        <w:jc w:val="center"/>
        <w:rPr>
          <w:rFonts w:ascii="Times New Roman" w:hAnsi="Times New Roman"/>
          <w:b/>
          <w:caps/>
          <w:sz w:val="24"/>
          <w:szCs w:val="24"/>
        </w:rPr>
      </w:pPr>
      <w:r w:rsidRPr="0082613B">
        <w:rPr>
          <w:rFonts w:ascii="Times New Roman" w:hAnsi="Times New Roman"/>
          <w:b/>
          <w:caps/>
          <w:sz w:val="24"/>
          <w:szCs w:val="24"/>
        </w:rPr>
        <w:t xml:space="preserve">Дунаєвецька міська рада </w:t>
      </w:r>
    </w:p>
    <w:p w:rsidR="00E65434" w:rsidRPr="0082613B" w:rsidRDefault="00E65434" w:rsidP="00E65434">
      <w:pPr>
        <w:spacing w:after="0" w:line="240" w:lineRule="auto"/>
        <w:jc w:val="center"/>
        <w:rPr>
          <w:rFonts w:ascii="Times New Roman" w:hAnsi="Times New Roman" w:cs="Times New Roman"/>
          <w:sz w:val="24"/>
          <w:szCs w:val="24"/>
        </w:rPr>
      </w:pPr>
      <w:r w:rsidRPr="0082613B">
        <w:rPr>
          <w:rFonts w:ascii="Times New Roman" w:hAnsi="Times New Roman" w:cs="Times New Roman"/>
          <w:sz w:val="24"/>
          <w:szCs w:val="24"/>
        </w:rPr>
        <w:t>VII скликання</w:t>
      </w:r>
    </w:p>
    <w:p w:rsidR="00E65434" w:rsidRPr="0082613B" w:rsidRDefault="00E65434" w:rsidP="00E65434">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E65434" w:rsidRPr="0082613B" w:rsidRDefault="00E65434" w:rsidP="00E65434">
      <w:pPr>
        <w:pStyle w:val="3"/>
        <w:rPr>
          <w:rFonts w:ascii="Times New Roman" w:hAnsi="Times New Roman"/>
          <w:sz w:val="24"/>
          <w:szCs w:val="24"/>
          <w:u w:val="none"/>
        </w:rPr>
      </w:pPr>
      <w:r w:rsidRPr="0082613B">
        <w:rPr>
          <w:rFonts w:ascii="Times New Roman" w:hAnsi="Times New Roman"/>
          <w:sz w:val="24"/>
          <w:szCs w:val="24"/>
          <w:u w:val="none"/>
        </w:rPr>
        <w:t xml:space="preserve"> Тридцять другої (позачергової) сесії</w:t>
      </w:r>
    </w:p>
    <w:p w:rsidR="00E65434" w:rsidRPr="0082613B" w:rsidRDefault="00E65434" w:rsidP="00E65434">
      <w:pPr>
        <w:rPr>
          <w:rFonts w:ascii="Times New Roman" w:hAnsi="Times New Roman" w:cs="Times New Roman"/>
          <w:sz w:val="24"/>
          <w:szCs w:val="24"/>
          <w:lang w:val="uk-UA"/>
        </w:rPr>
      </w:pPr>
    </w:p>
    <w:p w:rsidR="00E65434" w:rsidRPr="0082613B" w:rsidRDefault="00E65434" w:rsidP="00E65434">
      <w:pPr>
        <w:rPr>
          <w:rFonts w:ascii="Times New Roman" w:hAnsi="Times New Roman" w:cs="Times New Roman"/>
          <w:sz w:val="24"/>
          <w:szCs w:val="24"/>
          <w:lang w:val="uk-UA"/>
        </w:rPr>
      </w:pPr>
      <w:r w:rsidRPr="0082613B">
        <w:rPr>
          <w:rFonts w:ascii="Times New Roman" w:hAnsi="Times New Roman" w:cs="Times New Roman"/>
          <w:sz w:val="24"/>
          <w:szCs w:val="24"/>
          <w:lang w:val="uk-UA"/>
        </w:rPr>
        <w:t>22 грудня 2017 р.                                     Дунаївці</w:t>
      </w:r>
      <w:r w:rsidRPr="0082613B">
        <w:rPr>
          <w:rFonts w:ascii="Times New Roman" w:hAnsi="Times New Roman" w:cs="Times New Roman"/>
          <w:sz w:val="24"/>
          <w:szCs w:val="24"/>
          <w:lang w:val="uk-UA"/>
        </w:rPr>
        <w:tab/>
        <w:t xml:space="preserve">                                                 №</w:t>
      </w:r>
      <w:r w:rsidR="00DD2CE3">
        <w:rPr>
          <w:rFonts w:ascii="Times New Roman" w:hAnsi="Times New Roman" w:cs="Times New Roman"/>
          <w:sz w:val="24"/>
          <w:szCs w:val="24"/>
          <w:lang w:val="uk-UA"/>
        </w:rPr>
        <w:t>20</w:t>
      </w:r>
      <w:r w:rsidRPr="0082613B">
        <w:rPr>
          <w:rFonts w:ascii="Times New Roman" w:hAnsi="Times New Roman" w:cs="Times New Roman"/>
          <w:sz w:val="24"/>
          <w:szCs w:val="24"/>
          <w:lang w:val="uk-UA"/>
        </w:rPr>
        <w:t>-32/2017р</w:t>
      </w:r>
    </w:p>
    <w:p w:rsidR="0082613B" w:rsidRPr="0082613B" w:rsidRDefault="0082613B" w:rsidP="0082613B">
      <w:pPr>
        <w:spacing w:after="0" w:line="240" w:lineRule="auto"/>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xml:space="preserve">Про оренду майна комунальної </w:t>
      </w:r>
    </w:p>
    <w:p w:rsidR="0082613B" w:rsidRPr="0082613B" w:rsidRDefault="0082613B" w:rsidP="0082613B">
      <w:pPr>
        <w:spacing w:after="0" w:line="240" w:lineRule="auto"/>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власності Дунаєвецької міської ради</w:t>
      </w:r>
    </w:p>
    <w:p w:rsidR="0082613B" w:rsidRPr="0082613B" w:rsidRDefault="0082613B" w:rsidP="0082613B">
      <w:pPr>
        <w:spacing w:after="0" w:line="240" w:lineRule="auto"/>
        <w:jc w:val="both"/>
        <w:rPr>
          <w:rFonts w:ascii="Times New Roman" w:hAnsi="Times New Roman" w:cs="Times New Roman"/>
          <w:sz w:val="24"/>
          <w:szCs w:val="24"/>
          <w:lang w:val="uk-UA"/>
        </w:rPr>
      </w:pPr>
    </w:p>
    <w:p w:rsidR="0082613B" w:rsidRPr="0082613B" w:rsidRDefault="0082613B" w:rsidP="0082613B">
      <w:pPr>
        <w:spacing w:after="0" w:line="240" w:lineRule="auto"/>
        <w:ind w:firstLine="697"/>
        <w:jc w:val="both"/>
        <w:rPr>
          <w:rFonts w:ascii="Times New Roman" w:hAnsi="Times New Roman" w:cs="Times New Roman"/>
          <w:b/>
          <w:sz w:val="24"/>
          <w:szCs w:val="24"/>
          <w:lang w:val="uk-UA"/>
        </w:rPr>
      </w:pPr>
      <w:r w:rsidRPr="0082613B">
        <w:rPr>
          <w:rFonts w:ascii="Times New Roman" w:hAnsi="Times New Roman" w:cs="Times New Roman"/>
          <w:bCs/>
          <w:sz w:val="24"/>
          <w:szCs w:val="24"/>
          <w:lang w:val="uk-UA"/>
        </w:rPr>
        <w:t xml:space="preserve">Керуючись </w:t>
      </w:r>
      <w:r w:rsidRPr="0082613B">
        <w:rPr>
          <w:rFonts w:ascii="Times New Roman" w:hAnsi="Times New Roman" w:cs="Times New Roman"/>
          <w:sz w:val="24"/>
          <w:szCs w:val="24"/>
          <w:lang w:val="uk-UA"/>
        </w:rPr>
        <w:t xml:space="preserve">статтями 26, 60 Закону України «Про місцеве самоврядування в Україні», розглянувши лист від управління агропромислового розвитку Дунаєвецької районної державної адміністрації від 19.12.2017 р. № 01-29/439 р., </w:t>
      </w:r>
      <w:r w:rsidR="007A689A">
        <w:rPr>
          <w:rFonts w:ascii="Times New Roman" w:hAnsi="Times New Roman" w:cs="Times New Roman"/>
          <w:sz w:val="24"/>
          <w:szCs w:val="24"/>
          <w:lang w:val="uk-UA"/>
        </w:rPr>
        <w:t xml:space="preserve">клопотання комунальної установи Дунаєвецької районної ради «Трудовий архів» від 21.12.2017 р. №01-25/25. </w:t>
      </w:r>
      <w:r w:rsidR="009E7C8B">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9E7C8B" w:rsidRPr="0058721B">
        <w:rPr>
          <w:rFonts w:ascii="Times New Roman" w:hAnsi="Times New Roman" w:cs="Times New Roman"/>
          <w:sz w:val="24"/>
          <w:szCs w:val="24"/>
          <w:lang w:val="uk-UA"/>
        </w:rPr>
        <w:t>року, міська рада</w:t>
      </w:r>
    </w:p>
    <w:p w:rsidR="0082613B" w:rsidRPr="0082613B" w:rsidRDefault="0082613B" w:rsidP="0082613B">
      <w:pPr>
        <w:spacing w:after="0" w:line="240" w:lineRule="auto"/>
        <w:ind w:firstLine="697"/>
        <w:jc w:val="center"/>
        <w:rPr>
          <w:rFonts w:ascii="Times New Roman" w:hAnsi="Times New Roman" w:cs="Times New Roman"/>
          <w:b/>
          <w:sz w:val="24"/>
          <w:szCs w:val="24"/>
          <w:lang w:val="uk-UA"/>
        </w:rPr>
      </w:pPr>
      <w:r w:rsidRPr="0082613B">
        <w:rPr>
          <w:rFonts w:ascii="Times New Roman" w:hAnsi="Times New Roman" w:cs="Times New Roman"/>
          <w:b/>
          <w:sz w:val="24"/>
          <w:szCs w:val="24"/>
          <w:lang w:val="uk-UA"/>
        </w:rPr>
        <w:t>ВИРІШИЛА:</w:t>
      </w:r>
    </w:p>
    <w:p w:rsidR="0082613B" w:rsidRPr="0082613B" w:rsidRDefault="0082613B" w:rsidP="0082613B">
      <w:pPr>
        <w:spacing w:after="0" w:line="240" w:lineRule="auto"/>
        <w:ind w:firstLine="697"/>
        <w:jc w:val="both"/>
        <w:rPr>
          <w:rFonts w:ascii="Times New Roman" w:hAnsi="Times New Roman" w:cs="Times New Roman"/>
          <w:sz w:val="24"/>
          <w:szCs w:val="24"/>
          <w:lang w:val="uk-UA"/>
        </w:rPr>
      </w:pP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1. Затвердити оцінку вартості нежитлового приміщення, загальною площею 14,4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 xml:space="preserve"> першого поверху адмінбудівлі, що розташоване за адресою: м. Дунаївці, вул. Шевченка, 50, в розмірі 21 636 (двадцять одна тисяча шістсот тридцять шість) грн.</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2. Надати в оренду Управлінню агропромислового розвитку Дунаєвецької районної державної адміністрації частину нежитлового приміщення, що знаходиться за адресою в м. Дунаївці, вул. Шевченка, 50 площею 74,20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 xml:space="preserve">а саме: </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3 площею 23,2 м</w:t>
      </w:r>
      <w:r w:rsidRPr="0082613B">
        <w:rPr>
          <w:rFonts w:ascii="Times New Roman" w:hAnsi="Times New Roman" w:cs="Times New Roman"/>
          <w:sz w:val="24"/>
          <w:szCs w:val="24"/>
          <w:vertAlign w:val="superscript"/>
          <w:lang w:val="uk-UA"/>
        </w:rPr>
        <w:t>2</w:t>
      </w:r>
    </w:p>
    <w:p w:rsidR="0082613B" w:rsidRP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4 площею 17,1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p>
    <w:p w:rsidR="0082613B" w:rsidRDefault="0082613B" w:rsidP="0082613B">
      <w:pPr>
        <w:tabs>
          <w:tab w:val="left" w:pos="709"/>
        </w:tabs>
        <w:spacing w:after="0" w:line="240" w:lineRule="auto"/>
        <w:ind w:firstLine="709"/>
        <w:jc w:val="both"/>
        <w:rPr>
          <w:rFonts w:ascii="Times New Roman" w:hAnsi="Times New Roman" w:cs="Times New Roman"/>
          <w:sz w:val="24"/>
          <w:szCs w:val="24"/>
          <w:lang w:val="uk-UA"/>
        </w:rPr>
      </w:pPr>
      <w:r w:rsidRPr="0082613B">
        <w:rPr>
          <w:rFonts w:ascii="Times New Roman" w:hAnsi="Times New Roman" w:cs="Times New Roman"/>
          <w:sz w:val="24"/>
          <w:szCs w:val="24"/>
          <w:lang w:val="uk-UA"/>
        </w:rPr>
        <w:t>- кабінет № 5 площею 33,9 м</w:t>
      </w:r>
      <w:r w:rsidRPr="0082613B">
        <w:rPr>
          <w:rFonts w:ascii="Times New Roman" w:hAnsi="Times New Roman" w:cs="Times New Roman"/>
          <w:sz w:val="24"/>
          <w:szCs w:val="24"/>
          <w:vertAlign w:val="superscript"/>
          <w:lang w:val="uk-UA"/>
        </w:rPr>
        <w:t>2</w:t>
      </w:r>
      <w:r w:rsidRPr="0082613B">
        <w:rPr>
          <w:rFonts w:ascii="Times New Roman" w:hAnsi="Times New Roman" w:cs="Times New Roman"/>
          <w:sz w:val="24"/>
          <w:szCs w:val="24"/>
          <w:lang w:val="uk-UA"/>
        </w:rPr>
        <w:t>.</w:t>
      </w:r>
    </w:p>
    <w:p w:rsidR="00444FE7" w:rsidRDefault="00395337" w:rsidP="0082613B">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Надати в оренду комунальній установі Дунаєвецької районної ради «Трудовий архів» частину приміщення</w:t>
      </w:r>
      <w:r w:rsidR="006A43F7">
        <w:rPr>
          <w:rFonts w:ascii="Times New Roman" w:hAnsi="Times New Roman" w:cs="Times New Roman"/>
          <w:sz w:val="24"/>
          <w:szCs w:val="24"/>
          <w:lang w:val="uk-UA"/>
        </w:rPr>
        <w:t xml:space="preserve"> загальною площею 45</w:t>
      </w:r>
      <w:r w:rsidR="006A43F7" w:rsidRPr="0082613B">
        <w:rPr>
          <w:rFonts w:ascii="Times New Roman" w:hAnsi="Times New Roman" w:cs="Times New Roman"/>
          <w:sz w:val="24"/>
          <w:szCs w:val="24"/>
          <w:lang w:val="uk-UA"/>
        </w:rPr>
        <w:t>4,</w:t>
      </w:r>
      <w:r w:rsidR="006A43F7">
        <w:rPr>
          <w:rFonts w:ascii="Times New Roman" w:hAnsi="Times New Roman" w:cs="Times New Roman"/>
          <w:sz w:val="24"/>
          <w:szCs w:val="24"/>
          <w:lang w:val="uk-UA"/>
        </w:rPr>
        <w:t>3</w:t>
      </w:r>
      <w:r w:rsidR="006A43F7" w:rsidRPr="0082613B">
        <w:rPr>
          <w:rFonts w:ascii="Times New Roman" w:hAnsi="Times New Roman" w:cs="Times New Roman"/>
          <w:sz w:val="24"/>
          <w:szCs w:val="24"/>
          <w:lang w:val="uk-UA"/>
        </w:rPr>
        <w:t xml:space="preserve"> м</w:t>
      </w:r>
      <w:r w:rsidR="006A43F7" w:rsidRPr="0082613B">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 xml:space="preserve">що розташоване за адресою: </w:t>
      </w:r>
      <w:r w:rsidR="006A43F7">
        <w:rPr>
          <w:rFonts w:ascii="Times New Roman" w:hAnsi="Times New Roman" w:cs="Times New Roman"/>
          <w:sz w:val="24"/>
          <w:szCs w:val="24"/>
          <w:lang w:val="uk-UA"/>
        </w:rPr>
        <w:t xml:space="preserve">      </w:t>
      </w:r>
      <w:r w:rsidRPr="0082613B">
        <w:rPr>
          <w:rFonts w:ascii="Times New Roman" w:hAnsi="Times New Roman" w:cs="Times New Roman"/>
          <w:sz w:val="24"/>
          <w:szCs w:val="24"/>
          <w:lang w:val="uk-UA"/>
        </w:rPr>
        <w:t>м. Дунаївці, вул.</w:t>
      </w:r>
      <w:r>
        <w:rPr>
          <w:rFonts w:ascii="Times New Roman" w:hAnsi="Times New Roman" w:cs="Times New Roman"/>
          <w:sz w:val="24"/>
          <w:szCs w:val="24"/>
          <w:lang w:val="uk-UA"/>
        </w:rPr>
        <w:t xml:space="preserve"> Горького, 7/7</w:t>
      </w:r>
      <w:r w:rsidR="006A43F7">
        <w:rPr>
          <w:rFonts w:ascii="Times New Roman" w:hAnsi="Times New Roman" w:cs="Times New Roman"/>
          <w:sz w:val="24"/>
          <w:szCs w:val="24"/>
          <w:lang w:val="uk-UA"/>
        </w:rPr>
        <w:t>, балансоутримувачем якого є комунальний заклад Дунаєвецької міської ради «</w:t>
      </w:r>
      <w:r w:rsidR="00444FE7">
        <w:rPr>
          <w:rFonts w:ascii="Times New Roman" w:hAnsi="Times New Roman" w:cs="Times New Roman"/>
          <w:sz w:val="24"/>
          <w:szCs w:val="24"/>
          <w:lang w:val="uk-UA"/>
        </w:rPr>
        <w:t>Центр первинної медико-санітарної допомоги</w:t>
      </w:r>
      <w:r w:rsidR="006A43F7">
        <w:rPr>
          <w:rFonts w:ascii="Times New Roman" w:hAnsi="Times New Roman" w:cs="Times New Roman"/>
          <w:sz w:val="24"/>
          <w:szCs w:val="24"/>
          <w:lang w:val="uk-UA"/>
        </w:rPr>
        <w:t>»</w:t>
      </w:r>
      <w:r w:rsidR="00444FE7">
        <w:rPr>
          <w:rFonts w:ascii="Times New Roman" w:hAnsi="Times New Roman" w:cs="Times New Roman"/>
          <w:sz w:val="24"/>
          <w:szCs w:val="24"/>
          <w:lang w:val="uk-UA"/>
        </w:rPr>
        <w:t>.</w:t>
      </w:r>
    </w:p>
    <w:p w:rsidR="0082613B" w:rsidRPr="0082613B" w:rsidRDefault="00444FE7" w:rsidP="0082613B">
      <w:pPr>
        <w:tabs>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2613B" w:rsidRPr="0082613B">
        <w:rPr>
          <w:rFonts w:ascii="Times New Roman" w:hAnsi="Times New Roman" w:cs="Times New Roman"/>
          <w:sz w:val="24"/>
          <w:szCs w:val="24"/>
          <w:lang w:val="uk-UA"/>
        </w:rPr>
        <w:t>. Відділу з питань економіки, інвестицій та комунального майна апарату виконавчого комітету Дунаєвецької міської ради</w:t>
      </w:r>
      <w:r w:rsidR="002B5EF8">
        <w:rPr>
          <w:rFonts w:ascii="Times New Roman" w:hAnsi="Times New Roman" w:cs="Times New Roman"/>
          <w:sz w:val="24"/>
          <w:szCs w:val="24"/>
          <w:lang w:val="uk-UA"/>
        </w:rPr>
        <w:t xml:space="preserve"> (Т.Дудка)</w:t>
      </w:r>
      <w:r w:rsidR="0082613B" w:rsidRPr="0082613B">
        <w:rPr>
          <w:rFonts w:ascii="Times New Roman" w:hAnsi="Times New Roman" w:cs="Times New Roman"/>
          <w:sz w:val="24"/>
          <w:szCs w:val="24"/>
          <w:lang w:val="uk-UA"/>
        </w:rPr>
        <w:t xml:space="preserve"> забезпечити укладення в установленому порядку договору оренди. </w:t>
      </w:r>
    </w:p>
    <w:p w:rsidR="0082613B" w:rsidRPr="0082613B" w:rsidRDefault="00444FE7" w:rsidP="0082613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2613B" w:rsidRPr="0082613B">
        <w:rPr>
          <w:rFonts w:ascii="Times New Roman" w:hAnsi="Times New Roman" w:cs="Times New Roman"/>
          <w:sz w:val="24"/>
          <w:szCs w:val="24"/>
          <w:lang w:val="uk-UA"/>
        </w:rPr>
        <w:t xml:space="preserve">. Контроль за виконанням рішення покласти на постійну комісію з </w:t>
      </w:r>
      <w:r w:rsidR="0082613B" w:rsidRPr="0082613B">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82613B" w:rsidRPr="0082613B">
        <w:rPr>
          <w:rFonts w:ascii="Times New Roman" w:hAnsi="Times New Roman" w:cs="Times New Roman"/>
          <w:sz w:val="24"/>
          <w:szCs w:val="24"/>
          <w:lang w:val="uk-UA"/>
        </w:rPr>
        <w:t xml:space="preserve"> (голова комісії Л.Красовська). </w:t>
      </w:r>
    </w:p>
    <w:p w:rsidR="00E65434" w:rsidRPr="0082613B" w:rsidRDefault="00E65434" w:rsidP="00EB727D">
      <w:pPr>
        <w:spacing w:after="0" w:line="240" w:lineRule="auto"/>
        <w:contextualSpacing/>
        <w:jc w:val="both"/>
        <w:rPr>
          <w:rFonts w:ascii="Times New Roman" w:hAnsi="Times New Roman" w:cs="Times New Roman"/>
          <w:sz w:val="24"/>
          <w:szCs w:val="24"/>
          <w:lang w:val="uk-UA"/>
        </w:rPr>
      </w:pPr>
    </w:p>
    <w:p w:rsidR="00E65434" w:rsidRPr="0082613B" w:rsidRDefault="00E65434" w:rsidP="00EB727D">
      <w:pPr>
        <w:spacing w:after="0" w:line="240" w:lineRule="auto"/>
        <w:ind w:firstLine="708"/>
        <w:rPr>
          <w:rFonts w:ascii="Times New Roman" w:hAnsi="Times New Roman" w:cs="Times New Roman"/>
          <w:sz w:val="24"/>
          <w:szCs w:val="24"/>
        </w:rPr>
      </w:pPr>
    </w:p>
    <w:p w:rsidR="00EB727D" w:rsidRPr="0082613B" w:rsidRDefault="00EB727D" w:rsidP="00EB727D">
      <w:pPr>
        <w:spacing w:after="0" w:line="240" w:lineRule="auto"/>
        <w:ind w:firstLine="708"/>
        <w:rPr>
          <w:rFonts w:ascii="Times New Roman" w:hAnsi="Times New Roman" w:cs="Times New Roman"/>
          <w:sz w:val="24"/>
          <w:szCs w:val="24"/>
        </w:rPr>
      </w:pPr>
    </w:p>
    <w:p w:rsidR="00E65434" w:rsidRPr="0082613B" w:rsidRDefault="00E65434" w:rsidP="00EB727D">
      <w:pPr>
        <w:tabs>
          <w:tab w:val="left" w:pos="7088"/>
        </w:tabs>
        <w:spacing w:after="0" w:line="240" w:lineRule="auto"/>
        <w:rPr>
          <w:rFonts w:ascii="Times New Roman" w:hAnsi="Times New Roman" w:cs="Times New Roman"/>
          <w:sz w:val="24"/>
          <w:szCs w:val="24"/>
          <w:lang w:val="uk-UA"/>
        </w:rPr>
      </w:pPr>
      <w:r w:rsidRPr="0082613B">
        <w:rPr>
          <w:rFonts w:ascii="Times New Roman" w:hAnsi="Times New Roman" w:cs="Times New Roman"/>
          <w:sz w:val="24"/>
          <w:szCs w:val="24"/>
          <w:lang w:val="uk-UA"/>
        </w:rPr>
        <w:t>Міський голова                                                                                            В.Заяць</w:t>
      </w:r>
    </w:p>
    <w:p w:rsidR="00E65434" w:rsidRPr="008858F7" w:rsidRDefault="00E65434" w:rsidP="00E65434">
      <w:pPr>
        <w:ind w:right="425"/>
        <w:rPr>
          <w:rFonts w:ascii="Times New Roman" w:hAnsi="Times New Roman" w:cs="Times New Roman"/>
          <w:color w:val="FF0000"/>
          <w:sz w:val="24"/>
          <w:szCs w:val="24"/>
          <w:lang w:val="uk-UA"/>
        </w:rPr>
      </w:pPr>
    </w:p>
    <w:p w:rsidR="00DD2CE3" w:rsidRDefault="00431AC8" w:rsidP="00DD2CE3">
      <w:pPr>
        <w:rPr>
          <w:rFonts w:ascii="Times New Roman" w:hAnsi="Times New Roman" w:cs="Times New Roman"/>
          <w:b/>
          <w:color w:val="FF0000"/>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23776" behindDoc="0" locked="0" layoutInCell="1" allowOverlap="1" wp14:anchorId="3B620F41" wp14:editId="3BF00F19">
            <wp:simplePos x="0" y="0"/>
            <wp:positionH relativeFrom="column">
              <wp:posOffset>2701290</wp:posOffset>
            </wp:positionH>
            <wp:positionV relativeFrom="paragraph">
              <wp:posOffset>-191135</wp:posOffset>
            </wp:positionV>
            <wp:extent cx="432435" cy="609600"/>
            <wp:effectExtent l="0" t="0" r="571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DD2CE3" w:rsidRDefault="00DD2CE3" w:rsidP="00DD2CE3">
      <w:pPr>
        <w:rPr>
          <w:rFonts w:ascii="Times New Roman" w:hAnsi="Times New Roman" w:cs="Times New Roman"/>
          <w:b/>
          <w:color w:val="FF0000"/>
          <w:sz w:val="24"/>
          <w:szCs w:val="24"/>
          <w:lang w:val="uk-UA"/>
        </w:rPr>
      </w:pPr>
    </w:p>
    <w:p w:rsidR="00431AC8" w:rsidRPr="00F12897" w:rsidRDefault="00431AC8" w:rsidP="00DD2CE3">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431AC8" w:rsidRPr="00F12897" w:rsidRDefault="00431AC8" w:rsidP="00431AC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431AC8" w:rsidRPr="00F12897" w:rsidRDefault="00431AC8" w:rsidP="00431AC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431AC8" w:rsidRPr="00F12897" w:rsidRDefault="00431AC8" w:rsidP="00431AC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431AC8" w:rsidRPr="00F12897" w:rsidRDefault="00431AC8" w:rsidP="00431AC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431AC8" w:rsidRPr="00F12897" w:rsidRDefault="00431AC8" w:rsidP="00431AC8">
      <w:pPr>
        <w:rPr>
          <w:rFonts w:ascii="Times New Roman" w:hAnsi="Times New Roman" w:cs="Times New Roman"/>
          <w:sz w:val="24"/>
          <w:szCs w:val="24"/>
          <w:lang w:val="uk-UA"/>
        </w:rPr>
      </w:pPr>
    </w:p>
    <w:p w:rsidR="00431AC8" w:rsidRPr="00F12897" w:rsidRDefault="00431AC8" w:rsidP="00431AC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2</w:t>
      </w:r>
      <w:r w:rsidR="00542BE6" w:rsidRPr="00E878D9">
        <w:rPr>
          <w:rFonts w:ascii="Times New Roman" w:hAnsi="Times New Roman" w:cs="Times New Roman"/>
          <w:sz w:val="24"/>
          <w:szCs w:val="24"/>
          <w:lang w:val="uk-UA"/>
        </w:rPr>
        <w:t>0</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0B0B38" w:rsidRDefault="000B0B38" w:rsidP="00026F7C">
      <w:pPr>
        <w:pStyle w:val="22"/>
        <w:shd w:val="clear" w:color="auto" w:fill="auto"/>
        <w:tabs>
          <w:tab w:val="left" w:pos="3969"/>
        </w:tabs>
        <w:spacing w:before="0" w:after="0" w:line="240" w:lineRule="auto"/>
        <w:ind w:right="5386"/>
        <w:rPr>
          <w:rFonts w:ascii="Times New Roman" w:hAnsi="Times New Roman" w:cs="Times New Roman"/>
          <w:sz w:val="24"/>
          <w:szCs w:val="24"/>
          <w:lang w:val="uk-UA"/>
        </w:rPr>
      </w:pPr>
      <w:r>
        <w:rPr>
          <w:rFonts w:ascii="Times New Roman" w:hAnsi="Times New Roman" w:cs="Times New Roman"/>
          <w:sz w:val="24"/>
          <w:szCs w:val="24"/>
          <w:lang w:val="uk-UA"/>
        </w:rPr>
        <w:t xml:space="preserve">Про втрату чинності рішення міської ради </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0B0B38" w:rsidRDefault="000B0B38" w:rsidP="00463CBB">
      <w:pPr>
        <w:pStyle w:val="22"/>
        <w:shd w:val="clear" w:color="auto" w:fill="auto"/>
        <w:tabs>
          <w:tab w:val="left" w:pos="5670"/>
        </w:tabs>
        <w:spacing w:before="0" w:after="0" w:line="240" w:lineRule="auto"/>
        <w:ind w:right="3685"/>
        <w:rPr>
          <w:rFonts w:ascii="Times New Roman" w:hAnsi="Times New Roman" w:cs="Times New Roman"/>
          <w:sz w:val="24"/>
          <w:szCs w:val="24"/>
          <w:lang w:val="uk-UA"/>
        </w:rPr>
      </w:pPr>
    </w:p>
    <w:p w:rsidR="00463CBB" w:rsidRPr="00175916" w:rsidRDefault="00463CBB" w:rsidP="00463CBB">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175916">
        <w:rPr>
          <w:rFonts w:ascii="Times New Roman" w:hAnsi="Times New Roman" w:cs="Times New Roman"/>
          <w:sz w:val="24"/>
          <w:szCs w:val="24"/>
          <w:lang w:val="uk-UA"/>
        </w:rPr>
        <w:t xml:space="preserve">Враховуючи </w:t>
      </w:r>
      <w:r w:rsidR="000B0B38">
        <w:rPr>
          <w:rFonts w:ascii="Times New Roman" w:hAnsi="Times New Roman" w:cs="Times New Roman"/>
          <w:sz w:val="24"/>
          <w:szCs w:val="24"/>
          <w:lang w:val="uk-UA"/>
        </w:rPr>
        <w:t xml:space="preserve">розпорядження міського голови від 20.11.2017 р. №379/2017-р «Про звільнення Шубарського Ю.В.» </w:t>
      </w:r>
      <w:r w:rsidRPr="00175916">
        <w:rPr>
          <w:rFonts w:ascii="Times New Roman" w:hAnsi="Times New Roman" w:cs="Times New Roman"/>
          <w:sz w:val="24"/>
          <w:szCs w:val="24"/>
          <w:lang w:val="uk-UA"/>
        </w:rPr>
        <w:t>керуючись п</w:t>
      </w:r>
      <w:r w:rsidR="00026F7C">
        <w:rPr>
          <w:rFonts w:ascii="Times New Roman" w:hAnsi="Times New Roman" w:cs="Times New Roman"/>
          <w:sz w:val="24"/>
          <w:szCs w:val="24"/>
          <w:lang w:val="uk-UA"/>
        </w:rPr>
        <w:t xml:space="preserve">унктом </w:t>
      </w:r>
      <w:r w:rsidRPr="00175916">
        <w:rPr>
          <w:rFonts w:ascii="Times New Roman" w:hAnsi="Times New Roman" w:cs="Times New Roman"/>
          <w:sz w:val="24"/>
          <w:szCs w:val="24"/>
          <w:lang w:val="uk-UA"/>
        </w:rPr>
        <w:t>22 статті 26 Закону України «Про місцеве самоврядування в Україні», міська рада</w:t>
      </w:r>
    </w:p>
    <w:p w:rsidR="00463CBB" w:rsidRDefault="00463CBB" w:rsidP="00463CBB">
      <w:pPr>
        <w:tabs>
          <w:tab w:val="left" w:pos="13325"/>
        </w:tabs>
        <w:ind w:right="-1"/>
        <w:jc w:val="center"/>
        <w:rPr>
          <w:rFonts w:cs="Times New Roman"/>
          <w:bCs/>
          <w:szCs w:val="24"/>
          <w:lang w:val="uk-UA"/>
        </w:rPr>
      </w:pPr>
    </w:p>
    <w:p w:rsidR="00463CBB" w:rsidRPr="000B0B38" w:rsidRDefault="00463CBB" w:rsidP="00463CBB">
      <w:pPr>
        <w:tabs>
          <w:tab w:val="left" w:pos="13325"/>
        </w:tabs>
        <w:ind w:right="-1"/>
        <w:jc w:val="center"/>
        <w:rPr>
          <w:rFonts w:ascii="Times New Roman" w:hAnsi="Times New Roman" w:cs="Times New Roman"/>
          <w:b/>
          <w:bCs/>
          <w:sz w:val="24"/>
          <w:szCs w:val="24"/>
          <w:lang w:val="uk-UA"/>
        </w:rPr>
      </w:pPr>
      <w:r w:rsidRPr="000B0B38">
        <w:rPr>
          <w:rFonts w:ascii="Times New Roman" w:hAnsi="Times New Roman" w:cs="Times New Roman"/>
          <w:b/>
          <w:bCs/>
          <w:sz w:val="24"/>
          <w:szCs w:val="24"/>
          <w:lang w:val="uk-UA"/>
        </w:rPr>
        <w:t>ВИРІШИЛА:</w:t>
      </w:r>
    </w:p>
    <w:p w:rsidR="00463CBB" w:rsidRPr="000B0B38" w:rsidRDefault="00463CBB" w:rsidP="000B0B38">
      <w:pPr>
        <w:pStyle w:val="22"/>
        <w:shd w:val="clear" w:color="auto" w:fill="auto"/>
        <w:tabs>
          <w:tab w:val="left" w:pos="9356"/>
        </w:tabs>
        <w:spacing w:before="0" w:after="0" w:line="240" w:lineRule="auto"/>
        <w:ind w:right="-1" w:firstLine="709"/>
        <w:rPr>
          <w:rFonts w:ascii="Times New Roman" w:hAnsi="Times New Roman" w:cs="Times New Roman"/>
          <w:sz w:val="24"/>
          <w:szCs w:val="24"/>
          <w:lang w:val="uk-UA"/>
        </w:rPr>
      </w:pPr>
      <w:r w:rsidRPr="000B0B38">
        <w:rPr>
          <w:rFonts w:ascii="Times New Roman" w:hAnsi="Times New Roman" w:cs="Times New Roman"/>
          <w:sz w:val="24"/>
          <w:szCs w:val="24"/>
          <w:lang w:val="uk-UA"/>
        </w:rPr>
        <w:t xml:space="preserve">1. </w:t>
      </w:r>
      <w:r w:rsidR="000B0B38">
        <w:rPr>
          <w:rFonts w:ascii="Times New Roman" w:hAnsi="Times New Roman" w:cs="Times New Roman"/>
          <w:sz w:val="24"/>
          <w:szCs w:val="24"/>
          <w:lang w:val="uk-UA"/>
        </w:rPr>
        <w:t>Вважати таким, що втратило чинність рішення двадцять п</w:t>
      </w:r>
      <w:r w:rsidR="000B0B38" w:rsidRPr="000B0B38">
        <w:rPr>
          <w:rFonts w:ascii="Times New Roman" w:hAnsi="Times New Roman" w:cs="Times New Roman"/>
          <w:sz w:val="24"/>
          <w:szCs w:val="24"/>
          <w:lang w:val="uk-UA"/>
        </w:rPr>
        <w:t>’</w:t>
      </w:r>
      <w:r w:rsidR="000B0B38">
        <w:rPr>
          <w:rFonts w:ascii="Times New Roman" w:hAnsi="Times New Roman" w:cs="Times New Roman"/>
          <w:sz w:val="24"/>
          <w:szCs w:val="24"/>
          <w:lang w:val="uk-UA"/>
        </w:rPr>
        <w:t xml:space="preserve">ятої (позачергової) сесії міської ради </w:t>
      </w:r>
      <w:r w:rsidR="000B0B38">
        <w:rPr>
          <w:rFonts w:ascii="Times New Roman" w:hAnsi="Times New Roman" w:cs="Times New Roman"/>
          <w:sz w:val="24"/>
          <w:szCs w:val="24"/>
          <w:lang w:val="en-US"/>
        </w:rPr>
        <w:t>V</w:t>
      </w:r>
      <w:r w:rsidR="000B0B38">
        <w:rPr>
          <w:rFonts w:ascii="Times New Roman" w:hAnsi="Times New Roman" w:cs="Times New Roman"/>
          <w:sz w:val="24"/>
          <w:szCs w:val="24"/>
          <w:lang w:val="uk-UA"/>
        </w:rPr>
        <w:t>ІІ скликання від</w:t>
      </w:r>
      <w:r w:rsidRPr="000B0B38">
        <w:rPr>
          <w:rFonts w:ascii="Times New Roman" w:hAnsi="Times New Roman" w:cs="Times New Roman"/>
          <w:sz w:val="24"/>
          <w:szCs w:val="24"/>
          <w:lang w:val="uk-UA"/>
        </w:rPr>
        <w:t xml:space="preserve"> </w:t>
      </w:r>
      <w:r w:rsidR="000B0B38">
        <w:rPr>
          <w:rFonts w:ascii="Times New Roman" w:hAnsi="Times New Roman" w:cs="Times New Roman"/>
          <w:sz w:val="24"/>
          <w:szCs w:val="24"/>
          <w:lang w:val="uk-UA"/>
        </w:rPr>
        <w:t>22.08.2017 р. №8-25/2017р «</w:t>
      </w:r>
      <w:r w:rsidR="000B0B38" w:rsidRPr="007E733B">
        <w:rPr>
          <w:rFonts w:ascii="Times New Roman" w:hAnsi="Times New Roman" w:cs="Times New Roman"/>
          <w:sz w:val="24"/>
          <w:szCs w:val="24"/>
          <w:lang w:val="uk-UA"/>
        </w:rPr>
        <w:t xml:space="preserve">Про </w:t>
      </w:r>
      <w:r w:rsidR="000B0B38">
        <w:rPr>
          <w:rFonts w:ascii="Times New Roman" w:hAnsi="Times New Roman" w:cs="Times New Roman"/>
          <w:sz w:val="24"/>
          <w:szCs w:val="24"/>
          <w:lang w:val="uk-UA"/>
        </w:rPr>
        <w:t xml:space="preserve">внесення змін до рішення двадцятої (позачергової) сесії міської ради </w:t>
      </w:r>
      <w:r w:rsidR="000B0B38">
        <w:rPr>
          <w:rFonts w:ascii="Times New Roman" w:hAnsi="Times New Roman" w:cs="Times New Roman"/>
          <w:sz w:val="24"/>
          <w:szCs w:val="24"/>
          <w:lang w:val="en-US"/>
        </w:rPr>
        <w:t>V</w:t>
      </w:r>
      <w:r w:rsidR="000B0B38">
        <w:rPr>
          <w:rFonts w:ascii="Times New Roman" w:hAnsi="Times New Roman" w:cs="Times New Roman"/>
          <w:sz w:val="24"/>
          <w:szCs w:val="24"/>
          <w:lang w:val="uk-UA"/>
        </w:rPr>
        <w:t xml:space="preserve">ІІ скликання від 21.04.2017 р. №7-20/2017р «Про </w:t>
      </w:r>
      <w:r w:rsidR="000B0B38" w:rsidRPr="007E733B">
        <w:rPr>
          <w:rFonts w:ascii="Times New Roman" w:hAnsi="Times New Roman" w:cs="Times New Roman"/>
          <w:sz w:val="24"/>
          <w:szCs w:val="24"/>
          <w:lang w:val="uk-UA"/>
        </w:rPr>
        <w:t xml:space="preserve">затвердження комітету з моніторингу та реалізації «Стратегії </w:t>
      </w:r>
      <w:r w:rsidR="000B0B38" w:rsidRPr="007E733B">
        <w:rPr>
          <w:rFonts w:ascii="Times New Roman" w:hAnsi="Times New Roman" w:cs="Times New Roman"/>
          <w:color w:val="000000"/>
          <w:sz w:val="24"/>
          <w:szCs w:val="24"/>
          <w:lang w:val="uk-UA"/>
        </w:rPr>
        <w:t>розвитку Дунаєвецької міської об’єднаної територіальної громади на 2017-2020 роки»</w:t>
      </w:r>
      <w:r w:rsidR="000B0B38">
        <w:rPr>
          <w:rFonts w:ascii="Times New Roman" w:hAnsi="Times New Roman" w:cs="Times New Roman"/>
          <w:sz w:val="24"/>
          <w:szCs w:val="24"/>
          <w:lang w:val="uk-UA"/>
        </w:rPr>
        <w:t>.</w:t>
      </w:r>
    </w:p>
    <w:p w:rsidR="00463CBB" w:rsidRPr="000B0B38" w:rsidRDefault="00463CBB" w:rsidP="004A04D6">
      <w:pPr>
        <w:pStyle w:val="22"/>
        <w:shd w:val="clear" w:color="auto" w:fill="auto"/>
        <w:tabs>
          <w:tab w:val="left" w:pos="9356"/>
        </w:tabs>
        <w:spacing w:before="0" w:after="0" w:line="240" w:lineRule="auto"/>
        <w:ind w:firstLine="709"/>
        <w:rPr>
          <w:rFonts w:ascii="Times New Roman" w:hAnsi="Times New Roman" w:cs="Times New Roman"/>
          <w:color w:val="000000"/>
          <w:sz w:val="24"/>
          <w:szCs w:val="24"/>
          <w:lang w:val="uk-UA"/>
        </w:rPr>
      </w:pPr>
      <w:r w:rsidRPr="000B0B38">
        <w:rPr>
          <w:rFonts w:ascii="Times New Roman" w:hAnsi="Times New Roman" w:cs="Times New Roman"/>
          <w:color w:val="000000"/>
          <w:sz w:val="24"/>
          <w:szCs w:val="24"/>
          <w:lang w:val="uk-UA"/>
        </w:rPr>
        <w:t>2. Контроль за виконанням даного рішення покласти на заступника міського голови Н.Слюсарчик.</w:t>
      </w: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A04D6" w:rsidRPr="005500B8" w:rsidRDefault="004A04D6" w:rsidP="004A04D6">
      <w:pPr>
        <w:pStyle w:val="22"/>
        <w:shd w:val="clear" w:color="auto" w:fill="auto"/>
        <w:tabs>
          <w:tab w:val="left" w:pos="9356"/>
        </w:tabs>
        <w:spacing w:before="0" w:after="0" w:line="240" w:lineRule="auto"/>
        <w:ind w:firstLine="709"/>
        <w:rPr>
          <w:rFonts w:ascii="Times New Roman" w:hAnsi="Times New Roman" w:cs="Times New Roman"/>
          <w:sz w:val="24"/>
          <w:szCs w:val="24"/>
        </w:rPr>
      </w:pPr>
    </w:p>
    <w:p w:rsidR="00463CBB" w:rsidRPr="000B0B38" w:rsidRDefault="00463CBB" w:rsidP="004A04D6">
      <w:pPr>
        <w:pStyle w:val="22"/>
        <w:shd w:val="clear" w:color="auto" w:fill="auto"/>
        <w:tabs>
          <w:tab w:val="left" w:pos="9356"/>
        </w:tabs>
        <w:spacing w:before="0" w:after="0" w:line="240" w:lineRule="auto"/>
        <w:ind w:firstLine="709"/>
        <w:rPr>
          <w:rFonts w:ascii="Times New Roman" w:hAnsi="Times New Roman" w:cs="Times New Roman"/>
          <w:sz w:val="24"/>
          <w:szCs w:val="24"/>
          <w:lang w:val="uk-UA"/>
        </w:rPr>
      </w:pPr>
    </w:p>
    <w:p w:rsidR="00463CBB" w:rsidRPr="000B0B38" w:rsidRDefault="00463CBB" w:rsidP="004A04D6">
      <w:pPr>
        <w:tabs>
          <w:tab w:val="left" w:pos="7088"/>
          <w:tab w:val="left" w:pos="8222"/>
        </w:tabs>
        <w:spacing w:after="0" w:line="240" w:lineRule="auto"/>
        <w:rPr>
          <w:rFonts w:ascii="Times New Roman" w:hAnsi="Times New Roman" w:cs="Times New Roman"/>
          <w:sz w:val="24"/>
          <w:szCs w:val="24"/>
          <w:lang w:val="uk-UA"/>
        </w:rPr>
      </w:pPr>
      <w:r w:rsidRPr="000B0B38">
        <w:rPr>
          <w:rFonts w:ascii="Times New Roman" w:hAnsi="Times New Roman" w:cs="Times New Roman"/>
          <w:sz w:val="24"/>
          <w:szCs w:val="24"/>
          <w:lang w:val="uk-UA"/>
        </w:rPr>
        <w:t>Міський голова                                                                                            В. Заяць</w:t>
      </w:r>
    </w:p>
    <w:p w:rsidR="00463CBB" w:rsidRDefault="00463CBB" w:rsidP="00463CBB">
      <w:pPr>
        <w:rPr>
          <w:rFonts w:cs="Times New Roman"/>
          <w:szCs w:val="24"/>
          <w:lang w:val="uk-UA"/>
        </w:rPr>
      </w:pPr>
    </w:p>
    <w:p w:rsidR="00A91D10" w:rsidRDefault="00A91D1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B84802" w:rsidRDefault="00B84802" w:rsidP="00B84802">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19680" behindDoc="0" locked="0" layoutInCell="1" allowOverlap="1" wp14:anchorId="1B5B3DB4" wp14:editId="165AE467">
            <wp:simplePos x="0" y="0"/>
            <wp:positionH relativeFrom="column">
              <wp:posOffset>2701290</wp:posOffset>
            </wp:positionH>
            <wp:positionV relativeFrom="paragraph">
              <wp:posOffset>-191135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84802" w:rsidRDefault="00B84802" w:rsidP="00B84802">
      <w:pPr>
        <w:jc w:val="center"/>
        <w:rPr>
          <w:rFonts w:ascii="Times New Roman" w:hAnsi="Times New Roman" w:cs="Times New Roman"/>
          <w:b/>
          <w:sz w:val="24"/>
          <w:szCs w:val="24"/>
          <w:lang w:val="uk-UA"/>
        </w:rPr>
      </w:pPr>
    </w:p>
    <w:p w:rsidR="00B84802" w:rsidRPr="00F12897" w:rsidRDefault="00B84802" w:rsidP="00B84802">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84802" w:rsidRPr="00F12897" w:rsidRDefault="00B84802" w:rsidP="00B84802">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84802" w:rsidRPr="00F12897" w:rsidRDefault="00B84802" w:rsidP="00B84802">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84802" w:rsidRPr="00F12897" w:rsidRDefault="00B84802" w:rsidP="00B84802">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84802" w:rsidRPr="00F12897" w:rsidRDefault="00B84802" w:rsidP="00B84802">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84802" w:rsidRPr="00F12897" w:rsidRDefault="00B84802" w:rsidP="00B84802">
      <w:pPr>
        <w:rPr>
          <w:rFonts w:ascii="Times New Roman" w:hAnsi="Times New Roman" w:cs="Times New Roman"/>
          <w:sz w:val="24"/>
          <w:szCs w:val="24"/>
          <w:lang w:val="uk-UA"/>
        </w:rPr>
      </w:pPr>
    </w:p>
    <w:p w:rsidR="00B84802" w:rsidRPr="00F12897" w:rsidRDefault="00B84802" w:rsidP="00B84802">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542BE6" w:rsidRPr="00E878D9">
        <w:rPr>
          <w:rFonts w:ascii="Times New Roman" w:hAnsi="Times New Roman" w:cs="Times New Roman"/>
          <w:sz w:val="24"/>
          <w:szCs w:val="24"/>
          <w:lang w:val="uk-UA"/>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EC7117" w:rsidRPr="00EC7117" w:rsidRDefault="00EC7117" w:rsidP="009C16C1">
      <w:pPr>
        <w:spacing w:after="0" w:line="240" w:lineRule="auto"/>
        <w:ind w:right="-1"/>
        <w:jc w:val="both"/>
        <w:rPr>
          <w:rFonts w:ascii="Times New Roman" w:hAnsi="Times New Roman" w:cs="Times New Roman"/>
          <w:sz w:val="24"/>
          <w:szCs w:val="24"/>
          <w:lang w:val="uk-UA"/>
        </w:rPr>
      </w:pPr>
      <w:r w:rsidRPr="00EC7117">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w:t>
      </w:r>
      <w:r w:rsidR="00DF18A3">
        <w:rPr>
          <w:rFonts w:ascii="Times New Roman" w:hAnsi="Times New Roman" w:cs="Times New Roman"/>
          <w:sz w:val="24"/>
          <w:szCs w:val="24"/>
          <w:lang w:val="uk-UA"/>
        </w:rPr>
        <w:t>унаївці по вул.Красінських (</w:t>
      </w:r>
      <w:r w:rsidRPr="00EC7117">
        <w:rPr>
          <w:rFonts w:ascii="Times New Roman" w:hAnsi="Times New Roman" w:cs="Times New Roman"/>
          <w:sz w:val="24"/>
          <w:szCs w:val="24"/>
          <w:lang w:val="uk-UA"/>
        </w:rPr>
        <w:t>район магазину «Надія»)</w:t>
      </w:r>
    </w:p>
    <w:p w:rsidR="00EC7117" w:rsidRPr="00EC7117" w:rsidRDefault="00EC7117" w:rsidP="00EC7117">
      <w:pPr>
        <w:spacing w:after="0" w:line="240" w:lineRule="auto"/>
        <w:jc w:val="both"/>
        <w:rPr>
          <w:rFonts w:ascii="Times New Roman" w:hAnsi="Times New Roman" w:cs="Times New Roman"/>
          <w:sz w:val="24"/>
          <w:szCs w:val="24"/>
          <w:lang w:val="uk-UA"/>
        </w:rPr>
      </w:pPr>
    </w:p>
    <w:p w:rsidR="00EC7117" w:rsidRPr="00EC7117" w:rsidRDefault="00EC7117" w:rsidP="00EC7117">
      <w:pPr>
        <w:spacing w:after="0" w:line="240" w:lineRule="auto"/>
        <w:jc w:val="both"/>
        <w:rPr>
          <w:rFonts w:ascii="Times New Roman" w:hAnsi="Times New Roman" w:cs="Times New Roman"/>
          <w:sz w:val="24"/>
          <w:szCs w:val="24"/>
          <w:lang w:val="uk-UA"/>
        </w:rPr>
      </w:pPr>
      <w:r w:rsidRPr="00EC7117">
        <w:rPr>
          <w:rFonts w:ascii="Times New Roman" w:hAnsi="Times New Roman" w:cs="Times New Roman"/>
          <w:sz w:val="24"/>
          <w:szCs w:val="24"/>
          <w:lang w:val="uk-UA"/>
        </w:rPr>
        <w:t xml:space="preserve">              Від</w:t>
      </w:r>
      <w:r>
        <w:rPr>
          <w:rFonts w:ascii="Times New Roman" w:hAnsi="Times New Roman" w:cs="Times New Roman"/>
          <w:sz w:val="24"/>
          <w:szCs w:val="24"/>
          <w:lang w:val="uk-UA"/>
        </w:rPr>
        <w:t>повідно до  підпункту 1 пункту «</w:t>
      </w:r>
      <w:r w:rsidRPr="00EC7117">
        <w:rPr>
          <w:rFonts w:ascii="Times New Roman" w:hAnsi="Times New Roman" w:cs="Times New Roman"/>
          <w:sz w:val="24"/>
          <w:szCs w:val="24"/>
          <w:lang w:val="uk-UA"/>
        </w:rPr>
        <w:t>б</w:t>
      </w:r>
      <w:r>
        <w:rPr>
          <w:rFonts w:ascii="Times New Roman" w:hAnsi="Times New Roman" w:cs="Times New Roman"/>
          <w:sz w:val="24"/>
          <w:szCs w:val="24"/>
          <w:lang w:val="uk-UA"/>
        </w:rPr>
        <w:t>» статті 30  Закону України  «</w:t>
      </w:r>
      <w:r w:rsidRPr="00EC7117">
        <w:rPr>
          <w:rFonts w:ascii="Times New Roman" w:hAnsi="Times New Roman" w:cs="Times New Roman"/>
          <w:sz w:val="24"/>
          <w:szCs w:val="24"/>
          <w:lang w:val="uk-UA"/>
        </w:rPr>
        <w:t>Про м</w:t>
      </w:r>
      <w:r>
        <w:rPr>
          <w:rFonts w:ascii="Times New Roman" w:hAnsi="Times New Roman" w:cs="Times New Roman"/>
          <w:sz w:val="24"/>
          <w:szCs w:val="24"/>
          <w:lang w:val="uk-UA"/>
        </w:rPr>
        <w:t>ісцеве самоврядування в Україні»</w:t>
      </w:r>
      <w:r w:rsidRPr="00EC7117">
        <w:rPr>
          <w:rFonts w:ascii="Times New Roman" w:hAnsi="Times New Roman" w:cs="Times New Roman"/>
          <w:sz w:val="24"/>
          <w:szCs w:val="24"/>
          <w:lang w:val="uk-UA"/>
        </w:rPr>
        <w:t>, Зак</w:t>
      </w:r>
      <w:r>
        <w:rPr>
          <w:rFonts w:ascii="Times New Roman" w:hAnsi="Times New Roman" w:cs="Times New Roman"/>
          <w:sz w:val="24"/>
          <w:szCs w:val="24"/>
          <w:lang w:val="uk-UA"/>
        </w:rPr>
        <w:t>ону України «</w:t>
      </w:r>
      <w:r w:rsidRPr="00EC7117">
        <w:rPr>
          <w:rFonts w:ascii="Times New Roman" w:hAnsi="Times New Roman" w:cs="Times New Roman"/>
          <w:sz w:val="24"/>
          <w:szCs w:val="24"/>
          <w:lang w:val="uk-UA"/>
        </w:rPr>
        <w:t>Про регулювання містобудівної діяльності</w:t>
      </w:r>
      <w:r>
        <w:rPr>
          <w:rFonts w:ascii="Times New Roman" w:hAnsi="Times New Roman" w:cs="Times New Roman"/>
          <w:sz w:val="24"/>
          <w:szCs w:val="24"/>
          <w:lang w:val="uk-UA"/>
        </w:rPr>
        <w:t>», Закону України «</w:t>
      </w:r>
      <w:r w:rsidRPr="00EC7117">
        <w:rPr>
          <w:rFonts w:ascii="Times New Roman" w:hAnsi="Times New Roman" w:cs="Times New Roman"/>
          <w:sz w:val="24"/>
          <w:szCs w:val="24"/>
          <w:lang w:val="uk-UA"/>
        </w:rPr>
        <w:t>Про благоустрій населених пунктів</w:t>
      </w:r>
      <w:r>
        <w:rPr>
          <w:rFonts w:ascii="Times New Roman" w:hAnsi="Times New Roman" w:cs="Times New Roman"/>
          <w:sz w:val="24"/>
          <w:szCs w:val="24"/>
          <w:lang w:val="uk-UA"/>
        </w:rPr>
        <w:t>»</w:t>
      </w:r>
      <w:r w:rsidRPr="00EC7117">
        <w:rPr>
          <w:rFonts w:ascii="Times New Roman" w:hAnsi="Times New Roman" w:cs="Times New Roman"/>
          <w:sz w:val="24"/>
          <w:szCs w:val="24"/>
          <w:lang w:val="uk-UA"/>
        </w:rPr>
        <w:t>, наказу Міністерства регіонального розвитку, будівництва та житлово-комунального господарства Укр</w:t>
      </w:r>
      <w:r>
        <w:rPr>
          <w:rFonts w:ascii="Times New Roman" w:hAnsi="Times New Roman" w:cs="Times New Roman"/>
          <w:sz w:val="24"/>
          <w:szCs w:val="24"/>
          <w:lang w:val="uk-UA"/>
        </w:rPr>
        <w:t>аїни від 21.10.2011 року № 244 «</w:t>
      </w:r>
      <w:r w:rsidRPr="00EC7117">
        <w:rPr>
          <w:rFonts w:ascii="Times New Roman" w:hAnsi="Times New Roman" w:cs="Times New Roman"/>
          <w:sz w:val="24"/>
          <w:szCs w:val="24"/>
          <w:lang w:val="uk-UA"/>
        </w:rPr>
        <w:t>Про затвердження порядку розміщення тимчасових споруд для провадж</w:t>
      </w:r>
      <w:r>
        <w:rPr>
          <w:rFonts w:ascii="Times New Roman" w:hAnsi="Times New Roman" w:cs="Times New Roman"/>
          <w:sz w:val="24"/>
          <w:szCs w:val="24"/>
          <w:lang w:val="uk-UA"/>
        </w:rPr>
        <w:t>ення підприємницької діяльності»</w:t>
      </w:r>
      <w:r w:rsidRPr="00EC7117">
        <w:rPr>
          <w:rFonts w:ascii="Times New Roman" w:hAnsi="Times New Roman" w:cs="Times New Roman"/>
          <w:sz w:val="24"/>
          <w:szCs w:val="24"/>
          <w:lang w:val="uk-UA"/>
        </w:rPr>
        <w:t xml:space="preserve">, </w:t>
      </w:r>
      <w:r w:rsidR="00026F7C">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026F7C" w:rsidRPr="0058721B">
        <w:rPr>
          <w:rFonts w:ascii="Times New Roman" w:hAnsi="Times New Roman" w:cs="Times New Roman"/>
          <w:sz w:val="24"/>
          <w:szCs w:val="24"/>
          <w:lang w:val="uk-UA"/>
        </w:rPr>
        <w:t>року, міська рада</w:t>
      </w:r>
      <w:r w:rsidRPr="00EC7117">
        <w:rPr>
          <w:rFonts w:ascii="Times New Roman" w:hAnsi="Times New Roman" w:cs="Times New Roman"/>
          <w:sz w:val="24"/>
          <w:szCs w:val="24"/>
          <w:lang w:val="uk-UA"/>
        </w:rPr>
        <w:t xml:space="preserve"> </w:t>
      </w:r>
    </w:p>
    <w:p w:rsidR="00EC7117" w:rsidRPr="00EC7117" w:rsidRDefault="00EC7117" w:rsidP="00EC7117">
      <w:pPr>
        <w:spacing w:after="0" w:line="240" w:lineRule="auto"/>
        <w:ind w:firstLine="284"/>
        <w:jc w:val="center"/>
        <w:rPr>
          <w:rFonts w:ascii="Times New Roman" w:hAnsi="Times New Roman" w:cs="Times New Roman"/>
          <w:b/>
          <w:sz w:val="24"/>
          <w:szCs w:val="24"/>
          <w:lang w:val="uk-UA"/>
        </w:rPr>
      </w:pPr>
      <w:r w:rsidRPr="00EC7117">
        <w:rPr>
          <w:rFonts w:ascii="Times New Roman" w:hAnsi="Times New Roman" w:cs="Times New Roman"/>
          <w:b/>
          <w:sz w:val="24"/>
          <w:szCs w:val="24"/>
          <w:lang w:val="uk-UA"/>
        </w:rPr>
        <w:t>ВИРІШИЛА:</w:t>
      </w:r>
    </w:p>
    <w:p w:rsidR="00EC7117" w:rsidRPr="00EC7117" w:rsidRDefault="00EC7117" w:rsidP="00EC7117">
      <w:pPr>
        <w:spacing w:after="0" w:line="240" w:lineRule="auto"/>
        <w:jc w:val="both"/>
        <w:rPr>
          <w:rFonts w:ascii="Times New Roman" w:hAnsi="Times New Roman" w:cs="Times New Roman"/>
          <w:sz w:val="24"/>
          <w:szCs w:val="24"/>
          <w:lang w:val="uk-UA"/>
        </w:rPr>
      </w:pPr>
      <w:r w:rsidRPr="00EC7117">
        <w:rPr>
          <w:rFonts w:ascii="Times New Roman" w:hAnsi="Times New Roman" w:cs="Times New Roman"/>
          <w:sz w:val="24"/>
          <w:szCs w:val="24"/>
          <w:lang w:val="uk-UA"/>
        </w:rPr>
        <w:t xml:space="preserve"> </w:t>
      </w:r>
    </w:p>
    <w:p w:rsidR="00EC7117" w:rsidRPr="00EC7117" w:rsidRDefault="00EC7117" w:rsidP="00EC7117">
      <w:pPr>
        <w:pStyle w:val="a5"/>
        <w:numPr>
          <w:ilvl w:val="0"/>
          <w:numId w:val="7"/>
        </w:numPr>
        <w:spacing w:after="0" w:line="240" w:lineRule="auto"/>
        <w:ind w:left="0" w:firstLine="709"/>
        <w:jc w:val="both"/>
        <w:rPr>
          <w:rFonts w:ascii="Times New Roman" w:hAnsi="Times New Roman" w:cs="Times New Roman"/>
          <w:sz w:val="24"/>
          <w:szCs w:val="24"/>
        </w:rPr>
      </w:pPr>
      <w:r w:rsidRPr="00EC7117">
        <w:rPr>
          <w:rFonts w:ascii="Times New Roman" w:hAnsi="Times New Roman" w:cs="Times New Roman"/>
          <w:sz w:val="24"/>
          <w:szCs w:val="24"/>
        </w:rPr>
        <w:t xml:space="preserve">Надати дозвіл на розроблення комплексної схеми розташування тимчасових споруд для здійснення підприємницької діяльності в м.Дунаївці по вул.Красінських </w:t>
      </w:r>
      <w:r>
        <w:rPr>
          <w:rFonts w:ascii="Times New Roman" w:hAnsi="Times New Roman" w:cs="Times New Roman"/>
          <w:sz w:val="24"/>
          <w:szCs w:val="24"/>
        </w:rPr>
        <w:t>(</w:t>
      </w:r>
      <w:r w:rsidRPr="00EC7117">
        <w:rPr>
          <w:rFonts w:ascii="Times New Roman" w:hAnsi="Times New Roman" w:cs="Times New Roman"/>
          <w:sz w:val="24"/>
          <w:szCs w:val="24"/>
        </w:rPr>
        <w:t>район магазину «Надія»).</w:t>
      </w:r>
    </w:p>
    <w:p w:rsidR="00EC7117" w:rsidRPr="00EC7117" w:rsidRDefault="00EC7117" w:rsidP="00EC7117">
      <w:pPr>
        <w:pStyle w:val="a5"/>
        <w:spacing w:after="0" w:line="240" w:lineRule="auto"/>
        <w:ind w:left="0" w:firstLine="709"/>
        <w:jc w:val="both"/>
        <w:rPr>
          <w:rFonts w:ascii="Times New Roman" w:hAnsi="Times New Roman" w:cs="Times New Roman"/>
          <w:sz w:val="24"/>
          <w:szCs w:val="24"/>
        </w:rPr>
      </w:pPr>
    </w:p>
    <w:p w:rsidR="00EC7117" w:rsidRPr="00EC7117" w:rsidRDefault="00EC7117" w:rsidP="00EC7117">
      <w:pPr>
        <w:pStyle w:val="a5"/>
        <w:numPr>
          <w:ilvl w:val="0"/>
          <w:numId w:val="7"/>
        </w:numPr>
        <w:spacing w:after="0" w:line="240" w:lineRule="auto"/>
        <w:ind w:left="0" w:firstLine="709"/>
        <w:jc w:val="both"/>
        <w:rPr>
          <w:rFonts w:ascii="Times New Roman" w:hAnsi="Times New Roman" w:cs="Times New Roman"/>
          <w:sz w:val="24"/>
          <w:szCs w:val="24"/>
        </w:rPr>
      </w:pPr>
      <w:r w:rsidRPr="00EC7117">
        <w:rPr>
          <w:rFonts w:ascii="Times New Roman" w:hAnsi="Times New Roman" w:cs="Times New Roman"/>
          <w:sz w:val="24"/>
          <w:szCs w:val="24"/>
        </w:rPr>
        <w:t>При розробленні комплексної схеми розташування тимчасових споруд передбачити проведення благоустрою прилеглої території.</w:t>
      </w:r>
    </w:p>
    <w:p w:rsidR="00EC7117" w:rsidRPr="00EC7117" w:rsidRDefault="00EC7117" w:rsidP="00EC7117">
      <w:pPr>
        <w:pStyle w:val="a5"/>
        <w:spacing w:after="0" w:line="240" w:lineRule="auto"/>
        <w:ind w:left="0" w:firstLine="709"/>
        <w:jc w:val="both"/>
        <w:rPr>
          <w:rFonts w:ascii="Times New Roman" w:hAnsi="Times New Roman" w:cs="Times New Roman"/>
          <w:sz w:val="24"/>
          <w:szCs w:val="24"/>
        </w:rPr>
      </w:pPr>
    </w:p>
    <w:p w:rsidR="00EC7117" w:rsidRPr="00EC7117" w:rsidRDefault="00EC7117" w:rsidP="00EC7117">
      <w:pPr>
        <w:pStyle w:val="a5"/>
        <w:numPr>
          <w:ilvl w:val="0"/>
          <w:numId w:val="7"/>
        </w:numPr>
        <w:spacing w:after="0" w:line="240" w:lineRule="auto"/>
        <w:ind w:left="0" w:firstLine="709"/>
        <w:jc w:val="both"/>
        <w:rPr>
          <w:rFonts w:ascii="Times New Roman" w:hAnsi="Times New Roman" w:cs="Times New Roman"/>
          <w:sz w:val="24"/>
          <w:szCs w:val="24"/>
        </w:rPr>
      </w:pPr>
      <w:r w:rsidRPr="00EC7117">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C7117" w:rsidRPr="00EC7117" w:rsidRDefault="00EC7117" w:rsidP="00EC7117">
      <w:pPr>
        <w:tabs>
          <w:tab w:val="left" w:pos="720"/>
        </w:tabs>
        <w:spacing w:after="0" w:line="240" w:lineRule="auto"/>
        <w:jc w:val="both"/>
        <w:rPr>
          <w:rFonts w:ascii="Times New Roman" w:hAnsi="Times New Roman" w:cs="Times New Roman"/>
          <w:sz w:val="24"/>
          <w:szCs w:val="24"/>
        </w:rPr>
      </w:pPr>
    </w:p>
    <w:p w:rsidR="00EC7117" w:rsidRPr="00EC7117" w:rsidRDefault="00EC7117" w:rsidP="00EC7117">
      <w:pPr>
        <w:pStyle w:val="a8"/>
        <w:tabs>
          <w:tab w:val="num" w:pos="993"/>
        </w:tabs>
        <w:ind w:firstLine="709"/>
        <w:rPr>
          <w:sz w:val="24"/>
          <w:szCs w:val="24"/>
          <w:lang w:val="ru-RU"/>
        </w:rPr>
      </w:pPr>
    </w:p>
    <w:p w:rsidR="00EC7117" w:rsidRPr="00EC7117" w:rsidRDefault="00EC7117" w:rsidP="00EC7117">
      <w:pPr>
        <w:pStyle w:val="a8"/>
        <w:tabs>
          <w:tab w:val="num" w:pos="993"/>
        </w:tabs>
        <w:ind w:firstLine="709"/>
        <w:rPr>
          <w:sz w:val="24"/>
          <w:szCs w:val="24"/>
        </w:rPr>
      </w:pPr>
    </w:p>
    <w:p w:rsidR="00EC7117" w:rsidRPr="00EC7117" w:rsidRDefault="00EC7117" w:rsidP="00EC7117">
      <w:pPr>
        <w:pStyle w:val="a8"/>
        <w:tabs>
          <w:tab w:val="left" w:pos="7088"/>
        </w:tabs>
        <w:rPr>
          <w:sz w:val="24"/>
          <w:szCs w:val="24"/>
        </w:rPr>
      </w:pPr>
      <w:r>
        <w:rPr>
          <w:sz w:val="24"/>
          <w:szCs w:val="24"/>
        </w:rPr>
        <w:t xml:space="preserve">Міський голова </w:t>
      </w:r>
      <w:r>
        <w:rPr>
          <w:sz w:val="24"/>
          <w:szCs w:val="24"/>
        </w:rPr>
        <w:tab/>
      </w:r>
      <w:r w:rsidRPr="00EC7117">
        <w:rPr>
          <w:sz w:val="24"/>
          <w:szCs w:val="24"/>
        </w:rPr>
        <w:t>В. Заяць</w:t>
      </w:r>
    </w:p>
    <w:p w:rsidR="00EC7117" w:rsidRDefault="00EC7117" w:rsidP="00EC7117"/>
    <w:p w:rsidR="008F375D" w:rsidRDefault="008F375D">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25F9B" w:rsidRDefault="00325F9B" w:rsidP="00325F9B">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99552" behindDoc="0" locked="0" layoutInCell="1" allowOverlap="1" wp14:anchorId="2CC34181" wp14:editId="59B4C050">
            <wp:simplePos x="0" y="0"/>
            <wp:positionH relativeFrom="column">
              <wp:posOffset>2701290</wp:posOffset>
            </wp:positionH>
            <wp:positionV relativeFrom="paragraph">
              <wp:posOffset>-191135</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325F9B" w:rsidRDefault="00325F9B" w:rsidP="00325F9B">
      <w:pPr>
        <w:jc w:val="center"/>
        <w:rPr>
          <w:rFonts w:ascii="Times New Roman" w:hAnsi="Times New Roman" w:cs="Times New Roman"/>
          <w:b/>
          <w:sz w:val="24"/>
          <w:szCs w:val="24"/>
          <w:lang w:val="uk-UA"/>
        </w:rPr>
      </w:pPr>
    </w:p>
    <w:p w:rsidR="00325F9B" w:rsidRPr="007F69D7" w:rsidRDefault="00325F9B" w:rsidP="00325F9B">
      <w:pPr>
        <w:jc w:val="center"/>
        <w:rPr>
          <w:rFonts w:ascii="Times New Roman" w:hAnsi="Times New Roman" w:cs="Times New Roman"/>
          <w:b/>
          <w:sz w:val="24"/>
          <w:szCs w:val="24"/>
          <w:lang w:val="uk-UA"/>
        </w:rPr>
      </w:pPr>
      <w:r w:rsidRPr="007F69D7">
        <w:rPr>
          <w:rFonts w:ascii="Times New Roman" w:hAnsi="Times New Roman" w:cs="Times New Roman"/>
          <w:b/>
          <w:sz w:val="24"/>
          <w:szCs w:val="24"/>
          <w:lang w:val="uk-UA"/>
        </w:rPr>
        <w:t>УКРАЇНА</w:t>
      </w:r>
    </w:p>
    <w:p w:rsidR="00325F9B" w:rsidRPr="00F12897" w:rsidRDefault="00325F9B" w:rsidP="00325F9B">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325F9B" w:rsidRPr="00F12897" w:rsidRDefault="00325F9B" w:rsidP="00325F9B">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325F9B" w:rsidRPr="00F12897" w:rsidRDefault="00325F9B" w:rsidP="00325F9B">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325F9B" w:rsidRPr="00F12897" w:rsidRDefault="00325F9B" w:rsidP="00325F9B">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325F9B" w:rsidRPr="00F12897" w:rsidRDefault="00325F9B" w:rsidP="00325F9B">
      <w:pPr>
        <w:rPr>
          <w:rFonts w:ascii="Times New Roman" w:hAnsi="Times New Roman" w:cs="Times New Roman"/>
          <w:sz w:val="24"/>
          <w:szCs w:val="24"/>
          <w:lang w:val="uk-UA"/>
        </w:rPr>
      </w:pPr>
    </w:p>
    <w:p w:rsidR="00325F9B" w:rsidRPr="00F12897" w:rsidRDefault="00325F9B" w:rsidP="00325F9B">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Pr>
          <w:rFonts w:ascii="Times New Roman" w:hAnsi="Times New Roman" w:cs="Times New Roman"/>
          <w:sz w:val="24"/>
          <w:szCs w:val="24"/>
          <w:lang w:val="uk-UA"/>
        </w:rPr>
        <w:t>2</w:t>
      </w:r>
      <w:r w:rsidR="00542BE6" w:rsidRPr="00E878D9">
        <w:rPr>
          <w:rFonts w:ascii="Times New Roman" w:hAnsi="Times New Roman" w:cs="Times New Roman"/>
          <w:sz w:val="24"/>
          <w:szCs w:val="24"/>
          <w:lang w:val="uk-UA"/>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440063">
      <w:pPr>
        <w:tabs>
          <w:tab w:val="left" w:pos="2127"/>
        </w:tabs>
        <w:ind w:right="-1"/>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технічної документації із землеустрою щодо встановлення (відновлення) меж земельної ділянки в натурі (на місцевості) та державну реєстрацію права комунальної власності на земельну ділянку</w:t>
      </w:r>
    </w:p>
    <w:p w:rsidR="00026F7C" w:rsidRDefault="001A7EB6" w:rsidP="00026F7C">
      <w:pPr>
        <w:pStyle w:val="2"/>
        <w:spacing w:before="0"/>
        <w:ind w:firstLine="561"/>
        <w:jc w:val="both"/>
        <w:rPr>
          <w:rFonts w:ascii="Times New Roman" w:hAnsi="Times New Roman" w:cs="Times New Roman"/>
          <w:sz w:val="24"/>
          <w:szCs w:val="24"/>
          <w:lang w:val="uk-UA"/>
        </w:rPr>
      </w:pPr>
      <w:r w:rsidRPr="00440063">
        <w:rPr>
          <w:rFonts w:ascii="Times New Roman" w:hAnsi="Times New Roman" w:cs="Times New Roman"/>
          <w:b w:val="0"/>
          <w:bCs w:val="0"/>
          <w:i w:val="0"/>
          <w:color w:val="000000"/>
          <w:sz w:val="24"/>
          <w:szCs w:val="24"/>
          <w:lang w:val="uk-UA"/>
        </w:rPr>
        <w:t xml:space="preserve"> Розглянувши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освіти в с.Іванківці по вул. Шкільній, 13, керуючись пунктом 34 </w:t>
      </w:r>
      <w:r w:rsidRPr="00026F7C">
        <w:rPr>
          <w:rFonts w:ascii="Times New Roman" w:hAnsi="Times New Roman" w:cs="Times New Roman"/>
          <w:b w:val="0"/>
          <w:bCs w:val="0"/>
          <w:i w:val="0"/>
          <w:color w:val="000000"/>
          <w:sz w:val="24"/>
          <w:szCs w:val="24"/>
          <w:lang w:val="uk-UA"/>
        </w:rPr>
        <w:t xml:space="preserve">частини 1 статті 26 Закону України «Про місцеве самоврядування в Україні», </w:t>
      </w:r>
      <w:r w:rsidR="00026F7C" w:rsidRPr="00026F7C">
        <w:rPr>
          <w:rFonts w:ascii="Times New Roman" w:hAnsi="Times New Roman" w:cs="Times New Roman"/>
          <w:b w:val="0"/>
          <w:i w:val="0"/>
          <w:sz w:val="24"/>
          <w:szCs w:val="24"/>
          <w:lang w:val="uk-UA"/>
        </w:rPr>
        <w:t>враховуючи пропозиції спільного засідання постійних комісій від 21.12.2017 року, міська рада</w:t>
      </w:r>
      <w:r w:rsidR="00026F7C" w:rsidRPr="0058721B">
        <w:rPr>
          <w:rFonts w:ascii="Times New Roman" w:hAnsi="Times New Roman" w:cs="Times New Roman"/>
          <w:sz w:val="24"/>
          <w:szCs w:val="24"/>
          <w:lang w:val="uk-UA"/>
        </w:rPr>
        <w:t xml:space="preserve"> </w:t>
      </w:r>
    </w:p>
    <w:p w:rsidR="001A7EB6" w:rsidRPr="00026F7C" w:rsidRDefault="001A7EB6" w:rsidP="00026F7C">
      <w:pPr>
        <w:pStyle w:val="2"/>
        <w:spacing w:before="0"/>
        <w:ind w:firstLine="561"/>
        <w:jc w:val="center"/>
        <w:rPr>
          <w:rFonts w:ascii="Times New Roman" w:hAnsi="Times New Roman" w:cs="Times New Roman"/>
          <w:bCs w:val="0"/>
          <w:i w:val="0"/>
          <w:color w:val="000000"/>
          <w:sz w:val="24"/>
          <w:szCs w:val="24"/>
          <w:lang w:val="uk-UA"/>
        </w:rPr>
      </w:pPr>
      <w:r w:rsidRPr="00026F7C">
        <w:rPr>
          <w:rFonts w:ascii="Times New Roman" w:hAnsi="Times New Roman" w:cs="Times New Roman"/>
          <w:bCs w:val="0"/>
          <w:i w:val="0"/>
          <w:color w:val="000000"/>
          <w:sz w:val="24"/>
          <w:szCs w:val="24"/>
          <w:lang w:val="uk-UA"/>
        </w:rPr>
        <w:t>ВИРІШИЛА:</w:t>
      </w:r>
    </w:p>
    <w:p w:rsidR="001A7EB6" w:rsidRPr="00B07D08" w:rsidRDefault="001A7EB6" w:rsidP="001A7EB6">
      <w:pPr>
        <w:pStyle w:val="12"/>
        <w:spacing w:after="0" w:line="240" w:lineRule="auto"/>
        <w:ind w:left="0"/>
        <w:jc w:val="center"/>
        <w:rPr>
          <w:rFonts w:ascii="Times New Roman" w:hAnsi="Times New Roman" w:cs="Times New Roman"/>
          <w:b/>
          <w:bCs/>
          <w:color w:val="000000"/>
          <w:sz w:val="24"/>
          <w:szCs w:val="24"/>
        </w:rPr>
      </w:pPr>
    </w:p>
    <w:p w:rsidR="001A7EB6" w:rsidRPr="00B07D08" w:rsidRDefault="001A7EB6" w:rsidP="001A7EB6">
      <w:pPr>
        <w:tabs>
          <w:tab w:val="left" w:pos="720"/>
        </w:tabs>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будівель закладів </w:t>
      </w:r>
      <w:r w:rsidRPr="00B07D08">
        <w:rPr>
          <w:rFonts w:ascii="Times New Roman" w:hAnsi="Times New Roman" w:cs="Times New Roman"/>
          <w:bCs/>
          <w:color w:val="000000"/>
          <w:sz w:val="24"/>
          <w:szCs w:val="24"/>
          <w:lang w:val="uk-UA"/>
        </w:rPr>
        <w:t>освіти в с.Іванківці по вул. Шкільній, 13</w:t>
      </w:r>
      <w:r w:rsidRPr="00B07D08">
        <w:rPr>
          <w:rFonts w:ascii="Times New Roman" w:hAnsi="Times New Roman" w:cs="Times New Roman"/>
          <w:color w:val="000000"/>
          <w:sz w:val="24"/>
          <w:szCs w:val="24"/>
          <w:lang w:val="uk-UA"/>
        </w:rPr>
        <w:t>.</w:t>
      </w:r>
    </w:p>
    <w:p w:rsidR="001A7EB6" w:rsidRPr="00B07D08" w:rsidRDefault="001A7EB6" w:rsidP="001A7EB6">
      <w:pPr>
        <w:tabs>
          <w:tab w:val="left" w:pos="720"/>
        </w:tabs>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 xml:space="preserve">2. Зареєструвати право комунальної власності на земельну ділянку площею 0,9754 га (кадастровий номер 6821883300:01:013:0029) для будівництва та обслуговування будівель закладів </w:t>
      </w:r>
      <w:r w:rsidRPr="00B07D08">
        <w:rPr>
          <w:rFonts w:ascii="Times New Roman" w:hAnsi="Times New Roman" w:cs="Times New Roman"/>
          <w:bCs/>
          <w:color w:val="000000"/>
          <w:sz w:val="24"/>
          <w:szCs w:val="24"/>
          <w:lang w:val="uk-UA"/>
        </w:rPr>
        <w:t>освіти в с.Іванківці по вул. Шкільній, 13</w:t>
      </w:r>
      <w:r w:rsidRPr="00B07D08">
        <w:rPr>
          <w:rFonts w:ascii="Times New Roman" w:hAnsi="Times New Roman" w:cs="Times New Roman"/>
          <w:color w:val="000000"/>
          <w:sz w:val="24"/>
          <w:szCs w:val="24"/>
          <w:lang w:val="uk-UA"/>
        </w:rPr>
        <w:t xml:space="preserve"> за територіальною громадою в особі Дунаєвецької міської ради Хмельницької області згідно чинного законодавства.</w:t>
      </w:r>
    </w:p>
    <w:p w:rsidR="001A7EB6" w:rsidRPr="00B07D08" w:rsidRDefault="001A7EB6" w:rsidP="004A04D6">
      <w:pPr>
        <w:tabs>
          <w:tab w:val="left" w:pos="720"/>
        </w:tabs>
        <w:spacing w:after="0" w:line="240" w:lineRule="auto"/>
        <w:ind w:firstLine="709"/>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3.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A04D6" w:rsidRPr="005500B8" w:rsidRDefault="004A04D6" w:rsidP="004A04D6">
      <w:pPr>
        <w:pStyle w:val="a8"/>
        <w:tabs>
          <w:tab w:val="left" w:pos="7088"/>
        </w:tabs>
        <w:rPr>
          <w:sz w:val="24"/>
          <w:szCs w:val="24"/>
          <w:lang w:val="ru-RU"/>
        </w:rPr>
      </w:pPr>
    </w:p>
    <w:p w:rsidR="004A04D6" w:rsidRPr="005500B8" w:rsidRDefault="004A04D6" w:rsidP="004A04D6">
      <w:pPr>
        <w:pStyle w:val="a8"/>
        <w:tabs>
          <w:tab w:val="left" w:pos="7088"/>
        </w:tabs>
        <w:rPr>
          <w:sz w:val="24"/>
          <w:szCs w:val="24"/>
          <w:lang w:val="ru-RU"/>
        </w:rPr>
      </w:pPr>
    </w:p>
    <w:p w:rsidR="004A04D6" w:rsidRPr="005500B8" w:rsidRDefault="004A04D6" w:rsidP="004A04D6">
      <w:pPr>
        <w:pStyle w:val="a8"/>
        <w:tabs>
          <w:tab w:val="left" w:pos="7088"/>
        </w:tabs>
        <w:rPr>
          <w:sz w:val="24"/>
          <w:szCs w:val="24"/>
          <w:lang w:val="ru-RU"/>
        </w:rPr>
      </w:pPr>
    </w:p>
    <w:p w:rsidR="00440063" w:rsidRPr="00EC7117" w:rsidRDefault="004A04D6" w:rsidP="00440063">
      <w:pPr>
        <w:pStyle w:val="a8"/>
        <w:tabs>
          <w:tab w:val="left" w:pos="7088"/>
        </w:tabs>
        <w:rPr>
          <w:sz w:val="24"/>
          <w:szCs w:val="24"/>
        </w:rPr>
      </w:pPr>
      <w:r>
        <w:rPr>
          <w:sz w:val="24"/>
          <w:szCs w:val="24"/>
        </w:rPr>
        <w:t xml:space="preserve">Міський голова </w:t>
      </w:r>
      <w:r w:rsidR="00440063">
        <w:rPr>
          <w:sz w:val="24"/>
          <w:szCs w:val="24"/>
        </w:rPr>
        <w:t xml:space="preserve">                                                                             </w:t>
      </w:r>
      <w:r w:rsidR="00440063" w:rsidRPr="00EC7117">
        <w:rPr>
          <w:sz w:val="24"/>
          <w:szCs w:val="24"/>
        </w:rPr>
        <w:t>В. Заяць</w:t>
      </w:r>
    </w:p>
    <w:p w:rsidR="00440063" w:rsidRPr="00440063" w:rsidRDefault="00440063" w:rsidP="004A04D6">
      <w:pPr>
        <w:pStyle w:val="a8"/>
        <w:tabs>
          <w:tab w:val="left" w:pos="7088"/>
        </w:tabs>
      </w:pPr>
    </w:p>
    <w:p w:rsidR="00440063" w:rsidRDefault="00440063">
      <w:pPr>
        <w:rPr>
          <w:rFonts w:ascii="Times New Roman" w:hAnsi="Times New Roman" w:cs="Times New Roman"/>
          <w:sz w:val="24"/>
          <w:szCs w:val="24"/>
          <w:lang w:val="uk-UA"/>
        </w:rPr>
      </w:pPr>
      <w:r>
        <w:rPr>
          <w:sz w:val="24"/>
          <w:szCs w:val="24"/>
        </w:rPr>
        <w:br w:type="page"/>
      </w:r>
    </w:p>
    <w:p w:rsidR="001A7EB6" w:rsidRPr="00B07D08" w:rsidRDefault="001A7EB6" w:rsidP="004A04D6">
      <w:pPr>
        <w:pStyle w:val="a8"/>
        <w:tabs>
          <w:tab w:val="left" w:pos="7088"/>
        </w:tabs>
        <w:rPr>
          <w:bCs/>
          <w:color w:val="000000"/>
          <w:sz w:val="24"/>
          <w:szCs w:val="24"/>
        </w:rPr>
      </w:pPr>
      <w:r w:rsidRPr="00B07D08">
        <w:rPr>
          <w:bCs/>
          <w:color w:val="000000"/>
          <w:sz w:val="24"/>
          <w:szCs w:val="24"/>
        </w:rPr>
        <w:lastRenderedPageBreak/>
        <w:tab/>
        <w:t>В. Заяць</w:t>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62688"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542BE6" w:rsidRPr="00E878D9">
        <w:rPr>
          <w:rFonts w:ascii="Times New Roman" w:hAnsi="Times New Roman" w:cs="Times New Roman"/>
          <w:sz w:val="24"/>
          <w:szCs w:val="24"/>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розроблення документації</w:t>
      </w:r>
    </w:p>
    <w:p w:rsidR="001A7EB6" w:rsidRDefault="001A7EB6" w:rsidP="005E3D9A">
      <w:pPr>
        <w:spacing w:after="0" w:line="240" w:lineRule="auto"/>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із землеустрою</w:t>
      </w:r>
    </w:p>
    <w:p w:rsidR="00440063" w:rsidRPr="00B07D08" w:rsidRDefault="00440063" w:rsidP="005E3D9A">
      <w:pPr>
        <w:spacing w:after="0" w:line="240" w:lineRule="auto"/>
        <w:jc w:val="both"/>
        <w:rPr>
          <w:rFonts w:ascii="Times New Roman" w:hAnsi="Times New Roman" w:cs="Times New Roman"/>
          <w:color w:val="000000"/>
          <w:sz w:val="24"/>
          <w:szCs w:val="24"/>
          <w:lang w:val="uk-UA"/>
        </w:rPr>
      </w:pPr>
    </w:p>
    <w:p w:rsidR="001A7EB6" w:rsidRPr="00B07D08" w:rsidRDefault="001A7EB6" w:rsidP="00440063">
      <w:pPr>
        <w:numPr>
          <w:ilvl w:val="12"/>
          <w:numId w:val="0"/>
        </w:numPr>
        <w:ind w:firstLine="540"/>
        <w:jc w:val="both"/>
        <w:rPr>
          <w:rFonts w:ascii="Times New Roman" w:hAnsi="Times New Roman" w:cs="Times New Roman"/>
          <w:bCs/>
          <w:iCs/>
          <w:color w:val="000000"/>
          <w:sz w:val="24"/>
          <w:szCs w:val="24"/>
          <w:lang w:val="uk-UA"/>
        </w:rPr>
      </w:pPr>
      <w:r w:rsidRPr="00B07D08">
        <w:rPr>
          <w:rFonts w:ascii="Times New Roman" w:hAnsi="Times New Roman" w:cs="Times New Roman"/>
          <w:bCs/>
          <w:iCs/>
          <w:color w:val="000000"/>
          <w:sz w:val="24"/>
          <w:szCs w:val="24"/>
          <w:lang w:val="uk-UA"/>
        </w:rPr>
        <w:t xml:space="preserve">Враховуючи потребу громади </w:t>
      </w:r>
      <w:r w:rsidRPr="00B07D08">
        <w:rPr>
          <w:rFonts w:ascii="Times New Roman" w:hAnsi="Times New Roman" w:cs="Times New Roman"/>
          <w:noProof/>
          <w:sz w:val="24"/>
          <w:szCs w:val="24"/>
          <w:lang w:val="uk-UA"/>
        </w:rPr>
        <w:t xml:space="preserve">с.Ганнівка </w:t>
      </w:r>
      <w:r w:rsidRPr="00B07D08">
        <w:rPr>
          <w:rFonts w:ascii="Times New Roman" w:hAnsi="Times New Roman" w:cs="Times New Roman"/>
          <w:bCs/>
          <w:iCs/>
          <w:color w:val="000000"/>
          <w:sz w:val="24"/>
          <w:szCs w:val="24"/>
          <w:lang w:val="uk-UA"/>
        </w:rPr>
        <w:t xml:space="preserve">в розширенні існуючого кладовища </w:t>
      </w:r>
      <w:r w:rsidR="00026F7C">
        <w:rPr>
          <w:rFonts w:ascii="Times New Roman" w:hAnsi="Times New Roman" w:cs="Times New Roman"/>
          <w:noProof/>
          <w:sz w:val="24"/>
          <w:szCs w:val="24"/>
          <w:lang w:val="uk-UA"/>
        </w:rPr>
        <w:t xml:space="preserve">та </w:t>
      </w:r>
      <w:r w:rsidRPr="00B07D08">
        <w:rPr>
          <w:rFonts w:ascii="Times New Roman" w:hAnsi="Times New Roman" w:cs="Times New Roman"/>
          <w:bCs/>
          <w:iCs/>
          <w:color w:val="000000"/>
          <w:sz w:val="24"/>
          <w:szCs w:val="24"/>
          <w:lang w:val="uk-UA"/>
        </w:rPr>
        <w:t>керуючись пунктом 34 частини 1 статті 26 Закону України «Про місцеве самоврядування в Україні», статтями 12, 116, 118, 123  Земельного кодексу України,  міська рада</w:t>
      </w:r>
    </w:p>
    <w:p w:rsidR="001A7EB6" w:rsidRPr="00F254DC" w:rsidRDefault="001A7EB6" w:rsidP="001A7EB6">
      <w:pPr>
        <w:numPr>
          <w:ilvl w:val="12"/>
          <w:numId w:val="0"/>
        </w:numPr>
        <w:jc w:val="center"/>
        <w:rPr>
          <w:rFonts w:ascii="Times New Roman" w:hAnsi="Times New Roman" w:cs="Times New Roman"/>
          <w:b/>
          <w:noProof/>
          <w:sz w:val="24"/>
          <w:szCs w:val="24"/>
          <w:lang w:val="uk-UA"/>
        </w:rPr>
      </w:pPr>
      <w:r w:rsidRPr="00F254DC">
        <w:rPr>
          <w:rFonts w:ascii="Times New Roman" w:hAnsi="Times New Roman" w:cs="Times New Roman"/>
          <w:b/>
          <w:noProof/>
          <w:sz w:val="24"/>
          <w:szCs w:val="24"/>
          <w:lang w:val="uk-UA"/>
        </w:rPr>
        <w:t>ВИРIШИЛА:</w:t>
      </w:r>
    </w:p>
    <w:p w:rsidR="001A7EB6" w:rsidRPr="00B07D08" w:rsidRDefault="001A7EB6" w:rsidP="001A7EB6">
      <w:pPr>
        <w:numPr>
          <w:ilvl w:val="12"/>
          <w:numId w:val="0"/>
        </w:numPr>
        <w:ind w:firstLine="540"/>
        <w:jc w:val="both"/>
        <w:rPr>
          <w:rFonts w:ascii="Times New Roman" w:hAnsi="Times New Roman" w:cs="Times New Roman"/>
          <w:noProof/>
          <w:sz w:val="24"/>
          <w:szCs w:val="24"/>
          <w:lang w:val="uk-UA"/>
        </w:rPr>
      </w:pPr>
      <w:r w:rsidRPr="00B07D08">
        <w:rPr>
          <w:rFonts w:ascii="Times New Roman" w:hAnsi="Times New Roman" w:cs="Times New Roman"/>
          <w:noProof/>
          <w:sz w:val="24"/>
          <w:szCs w:val="24"/>
          <w:lang w:val="uk-UA"/>
        </w:rPr>
        <w:t xml:space="preserve">1. Звернутись з клопотанням до Головного управління Держгеокадастру у Хмельницькій області стосовно отримання дозволу на розробку проекту землеустрою щодо відведення земельної ділянки орієнтовною площею 1,5 га з метою передачі її з державної </w:t>
      </w:r>
      <w:r w:rsidRPr="00B07D08">
        <w:rPr>
          <w:rFonts w:ascii="Times New Roman" w:hAnsi="Times New Roman" w:cs="Times New Roman"/>
          <w:sz w:val="24"/>
          <w:szCs w:val="24"/>
          <w:lang w:val="uk-UA"/>
        </w:rPr>
        <w:t xml:space="preserve">в комунальну власність із зміною цільового призначення земель сільськогосподарського призначення (рілля) в землі промисловості, транспорту, </w:t>
      </w:r>
      <w:r w:rsidRPr="00B07D08">
        <w:rPr>
          <w:rFonts w:ascii="Times New Roman" w:hAnsi="Times New Roman" w:cs="Times New Roman"/>
          <w:spacing w:val="-1"/>
          <w:sz w:val="24"/>
          <w:szCs w:val="24"/>
          <w:lang w:val="uk-UA"/>
        </w:rPr>
        <w:t xml:space="preserve">зв'язку, енергетики, оборони та іншого призначення для організації місць поховання </w:t>
      </w:r>
      <w:r w:rsidRPr="00B07D08">
        <w:rPr>
          <w:rFonts w:ascii="Times New Roman" w:hAnsi="Times New Roman" w:cs="Times New Roman"/>
          <w:spacing w:val="-2"/>
          <w:sz w:val="24"/>
          <w:szCs w:val="24"/>
          <w:lang w:val="uk-UA"/>
        </w:rPr>
        <w:t>(кладовища) розташованого за межами населеного пункту с.Ганнівка на території Дунаєвецької міської</w:t>
      </w:r>
      <w:r w:rsidRPr="00B07D08">
        <w:rPr>
          <w:rFonts w:ascii="Times New Roman" w:hAnsi="Times New Roman" w:cs="Times New Roman"/>
          <w:sz w:val="24"/>
          <w:szCs w:val="24"/>
          <w:lang w:val="uk-UA"/>
        </w:rPr>
        <w:t xml:space="preserve"> ради Дунаєвецькоґо району Хмельницької області.</w:t>
      </w:r>
    </w:p>
    <w:p w:rsidR="001A7EB6" w:rsidRPr="00B07D08" w:rsidRDefault="001A7EB6" w:rsidP="001A7EB6">
      <w:pPr>
        <w:pStyle w:val="ad"/>
        <w:tabs>
          <w:tab w:val="num" w:pos="0"/>
        </w:tabs>
        <w:spacing w:after="0"/>
        <w:ind w:left="0" w:firstLine="540"/>
        <w:jc w:val="both"/>
        <w:rPr>
          <w:rFonts w:cs="Times New Roman"/>
          <w:szCs w:val="24"/>
        </w:rPr>
      </w:pPr>
      <w:r w:rsidRPr="00B07D08">
        <w:rPr>
          <w:rFonts w:cs="Times New Roman"/>
          <w:szCs w:val="24"/>
        </w:rPr>
        <w:t>2.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pStyle w:val="HTML"/>
        <w:jc w:val="both"/>
        <w:rPr>
          <w:rFonts w:ascii="Times New Roman" w:hAnsi="Times New Roman"/>
          <w:sz w:val="24"/>
          <w:szCs w:val="24"/>
          <w:lang w:val="uk-UA"/>
        </w:rPr>
      </w:pPr>
    </w:p>
    <w:p w:rsidR="001A7EB6" w:rsidRPr="00B07D08" w:rsidRDefault="001A7EB6" w:rsidP="001A7EB6">
      <w:pPr>
        <w:pStyle w:val="HTML"/>
        <w:jc w:val="both"/>
        <w:rPr>
          <w:rFonts w:ascii="Times New Roman" w:hAnsi="Times New Roman"/>
          <w:sz w:val="24"/>
          <w:szCs w:val="24"/>
          <w:lang w:val="uk-UA"/>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r w:rsidRPr="00B07D08">
        <w:rPr>
          <w:sz w:val="24"/>
          <w:szCs w:val="24"/>
        </w:rPr>
        <w:t xml:space="preserve">Міський голова </w:t>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t>В. Заяць</w:t>
      </w: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4736"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542BE6" w:rsidRPr="00E878D9">
        <w:rPr>
          <w:rFonts w:ascii="Times New Roman" w:hAnsi="Times New Roman" w:cs="Times New Roman"/>
          <w:sz w:val="24"/>
          <w:szCs w:val="24"/>
        </w:rPr>
        <w:t>4</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color w:val="000000"/>
          <w:sz w:val="24"/>
          <w:szCs w:val="24"/>
        </w:rPr>
      </w:pPr>
      <w:r w:rsidRPr="00B07D08">
        <w:rPr>
          <w:rFonts w:ascii="Times New Roman" w:hAnsi="Times New Roman" w:cs="Times New Roman"/>
          <w:color w:val="000000"/>
          <w:sz w:val="24"/>
          <w:szCs w:val="24"/>
        </w:rPr>
        <w:t>Про розроблення документації</w:t>
      </w:r>
    </w:p>
    <w:p w:rsidR="001A7EB6" w:rsidRPr="00B07D08" w:rsidRDefault="001A7EB6" w:rsidP="005E3D9A">
      <w:pPr>
        <w:spacing w:after="0" w:line="240" w:lineRule="auto"/>
        <w:rPr>
          <w:rFonts w:ascii="Times New Roman" w:hAnsi="Times New Roman" w:cs="Times New Roman"/>
          <w:color w:val="000000"/>
          <w:sz w:val="24"/>
          <w:szCs w:val="24"/>
        </w:rPr>
      </w:pPr>
      <w:r w:rsidRPr="00B07D08">
        <w:rPr>
          <w:rFonts w:ascii="Times New Roman" w:hAnsi="Times New Roman" w:cs="Times New Roman"/>
          <w:color w:val="000000"/>
          <w:sz w:val="24"/>
          <w:szCs w:val="24"/>
        </w:rPr>
        <w:t>із землеустрою</w:t>
      </w:r>
    </w:p>
    <w:p w:rsidR="00440063" w:rsidRDefault="00440063" w:rsidP="005E3D9A">
      <w:pPr>
        <w:pStyle w:val="2"/>
        <w:spacing w:before="0" w:after="0"/>
        <w:ind w:firstLine="561"/>
        <w:jc w:val="both"/>
        <w:rPr>
          <w:rFonts w:ascii="Times New Roman" w:hAnsi="Times New Roman" w:cs="Times New Roman"/>
          <w:b w:val="0"/>
          <w:bCs w:val="0"/>
          <w:i w:val="0"/>
          <w:iCs w:val="0"/>
          <w:color w:val="000000"/>
          <w:sz w:val="24"/>
          <w:szCs w:val="24"/>
          <w:lang w:val="uk-UA"/>
        </w:rPr>
      </w:pPr>
    </w:p>
    <w:p w:rsidR="001A7EB6" w:rsidRPr="00440063" w:rsidRDefault="001A7EB6" w:rsidP="005E3D9A">
      <w:pPr>
        <w:pStyle w:val="2"/>
        <w:spacing w:before="0" w:after="0"/>
        <w:ind w:firstLine="561"/>
        <w:jc w:val="both"/>
        <w:rPr>
          <w:rFonts w:ascii="Times New Roman" w:hAnsi="Times New Roman" w:cs="Times New Roman"/>
          <w:b w:val="0"/>
          <w:bCs w:val="0"/>
          <w:i w:val="0"/>
          <w:iCs w:val="0"/>
          <w:color w:val="000000"/>
          <w:sz w:val="24"/>
          <w:szCs w:val="24"/>
          <w:lang w:val="uk-UA"/>
        </w:rPr>
      </w:pPr>
      <w:r w:rsidRPr="00440063">
        <w:rPr>
          <w:rFonts w:ascii="Times New Roman" w:hAnsi="Times New Roman" w:cs="Times New Roman"/>
          <w:b w:val="0"/>
          <w:bCs w:val="0"/>
          <w:i w:val="0"/>
          <w:iCs w:val="0"/>
          <w:color w:val="000000"/>
          <w:sz w:val="24"/>
          <w:szCs w:val="24"/>
          <w:lang w:val="uk-UA"/>
        </w:rPr>
        <w:t xml:space="preserve">Враховуючи необхідність оформлення права на земельну ділянку, на якій розташовано будівлю бані в межах населеного пункту с.Гірчична, керуючись пунктом 34 частини 1 статті 26 Закону України «Про місцеве самоврядування в Україні», статтями 122, 123  Земельного кодексу України,  міська рада </w:t>
      </w:r>
    </w:p>
    <w:p w:rsidR="001A7EB6" w:rsidRPr="00440063" w:rsidRDefault="001A7EB6" w:rsidP="001A7EB6">
      <w:pPr>
        <w:rPr>
          <w:rFonts w:ascii="Times New Roman" w:hAnsi="Times New Roman" w:cs="Times New Roman"/>
          <w:sz w:val="24"/>
          <w:szCs w:val="24"/>
          <w:lang w:val="uk-UA"/>
        </w:rPr>
      </w:pPr>
    </w:p>
    <w:p w:rsidR="001A7EB6" w:rsidRPr="00B07D08" w:rsidRDefault="001A7EB6" w:rsidP="001A7EB6">
      <w:pPr>
        <w:pStyle w:val="12"/>
        <w:spacing w:after="0" w:line="240" w:lineRule="auto"/>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B07D08">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w:t>
      </w:r>
      <w:r w:rsidRPr="008A7002">
        <w:rPr>
          <w:rFonts w:ascii="Times New Roman" w:hAnsi="Times New Roman" w:cs="Times New Roman"/>
          <w:sz w:val="24"/>
          <w:szCs w:val="24"/>
          <w:lang w:val="uk-UA"/>
        </w:rPr>
        <w:t xml:space="preserve">площею </w:t>
      </w:r>
      <w:r w:rsidRPr="008A7002">
        <w:rPr>
          <w:rFonts w:ascii="Times New Roman" w:hAnsi="Times New Roman" w:cs="Times New Roman"/>
          <w:sz w:val="24"/>
          <w:szCs w:val="24"/>
        </w:rPr>
        <w:t>0,50 га</w:t>
      </w:r>
      <w:r w:rsidRPr="00B07D08">
        <w:rPr>
          <w:rFonts w:ascii="Times New Roman" w:hAnsi="Times New Roman" w:cs="Times New Roman"/>
          <w:sz w:val="24"/>
          <w:szCs w:val="24"/>
        </w:rPr>
        <w:t xml:space="preserve"> для обслуговування будівлі бані за адресою с.Гірчична, вул. Шкільна, 26.</w:t>
      </w:r>
    </w:p>
    <w:p w:rsidR="001A7EB6" w:rsidRPr="00B07D08" w:rsidRDefault="001A7EB6" w:rsidP="001A7EB6">
      <w:pPr>
        <w:numPr>
          <w:ilvl w:val="3"/>
          <w:numId w:val="11"/>
        </w:numPr>
        <w:tabs>
          <w:tab w:val="clear" w:pos="3240"/>
          <w:tab w:val="left" w:pos="720"/>
        </w:tabs>
        <w:spacing w:after="0" w:line="240" w:lineRule="auto"/>
        <w:ind w:left="0" w:firstLine="709"/>
        <w:jc w:val="both"/>
        <w:rPr>
          <w:rFonts w:ascii="Times New Roman" w:hAnsi="Times New Roman" w:cs="Times New Roman"/>
          <w:sz w:val="24"/>
          <w:szCs w:val="24"/>
        </w:rPr>
      </w:pPr>
      <w:r w:rsidRPr="00B07D08">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F254DC" w:rsidP="00F254DC">
      <w:pPr>
        <w:pStyle w:val="a8"/>
        <w:tabs>
          <w:tab w:val="left" w:pos="7088"/>
        </w:tabs>
        <w:rPr>
          <w:sz w:val="24"/>
          <w:szCs w:val="24"/>
        </w:rPr>
      </w:pPr>
      <w:r>
        <w:rPr>
          <w:sz w:val="24"/>
          <w:szCs w:val="24"/>
        </w:rPr>
        <w:t xml:space="preserve">Міський голова </w:t>
      </w:r>
      <w:r>
        <w:rPr>
          <w:sz w:val="24"/>
          <w:szCs w:val="24"/>
        </w:rPr>
        <w:tab/>
      </w:r>
      <w:r w:rsidR="001A7EB6" w:rsidRPr="00B07D08">
        <w:rPr>
          <w:sz w:val="24"/>
          <w:szCs w:val="24"/>
        </w:rPr>
        <w:t>В. Заяць</w:t>
      </w:r>
    </w:p>
    <w:p w:rsidR="001A7EB6" w:rsidRPr="00B07D08" w:rsidRDefault="001A7EB6" w:rsidP="001A7EB6">
      <w:pPr>
        <w:pStyle w:val="a8"/>
        <w:rPr>
          <w:sz w:val="24"/>
          <w:szCs w:val="24"/>
        </w:rPr>
      </w:pPr>
    </w:p>
    <w:p w:rsidR="001A7EB6" w:rsidRPr="00B07D08" w:rsidRDefault="001A7EB6" w:rsidP="001A7EB6">
      <w:pPr>
        <w:pStyle w:val="a8"/>
        <w:ind w:left="-180"/>
        <w:rPr>
          <w:sz w:val="24"/>
          <w:szCs w:val="24"/>
        </w:rPr>
      </w:pPr>
    </w:p>
    <w:p w:rsidR="001A7EB6" w:rsidRPr="00B07D08" w:rsidRDefault="001A7EB6" w:rsidP="001A7EB6">
      <w:pPr>
        <w:shd w:val="clear" w:color="auto" w:fill="FFFFFF"/>
        <w:spacing w:line="322" w:lineRule="exact"/>
        <w:ind w:left="2683" w:right="2520"/>
        <w:jc w:val="center"/>
        <w:rPr>
          <w:rFonts w:ascii="Times New Roman" w:hAnsi="Times New Roman" w:cs="Times New Roman"/>
          <w:sz w:val="24"/>
          <w:szCs w:val="24"/>
          <w:lang w:val="uk-UA"/>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66784"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2</w:t>
      </w:r>
      <w:r w:rsidR="00542BE6" w:rsidRPr="00E878D9">
        <w:rPr>
          <w:rFonts w:ascii="Times New Roman" w:hAnsi="Times New Roman" w:cs="Times New Roman"/>
          <w:sz w:val="24"/>
          <w:szCs w:val="24"/>
        </w:rPr>
        <w:t>5</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spacing w:before="264" w:line="278" w:lineRule="exact"/>
        <w:ind w:right="5530"/>
        <w:rPr>
          <w:rFonts w:ascii="Times New Roman" w:hAnsi="Times New Roman" w:cs="Times New Roman"/>
          <w:sz w:val="24"/>
          <w:szCs w:val="24"/>
          <w:lang w:val="uk-UA"/>
        </w:rPr>
      </w:pPr>
      <w:r w:rsidRPr="00B07D08">
        <w:rPr>
          <w:rFonts w:ascii="Times New Roman" w:hAnsi="Times New Roman" w:cs="Times New Roman"/>
          <w:spacing w:val="-12"/>
          <w:sz w:val="24"/>
          <w:szCs w:val="24"/>
          <w:lang w:val="uk-UA"/>
        </w:rPr>
        <w:t xml:space="preserve">Про припинення права користування </w:t>
      </w:r>
      <w:r w:rsidRPr="00B07D08">
        <w:rPr>
          <w:rFonts w:ascii="Times New Roman" w:hAnsi="Times New Roman" w:cs="Times New Roman"/>
          <w:sz w:val="24"/>
          <w:szCs w:val="24"/>
          <w:lang w:val="uk-UA"/>
        </w:rPr>
        <w:t>земельними ділянками</w:t>
      </w:r>
    </w:p>
    <w:p w:rsidR="001A7EB6" w:rsidRPr="00B07D08" w:rsidRDefault="001A7EB6" w:rsidP="001A7EB6">
      <w:pPr>
        <w:ind w:firstLine="709"/>
        <w:jc w:val="both"/>
        <w:rPr>
          <w:rFonts w:ascii="Times New Roman" w:hAnsi="Times New Roman" w:cs="Times New Roman"/>
          <w:sz w:val="24"/>
          <w:szCs w:val="24"/>
          <w:lang w:val="uk-UA"/>
        </w:rPr>
      </w:pPr>
      <w:r w:rsidRPr="00B07D08">
        <w:rPr>
          <w:rFonts w:ascii="Times New Roman" w:hAnsi="Times New Roman" w:cs="Times New Roman"/>
          <w:spacing w:val="-5"/>
          <w:sz w:val="24"/>
          <w:szCs w:val="24"/>
          <w:lang w:val="uk-UA"/>
        </w:rPr>
        <w:t xml:space="preserve">Розглянувши заяви громадян про припинення права користування земельними </w:t>
      </w:r>
      <w:r w:rsidRPr="00B07D08">
        <w:rPr>
          <w:rFonts w:ascii="Times New Roman" w:hAnsi="Times New Roman" w:cs="Times New Roman"/>
          <w:spacing w:val="-8"/>
          <w:sz w:val="24"/>
          <w:szCs w:val="24"/>
          <w:lang w:val="uk-UA"/>
        </w:rPr>
        <w:t xml:space="preserve">ділянками, </w:t>
      </w:r>
      <w:r w:rsidRPr="00B07D08">
        <w:rPr>
          <w:rFonts w:ascii="Times New Roman" w:hAnsi="Times New Roman" w:cs="Times New Roman"/>
          <w:spacing w:val="-9"/>
          <w:sz w:val="24"/>
          <w:szCs w:val="24"/>
          <w:lang w:val="uk-UA"/>
        </w:rPr>
        <w:t xml:space="preserve">керуючись пунктом 34 частини 1 статті 26 Закону України «Про місцеве самоврядування в Україні», статті 141 Земельного кодексу України, </w:t>
      </w:r>
      <w:r w:rsidRPr="00B07D08">
        <w:rPr>
          <w:rFonts w:ascii="Times New Roman" w:hAnsi="Times New Roman" w:cs="Times New Roman"/>
          <w:spacing w:val="-8"/>
          <w:sz w:val="24"/>
          <w:szCs w:val="24"/>
          <w:lang w:val="uk-UA"/>
        </w:rPr>
        <w:t xml:space="preserve">враховуючи пропозиції спільного засідання постійних комісій від </w:t>
      </w:r>
      <w:r w:rsidRPr="00B07D08">
        <w:rPr>
          <w:rFonts w:ascii="Times New Roman" w:hAnsi="Times New Roman" w:cs="Times New Roman"/>
          <w:sz w:val="24"/>
          <w:szCs w:val="24"/>
          <w:lang w:val="uk-UA"/>
        </w:rPr>
        <w:t xml:space="preserve">21.12.2017 р., міська рада  </w:t>
      </w:r>
    </w:p>
    <w:p w:rsidR="001A7EB6" w:rsidRPr="00B07D08" w:rsidRDefault="001A7EB6" w:rsidP="001A7EB6">
      <w:pPr>
        <w:shd w:val="clear" w:color="auto" w:fill="FFFFFF"/>
        <w:spacing w:before="278" w:line="274" w:lineRule="exact"/>
        <w:jc w:val="center"/>
        <w:rPr>
          <w:rFonts w:ascii="Times New Roman" w:hAnsi="Times New Roman" w:cs="Times New Roman"/>
          <w:sz w:val="24"/>
          <w:szCs w:val="24"/>
          <w:lang w:val="uk-UA"/>
        </w:rPr>
      </w:pPr>
      <w:r w:rsidRPr="00B07D08">
        <w:rPr>
          <w:rFonts w:ascii="Times New Roman" w:hAnsi="Times New Roman" w:cs="Times New Roman"/>
          <w:b/>
          <w:bCs/>
          <w:spacing w:val="-16"/>
          <w:sz w:val="24"/>
          <w:szCs w:val="24"/>
          <w:lang w:val="uk-UA"/>
        </w:rPr>
        <w:t>ВИРІШИЛА:</w:t>
      </w:r>
    </w:p>
    <w:p w:rsidR="001A7EB6" w:rsidRPr="00B07D08" w:rsidRDefault="001A7EB6" w:rsidP="00440063">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Становській Олені Захарівні (прож.</w:t>
      </w:r>
      <w:r w:rsidR="00FB2084" w:rsidRPr="00FB2084">
        <w:rPr>
          <w:rFonts w:ascii="Times New Roman" w:hAnsi="Times New Roman" w:cs="Times New Roman"/>
          <w:color w:val="000000"/>
          <w:sz w:val="24"/>
          <w:szCs w:val="24"/>
          <w:lang w:val="uk-UA"/>
        </w:rPr>
        <w:t xml:space="preserve">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0,26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 xml:space="preserve">особистого селянського господарства в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Семенюку Олександру Вікторовичу (прож.</w:t>
      </w:r>
      <w:r w:rsidR="00FB2084" w:rsidRPr="00FB2084">
        <w:rPr>
          <w:rFonts w:ascii="Times New Roman" w:hAnsi="Times New Roman" w:cs="Times New Roman"/>
          <w:color w:val="000000"/>
          <w:sz w:val="24"/>
          <w:szCs w:val="24"/>
          <w:lang w:val="uk-UA"/>
        </w:rPr>
        <w:t xml:space="preserve">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0,25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 xml:space="preserve">особистого селянського господарства в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pacing w:val="-10"/>
          <w:sz w:val="24"/>
          <w:szCs w:val="24"/>
          <w:lang w:val="uk-UA"/>
        </w:rPr>
        <w:t xml:space="preserve">Припинити </w:t>
      </w:r>
      <w:r w:rsidRPr="00B07D08">
        <w:rPr>
          <w:rFonts w:ascii="Times New Roman" w:hAnsi="Times New Roman" w:cs="Times New Roman"/>
          <w:spacing w:val="-4"/>
          <w:sz w:val="24"/>
          <w:szCs w:val="24"/>
          <w:lang w:val="uk-UA"/>
        </w:rPr>
        <w:t>Гандзюку Анатолію Васильовичу (прож.</w:t>
      </w:r>
      <w:r w:rsidR="00FB2084" w:rsidRPr="00FB2084">
        <w:rPr>
          <w:rFonts w:ascii="Times New Roman" w:hAnsi="Times New Roman" w:cs="Times New Roman"/>
          <w:color w:val="000000"/>
          <w:sz w:val="24"/>
          <w:szCs w:val="24"/>
          <w:lang w:val="uk-UA"/>
        </w:rPr>
        <w:t xml:space="preserve">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pacing w:val="-4"/>
          <w:sz w:val="24"/>
          <w:szCs w:val="24"/>
          <w:lang w:val="uk-UA"/>
        </w:rPr>
        <w:t xml:space="preserve">) </w:t>
      </w:r>
      <w:r w:rsidRPr="00B07D08">
        <w:rPr>
          <w:rFonts w:ascii="Times New Roman" w:hAnsi="Times New Roman" w:cs="Times New Roman"/>
          <w:spacing w:val="-10"/>
          <w:sz w:val="24"/>
          <w:szCs w:val="24"/>
          <w:lang w:val="uk-UA"/>
        </w:rPr>
        <w:t>право користування земельною ділянкою</w:t>
      </w:r>
      <w:r w:rsidRPr="00B07D08">
        <w:rPr>
          <w:rFonts w:ascii="Times New Roman" w:hAnsi="Times New Roman" w:cs="Times New Roman"/>
          <w:spacing w:val="-4"/>
          <w:sz w:val="24"/>
          <w:szCs w:val="24"/>
          <w:lang w:val="uk-UA"/>
        </w:rPr>
        <w:t xml:space="preserve"> площею 0,04 га</w:t>
      </w:r>
      <w:r w:rsidRPr="00B07D08">
        <w:rPr>
          <w:rFonts w:ascii="Times New Roman" w:hAnsi="Times New Roman" w:cs="Times New Roman"/>
          <w:sz w:val="24"/>
          <w:szCs w:val="24"/>
          <w:lang w:val="uk-UA"/>
        </w:rPr>
        <w:t xml:space="preserve"> </w:t>
      </w:r>
      <w:r w:rsidRPr="00B07D08">
        <w:rPr>
          <w:rFonts w:ascii="Times New Roman" w:hAnsi="Times New Roman" w:cs="Times New Roman"/>
          <w:spacing w:val="-4"/>
          <w:sz w:val="24"/>
          <w:szCs w:val="24"/>
          <w:lang w:val="uk-UA"/>
        </w:rPr>
        <w:t xml:space="preserve">для ведення </w:t>
      </w:r>
      <w:r w:rsidRPr="00B07D08">
        <w:rPr>
          <w:rFonts w:ascii="Times New Roman" w:hAnsi="Times New Roman" w:cs="Times New Roman"/>
          <w:sz w:val="24"/>
          <w:szCs w:val="24"/>
          <w:lang w:val="uk-UA"/>
        </w:rPr>
        <w:t xml:space="preserve">особистого селянського господарства в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numPr>
          <w:ilvl w:val="0"/>
          <w:numId w:val="10"/>
        </w:numPr>
        <w:shd w:val="clear" w:color="auto" w:fill="FFFFFF"/>
        <w:spacing w:after="0" w:line="274" w:lineRule="exact"/>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Припинити договір оренди землі №422 від 22 червня 2015 року  з Кучерявою Лілією Миколаївною</w:t>
      </w:r>
      <w:r w:rsidRPr="00B07D08">
        <w:rPr>
          <w:rFonts w:ascii="Times New Roman" w:hAnsi="Times New Roman" w:cs="Times New Roman"/>
          <w:sz w:val="24"/>
          <w:szCs w:val="24"/>
        </w:rPr>
        <w:t>.</w:t>
      </w:r>
    </w:p>
    <w:p w:rsidR="001A7EB6" w:rsidRPr="00B07D08" w:rsidRDefault="001A7EB6" w:rsidP="001A7EB6">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6"/>
          <w:sz w:val="24"/>
          <w:szCs w:val="24"/>
          <w:lang w:val="uk-UA"/>
        </w:rPr>
      </w:pPr>
      <w:r w:rsidRPr="00B07D08">
        <w:rPr>
          <w:rFonts w:ascii="Times New Roman" w:hAnsi="Times New Roman" w:cs="Times New Roman"/>
          <w:spacing w:val="-9"/>
          <w:sz w:val="24"/>
          <w:szCs w:val="24"/>
          <w:lang w:val="uk-UA"/>
        </w:rPr>
        <w:t>Внести зміни в земельно-облікову документацію.</w:t>
      </w:r>
    </w:p>
    <w:p w:rsidR="001A7EB6" w:rsidRPr="00B07D08" w:rsidRDefault="001A7EB6" w:rsidP="001A7EB6">
      <w:pPr>
        <w:widowControl w:val="0"/>
        <w:numPr>
          <w:ilvl w:val="0"/>
          <w:numId w:val="10"/>
        </w:numPr>
        <w:shd w:val="clear" w:color="auto" w:fill="FFFFFF"/>
        <w:tabs>
          <w:tab w:val="left" w:pos="360"/>
        </w:tabs>
        <w:autoSpaceDE w:val="0"/>
        <w:autoSpaceDN w:val="0"/>
        <w:adjustRightInd w:val="0"/>
        <w:spacing w:after="0" w:line="274" w:lineRule="exact"/>
        <w:ind w:firstLine="709"/>
        <w:jc w:val="both"/>
        <w:rPr>
          <w:rFonts w:ascii="Times New Roman" w:hAnsi="Times New Roman" w:cs="Times New Roman"/>
          <w:spacing w:val="-14"/>
          <w:sz w:val="24"/>
          <w:szCs w:val="24"/>
          <w:lang w:val="uk-UA"/>
        </w:rPr>
      </w:pPr>
      <w:r w:rsidRPr="00B07D08">
        <w:rPr>
          <w:rFonts w:ascii="Times New Roman" w:hAnsi="Times New Roman" w:cs="Times New Roman"/>
          <w:spacing w:val="-8"/>
          <w:sz w:val="24"/>
          <w:szCs w:val="24"/>
          <w:lang w:val="uk-UA"/>
        </w:rPr>
        <w:t xml:space="preserve">Направити рішення Дунаєвецькому відділенню Кам'янець-Подільської об'єднаної </w:t>
      </w:r>
      <w:r w:rsidRPr="00B07D08">
        <w:rPr>
          <w:rFonts w:ascii="Times New Roman" w:hAnsi="Times New Roman" w:cs="Times New Roman"/>
          <w:sz w:val="24"/>
          <w:szCs w:val="24"/>
          <w:lang w:val="uk-UA"/>
        </w:rPr>
        <w:t>державної податкової інспекції.</w:t>
      </w:r>
    </w:p>
    <w:p w:rsidR="001A7EB6" w:rsidRPr="00B07D08" w:rsidRDefault="001A7EB6" w:rsidP="004F541E">
      <w:pPr>
        <w:widowControl w:val="0"/>
        <w:numPr>
          <w:ilvl w:val="0"/>
          <w:numId w:val="10"/>
        </w:numPr>
        <w:shd w:val="clear" w:color="auto" w:fill="FFFFFF"/>
        <w:tabs>
          <w:tab w:val="left" w:pos="360"/>
        </w:tabs>
        <w:autoSpaceDE w:val="0"/>
        <w:autoSpaceDN w:val="0"/>
        <w:adjustRightInd w:val="0"/>
        <w:spacing w:after="0" w:line="240" w:lineRule="auto"/>
        <w:ind w:firstLine="709"/>
        <w:jc w:val="both"/>
        <w:rPr>
          <w:rFonts w:ascii="Times New Roman" w:hAnsi="Times New Roman" w:cs="Times New Roman"/>
          <w:spacing w:val="-18"/>
          <w:sz w:val="24"/>
          <w:szCs w:val="24"/>
          <w:lang w:val="uk-UA"/>
        </w:rPr>
      </w:pPr>
      <w:r w:rsidRPr="00B07D08">
        <w:rPr>
          <w:rFonts w:ascii="Times New Roman" w:hAnsi="Times New Roman" w:cs="Times New Roman"/>
          <w:sz w:val="24"/>
          <w:szCs w:val="24"/>
          <w:lang w:val="uk-UA"/>
        </w:rPr>
        <w:t xml:space="preserve">Контроль за виконанням рішення покласти на постійну комісію з питань </w:t>
      </w:r>
      <w:r w:rsidRPr="00B07D08">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B07D08">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1A7EB6" w:rsidRPr="00B07D08" w:rsidRDefault="001A7EB6" w:rsidP="004F541E">
      <w:pPr>
        <w:shd w:val="clear" w:color="auto" w:fill="FFFFFF"/>
        <w:spacing w:after="0" w:line="240" w:lineRule="auto"/>
        <w:rPr>
          <w:rFonts w:ascii="Times New Roman" w:hAnsi="Times New Roman" w:cs="Times New Roman"/>
          <w:spacing w:val="-12"/>
          <w:sz w:val="24"/>
          <w:szCs w:val="24"/>
          <w:lang w:val="uk-UA"/>
        </w:rPr>
      </w:pPr>
    </w:p>
    <w:p w:rsidR="001A7EB6" w:rsidRPr="005500B8" w:rsidRDefault="001A7EB6" w:rsidP="004F541E">
      <w:pPr>
        <w:shd w:val="clear" w:color="auto" w:fill="FFFFFF"/>
        <w:spacing w:after="0" w:line="240" w:lineRule="auto"/>
        <w:rPr>
          <w:rFonts w:ascii="Times New Roman" w:hAnsi="Times New Roman" w:cs="Times New Roman"/>
          <w:spacing w:val="-12"/>
          <w:sz w:val="24"/>
          <w:szCs w:val="24"/>
        </w:rPr>
      </w:pPr>
    </w:p>
    <w:p w:rsidR="004F541E" w:rsidRPr="005500B8" w:rsidRDefault="004F541E" w:rsidP="004F541E">
      <w:pPr>
        <w:shd w:val="clear" w:color="auto" w:fill="FFFFFF"/>
        <w:spacing w:after="0" w:line="240" w:lineRule="auto"/>
        <w:rPr>
          <w:rFonts w:ascii="Times New Roman" w:hAnsi="Times New Roman" w:cs="Times New Roman"/>
          <w:spacing w:val="-12"/>
          <w:sz w:val="24"/>
          <w:szCs w:val="24"/>
        </w:rPr>
      </w:pPr>
    </w:p>
    <w:p w:rsidR="001A7EB6" w:rsidRPr="005500B8" w:rsidRDefault="001A7EB6" w:rsidP="004F541E">
      <w:pPr>
        <w:shd w:val="clear" w:color="auto" w:fill="FFFFFF"/>
        <w:tabs>
          <w:tab w:val="left" w:pos="7088"/>
        </w:tabs>
        <w:spacing w:after="0" w:line="240" w:lineRule="auto"/>
        <w:rPr>
          <w:rFonts w:ascii="Times New Roman" w:hAnsi="Times New Roman" w:cs="Times New Roman"/>
          <w:spacing w:val="-12"/>
          <w:sz w:val="24"/>
          <w:szCs w:val="24"/>
        </w:rPr>
      </w:pPr>
      <w:r w:rsidRPr="00B07D08">
        <w:rPr>
          <w:rFonts w:ascii="Times New Roman" w:hAnsi="Times New Roman" w:cs="Times New Roman"/>
          <w:spacing w:val="-12"/>
          <w:sz w:val="24"/>
          <w:szCs w:val="24"/>
          <w:lang w:val="uk-UA"/>
        </w:rPr>
        <w:t>Міський голова                                                                                                                      В. Заяць</w:t>
      </w:r>
    </w:p>
    <w:p w:rsidR="004F541E" w:rsidRPr="005500B8" w:rsidRDefault="004F541E">
      <w:pPr>
        <w:rPr>
          <w:rFonts w:ascii="Times New Roman" w:hAnsi="Times New Roman" w:cs="Times New Roman"/>
          <w:spacing w:val="-12"/>
          <w:sz w:val="24"/>
          <w:szCs w:val="24"/>
        </w:rPr>
      </w:pPr>
      <w:r w:rsidRPr="005500B8">
        <w:rPr>
          <w:rFonts w:ascii="Times New Roman" w:hAnsi="Times New Roman" w:cs="Times New Roman"/>
          <w:spacing w:val="-12"/>
          <w:sz w:val="24"/>
          <w:szCs w:val="24"/>
        </w:rPr>
        <w:br w:type="page"/>
      </w:r>
    </w:p>
    <w:p w:rsidR="004F541E" w:rsidRPr="005500B8" w:rsidRDefault="004F541E" w:rsidP="004F541E">
      <w:pPr>
        <w:shd w:val="clear" w:color="auto" w:fill="FFFFFF"/>
        <w:tabs>
          <w:tab w:val="left" w:pos="7088"/>
        </w:tabs>
        <w:spacing w:after="0" w:line="240" w:lineRule="auto"/>
        <w:rPr>
          <w:rFonts w:ascii="Times New Roman" w:hAnsi="Times New Roman" w:cs="Times New Roman"/>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68832"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42BE6">
        <w:rPr>
          <w:rFonts w:ascii="Times New Roman" w:hAnsi="Times New Roman" w:cs="Times New Roman"/>
          <w:sz w:val="24"/>
          <w:szCs w:val="24"/>
          <w:lang w:val="uk-UA"/>
        </w:rPr>
        <w:t>2</w:t>
      </w:r>
      <w:r w:rsidR="00542BE6" w:rsidRPr="00E878D9">
        <w:rPr>
          <w:rFonts w:ascii="Times New Roman" w:hAnsi="Times New Roman" w:cs="Times New Roman"/>
          <w:sz w:val="24"/>
          <w:szCs w:val="24"/>
        </w:rPr>
        <w:t>6</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spacing w:before="278" w:line="274" w:lineRule="exact"/>
        <w:ind w:right="5280"/>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 xml:space="preserve">Про передачу безоплатно у власність </w:t>
      </w:r>
      <w:r w:rsidRPr="00B07D08">
        <w:rPr>
          <w:rFonts w:ascii="Times New Roman" w:hAnsi="Times New Roman" w:cs="Times New Roman"/>
          <w:sz w:val="24"/>
          <w:szCs w:val="24"/>
          <w:lang w:val="uk-UA"/>
        </w:rPr>
        <w:t>земельних ділянок громадянам</w:t>
      </w:r>
    </w:p>
    <w:p w:rsidR="00026F7C" w:rsidRDefault="001A7EB6" w:rsidP="00026F7C">
      <w:pPr>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w:t>
      </w:r>
      <w:r w:rsidRPr="00B07D08">
        <w:rPr>
          <w:rFonts w:ascii="Times New Roman" w:hAnsi="Times New Roman" w:cs="Times New Roman"/>
          <w:spacing w:val="-1"/>
          <w:sz w:val="24"/>
          <w:szCs w:val="24"/>
          <w:lang w:val="uk-UA"/>
        </w:rPr>
        <w:t xml:space="preserve">які набули права власності на житлові будинки, гаражі, господарські будівлі та споруди, </w:t>
      </w:r>
      <w:r w:rsidRPr="00B07D08">
        <w:rPr>
          <w:rFonts w:ascii="Times New Roman" w:hAnsi="Times New Roman" w:cs="Times New Roman"/>
          <w:sz w:val="24"/>
          <w:szCs w:val="24"/>
          <w:lang w:val="uk-UA"/>
        </w:rPr>
        <w:t xml:space="preserve">технічну документацію із землеустрою щодо встановлення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026F7C">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026F7C" w:rsidRPr="0058721B">
        <w:rPr>
          <w:rFonts w:ascii="Times New Roman" w:hAnsi="Times New Roman" w:cs="Times New Roman"/>
          <w:sz w:val="24"/>
          <w:szCs w:val="24"/>
          <w:lang w:val="uk-UA"/>
        </w:rPr>
        <w:t xml:space="preserve">року, міська рада </w:t>
      </w:r>
    </w:p>
    <w:p w:rsidR="001A7EB6" w:rsidRPr="00B07D08" w:rsidRDefault="001A7EB6" w:rsidP="00026F7C">
      <w:pPr>
        <w:ind w:firstLine="709"/>
        <w:jc w:val="center"/>
        <w:rPr>
          <w:rFonts w:ascii="Times New Roman" w:hAnsi="Times New Roman" w:cs="Times New Roman"/>
          <w:b/>
          <w:bCs/>
          <w:spacing w:val="-2"/>
          <w:sz w:val="24"/>
          <w:szCs w:val="24"/>
          <w:lang w:val="uk-UA"/>
        </w:rPr>
      </w:pPr>
      <w:r w:rsidRPr="00B07D08">
        <w:rPr>
          <w:rFonts w:ascii="Times New Roman" w:hAnsi="Times New Roman" w:cs="Times New Roman"/>
          <w:b/>
          <w:bCs/>
          <w:spacing w:val="-2"/>
          <w:sz w:val="24"/>
          <w:szCs w:val="24"/>
          <w:lang w:val="uk-UA"/>
        </w:rPr>
        <w:t>ВИРІШИЛА:</w:t>
      </w:r>
    </w:p>
    <w:p w:rsidR="001A7EB6" w:rsidRPr="00B07D08" w:rsidRDefault="001A7EB6" w:rsidP="001A7EB6">
      <w:pPr>
        <w:widowControl w:val="0"/>
        <w:numPr>
          <w:ilvl w:val="0"/>
          <w:numId w:val="12"/>
        </w:numPr>
        <w:shd w:val="clear" w:color="auto" w:fill="FFFFFF"/>
        <w:tabs>
          <w:tab w:val="left" w:pos="1104"/>
        </w:tabs>
        <w:autoSpaceDE w:val="0"/>
        <w:autoSpaceDN w:val="0"/>
        <w:adjustRightInd w:val="0"/>
        <w:spacing w:after="0" w:line="274" w:lineRule="exact"/>
        <w:ind w:right="5" w:firstLine="710"/>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Затвердити технічну документацію із землеустрою щодо встановлення меж земельних ділянок в натурі (на місцевості). </w:t>
      </w:r>
    </w:p>
    <w:p w:rsidR="001A7EB6" w:rsidRPr="00B07D08" w:rsidRDefault="001A7EB6" w:rsidP="001A7EB6">
      <w:pPr>
        <w:widowControl w:val="0"/>
        <w:numPr>
          <w:ilvl w:val="0"/>
          <w:numId w:val="12"/>
        </w:numPr>
        <w:shd w:val="clear" w:color="auto" w:fill="FFFFFF"/>
        <w:tabs>
          <w:tab w:val="left" w:pos="1104"/>
        </w:tabs>
        <w:autoSpaceDE w:val="0"/>
        <w:autoSpaceDN w:val="0"/>
        <w:adjustRightInd w:val="0"/>
        <w:spacing w:after="0" w:line="274" w:lineRule="exact"/>
        <w:ind w:firstLine="720"/>
        <w:rPr>
          <w:rFonts w:ascii="Times New Roman" w:hAnsi="Times New Roman" w:cs="Times New Roman"/>
          <w:spacing w:val="-9"/>
          <w:sz w:val="24"/>
          <w:szCs w:val="24"/>
          <w:lang w:val="uk-UA"/>
        </w:rPr>
      </w:pPr>
      <w:r w:rsidRPr="00B07D08">
        <w:rPr>
          <w:rFonts w:ascii="Times New Roman" w:hAnsi="Times New Roman" w:cs="Times New Roman"/>
          <w:sz w:val="24"/>
          <w:szCs w:val="24"/>
          <w:lang w:val="uk-UA"/>
        </w:rPr>
        <w:t>Передати безоплатно у власність громадянам:</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Білій Леоніді Павлівні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6821810100:01:206:0079) площею 0,1000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Блажеєву Олександру Івановичу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6821883300:01:010:0003) площею 0,5042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Барвінок Ганні Дмитрівні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6821887100:01:012:0024) площею 0,2500 га за адресою:</w:t>
      </w:r>
      <w:r w:rsidR="00FB2084" w:rsidRPr="00FB2084">
        <w:rPr>
          <w:rFonts w:ascii="Times New Roman" w:hAnsi="Times New Roman" w:cs="Times New Roman"/>
          <w:color w:val="000000"/>
          <w:sz w:val="24"/>
          <w:szCs w:val="24"/>
          <w:lang w:val="uk-UA"/>
        </w:rPr>
        <w:t xml:space="preserve">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На земельній ділянці встановлено обмеження щодо використання земельної ділянки:</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0,0008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Вишневському Івану Станіславовичу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6821885700:01:008:0002) площею 0,2500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w:t>
      </w:r>
      <w:r w:rsidRPr="00B07D08">
        <w:rPr>
          <w:rFonts w:ascii="Times New Roman" w:hAnsi="Times New Roman" w:cs="Times New Roman"/>
          <w:sz w:val="24"/>
          <w:szCs w:val="24"/>
          <w:lang w:val="uk-UA"/>
        </w:rPr>
        <w:lastRenderedPageBreak/>
        <w:t xml:space="preserve">6821885700:01:008:0003) площею 0,1861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6821885700:01:017:0007) площею 0,7750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6821885700:01:017:0008) площею 0,1008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Висоброшному Петру Миколайовичу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r w:rsidR="00C500F2" w:rsidRPr="00B07D08">
        <w:rPr>
          <w:rFonts w:ascii="Times New Roman" w:hAnsi="Times New Roman" w:cs="Times New Roman"/>
          <w:sz w:val="24"/>
          <w:szCs w:val="24"/>
          <w:lang w:val="uk-UA"/>
        </w:rPr>
        <w:t>для будівництва та обслуговування жилого будинку, господарських будівель і споруд земельну ділянку</w:t>
      </w:r>
      <w:r w:rsidRPr="00B07D08">
        <w:rPr>
          <w:rFonts w:ascii="Times New Roman" w:hAnsi="Times New Roman" w:cs="Times New Roman"/>
          <w:sz w:val="24"/>
          <w:szCs w:val="24"/>
          <w:lang w:val="uk-UA"/>
        </w:rPr>
        <w:t xml:space="preserve"> (кадастровий номер 6821810100:</w:t>
      </w:r>
      <w:r w:rsidRPr="008C7866">
        <w:rPr>
          <w:rFonts w:ascii="Times New Roman" w:hAnsi="Times New Roman" w:cs="Times New Roman"/>
          <w:sz w:val="24"/>
          <w:szCs w:val="24"/>
          <w:lang w:val="uk-UA"/>
        </w:rPr>
        <w:t>01:</w:t>
      </w:r>
      <w:r w:rsidR="008C7866" w:rsidRPr="008C7866">
        <w:rPr>
          <w:rFonts w:ascii="Times New Roman" w:hAnsi="Times New Roman" w:cs="Times New Roman"/>
          <w:sz w:val="24"/>
          <w:szCs w:val="24"/>
          <w:lang w:val="uk-UA"/>
        </w:rPr>
        <w:t>012</w:t>
      </w:r>
      <w:r w:rsidRPr="008C7866">
        <w:rPr>
          <w:rFonts w:ascii="Times New Roman" w:hAnsi="Times New Roman" w:cs="Times New Roman"/>
          <w:sz w:val="24"/>
          <w:szCs w:val="24"/>
          <w:lang w:val="uk-UA"/>
        </w:rPr>
        <w:t>:00</w:t>
      </w:r>
      <w:r w:rsidR="008C7866" w:rsidRPr="008C7866">
        <w:rPr>
          <w:rFonts w:ascii="Times New Roman" w:hAnsi="Times New Roman" w:cs="Times New Roman"/>
          <w:sz w:val="24"/>
          <w:szCs w:val="24"/>
          <w:lang w:val="uk-UA"/>
        </w:rPr>
        <w:t>0</w:t>
      </w:r>
      <w:r w:rsidRPr="008C7866">
        <w:rPr>
          <w:rFonts w:ascii="Times New Roman" w:hAnsi="Times New Roman" w:cs="Times New Roman"/>
          <w:sz w:val="24"/>
          <w:szCs w:val="24"/>
          <w:lang w:val="uk-UA"/>
        </w:rPr>
        <w:t>5) площею 0,0601 га</w:t>
      </w:r>
      <w:r w:rsidRPr="00B07D08">
        <w:rPr>
          <w:rFonts w:ascii="Times New Roman" w:hAnsi="Times New Roman" w:cs="Times New Roman"/>
          <w:sz w:val="24"/>
          <w:szCs w:val="24"/>
          <w:lang w:val="uk-UA"/>
        </w:rPr>
        <w:t xml:space="preserve">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м.Дунаївці, вул. Курчатова, 7;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Дзюбаку Сергію Олександровичу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6821887600:05:017:0002) площею 0,2500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w:t>
      </w:r>
    </w:p>
    <w:p w:rsidR="001A7EB6" w:rsidRPr="00B07D08" w:rsidRDefault="001A7EB6" w:rsidP="001A7EB6">
      <w:pPr>
        <w:widowControl w:val="0"/>
        <w:shd w:val="clear" w:color="auto" w:fill="FFFFFF"/>
        <w:tabs>
          <w:tab w:val="left" w:pos="734"/>
        </w:tabs>
        <w:autoSpaceDE w:val="0"/>
        <w:autoSpaceDN w:val="0"/>
        <w:adjustRightInd w:val="0"/>
        <w:spacing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код обмеження – 01.05, а саме: «Охоронна зона навколо (вздовж) об'єкта енергетичної системи», площа земельної ділянки, на яку накладаються обмеження, становить 0,0137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Кучерявій Лілії Миколаївні (прож.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індивідуальних гаражів земельну ділянку (кадастровий номер 6821810100:01:083:0078) площею 0,0024 га за адресою: </w:t>
      </w:r>
      <w:r w:rsidR="00FB208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Кмецінському Адаму Семеновичу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6821810100:01:262:0036) площею 0,1000 га за адресою: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земельній ділянці встановлено обмеження щодо використання земельної ділянки: </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0,0063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left="72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03, а саме: «Санітарно-захисна зона навколо об'єкта (кладовища)», площа земельної ділянки, на яку накладаються обмеження, становить 0,1000 га;</w:t>
      </w:r>
    </w:p>
    <w:p w:rsidR="001A7EB6" w:rsidRPr="00B07D08" w:rsidRDefault="001A7EB6" w:rsidP="001A7EB6">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Лучку Олегу Івановичу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6821810100:01:235:0019) площею 0,0649 га за адресою: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Лавренюку Петру Костянтиновичу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6821887600:05:010:0001) площею 0,2500 га за адресою: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Стояновському Василю Михайловичу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6821810100:01:047:0013) площею 0,1000 га за адресою: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440063">
      <w:pPr>
        <w:widowControl w:val="0"/>
        <w:numPr>
          <w:ilvl w:val="0"/>
          <w:numId w:val="13"/>
        </w:numPr>
        <w:shd w:val="clear" w:color="auto" w:fill="FFFFFF"/>
        <w:tabs>
          <w:tab w:val="left" w:pos="734"/>
        </w:tabs>
        <w:autoSpaceDE w:val="0"/>
        <w:autoSpaceDN w:val="0"/>
        <w:adjustRightInd w:val="0"/>
        <w:spacing w:after="0" w:line="274" w:lineRule="exact"/>
        <w:ind w:firstLine="288"/>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Шамоті Галині Йосипівні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6821887900:01:020:0005) площею 0,2500 га за адресою: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z w:val="24"/>
          <w:szCs w:val="24"/>
          <w:lang w:val="uk-UA"/>
        </w:rPr>
      </w:pPr>
      <w:r w:rsidRPr="00B07D08">
        <w:rPr>
          <w:rFonts w:ascii="Times New Roman" w:hAnsi="Times New Roman" w:cs="Times New Roman"/>
          <w:spacing w:val="-8"/>
          <w:sz w:val="24"/>
          <w:szCs w:val="24"/>
          <w:lang w:val="uk-UA"/>
        </w:rPr>
        <w:t>3.</w:t>
      </w:r>
      <w:r w:rsidRPr="00B07D08">
        <w:rPr>
          <w:rFonts w:ascii="Times New Roman" w:hAnsi="Times New Roman" w:cs="Times New Roman"/>
          <w:sz w:val="24"/>
          <w:szCs w:val="24"/>
          <w:lang w:val="uk-UA"/>
        </w:rPr>
        <w:tab/>
        <w:t>Внести зміни в земельно-облікову документацію.</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pacing w:val="-1"/>
          <w:sz w:val="24"/>
          <w:szCs w:val="24"/>
          <w:lang w:val="uk-UA"/>
        </w:rPr>
      </w:pPr>
      <w:r w:rsidRPr="00B07D08">
        <w:rPr>
          <w:rFonts w:ascii="Times New Roman" w:hAnsi="Times New Roman" w:cs="Times New Roman"/>
          <w:spacing w:val="-9"/>
          <w:sz w:val="24"/>
          <w:szCs w:val="24"/>
          <w:lang w:val="uk-UA"/>
        </w:rPr>
        <w:t>4.</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Громадянам здійснити державну реєстрацію права власності на земельні ділянки.</w:t>
      </w:r>
    </w:p>
    <w:p w:rsidR="001A7EB6" w:rsidRPr="00B07D08" w:rsidRDefault="001A7EB6" w:rsidP="00440063">
      <w:pPr>
        <w:shd w:val="clear" w:color="auto" w:fill="FFFFFF"/>
        <w:tabs>
          <w:tab w:val="left" w:pos="720"/>
        </w:tabs>
        <w:spacing w:line="274" w:lineRule="exact"/>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5. Направити рішення Дунаєвецькому відділенню Кам'янець-Подільської об’єднаної державної податкової інспекції.</w:t>
      </w:r>
    </w:p>
    <w:p w:rsidR="001A7EB6" w:rsidRPr="00B07D08" w:rsidRDefault="001A7EB6" w:rsidP="00440063">
      <w:pPr>
        <w:shd w:val="clear" w:color="auto" w:fill="FFFFFF"/>
        <w:tabs>
          <w:tab w:val="left" w:pos="720"/>
        </w:tabs>
        <w:spacing w:after="0" w:line="240" w:lineRule="auto"/>
        <w:ind w:firstLine="36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6.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8453"/>
        </w:tabs>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tabs>
          <w:tab w:val="left" w:pos="7088"/>
          <w:tab w:val="left" w:pos="7230"/>
          <w:tab w:val="left" w:pos="8453"/>
        </w:tabs>
        <w:spacing w:after="0" w:line="240" w:lineRule="auto"/>
        <w:rPr>
          <w:rFonts w:ascii="Times New Roman" w:hAnsi="Times New Roman" w:cs="Times New Roman"/>
          <w:sz w:val="24"/>
          <w:szCs w:val="24"/>
          <w:lang w:val="uk-UA"/>
        </w:rPr>
      </w:pPr>
      <w:r w:rsidRPr="00B07D08">
        <w:rPr>
          <w:rFonts w:ascii="Times New Roman" w:hAnsi="Times New Roman" w:cs="Times New Roman"/>
          <w:spacing w:val="-2"/>
          <w:sz w:val="24"/>
          <w:szCs w:val="24"/>
          <w:lang w:val="uk-UA"/>
        </w:rPr>
        <w:t>Міський голова</w:t>
      </w:r>
      <w:r w:rsidRPr="00B07D08">
        <w:rPr>
          <w:rFonts w:ascii="Times New Roman" w:hAnsi="Times New Roman" w:cs="Times New Roman"/>
          <w:sz w:val="24"/>
          <w:szCs w:val="24"/>
          <w:lang w:val="uk-UA"/>
        </w:rPr>
        <w:tab/>
      </w:r>
      <w:r w:rsidRPr="00B07D08">
        <w:rPr>
          <w:rFonts w:ascii="Times New Roman" w:hAnsi="Times New Roman" w:cs="Times New Roman"/>
          <w:spacing w:val="-1"/>
          <w:sz w:val="24"/>
          <w:szCs w:val="24"/>
          <w:lang w:val="uk-UA"/>
        </w:rPr>
        <w:t>В. Заяць</w:t>
      </w:r>
    </w:p>
    <w:p w:rsidR="001A7EB6" w:rsidRPr="00B07D08" w:rsidRDefault="001A7EB6" w:rsidP="001A7EB6">
      <w:pPr>
        <w:jc w:val="center"/>
        <w:rPr>
          <w:rFonts w:ascii="Times New Roman" w:hAnsi="Times New Roman" w:cs="Times New Roman"/>
          <w:sz w:val="24"/>
          <w:szCs w:val="24"/>
        </w:rPr>
      </w:pP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0880"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542BE6" w:rsidRPr="00E878D9">
        <w:rPr>
          <w:rFonts w:ascii="Times New Roman" w:hAnsi="Times New Roman" w:cs="Times New Roman"/>
          <w:sz w:val="24"/>
          <w:szCs w:val="24"/>
        </w:rPr>
        <w:t>7</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ind w:right="5670"/>
        <w:jc w:val="both"/>
        <w:rPr>
          <w:rFonts w:ascii="Times New Roman" w:hAnsi="Times New Roman" w:cs="Times New Roman"/>
          <w:color w:val="000000"/>
          <w:sz w:val="24"/>
          <w:szCs w:val="24"/>
          <w:lang w:val="uk-UA"/>
        </w:rPr>
      </w:pPr>
      <w:r w:rsidRPr="00B07D08">
        <w:rPr>
          <w:rFonts w:ascii="Times New Roman" w:hAnsi="Times New Roman" w:cs="Times New Roman"/>
          <w:color w:val="000000"/>
          <w:sz w:val="24"/>
          <w:szCs w:val="24"/>
          <w:lang w:val="uk-UA"/>
        </w:rPr>
        <w:t>Про затвердження проектів землеустрою щодо  відведення земельних ділянок та передачу безоплатно у власність земельних ділянок</w:t>
      </w:r>
    </w:p>
    <w:p w:rsidR="001A7EB6" w:rsidRPr="00B07D08" w:rsidRDefault="001A7EB6" w:rsidP="004F541E">
      <w:pPr>
        <w:ind w:firstLine="709"/>
        <w:jc w:val="both"/>
        <w:rPr>
          <w:rFonts w:ascii="Times New Roman" w:hAnsi="Times New Roman" w:cs="Times New Roman"/>
          <w:sz w:val="24"/>
          <w:szCs w:val="24"/>
          <w:lang w:val="uk-UA"/>
        </w:rPr>
      </w:pPr>
      <w:r w:rsidRPr="00B07D08">
        <w:rPr>
          <w:rFonts w:ascii="Times New Roman" w:hAnsi="Times New Roman" w:cs="Times New Roman"/>
          <w:color w:val="000000"/>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року, міська рада</w:t>
      </w:r>
    </w:p>
    <w:p w:rsidR="001A7EB6" w:rsidRPr="00B07D08" w:rsidRDefault="001A7EB6" w:rsidP="001A7EB6">
      <w:pPr>
        <w:pStyle w:val="12"/>
        <w:spacing w:after="0"/>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pStyle w:val="31"/>
        <w:numPr>
          <w:ilvl w:val="3"/>
          <w:numId w:val="14"/>
        </w:numPr>
        <w:tabs>
          <w:tab w:val="left" w:pos="0"/>
        </w:tabs>
        <w:ind w:left="0" w:firstLine="709"/>
        <w:jc w:val="both"/>
        <w:rPr>
          <w:sz w:val="24"/>
          <w:szCs w:val="24"/>
          <w:lang w:val="uk-UA"/>
        </w:rPr>
      </w:pPr>
      <w:r w:rsidRPr="00B07D08">
        <w:rPr>
          <w:sz w:val="24"/>
          <w:szCs w:val="24"/>
          <w:lang w:val="uk-UA"/>
        </w:rPr>
        <w:t xml:space="preserve">Затвердити проекти землеустрою щодо відведення земельних ділянок. </w:t>
      </w:r>
    </w:p>
    <w:p w:rsidR="001A7EB6" w:rsidRPr="00B07D08" w:rsidRDefault="001A7EB6" w:rsidP="001A7EB6">
      <w:pPr>
        <w:pStyle w:val="31"/>
        <w:numPr>
          <w:ilvl w:val="0"/>
          <w:numId w:val="15"/>
        </w:numPr>
        <w:tabs>
          <w:tab w:val="clear" w:pos="1200"/>
          <w:tab w:val="num" w:pos="0"/>
        </w:tabs>
        <w:ind w:left="0" w:firstLine="709"/>
        <w:jc w:val="both"/>
        <w:rPr>
          <w:sz w:val="24"/>
          <w:szCs w:val="24"/>
          <w:lang w:val="uk-UA"/>
        </w:rPr>
      </w:pPr>
      <w:r w:rsidRPr="00B07D08">
        <w:rPr>
          <w:sz w:val="24"/>
          <w:szCs w:val="24"/>
          <w:lang w:val="uk-UA"/>
        </w:rPr>
        <w:t>Передати у власність Котлінському Францу Йосиповичу (прож.</w:t>
      </w:r>
      <w:r w:rsidR="00343B64" w:rsidRPr="00343B64">
        <w:rPr>
          <w:color w:val="000000"/>
          <w:sz w:val="24"/>
          <w:szCs w:val="24"/>
          <w:lang w:val="uk-UA"/>
        </w:rPr>
        <w:t xml:space="preserve"> </w:t>
      </w:r>
      <w:r w:rsidR="00343B64">
        <w:rPr>
          <w:color w:val="000000"/>
          <w:sz w:val="24"/>
          <w:szCs w:val="24"/>
          <w:lang w:val="uk-UA"/>
        </w:rPr>
        <w:t>адреса</w:t>
      </w:r>
      <w:r w:rsidRPr="00B07D08">
        <w:rPr>
          <w:sz w:val="24"/>
          <w:szCs w:val="24"/>
          <w:lang w:val="uk-UA"/>
        </w:rPr>
        <w:t xml:space="preserve">) для ведення особистого селянського господарства земельну ділянку (кадастровий номер 6821882700:01:020:0013) площею 0,4770 га за рахунок земель запасу с.Залісці за адресою </w:t>
      </w:r>
      <w:r w:rsidR="00343B64">
        <w:rPr>
          <w:color w:val="000000"/>
          <w:sz w:val="24"/>
          <w:szCs w:val="24"/>
          <w:lang w:val="uk-UA"/>
        </w:rPr>
        <w:t>адреса</w:t>
      </w:r>
      <w:r w:rsidRPr="00B07D08">
        <w:rPr>
          <w:sz w:val="24"/>
          <w:szCs w:val="24"/>
          <w:lang w:val="uk-UA"/>
        </w:rPr>
        <w:t>;</w:t>
      </w:r>
    </w:p>
    <w:p w:rsidR="001A7EB6" w:rsidRPr="00B07D08" w:rsidRDefault="001A7EB6" w:rsidP="001A7EB6">
      <w:pPr>
        <w:pStyle w:val="31"/>
        <w:numPr>
          <w:ilvl w:val="0"/>
          <w:numId w:val="15"/>
        </w:numPr>
        <w:tabs>
          <w:tab w:val="clear" w:pos="1200"/>
          <w:tab w:val="num" w:pos="0"/>
        </w:tabs>
        <w:ind w:left="0" w:firstLine="709"/>
        <w:jc w:val="both"/>
        <w:rPr>
          <w:sz w:val="24"/>
          <w:szCs w:val="24"/>
          <w:lang w:val="uk-UA"/>
        </w:rPr>
      </w:pPr>
      <w:r w:rsidRPr="00B07D08">
        <w:rPr>
          <w:sz w:val="24"/>
          <w:szCs w:val="24"/>
          <w:lang w:val="uk-UA"/>
        </w:rPr>
        <w:t xml:space="preserve">Передати у власність Котлінському Францу Йосиповичу (прож. </w:t>
      </w:r>
      <w:r w:rsidR="00343B64">
        <w:rPr>
          <w:color w:val="000000"/>
          <w:sz w:val="24"/>
          <w:szCs w:val="24"/>
          <w:lang w:val="uk-UA"/>
        </w:rPr>
        <w:t>адреса</w:t>
      </w:r>
      <w:r w:rsidRPr="00B07D08">
        <w:rPr>
          <w:sz w:val="24"/>
          <w:szCs w:val="24"/>
          <w:lang w:val="uk-UA"/>
        </w:rPr>
        <w:t xml:space="preserve">) для ведення особистого селянського господарства земельну ділянку (кадастровий номер 6821882700:01:016:0009) площею 0,1572 га за рахунок земель запасу с.Залісці за адресою </w:t>
      </w:r>
      <w:r w:rsidR="00343B64">
        <w:rPr>
          <w:color w:val="000000"/>
          <w:sz w:val="24"/>
          <w:szCs w:val="24"/>
          <w:lang w:val="uk-UA"/>
        </w:rPr>
        <w:t>адреса</w:t>
      </w:r>
      <w:r w:rsidRPr="00B07D08">
        <w:rPr>
          <w:sz w:val="24"/>
          <w:szCs w:val="24"/>
          <w:lang w:val="uk-UA"/>
        </w:rPr>
        <w:t>;</w:t>
      </w:r>
    </w:p>
    <w:p w:rsidR="001A7EB6" w:rsidRPr="003269B3" w:rsidRDefault="007F14B4" w:rsidP="001A7EB6">
      <w:pPr>
        <w:numPr>
          <w:ilvl w:val="0"/>
          <w:numId w:val="15"/>
        </w:numPr>
        <w:tabs>
          <w:tab w:val="clear" w:pos="1200"/>
          <w:tab w:val="left" w:pos="851"/>
          <w:tab w:val="num" w:pos="900"/>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7EB6" w:rsidRPr="00B07D08">
        <w:rPr>
          <w:rFonts w:ascii="Times New Roman" w:hAnsi="Times New Roman" w:cs="Times New Roman"/>
          <w:sz w:val="24"/>
          <w:szCs w:val="24"/>
          <w:lang w:val="uk-UA"/>
        </w:rPr>
        <w:t xml:space="preserve">Передати у власність Кучерявій Леонтині Броніславівні (прож. </w:t>
      </w:r>
      <w:r w:rsidR="00343B64">
        <w:rPr>
          <w:rFonts w:ascii="Times New Roman" w:hAnsi="Times New Roman" w:cs="Times New Roman"/>
          <w:color w:val="000000"/>
          <w:sz w:val="24"/>
          <w:szCs w:val="24"/>
          <w:lang w:val="uk-UA"/>
        </w:rPr>
        <w:t>адреса</w:t>
      </w:r>
      <w:r w:rsidR="001A7EB6" w:rsidRPr="00B07D08">
        <w:rPr>
          <w:rFonts w:ascii="Times New Roman" w:hAnsi="Times New Roman" w:cs="Times New Roman"/>
          <w:sz w:val="24"/>
          <w:szCs w:val="24"/>
          <w:lang w:val="uk-UA"/>
        </w:rPr>
        <w:t xml:space="preserve">) для ведення особистого селянського господарства земельну ділянку (кадастровий номер 6821887100:01:017:0030) площею 0,2877 га за рахунок земель запасу с.Нестерівці за адресою </w:t>
      </w:r>
      <w:r w:rsidR="00343B64">
        <w:rPr>
          <w:rFonts w:ascii="Times New Roman" w:hAnsi="Times New Roman" w:cs="Times New Roman"/>
          <w:color w:val="000000"/>
          <w:sz w:val="24"/>
          <w:szCs w:val="24"/>
          <w:lang w:val="uk-UA"/>
        </w:rPr>
        <w:t>адреса</w:t>
      </w:r>
      <w:r w:rsidR="001A7EB6" w:rsidRPr="00B07D08">
        <w:rPr>
          <w:rFonts w:ascii="Times New Roman" w:hAnsi="Times New Roman" w:cs="Times New Roman"/>
          <w:sz w:val="24"/>
          <w:szCs w:val="24"/>
          <w:lang w:val="uk-UA"/>
        </w:rPr>
        <w:t>.</w:t>
      </w:r>
    </w:p>
    <w:p w:rsidR="003269B3" w:rsidRPr="003269B3" w:rsidRDefault="003269B3" w:rsidP="003269B3">
      <w:pPr>
        <w:widowControl w:val="0"/>
        <w:numPr>
          <w:ilvl w:val="0"/>
          <w:numId w:val="15"/>
        </w:numPr>
        <w:shd w:val="clear" w:color="auto" w:fill="FFFFFF"/>
        <w:tabs>
          <w:tab w:val="clear" w:pos="1200"/>
          <w:tab w:val="num" w:pos="0"/>
          <w:tab w:val="left" w:pos="734"/>
        </w:tabs>
        <w:autoSpaceDE w:val="0"/>
        <w:autoSpaceDN w:val="0"/>
        <w:adjustRightInd w:val="0"/>
        <w:spacing w:after="0" w:line="274" w:lineRule="exact"/>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Передати у власність Кушнір Тетяні Романівні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будівництва індивідуальних гаражів земельну ділянку (кадастровий номер 6821810100:01:158:0035) площею 0,0045 га за адресою: </w:t>
      </w:r>
      <w:r w:rsidR="00343B64">
        <w:rPr>
          <w:rFonts w:ascii="Times New Roman" w:hAnsi="Times New Roman" w:cs="Times New Roman"/>
          <w:color w:val="000000"/>
          <w:sz w:val="24"/>
          <w:szCs w:val="24"/>
          <w:lang w:val="uk-UA"/>
        </w:rPr>
        <w:t>адреса</w:t>
      </w:r>
      <w:r>
        <w:rPr>
          <w:rFonts w:ascii="Times New Roman" w:hAnsi="Times New Roman" w:cs="Times New Roman"/>
          <w:sz w:val="24"/>
          <w:szCs w:val="24"/>
          <w:lang w:val="uk-UA"/>
        </w:rPr>
        <w:t>.</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Внести зміни в земельно-облікову документацію.</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Громадянам здійснити державну реєстрацію права на земельні ділянки.</w:t>
      </w:r>
    </w:p>
    <w:p w:rsidR="001A7EB6" w:rsidRPr="00B07D08" w:rsidRDefault="001A7EB6" w:rsidP="001A7EB6">
      <w:pPr>
        <w:numPr>
          <w:ilvl w:val="0"/>
          <w:numId w:val="15"/>
        </w:numPr>
        <w:tabs>
          <w:tab w:val="clear" w:pos="1200"/>
          <w:tab w:val="num" w:pos="374"/>
          <w:tab w:val="num" w:pos="567"/>
          <w:tab w:val="left" w:pos="709"/>
          <w:tab w:val="left" w:pos="1080"/>
        </w:tabs>
        <w:spacing w:after="0" w:line="240" w:lineRule="auto"/>
        <w:ind w:left="0"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Направити рішення Дунаєвецькому відділеню Кам’янець-Подільської об’єднаної державної податкової інспекції.</w:t>
      </w:r>
    </w:p>
    <w:p w:rsidR="001A7EB6" w:rsidRPr="00B07D08" w:rsidRDefault="001A7EB6" w:rsidP="001A7EB6">
      <w:pPr>
        <w:pStyle w:val="ad"/>
        <w:numPr>
          <w:ilvl w:val="0"/>
          <w:numId w:val="15"/>
        </w:numPr>
        <w:tabs>
          <w:tab w:val="clear" w:pos="1200"/>
          <w:tab w:val="num" w:pos="374"/>
          <w:tab w:val="num" w:pos="567"/>
          <w:tab w:val="left" w:pos="1080"/>
        </w:tabs>
        <w:spacing w:after="0"/>
        <w:ind w:left="0" w:firstLine="709"/>
        <w:jc w:val="both"/>
        <w:rPr>
          <w:rFonts w:cs="Times New Roman"/>
          <w:szCs w:val="24"/>
        </w:rPr>
      </w:pPr>
      <w:r w:rsidRPr="00B07D08">
        <w:rPr>
          <w:rFonts w:cs="Times New Roman"/>
          <w:szCs w:val="24"/>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F541E" w:rsidRPr="005500B8" w:rsidRDefault="004F541E" w:rsidP="001A7EB6">
      <w:pPr>
        <w:pStyle w:val="a8"/>
        <w:tabs>
          <w:tab w:val="left" w:pos="7088"/>
        </w:tabs>
        <w:rPr>
          <w:sz w:val="24"/>
          <w:szCs w:val="24"/>
          <w:lang w:val="ru-RU"/>
        </w:rPr>
      </w:pPr>
    </w:p>
    <w:p w:rsidR="008A7002" w:rsidRDefault="008A7002" w:rsidP="001A7EB6">
      <w:pPr>
        <w:pStyle w:val="a8"/>
        <w:tabs>
          <w:tab w:val="left" w:pos="7088"/>
        </w:tabs>
        <w:rPr>
          <w:sz w:val="24"/>
          <w:szCs w:val="24"/>
        </w:rPr>
      </w:pPr>
    </w:p>
    <w:p w:rsidR="008A7002" w:rsidRDefault="008A7002"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 Заяць</w:t>
      </w:r>
    </w:p>
    <w:p w:rsidR="001A7EB6" w:rsidRPr="00E878D9" w:rsidRDefault="001A7EB6" w:rsidP="001A7EB6">
      <w:pPr>
        <w:pStyle w:val="11"/>
        <w:ind w:left="-180"/>
        <w:rPr>
          <w:rFonts w:ascii="Times New Roman" w:hAnsi="Times New Roman"/>
          <w:sz w:val="24"/>
          <w:szCs w:val="24"/>
        </w:rPr>
      </w:pPr>
    </w:p>
    <w:p w:rsidR="00542BE6" w:rsidRPr="00E878D9" w:rsidRDefault="00542BE6">
      <w:pPr>
        <w:rPr>
          <w:rFonts w:ascii="Times New Roman" w:hAnsi="Times New Roman" w:cs="Times New Roman"/>
          <w:sz w:val="24"/>
          <w:szCs w:val="24"/>
        </w:rPr>
      </w:pPr>
      <w:r w:rsidRPr="00E878D9">
        <w:rPr>
          <w:rFonts w:ascii="Times New Roman" w:hAnsi="Times New Roman"/>
          <w:sz w:val="24"/>
          <w:szCs w:val="24"/>
        </w:rPr>
        <w:br w:type="page"/>
      </w:r>
    </w:p>
    <w:p w:rsidR="00542BE6" w:rsidRPr="00E878D9" w:rsidRDefault="00542BE6" w:rsidP="001A7EB6">
      <w:pPr>
        <w:pStyle w:val="11"/>
        <w:ind w:left="-180"/>
        <w:rPr>
          <w:rFonts w:ascii="Times New Roman" w:hAnsi="Times New Roman"/>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72928"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2</w:t>
      </w:r>
      <w:r w:rsidR="00542BE6" w:rsidRPr="00E878D9">
        <w:rPr>
          <w:rFonts w:ascii="Times New Roman" w:hAnsi="Times New Roman" w:cs="Times New Roman"/>
          <w:sz w:val="24"/>
          <w:szCs w:val="24"/>
          <w:lang w:val="uk-UA"/>
        </w:rPr>
        <w:t>8</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440063">
      <w:pPr>
        <w:pStyle w:val="af3"/>
        <w:tabs>
          <w:tab w:val="left" w:pos="3969"/>
        </w:tabs>
        <w:ind w:right="5386"/>
        <w:jc w:val="both"/>
        <w:rPr>
          <w:szCs w:val="24"/>
          <w:lang w:val="uk-UA"/>
        </w:rPr>
      </w:pPr>
      <w:r w:rsidRPr="00B07D08">
        <w:rPr>
          <w:szCs w:val="24"/>
          <w:lang w:val="uk-UA"/>
        </w:rPr>
        <w:t>Про затвердження технічної документації</w:t>
      </w:r>
      <w:r w:rsidR="00440063">
        <w:rPr>
          <w:szCs w:val="24"/>
          <w:lang w:val="uk-UA"/>
        </w:rPr>
        <w:t xml:space="preserve"> </w:t>
      </w:r>
      <w:r w:rsidRPr="00B07D08">
        <w:rPr>
          <w:szCs w:val="24"/>
          <w:lang w:val="uk-UA"/>
        </w:rPr>
        <w:t xml:space="preserve">із землеустрою щодо поділу та об'єднання земельних ділянок </w:t>
      </w:r>
    </w:p>
    <w:p w:rsidR="001A7EB6" w:rsidRPr="00B07D08" w:rsidRDefault="001A7EB6" w:rsidP="001A7EB6">
      <w:pPr>
        <w:pStyle w:val="af3"/>
        <w:rPr>
          <w:szCs w:val="24"/>
          <w:lang w:val="uk-UA"/>
        </w:rPr>
      </w:pPr>
    </w:p>
    <w:p w:rsidR="007F14B4" w:rsidRDefault="001A7EB6" w:rsidP="007F14B4">
      <w:pPr>
        <w:pStyle w:val="a8"/>
        <w:ind w:firstLine="709"/>
        <w:rPr>
          <w:sz w:val="24"/>
          <w:szCs w:val="24"/>
        </w:rPr>
      </w:pPr>
      <w:r w:rsidRPr="00B07D08">
        <w:rPr>
          <w:sz w:val="24"/>
          <w:szCs w:val="24"/>
        </w:rPr>
        <w:t xml:space="preserve">Розглянувши заяву Серели Олексія Петровича про затвердження технічної документації із землеустрою щодо поділу та об'єднання земельних ділянок, присвоєння поштових адрес на земельні ділянки, технічну документацію із землеустрою щодо поділу земельної ділянки, керуючись статтею 26 Закону України «Про місцеве самоврядування в Україні», </w:t>
      </w:r>
      <w:r w:rsidR="007F14B4">
        <w:rPr>
          <w:sz w:val="24"/>
          <w:szCs w:val="24"/>
        </w:rPr>
        <w:t xml:space="preserve">враховуючи пропозиції спільного засідання постійних комісій від 21.12.2017 </w:t>
      </w:r>
      <w:r w:rsidR="007F14B4" w:rsidRPr="0058721B">
        <w:rPr>
          <w:sz w:val="24"/>
          <w:szCs w:val="24"/>
        </w:rPr>
        <w:t xml:space="preserve">року, міська рада </w:t>
      </w:r>
    </w:p>
    <w:p w:rsidR="00497955" w:rsidRPr="00B07D08" w:rsidRDefault="001A7EB6" w:rsidP="00497955">
      <w:pPr>
        <w:pStyle w:val="a8"/>
        <w:ind w:firstLine="709"/>
        <w:jc w:val="center"/>
        <w:rPr>
          <w:b/>
          <w:bCs/>
          <w:sz w:val="24"/>
          <w:szCs w:val="24"/>
        </w:rPr>
      </w:pPr>
      <w:r w:rsidRPr="00B07D08">
        <w:rPr>
          <w:b/>
          <w:bCs/>
          <w:sz w:val="24"/>
          <w:szCs w:val="24"/>
        </w:rPr>
        <w:t>ВИРІШИЛА:</w:t>
      </w:r>
    </w:p>
    <w:p w:rsidR="001A7EB6" w:rsidRPr="00B07D08" w:rsidRDefault="001A7EB6" w:rsidP="00440063">
      <w:pPr>
        <w:tabs>
          <w:tab w:val="left" w:pos="1985"/>
        </w:tabs>
        <w:ind w:firstLine="709"/>
        <w:jc w:val="both"/>
        <w:rPr>
          <w:rFonts w:ascii="Times New Roman" w:hAnsi="Times New Roman" w:cs="Times New Roman"/>
          <w:sz w:val="24"/>
          <w:szCs w:val="24"/>
        </w:rPr>
      </w:pPr>
      <w:r w:rsidRPr="00B07D08">
        <w:rPr>
          <w:rFonts w:ascii="Times New Roman" w:hAnsi="Times New Roman" w:cs="Times New Roman"/>
          <w:sz w:val="24"/>
          <w:szCs w:val="24"/>
          <w:lang w:val="uk-UA"/>
        </w:rPr>
        <w:t xml:space="preserve">1. Затвердити Середі Олексію Петровичу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технічну документацію із землеустрою щодо поділу земельної ділянки (кадастровий номер 6821889500:02:006:0003)  площею 0,1000</w:t>
      </w:r>
      <w:r w:rsidRPr="00B07D08">
        <w:rPr>
          <w:rFonts w:ascii="Times New Roman" w:hAnsi="Times New Roman" w:cs="Times New Roman"/>
          <w:sz w:val="24"/>
          <w:szCs w:val="24"/>
        </w:rPr>
        <w:t xml:space="preserve"> га в </w:t>
      </w:r>
      <w:r w:rsidR="00343B64">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 xml:space="preserve">для будівництва і обслуговування </w:t>
      </w:r>
      <w:r w:rsidRPr="00B07D08">
        <w:rPr>
          <w:rFonts w:ascii="Times New Roman" w:hAnsi="Times New Roman" w:cs="Times New Roman"/>
          <w:sz w:val="24"/>
          <w:szCs w:val="24"/>
          <w:lang w:val="uk-UA"/>
        </w:rPr>
        <w:t>індивідуального жилого</w:t>
      </w:r>
      <w:r w:rsidRPr="00B07D08">
        <w:rPr>
          <w:rFonts w:ascii="Times New Roman" w:hAnsi="Times New Roman" w:cs="Times New Roman"/>
          <w:sz w:val="24"/>
          <w:szCs w:val="24"/>
        </w:rPr>
        <w:t xml:space="preserve"> будинку на:</w:t>
      </w:r>
    </w:p>
    <w:p w:rsidR="001A7EB6" w:rsidRPr="00B07D08" w:rsidRDefault="001A7EB6" w:rsidP="00440063">
      <w:pPr>
        <w:numPr>
          <w:ilvl w:val="0"/>
          <w:numId w:val="34"/>
        </w:numPr>
        <w:tabs>
          <w:tab w:val="clear" w:pos="1309"/>
          <w:tab w:val="num" w:pos="900"/>
          <w:tab w:val="num" w:pos="1080"/>
          <w:tab w:val="left" w:pos="1985"/>
        </w:tabs>
        <w:spacing w:after="0" w:line="240" w:lineRule="auto"/>
        <w:ind w:left="900" w:hanging="720"/>
        <w:jc w:val="both"/>
        <w:rPr>
          <w:rFonts w:ascii="Times New Roman" w:hAnsi="Times New Roman" w:cs="Times New Roman"/>
          <w:sz w:val="24"/>
          <w:szCs w:val="24"/>
        </w:rPr>
      </w:pPr>
      <w:r w:rsidRPr="00B07D08">
        <w:rPr>
          <w:rFonts w:ascii="Times New Roman" w:hAnsi="Times New Roman" w:cs="Times New Roman"/>
          <w:sz w:val="24"/>
          <w:szCs w:val="24"/>
        </w:rPr>
        <w:t xml:space="preserve">земельну ділянку (кадастровий номер </w:t>
      </w:r>
      <w:r w:rsidRPr="00B07D08">
        <w:rPr>
          <w:rFonts w:ascii="Times New Roman" w:hAnsi="Times New Roman" w:cs="Times New Roman"/>
          <w:sz w:val="24"/>
          <w:szCs w:val="24"/>
          <w:lang w:val="uk-UA"/>
        </w:rPr>
        <w:t>6821889500:02:006:0015</w:t>
      </w:r>
      <w:r w:rsidRPr="00B07D08">
        <w:rPr>
          <w:rFonts w:ascii="Times New Roman" w:hAnsi="Times New Roman" w:cs="Times New Roman"/>
          <w:sz w:val="24"/>
          <w:szCs w:val="24"/>
        </w:rPr>
        <w:t xml:space="preserve">) площею </w:t>
      </w:r>
      <w:r w:rsidRPr="00B07D08">
        <w:rPr>
          <w:rFonts w:ascii="Times New Roman" w:hAnsi="Times New Roman" w:cs="Times New Roman"/>
          <w:sz w:val="24"/>
          <w:szCs w:val="24"/>
          <w:lang w:val="uk-UA"/>
        </w:rPr>
        <w:t>0,0552</w:t>
      </w:r>
      <w:r w:rsidRPr="00B07D08">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p>
    <w:p w:rsidR="001A7EB6" w:rsidRPr="00B07D08" w:rsidRDefault="001A7EB6" w:rsidP="00440063">
      <w:pPr>
        <w:numPr>
          <w:ilvl w:val="0"/>
          <w:numId w:val="34"/>
        </w:numPr>
        <w:tabs>
          <w:tab w:val="clear" w:pos="1309"/>
          <w:tab w:val="num" w:pos="900"/>
          <w:tab w:val="num" w:pos="1080"/>
          <w:tab w:val="left" w:pos="1985"/>
        </w:tabs>
        <w:spacing w:after="0" w:line="240" w:lineRule="auto"/>
        <w:ind w:left="900" w:hanging="769"/>
        <w:jc w:val="both"/>
        <w:rPr>
          <w:rFonts w:ascii="Times New Roman" w:hAnsi="Times New Roman" w:cs="Times New Roman"/>
          <w:sz w:val="24"/>
          <w:szCs w:val="24"/>
        </w:rPr>
      </w:pPr>
      <w:r w:rsidRPr="00B07D08">
        <w:rPr>
          <w:rFonts w:ascii="Times New Roman" w:hAnsi="Times New Roman" w:cs="Times New Roman"/>
          <w:sz w:val="24"/>
          <w:szCs w:val="24"/>
        </w:rPr>
        <w:t xml:space="preserve">земельну ділянку (кадастровий номер </w:t>
      </w:r>
      <w:r w:rsidRPr="00B07D08">
        <w:rPr>
          <w:rFonts w:ascii="Times New Roman" w:hAnsi="Times New Roman" w:cs="Times New Roman"/>
          <w:sz w:val="24"/>
          <w:szCs w:val="24"/>
          <w:lang w:val="uk-UA"/>
        </w:rPr>
        <w:t>6821889500:02:006:0014</w:t>
      </w:r>
      <w:r w:rsidRPr="00B07D08">
        <w:rPr>
          <w:rFonts w:ascii="Times New Roman" w:hAnsi="Times New Roman" w:cs="Times New Roman"/>
          <w:sz w:val="24"/>
          <w:szCs w:val="24"/>
        </w:rPr>
        <w:t>) площею 0,0</w:t>
      </w:r>
      <w:r w:rsidRPr="00B07D08">
        <w:rPr>
          <w:rFonts w:ascii="Times New Roman" w:hAnsi="Times New Roman" w:cs="Times New Roman"/>
          <w:sz w:val="24"/>
          <w:szCs w:val="24"/>
          <w:lang w:val="uk-UA"/>
        </w:rPr>
        <w:t>448</w:t>
      </w:r>
      <w:r w:rsidRPr="00B07D08">
        <w:rPr>
          <w:rFonts w:ascii="Times New Roman" w:hAnsi="Times New Roman" w:cs="Times New Roman"/>
          <w:sz w:val="24"/>
          <w:szCs w:val="24"/>
        </w:rPr>
        <w:t xml:space="preserve"> га для будівництва і обслуговування жилого будинку, господарських будівель і споруд</w:t>
      </w:r>
      <w:r w:rsidRPr="00B07D08">
        <w:rPr>
          <w:rFonts w:ascii="Times New Roman" w:hAnsi="Times New Roman" w:cs="Times New Roman"/>
          <w:sz w:val="24"/>
          <w:szCs w:val="24"/>
          <w:lang w:val="uk-UA"/>
        </w:rPr>
        <w:t>;</w:t>
      </w:r>
    </w:p>
    <w:p w:rsidR="001A7EB6" w:rsidRPr="00B07D08" w:rsidRDefault="001A7EB6" w:rsidP="00440063">
      <w:pPr>
        <w:pStyle w:val="ad"/>
        <w:tabs>
          <w:tab w:val="num" w:pos="720"/>
        </w:tabs>
        <w:ind w:left="0" w:firstLine="709"/>
        <w:jc w:val="both"/>
        <w:rPr>
          <w:rFonts w:cs="Times New Roman"/>
          <w:szCs w:val="24"/>
          <w:lang w:val="uk-UA"/>
        </w:rPr>
      </w:pPr>
      <w:r w:rsidRPr="00B07D08">
        <w:rPr>
          <w:rFonts w:cs="Times New Roman"/>
          <w:szCs w:val="24"/>
        </w:rPr>
        <w:t xml:space="preserve">2. Присвоїти поштову адресу на земельну ділянку (кадастровий номер </w:t>
      </w:r>
      <w:r w:rsidRPr="00B07D08">
        <w:rPr>
          <w:rFonts w:cs="Times New Roman"/>
          <w:szCs w:val="24"/>
          <w:lang w:val="uk-UA"/>
        </w:rPr>
        <w:t>6821889500:02:006:0015</w:t>
      </w:r>
      <w:r w:rsidRPr="00B07D08">
        <w:rPr>
          <w:rFonts w:cs="Times New Roman"/>
          <w:szCs w:val="24"/>
        </w:rPr>
        <w:t xml:space="preserve">) площею </w:t>
      </w:r>
      <w:r w:rsidRPr="00B07D08">
        <w:rPr>
          <w:rFonts w:cs="Times New Roman"/>
          <w:szCs w:val="24"/>
          <w:lang w:val="uk-UA"/>
        </w:rPr>
        <w:t>0,0552</w:t>
      </w:r>
      <w:r w:rsidRPr="00B07D08">
        <w:rPr>
          <w:rFonts w:cs="Times New Roman"/>
          <w:szCs w:val="24"/>
        </w:rPr>
        <w:t xml:space="preserve"> га для будівництва і обслуговування жилого будинку, господарських будівель і споруд – </w:t>
      </w:r>
      <w:r w:rsidR="00343B64">
        <w:rPr>
          <w:rFonts w:cs="Times New Roman"/>
          <w:color w:val="000000"/>
          <w:szCs w:val="24"/>
          <w:lang w:val="uk-UA"/>
        </w:rPr>
        <w:t>адреса</w:t>
      </w:r>
    </w:p>
    <w:p w:rsidR="001A7EB6" w:rsidRPr="00B07D08" w:rsidRDefault="001A7EB6" w:rsidP="00440063">
      <w:pPr>
        <w:pStyle w:val="ad"/>
        <w:tabs>
          <w:tab w:val="num" w:pos="720"/>
        </w:tabs>
        <w:ind w:left="0" w:firstLine="709"/>
        <w:jc w:val="both"/>
        <w:rPr>
          <w:rFonts w:cs="Times New Roman"/>
          <w:szCs w:val="24"/>
          <w:lang w:val="uk-UA"/>
        </w:rPr>
      </w:pPr>
      <w:r w:rsidRPr="00B07D08">
        <w:rPr>
          <w:rFonts w:cs="Times New Roman"/>
          <w:szCs w:val="24"/>
          <w:lang w:val="uk-UA"/>
        </w:rPr>
        <w:t>3</w:t>
      </w:r>
      <w:r w:rsidRPr="00B07D08">
        <w:rPr>
          <w:rFonts w:cs="Times New Roman"/>
          <w:szCs w:val="24"/>
        </w:rPr>
        <w:t xml:space="preserve">. Присвоїти поштову адресу на земельну ділянку (кадастровий номер </w:t>
      </w:r>
      <w:r w:rsidRPr="00B07D08">
        <w:rPr>
          <w:rFonts w:cs="Times New Roman"/>
          <w:szCs w:val="24"/>
          <w:lang w:val="uk-UA"/>
        </w:rPr>
        <w:t>6821889500:02:006:0014</w:t>
      </w:r>
      <w:r w:rsidRPr="00B07D08">
        <w:rPr>
          <w:rFonts w:cs="Times New Roman"/>
          <w:szCs w:val="24"/>
        </w:rPr>
        <w:t>) площею 0,0</w:t>
      </w:r>
      <w:r w:rsidRPr="00B07D08">
        <w:rPr>
          <w:rFonts w:cs="Times New Roman"/>
          <w:szCs w:val="24"/>
          <w:lang w:val="uk-UA"/>
        </w:rPr>
        <w:t>448</w:t>
      </w:r>
      <w:r w:rsidRPr="00B07D08">
        <w:rPr>
          <w:rFonts w:cs="Times New Roman"/>
          <w:szCs w:val="24"/>
        </w:rPr>
        <w:t xml:space="preserve"> га для будівництва і обслуговування жилого будинку, господарських будівель і споруд – </w:t>
      </w:r>
      <w:r w:rsidR="00343B64">
        <w:rPr>
          <w:rFonts w:cs="Times New Roman"/>
          <w:color w:val="000000"/>
          <w:szCs w:val="24"/>
          <w:lang w:val="uk-UA"/>
        </w:rPr>
        <w:t>адреса</w:t>
      </w:r>
    </w:p>
    <w:p w:rsidR="001A7EB6" w:rsidRPr="00B07D08" w:rsidRDefault="001A7EB6" w:rsidP="00440063">
      <w:pPr>
        <w:pStyle w:val="ad"/>
        <w:tabs>
          <w:tab w:val="left" w:pos="360"/>
          <w:tab w:val="num" w:pos="567"/>
          <w:tab w:val="left" w:pos="851"/>
        </w:tabs>
        <w:ind w:left="0" w:firstLine="709"/>
        <w:jc w:val="both"/>
        <w:rPr>
          <w:rFonts w:cs="Times New Roman"/>
          <w:szCs w:val="24"/>
          <w:lang w:val="uk-UA"/>
        </w:rPr>
      </w:pPr>
      <w:r w:rsidRPr="00B07D08">
        <w:rPr>
          <w:rFonts w:cs="Times New Roman"/>
          <w:szCs w:val="24"/>
          <w:lang w:val="uk-UA"/>
        </w:rPr>
        <w:t>4. Направити рішення Дунаєвецькому відділеню Кам’янець-Подільської об’єднанної державної податкової інспекції.</w:t>
      </w:r>
    </w:p>
    <w:p w:rsidR="001A7EB6" w:rsidRPr="00B07D08" w:rsidRDefault="001A7EB6" w:rsidP="00440063">
      <w:pPr>
        <w:pStyle w:val="ad"/>
        <w:tabs>
          <w:tab w:val="left" w:pos="360"/>
          <w:tab w:val="left" w:pos="1080"/>
          <w:tab w:val="left" w:pos="1134"/>
          <w:tab w:val="num" w:pos="1843"/>
        </w:tabs>
        <w:spacing w:after="0"/>
        <w:ind w:left="0" w:firstLine="709"/>
        <w:jc w:val="both"/>
        <w:rPr>
          <w:rFonts w:cs="Times New Roman"/>
          <w:szCs w:val="24"/>
        </w:rPr>
      </w:pPr>
      <w:r w:rsidRPr="00B07D08">
        <w:rPr>
          <w:rFonts w:cs="Times New Roman"/>
          <w:szCs w:val="24"/>
          <w:lang w:val="uk-UA"/>
        </w:rPr>
        <w:t>5</w:t>
      </w:r>
      <w:r w:rsidRPr="00B07D08">
        <w:rPr>
          <w:rFonts w:cs="Times New Roman"/>
          <w:szCs w:val="24"/>
        </w:rPr>
        <w:t>.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4F541E" w:rsidRPr="005500B8" w:rsidRDefault="004F541E" w:rsidP="004F541E">
      <w:pPr>
        <w:pStyle w:val="a8"/>
        <w:rPr>
          <w:sz w:val="24"/>
          <w:szCs w:val="24"/>
          <w:lang w:val="ru-RU"/>
        </w:rPr>
      </w:pPr>
    </w:p>
    <w:p w:rsidR="004F541E" w:rsidRPr="005500B8" w:rsidRDefault="004F541E" w:rsidP="004F541E">
      <w:pPr>
        <w:pStyle w:val="a8"/>
        <w:rPr>
          <w:sz w:val="24"/>
          <w:szCs w:val="24"/>
          <w:lang w:val="ru-RU"/>
        </w:rPr>
      </w:pPr>
    </w:p>
    <w:p w:rsidR="004F541E" w:rsidRPr="005500B8" w:rsidRDefault="004F541E" w:rsidP="004F541E">
      <w:pPr>
        <w:pStyle w:val="a8"/>
        <w:rPr>
          <w:sz w:val="24"/>
          <w:szCs w:val="24"/>
          <w:lang w:val="ru-RU"/>
        </w:rPr>
      </w:pPr>
    </w:p>
    <w:p w:rsidR="001A7EB6" w:rsidRPr="00B07D08" w:rsidRDefault="001A7EB6" w:rsidP="004F541E">
      <w:pPr>
        <w:pStyle w:val="a8"/>
        <w:rPr>
          <w:sz w:val="24"/>
          <w:szCs w:val="24"/>
        </w:rPr>
      </w:pPr>
      <w:r w:rsidRPr="00B07D08">
        <w:rPr>
          <w:sz w:val="24"/>
          <w:szCs w:val="24"/>
        </w:rPr>
        <w:t xml:space="preserve">Міський голова </w:t>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r>
      <w:r w:rsidRPr="00B07D08">
        <w:rPr>
          <w:sz w:val="24"/>
          <w:szCs w:val="24"/>
        </w:rPr>
        <w:tab/>
        <w:t>В. Заяць</w:t>
      </w:r>
    </w:p>
    <w:p w:rsidR="001A7EB6" w:rsidRPr="00B07D08" w:rsidRDefault="001A7EB6" w:rsidP="001A7EB6">
      <w:pPr>
        <w:shd w:val="clear" w:color="auto" w:fill="FFFFFF"/>
        <w:spacing w:line="322" w:lineRule="exact"/>
        <w:ind w:left="2683" w:right="2520"/>
        <w:jc w:val="center"/>
        <w:rPr>
          <w:rFonts w:ascii="Times New Roman" w:hAnsi="Times New Roman" w:cs="Times New Roman"/>
          <w:sz w:val="24"/>
          <w:szCs w:val="24"/>
          <w:lang w:val="uk-UA"/>
        </w:rPr>
      </w:pPr>
    </w:p>
    <w:p w:rsidR="001A7EB6" w:rsidRPr="00B07D08" w:rsidRDefault="001A7EB6" w:rsidP="001A7EB6">
      <w:pPr>
        <w:pStyle w:val="a3"/>
        <w:jc w:val="center"/>
        <w:rPr>
          <w:rFonts w:ascii="Times New Roman" w:hAnsi="Times New Roman"/>
          <w:b/>
          <w:sz w:val="24"/>
          <w:szCs w:val="24"/>
        </w:rPr>
      </w:pPr>
    </w:p>
    <w:p w:rsidR="00B07D08" w:rsidRDefault="00B07D08">
      <w:pPr>
        <w:rPr>
          <w:rFonts w:ascii="Times New Roman" w:hAnsi="Times New Roman" w:cs="Times New Roman"/>
          <w:b/>
          <w:sz w:val="24"/>
          <w:szCs w:val="24"/>
          <w:lang w:val="uk-UA"/>
        </w:rPr>
      </w:pPr>
      <w:r>
        <w:rPr>
          <w:rFonts w:ascii="Times New Roman" w:hAnsi="Times New Roman"/>
          <w:b/>
          <w:sz w:val="24"/>
          <w:szCs w:val="24"/>
        </w:rPr>
        <w:br w:type="page"/>
      </w:r>
    </w:p>
    <w:p w:rsidR="001A7EB6" w:rsidRPr="00B07D08" w:rsidRDefault="001A7EB6" w:rsidP="001A7EB6">
      <w:pPr>
        <w:pStyle w:val="a3"/>
        <w:rPr>
          <w:rFonts w:ascii="Times New Roman" w:hAnsi="Times New Roman"/>
          <w:b/>
          <w:sz w:val="24"/>
          <w:szCs w:val="24"/>
        </w:rPr>
      </w:pP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drawing>
          <wp:anchor distT="0" distB="0" distL="114300" distR="114300" simplePos="0" relativeHeight="251774976"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542BE6" w:rsidRPr="00E878D9">
        <w:rPr>
          <w:rFonts w:ascii="Times New Roman" w:hAnsi="Times New Roman" w:cs="Times New Roman"/>
          <w:sz w:val="24"/>
          <w:szCs w:val="24"/>
        </w:rPr>
        <w:t>29</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1A7EB6">
      <w:pPr>
        <w:shd w:val="clear" w:color="auto" w:fill="FFFFFF"/>
        <w:tabs>
          <w:tab w:val="left" w:pos="3960"/>
        </w:tabs>
        <w:spacing w:before="264" w:line="278" w:lineRule="exact"/>
        <w:ind w:left="5" w:right="5395"/>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Про надання дозволів на розроблення документації із землеустрою</w:t>
      </w:r>
    </w:p>
    <w:p w:rsidR="007F14B4" w:rsidRDefault="001A7EB6" w:rsidP="007F14B4">
      <w:pPr>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заяви громадян та клопотання підприємств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 xml:space="preserve">року, міська рада </w:t>
      </w:r>
    </w:p>
    <w:p w:rsidR="001A7EB6" w:rsidRPr="00B07D08" w:rsidRDefault="001A7EB6" w:rsidP="007F14B4">
      <w:pPr>
        <w:ind w:firstLine="709"/>
        <w:jc w:val="center"/>
        <w:rPr>
          <w:rFonts w:ascii="Times New Roman" w:hAnsi="Times New Roman" w:cs="Times New Roman"/>
          <w:b/>
          <w:bCs/>
          <w:spacing w:val="-2"/>
          <w:sz w:val="24"/>
          <w:szCs w:val="24"/>
          <w:lang w:val="uk-UA"/>
        </w:rPr>
      </w:pPr>
      <w:r w:rsidRPr="00B07D08">
        <w:rPr>
          <w:rFonts w:ascii="Times New Roman" w:hAnsi="Times New Roman" w:cs="Times New Roman"/>
          <w:b/>
          <w:bCs/>
          <w:spacing w:val="-2"/>
          <w:sz w:val="24"/>
          <w:szCs w:val="24"/>
          <w:lang w:val="uk-UA"/>
        </w:rPr>
        <w:t>ВИРІШИЛА: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Бех Марії Іванівні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0,2484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та орієнтовною площею 0,1800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Борисову Сергію Петровичу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0,0295 га для ведення особистого селянського господарства</w:t>
      </w:r>
      <w:r w:rsidRPr="00B07D08">
        <w:rPr>
          <w:rFonts w:ascii="Times New Roman" w:hAnsi="Times New Roman" w:cs="Times New Roman"/>
          <w:spacing w:val="-1"/>
          <w:sz w:val="24"/>
          <w:szCs w:val="24"/>
          <w:lang w:val="uk-UA"/>
        </w:rPr>
        <w:t xml:space="preserve"> 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Корчинській Галині Іванівні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0,26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Комендант Надії Іванівні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0,2971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Ковтуняк Марії Миколаївні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w:t>
      </w:r>
      <w:r w:rsidRPr="00B07D08">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B07D08">
        <w:rPr>
          <w:rFonts w:ascii="Times New Roman" w:hAnsi="Times New Roman" w:cs="Times New Roman"/>
          <w:spacing w:val="-1"/>
          <w:sz w:val="24"/>
          <w:szCs w:val="24"/>
          <w:lang w:val="uk-UA"/>
        </w:rPr>
        <w:t xml:space="preserve"> в </w:t>
      </w:r>
      <w:r w:rsidRPr="00B07D08">
        <w:rPr>
          <w:rFonts w:ascii="Times New Roman" w:hAnsi="Times New Roman" w:cs="Times New Roman"/>
          <w:sz w:val="24"/>
          <w:szCs w:val="24"/>
          <w:lang w:val="uk-UA"/>
        </w:rPr>
        <w:t xml:space="preserve">с. </w:t>
      </w:r>
      <w:r w:rsidR="00343B64">
        <w:rPr>
          <w:rFonts w:ascii="Times New Roman" w:hAnsi="Times New Roman" w:cs="Times New Roman"/>
          <w:color w:val="000000"/>
          <w:sz w:val="24"/>
          <w:szCs w:val="24"/>
          <w:lang w:val="uk-UA"/>
        </w:rPr>
        <w:t>адреса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Семенюк Аліні Олександрівні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w:t>
      </w:r>
      <w:r w:rsidRPr="00B07D08">
        <w:rPr>
          <w:rFonts w:ascii="Times New Roman" w:hAnsi="Times New Roman" w:cs="Times New Roman"/>
          <w:sz w:val="24"/>
          <w:szCs w:val="24"/>
          <w:lang w:val="uk-UA"/>
        </w:rPr>
        <w:lastRenderedPageBreak/>
        <w:t xml:space="preserve">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Бойчук Аллі Миколаївні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0,50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Pr="00B07D08">
        <w:rPr>
          <w:rFonts w:ascii="Times New Roman" w:hAnsi="Times New Roman" w:cs="Times New Roman"/>
          <w:sz w:val="24"/>
          <w:szCs w:val="24"/>
          <w:lang w:val="uk-UA"/>
        </w:rPr>
        <w:t xml:space="preserve">м.Дунаївці по вул. 1 Травня та орієнтовною площею 0,25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Дебре Інні Михайлівні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Надати дозвіл Желіховському Геннадію Адольфовичу (прож.</w:t>
      </w:r>
      <w:r w:rsidR="00343B64" w:rsidRPr="00343B64">
        <w:rPr>
          <w:rFonts w:ascii="Times New Roman" w:hAnsi="Times New Roman" w:cs="Times New Roman"/>
          <w:color w:val="000000"/>
          <w:sz w:val="24"/>
          <w:szCs w:val="24"/>
          <w:lang w:val="uk-UA"/>
        </w:rPr>
        <w:t xml:space="preserve">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2,00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widowControl w:val="0"/>
        <w:numPr>
          <w:ilvl w:val="0"/>
          <w:numId w:val="16"/>
        </w:numPr>
        <w:shd w:val="clear" w:color="auto" w:fill="FFFFFF"/>
        <w:tabs>
          <w:tab w:val="left" w:pos="902"/>
        </w:tabs>
        <w:autoSpaceDE w:val="0"/>
        <w:autoSpaceDN w:val="0"/>
        <w:adjustRightInd w:val="0"/>
        <w:spacing w:before="34" w:after="0" w:line="274" w:lineRule="exact"/>
        <w:ind w:firstLine="709"/>
        <w:jc w:val="both"/>
        <w:rPr>
          <w:rFonts w:ascii="Times New Roman" w:hAnsi="Times New Roman" w:cs="Times New Roman"/>
          <w:spacing w:val="-20"/>
          <w:sz w:val="24"/>
          <w:szCs w:val="24"/>
          <w:lang w:val="uk-UA"/>
        </w:rPr>
      </w:pPr>
      <w:r w:rsidRPr="00B07D08">
        <w:rPr>
          <w:rFonts w:ascii="Times New Roman" w:hAnsi="Times New Roman" w:cs="Times New Roman"/>
          <w:sz w:val="24"/>
          <w:szCs w:val="24"/>
          <w:lang w:val="uk-UA"/>
        </w:rPr>
        <w:t xml:space="preserve">Надати дозвіл Пазичу Миколі Анатолійовичу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для передачі у власність орієнтовною площею 0,5 га для ведення особистого селянського господарства </w:t>
      </w:r>
      <w:r w:rsidRPr="00B07D08">
        <w:rPr>
          <w:rFonts w:ascii="Times New Roman" w:hAnsi="Times New Roman" w:cs="Times New Roman"/>
          <w:spacing w:val="-1"/>
          <w:sz w:val="24"/>
          <w:szCs w:val="24"/>
          <w:lang w:val="uk-UA"/>
        </w:rPr>
        <w:t xml:space="preserve">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1A7EB6">
      <w:pPr>
        <w:numPr>
          <w:ilvl w:val="0"/>
          <w:numId w:val="16"/>
        </w:numPr>
        <w:tabs>
          <w:tab w:val="left" w:pos="720"/>
        </w:tabs>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Надати дозвіл Поплавському Сергію Валерійовичу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на розроблення проекту землеустрою щодо відведення земельної ділянки площею 0,1000 га в порядку зміни цільового призначення земель сільськогосподарського призначення для ведення індивідуального садівництва в землі житлової та громадської забудови для </w:t>
      </w:r>
      <w:r w:rsidRPr="00B07D08">
        <w:rPr>
          <w:rFonts w:ascii="Times New Roman" w:hAnsi="Times New Roman" w:cs="Times New Roman"/>
          <w:sz w:val="24"/>
          <w:szCs w:val="24"/>
          <w:shd w:val="clear" w:color="auto" w:fill="FFFFFF"/>
          <w:lang w:val="uk-UA"/>
        </w:rPr>
        <w:t>будівництва і обслуговування житлового будинку, господарських будівель і споруд</w:t>
      </w:r>
      <w:r w:rsidRPr="00B07D08">
        <w:rPr>
          <w:rFonts w:ascii="Times New Roman" w:hAnsi="Times New Roman" w:cs="Times New Roman"/>
          <w:sz w:val="24"/>
          <w:szCs w:val="24"/>
          <w:lang w:val="uk-UA"/>
        </w:rPr>
        <w:t xml:space="preserve"> за рахунок земель, що перебувають в його власності в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w:t>
      </w:r>
    </w:p>
    <w:p w:rsidR="001A7EB6" w:rsidRPr="00B07D08" w:rsidRDefault="001A7EB6" w:rsidP="004F541E">
      <w:pPr>
        <w:widowControl w:val="0"/>
        <w:numPr>
          <w:ilvl w:val="0"/>
          <w:numId w:val="16"/>
        </w:numPr>
        <w:shd w:val="clear" w:color="auto" w:fill="FFFFFF"/>
        <w:tabs>
          <w:tab w:val="left" w:pos="902"/>
        </w:tabs>
        <w:autoSpaceDE w:val="0"/>
        <w:autoSpaceDN w:val="0"/>
        <w:adjustRightInd w:val="0"/>
        <w:spacing w:after="0" w:line="240" w:lineRule="auto"/>
        <w:jc w:val="both"/>
        <w:rPr>
          <w:rFonts w:ascii="Times New Roman" w:hAnsi="Times New Roman" w:cs="Times New Roman"/>
          <w:spacing w:val="-8"/>
          <w:sz w:val="24"/>
          <w:szCs w:val="24"/>
          <w:lang w:val="uk-UA"/>
        </w:rPr>
      </w:pPr>
      <w:r w:rsidRPr="00B07D08">
        <w:rPr>
          <w:rFonts w:ascii="Times New Roman" w:hAnsi="Times New Roman" w:cs="Times New Roman"/>
          <w:sz w:val="24"/>
          <w:szCs w:val="24"/>
          <w:lang w:val="uk-UA"/>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pacing w:val="-2"/>
          <w:sz w:val="24"/>
          <w:szCs w:val="24"/>
          <w:lang w:val="uk-UA"/>
        </w:rPr>
      </w:pPr>
    </w:p>
    <w:p w:rsidR="001A7EB6" w:rsidRPr="00B07D08" w:rsidRDefault="001A7EB6" w:rsidP="004F541E">
      <w:pPr>
        <w:shd w:val="clear" w:color="auto" w:fill="FFFFFF"/>
        <w:spacing w:after="0" w:line="240" w:lineRule="auto"/>
        <w:rPr>
          <w:rFonts w:ascii="Times New Roman" w:hAnsi="Times New Roman" w:cs="Times New Roman"/>
          <w:sz w:val="24"/>
          <w:szCs w:val="24"/>
        </w:rPr>
      </w:pPr>
      <w:r w:rsidRPr="00B07D08">
        <w:rPr>
          <w:rFonts w:ascii="Times New Roman" w:hAnsi="Times New Roman" w:cs="Times New Roman"/>
          <w:spacing w:val="-2"/>
          <w:sz w:val="24"/>
          <w:szCs w:val="24"/>
          <w:lang w:val="uk-UA"/>
        </w:rPr>
        <w:t xml:space="preserve">Міський голова                                                                                                   </w:t>
      </w:r>
      <w:r w:rsidRPr="00B07D08">
        <w:rPr>
          <w:rFonts w:ascii="Times New Roman" w:hAnsi="Times New Roman" w:cs="Times New Roman"/>
          <w:spacing w:val="-3"/>
          <w:sz w:val="24"/>
          <w:szCs w:val="24"/>
          <w:lang w:val="uk-UA"/>
        </w:rPr>
        <w:t>В. Заяць</w:t>
      </w:r>
    </w:p>
    <w:p w:rsidR="001A7EB6" w:rsidRPr="00B07D08" w:rsidRDefault="001A7EB6" w:rsidP="001A7EB6">
      <w:pPr>
        <w:rPr>
          <w:rFonts w:ascii="Times New Roman" w:hAnsi="Times New Roman" w:cs="Times New Roman"/>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7024"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325F9B">
        <w:rPr>
          <w:rFonts w:ascii="Times New Roman" w:hAnsi="Times New Roman" w:cs="Times New Roman"/>
          <w:sz w:val="24"/>
          <w:szCs w:val="24"/>
          <w:lang w:val="uk-UA"/>
        </w:rPr>
        <w:t>3</w:t>
      </w:r>
      <w:r w:rsidR="00542BE6" w:rsidRPr="00E878D9">
        <w:rPr>
          <w:rFonts w:ascii="Times New Roman" w:hAnsi="Times New Roman" w:cs="Times New Roman"/>
          <w:sz w:val="24"/>
          <w:szCs w:val="24"/>
        </w:rPr>
        <w:t>0</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Про затвердження проекту землеустрою </w:t>
      </w:r>
    </w:p>
    <w:p w:rsidR="001A7EB6" w:rsidRPr="00B07D08" w:rsidRDefault="001A7EB6" w:rsidP="005E3D9A">
      <w:pPr>
        <w:spacing w:after="0" w:line="240" w:lineRule="auto"/>
        <w:rPr>
          <w:rFonts w:ascii="Times New Roman" w:hAnsi="Times New Roman" w:cs="Times New Roman"/>
          <w:sz w:val="24"/>
          <w:szCs w:val="24"/>
          <w:lang w:val="uk-UA"/>
        </w:rPr>
      </w:pPr>
      <w:r w:rsidRPr="00B07D08">
        <w:rPr>
          <w:rFonts w:ascii="Times New Roman" w:hAnsi="Times New Roman" w:cs="Times New Roman"/>
          <w:sz w:val="24"/>
          <w:szCs w:val="24"/>
          <w:lang w:val="uk-UA"/>
        </w:rPr>
        <w:t>та передачу в оренду земельної ділянки</w:t>
      </w:r>
    </w:p>
    <w:p w:rsidR="005E3D9A" w:rsidRPr="005500B8" w:rsidRDefault="005E3D9A" w:rsidP="005E3D9A">
      <w:pPr>
        <w:spacing w:after="0" w:line="240" w:lineRule="auto"/>
        <w:ind w:firstLine="709"/>
        <w:jc w:val="both"/>
        <w:rPr>
          <w:rFonts w:ascii="Times New Roman" w:hAnsi="Times New Roman" w:cs="Times New Roman"/>
          <w:sz w:val="24"/>
          <w:szCs w:val="24"/>
        </w:rPr>
      </w:pPr>
    </w:p>
    <w:p w:rsidR="001A7EB6" w:rsidRPr="00B07D08" w:rsidRDefault="001A7EB6" w:rsidP="005E3D9A">
      <w:pPr>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 xml:space="preserve">Розглянувши клопотання ТОВ «Тканини Поділля»  про затвердження проекту землеустрою щодо відведення земельної ділянки та передачу в оренду земельної ділянки, проект землеустрою щодо відведення земельної ділянки, керуючись пунктом 34 частини 1 статті 26 Закону України «Про місцеве самоврядування в Україні», статтями 12, 118, 123, 124 Земельного кодексу України, </w:t>
      </w:r>
      <w:r w:rsidRPr="00B07D08">
        <w:rPr>
          <w:rFonts w:ascii="Times New Roman" w:hAnsi="Times New Roman" w:cs="Times New Roman"/>
          <w:spacing w:val="-8"/>
          <w:sz w:val="24"/>
          <w:szCs w:val="24"/>
          <w:lang w:val="uk-UA"/>
        </w:rPr>
        <w:t xml:space="preserve">враховуючи пропозиції спільного засідання постійних комісій від </w:t>
      </w:r>
      <w:r w:rsidRPr="00B07D08">
        <w:rPr>
          <w:rFonts w:ascii="Times New Roman" w:hAnsi="Times New Roman" w:cs="Times New Roman"/>
          <w:sz w:val="24"/>
          <w:szCs w:val="24"/>
          <w:lang w:val="uk-UA"/>
        </w:rPr>
        <w:t xml:space="preserve">00.12.2017 року, міська рада  </w:t>
      </w:r>
    </w:p>
    <w:p w:rsidR="001A7EB6" w:rsidRPr="00B07D08" w:rsidRDefault="001A7EB6" w:rsidP="001A7EB6">
      <w:pPr>
        <w:pStyle w:val="12"/>
        <w:spacing w:after="0"/>
        <w:ind w:left="0"/>
        <w:jc w:val="center"/>
        <w:rPr>
          <w:rFonts w:ascii="Times New Roman" w:hAnsi="Times New Roman" w:cs="Times New Roman"/>
          <w:b/>
          <w:bCs/>
          <w:sz w:val="24"/>
          <w:szCs w:val="24"/>
        </w:rPr>
      </w:pPr>
    </w:p>
    <w:p w:rsidR="001A7EB6" w:rsidRPr="00B07D08" w:rsidRDefault="001A7EB6" w:rsidP="001A7EB6">
      <w:pPr>
        <w:pStyle w:val="12"/>
        <w:spacing w:after="0"/>
        <w:ind w:left="0"/>
        <w:jc w:val="center"/>
        <w:rPr>
          <w:rFonts w:ascii="Times New Roman" w:hAnsi="Times New Roman" w:cs="Times New Roman"/>
          <w:b/>
          <w:bCs/>
          <w:sz w:val="24"/>
          <w:szCs w:val="24"/>
        </w:rPr>
      </w:pPr>
      <w:r w:rsidRPr="00B07D08">
        <w:rPr>
          <w:rFonts w:ascii="Times New Roman" w:hAnsi="Times New Roman" w:cs="Times New Roman"/>
          <w:b/>
          <w:bCs/>
          <w:sz w:val="24"/>
          <w:szCs w:val="24"/>
        </w:rPr>
        <w:t>ВИРІШИЛА:</w:t>
      </w:r>
    </w:p>
    <w:p w:rsidR="001A7EB6" w:rsidRPr="00B07D08" w:rsidRDefault="001A7EB6" w:rsidP="001A7EB6">
      <w:pPr>
        <w:numPr>
          <w:ilvl w:val="0"/>
          <w:numId w:val="35"/>
        </w:numPr>
        <w:tabs>
          <w:tab w:val="clear" w:pos="120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Затвердити проект землеустрою щодо відведення земельної ділянки в оренду для розміщення та експлуатації основних, підсобних і допоміжних будівель і споруд підприємств переробної, машинобудівної та іншої промисловості (обслуговування виробничого комплексу) в м.Дунаївці по вул. Шевченко, 59.</w:t>
      </w:r>
    </w:p>
    <w:p w:rsidR="001A7EB6" w:rsidRPr="00B07D08" w:rsidRDefault="001A7EB6" w:rsidP="001A7EB6">
      <w:pPr>
        <w:numPr>
          <w:ilvl w:val="0"/>
          <w:numId w:val="35"/>
        </w:numPr>
        <w:tabs>
          <w:tab w:val="clear" w:pos="1200"/>
          <w:tab w:val="num" w:pos="0"/>
          <w:tab w:val="left" w:pos="374"/>
          <w:tab w:val="left" w:pos="851"/>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Передати в оренду товариству з обмеженою відповідальністю "Тканини Поділля"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lang w:val="uk-UA"/>
        </w:rPr>
        <w:t xml:space="preserve">) для розміщення та експлуатації основних, підсобних і допоміжних будівель і споруд підприємств переробної, машинобудівної та іншої промисловості (обслуговування виробничого комплексу) земельну ділянку (кадастровий номер 6821810100:01:163:0030) площею 3,4251 га в </w:t>
      </w:r>
      <w:r w:rsidR="00343B64">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lang w:val="uk-UA"/>
        </w:rPr>
        <w:t xml:space="preserve">строком на сорок років. На земельній ділянці встановлені обмеження щодо використання земельної ділянки: </w:t>
      </w:r>
    </w:p>
    <w:p w:rsidR="001A7EB6" w:rsidRPr="00B07D08" w:rsidRDefault="001A7EB6" w:rsidP="001A7EB6">
      <w:pPr>
        <w:numPr>
          <w:ilvl w:val="0"/>
          <w:numId w:val="36"/>
        </w:numPr>
        <w:tabs>
          <w:tab w:val="left" w:pos="374"/>
          <w:tab w:val="left" w:pos="851"/>
        </w:tabs>
        <w:spacing w:after="0" w:line="240" w:lineRule="auto"/>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01.05, а саме: «Охоронна зона навколо (вздовж) об'єкта енергетичної системи», площа земельної ділянки на яку накладаються обмеження становить    0,0021 га;</w:t>
      </w:r>
    </w:p>
    <w:p w:rsidR="001A7EB6" w:rsidRPr="00B07D08" w:rsidRDefault="001A7EB6" w:rsidP="001A7EB6">
      <w:pPr>
        <w:numPr>
          <w:ilvl w:val="0"/>
          <w:numId w:val="36"/>
        </w:numPr>
        <w:tabs>
          <w:tab w:val="left" w:pos="374"/>
          <w:tab w:val="left" w:pos="851"/>
        </w:tabs>
        <w:spacing w:after="0" w:line="240" w:lineRule="auto"/>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код обмеження – 01.08, а саме: «Охоронна зона навколо інженерних комунікацій», площа земельної ділянки на яку накладаються обмеження становить 0,0470 га;</w:t>
      </w:r>
    </w:p>
    <w:p w:rsidR="001A7EB6" w:rsidRPr="00B07D08" w:rsidRDefault="001A7EB6" w:rsidP="001A7EB6">
      <w:pPr>
        <w:numPr>
          <w:ilvl w:val="0"/>
          <w:numId w:val="35"/>
        </w:numPr>
        <w:tabs>
          <w:tab w:val="clear" w:pos="1200"/>
          <w:tab w:val="num" w:pos="993"/>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Товариству з обм</w:t>
      </w:r>
      <w:r w:rsidR="00497955">
        <w:rPr>
          <w:rFonts w:ascii="Times New Roman" w:hAnsi="Times New Roman" w:cs="Times New Roman"/>
          <w:sz w:val="24"/>
          <w:szCs w:val="24"/>
          <w:lang w:val="uk-UA"/>
        </w:rPr>
        <w:t>еженою відповідальністю «</w:t>
      </w:r>
      <w:r w:rsidRPr="00B07D08">
        <w:rPr>
          <w:rFonts w:ascii="Times New Roman" w:hAnsi="Times New Roman" w:cs="Times New Roman"/>
          <w:sz w:val="24"/>
          <w:szCs w:val="24"/>
          <w:lang w:val="uk-UA"/>
        </w:rPr>
        <w:t>Тканини Поділля</w:t>
      </w:r>
      <w:r w:rsidR="00497955">
        <w:rPr>
          <w:rFonts w:ascii="Times New Roman" w:hAnsi="Times New Roman" w:cs="Times New Roman"/>
          <w:sz w:val="24"/>
          <w:szCs w:val="24"/>
          <w:lang w:val="uk-UA"/>
        </w:rPr>
        <w:t>»</w:t>
      </w:r>
      <w:r w:rsidRPr="00B07D08">
        <w:rPr>
          <w:rFonts w:ascii="Times New Roman" w:hAnsi="Times New Roman" w:cs="Times New Roman"/>
          <w:sz w:val="24"/>
          <w:szCs w:val="24"/>
          <w:lang w:val="uk-UA"/>
        </w:rPr>
        <w:t xml:space="preserve"> заключити договір оренди земельної ділянки та здійснити державну реєстрацію права оренди земельної ділянки у двомісячний термін.</w:t>
      </w:r>
    </w:p>
    <w:p w:rsidR="001A7EB6" w:rsidRPr="00B07D08" w:rsidRDefault="001A7EB6" w:rsidP="001A7EB6">
      <w:pPr>
        <w:numPr>
          <w:ilvl w:val="0"/>
          <w:numId w:val="35"/>
        </w:numPr>
        <w:tabs>
          <w:tab w:val="clear" w:pos="1200"/>
          <w:tab w:val="num" w:pos="993"/>
        </w:tabs>
        <w:spacing w:after="0" w:line="240" w:lineRule="auto"/>
        <w:ind w:left="0" w:firstLine="540"/>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Товариству з обмеженою відповідальністю "Тканини Поділля" в п'ятиденний строк після державної реєстрації права оренди земельної ділянки надати копію договору Дунаєвецькому відділенню Кам’янець-Подільської об'єднаної державної податкової інспекції та відділу у Дунаєвецькому районі Головного управління Держгеокадастру у Хмельницькій області.</w:t>
      </w:r>
    </w:p>
    <w:p w:rsidR="001A7EB6" w:rsidRPr="00B07D08" w:rsidRDefault="001A7EB6" w:rsidP="001A7EB6">
      <w:pPr>
        <w:numPr>
          <w:ilvl w:val="0"/>
          <w:numId w:val="35"/>
        </w:numPr>
        <w:tabs>
          <w:tab w:val="clear" w:pos="1200"/>
          <w:tab w:val="num" w:pos="374"/>
          <w:tab w:val="num" w:pos="567"/>
          <w:tab w:val="left" w:pos="709"/>
          <w:tab w:val="left" w:pos="1080"/>
        </w:tabs>
        <w:spacing w:after="0" w:line="240" w:lineRule="auto"/>
        <w:ind w:left="0" w:firstLine="567"/>
        <w:jc w:val="both"/>
        <w:rPr>
          <w:rFonts w:ascii="Times New Roman" w:hAnsi="Times New Roman" w:cs="Times New Roman"/>
          <w:sz w:val="24"/>
          <w:szCs w:val="24"/>
          <w:lang w:val="uk-UA"/>
        </w:rPr>
      </w:pPr>
      <w:r w:rsidRPr="00B07D08">
        <w:rPr>
          <w:rFonts w:ascii="Times New Roman" w:hAnsi="Times New Roman" w:cs="Times New Roman"/>
          <w:sz w:val="24"/>
          <w:szCs w:val="24"/>
          <w:lang w:val="uk-UA"/>
        </w:rPr>
        <w:t>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numPr>
          <w:ilvl w:val="0"/>
          <w:numId w:val="35"/>
        </w:numPr>
        <w:tabs>
          <w:tab w:val="clear" w:pos="1200"/>
          <w:tab w:val="num" w:pos="374"/>
          <w:tab w:val="num" w:pos="567"/>
          <w:tab w:val="left" w:pos="1080"/>
        </w:tabs>
        <w:spacing w:after="0"/>
        <w:ind w:left="0" w:firstLine="567"/>
        <w:jc w:val="both"/>
        <w:rPr>
          <w:rFonts w:cs="Times New Roman"/>
          <w:szCs w:val="24"/>
        </w:rPr>
      </w:pPr>
      <w:r w:rsidRPr="00B07D08">
        <w:rPr>
          <w:rFonts w:cs="Times New Roman"/>
          <w:szCs w:val="24"/>
        </w:rPr>
        <w:lastRenderedPageBreak/>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B07D08" w:rsidRDefault="001A7EB6" w:rsidP="001A7EB6">
      <w:pPr>
        <w:jc w:val="center"/>
        <w:rPr>
          <w:rFonts w:ascii="Times New Roman" w:hAnsi="Times New Roman" w:cs="Times New Roman"/>
          <w:sz w:val="24"/>
          <w:szCs w:val="24"/>
          <w:lang w:val="uk-UA"/>
        </w:rPr>
      </w:pPr>
    </w:p>
    <w:p w:rsidR="001A7EB6" w:rsidRPr="00B07D08" w:rsidRDefault="001A7EB6" w:rsidP="001A7EB6">
      <w:pPr>
        <w:pStyle w:val="a8"/>
        <w:rPr>
          <w:sz w:val="24"/>
          <w:szCs w:val="24"/>
        </w:rPr>
      </w:pPr>
    </w:p>
    <w:p w:rsidR="001A7EB6" w:rsidRPr="00B07D08" w:rsidRDefault="001A7EB6" w:rsidP="001A7EB6">
      <w:pPr>
        <w:pStyle w:val="a8"/>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 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79072"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542BE6" w:rsidRPr="00E878D9">
        <w:rPr>
          <w:rFonts w:ascii="Times New Roman" w:hAnsi="Times New Roman" w:cs="Times New Roman"/>
          <w:sz w:val="24"/>
          <w:szCs w:val="24"/>
        </w:rPr>
        <w:t>1</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5E3D9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w:t>
      </w:r>
      <w:proofErr w:type="gramStart"/>
      <w:r w:rsidRPr="00B07D08">
        <w:rPr>
          <w:rFonts w:ascii="Times New Roman" w:hAnsi="Times New Roman" w:cs="Times New Roman"/>
          <w:sz w:val="24"/>
          <w:szCs w:val="24"/>
        </w:rPr>
        <w:t>продаж  земельної</w:t>
      </w:r>
      <w:proofErr w:type="gramEnd"/>
      <w:r w:rsidRPr="00B07D08">
        <w:rPr>
          <w:rFonts w:ascii="Times New Roman" w:hAnsi="Times New Roman" w:cs="Times New Roman"/>
          <w:sz w:val="24"/>
          <w:szCs w:val="24"/>
        </w:rPr>
        <w:t xml:space="preserve"> ділянки </w:t>
      </w:r>
    </w:p>
    <w:p w:rsidR="001A7EB6" w:rsidRPr="00B07D08" w:rsidRDefault="001A7EB6" w:rsidP="005E3D9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Березюк Галині Володимирівні</w:t>
      </w:r>
    </w:p>
    <w:p w:rsidR="005E3D9A" w:rsidRPr="005500B8" w:rsidRDefault="005E3D9A" w:rsidP="005E3D9A">
      <w:pPr>
        <w:tabs>
          <w:tab w:val="left" w:pos="709"/>
        </w:tabs>
        <w:spacing w:after="0" w:line="240" w:lineRule="auto"/>
        <w:ind w:firstLine="709"/>
        <w:rPr>
          <w:rFonts w:ascii="Times New Roman" w:hAnsi="Times New Roman" w:cs="Times New Roman"/>
          <w:sz w:val="24"/>
          <w:szCs w:val="24"/>
        </w:rPr>
      </w:pPr>
    </w:p>
    <w:p w:rsidR="001A7EB6" w:rsidRDefault="001A7EB6" w:rsidP="00440063">
      <w:pPr>
        <w:tabs>
          <w:tab w:val="left" w:pos="709"/>
        </w:tabs>
        <w:spacing w:after="0" w:line="240" w:lineRule="auto"/>
        <w:ind w:firstLine="709"/>
        <w:jc w:val="both"/>
        <w:rPr>
          <w:rFonts w:ascii="Times New Roman" w:hAnsi="Times New Roman" w:cs="Times New Roman"/>
          <w:sz w:val="24"/>
          <w:szCs w:val="24"/>
          <w:lang w:val="uk-UA"/>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0,0084 </w:t>
      </w:r>
      <w:proofErr w:type="gramStart"/>
      <w:r w:rsidRPr="00B07D08">
        <w:rPr>
          <w:rFonts w:ascii="Times New Roman" w:hAnsi="Times New Roman" w:cs="Times New Roman"/>
          <w:sz w:val="24"/>
          <w:szCs w:val="24"/>
        </w:rPr>
        <w:t>га,  що</w:t>
      </w:r>
      <w:proofErr w:type="gramEnd"/>
      <w:r w:rsidRPr="00B07D08">
        <w:rPr>
          <w:rFonts w:ascii="Times New Roman" w:hAnsi="Times New Roman" w:cs="Times New Roman"/>
          <w:sz w:val="24"/>
          <w:szCs w:val="24"/>
        </w:rPr>
        <w:t xml:space="preserve"> знаходиться в користуванні Березюк Галини Володимирівни в м.Дунаївці по </w:t>
      </w:r>
      <w:r w:rsidR="00343B64">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 xml:space="preserve">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w:t>
      </w:r>
      <w:r w:rsidR="007F14B4">
        <w:rPr>
          <w:rFonts w:ascii="Times New Roman" w:hAnsi="Times New Roman" w:cs="Times New Roman"/>
          <w:sz w:val="24"/>
          <w:szCs w:val="24"/>
          <w:lang w:val="uk-UA"/>
        </w:rPr>
        <w:t xml:space="preserve">враховуючи пропозиції спільного засідання постійних комісій від 21.12.2017 </w:t>
      </w:r>
      <w:r w:rsidR="007F14B4" w:rsidRPr="0058721B">
        <w:rPr>
          <w:rFonts w:ascii="Times New Roman" w:hAnsi="Times New Roman" w:cs="Times New Roman"/>
          <w:sz w:val="24"/>
          <w:szCs w:val="24"/>
          <w:lang w:val="uk-UA"/>
        </w:rPr>
        <w:t>року, міська рада</w:t>
      </w:r>
      <w:r w:rsidR="007F14B4">
        <w:rPr>
          <w:rFonts w:ascii="Times New Roman" w:hAnsi="Times New Roman" w:cs="Times New Roman"/>
          <w:sz w:val="24"/>
          <w:szCs w:val="24"/>
          <w:lang w:val="uk-UA"/>
        </w:rPr>
        <w:t>,</w:t>
      </w:r>
    </w:p>
    <w:p w:rsidR="001A7EB6" w:rsidRPr="00B07D08" w:rsidRDefault="001A7EB6" w:rsidP="001A7EB6">
      <w:pPr>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0,0084 га, для будівництва та обслуговування будівель торгівлі, розташованої за адресою: м.Дунаївці, вул. Спортивна, 5/9.</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Березюк Галині Володимирівні (прож.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xml:space="preserve">) земельну ділянку несільськогосподарського призначення (кадастровий номер 6821810100:01:245:0065) площею 0,0084 га для будівництва та обслуговування будівель торгівлі по </w:t>
      </w:r>
      <w:r w:rsidR="00343B64">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Категорія земель – землі житлової та громадської забудови.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27310,00 грн. (двадцять сім тисяч триста десять гривень, 00 копійок) з урахуванням авансового внеску в сумі 8150,35 грн. (вісім тисяч сто п'ятьдесят гривень, 35 копійок).</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4. Березюк Галині Володимирівні </w:t>
      </w:r>
      <w:proofErr w:type="gramStart"/>
      <w:r w:rsidRPr="00B07D08">
        <w:rPr>
          <w:rFonts w:ascii="Times New Roman" w:hAnsi="Times New Roman" w:cs="Times New Roman"/>
          <w:sz w:val="24"/>
          <w:szCs w:val="24"/>
        </w:rPr>
        <w:t>укласти  з</w:t>
      </w:r>
      <w:proofErr w:type="gramEnd"/>
      <w:r w:rsidRPr="00B07D08">
        <w:rPr>
          <w:rFonts w:ascii="Times New Roman" w:hAnsi="Times New Roman" w:cs="Times New Roman"/>
          <w:sz w:val="24"/>
          <w:szCs w:val="24"/>
        </w:rPr>
        <w:t xml:space="preserve"> Дунаєвецькою міською радою договір на купівлю-продаж земельної ділянки, площею 0,0084 га  згідно з діючим законодавством після повної оплати вартості земельної ділянки.</w:t>
      </w:r>
    </w:p>
    <w:p w:rsidR="001A7EB6" w:rsidRPr="000B77AA"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5. Припинити дію договору оренди земельної ділянки № 445 від 20 червня 2017 року, на земельну ділянку площею 0,0084 га в </w:t>
      </w:r>
      <w:r w:rsidR="00864475">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 xml:space="preserve">в момент набуття </w:t>
      </w:r>
      <w:r w:rsidRPr="000B77AA">
        <w:rPr>
          <w:rFonts w:ascii="Times New Roman" w:hAnsi="Times New Roman" w:cs="Times New Roman"/>
          <w:sz w:val="24"/>
          <w:szCs w:val="24"/>
        </w:rPr>
        <w:t>права власності на вказану земельну ділянку.</w:t>
      </w:r>
    </w:p>
    <w:p w:rsidR="001A7EB6" w:rsidRPr="000B77AA" w:rsidRDefault="001A7EB6" w:rsidP="001A7EB6">
      <w:pPr>
        <w:pStyle w:val="2"/>
        <w:spacing w:before="0"/>
        <w:ind w:firstLine="720"/>
        <w:jc w:val="both"/>
        <w:rPr>
          <w:rFonts w:ascii="Times New Roman" w:hAnsi="Times New Roman" w:cs="Times New Roman"/>
          <w:b w:val="0"/>
          <w:i w:val="0"/>
          <w:sz w:val="24"/>
          <w:szCs w:val="24"/>
        </w:rPr>
      </w:pPr>
      <w:r w:rsidRPr="000B77AA">
        <w:rPr>
          <w:rFonts w:ascii="Times New Roman" w:hAnsi="Times New Roman" w:cs="Times New Roman"/>
          <w:b w:val="0"/>
          <w:i w:val="0"/>
          <w:sz w:val="24"/>
          <w:szCs w:val="24"/>
        </w:rPr>
        <w:lastRenderedPageBreak/>
        <w:t>6. 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tabs>
          <w:tab w:val="num" w:pos="0"/>
        </w:tabs>
        <w:spacing w:after="0"/>
        <w:ind w:left="0" w:firstLine="720"/>
        <w:jc w:val="both"/>
        <w:rPr>
          <w:rFonts w:cs="Times New Roman"/>
          <w:szCs w:val="24"/>
        </w:rPr>
      </w:pPr>
      <w:r w:rsidRPr="000B77AA">
        <w:rPr>
          <w:rFonts w:cs="Times New Roman"/>
          <w:szCs w:val="24"/>
        </w:rPr>
        <w:t>7. Контроль за виконанням рішення покласти на постійну комісію з питань містобудування, будівництва</w:t>
      </w:r>
      <w:r w:rsidRPr="00B07D08">
        <w:rPr>
          <w:rFonts w:cs="Times New Roman"/>
          <w:szCs w:val="24"/>
        </w:rPr>
        <w:t>, агропромислового комплексу, земельних відносин та охорони навколишнього природного середовища (голова комісії С.Кобилянський).</w:t>
      </w:r>
    </w:p>
    <w:p w:rsidR="001A7EB6" w:rsidRPr="005500B8" w:rsidRDefault="001A7EB6"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1A7EB6" w:rsidRPr="00B07D08" w:rsidRDefault="001A7EB6"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1120"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542BE6" w:rsidRPr="00E878D9">
        <w:rPr>
          <w:rFonts w:ascii="Times New Roman" w:hAnsi="Times New Roman" w:cs="Times New Roman"/>
          <w:sz w:val="24"/>
          <w:szCs w:val="24"/>
        </w:rPr>
        <w:t>2</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1A7EB6" w:rsidRPr="00B07D08" w:rsidRDefault="001A7EB6" w:rsidP="000B77A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w:t>
      </w:r>
      <w:proofErr w:type="gramStart"/>
      <w:r w:rsidRPr="00B07D08">
        <w:rPr>
          <w:rFonts w:ascii="Times New Roman" w:hAnsi="Times New Roman" w:cs="Times New Roman"/>
          <w:sz w:val="24"/>
          <w:szCs w:val="24"/>
        </w:rPr>
        <w:t>продаж  земельної</w:t>
      </w:r>
      <w:proofErr w:type="gramEnd"/>
      <w:r w:rsidRPr="00B07D08">
        <w:rPr>
          <w:rFonts w:ascii="Times New Roman" w:hAnsi="Times New Roman" w:cs="Times New Roman"/>
          <w:sz w:val="24"/>
          <w:szCs w:val="24"/>
        </w:rPr>
        <w:t xml:space="preserve"> ділянки </w:t>
      </w:r>
    </w:p>
    <w:p w:rsidR="001A7EB6" w:rsidRPr="00B07D08" w:rsidRDefault="001A7EB6" w:rsidP="000B77AA">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Буяр Лілії Петрівні</w:t>
      </w:r>
    </w:p>
    <w:p w:rsidR="000B77AA" w:rsidRDefault="001A7EB6" w:rsidP="000B77AA">
      <w:pPr>
        <w:rPr>
          <w:rFonts w:ascii="Times New Roman" w:hAnsi="Times New Roman" w:cs="Times New Roman"/>
          <w:sz w:val="24"/>
          <w:szCs w:val="24"/>
          <w:lang w:val="uk-UA"/>
        </w:rPr>
      </w:pPr>
      <w:r w:rsidRPr="00B07D08">
        <w:rPr>
          <w:rFonts w:ascii="Times New Roman" w:hAnsi="Times New Roman" w:cs="Times New Roman"/>
          <w:sz w:val="24"/>
          <w:szCs w:val="24"/>
        </w:rPr>
        <w:t xml:space="preserve"> </w:t>
      </w:r>
    </w:p>
    <w:p w:rsidR="001A7EB6" w:rsidRPr="00B07D08" w:rsidRDefault="001A7EB6" w:rsidP="000B77AA">
      <w:pPr>
        <w:ind w:firstLine="709"/>
        <w:jc w:val="both"/>
        <w:rPr>
          <w:rFonts w:ascii="Times New Roman" w:hAnsi="Times New Roman" w:cs="Times New Roman"/>
          <w:sz w:val="24"/>
          <w:szCs w:val="24"/>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0,0199 </w:t>
      </w:r>
      <w:proofErr w:type="gramStart"/>
      <w:r w:rsidRPr="00B07D08">
        <w:rPr>
          <w:rFonts w:ascii="Times New Roman" w:hAnsi="Times New Roman" w:cs="Times New Roman"/>
          <w:sz w:val="24"/>
          <w:szCs w:val="24"/>
        </w:rPr>
        <w:t>га,  що</w:t>
      </w:r>
      <w:proofErr w:type="gramEnd"/>
      <w:r w:rsidRPr="00B07D08">
        <w:rPr>
          <w:rFonts w:ascii="Times New Roman" w:hAnsi="Times New Roman" w:cs="Times New Roman"/>
          <w:sz w:val="24"/>
          <w:szCs w:val="24"/>
        </w:rPr>
        <w:t xml:space="preserve"> знаходиться в користуванні Буяр Лілії Петрівни в </w:t>
      </w:r>
      <w:r w:rsidR="00864475">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 xml:space="preserve">для будівництва та обслуговування будівель закладів побутового обслуговування,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21.12.2017 р., міська рада  </w:t>
      </w:r>
    </w:p>
    <w:p w:rsidR="001A7EB6" w:rsidRPr="00B07D08" w:rsidRDefault="001A7EB6" w:rsidP="001A7EB6">
      <w:pPr>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0,0199 га, для будівництва та обслуговування будівель закладів побутового обслуговування, розташованої за адресою: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Буяр Лілії Петрівні (прож.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xml:space="preserve">) земельну ділянку несільськогосподарського призначення (кадастровий номер 6821810100:01:166:0044) площею 0,0199 га для будівництва та обслуговування будівель закладів побутового обслуговування по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Категорія земель – землі житлової та громадської забудови.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64390,00 грн. (шістьдесят чотири тисячі триста дев'яносто гривень, 00 копійок) з урахуванням авансового внеску в сумі 23146,89 грн. (двадцять три тисячі сто сорок шість гривень, 89 копійок).</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4. Буяр Лілії Петрівні </w:t>
      </w:r>
      <w:proofErr w:type="gramStart"/>
      <w:r w:rsidRPr="00B07D08">
        <w:rPr>
          <w:rFonts w:ascii="Times New Roman" w:hAnsi="Times New Roman" w:cs="Times New Roman"/>
          <w:sz w:val="24"/>
          <w:szCs w:val="24"/>
        </w:rPr>
        <w:t>укласти  з</w:t>
      </w:r>
      <w:proofErr w:type="gramEnd"/>
      <w:r w:rsidRPr="00B07D08">
        <w:rPr>
          <w:rFonts w:ascii="Times New Roman" w:hAnsi="Times New Roman" w:cs="Times New Roman"/>
          <w:sz w:val="24"/>
          <w:szCs w:val="24"/>
        </w:rPr>
        <w:t xml:space="preserve"> Дунаєвецькою міською радою договір на купівлю-продаж земельної ділянки, площею 0,0199 га  згідно з діючим законодавством після повної оплати вартості земельної ділянки.</w:t>
      </w:r>
    </w:p>
    <w:p w:rsidR="001A7EB6" w:rsidRPr="00B07D08" w:rsidRDefault="001A7EB6" w:rsidP="001A7EB6">
      <w:pPr>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5. Припинити дію договору оренди земельної ділянки № 400 від 02 березня 2013 року, на земельну ділянку площею 0,0199 га в </w:t>
      </w:r>
      <w:r w:rsidR="00864475">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в момент набуття права власності на вказану земельну ділянку.</w:t>
      </w:r>
    </w:p>
    <w:p w:rsidR="001A7EB6" w:rsidRPr="00B07D08" w:rsidRDefault="001A7EB6" w:rsidP="001A7EB6">
      <w:pPr>
        <w:pStyle w:val="2"/>
        <w:spacing w:before="0"/>
        <w:ind w:firstLine="720"/>
        <w:jc w:val="both"/>
        <w:rPr>
          <w:rFonts w:ascii="Times New Roman" w:hAnsi="Times New Roman" w:cs="Times New Roman"/>
          <w:b w:val="0"/>
          <w:i w:val="0"/>
          <w:sz w:val="24"/>
          <w:szCs w:val="24"/>
        </w:rPr>
      </w:pPr>
      <w:r w:rsidRPr="00B07D08">
        <w:rPr>
          <w:rFonts w:ascii="Times New Roman" w:hAnsi="Times New Roman" w:cs="Times New Roman"/>
          <w:b w:val="0"/>
          <w:i w:val="0"/>
          <w:sz w:val="24"/>
          <w:szCs w:val="24"/>
        </w:rPr>
        <w:lastRenderedPageBreak/>
        <w:t>6. Направити рішення Дунаєвецькому відділенню Кам’янець-Подільської об’єднаної державної податкової інспекції.</w:t>
      </w:r>
    </w:p>
    <w:p w:rsidR="001A7EB6" w:rsidRPr="00B07D08" w:rsidRDefault="001A7EB6" w:rsidP="001A7EB6">
      <w:pPr>
        <w:pStyle w:val="ad"/>
        <w:tabs>
          <w:tab w:val="num" w:pos="0"/>
        </w:tabs>
        <w:spacing w:after="0"/>
        <w:ind w:left="0" w:firstLine="720"/>
        <w:jc w:val="both"/>
        <w:rPr>
          <w:rFonts w:cs="Times New Roman"/>
          <w:szCs w:val="24"/>
        </w:rPr>
      </w:pPr>
      <w:r w:rsidRPr="00B07D08">
        <w:rPr>
          <w:rFonts w:cs="Times New Roman"/>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A7EB6" w:rsidRPr="005500B8" w:rsidRDefault="001A7EB6"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4F541E" w:rsidRPr="005500B8" w:rsidRDefault="004F541E" w:rsidP="001A7EB6">
      <w:pPr>
        <w:pStyle w:val="a8"/>
        <w:tabs>
          <w:tab w:val="num" w:pos="993"/>
        </w:tabs>
        <w:ind w:firstLine="709"/>
        <w:rPr>
          <w:sz w:val="24"/>
          <w:szCs w:val="24"/>
          <w:lang w:val="ru-RU"/>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p w:rsidR="001A7EB6" w:rsidRPr="00B07D08" w:rsidRDefault="001A7EB6" w:rsidP="001A7EB6">
      <w:pPr>
        <w:rPr>
          <w:rFonts w:ascii="Times New Roman" w:hAnsi="Times New Roman" w:cs="Times New Roman"/>
          <w:b/>
          <w:sz w:val="24"/>
          <w:szCs w:val="24"/>
        </w:rPr>
      </w:pPr>
      <w:r w:rsidRPr="00B07D08">
        <w:rPr>
          <w:rFonts w:ascii="Times New Roman" w:hAnsi="Times New Roman" w:cs="Times New Roman"/>
          <w:sz w:val="24"/>
          <w:szCs w:val="24"/>
        </w:rPr>
        <w:br w:type="page"/>
      </w:r>
    </w:p>
    <w:p w:rsidR="00B07D08" w:rsidRDefault="00B07D08" w:rsidP="00B07D08">
      <w:pPr>
        <w:rPr>
          <w:rFonts w:ascii="Times New Roman" w:hAnsi="Times New Roman" w:cs="Times New Roman"/>
          <w:b/>
          <w:sz w:val="24"/>
          <w:szCs w:val="24"/>
          <w:lang w:val="uk-UA"/>
        </w:rPr>
      </w:pPr>
      <w:r w:rsidRPr="00F12897">
        <w:rPr>
          <w:rFonts w:ascii="Times New Roman" w:hAnsi="Times New Roman" w:cs="Times New Roman"/>
          <w:b/>
          <w:noProof/>
          <w:sz w:val="24"/>
          <w:szCs w:val="24"/>
          <w:lang w:val="en-US" w:eastAsia="en-US"/>
        </w:rPr>
        <w:lastRenderedPageBreak/>
        <w:drawing>
          <wp:anchor distT="0" distB="0" distL="114300" distR="114300" simplePos="0" relativeHeight="251783168" behindDoc="0" locked="0" layoutInCell="1" allowOverlap="1" wp14:anchorId="0552FB8C" wp14:editId="5B88DB76">
            <wp:simplePos x="0" y="0"/>
            <wp:positionH relativeFrom="column">
              <wp:posOffset>2701290</wp:posOffset>
            </wp:positionH>
            <wp:positionV relativeFrom="paragraph">
              <wp:posOffset>-191135</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anchor>
        </w:drawing>
      </w:r>
    </w:p>
    <w:p w:rsidR="00B07D08" w:rsidRDefault="00B07D08" w:rsidP="00B07D08">
      <w:pPr>
        <w:jc w:val="center"/>
        <w:rPr>
          <w:rFonts w:ascii="Times New Roman" w:hAnsi="Times New Roman" w:cs="Times New Roman"/>
          <w:b/>
          <w:sz w:val="24"/>
          <w:szCs w:val="24"/>
          <w:lang w:val="uk-UA"/>
        </w:rPr>
      </w:pPr>
    </w:p>
    <w:p w:rsidR="00B07D08" w:rsidRPr="00F12897" w:rsidRDefault="00B07D08" w:rsidP="00B07D08">
      <w:pPr>
        <w:jc w:val="center"/>
        <w:rPr>
          <w:rFonts w:ascii="Times New Roman" w:hAnsi="Times New Roman" w:cs="Times New Roman"/>
          <w:b/>
          <w:sz w:val="24"/>
          <w:szCs w:val="24"/>
        </w:rPr>
      </w:pPr>
      <w:r w:rsidRPr="00F12897">
        <w:rPr>
          <w:rFonts w:ascii="Times New Roman" w:hAnsi="Times New Roman" w:cs="Times New Roman"/>
          <w:b/>
          <w:sz w:val="24"/>
          <w:szCs w:val="24"/>
        </w:rPr>
        <w:t>УКРАЇНА</w:t>
      </w:r>
    </w:p>
    <w:p w:rsidR="00B07D08" w:rsidRPr="00F12897" w:rsidRDefault="00B07D08" w:rsidP="00B07D08">
      <w:pPr>
        <w:pStyle w:val="a3"/>
        <w:jc w:val="center"/>
        <w:rPr>
          <w:rFonts w:ascii="Times New Roman" w:hAnsi="Times New Roman"/>
          <w:b/>
          <w:caps/>
          <w:sz w:val="24"/>
          <w:szCs w:val="24"/>
        </w:rPr>
      </w:pPr>
      <w:r w:rsidRPr="00F12897">
        <w:rPr>
          <w:rFonts w:ascii="Times New Roman" w:hAnsi="Times New Roman"/>
          <w:b/>
          <w:caps/>
          <w:sz w:val="24"/>
          <w:szCs w:val="24"/>
        </w:rPr>
        <w:t xml:space="preserve">Дунаєвецька міська рада </w:t>
      </w:r>
    </w:p>
    <w:p w:rsidR="00B07D08" w:rsidRPr="00F12897" w:rsidRDefault="00B07D08" w:rsidP="00B07D08">
      <w:pPr>
        <w:spacing w:after="0" w:line="240" w:lineRule="auto"/>
        <w:jc w:val="center"/>
        <w:rPr>
          <w:rFonts w:ascii="Times New Roman" w:hAnsi="Times New Roman" w:cs="Times New Roman"/>
          <w:sz w:val="24"/>
          <w:szCs w:val="24"/>
        </w:rPr>
      </w:pPr>
      <w:r w:rsidRPr="00F12897">
        <w:rPr>
          <w:rFonts w:ascii="Times New Roman" w:hAnsi="Times New Roman" w:cs="Times New Roman"/>
          <w:sz w:val="24"/>
          <w:szCs w:val="24"/>
        </w:rPr>
        <w:t>VII скликання</w:t>
      </w:r>
    </w:p>
    <w:p w:rsidR="00B07D08" w:rsidRPr="00F12897" w:rsidRDefault="00B07D08" w:rsidP="00B07D08">
      <w:pPr>
        <w:spacing w:after="0" w:line="240" w:lineRule="auto"/>
        <w:jc w:val="center"/>
        <w:rPr>
          <w:rFonts w:ascii="Times New Roman" w:hAnsi="Times New Roman" w:cs="Times New Roman"/>
          <w:sz w:val="24"/>
          <w:szCs w:val="24"/>
        </w:rPr>
      </w:pPr>
    </w:p>
    <w:p w:rsidR="00B56DF6" w:rsidRPr="00F12897" w:rsidRDefault="00B56DF6" w:rsidP="00B56DF6">
      <w:pPr>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ПРОЕКТ </w:t>
      </w:r>
      <w:r w:rsidRPr="00F12897">
        <w:rPr>
          <w:rFonts w:ascii="Times New Roman" w:hAnsi="Times New Roman" w:cs="Times New Roman"/>
          <w:b/>
          <w:bCs/>
          <w:sz w:val="24"/>
          <w:szCs w:val="24"/>
        </w:rPr>
        <w:t>Р І Ш Е Н Н Я</w:t>
      </w:r>
    </w:p>
    <w:p w:rsidR="00B07D08" w:rsidRPr="00F12897" w:rsidRDefault="00B07D08" w:rsidP="00B07D08">
      <w:pPr>
        <w:pStyle w:val="3"/>
        <w:rPr>
          <w:rFonts w:ascii="Times New Roman" w:hAnsi="Times New Roman"/>
          <w:sz w:val="24"/>
          <w:szCs w:val="24"/>
          <w:u w:val="none"/>
        </w:rPr>
      </w:pPr>
      <w:r w:rsidRPr="00F12897">
        <w:rPr>
          <w:rFonts w:ascii="Times New Roman" w:hAnsi="Times New Roman"/>
          <w:sz w:val="24"/>
          <w:szCs w:val="24"/>
          <w:u w:val="none"/>
        </w:rPr>
        <w:t xml:space="preserve"> </w:t>
      </w:r>
      <w:r>
        <w:rPr>
          <w:rFonts w:ascii="Times New Roman" w:hAnsi="Times New Roman"/>
          <w:sz w:val="24"/>
          <w:szCs w:val="24"/>
          <w:u w:val="none"/>
        </w:rPr>
        <w:t xml:space="preserve">Тридцять другої (позачергової) </w:t>
      </w:r>
      <w:r w:rsidRPr="00F12897">
        <w:rPr>
          <w:rFonts w:ascii="Times New Roman" w:hAnsi="Times New Roman"/>
          <w:sz w:val="24"/>
          <w:szCs w:val="24"/>
          <w:u w:val="none"/>
        </w:rPr>
        <w:t>сесії</w:t>
      </w:r>
    </w:p>
    <w:p w:rsidR="00B07D08" w:rsidRPr="00F12897" w:rsidRDefault="00B07D08" w:rsidP="00B07D08">
      <w:pPr>
        <w:rPr>
          <w:rFonts w:ascii="Times New Roman" w:hAnsi="Times New Roman" w:cs="Times New Roman"/>
          <w:sz w:val="24"/>
          <w:szCs w:val="24"/>
          <w:lang w:val="uk-UA"/>
        </w:rPr>
      </w:pPr>
    </w:p>
    <w:p w:rsidR="00B07D08" w:rsidRPr="00F12897" w:rsidRDefault="00B07D08" w:rsidP="00B07D0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22 грудня </w:t>
      </w:r>
      <w:r w:rsidRPr="00F12897">
        <w:rPr>
          <w:rFonts w:ascii="Times New Roman" w:hAnsi="Times New Roman" w:cs="Times New Roman"/>
          <w:sz w:val="24"/>
          <w:szCs w:val="24"/>
          <w:lang w:val="uk-UA"/>
        </w:rPr>
        <w:t>2017 р.                                     Дунаївці</w:t>
      </w:r>
      <w:r w:rsidRPr="00F12897">
        <w:rPr>
          <w:rFonts w:ascii="Times New Roman" w:hAnsi="Times New Roman" w:cs="Times New Roman"/>
          <w:sz w:val="24"/>
          <w:szCs w:val="24"/>
          <w:lang w:val="uk-UA"/>
        </w:rPr>
        <w:tab/>
        <w:t xml:space="preserve">                                                 №</w:t>
      </w:r>
      <w:r w:rsidR="00FF02A3">
        <w:rPr>
          <w:rFonts w:ascii="Times New Roman" w:hAnsi="Times New Roman" w:cs="Times New Roman"/>
          <w:sz w:val="24"/>
          <w:szCs w:val="24"/>
          <w:lang w:val="uk-UA"/>
        </w:rPr>
        <w:t>3</w:t>
      </w:r>
      <w:r w:rsidR="00542BE6" w:rsidRPr="00E878D9">
        <w:rPr>
          <w:rFonts w:ascii="Times New Roman" w:hAnsi="Times New Roman" w:cs="Times New Roman"/>
          <w:sz w:val="24"/>
          <w:szCs w:val="24"/>
        </w:rPr>
        <w:t>3</w:t>
      </w:r>
      <w:r>
        <w:rPr>
          <w:rFonts w:ascii="Times New Roman" w:hAnsi="Times New Roman" w:cs="Times New Roman"/>
          <w:sz w:val="24"/>
          <w:szCs w:val="24"/>
          <w:lang w:val="uk-UA"/>
        </w:rPr>
        <w:t>-32</w:t>
      </w:r>
      <w:r w:rsidRPr="00F12897">
        <w:rPr>
          <w:rFonts w:ascii="Times New Roman" w:hAnsi="Times New Roman" w:cs="Times New Roman"/>
          <w:sz w:val="24"/>
          <w:szCs w:val="24"/>
          <w:lang w:val="uk-UA"/>
        </w:rPr>
        <w:t>/2017р</w:t>
      </w:r>
    </w:p>
    <w:p w:rsidR="00B07D08" w:rsidRDefault="00B07D08" w:rsidP="00B07D08">
      <w:pPr>
        <w:spacing w:after="0" w:line="240" w:lineRule="auto"/>
        <w:rPr>
          <w:rFonts w:ascii="Times New Roman" w:hAnsi="Times New Roman" w:cs="Times New Roman"/>
          <w:sz w:val="24"/>
          <w:szCs w:val="24"/>
          <w:lang w:val="uk-UA"/>
        </w:rPr>
      </w:pP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Про </w:t>
      </w:r>
      <w:proofErr w:type="gramStart"/>
      <w:r w:rsidRPr="00B07D08">
        <w:rPr>
          <w:rFonts w:ascii="Times New Roman" w:hAnsi="Times New Roman" w:cs="Times New Roman"/>
          <w:sz w:val="24"/>
          <w:szCs w:val="24"/>
        </w:rPr>
        <w:t>продаж  земельної</w:t>
      </w:r>
      <w:proofErr w:type="gramEnd"/>
      <w:r w:rsidRPr="00B07D08">
        <w:rPr>
          <w:rFonts w:ascii="Times New Roman" w:hAnsi="Times New Roman" w:cs="Times New Roman"/>
          <w:sz w:val="24"/>
          <w:szCs w:val="24"/>
        </w:rPr>
        <w:t xml:space="preserve"> ділянки </w:t>
      </w: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Песчанюк Марії Михайлівні</w:t>
      </w:r>
    </w:p>
    <w:p w:rsidR="001A7EB6" w:rsidRPr="00B07D08" w:rsidRDefault="001A7EB6" w:rsidP="00B07D08">
      <w:pPr>
        <w:spacing w:after="0" w:line="240" w:lineRule="auto"/>
        <w:rPr>
          <w:rFonts w:ascii="Times New Roman" w:hAnsi="Times New Roman" w:cs="Times New Roman"/>
          <w:sz w:val="24"/>
          <w:szCs w:val="24"/>
        </w:rPr>
      </w:pPr>
      <w:r w:rsidRPr="00B07D08">
        <w:rPr>
          <w:rFonts w:ascii="Times New Roman" w:hAnsi="Times New Roman" w:cs="Times New Roman"/>
          <w:sz w:val="24"/>
          <w:szCs w:val="24"/>
        </w:rPr>
        <w:t xml:space="preserve"> </w:t>
      </w:r>
    </w:p>
    <w:p w:rsidR="001A7EB6" w:rsidRPr="00B07D08" w:rsidRDefault="001A7EB6" w:rsidP="00B07D08">
      <w:pPr>
        <w:spacing w:after="0" w:line="240" w:lineRule="auto"/>
        <w:ind w:firstLine="709"/>
        <w:jc w:val="both"/>
        <w:rPr>
          <w:rFonts w:ascii="Times New Roman" w:hAnsi="Times New Roman" w:cs="Times New Roman"/>
          <w:sz w:val="24"/>
          <w:szCs w:val="24"/>
        </w:rPr>
      </w:pPr>
      <w:r w:rsidRPr="00B07D08">
        <w:rPr>
          <w:rFonts w:ascii="Times New Roman" w:hAnsi="Times New Roman" w:cs="Times New Roman"/>
          <w:sz w:val="24"/>
          <w:szCs w:val="24"/>
        </w:rPr>
        <w:t xml:space="preserve">Розглянувши звіт про експертну грошову оцінку земельної ділянки несільськогосподарського призначення площею 0,02929 </w:t>
      </w:r>
      <w:proofErr w:type="gramStart"/>
      <w:r w:rsidRPr="00B07D08">
        <w:rPr>
          <w:rFonts w:ascii="Times New Roman" w:hAnsi="Times New Roman" w:cs="Times New Roman"/>
          <w:sz w:val="24"/>
          <w:szCs w:val="24"/>
        </w:rPr>
        <w:t>га,  що</w:t>
      </w:r>
      <w:proofErr w:type="gramEnd"/>
      <w:r w:rsidRPr="00B07D08">
        <w:rPr>
          <w:rFonts w:ascii="Times New Roman" w:hAnsi="Times New Roman" w:cs="Times New Roman"/>
          <w:sz w:val="24"/>
          <w:szCs w:val="24"/>
        </w:rPr>
        <w:t xml:space="preserve"> знаходиться в користуванні Песчанюк Марії Михайлівни в </w:t>
      </w:r>
      <w:r w:rsidR="00864475">
        <w:rPr>
          <w:rFonts w:ascii="Times New Roman" w:hAnsi="Times New Roman" w:cs="Times New Roman"/>
          <w:color w:val="000000"/>
          <w:sz w:val="24"/>
          <w:szCs w:val="24"/>
          <w:lang w:val="uk-UA"/>
        </w:rPr>
        <w:t xml:space="preserve">адреса </w:t>
      </w:r>
      <w:r w:rsidRPr="00B07D08">
        <w:rPr>
          <w:rFonts w:ascii="Times New Roman" w:hAnsi="Times New Roman" w:cs="Times New Roman"/>
          <w:sz w:val="24"/>
          <w:szCs w:val="24"/>
        </w:rPr>
        <w:t xml:space="preserve">для будівництва та обслуговування будівель торгівлі, керуючись пунктом 34 частини 1 статті 26 Закону України «Про місцеве самоврядування в Україні», статей 127, 128 Земельного кодексу України, враховуючи пропозиції спільного засідання постійних комісій від 21.12.2017 р., міська рада  </w:t>
      </w:r>
    </w:p>
    <w:p w:rsidR="001A7EB6" w:rsidRPr="00B07D08" w:rsidRDefault="001A7EB6" w:rsidP="00B07D08">
      <w:pPr>
        <w:spacing w:after="0" w:line="240" w:lineRule="auto"/>
        <w:jc w:val="both"/>
        <w:rPr>
          <w:rFonts w:ascii="Times New Roman" w:hAnsi="Times New Roman" w:cs="Times New Roman"/>
          <w:b/>
          <w:sz w:val="24"/>
          <w:szCs w:val="24"/>
        </w:rPr>
      </w:pPr>
    </w:p>
    <w:p w:rsidR="001A7EB6" w:rsidRPr="00B07D08" w:rsidRDefault="001A7EB6" w:rsidP="00B07D08">
      <w:pPr>
        <w:spacing w:after="0" w:line="240" w:lineRule="auto"/>
        <w:jc w:val="center"/>
        <w:rPr>
          <w:rFonts w:ascii="Times New Roman" w:hAnsi="Times New Roman" w:cs="Times New Roman"/>
          <w:b/>
          <w:sz w:val="24"/>
          <w:szCs w:val="24"/>
        </w:rPr>
      </w:pPr>
      <w:r w:rsidRPr="00B07D08">
        <w:rPr>
          <w:rFonts w:ascii="Times New Roman" w:hAnsi="Times New Roman" w:cs="Times New Roman"/>
          <w:b/>
          <w:sz w:val="24"/>
          <w:szCs w:val="24"/>
        </w:rPr>
        <w:t>ВИРІШИЛА:</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0,0292 га, для будівництва та обслуговування будівель торгівлі, розташованої за адресою: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2. Продати Песчанюк Марії Михайлівні (прож.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xml:space="preserve">) земельну ділянку несільськогосподарського призначення (кадастровий номер 6821810100:01:166:0017) площею 0,0292 га для будівництва та обслуговування будівель торгівлі по </w:t>
      </w:r>
      <w:r w:rsidR="00864475">
        <w:rPr>
          <w:rFonts w:ascii="Times New Roman" w:hAnsi="Times New Roman" w:cs="Times New Roman"/>
          <w:color w:val="000000"/>
          <w:sz w:val="24"/>
          <w:szCs w:val="24"/>
          <w:lang w:val="uk-UA"/>
        </w:rPr>
        <w:t>адреса</w:t>
      </w:r>
      <w:r w:rsidRPr="00B07D08">
        <w:rPr>
          <w:rFonts w:ascii="Times New Roman" w:hAnsi="Times New Roman" w:cs="Times New Roman"/>
          <w:sz w:val="24"/>
          <w:szCs w:val="24"/>
        </w:rPr>
        <w:t>. Категорія земель – землі житлової та громадської забудови.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3. Затвердити ціну продажу земельної ділянки в сумі 85892,00 грн. (вісімдесят п'ять тисяч вісімсот дев'яносто дві гривні, 00 копійок) з урахуванням авансового внеску в сумі 36035,72 грн. (тридцять шість тисяч тридцять п'ять гривень, 72 копійки).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4. Песчанюк Марії Михайлівні з Дунаєвецькою міською радою договір на купівлю-продаж земельної ділянки, площею 0,0292 </w:t>
      </w:r>
      <w:proofErr w:type="gramStart"/>
      <w:r w:rsidRPr="00B07D08">
        <w:rPr>
          <w:rFonts w:ascii="Times New Roman" w:hAnsi="Times New Roman" w:cs="Times New Roman"/>
          <w:sz w:val="24"/>
          <w:szCs w:val="24"/>
        </w:rPr>
        <w:t>га  згідно</w:t>
      </w:r>
      <w:proofErr w:type="gramEnd"/>
      <w:r w:rsidRPr="00B07D08">
        <w:rPr>
          <w:rFonts w:ascii="Times New Roman" w:hAnsi="Times New Roman" w:cs="Times New Roman"/>
          <w:sz w:val="24"/>
          <w:szCs w:val="24"/>
        </w:rPr>
        <w:t xml:space="preserve"> з діючим законодавством після повної оплати вартості земельної ділянки.</w:t>
      </w:r>
    </w:p>
    <w:p w:rsidR="001A7EB6" w:rsidRPr="00B07D08" w:rsidRDefault="001A7EB6" w:rsidP="00B07D08">
      <w:pPr>
        <w:spacing w:after="0" w:line="240" w:lineRule="auto"/>
        <w:ind w:firstLine="720"/>
        <w:jc w:val="both"/>
        <w:rPr>
          <w:rFonts w:ascii="Times New Roman" w:hAnsi="Times New Roman" w:cs="Times New Roman"/>
          <w:sz w:val="24"/>
          <w:szCs w:val="24"/>
        </w:rPr>
      </w:pPr>
      <w:r w:rsidRPr="00B07D08">
        <w:rPr>
          <w:rFonts w:ascii="Times New Roman" w:hAnsi="Times New Roman" w:cs="Times New Roman"/>
          <w:sz w:val="24"/>
          <w:szCs w:val="24"/>
        </w:rPr>
        <w:t xml:space="preserve">5. Припинити дію договору оренди земельної ділянки № 439 від 06 грудня 2016 року, на земельну ділянку площею 0,0292 га в </w:t>
      </w:r>
      <w:r w:rsidR="0056503E">
        <w:rPr>
          <w:rFonts w:ascii="Times New Roman" w:hAnsi="Times New Roman" w:cs="Times New Roman"/>
          <w:sz w:val="24"/>
          <w:szCs w:val="24"/>
          <w:lang w:val="uk-UA"/>
        </w:rPr>
        <w:t>адреса</w:t>
      </w:r>
      <w:r w:rsidR="0056503E">
        <w:rPr>
          <w:rFonts w:ascii="Times New Roman" w:hAnsi="Times New Roman" w:cs="Times New Roman"/>
          <w:sz w:val="24"/>
          <w:szCs w:val="24"/>
          <w:lang w:val="uk-UA"/>
        </w:rPr>
        <w:t xml:space="preserve"> </w:t>
      </w:r>
      <w:bookmarkStart w:id="3" w:name="_GoBack"/>
      <w:bookmarkEnd w:id="3"/>
      <w:r w:rsidRPr="00B07D08">
        <w:rPr>
          <w:rFonts w:ascii="Times New Roman" w:hAnsi="Times New Roman" w:cs="Times New Roman"/>
          <w:sz w:val="24"/>
          <w:szCs w:val="24"/>
        </w:rPr>
        <w:t>в момент набуття права власності на вказану земельну ділянку.</w:t>
      </w:r>
    </w:p>
    <w:p w:rsidR="001A7EB6" w:rsidRPr="00B07D08" w:rsidRDefault="001A7EB6" w:rsidP="00B07D08">
      <w:pPr>
        <w:pStyle w:val="2"/>
        <w:spacing w:before="0" w:after="0"/>
        <w:ind w:firstLine="720"/>
        <w:jc w:val="both"/>
        <w:rPr>
          <w:rFonts w:ascii="Times New Roman" w:hAnsi="Times New Roman" w:cs="Times New Roman"/>
          <w:b w:val="0"/>
          <w:i w:val="0"/>
          <w:sz w:val="24"/>
          <w:szCs w:val="24"/>
        </w:rPr>
      </w:pPr>
      <w:r w:rsidRPr="00B07D08">
        <w:rPr>
          <w:rFonts w:ascii="Times New Roman" w:hAnsi="Times New Roman" w:cs="Times New Roman"/>
          <w:b w:val="0"/>
          <w:i w:val="0"/>
          <w:sz w:val="24"/>
          <w:szCs w:val="24"/>
        </w:rPr>
        <w:t>6. Направити рішення Дунаєвецькому відділенню Кам’янець-Подільської об’єднаної державної податкової інспекції.</w:t>
      </w:r>
    </w:p>
    <w:p w:rsidR="001A7EB6" w:rsidRPr="00B07D08" w:rsidRDefault="001A7EB6" w:rsidP="00B07D08">
      <w:pPr>
        <w:pStyle w:val="ad"/>
        <w:tabs>
          <w:tab w:val="num" w:pos="0"/>
        </w:tabs>
        <w:spacing w:after="0"/>
        <w:ind w:left="0" w:firstLine="720"/>
        <w:jc w:val="both"/>
        <w:rPr>
          <w:rFonts w:cs="Times New Roman"/>
          <w:szCs w:val="24"/>
        </w:rPr>
      </w:pPr>
      <w:r w:rsidRPr="00B07D08">
        <w:rPr>
          <w:rFonts w:cs="Times New Roman"/>
          <w:szCs w:val="24"/>
        </w:rPr>
        <w:t>7. 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B07D08" w:rsidRDefault="00B07D08" w:rsidP="001A7EB6">
      <w:pPr>
        <w:pStyle w:val="a8"/>
        <w:tabs>
          <w:tab w:val="left" w:pos="7088"/>
        </w:tabs>
        <w:rPr>
          <w:sz w:val="24"/>
          <w:szCs w:val="24"/>
        </w:rPr>
      </w:pPr>
    </w:p>
    <w:p w:rsidR="001A7EB6" w:rsidRPr="00B07D08" w:rsidRDefault="001A7EB6" w:rsidP="001A7EB6">
      <w:pPr>
        <w:pStyle w:val="a8"/>
        <w:tabs>
          <w:tab w:val="left" w:pos="7088"/>
        </w:tabs>
        <w:rPr>
          <w:sz w:val="24"/>
          <w:szCs w:val="24"/>
        </w:rPr>
      </w:pPr>
      <w:r w:rsidRPr="00B07D08">
        <w:rPr>
          <w:sz w:val="24"/>
          <w:szCs w:val="24"/>
        </w:rPr>
        <w:t xml:space="preserve">Міський голова </w:t>
      </w:r>
      <w:r w:rsidRPr="00B07D08">
        <w:rPr>
          <w:sz w:val="24"/>
          <w:szCs w:val="24"/>
        </w:rPr>
        <w:tab/>
        <w:t>В.Заяць</w:t>
      </w:r>
    </w:p>
    <w:sectPr w:rsidR="001A7EB6" w:rsidRPr="00B07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202028"/>
    <w:lvl w:ilvl="0">
      <w:numFmt w:val="bullet"/>
      <w:lvlText w:val="*"/>
      <w:lvlJc w:val="left"/>
    </w:lvl>
  </w:abstractNum>
  <w:abstractNum w:abstractNumId="1" w15:restartNumberingAfterBreak="0">
    <w:nsid w:val="00000001"/>
    <w:multiLevelType w:val="multilevel"/>
    <w:tmpl w:val="E4DEBB04"/>
    <w:name w:val="WW8Num1"/>
    <w:lvl w:ilvl="0">
      <w:start w:val="1"/>
      <w:numFmt w:val="decimal"/>
      <w:lvlText w:val="%1."/>
      <w:lvlJc w:val="left"/>
      <w:pPr>
        <w:tabs>
          <w:tab w:val="num" w:pos="720"/>
        </w:tabs>
        <w:ind w:left="720" w:hanging="360"/>
      </w:pPr>
      <w:rPr>
        <w:rFonts w:ascii="Times New Roman" w:hAnsi="Times New Roman" w:cs="Times New Roman" w:hint="default"/>
        <w:b w:val="0"/>
        <w:color w:val="000000"/>
        <w:sz w:val="28"/>
        <w:szCs w:val="28"/>
        <w:lang w:val="uk-UA"/>
      </w:rPr>
    </w:lvl>
    <w:lvl w:ilvl="1">
      <w:start w:val="1"/>
      <w:numFmt w:val="bullet"/>
      <w:lvlText w:val="–"/>
      <w:lvlJc w:val="left"/>
      <w:pPr>
        <w:tabs>
          <w:tab w:val="num" w:pos="1440"/>
        </w:tabs>
        <w:ind w:left="1440" w:hanging="360"/>
      </w:pPr>
      <w:rPr>
        <w:rFonts w:ascii="Times New Roman" w:hAnsi="Times New Roman" w:cs="Times New Roman" w:hint="default"/>
        <w:color w:val="000000"/>
        <w:sz w:val="28"/>
        <w:szCs w:val="28"/>
        <w:lang w:val="uk-U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DB6E0A"/>
    <w:multiLevelType w:val="hybridMultilevel"/>
    <w:tmpl w:val="B370592A"/>
    <w:lvl w:ilvl="0" w:tplc="BADC2BAC">
      <w:start w:val="2"/>
      <w:numFmt w:val="bullet"/>
      <w:lvlText w:val="-"/>
      <w:lvlJc w:val="left"/>
      <w:pPr>
        <w:tabs>
          <w:tab w:val="num" w:pos="520"/>
        </w:tabs>
        <w:ind w:left="520" w:hanging="360"/>
      </w:pPr>
      <w:rPr>
        <w:rFonts w:ascii="Times New Roman" w:eastAsia="Times New Roman" w:hAnsi="Times New Roman" w:cs="Times New Roman" w:hint="default"/>
      </w:rPr>
    </w:lvl>
    <w:lvl w:ilvl="1" w:tplc="04190003" w:tentative="1">
      <w:start w:val="1"/>
      <w:numFmt w:val="bullet"/>
      <w:lvlText w:val="o"/>
      <w:lvlJc w:val="left"/>
      <w:pPr>
        <w:tabs>
          <w:tab w:val="num" w:pos="1240"/>
        </w:tabs>
        <w:ind w:left="1240" w:hanging="360"/>
      </w:pPr>
      <w:rPr>
        <w:rFonts w:ascii="Courier New" w:hAnsi="Courier New" w:hint="default"/>
      </w:rPr>
    </w:lvl>
    <w:lvl w:ilvl="2" w:tplc="04190005" w:tentative="1">
      <w:start w:val="1"/>
      <w:numFmt w:val="bullet"/>
      <w:lvlText w:val=""/>
      <w:lvlJc w:val="left"/>
      <w:pPr>
        <w:tabs>
          <w:tab w:val="num" w:pos="1960"/>
        </w:tabs>
        <w:ind w:left="1960" w:hanging="360"/>
      </w:pPr>
      <w:rPr>
        <w:rFonts w:ascii="Wingdings" w:hAnsi="Wingdings" w:hint="default"/>
      </w:rPr>
    </w:lvl>
    <w:lvl w:ilvl="3" w:tplc="04190001" w:tentative="1">
      <w:start w:val="1"/>
      <w:numFmt w:val="bullet"/>
      <w:lvlText w:val=""/>
      <w:lvlJc w:val="left"/>
      <w:pPr>
        <w:tabs>
          <w:tab w:val="num" w:pos="2680"/>
        </w:tabs>
        <w:ind w:left="2680" w:hanging="360"/>
      </w:pPr>
      <w:rPr>
        <w:rFonts w:ascii="Symbol" w:hAnsi="Symbol" w:hint="default"/>
      </w:rPr>
    </w:lvl>
    <w:lvl w:ilvl="4" w:tplc="04190003" w:tentative="1">
      <w:start w:val="1"/>
      <w:numFmt w:val="bullet"/>
      <w:lvlText w:val="o"/>
      <w:lvlJc w:val="left"/>
      <w:pPr>
        <w:tabs>
          <w:tab w:val="num" w:pos="3400"/>
        </w:tabs>
        <w:ind w:left="3400" w:hanging="360"/>
      </w:pPr>
      <w:rPr>
        <w:rFonts w:ascii="Courier New" w:hAnsi="Courier New" w:hint="default"/>
      </w:rPr>
    </w:lvl>
    <w:lvl w:ilvl="5" w:tplc="04190005" w:tentative="1">
      <w:start w:val="1"/>
      <w:numFmt w:val="bullet"/>
      <w:lvlText w:val=""/>
      <w:lvlJc w:val="left"/>
      <w:pPr>
        <w:tabs>
          <w:tab w:val="num" w:pos="4120"/>
        </w:tabs>
        <w:ind w:left="4120" w:hanging="360"/>
      </w:pPr>
      <w:rPr>
        <w:rFonts w:ascii="Wingdings" w:hAnsi="Wingdings" w:hint="default"/>
      </w:rPr>
    </w:lvl>
    <w:lvl w:ilvl="6" w:tplc="04190001" w:tentative="1">
      <w:start w:val="1"/>
      <w:numFmt w:val="bullet"/>
      <w:lvlText w:val=""/>
      <w:lvlJc w:val="left"/>
      <w:pPr>
        <w:tabs>
          <w:tab w:val="num" w:pos="4840"/>
        </w:tabs>
        <w:ind w:left="4840" w:hanging="360"/>
      </w:pPr>
      <w:rPr>
        <w:rFonts w:ascii="Symbol" w:hAnsi="Symbol" w:hint="default"/>
      </w:rPr>
    </w:lvl>
    <w:lvl w:ilvl="7" w:tplc="04190003" w:tentative="1">
      <w:start w:val="1"/>
      <w:numFmt w:val="bullet"/>
      <w:lvlText w:val="o"/>
      <w:lvlJc w:val="left"/>
      <w:pPr>
        <w:tabs>
          <w:tab w:val="num" w:pos="5560"/>
        </w:tabs>
        <w:ind w:left="5560" w:hanging="360"/>
      </w:pPr>
      <w:rPr>
        <w:rFonts w:ascii="Courier New" w:hAnsi="Courier New" w:hint="default"/>
      </w:rPr>
    </w:lvl>
    <w:lvl w:ilvl="8" w:tplc="04190005" w:tentative="1">
      <w:start w:val="1"/>
      <w:numFmt w:val="bullet"/>
      <w:lvlText w:val=""/>
      <w:lvlJc w:val="left"/>
      <w:pPr>
        <w:tabs>
          <w:tab w:val="num" w:pos="6280"/>
        </w:tabs>
        <w:ind w:left="6280" w:hanging="360"/>
      </w:pPr>
      <w:rPr>
        <w:rFonts w:ascii="Wingdings" w:hAnsi="Wingdings" w:hint="default"/>
      </w:rPr>
    </w:lvl>
  </w:abstractNum>
  <w:abstractNum w:abstractNumId="4" w15:restartNumberingAfterBreak="0">
    <w:nsid w:val="03201FF7"/>
    <w:multiLevelType w:val="hybridMultilevel"/>
    <w:tmpl w:val="B3A2F0BC"/>
    <w:lvl w:ilvl="0" w:tplc="8594DE52">
      <w:numFmt w:val="bullet"/>
      <w:lvlText w:val="-"/>
      <w:lvlJc w:val="left"/>
      <w:pPr>
        <w:ind w:left="1068" w:hanging="360"/>
      </w:pPr>
      <w:rPr>
        <w:rFonts w:ascii="Times New Roman" w:eastAsia="MS Mincho"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99D00FC"/>
    <w:multiLevelType w:val="singleLevel"/>
    <w:tmpl w:val="90769C10"/>
    <w:lvl w:ilvl="0">
      <w:start w:val="1"/>
      <w:numFmt w:val="decimal"/>
      <w:lvlText w:val="%1."/>
      <w:lvlJc w:val="left"/>
      <w:pPr>
        <w:ind w:left="0" w:firstLine="0"/>
      </w:pPr>
      <w:rPr>
        <w:rFonts w:ascii="Times New Roman" w:hAnsi="Times New Roman" w:cs="Times New Roman" w:hint="default"/>
      </w:rPr>
    </w:lvl>
  </w:abstractNum>
  <w:abstractNum w:abstractNumId="6" w15:restartNumberingAfterBreak="0">
    <w:nsid w:val="0B15615F"/>
    <w:multiLevelType w:val="hybridMultilevel"/>
    <w:tmpl w:val="6730F7EE"/>
    <w:lvl w:ilvl="0" w:tplc="195EB15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53904"/>
    <w:multiLevelType w:val="hybridMultilevel"/>
    <w:tmpl w:val="EB72F46A"/>
    <w:lvl w:ilvl="0" w:tplc="0F96319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0C0A08A7"/>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9" w15:restartNumberingAfterBreak="0">
    <w:nsid w:val="0FF26209"/>
    <w:multiLevelType w:val="hybridMultilevel"/>
    <w:tmpl w:val="93EC38F6"/>
    <w:lvl w:ilvl="0" w:tplc="6A4C5F08">
      <w:start w:val="2"/>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39602F7"/>
    <w:multiLevelType w:val="hybridMultilevel"/>
    <w:tmpl w:val="596AD15A"/>
    <w:lvl w:ilvl="0" w:tplc="FFF4ED04">
      <w:start w:val="1"/>
      <w:numFmt w:val="decimal"/>
      <w:lvlText w:val="%1."/>
      <w:lvlJc w:val="left"/>
      <w:pPr>
        <w:tabs>
          <w:tab w:val="num" w:pos="765"/>
        </w:tabs>
        <w:ind w:left="765" w:hanging="585"/>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15:restartNumberingAfterBreak="0">
    <w:nsid w:val="15087C9B"/>
    <w:multiLevelType w:val="hybridMultilevel"/>
    <w:tmpl w:val="573C0A92"/>
    <w:lvl w:ilvl="0" w:tplc="04220001">
      <w:start w:val="1"/>
      <w:numFmt w:val="bullet"/>
      <w:lvlText w:val=""/>
      <w:lvlJc w:val="left"/>
      <w:pPr>
        <w:ind w:left="1429" w:hanging="360"/>
      </w:pPr>
      <w:rPr>
        <w:rFonts w:ascii="Symbol" w:hAnsi="Symbol" w:hint="default"/>
      </w:rPr>
    </w:lvl>
    <w:lvl w:ilvl="1" w:tplc="25EC1F46">
      <w:numFmt w:val="bullet"/>
      <w:lvlText w:val="-"/>
      <w:lvlJc w:val="left"/>
      <w:pPr>
        <w:tabs>
          <w:tab w:val="num" w:pos="2149"/>
        </w:tabs>
        <w:ind w:left="2149" w:hanging="360"/>
      </w:pPr>
      <w:rPr>
        <w:rFonts w:ascii="Times New Roman" w:eastAsia="Times New Roman" w:hAnsi="Times New Roman" w:cs="Times New Roman" w:hint="default"/>
      </w:rPr>
    </w:lvl>
    <w:lvl w:ilvl="2" w:tplc="04220001">
      <w:start w:val="1"/>
      <w:numFmt w:val="bullet"/>
      <w:lvlText w:val=""/>
      <w:lvlJc w:val="left"/>
      <w:pPr>
        <w:tabs>
          <w:tab w:val="num" w:pos="1620"/>
        </w:tabs>
        <w:ind w:left="1620" w:hanging="360"/>
      </w:pPr>
      <w:rPr>
        <w:rFonts w:ascii="Symbol" w:hAnsi="Symbol"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705412C"/>
    <w:multiLevelType w:val="hybridMultilevel"/>
    <w:tmpl w:val="E90AE176"/>
    <w:lvl w:ilvl="0" w:tplc="2D903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024078"/>
    <w:multiLevelType w:val="hybridMultilevel"/>
    <w:tmpl w:val="F4482D68"/>
    <w:lvl w:ilvl="0" w:tplc="AA76FA0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5" w15:restartNumberingAfterBreak="0">
    <w:nsid w:val="1CFD4050"/>
    <w:multiLevelType w:val="hybridMultilevel"/>
    <w:tmpl w:val="FB0A6E72"/>
    <w:lvl w:ilvl="0" w:tplc="6D04BBFA">
      <w:numFmt w:val="bullet"/>
      <w:lvlText w:val="-"/>
      <w:lvlJc w:val="left"/>
      <w:pPr>
        <w:ind w:left="540" w:hanging="360"/>
      </w:pPr>
      <w:rPr>
        <w:rFonts w:ascii="Bookman Old Style" w:eastAsia="Calibri" w:hAnsi="Bookman Old Style" w:cs="Times New Roman"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hint="default"/>
      </w:rPr>
    </w:lvl>
  </w:abstractNum>
  <w:abstractNum w:abstractNumId="16" w15:restartNumberingAfterBreak="0">
    <w:nsid w:val="20785C95"/>
    <w:multiLevelType w:val="hybridMultilevel"/>
    <w:tmpl w:val="F98ABF0C"/>
    <w:lvl w:ilvl="0" w:tplc="F9944F5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C7520D54">
      <w:start w:val="1"/>
      <w:numFmt w:val="decimal"/>
      <w:lvlText w:val="%4."/>
      <w:lvlJc w:val="left"/>
      <w:pPr>
        <w:ind w:left="360" w:hanging="360"/>
      </w:pPr>
      <w:rPr>
        <w:rFonts w:cs="Times New Roman"/>
        <w:color w:val="auto"/>
        <w:sz w:val="24"/>
        <w:szCs w:val="24"/>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10E3EB3"/>
    <w:multiLevelType w:val="hybridMultilevel"/>
    <w:tmpl w:val="373A1FCE"/>
    <w:lvl w:ilvl="0" w:tplc="41E45228">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8" w15:restartNumberingAfterBreak="0">
    <w:nsid w:val="270B1038"/>
    <w:multiLevelType w:val="hybridMultilevel"/>
    <w:tmpl w:val="E5767A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287C4AE6"/>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0"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15:restartNumberingAfterBreak="0">
    <w:nsid w:val="3319748E"/>
    <w:multiLevelType w:val="hybridMultilevel"/>
    <w:tmpl w:val="B6C2DEB2"/>
    <w:lvl w:ilvl="0" w:tplc="A25C4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0227B3"/>
    <w:multiLevelType w:val="multilevel"/>
    <w:tmpl w:val="76504D7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E0110"/>
    <w:multiLevelType w:val="hybridMultilevel"/>
    <w:tmpl w:val="6FF2261C"/>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24" w15:restartNumberingAfterBreak="0">
    <w:nsid w:val="41E959AA"/>
    <w:multiLevelType w:val="hybridMultilevel"/>
    <w:tmpl w:val="BA98F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804B30"/>
    <w:multiLevelType w:val="hybridMultilevel"/>
    <w:tmpl w:val="E186578E"/>
    <w:lvl w:ilvl="0" w:tplc="96ACBA4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47444D99"/>
    <w:multiLevelType w:val="hybridMultilevel"/>
    <w:tmpl w:val="42622470"/>
    <w:lvl w:ilvl="0" w:tplc="C7D6DB50">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8540AA1"/>
    <w:multiLevelType w:val="hybridMultilevel"/>
    <w:tmpl w:val="D21299C6"/>
    <w:lvl w:ilvl="0" w:tplc="FDD67E6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9" w15:restartNumberingAfterBreak="0">
    <w:nsid w:val="50FE70E8"/>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30" w15:restartNumberingAfterBreak="0">
    <w:nsid w:val="5316413B"/>
    <w:multiLevelType w:val="hybridMultilevel"/>
    <w:tmpl w:val="3B4099B2"/>
    <w:lvl w:ilvl="0" w:tplc="2E7E0258">
      <w:start w:val="1"/>
      <w:numFmt w:val="decimal"/>
      <w:lvlText w:val="%1."/>
      <w:lvlJc w:val="left"/>
      <w:pPr>
        <w:tabs>
          <w:tab w:val="num" w:pos="960"/>
        </w:tabs>
        <w:ind w:left="960" w:hanging="360"/>
      </w:pPr>
      <w:rPr>
        <w:rFonts w:hint="default"/>
      </w:rPr>
    </w:lvl>
    <w:lvl w:ilvl="1" w:tplc="04220019" w:tentative="1">
      <w:start w:val="1"/>
      <w:numFmt w:val="lowerLetter"/>
      <w:lvlText w:val="%2."/>
      <w:lvlJc w:val="left"/>
      <w:pPr>
        <w:tabs>
          <w:tab w:val="num" w:pos="1680"/>
        </w:tabs>
        <w:ind w:left="1680" w:hanging="360"/>
      </w:pPr>
    </w:lvl>
    <w:lvl w:ilvl="2" w:tplc="0422001B" w:tentative="1">
      <w:start w:val="1"/>
      <w:numFmt w:val="lowerRoman"/>
      <w:lvlText w:val="%3."/>
      <w:lvlJc w:val="right"/>
      <w:pPr>
        <w:tabs>
          <w:tab w:val="num" w:pos="2400"/>
        </w:tabs>
        <w:ind w:left="2400" w:hanging="180"/>
      </w:pPr>
    </w:lvl>
    <w:lvl w:ilvl="3" w:tplc="0422000F" w:tentative="1">
      <w:start w:val="1"/>
      <w:numFmt w:val="decimal"/>
      <w:lvlText w:val="%4."/>
      <w:lvlJc w:val="left"/>
      <w:pPr>
        <w:tabs>
          <w:tab w:val="num" w:pos="3120"/>
        </w:tabs>
        <w:ind w:left="3120" w:hanging="360"/>
      </w:pPr>
    </w:lvl>
    <w:lvl w:ilvl="4" w:tplc="04220019" w:tentative="1">
      <w:start w:val="1"/>
      <w:numFmt w:val="lowerLetter"/>
      <w:lvlText w:val="%5."/>
      <w:lvlJc w:val="left"/>
      <w:pPr>
        <w:tabs>
          <w:tab w:val="num" w:pos="3840"/>
        </w:tabs>
        <w:ind w:left="3840" w:hanging="360"/>
      </w:pPr>
    </w:lvl>
    <w:lvl w:ilvl="5" w:tplc="0422001B" w:tentative="1">
      <w:start w:val="1"/>
      <w:numFmt w:val="lowerRoman"/>
      <w:lvlText w:val="%6."/>
      <w:lvlJc w:val="right"/>
      <w:pPr>
        <w:tabs>
          <w:tab w:val="num" w:pos="4560"/>
        </w:tabs>
        <w:ind w:left="4560" w:hanging="180"/>
      </w:pPr>
    </w:lvl>
    <w:lvl w:ilvl="6" w:tplc="0422000F" w:tentative="1">
      <w:start w:val="1"/>
      <w:numFmt w:val="decimal"/>
      <w:lvlText w:val="%7."/>
      <w:lvlJc w:val="left"/>
      <w:pPr>
        <w:tabs>
          <w:tab w:val="num" w:pos="5280"/>
        </w:tabs>
        <w:ind w:left="5280" w:hanging="360"/>
      </w:pPr>
    </w:lvl>
    <w:lvl w:ilvl="7" w:tplc="04220019" w:tentative="1">
      <w:start w:val="1"/>
      <w:numFmt w:val="lowerLetter"/>
      <w:lvlText w:val="%8."/>
      <w:lvlJc w:val="left"/>
      <w:pPr>
        <w:tabs>
          <w:tab w:val="num" w:pos="6000"/>
        </w:tabs>
        <w:ind w:left="6000" w:hanging="360"/>
      </w:pPr>
    </w:lvl>
    <w:lvl w:ilvl="8" w:tplc="0422001B" w:tentative="1">
      <w:start w:val="1"/>
      <w:numFmt w:val="lowerRoman"/>
      <w:lvlText w:val="%9."/>
      <w:lvlJc w:val="right"/>
      <w:pPr>
        <w:tabs>
          <w:tab w:val="num" w:pos="6720"/>
        </w:tabs>
        <w:ind w:left="6720" w:hanging="180"/>
      </w:pPr>
    </w:lvl>
  </w:abstractNum>
  <w:abstractNum w:abstractNumId="31" w15:restartNumberingAfterBreak="0">
    <w:nsid w:val="5E3976B6"/>
    <w:multiLevelType w:val="hybridMultilevel"/>
    <w:tmpl w:val="F2D0CD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15:restartNumberingAfterBreak="0">
    <w:nsid w:val="5F2268BD"/>
    <w:multiLevelType w:val="hybridMultilevel"/>
    <w:tmpl w:val="1BF63334"/>
    <w:lvl w:ilvl="0" w:tplc="C92E7F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05859D0"/>
    <w:multiLevelType w:val="singleLevel"/>
    <w:tmpl w:val="AFA4C09C"/>
    <w:lvl w:ilvl="0">
      <w:start w:val="1"/>
      <w:numFmt w:val="decimal"/>
      <w:lvlText w:val="%1."/>
      <w:legacy w:legacy="1" w:legacySpace="0" w:legacyIndent="724"/>
      <w:lvlJc w:val="left"/>
      <w:rPr>
        <w:rFonts w:ascii="Times New Roman" w:hAnsi="Times New Roman" w:cs="Times New Roman" w:hint="default"/>
      </w:rPr>
    </w:lvl>
  </w:abstractNum>
  <w:abstractNum w:abstractNumId="34" w15:restartNumberingAfterBreak="0">
    <w:nsid w:val="61500205"/>
    <w:multiLevelType w:val="hybridMultilevel"/>
    <w:tmpl w:val="BED2F5A2"/>
    <w:lvl w:ilvl="0" w:tplc="E1B2088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15:restartNumberingAfterBreak="0">
    <w:nsid w:val="61634E8A"/>
    <w:multiLevelType w:val="hybridMultilevel"/>
    <w:tmpl w:val="63FA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29D6C28"/>
    <w:multiLevelType w:val="hybridMultilevel"/>
    <w:tmpl w:val="069871EE"/>
    <w:lvl w:ilvl="0" w:tplc="51E8A55A">
      <w:start w:val="17"/>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6F67AE"/>
    <w:multiLevelType w:val="hybridMultilevel"/>
    <w:tmpl w:val="D290994A"/>
    <w:lvl w:ilvl="0" w:tplc="543C1CBA">
      <w:start w:val="1"/>
      <w:numFmt w:val="decimal"/>
      <w:lvlText w:val="%1."/>
      <w:lvlJc w:val="left"/>
      <w:pPr>
        <w:tabs>
          <w:tab w:val="num" w:pos="360"/>
        </w:tabs>
        <w:ind w:left="360" w:hanging="360"/>
      </w:pPr>
      <w:rPr>
        <w:rFonts w:ascii="Times New Roman" w:hAnsi="Times New Roman" w:cs="Times New Roman" w:hint="default"/>
      </w:rPr>
    </w:lvl>
    <w:lvl w:ilvl="1" w:tplc="79644DA0">
      <w:start w:val="15"/>
      <w:numFmt w:val="bullet"/>
      <w:lvlText w:val="-"/>
      <w:lvlJc w:val="left"/>
      <w:pPr>
        <w:tabs>
          <w:tab w:val="num" w:pos="928"/>
        </w:tabs>
        <w:ind w:left="928"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6F112F15"/>
    <w:multiLevelType w:val="singleLevel"/>
    <w:tmpl w:val="CC5C58F6"/>
    <w:lvl w:ilvl="0">
      <w:start w:val="1"/>
      <w:numFmt w:val="decimal"/>
      <w:lvlText w:val="%1."/>
      <w:legacy w:legacy="1" w:legacySpace="0" w:legacyIndent="221"/>
      <w:lvlJc w:val="left"/>
      <w:rPr>
        <w:rFonts w:ascii="Times New Roman" w:hAnsi="Times New Roman" w:cs="Times New Roman" w:hint="default"/>
      </w:rPr>
    </w:lvl>
  </w:abstractNum>
  <w:abstractNum w:abstractNumId="39" w15:restartNumberingAfterBreak="0">
    <w:nsid w:val="76B66D9D"/>
    <w:multiLevelType w:val="hybridMultilevel"/>
    <w:tmpl w:val="FA648442"/>
    <w:lvl w:ilvl="0" w:tplc="EC22782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A77762E"/>
    <w:multiLevelType w:val="hybridMultilevel"/>
    <w:tmpl w:val="A8F089EC"/>
    <w:lvl w:ilvl="0" w:tplc="A1EE97F6">
      <w:start w:val="2"/>
      <w:numFmt w:val="bullet"/>
      <w:lvlText w:val="-"/>
      <w:lvlJc w:val="left"/>
      <w:pPr>
        <w:tabs>
          <w:tab w:val="num" w:pos="495"/>
        </w:tabs>
        <w:ind w:left="495" w:hanging="375"/>
      </w:pPr>
      <w:rPr>
        <w:rFonts w:ascii="Times New Roman" w:eastAsia="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15:restartNumberingAfterBreak="0">
    <w:nsid w:val="7D156221"/>
    <w:multiLevelType w:val="hybridMultilevel"/>
    <w:tmpl w:val="F03A9C1C"/>
    <w:lvl w:ilvl="0" w:tplc="460E19C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5"/>
  </w:num>
  <w:num w:numId="3">
    <w:abstractNumId w:val="27"/>
  </w:num>
  <w:num w:numId="4">
    <w:abstractNumId w:val="17"/>
  </w:num>
  <w:num w:numId="5">
    <w:abstractNumId w:val="37"/>
  </w:num>
  <w:num w:numId="6">
    <w:abstractNumId w:val="8"/>
  </w:num>
  <w:num w:numId="7">
    <w:abstractNumId w:val="20"/>
  </w:num>
  <w:num w:numId="8">
    <w:abstractNumId w:val="29"/>
  </w:num>
  <w:num w:numId="9">
    <w:abstractNumId w:val="19"/>
  </w:num>
  <w:num w:numId="10">
    <w:abstractNumId w:val="5"/>
  </w:num>
  <w:num w:numId="11">
    <w:abstractNumId w:val="18"/>
  </w:num>
  <w:num w:numId="12">
    <w:abstractNumId w:val="38"/>
  </w:num>
  <w:num w:numId="13">
    <w:abstractNumId w:val="0"/>
    <w:lvlOverride w:ilvl="0">
      <w:lvl w:ilvl="0">
        <w:numFmt w:val="bullet"/>
        <w:lvlText w:val="-"/>
        <w:legacy w:legacy="1" w:legacySpace="0" w:legacyIndent="273"/>
        <w:lvlJc w:val="left"/>
        <w:rPr>
          <w:rFonts w:ascii="Times New Roman" w:hAnsi="Times New Roman" w:hint="default"/>
        </w:rPr>
      </w:lvl>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3"/>
  </w:num>
  <w:num w:numId="17">
    <w:abstractNumId w:val="12"/>
  </w:num>
  <w:num w:numId="18">
    <w:abstractNumId w:val="1"/>
  </w:num>
  <w:num w:numId="19">
    <w:abstractNumId w:val="2"/>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0"/>
  </w:num>
  <w:num w:numId="23">
    <w:abstractNumId w:val="3"/>
  </w:num>
  <w:num w:numId="24">
    <w:abstractNumId w:val="40"/>
  </w:num>
  <w:num w:numId="25">
    <w:abstractNumId w:val="6"/>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9"/>
  </w:num>
  <w:num w:numId="29">
    <w:abstractNumId w:val="15"/>
  </w:num>
  <w:num w:numId="30">
    <w:abstractNumId w:val="4"/>
  </w:num>
  <w:num w:numId="31">
    <w:abstractNumId w:val="13"/>
  </w:num>
  <w:num w:numId="32">
    <w:abstractNumId w:val="26"/>
  </w:num>
  <w:num w:numId="33">
    <w:abstractNumId w:val="10"/>
  </w:num>
  <w:num w:numId="34">
    <w:abstractNumId w:val="14"/>
  </w:num>
  <w:num w:numId="35">
    <w:abstractNumId w:val="28"/>
  </w:num>
  <w:num w:numId="36">
    <w:abstractNumId w:val="36"/>
  </w:num>
  <w:num w:numId="37">
    <w:abstractNumId w:val="24"/>
  </w:num>
  <w:num w:numId="38">
    <w:abstractNumId w:val="22"/>
  </w:num>
  <w:num w:numId="39">
    <w:abstractNumId w:val="21"/>
  </w:num>
  <w:num w:numId="40">
    <w:abstractNumId w:val="7"/>
  </w:num>
  <w:num w:numId="41">
    <w:abstractNumId w:val="34"/>
  </w:num>
  <w:num w:numId="42">
    <w:abstractNumId w:val="31"/>
  </w:num>
  <w:num w:numId="43">
    <w:abstractNumId w:val="3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4B"/>
    <w:rsid w:val="000163AE"/>
    <w:rsid w:val="00026F7C"/>
    <w:rsid w:val="000345F4"/>
    <w:rsid w:val="00036A7C"/>
    <w:rsid w:val="000502C5"/>
    <w:rsid w:val="000518B7"/>
    <w:rsid w:val="00067A00"/>
    <w:rsid w:val="000745A5"/>
    <w:rsid w:val="00093CF0"/>
    <w:rsid w:val="000B0B38"/>
    <w:rsid w:val="000B22BB"/>
    <w:rsid w:val="000B77AA"/>
    <w:rsid w:val="00112A81"/>
    <w:rsid w:val="00113E58"/>
    <w:rsid w:val="001221A3"/>
    <w:rsid w:val="00140003"/>
    <w:rsid w:val="0015173D"/>
    <w:rsid w:val="00162F4D"/>
    <w:rsid w:val="001721D8"/>
    <w:rsid w:val="001724E9"/>
    <w:rsid w:val="001A7EB6"/>
    <w:rsid w:val="001C5077"/>
    <w:rsid w:val="001D6430"/>
    <w:rsid w:val="001F3CD7"/>
    <w:rsid w:val="002200CB"/>
    <w:rsid w:val="002300B5"/>
    <w:rsid w:val="00286AAB"/>
    <w:rsid w:val="00287C72"/>
    <w:rsid w:val="002B28A1"/>
    <w:rsid w:val="002B5EF8"/>
    <w:rsid w:val="002C70BD"/>
    <w:rsid w:val="002D14B1"/>
    <w:rsid w:val="00302534"/>
    <w:rsid w:val="0031620A"/>
    <w:rsid w:val="003200C8"/>
    <w:rsid w:val="00325F9B"/>
    <w:rsid w:val="003269B3"/>
    <w:rsid w:val="00333936"/>
    <w:rsid w:val="003401B7"/>
    <w:rsid w:val="00343B64"/>
    <w:rsid w:val="003451E5"/>
    <w:rsid w:val="003661F8"/>
    <w:rsid w:val="00380E5E"/>
    <w:rsid w:val="00386E11"/>
    <w:rsid w:val="00387A53"/>
    <w:rsid w:val="003920A7"/>
    <w:rsid w:val="00392DC8"/>
    <w:rsid w:val="00395337"/>
    <w:rsid w:val="003B3ADA"/>
    <w:rsid w:val="003B6F9D"/>
    <w:rsid w:val="00431AC8"/>
    <w:rsid w:val="00440063"/>
    <w:rsid w:val="00444FE7"/>
    <w:rsid w:val="004529AD"/>
    <w:rsid w:val="00463CBB"/>
    <w:rsid w:val="00494F10"/>
    <w:rsid w:val="00497955"/>
    <w:rsid w:val="004A04D6"/>
    <w:rsid w:val="004C24BD"/>
    <w:rsid w:val="004E03AE"/>
    <w:rsid w:val="004E073E"/>
    <w:rsid w:val="004F541E"/>
    <w:rsid w:val="004F7A30"/>
    <w:rsid w:val="0051023D"/>
    <w:rsid w:val="00523080"/>
    <w:rsid w:val="00542BE6"/>
    <w:rsid w:val="005436F8"/>
    <w:rsid w:val="005462FB"/>
    <w:rsid w:val="005500B8"/>
    <w:rsid w:val="00551A91"/>
    <w:rsid w:val="005529F2"/>
    <w:rsid w:val="0056503E"/>
    <w:rsid w:val="005B515C"/>
    <w:rsid w:val="005B6758"/>
    <w:rsid w:val="005E3D9A"/>
    <w:rsid w:val="00617A0A"/>
    <w:rsid w:val="0062654D"/>
    <w:rsid w:val="006274A6"/>
    <w:rsid w:val="00632BEC"/>
    <w:rsid w:val="00633B14"/>
    <w:rsid w:val="00695E1D"/>
    <w:rsid w:val="006A43F7"/>
    <w:rsid w:val="006A53E8"/>
    <w:rsid w:val="006C3682"/>
    <w:rsid w:val="006E006D"/>
    <w:rsid w:val="006E260B"/>
    <w:rsid w:val="00704596"/>
    <w:rsid w:val="00705405"/>
    <w:rsid w:val="007174F4"/>
    <w:rsid w:val="00751240"/>
    <w:rsid w:val="00775E1B"/>
    <w:rsid w:val="00782B57"/>
    <w:rsid w:val="007A4420"/>
    <w:rsid w:val="007A689A"/>
    <w:rsid w:val="007F14B4"/>
    <w:rsid w:val="007F69D7"/>
    <w:rsid w:val="0082613B"/>
    <w:rsid w:val="00830578"/>
    <w:rsid w:val="00852F93"/>
    <w:rsid w:val="00864475"/>
    <w:rsid w:val="00865370"/>
    <w:rsid w:val="00870CD4"/>
    <w:rsid w:val="008853EE"/>
    <w:rsid w:val="008858F7"/>
    <w:rsid w:val="008A4FF1"/>
    <w:rsid w:val="008A7002"/>
    <w:rsid w:val="008C1545"/>
    <w:rsid w:val="008C7866"/>
    <w:rsid w:val="008F375D"/>
    <w:rsid w:val="009A586B"/>
    <w:rsid w:val="009B575A"/>
    <w:rsid w:val="009C16C1"/>
    <w:rsid w:val="009D539D"/>
    <w:rsid w:val="009E369F"/>
    <w:rsid w:val="009E7C8B"/>
    <w:rsid w:val="00A14D2B"/>
    <w:rsid w:val="00A304F0"/>
    <w:rsid w:val="00A40553"/>
    <w:rsid w:val="00A6205D"/>
    <w:rsid w:val="00A64BB7"/>
    <w:rsid w:val="00A669B3"/>
    <w:rsid w:val="00A74CB8"/>
    <w:rsid w:val="00A904A5"/>
    <w:rsid w:val="00A91D10"/>
    <w:rsid w:val="00A96B4B"/>
    <w:rsid w:val="00AE632C"/>
    <w:rsid w:val="00AF0BB0"/>
    <w:rsid w:val="00B07D08"/>
    <w:rsid w:val="00B3796E"/>
    <w:rsid w:val="00B56DF6"/>
    <w:rsid w:val="00B84802"/>
    <w:rsid w:val="00BF0432"/>
    <w:rsid w:val="00C01596"/>
    <w:rsid w:val="00C04016"/>
    <w:rsid w:val="00C21A4A"/>
    <w:rsid w:val="00C500F2"/>
    <w:rsid w:val="00C51F3C"/>
    <w:rsid w:val="00C65664"/>
    <w:rsid w:val="00C66190"/>
    <w:rsid w:val="00C94096"/>
    <w:rsid w:val="00CA2CA7"/>
    <w:rsid w:val="00D12434"/>
    <w:rsid w:val="00D6273B"/>
    <w:rsid w:val="00D82EDB"/>
    <w:rsid w:val="00DD2CE3"/>
    <w:rsid w:val="00DF18A3"/>
    <w:rsid w:val="00E014C1"/>
    <w:rsid w:val="00E557D6"/>
    <w:rsid w:val="00E65434"/>
    <w:rsid w:val="00E8769F"/>
    <w:rsid w:val="00E878D9"/>
    <w:rsid w:val="00EB0F49"/>
    <w:rsid w:val="00EB727D"/>
    <w:rsid w:val="00EC7117"/>
    <w:rsid w:val="00ED10AE"/>
    <w:rsid w:val="00F1390D"/>
    <w:rsid w:val="00F254DC"/>
    <w:rsid w:val="00F31524"/>
    <w:rsid w:val="00F32D64"/>
    <w:rsid w:val="00F75D36"/>
    <w:rsid w:val="00F81DC3"/>
    <w:rsid w:val="00FB2084"/>
    <w:rsid w:val="00FB326F"/>
    <w:rsid w:val="00FB4F07"/>
    <w:rsid w:val="00FD6CA2"/>
    <w:rsid w:val="00FE51FF"/>
    <w:rsid w:val="00FF0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466B"/>
  <w15:docId w15:val="{166F5718-843E-4D48-B7C2-A3460E5A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57"/>
    <w:rPr>
      <w:rFonts w:ascii="Calibri" w:eastAsia="Times New Roman" w:hAnsi="Calibri" w:cs="Calibri"/>
      <w:lang w:eastAsia="ru-RU"/>
    </w:rPr>
  </w:style>
  <w:style w:type="paragraph" w:styleId="1">
    <w:name w:val="heading 1"/>
    <w:basedOn w:val="a"/>
    <w:next w:val="a"/>
    <w:link w:val="10"/>
    <w:uiPriority w:val="9"/>
    <w:qFormat/>
    <w:rsid w:val="00074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A53E8"/>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782B57"/>
    <w:pPr>
      <w:keepNext/>
      <w:spacing w:after="0" w:line="240" w:lineRule="auto"/>
      <w:jc w:val="center"/>
      <w:outlineLvl w:val="2"/>
    </w:pPr>
    <w:rPr>
      <w:rFonts w:cs="Times New Roman"/>
      <w:w w:val="150"/>
      <w:sz w:val="28"/>
      <w:szCs w:val="28"/>
      <w:u w:val="single"/>
      <w:lang w:val="uk-UA"/>
    </w:rPr>
  </w:style>
  <w:style w:type="paragraph" w:styleId="6">
    <w:name w:val="heading 6"/>
    <w:basedOn w:val="a"/>
    <w:next w:val="a"/>
    <w:link w:val="60"/>
    <w:unhideWhenUsed/>
    <w:qFormat/>
    <w:rsid w:val="003B6F9D"/>
    <w:pPr>
      <w:spacing w:before="240" w:after="60" w:line="240" w:lineRule="auto"/>
      <w:outlineLvl w:val="5"/>
    </w:pPr>
    <w:rPr>
      <w:rFonts w:cs="Times New Roman"/>
      <w:b/>
      <w:bCs/>
      <w:lang w:val="x-none" w:eastAsia="x-none"/>
    </w:rPr>
  </w:style>
  <w:style w:type="paragraph" w:styleId="9">
    <w:name w:val="heading 9"/>
    <w:basedOn w:val="a"/>
    <w:next w:val="a"/>
    <w:link w:val="90"/>
    <w:uiPriority w:val="9"/>
    <w:semiHidden/>
    <w:unhideWhenUsed/>
    <w:qFormat/>
    <w:rsid w:val="005B67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5A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6A53E8"/>
    <w:rPr>
      <w:rFonts w:ascii="Arial" w:eastAsia="Calibri" w:hAnsi="Arial" w:cs="Arial"/>
      <w:b/>
      <w:bCs/>
      <w:i/>
      <w:iCs/>
      <w:sz w:val="28"/>
      <w:szCs w:val="28"/>
      <w:lang w:eastAsia="ru-RU"/>
    </w:rPr>
  </w:style>
  <w:style w:type="character" w:customStyle="1" w:styleId="30">
    <w:name w:val="Заголовок 3 Знак"/>
    <w:basedOn w:val="a0"/>
    <w:link w:val="3"/>
    <w:rsid w:val="00782B57"/>
    <w:rPr>
      <w:rFonts w:ascii="Calibri" w:eastAsia="Times New Roman" w:hAnsi="Calibri" w:cs="Times New Roman"/>
      <w:w w:val="150"/>
      <w:sz w:val="28"/>
      <w:szCs w:val="28"/>
      <w:u w:val="single"/>
      <w:lang w:val="uk-UA" w:eastAsia="ru-RU"/>
    </w:rPr>
  </w:style>
  <w:style w:type="character" w:customStyle="1" w:styleId="60">
    <w:name w:val="Заголовок 6 Знак"/>
    <w:basedOn w:val="a0"/>
    <w:link w:val="6"/>
    <w:rsid w:val="003B6F9D"/>
    <w:rPr>
      <w:rFonts w:ascii="Calibri" w:eastAsia="Times New Roman" w:hAnsi="Calibri" w:cs="Times New Roman"/>
      <w:b/>
      <w:bCs/>
      <w:lang w:val="x-none" w:eastAsia="x-none"/>
    </w:rPr>
  </w:style>
  <w:style w:type="character" w:customStyle="1" w:styleId="90">
    <w:name w:val="Заголовок 9 Знак"/>
    <w:basedOn w:val="a0"/>
    <w:link w:val="9"/>
    <w:uiPriority w:val="9"/>
    <w:semiHidden/>
    <w:rsid w:val="005B6758"/>
    <w:rPr>
      <w:rFonts w:asciiTheme="majorHAnsi" w:eastAsiaTheme="majorEastAsia" w:hAnsiTheme="majorHAnsi" w:cstheme="majorBidi"/>
      <w:i/>
      <w:iCs/>
      <w:color w:val="404040" w:themeColor="text1" w:themeTint="BF"/>
      <w:sz w:val="20"/>
      <w:szCs w:val="20"/>
      <w:lang w:eastAsia="ru-RU"/>
    </w:rPr>
  </w:style>
  <w:style w:type="paragraph" w:styleId="a3">
    <w:name w:val="header"/>
    <w:aliases w:val="Знак"/>
    <w:basedOn w:val="a"/>
    <w:link w:val="a4"/>
    <w:rsid w:val="00782B57"/>
    <w:pPr>
      <w:tabs>
        <w:tab w:val="center" w:pos="4153"/>
        <w:tab w:val="right" w:pos="8306"/>
      </w:tabs>
      <w:spacing w:after="0" w:line="240" w:lineRule="auto"/>
    </w:pPr>
    <w:rPr>
      <w:rFonts w:cs="Times New Roman"/>
      <w:sz w:val="20"/>
      <w:szCs w:val="20"/>
      <w:lang w:val="uk-UA"/>
    </w:rPr>
  </w:style>
  <w:style w:type="character" w:customStyle="1" w:styleId="a4">
    <w:name w:val="Верхний колонтитул Знак"/>
    <w:aliases w:val="Знак Знак"/>
    <w:basedOn w:val="a0"/>
    <w:link w:val="a3"/>
    <w:rsid w:val="00782B57"/>
    <w:rPr>
      <w:rFonts w:ascii="Calibri" w:eastAsia="Times New Roman" w:hAnsi="Calibri" w:cs="Times New Roman"/>
      <w:sz w:val="20"/>
      <w:szCs w:val="20"/>
      <w:lang w:val="uk-UA" w:eastAsia="ru-RU"/>
    </w:rPr>
  </w:style>
  <w:style w:type="paragraph" w:styleId="a5">
    <w:name w:val="List Paragraph"/>
    <w:basedOn w:val="a"/>
    <w:uiPriority w:val="34"/>
    <w:qFormat/>
    <w:rsid w:val="00782B57"/>
    <w:pPr>
      <w:ind w:left="720"/>
    </w:pPr>
    <w:rPr>
      <w:lang w:val="uk-UA"/>
    </w:rPr>
  </w:style>
  <w:style w:type="character" w:customStyle="1" w:styleId="a6">
    <w:name w:val="Основний текст_"/>
    <w:link w:val="a7"/>
    <w:uiPriority w:val="99"/>
    <w:locked/>
    <w:rsid w:val="00782B57"/>
    <w:rPr>
      <w:sz w:val="26"/>
      <w:szCs w:val="26"/>
      <w:shd w:val="clear" w:color="auto" w:fill="FFFFFF"/>
    </w:rPr>
  </w:style>
  <w:style w:type="paragraph" w:customStyle="1" w:styleId="a7">
    <w:name w:val="Основний текст"/>
    <w:basedOn w:val="a"/>
    <w:link w:val="a6"/>
    <w:uiPriority w:val="99"/>
    <w:rsid w:val="00782B57"/>
    <w:pPr>
      <w:shd w:val="clear" w:color="auto" w:fill="FFFFFF"/>
      <w:spacing w:after="0" w:line="240" w:lineRule="atLeast"/>
    </w:pPr>
    <w:rPr>
      <w:rFonts w:asciiTheme="minorHAnsi" w:eastAsiaTheme="minorHAnsi" w:hAnsiTheme="minorHAnsi" w:cstheme="minorBidi"/>
      <w:sz w:val="26"/>
      <w:szCs w:val="26"/>
      <w:lang w:eastAsia="en-US"/>
    </w:rPr>
  </w:style>
  <w:style w:type="paragraph" w:styleId="a8">
    <w:name w:val="Body Text"/>
    <w:basedOn w:val="a"/>
    <w:link w:val="a9"/>
    <w:unhideWhenUsed/>
    <w:rsid w:val="000745A5"/>
    <w:pPr>
      <w:spacing w:after="0" w:line="240" w:lineRule="auto"/>
      <w:jc w:val="both"/>
    </w:pPr>
    <w:rPr>
      <w:rFonts w:ascii="Times New Roman" w:hAnsi="Times New Roman" w:cs="Times New Roman"/>
      <w:sz w:val="28"/>
      <w:szCs w:val="20"/>
      <w:lang w:val="uk-UA"/>
    </w:rPr>
  </w:style>
  <w:style w:type="character" w:customStyle="1" w:styleId="a9">
    <w:name w:val="Основной текст Знак"/>
    <w:basedOn w:val="a0"/>
    <w:link w:val="a8"/>
    <w:rsid w:val="000745A5"/>
    <w:rPr>
      <w:rFonts w:ascii="Times New Roman" w:eastAsia="Times New Roman" w:hAnsi="Times New Roman" w:cs="Times New Roman"/>
      <w:sz w:val="28"/>
      <w:szCs w:val="20"/>
      <w:lang w:val="uk-UA" w:eastAsia="ru-RU"/>
    </w:rPr>
  </w:style>
  <w:style w:type="paragraph" w:styleId="aa">
    <w:name w:val="Block Text"/>
    <w:basedOn w:val="a"/>
    <w:semiHidden/>
    <w:rsid w:val="000745A5"/>
    <w:pPr>
      <w:spacing w:after="0" w:line="240" w:lineRule="auto"/>
      <w:ind w:left="284" w:right="5952"/>
    </w:pPr>
    <w:rPr>
      <w:rFonts w:ascii="Times New Roman" w:hAnsi="Times New Roman" w:cs="Times New Roman"/>
      <w:b/>
      <w:sz w:val="24"/>
      <w:szCs w:val="20"/>
      <w:lang w:val="uk-UA"/>
    </w:rPr>
  </w:style>
  <w:style w:type="table" w:styleId="ab">
    <w:name w:val="Table Grid"/>
    <w:basedOn w:val="a1"/>
    <w:uiPriority w:val="59"/>
    <w:rsid w:val="000745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locked/>
    <w:rsid w:val="00463CBB"/>
    <w:rPr>
      <w:sz w:val="26"/>
      <w:szCs w:val="26"/>
      <w:shd w:val="clear" w:color="auto" w:fill="FFFFFF"/>
    </w:rPr>
  </w:style>
  <w:style w:type="paragraph" w:customStyle="1" w:styleId="22">
    <w:name w:val="Основной текст (2)"/>
    <w:basedOn w:val="a"/>
    <w:link w:val="21"/>
    <w:rsid w:val="00463CBB"/>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paragraph" w:customStyle="1" w:styleId="ac">
    <w:name w:val="Знак"/>
    <w:basedOn w:val="a"/>
    <w:rsid w:val="006A53E8"/>
    <w:pPr>
      <w:spacing w:after="0" w:line="240" w:lineRule="auto"/>
    </w:pPr>
    <w:rPr>
      <w:rFonts w:ascii="Verdana" w:hAnsi="Verdana" w:cs="Verdana"/>
      <w:sz w:val="20"/>
      <w:szCs w:val="20"/>
      <w:lang w:val="en-US" w:eastAsia="en-US"/>
    </w:rPr>
  </w:style>
  <w:style w:type="paragraph" w:customStyle="1" w:styleId="11">
    <w:name w:val="Без интервала1"/>
    <w:rsid w:val="006A53E8"/>
    <w:pPr>
      <w:spacing w:after="0" w:line="240" w:lineRule="auto"/>
    </w:pPr>
    <w:rPr>
      <w:rFonts w:ascii="Calibri" w:eastAsia="Times New Roman" w:hAnsi="Calibri" w:cs="Times New Roman"/>
      <w:lang w:eastAsia="ru-RU"/>
    </w:rPr>
  </w:style>
  <w:style w:type="paragraph" w:customStyle="1" w:styleId="12">
    <w:name w:val="Абзац списка1"/>
    <w:basedOn w:val="a"/>
    <w:rsid w:val="006A53E8"/>
    <w:pPr>
      <w:ind w:left="720"/>
    </w:pPr>
    <w:rPr>
      <w:rFonts w:eastAsia="Calibri"/>
      <w:lang w:val="uk-UA"/>
    </w:rPr>
  </w:style>
  <w:style w:type="paragraph" w:styleId="ad">
    <w:name w:val="Body Text Indent"/>
    <w:basedOn w:val="a"/>
    <w:link w:val="ae"/>
    <w:rsid w:val="006A53E8"/>
    <w:pPr>
      <w:spacing w:after="120" w:line="240" w:lineRule="auto"/>
      <w:ind w:left="283"/>
    </w:pPr>
    <w:rPr>
      <w:rFonts w:ascii="Times New Roman" w:eastAsia="Calibri" w:hAnsi="Times New Roman" w:cs="Arial"/>
      <w:sz w:val="24"/>
      <w:szCs w:val="28"/>
    </w:rPr>
  </w:style>
  <w:style w:type="character" w:customStyle="1" w:styleId="ae">
    <w:name w:val="Основной текст с отступом Знак"/>
    <w:basedOn w:val="a0"/>
    <w:link w:val="ad"/>
    <w:rsid w:val="006A53E8"/>
    <w:rPr>
      <w:rFonts w:ascii="Times New Roman" w:eastAsia="Calibri" w:hAnsi="Times New Roman" w:cs="Arial"/>
      <w:sz w:val="24"/>
      <w:szCs w:val="28"/>
      <w:lang w:eastAsia="ru-RU"/>
    </w:rPr>
  </w:style>
  <w:style w:type="paragraph" w:customStyle="1" w:styleId="23">
    <w:name w:val="Абзац списка2"/>
    <w:basedOn w:val="a"/>
    <w:rsid w:val="006A53E8"/>
    <w:pPr>
      <w:autoSpaceDE w:val="0"/>
      <w:autoSpaceDN w:val="0"/>
      <w:spacing w:after="0" w:line="240" w:lineRule="auto"/>
      <w:ind w:left="720"/>
    </w:pPr>
    <w:rPr>
      <w:rFonts w:ascii="Times New Roman" w:eastAsia="Calibri" w:hAnsi="Times New Roman" w:cs="Times New Roman"/>
      <w:sz w:val="20"/>
      <w:szCs w:val="20"/>
      <w:lang w:eastAsia="uk-UA"/>
    </w:rPr>
  </w:style>
  <w:style w:type="paragraph" w:customStyle="1" w:styleId="af">
    <w:name w:val="Знак"/>
    <w:basedOn w:val="a"/>
    <w:rsid w:val="001C5077"/>
    <w:pPr>
      <w:spacing w:after="0" w:line="240" w:lineRule="auto"/>
    </w:pPr>
    <w:rPr>
      <w:rFonts w:ascii="Verdana" w:hAnsi="Verdana" w:cs="Verdana"/>
      <w:sz w:val="20"/>
      <w:szCs w:val="20"/>
      <w:lang w:val="en-US" w:eastAsia="en-US"/>
    </w:rPr>
  </w:style>
  <w:style w:type="paragraph" w:styleId="24">
    <w:name w:val="Body Text Indent 2"/>
    <w:basedOn w:val="a"/>
    <w:link w:val="25"/>
    <w:uiPriority w:val="99"/>
    <w:unhideWhenUsed/>
    <w:rsid w:val="005B6758"/>
    <w:pPr>
      <w:spacing w:after="120" w:line="480" w:lineRule="auto"/>
      <w:ind w:left="283"/>
    </w:pPr>
  </w:style>
  <w:style w:type="character" w:customStyle="1" w:styleId="25">
    <w:name w:val="Основной текст с отступом 2 Знак"/>
    <w:basedOn w:val="a0"/>
    <w:link w:val="24"/>
    <w:uiPriority w:val="99"/>
    <w:rsid w:val="005B6758"/>
    <w:rPr>
      <w:rFonts w:ascii="Calibri" w:eastAsia="Times New Roman" w:hAnsi="Calibri" w:cs="Calibri"/>
      <w:lang w:eastAsia="ru-RU"/>
    </w:rPr>
  </w:style>
  <w:style w:type="paragraph" w:styleId="af0">
    <w:name w:val="Normal (Web)"/>
    <w:basedOn w:val="a"/>
    <w:rsid w:val="005B6758"/>
    <w:pPr>
      <w:spacing w:before="100" w:beforeAutospacing="1" w:after="100" w:afterAutospacing="1" w:line="240" w:lineRule="auto"/>
    </w:pPr>
    <w:rPr>
      <w:rFonts w:ascii="Times New Roman" w:hAnsi="Times New Roman" w:cs="Times New Roman"/>
      <w:sz w:val="24"/>
      <w:szCs w:val="24"/>
    </w:rPr>
  </w:style>
  <w:style w:type="paragraph" w:customStyle="1" w:styleId="af1">
    <w:name w:val="Стиль"/>
    <w:rsid w:val="005B6758"/>
    <w:pPr>
      <w:widowControl w:val="0"/>
      <w:autoSpaceDE w:val="0"/>
      <w:autoSpaceDN w:val="0"/>
      <w:adjustRightInd w:val="0"/>
      <w:spacing w:after="0" w:line="240" w:lineRule="auto"/>
    </w:pPr>
    <w:rPr>
      <w:rFonts w:ascii="Arial" w:eastAsia="Times New Roman" w:hAnsi="Arial" w:cs="Arial"/>
      <w:sz w:val="24"/>
      <w:szCs w:val="24"/>
      <w:lang w:val="uk-UA" w:eastAsia="uk-UA"/>
    </w:rPr>
  </w:style>
  <w:style w:type="paragraph" w:customStyle="1" w:styleId="af2">
    <w:name w:val="Знак"/>
    <w:basedOn w:val="a"/>
    <w:rsid w:val="001A7EB6"/>
    <w:pPr>
      <w:spacing w:after="0" w:line="240" w:lineRule="auto"/>
    </w:pPr>
    <w:rPr>
      <w:rFonts w:ascii="Verdana" w:hAnsi="Verdana" w:cs="Verdana"/>
      <w:sz w:val="20"/>
      <w:szCs w:val="20"/>
      <w:lang w:val="en-US" w:eastAsia="en-US"/>
    </w:rPr>
  </w:style>
  <w:style w:type="paragraph" w:customStyle="1" w:styleId="110">
    <w:name w:val="Без интервала11"/>
    <w:rsid w:val="001A7EB6"/>
    <w:pPr>
      <w:spacing w:after="0" w:line="240" w:lineRule="auto"/>
    </w:pPr>
    <w:rPr>
      <w:rFonts w:ascii="Calibri" w:eastAsia="Times New Roman" w:hAnsi="Calibri" w:cs="Calibri"/>
      <w:lang w:eastAsia="ru-RU"/>
    </w:rPr>
  </w:style>
  <w:style w:type="paragraph" w:styleId="HTML">
    <w:name w:val="HTML Preformatted"/>
    <w:basedOn w:val="a"/>
    <w:link w:val="HTML0"/>
    <w:rsid w:val="001A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0"/>
    </w:rPr>
  </w:style>
  <w:style w:type="character" w:customStyle="1" w:styleId="HTML0">
    <w:name w:val="Стандартный HTML Знак"/>
    <w:basedOn w:val="a0"/>
    <w:link w:val="HTML"/>
    <w:rsid w:val="001A7EB6"/>
    <w:rPr>
      <w:rFonts w:ascii="Courier New" w:eastAsia="Times New Roman" w:hAnsi="Courier New" w:cs="Times New Roman"/>
      <w:color w:val="000000"/>
      <w:sz w:val="21"/>
      <w:szCs w:val="20"/>
      <w:lang w:eastAsia="ru-RU"/>
    </w:rPr>
  </w:style>
  <w:style w:type="paragraph" w:customStyle="1" w:styleId="31">
    <w:name w:val="Абзац списка3"/>
    <w:basedOn w:val="a"/>
    <w:rsid w:val="001A7EB6"/>
    <w:pPr>
      <w:autoSpaceDE w:val="0"/>
      <w:autoSpaceDN w:val="0"/>
      <w:spacing w:after="0" w:line="240" w:lineRule="auto"/>
      <w:ind w:left="720"/>
    </w:pPr>
    <w:rPr>
      <w:rFonts w:ascii="Times New Roman" w:eastAsia="Calibri" w:hAnsi="Times New Roman" w:cs="Times New Roman"/>
      <w:sz w:val="20"/>
      <w:szCs w:val="20"/>
      <w:lang w:eastAsia="uk-UA"/>
    </w:rPr>
  </w:style>
  <w:style w:type="paragraph" w:styleId="af3">
    <w:name w:val="footer"/>
    <w:basedOn w:val="a"/>
    <w:link w:val="af4"/>
    <w:rsid w:val="001A7EB6"/>
    <w:pPr>
      <w:tabs>
        <w:tab w:val="center" w:pos="4153"/>
        <w:tab w:val="right" w:pos="8306"/>
      </w:tabs>
      <w:suppressAutoHyphens/>
      <w:spacing w:after="0" w:line="240" w:lineRule="auto"/>
    </w:pPr>
    <w:rPr>
      <w:rFonts w:ascii="Times New Roman" w:hAnsi="Times New Roman" w:cs="Times New Roman"/>
      <w:sz w:val="24"/>
      <w:szCs w:val="20"/>
    </w:rPr>
  </w:style>
  <w:style w:type="character" w:customStyle="1" w:styleId="af4">
    <w:name w:val="Нижний колонтитул Знак"/>
    <w:basedOn w:val="a0"/>
    <w:link w:val="af3"/>
    <w:rsid w:val="001A7EB6"/>
    <w:rPr>
      <w:rFonts w:ascii="Times New Roman" w:eastAsia="Times New Roman" w:hAnsi="Times New Roman" w:cs="Times New Roman"/>
      <w:sz w:val="24"/>
      <w:szCs w:val="20"/>
    </w:rPr>
  </w:style>
  <w:style w:type="paragraph" w:customStyle="1" w:styleId="newsp">
    <w:name w:val="news_p"/>
    <w:basedOn w:val="a"/>
    <w:rsid w:val="005500B8"/>
    <w:pPr>
      <w:spacing w:before="100" w:beforeAutospacing="1" w:after="100" w:afterAutospacing="1" w:line="240" w:lineRule="auto"/>
    </w:pPr>
    <w:rPr>
      <w:rFonts w:ascii="Times New Roman" w:hAnsi="Times New Roman" w:cs="Times New Roman"/>
      <w:sz w:val="24"/>
      <w:szCs w:val="24"/>
    </w:rPr>
  </w:style>
  <w:style w:type="paragraph" w:styleId="af5">
    <w:name w:val="Balloon Text"/>
    <w:basedOn w:val="a"/>
    <w:link w:val="af6"/>
    <w:uiPriority w:val="99"/>
    <w:semiHidden/>
    <w:unhideWhenUsed/>
    <w:rsid w:val="005462F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462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CA66B-8281-4B46-81BD-E8DC5D57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76</Pages>
  <Words>20405</Words>
  <Characters>116313</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cp:lastPrinted>2017-12-22T06:57:00Z</cp:lastPrinted>
  <dcterms:created xsi:type="dcterms:W3CDTF">2020-06-11T13:22:00Z</dcterms:created>
  <dcterms:modified xsi:type="dcterms:W3CDTF">2020-06-13T15:23:00Z</dcterms:modified>
</cp:coreProperties>
</file>