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6" w:rsidRDefault="00473D36" w:rsidP="00473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-110490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D36" w:rsidRDefault="00473D36" w:rsidP="00473D36">
      <w:pPr>
        <w:tabs>
          <w:tab w:val="left" w:pos="7088"/>
        </w:tabs>
        <w:jc w:val="both"/>
        <w:rPr>
          <w:lang w:val="en-US"/>
        </w:rPr>
      </w:pPr>
    </w:p>
    <w:p w:rsidR="00473D36" w:rsidRDefault="00473D36" w:rsidP="00473D36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73D36" w:rsidRDefault="00473D36" w:rsidP="00473D36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УКРАЇНА</w:t>
      </w:r>
    </w:p>
    <w:p w:rsidR="00473D36" w:rsidRDefault="00473D36" w:rsidP="00473D36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  <w:t>Дунаєвецька МІСЬКА рада</w:t>
      </w:r>
    </w:p>
    <w:p w:rsidR="00473D36" w:rsidRDefault="00473D36" w:rsidP="00473D36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</w:p>
    <w:p w:rsidR="00473D36" w:rsidRDefault="00473D36" w:rsidP="00473D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73D36" w:rsidRDefault="00473D36" w:rsidP="00473D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3D36" w:rsidRDefault="00DB3437" w:rsidP="00473D36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 січня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</w:t>
      </w:r>
      <w:r w:rsidR="00473D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                              </w:t>
      </w:r>
      <w:proofErr w:type="spellStart"/>
      <w:r w:rsidR="00473D36"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 w:rsidR="00473D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№ 11</w:t>
      </w:r>
      <w:r w:rsidR="00473D36">
        <w:rPr>
          <w:rFonts w:ascii="Times New Roman" w:hAnsi="Times New Roman" w:cs="Times New Roman"/>
          <w:bCs/>
          <w:sz w:val="28"/>
          <w:szCs w:val="28"/>
          <w:lang w:val="uk-UA"/>
        </w:rPr>
        <w:t>-ос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на 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заміщення вакантної посади 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головного спеціаліста</w:t>
      </w:r>
      <w:r w:rsidR="00DB34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апарату виконавчого комітету 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Дунаєвецької міської ради 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3D36" w:rsidRDefault="00473D36" w:rsidP="007E202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статтею 42 Закону України «Про місцеве са</w:t>
      </w:r>
      <w:r w:rsidR="007E20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моврядування в Україні», розпорядженнями міського голови від 15.01.2016 р. № 11-ос «Про Порядок проведення іспиту кандидатів на заміщення вакантних посад», від 23.01.2018 р. № 17-ос «Про створення конкурсної комісії на заміщення вакантних посад апарату виконавчого комітету Дунаєвецької міської ради», відповідно Закону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«Про службу в органах місцевого самоврядування», </w:t>
      </w:r>
      <w:r w:rsidR="007E2029">
        <w:rPr>
          <w:rFonts w:ascii="Times New Roman" w:hAnsi="Times New Roman" w:cs="Times New Roman"/>
          <w:bCs/>
          <w:sz w:val="28"/>
          <w:szCs w:val="28"/>
          <w:lang w:val="uk-UA"/>
        </w:rPr>
        <w:t>«Про запобігання корупції»</w:t>
      </w:r>
    </w:p>
    <w:p w:rsidR="007E2029" w:rsidRDefault="007E2029" w:rsidP="007E202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2029" w:rsidRDefault="007E2029" w:rsidP="007E202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3D36" w:rsidRDefault="00473D36" w:rsidP="00473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Провести конкурс на заміщення вакантної посади:</w:t>
      </w:r>
    </w:p>
    <w:p w:rsidR="00473D36" w:rsidRDefault="003B0FDC" w:rsidP="00473D3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Головного спеціаліста </w:t>
      </w:r>
      <w:r w:rsidR="00DB3437">
        <w:rPr>
          <w:rFonts w:ascii="Times New Roman" w:hAnsi="Times New Roman" w:cs="Times New Roman"/>
          <w:bCs/>
          <w:sz w:val="28"/>
          <w:szCs w:val="28"/>
          <w:lang w:val="uk-UA"/>
        </w:rPr>
        <w:t>загального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апара</w:t>
      </w:r>
      <w:r w:rsidR="00473D36">
        <w:rPr>
          <w:rFonts w:ascii="Times New Roman" w:hAnsi="Times New Roman" w:cs="Times New Roman"/>
          <w:bCs/>
          <w:sz w:val="28"/>
          <w:szCs w:val="28"/>
          <w:lang w:val="uk-UA"/>
        </w:rPr>
        <w:t>ту виконавчого комітет</w:t>
      </w:r>
      <w:r w:rsidR="008C094B">
        <w:rPr>
          <w:rFonts w:ascii="Times New Roman" w:hAnsi="Times New Roman" w:cs="Times New Roman"/>
          <w:bCs/>
          <w:sz w:val="28"/>
          <w:szCs w:val="28"/>
          <w:lang w:val="uk-UA"/>
        </w:rPr>
        <w:t>у Дунаєвецької міської ради – 21</w:t>
      </w:r>
      <w:r w:rsidR="00DB34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лютого</w:t>
      </w:r>
      <w:r w:rsidR="00DB3437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2019</w:t>
      </w:r>
      <w:r w:rsidR="00473D36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року о 10.00 год</w:t>
      </w:r>
      <w:r w:rsidR="007A06A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ині</w:t>
      </w:r>
      <w:r w:rsidR="00473D36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.</w:t>
      </w:r>
    </w:p>
    <w:p w:rsidR="007A06A9" w:rsidRPr="008858A4" w:rsidRDefault="007A06A9" w:rsidP="008858A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8858A4">
        <w:rPr>
          <w:sz w:val="28"/>
          <w:szCs w:val="28"/>
        </w:rPr>
        <w:t>Начальнику</w:t>
      </w:r>
      <w:r w:rsidR="008858A4" w:rsidRPr="008858A4">
        <w:rPr>
          <w:sz w:val="28"/>
          <w:szCs w:val="28"/>
        </w:rPr>
        <w:t xml:space="preserve"> відділу організаційної та кадрової роботи </w:t>
      </w:r>
      <w:r w:rsidR="008858A4">
        <w:rPr>
          <w:sz w:val="28"/>
          <w:szCs w:val="28"/>
        </w:rPr>
        <w:t>апарату виконавчого комітету міс</w:t>
      </w:r>
      <w:r w:rsidR="008858A4" w:rsidRPr="008858A4">
        <w:rPr>
          <w:sz w:val="28"/>
          <w:szCs w:val="28"/>
        </w:rPr>
        <w:t>ької ради (</w:t>
      </w:r>
      <w:proofErr w:type="spellStart"/>
      <w:r w:rsidR="008858A4" w:rsidRPr="008858A4">
        <w:rPr>
          <w:sz w:val="28"/>
          <w:szCs w:val="28"/>
        </w:rPr>
        <w:t>Солярик</w:t>
      </w:r>
      <w:proofErr w:type="spellEnd"/>
      <w:r w:rsidR="008858A4" w:rsidRPr="008858A4">
        <w:rPr>
          <w:sz w:val="28"/>
          <w:szCs w:val="28"/>
        </w:rPr>
        <w:t xml:space="preserve"> А.В.)</w:t>
      </w:r>
      <w:r w:rsidR="008858A4">
        <w:rPr>
          <w:sz w:val="28"/>
          <w:szCs w:val="28"/>
        </w:rPr>
        <w:t xml:space="preserve">: </w:t>
      </w:r>
      <w:r w:rsidRPr="008858A4">
        <w:rPr>
          <w:sz w:val="28"/>
          <w:szCs w:val="28"/>
        </w:rPr>
        <w:t xml:space="preserve"> </w:t>
      </w:r>
    </w:p>
    <w:p w:rsidR="007A06A9" w:rsidRDefault="007A06A9" w:rsidP="00D04CB6">
      <w:pPr>
        <w:pStyle w:val="a6"/>
        <w:numPr>
          <w:ilvl w:val="1"/>
          <w:numId w:val="1"/>
        </w:numPr>
        <w:ind w:left="0" w:right="-143" w:firstLine="708"/>
        <w:jc w:val="both"/>
        <w:rPr>
          <w:bCs/>
          <w:color w:val="FF0000"/>
          <w:sz w:val="28"/>
          <w:szCs w:val="28"/>
        </w:rPr>
      </w:pPr>
      <w:r w:rsidRPr="008858A4">
        <w:rPr>
          <w:sz w:val="28"/>
          <w:szCs w:val="28"/>
        </w:rPr>
        <w:t xml:space="preserve"> Оприлюднити оголошення про проведення конкурсу</w:t>
      </w:r>
      <w:r w:rsidR="008858A4">
        <w:rPr>
          <w:sz w:val="28"/>
          <w:szCs w:val="28"/>
        </w:rPr>
        <w:t xml:space="preserve"> в засобах масової інформації та</w:t>
      </w:r>
      <w:r w:rsidR="00386C01" w:rsidRPr="008858A4">
        <w:rPr>
          <w:bCs/>
          <w:sz w:val="28"/>
          <w:szCs w:val="28"/>
        </w:rPr>
        <w:t xml:space="preserve"> </w:t>
      </w:r>
      <w:bookmarkStart w:id="0" w:name="_GoBack"/>
      <w:bookmarkEnd w:id="0"/>
      <w:r w:rsidRPr="008858A4">
        <w:rPr>
          <w:sz w:val="28"/>
          <w:szCs w:val="28"/>
        </w:rPr>
        <w:t xml:space="preserve">на </w:t>
      </w:r>
      <w:proofErr w:type="spellStart"/>
      <w:r w:rsidRPr="008858A4">
        <w:rPr>
          <w:sz w:val="28"/>
          <w:szCs w:val="28"/>
        </w:rPr>
        <w:t>веб-сайті</w:t>
      </w:r>
      <w:proofErr w:type="spellEnd"/>
      <w:r w:rsidRPr="008858A4">
        <w:rPr>
          <w:sz w:val="28"/>
          <w:szCs w:val="28"/>
        </w:rPr>
        <w:t xml:space="preserve"> Дунаєвецької міської ради</w:t>
      </w:r>
      <w:r w:rsidR="008858A4">
        <w:rPr>
          <w:bCs/>
          <w:color w:val="FF0000"/>
          <w:sz w:val="28"/>
          <w:szCs w:val="28"/>
        </w:rPr>
        <w:t xml:space="preserve"> </w:t>
      </w:r>
      <w:r w:rsidR="008858A4" w:rsidRPr="008858A4">
        <w:rPr>
          <w:bCs/>
          <w:sz w:val="28"/>
          <w:szCs w:val="28"/>
        </w:rPr>
        <w:t>(згідно додатку)</w:t>
      </w:r>
      <w:r w:rsidR="008858A4">
        <w:rPr>
          <w:bCs/>
          <w:sz w:val="28"/>
          <w:szCs w:val="28"/>
        </w:rPr>
        <w:t>.</w:t>
      </w:r>
    </w:p>
    <w:p w:rsidR="00473D36" w:rsidRDefault="00473D36" w:rsidP="008858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розпорядження покласти на керуючу сп</w:t>
      </w:r>
      <w:r w:rsidR="007E2029">
        <w:rPr>
          <w:rFonts w:ascii="Times New Roman" w:hAnsi="Times New Roman" w:cs="Times New Roman"/>
          <w:bCs/>
          <w:sz w:val="28"/>
          <w:szCs w:val="28"/>
          <w:lang w:val="uk-UA"/>
        </w:rPr>
        <w:t>равами виконавчого комітету Г.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3D36" w:rsidRDefault="00473D36" w:rsidP="00473D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Заяць</w:t>
      </w:r>
      <w:proofErr w:type="spellEnd"/>
    </w:p>
    <w:p w:rsidR="003B0FDC" w:rsidRDefault="003B0FDC" w:rsidP="00D04C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73D36" w:rsidRDefault="00473D36" w:rsidP="00473D3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473D36" w:rsidRDefault="00473D36" w:rsidP="00473D3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 </w:t>
      </w:r>
    </w:p>
    <w:p w:rsidR="00473D36" w:rsidRDefault="00D04CB6" w:rsidP="00473D3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 січня</w:t>
      </w:r>
      <w:r w:rsidR="003B0F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2019 р. № 11</w:t>
      </w:r>
      <w:r w:rsidR="00473D36">
        <w:rPr>
          <w:rFonts w:ascii="Times New Roman" w:hAnsi="Times New Roman" w:cs="Times New Roman"/>
          <w:sz w:val="24"/>
          <w:szCs w:val="24"/>
          <w:lang w:val="uk-UA"/>
        </w:rPr>
        <w:t>-ос</w:t>
      </w:r>
    </w:p>
    <w:p w:rsidR="00473D36" w:rsidRDefault="00473D36" w:rsidP="00473D36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3D36" w:rsidRDefault="00473D36" w:rsidP="00473D36">
      <w:pPr>
        <w:spacing w:line="240" w:lineRule="auto"/>
        <w:ind w:left="3969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73D36" w:rsidRDefault="00473D36" w:rsidP="00473D36">
      <w:pPr>
        <w:spacing w:line="240" w:lineRule="auto"/>
        <w:ind w:left="3969" w:hanging="126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Умови</w:t>
      </w:r>
    </w:p>
    <w:p w:rsidR="00473D36" w:rsidRDefault="00473D36" w:rsidP="007E2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конкурсу на заміщення вакантної посади</w:t>
      </w:r>
      <w:r w:rsidR="007E20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0F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</w:t>
      </w:r>
      <w:r w:rsidR="00D04CB6">
        <w:rPr>
          <w:rFonts w:ascii="Times New Roman" w:hAnsi="Times New Roman" w:cs="Times New Roman"/>
          <w:b/>
          <w:sz w:val="24"/>
          <w:szCs w:val="24"/>
          <w:lang w:val="uk-UA"/>
        </w:rPr>
        <w:t>загальн</w:t>
      </w:r>
      <w:r w:rsidR="003B0FD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04CB6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="003B0F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парату виконавчого комітету Дунаєвецької міської ради</w:t>
      </w:r>
    </w:p>
    <w:p w:rsidR="00473D36" w:rsidRDefault="00473D36" w:rsidP="00473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3D36" w:rsidRDefault="00473D36" w:rsidP="00473D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мають повну вищу освіту професійного спрямування;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стаж роботи не менше 3 років;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473D36" w:rsidRDefault="00473D36" w:rsidP="00473D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особова картка ( форма № П2-ДС);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документа про освіту;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(1, 2, 11 сторінки);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автобіографія;</w:t>
      </w:r>
    </w:p>
    <w:p w:rsidR="00B2726F" w:rsidRDefault="00B2726F" w:rsidP="00B272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декларацію особи, уповноваженої на виконання функцій держави або місцевого самоврядування за минулий рік (декларація подається шляхом заповнення на офіційному </w:t>
      </w:r>
      <w:proofErr w:type="spellStart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веб-сайті</w:t>
      </w:r>
      <w:proofErr w:type="spellEnd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національного </w:t>
      </w:r>
      <w:proofErr w:type="spellStart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агенства</w:t>
      </w:r>
      <w:proofErr w:type="spellEnd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 питань запобігання корупції за формою, що визначається </w:t>
      </w:r>
      <w:proofErr w:type="spellStart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Агенством</w:t>
      </w:r>
      <w:proofErr w:type="spellEnd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473D36" w:rsidRDefault="00473D36" w:rsidP="00B272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копія медичної довідки про проходження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язкових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попереднього та періодичного психіатричних оглядів;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копія сертифіката про проходження профілактичного наркологічного огляду;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військового квитка (для чоловіків);</w:t>
      </w:r>
    </w:p>
    <w:p w:rsidR="00473D36" w:rsidRDefault="00473D36" w:rsidP="00473D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дві фотокартки розміром 4х6.</w:t>
      </w:r>
    </w:p>
    <w:p w:rsidR="00473D36" w:rsidRDefault="00473D36" w:rsidP="00473D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проведення конкурсу кандидати складають іспит.</w:t>
      </w:r>
    </w:p>
    <w:p w:rsidR="00473D36" w:rsidRDefault="00473D36" w:rsidP="00473D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подання докум</w:t>
      </w:r>
      <w:r w:rsidR="00DB3437">
        <w:rPr>
          <w:rFonts w:ascii="Times New Roman" w:hAnsi="Times New Roman" w:cs="Times New Roman"/>
          <w:sz w:val="24"/>
          <w:szCs w:val="24"/>
          <w:lang w:val="uk-UA"/>
        </w:rPr>
        <w:t>ентів 30 календарних днів (до 16.02.2019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року).</w:t>
      </w:r>
    </w:p>
    <w:p w:rsidR="00B2726F" w:rsidRDefault="00473D36" w:rsidP="00B272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додатковою інформацією щодо основних функціональних обов</w:t>
      </w:r>
      <w:r w:rsidRPr="007E202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язків, розміру та умов оплати праці, умов конкурсу, звертатися до відділу організаційної та кадрової роботи </w:t>
      </w:r>
      <w:r w:rsidR="007E2029">
        <w:rPr>
          <w:rFonts w:ascii="Times New Roman" w:hAnsi="Times New Roman" w:cs="Times New Roman"/>
          <w:sz w:val="24"/>
          <w:szCs w:val="24"/>
          <w:lang w:val="uk-UA"/>
        </w:rPr>
        <w:t xml:space="preserve">апарату виконавчого комітету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(кабінет, 19), або за телефоном </w:t>
      </w:r>
    </w:p>
    <w:p w:rsidR="00473D36" w:rsidRDefault="00473D36" w:rsidP="00B272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3-12-95.</w:t>
      </w:r>
    </w:p>
    <w:p w:rsidR="00473D36" w:rsidRDefault="00473D36" w:rsidP="00473D36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3D36" w:rsidRDefault="00473D36" w:rsidP="00473D36">
      <w:pPr>
        <w:rPr>
          <w:lang w:val="uk-UA"/>
        </w:rPr>
      </w:pPr>
    </w:p>
    <w:p w:rsidR="00473D36" w:rsidRDefault="00473D36" w:rsidP="00473D36">
      <w:pPr>
        <w:rPr>
          <w:lang w:val="uk-UA"/>
        </w:rPr>
      </w:pPr>
    </w:p>
    <w:p w:rsidR="00473D36" w:rsidRDefault="00473D36" w:rsidP="00473D36">
      <w:pPr>
        <w:rPr>
          <w:lang w:val="uk-UA"/>
        </w:rPr>
      </w:pPr>
    </w:p>
    <w:p w:rsidR="00473D36" w:rsidRDefault="00473D36" w:rsidP="00473D36">
      <w:pPr>
        <w:rPr>
          <w:lang w:val="uk-UA"/>
        </w:rPr>
      </w:pPr>
    </w:p>
    <w:p w:rsidR="00CB252F" w:rsidRPr="00473D36" w:rsidRDefault="00CB252F">
      <w:pPr>
        <w:rPr>
          <w:lang w:val="uk-UA"/>
        </w:rPr>
      </w:pPr>
    </w:p>
    <w:sectPr w:rsidR="00CB252F" w:rsidRPr="00473D36" w:rsidSect="00F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57C74234"/>
    <w:multiLevelType w:val="multilevel"/>
    <w:tmpl w:val="2F6EF34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36"/>
    <w:rsid w:val="00332B62"/>
    <w:rsid w:val="00386C01"/>
    <w:rsid w:val="003B0FDC"/>
    <w:rsid w:val="00473D36"/>
    <w:rsid w:val="007A06A9"/>
    <w:rsid w:val="007E2029"/>
    <w:rsid w:val="008858A4"/>
    <w:rsid w:val="008C094B"/>
    <w:rsid w:val="00B2726F"/>
    <w:rsid w:val="00B644FA"/>
    <w:rsid w:val="00CB252F"/>
    <w:rsid w:val="00D04CB6"/>
    <w:rsid w:val="00DB3437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F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rsid w:val="007A06A9"/>
    <w:pPr>
      <w:spacing w:after="0" w:line="240" w:lineRule="auto"/>
      <w:ind w:left="5586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7A06A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ECD5-9614-488F-A59B-F8DE2CA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Sasha</cp:lastModifiedBy>
  <cp:revision>7</cp:revision>
  <cp:lastPrinted>2019-01-18T11:42:00Z</cp:lastPrinted>
  <dcterms:created xsi:type="dcterms:W3CDTF">2018-04-05T05:06:00Z</dcterms:created>
  <dcterms:modified xsi:type="dcterms:W3CDTF">2019-01-21T11:14:00Z</dcterms:modified>
</cp:coreProperties>
</file>