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13" w:rsidRPr="00261DC8" w:rsidRDefault="003E13CC" w:rsidP="003E1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1DC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3E13CC" w:rsidRPr="00261DC8" w:rsidTr="003E13CC">
        <w:tc>
          <w:tcPr>
            <w:tcW w:w="817" w:type="dxa"/>
          </w:tcPr>
          <w:p w:rsidR="003E13CC" w:rsidRPr="00261DC8" w:rsidRDefault="003E13C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3E13CC" w:rsidRPr="00261DC8" w:rsidRDefault="003E13CC" w:rsidP="003E13CC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61DC8">
              <w:rPr>
                <w:color w:val="000000"/>
                <w:lang w:val="uk-UA"/>
              </w:rPr>
              <w:t xml:space="preserve">Про внесення змін до міського бюджету на 2020 рік </w:t>
            </w:r>
          </w:p>
          <w:p w:rsidR="003E13CC" w:rsidRPr="00261DC8" w:rsidRDefault="003E13CC" w:rsidP="003E13CC">
            <w:pPr>
              <w:pStyle w:val="docdata"/>
              <w:keepNext/>
              <w:spacing w:before="0" w:beforeAutospacing="0" w:after="0" w:afterAutospacing="0"/>
              <w:ind w:right="5385"/>
              <w:jc w:val="both"/>
              <w:rPr>
                <w:b/>
                <w:i/>
                <w:lang w:val="uk-UA"/>
              </w:rPr>
            </w:pPr>
            <w:proofErr w:type="spellStart"/>
            <w:r w:rsidRPr="00261DC8">
              <w:rPr>
                <w:b/>
                <w:i/>
                <w:color w:val="000000"/>
                <w:lang w:val="uk-UA"/>
              </w:rPr>
              <w:t>Абзалова</w:t>
            </w:r>
            <w:proofErr w:type="spellEnd"/>
            <w:r w:rsidRPr="00261DC8">
              <w:rPr>
                <w:b/>
                <w:i/>
                <w:color w:val="000000"/>
                <w:lang w:val="uk-UA"/>
              </w:rPr>
              <w:t xml:space="preserve"> Т.В.</w:t>
            </w:r>
          </w:p>
        </w:tc>
      </w:tr>
      <w:tr w:rsidR="003E13CC" w:rsidRPr="00261DC8" w:rsidTr="003E13CC">
        <w:tc>
          <w:tcPr>
            <w:tcW w:w="817" w:type="dxa"/>
          </w:tcPr>
          <w:p w:rsidR="003E13CC" w:rsidRPr="00261DC8" w:rsidRDefault="003E13C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555251" w:rsidRPr="00261DC8" w:rsidRDefault="00555251" w:rsidP="00555251">
            <w:pPr>
              <w:tabs>
                <w:tab w:val="left" w:pos="31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Програми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ідтримки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некомерційного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підприємства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Хмельницької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обласної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ради «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Хмельницька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обласна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на 2020 </w:t>
            </w:r>
            <w:proofErr w:type="spellStart"/>
            <w:r w:rsidRPr="00261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рік</w:t>
            </w:r>
            <w:proofErr w:type="spellEnd"/>
          </w:p>
          <w:p w:rsidR="003E13CC" w:rsidRPr="00261DC8" w:rsidRDefault="00555251" w:rsidP="003E13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61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261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3E13CC" w:rsidRPr="00261DC8" w:rsidTr="003E13CC">
        <w:tc>
          <w:tcPr>
            <w:tcW w:w="817" w:type="dxa"/>
          </w:tcPr>
          <w:p w:rsidR="003E13CC" w:rsidRPr="00261DC8" w:rsidRDefault="003E13C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624DFC" w:rsidRPr="00261DC8" w:rsidRDefault="00624DFC" w:rsidP="00624DF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звіту про виконання фінансового плану за І квартал 2020 року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некомерційного підприємства «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13CC" w:rsidRPr="00261DC8" w:rsidRDefault="00624DFC" w:rsidP="003E13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Музика Л.М.</w:t>
            </w:r>
          </w:p>
        </w:tc>
      </w:tr>
      <w:tr w:rsidR="003E13CC" w:rsidRPr="00261DC8" w:rsidTr="003E13CC">
        <w:tc>
          <w:tcPr>
            <w:tcW w:w="817" w:type="dxa"/>
          </w:tcPr>
          <w:p w:rsidR="003E13CC" w:rsidRPr="00261DC8" w:rsidRDefault="003E13C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3E13CC" w:rsidRPr="00261DC8" w:rsidRDefault="00624DFC" w:rsidP="00624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генерального  плану та плану  зонування  території села </w:t>
            </w:r>
            <w:proofErr w:type="spellStart"/>
            <w:r w:rsidRPr="00261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Мушкутинці</w:t>
            </w:r>
            <w:proofErr w:type="spellEnd"/>
            <w:r w:rsidRPr="00261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 ради </w:t>
            </w:r>
            <w:proofErr w:type="spellStart"/>
            <w:r w:rsidRPr="00261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261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 Хмельницької області</w:t>
            </w:r>
          </w:p>
          <w:p w:rsidR="00624DFC" w:rsidRPr="00261DC8" w:rsidRDefault="00624DFC" w:rsidP="00624D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Мудра І.О.</w:t>
            </w:r>
          </w:p>
        </w:tc>
      </w:tr>
      <w:tr w:rsidR="003E13CC" w:rsidRPr="00261DC8" w:rsidTr="003E13CC">
        <w:tc>
          <w:tcPr>
            <w:tcW w:w="817" w:type="dxa"/>
          </w:tcPr>
          <w:p w:rsidR="003E13CC" w:rsidRPr="00261DC8" w:rsidRDefault="003E13C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3E13CC" w:rsidRPr="00261DC8" w:rsidRDefault="00624DFC" w:rsidP="00624DFC">
            <w:pPr>
              <w:pStyle w:val="a5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261DC8">
              <w:rPr>
                <w:sz w:val="24"/>
                <w:szCs w:val="24"/>
              </w:rPr>
              <w:t xml:space="preserve">Про затвердження детального плану території кварталу в межах вулиць Шевченка, </w:t>
            </w:r>
            <w:proofErr w:type="spellStart"/>
            <w:r w:rsidRPr="00261DC8">
              <w:rPr>
                <w:sz w:val="24"/>
                <w:szCs w:val="24"/>
              </w:rPr>
              <w:t>Франца</w:t>
            </w:r>
            <w:proofErr w:type="spellEnd"/>
            <w:r w:rsidRPr="00261DC8">
              <w:rPr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sz w:val="24"/>
                <w:szCs w:val="24"/>
              </w:rPr>
              <w:t>Лендера</w:t>
            </w:r>
            <w:proofErr w:type="spellEnd"/>
            <w:r w:rsidRPr="00261DC8">
              <w:rPr>
                <w:sz w:val="24"/>
                <w:szCs w:val="24"/>
              </w:rPr>
              <w:t xml:space="preserve">, </w:t>
            </w:r>
            <w:proofErr w:type="spellStart"/>
            <w:r w:rsidRPr="00261DC8">
              <w:rPr>
                <w:sz w:val="24"/>
                <w:szCs w:val="24"/>
              </w:rPr>
              <w:t>Дунайгородська</w:t>
            </w:r>
            <w:proofErr w:type="spellEnd"/>
            <w:r w:rsidRPr="00261DC8">
              <w:rPr>
                <w:sz w:val="24"/>
                <w:szCs w:val="24"/>
              </w:rPr>
      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      </w:r>
            <w:proofErr w:type="spellStart"/>
            <w:r w:rsidRPr="00261DC8">
              <w:rPr>
                <w:sz w:val="24"/>
                <w:szCs w:val="24"/>
              </w:rPr>
              <w:t>вул.Франца</w:t>
            </w:r>
            <w:proofErr w:type="spellEnd"/>
            <w:r w:rsidRPr="00261DC8">
              <w:rPr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sz w:val="24"/>
                <w:szCs w:val="24"/>
              </w:rPr>
              <w:t>Лендера</w:t>
            </w:r>
            <w:proofErr w:type="spellEnd"/>
            <w:r w:rsidRPr="00261DC8">
              <w:rPr>
                <w:sz w:val="24"/>
                <w:szCs w:val="24"/>
              </w:rPr>
              <w:t xml:space="preserve">, 28 у </w:t>
            </w:r>
            <w:proofErr w:type="spellStart"/>
            <w:r w:rsidRPr="00261DC8">
              <w:rPr>
                <w:sz w:val="24"/>
                <w:szCs w:val="24"/>
              </w:rPr>
              <w:t>м.Дунаївці</w:t>
            </w:r>
            <w:proofErr w:type="spellEnd"/>
            <w:r w:rsidRPr="00261DC8">
              <w:rPr>
                <w:sz w:val="24"/>
                <w:szCs w:val="24"/>
              </w:rPr>
              <w:t xml:space="preserve"> Хмельницької області</w:t>
            </w:r>
          </w:p>
          <w:p w:rsidR="00624DFC" w:rsidRPr="00261DC8" w:rsidRDefault="00624DFC" w:rsidP="00624DFC">
            <w:pPr>
              <w:pStyle w:val="a5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261DC8">
              <w:rPr>
                <w:b/>
                <w:i/>
                <w:sz w:val="24"/>
                <w:szCs w:val="24"/>
              </w:rPr>
              <w:t>Мудра І.О.</w:t>
            </w:r>
          </w:p>
        </w:tc>
      </w:tr>
      <w:tr w:rsidR="003E13CC" w:rsidRPr="00261DC8" w:rsidTr="003E13CC">
        <w:tc>
          <w:tcPr>
            <w:tcW w:w="817" w:type="dxa"/>
          </w:tcPr>
          <w:p w:rsidR="003E13CC" w:rsidRPr="00261DC8" w:rsidRDefault="003E13C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3E13CC" w:rsidRPr="00261DC8" w:rsidRDefault="00181EDC" w:rsidP="002252E0">
            <w:pPr>
              <w:pStyle w:val="a7"/>
              <w:spacing w:before="0" w:beforeAutospacing="0" w:after="0" w:afterAutospacing="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  <w:p w:rsidR="00C61B0E" w:rsidRPr="00261DC8" w:rsidRDefault="00C61B0E" w:rsidP="002252E0">
            <w:pPr>
              <w:pStyle w:val="a7"/>
              <w:spacing w:before="0" w:beforeAutospacing="0" w:after="0" w:afterAutospacing="0"/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61D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Макогончук</w:t>
            </w:r>
            <w:proofErr w:type="spellEnd"/>
            <w:r w:rsidRPr="00261D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договорів про встановлення особистог</w:t>
            </w:r>
            <w:r w:rsidR="002252E0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о строкового платного сервітуту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</w:t>
            </w:r>
            <w:r w:rsidR="002252E0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ї власності на земельні ділянки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tabs>
                <w:tab w:val="left" w:pos="839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</w:t>
            </w:r>
            <w:r w:rsidR="002252E0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ть земельних ділянок громадянам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tabs>
                <w:tab w:val="left" w:pos="83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</w:t>
            </w:r>
            <w:r w:rsidR="002252E0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ьськогосподарського виробництва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hd w:val="clear" w:color="auto" w:fill="FFFFFF"/>
              <w:tabs>
                <w:tab w:val="left" w:pos="839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земельної ділянки комунальної  власності площею 18,4908 га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hd w:val="clear" w:color="auto" w:fill="FFFFFF"/>
              <w:tabs>
                <w:tab w:val="left" w:pos="839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земельної ділянки комунальної  власності площею 16,4763 га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hd w:val="clear" w:color="auto" w:fill="FFFFFF"/>
              <w:tabs>
                <w:tab w:val="left" w:pos="839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земельної ділянки комунальної  власності площею 37,4355 га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hd w:val="clear" w:color="auto" w:fill="FFFFFF"/>
              <w:tabs>
                <w:tab w:val="left" w:pos="839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земельних ділянок 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tabs>
                <w:tab w:val="left" w:pos="839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26 жовтня 2004 року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shd w:val="clear" w:color="auto" w:fill="FFFFFF"/>
              <w:tabs>
                <w:tab w:val="left" w:pos="839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дозволів</w:t>
            </w:r>
            <w:proofErr w:type="spellEnd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D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землеустрою</w:t>
            </w:r>
            <w:proofErr w:type="spellEnd"/>
          </w:p>
        </w:tc>
      </w:tr>
      <w:tr w:rsidR="00181EDC" w:rsidRPr="00CE3EC4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Квапіша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Віктора Івановича про надання дозволу на розроблення документації із землеустрою 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Піжик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Наталії Миколаївни про надання дозволу на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розроблення документації із землеустрою 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заяви про надання земельної ділянки Врублевської А.В.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Заневської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Ніни Йосипівни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Заневського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Анатолія Йосиповича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Левицького Бориса Андрійовича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Сеніка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Аанатолія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Володимировича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заяви про надання земельної ділянки Сторожук Галини Анатоліївни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Берекець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Олені Михайлівні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Копач Діані Володимирівні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</w:t>
            </w:r>
            <w:r w:rsidR="002252E0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еустрою Лису Дмитру Олеговичу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Мавріну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Олександру Леонідовичу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Сатиренку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Олегу Григоровичу</w:t>
            </w:r>
          </w:p>
        </w:tc>
      </w:tr>
      <w:tr w:rsidR="00181EDC" w:rsidRPr="00261DC8" w:rsidTr="003E13CC">
        <w:tc>
          <w:tcPr>
            <w:tcW w:w="817" w:type="dxa"/>
          </w:tcPr>
          <w:p w:rsidR="00181EDC" w:rsidRPr="00261DC8" w:rsidRDefault="00181EDC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81EDC" w:rsidRPr="00261DC8" w:rsidRDefault="00181EDC" w:rsidP="002252E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Скоцелясу</w:t>
            </w:r>
            <w:proofErr w:type="spellEnd"/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Олегу Олександровичу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24 січня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10,6037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24 січня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22,1124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24 січня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25,1660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24 січня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41,3159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27 жовтня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12,3039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21 серпня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22,0113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21 серпня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54,2539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21 серпня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39,9688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27 жовтня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53,2380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22 жовтня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56,3480 га</w:t>
            </w:r>
          </w:p>
        </w:tc>
      </w:tr>
      <w:tr w:rsidR="00106511" w:rsidRPr="00261DC8" w:rsidTr="003E13CC">
        <w:tc>
          <w:tcPr>
            <w:tcW w:w="817" w:type="dxa"/>
          </w:tcPr>
          <w:p w:rsidR="00106511" w:rsidRPr="00261DC8" w:rsidRDefault="00106511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06511" w:rsidRPr="00261DC8" w:rsidRDefault="00106511" w:rsidP="001065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1D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до договору оренди </w:t>
            </w:r>
            <w:r w:rsidRPr="00261DC8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від 22 жовтня 2014 року</w:t>
            </w:r>
            <w:r w:rsidR="00743335" w:rsidRPr="00261DC8">
              <w:rPr>
                <w:rFonts w:ascii="Times New Roman" w:hAnsi="Times New Roman"/>
                <w:sz w:val="24"/>
                <w:szCs w:val="24"/>
                <w:lang w:val="uk-UA"/>
              </w:rPr>
              <w:t>, площею 65,5920 га</w:t>
            </w:r>
          </w:p>
        </w:tc>
      </w:tr>
      <w:tr w:rsidR="00CE3EC4" w:rsidRPr="00261DC8" w:rsidTr="003E13CC">
        <w:tc>
          <w:tcPr>
            <w:tcW w:w="817" w:type="dxa"/>
          </w:tcPr>
          <w:p w:rsidR="00CE3EC4" w:rsidRPr="00261DC8" w:rsidRDefault="00CE3EC4" w:rsidP="003E13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CE3EC4" w:rsidRPr="00CE3EC4" w:rsidRDefault="00CE3EC4" w:rsidP="00CE3EC4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Поділля</w:t>
            </w:r>
            <w:bookmarkEnd w:id="0"/>
            <w:r w:rsidRPr="00903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-Агросервіс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</w:tbl>
    <w:p w:rsidR="003E13CC" w:rsidRPr="00261DC8" w:rsidRDefault="003E13CC" w:rsidP="003E13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E13CC" w:rsidRPr="0026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BFF"/>
    <w:multiLevelType w:val="hybridMultilevel"/>
    <w:tmpl w:val="B5A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B0"/>
    <w:rsid w:val="00090170"/>
    <w:rsid w:val="000D3BBA"/>
    <w:rsid w:val="00106511"/>
    <w:rsid w:val="00160721"/>
    <w:rsid w:val="00181EDC"/>
    <w:rsid w:val="002252E0"/>
    <w:rsid w:val="00261DC8"/>
    <w:rsid w:val="00275513"/>
    <w:rsid w:val="0028462E"/>
    <w:rsid w:val="003E13CC"/>
    <w:rsid w:val="00555251"/>
    <w:rsid w:val="00624DFC"/>
    <w:rsid w:val="00743335"/>
    <w:rsid w:val="00C61B0E"/>
    <w:rsid w:val="00CE3EC4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3CC"/>
    <w:pPr>
      <w:ind w:left="720"/>
      <w:contextualSpacing/>
    </w:p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624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624D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rsid w:val="00181EDC"/>
    <w:pPr>
      <w:spacing w:before="100" w:beforeAutospacing="1" w:after="100" w:afterAutospacing="1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3CC"/>
    <w:pPr>
      <w:ind w:left="720"/>
      <w:contextualSpacing/>
    </w:p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624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624D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rsid w:val="00181EDC"/>
    <w:pPr>
      <w:spacing w:before="100" w:beforeAutospacing="1" w:after="100" w:afterAutospacing="1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2020-05-13T11:31:00Z</cp:lastPrinted>
  <dcterms:created xsi:type="dcterms:W3CDTF">2020-05-08T06:25:00Z</dcterms:created>
  <dcterms:modified xsi:type="dcterms:W3CDTF">2020-05-13T13:10:00Z</dcterms:modified>
</cp:coreProperties>
</file>