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B2F81" w14:textId="5D692C57" w:rsidR="00027911" w:rsidRPr="00607164" w:rsidRDefault="00B645B8" w:rsidP="008A1460">
      <w:pPr>
        <w:pStyle w:val="20"/>
        <w:spacing w:after="0" w:line="240" w:lineRule="auto"/>
      </w:pPr>
      <w:r w:rsidRPr="00607164">
        <w:t>Пояснювальна записка</w:t>
      </w:r>
    </w:p>
    <w:p w14:paraId="782A4825" w14:textId="77777777" w:rsidR="00027911" w:rsidRPr="00607164" w:rsidRDefault="00B645B8" w:rsidP="008A1460">
      <w:pPr>
        <w:pStyle w:val="20"/>
        <w:spacing w:after="0"/>
      </w:pPr>
      <w:r w:rsidRPr="00607164">
        <w:t>до звіту про виконання фінансового плану</w:t>
      </w:r>
    </w:p>
    <w:p w14:paraId="7A0CF4D0" w14:textId="6918CEF8" w:rsidR="008A1460" w:rsidRPr="00607164" w:rsidRDefault="002C2A79" w:rsidP="008A1460">
      <w:pPr>
        <w:pStyle w:val="20"/>
        <w:spacing w:after="0"/>
      </w:pPr>
      <w:r w:rsidRPr="00607164">
        <w:t>КН</w:t>
      </w:r>
      <w:r w:rsidR="00B645B8" w:rsidRPr="00607164">
        <w:t>П Д</w:t>
      </w:r>
      <w:r w:rsidR="00820314" w:rsidRPr="00607164">
        <w:t xml:space="preserve">унаєвецької міської ради </w:t>
      </w:r>
      <w:r w:rsidR="00B645B8" w:rsidRPr="00607164">
        <w:t xml:space="preserve"> «Дунаєвецька багатопрофільна лікарня»</w:t>
      </w:r>
      <w:r w:rsidR="00B645B8" w:rsidRPr="00607164">
        <w:br/>
      </w:r>
      <w:r w:rsidR="004749B2" w:rsidRPr="00607164">
        <w:t>з</w:t>
      </w:r>
      <w:r w:rsidR="00B645B8" w:rsidRPr="00607164">
        <w:t xml:space="preserve">а </w:t>
      </w:r>
      <w:r w:rsidR="00B37083" w:rsidRPr="00607164">
        <w:t xml:space="preserve"> </w:t>
      </w:r>
      <w:r w:rsidR="001C2615">
        <w:t>І квартал 2025</w:t>
      </w:r>
      <w:r w:rsidR="00632CF4">
        <w:t xml:space="preserve"> р</w:t>
      </w:r>
      <w:r w:rsidR="001C2615">
        <w:t>оку</w:t>
      </w:r>
    </w:p>
    <w:p w14:paraId="767A79BE" w14:textId="5E18CD37" w:rsidR="00027911" w:rsidRPr="00607164" w:rsidRDefault="00B645B8" w:rsidP="008A1460">
      <w:pPr>
        <w:pStyle w:val="20"/>
        <w:jc w:val="left"/>
      </w:pPr>
      <w:r w:rsidRPr="00607164">
        <w:t>1. Загальні відомості.</w:t>
      </w:r>
    </w:p>
    <w:p w14:paraId="539D5F50" w14:textId="028C28DD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Комунальне некомерційне підприємство Дунаєвецької міської ради «Дунаєвецька багатопрофільна </w:t>
      </w:r>
      <w:r w:rsidR="00A51BEE" w:rsidRPr="00DA6BDD">
        <w:rPr>
          <w:sz w:val="28"/>
          <w:szCs w:val="28"/>
        </w:rPr>
        <w:t>лікарня»</w:t>
      </w:r>
      <w:r w:rsidRPr="00DA6BDD">
        <w:rPr>
          <w:sz w:val="28"/>
          <w:szCs w:val="28"/>
        </w:rPr>
        <w:t xml:space="preserve"> (далі - Підприємство), створене </w:t>
      </w:r>
      <w:r w:rsidR="00A02690" w:rsidRPr="00DA6BDD">
        <w:rPr>
          <w:sz w:val="28"/>
          <w:szCs w:val="28"/>
        </w:rPr>
        <w:t xml:space="preserve"> Дунаєвецькою міською радою</w:t>
      </w:r>
      <w:r w:rsidRPr="00DA6BDD">
        <w:rPr>
          <w:sz w:val="28"/>
          <w:szCs w:val="28"/>
        </w:rPr>
        <w:t xml:space="preserve">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Дунаєвецької міської ради, розпоряджень голови Дунаєвецької міської ради та Статуту.</w:t>
      </w:r>
    </w:p>
    <w:p w14:paraId="5D5A9A2B" w14:textId="77777777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>Підприємство здійснює господарську некомерційну діяльність, спрямовану на досягнення соціальних та інших результатів без одержання прибутку.</w:t>
      </w:r>
    </w:p>
    <w:p w14:paraId="77D95A61" w14:textId="55BCCC9E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Підприємство є закладом охорони здоров’я, що надає вторинну медичну допомогу та здійснює управління медичним обслуговуванням населення </w:t>
      </w:r>
      <w:r w:rsidR="002C2A79" w:rsidRPr="00DA6BDD">
        <w:rPr>
          <w:sz w:val="28"/>
          <w:szCs w:val="28"/>
        </w:rPr>
        <w:t xml:space="preserve">Дунаєвецької, </w:t>
      </w:r>
      <w:proofErr w:type="spellStart"/>
      <w:r w:rsidR="002C2A79" w:rsidRPr="00DA6BDD">
        <w:rPr>
          <w:sz w:val="28"/>
          <w:szCs w:val="28"/>
        </w:rPr>
        <w:t>Новодунаєвецької</w:t>
      </w:r>
      <w:proofErr w:type="spellEnd"/>
      <w:r w:rsidR="002C2A79" w:rsidRPr="00DA6BDD">
        <w:rPr>
          <w:sz w:val="28"/>
          <w:szCs w:val="28"/>
        </w:rPr>
        <w:t xml:space="preserve">, </w:t>
      </w:r>
      <w:proofErr w:type="spellStart"/>
      <w:r w:rsidR="002C2A79" w:rsidRPr="00DA6BDD">
        <w:rPr>
          <w:sz w:val="28"/>
          <w:szCs w:val="28"/>
        </w:rPr>
        <w:t>Маківської</w:t>
      </w:r>
      <w:proofErr w:type="spellEnd"/>
      <w:r w:rsidR="002C2A79" w:rsidRPr="00DA6BDD">
        <w:rPr>
          <w:sz w:val="28"/>
          <w:szCs w:val="28"/>
        </w:rPr>
        <w:t>, Смотрицької територіальних громад</w:t>
      </w:r>
      <w:r w:rsidRPr="00DA6BDD">
        <w:rPr>
          <w:sz w:val="28"/>
          <w:szCs w:val="28"/>
        </w:rPr>
        <w:t>, вживає заходи з лікування захворювань населення та підтримання громадського здоров'я.</w:t>
      </w:r>
    </w:p>
    <w:p w14:paraId="686D379E" w14:textId="77777777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>Підприємство з 01 квітня 2020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 передбачені Порядком надання стаціонарної медичної допомоги, затвердженим наказом МОЗ № 504 від 19.03.2018 р.</w:t>
      </w:r>
    </w:p>
    <w:p w14:paraId="10F6C5CE" w14:textId="26E5C5C4" w:rsidR="00822FF9" w:rsidRPr="00DA6BDD" w:rsidRDefault="00B645B8" w:rsidP="00822FF9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Комунальне некомерційне підприємство обслуговує </w:t>
      </w:r>
      <w:r w:rsidR="00C35B8B" w:rsidRPr="00DA6BDD">
        <w:rPr>
          <w:sz w:val="28"/>
          <w:szCs w:val="28"/>
        </w:rPr>
        <w:t>57929</w:t>
      </w:r>
      <w:r w:rsidRPr="00DA6BDD">
        <w:rPr>
          <w:sz w:val="28"/>
          <w:szCs w:val="28"/>
        </w:rPr>
        <w:t xml:space="preserve"> чоловік: 4</w:t>
      </w:r>
      <w:r w:rsidR="00C35B8B" w:rsidRPr="00DA6BDD">
        <w:rPr>
          <w:sz w:val="28"/>
          <w:szCs w:val="28"/>
        </w:rPr>
        <w:t>7917</w:t>
      </w:r>
      <w:r w:rsidRPr="00DA6BDD">
        <w:rPr>
          <w:sz w:val="28"/>
          <w:szCs w:val="28"/>
        </w:rPr>
        <w:t xml:space="preserve"> </w:t>
      </w:r>
      <w:proofErr w:type="spellStart"/>
      <w:r w:rsidRPr="00DA6BDD">
        <w:rPr>
          <w:sz w:val="28"/>
          <w:szCs w:val="28"/>
        </w:rPr>
        <w:t>чол</w:t>
      </w:r>
      <w:proofErr w:type="spellEnd"/>
      <w:r w:rsidRPr="00DA6BDD">
        <w:rPr>
          <w:sz w:val="28"/>
          <w:szCs w:val="28"/>
        </w:rPr>
        <w:t>. - дорослого населення, 10</w:t>
      </w:r>
      <w:r w:rsidR="00C35B8B" w:rsidRPr="00DA6BDD">
        <w:rPr>
          <w:sz w:val="28"/>
          <w:szCs w:val="28"/>
        </w:rPr>
        <w:t>0</w:t>
      </w:r>
      <w:r w:rsidRPr="00DA6BDD">
        <w:rPr>
          <w:sz w:val="28"/>
          <w:szCs w:val="28"/>
        </w:rPr>
        <w:t xml:space="preserve">12 </w:t>
      </w:r>
      <w:proofErr w:type="spellStart"/>
      <w:r w:rsidRPr="00DA6BDD">
        <w:rPr>
          <w:sz w:val="28"/>
          <w:szCs w:val="28"/>
        </w:rPr>
        <w:t>чол</w:t>
      </w:r>
      <w:proofErr w:type="spellEnd"/>
      <w:r w:rsidRPr="00DA6BDD">
        <w:rPr>
          <w:sz w:val="28"/>
          <w:szCs w:val="28"/>
        </w:rPr>
        <w:t>. - дитячого населення.</w:t>
      </w:r>
      <w:r w:rsidR="00F6077F" w:rsidRPr="00DA6BDD">
        <w:rPr>
          <w:sz w:val="28"/>
          <w:szCs w:val="28"/>
        </w:rPr>
        <w:t xml:space="preserve"> </w:t>
      </w:r>
      <w:r w:rsidR="00822FF9" w:rsidRPr="00DA6BDD">
        <w:rPr>
          <w:sz w:val="28"/>
          <w:szCs w:val="28"/>
        </w:rPr>
        <w:t xml:space="preserve">Кількість штатних посад по КНП ДМР </w:t>
      </w:r>
      <w:r w:rsidR="00C8215A">
        <w:rPr>
          <w:sz w:val="28"/>
          <w:szCs w:val="28"/>
        </w:rPr>
        <w:t xml:space="preserve"> «</w:t>
      </w:r>
      <w:proofErr w:type="spellStart"/>
      <w:r w:rsidR="00822FF9" w:rsidRPr="00DA6BDD">
        <w:rPr>
          <w:sz w:val="28"/>
          <w:szCs w:val="28"/>
        </w:rPr>
        <w:t>Дунаєвецька</w:t>
      </w:r>
      <w:proofErr w:type="spellEnd"/>
      <w:r w:rsidR="00822FF9" w:rsidRPr="00DA6BDD">
        <w:rPr>
          <w:sz w:val="28"/>
          <w:szCs w:val="28"/>
        </w:rPr>
        <w:t xml:space="preserve"> багатопрофільна лікарня» станом на 01.</w:t>
      </w:r>
      <w:r w:rsidR="001C2615">
        <w:rPr>
          <w:sz w:val="28"/>
          <w:szCs w:val="28"/>
        </w:rPr>
        <w:t>04</w:t>
      </w:r>
      <w:r w:rsidR="00822FF9" w:rsidRPr="00DA6BDD">
        <w:rPr>
          <w:sz w:val="28"/>
          <w:szCs w:val="28"/>
        </w:rPr>
        <w:t>.202</w:t>
      </w:r>
      <w:r w:rsidR="001C2615">
        <w:rPr>
          <w:sz w:val="28"/>
          <w:szCs w:val="28"/>
        </w:rPr>
        <w:t>5</w:t>
      </w:r>
      <w:r w:rsidR="00822FF9" w:rsidRPr="00DA6BDD">
        <w:rPr>
          <w:sz w:val="28"/>
          <w:szCs w:val="28"/>
        </w:rPr>
        <w:t xml:space="preserve"> року становить </w:t>
      </w:r>
      <w:r w:rsidR="004636CB" w:rsidRPr="004636CB">
        <w:rPr>
          <w:sz w:val="28"/>
          <w:szCs w:val="28"/>
        </w:rPr>
        <w:t>541,5</w:t>
      </w:r>
      <w:r w:rsidR="00822FF9" w:rsidRPr="004636CB">
        <w:rPr>
          <w:sz w:val="28"/>
          <w:szCs w:val="28"/>
        </w:rPr>
        <w:t xml:space="preserve"> одиниць, в </w:t>
      </w:r>
      <w:proofErr w:type="spellStart"/>
      <w:r w:rsidR="00822FF9" w:rsidRPr="004636CB">
        <w:rPr>
          <w:sz w:val="28"/>
          <w:szCs w:val="28"/>
        </w:rPr>
        <w:t>т.ч</w:t>
      </w:r>
      <w:proofErr w:type="spellEnd"/>
      <w:r w:rsidR="00822FF9" w:rsidRPr="004636CB">
        <w:rPr>
          <w:sz w:val="28"/>
          <w:szCs w:val="28"/>
        </w:rPr>
        <w:t>.:</w:t>
      </w:r>
      <w:r w:rsidR="00C8215A">
        <w:rPr>
          <w:sz w:val="28"/>
          <w:szCs w:val="28"/>
        </w:rPr>
        <w:t xml:space="preserve"> </w:t>
      </w:r>
      <w:r w:rsidR="00822FF9" w:rsidRPr="004636CB">
        <w:rPr>
          <w:sz w:val="28"/>
          <w:szCs w:val="28"/>
        </w:rPr>
        <w:t xml:space="preserve">лікарі (в </w:t>
      </w:r>
      <w:proofErr w:type="spellStart"/>
      <w:r w:rsidR="00822FF9" w:rsidRPr="004636CB">
        <w:rPr>
          <w:sz w:val="28"/>
          <w:szCs w:val="28"/>
        </w:rPr>
        <w:t>т.ч</w:t>
      </w:r>
      <w:proofErr w:type="spellEnd"/>
      <w:r w:rsidR="00822FF9" w:rsidRPr="004636CB">
        <w:rPr>
          <w:sz w:val="28"/>
          <w:szCs w:val="28"/>
        </w:rPr>
        <w:t xml:space="preserve">. керівник) – </w:t>
      </w:r>
      <w:r w:rsidR="004636CB" w:rsidRPr="004636CB">
        <w:rPr>
          <w:sz w:val="28"/>
          <w:szCs w:val="28"/>
        </w:rPr>
        <w:t>113,5</w:t>
      </w:r>
      <w:r w:rsidR="00822FF9" w:rsidRPr="004636CB">
        <w:rPr>
          <w:sz w:val="28"/>
          <w:szCs w:val="28"/>
        </w:rPr>
        <w:t xml:space="preserve"> од.; середній медперсонал – </w:t>
      </w:r>
      <w:r w:rsidR="004636CB" w:rsidRPr="004636CB">
        <w:rPr>
          <w:sz w:val="28"/>
          <w:szCs w:val="28"/>
        </w:rPr>
        <w:t>224,75</w:t>
      </w:r>
      <w:r w:rsidR="00822FF9" w:rsidRPr="004636CB">
        <w:rPr>
          <w:sz w:val="28"/>
          <w:szCs w:val="28"/>
        </w:rPr>
        <w:t xml:space="preserve"> од; фармацевти – 2,0; молодший медперсонал – </w:t>
      </w:r>
      <w:r w:rsidR="004636CB" w:rsidRPr="004636CB">
        <w:rPr>
          <w:sz w:val="28"/>
          <w:szCs w:val="28"/>
        </w:rPr>
        <w:t>118,5</w:t>
      </w:r>
      <w:r w:rsidR="00822FF9" w:rsidRPr="004636CB">
        <w:rPr>
          <w:sz w:val="28"/>
          <w:szCs w:val="28"/>
        </w:rPr>
        <w:t xml:space="preserve"> од.; інший персонал – </w:t>
      </w:r>
      <w:r w:rsidR="004636CB" w:rsidRPr="004636CB">
        <w:rPr>
          <w:sz w:val="28"/>
          <w:szCs w:val="28"/>
        </w:rPr>
        <w:t>80,75</w:t>
      </w:r>
      <w:r w:rsidR="00822FF9" w:rsidRPr="004636CB">
        <w:rPr>
          <w:sz w:val="28"/>
          <w:szCs w:val="28"/>
        </w:rPr>
        <w:t xml:space="preserve"> од.</w:t>
      </w:r>
    </w:p>
    <w:p w14:paraId="71E79544" w14:textId="660F372A" w:rsidR="00A873F5" w:rsidRPr="00632CF4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  <w:highlight w:val="yellow"/>
        </w:rPr>
      </w:pPr>
    </w:p>
    <w:p w14:paraId="41016522" w14:textId="174524BF" w:rsidR="00027911" w:rsidRPr="00DB77F9" w:rsidRDefault="00847256" w:rsidP="00F6077F">
      <w:pPr>
        <w:pStyle w:val="1"/>
        <w:spacing w:after="0"/>
        <w:ind w:left="240" w:firstLine="740"/>
        <w:jc w:val="both"/>
        <w:rPr>
          <w:b/>
          <w:bCs/>
          <w:sz w:val="28"/>
          <w:szCs w:val="28"/>
        </w:rPr>
      </w:pPr>
      <w:r w:rsidRPr="00DB77F9">
        <w:rPr>
          <w:b/>
          <w:bCs/>
          <w:sz w:val="28"/>
          <w:szCs w:val="28"/>
        </w:rPr>
        <w:t>Підприємством отримано</w:t>
      </w:r>
      <w:r w:rsidR="00B645B8" w:rsidRPr="00DB77F9">
        <w:rPr>
          <w:b/>
          <w:bCs/>
          <w:sz w:val="28"/>
          <w:szCs w:val="28"/>
        </w:rPr>
        <w:t xml:space="preserve"> </w:t>
      </w:r>
      <w:r w:rsidR="00001F15">
        <w:rPr>
          <w:b/>
          <w:bCs/>
          <w:sz w:val="28"/>
          <w:szCs w:val="28"/>
          <w:lang w:val="ru-RU"/>
        </w:rPr>
        <w:t>49 327,5</w:t>
      </w:r>
      <w:r w:rsidR="00B645B8" w:rsidRPr="00DB77F9">
        <w:rPr>
          <w:b/>
          <w:bCs/>
          <w:sz w:val="28"/>
          <w:szCs w:val="28"/>
        </w:rPr>
        <w:t xml:space="preserve"> </w:t>
      </w:r>
      <w:proofErr w:type="spellStart"/>
      <w:r w:rsidR="00B645B8" w:rsidRPr="00DB77F9">
        <w:rPr>
          <w:b/>
          <w:bCs/>
          <w:sz w:val="28"/>
          <w:szCs w:val="28"/>
        </w:rPr>
        <w:t>тис.гр</w:t>
      </w:r>
      <w:r w:rsidR="00C8215A">
        <w:rPr>
          <w:b/>
          <w:bCs/>
          <w:sz w:val="28"/>
          <w:szCs w:val="28"/>
        </w:rPr>
        <w:t>н</w:t>
      </w:r>
      <w:proofErr w:type="spellEnd"/>
      <w:r w:rsidR="00B645B8" w:rsidRPr="00DB77F9">
        <w:rPr>
          <w:b/>
          <w:bCs/>
          <w:sz w:val="28"/>
          <w:szCs w:val="28"/>
        </w:rPr>
        <w:t>.</w:t>
      </w:r>
      <w:r w:rsidRPr="00DB77F9">
        <w:rPr>
          <w:b/>
          <w:bCs/>
          <w:sz w:val="28"/>
          <w:szCs w:val="28"/>
        </w:rPr>
        <w:t xml:space="preserve"> доходів</w:t>
      </w:r>
      <w:r w:rsidR="00B645B8" w:rsidRPr="00DB77F9">
        <w:rPr>
          <w:b/>
          <w:bCs/>
          <w:sz w:val="28"/>
          <w:szCs w:val="28"/>
        </w:rPr>
        <w:t xml:space="preserve">, що становить </w:t>
      </w:r>
      <w:r w:rsidR="00DB77F9" w:rsidRPr="00DB77F9">
        <w:rPr>
          <w:b/>
          <w:bCs/>
          <w:sz w:val="28"/>
          <w:szCs w:val="28"/>
          <w:lang w:val="ru-RU"/>
        </w:rPr>
        <w:t>97,2</w:t>
      </w:r>
      <w:r w:rsidR="00B645B8" w:rsidRPr="00DB77F9">
        <w:rPr>
          <w:b/>
          <w:bCs/>
          <w:sz w:val="28"/>
          <w:szCs w:val="28"/>
        </w:rPr>
        <w:t>% від плану та складається з наступних доходів:</w:t>
      </w:r>
    </w:p>
    <w:p w14:paraId="2945B2C2" w14:textId="77777777" w:rsidR="00A873F5" w:rsidRPr="00DB77F9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</w:rPr>
      </w:pPr>
    </w:p>
    <w:p w14:paraId="6D91A463" w14:textId="47DB1B73" w:rsidR="00027911" w:rsidRPr="00DB77F9" w:rsidRDefault="00B645B8" w:rsidP="00F6077F">
      <w:pPr>
        <w:pStyle w:val="1"/>
        <w:spacing w:after="0" w:line="262" w:lineRule="auto"/>
        <w:ind w:firstLine="700"/>
        <w:jc w:val="both"/>
        <w:rPr>
          <w:sz w:val="28"/>
          <w:szCs w:val="28"/>
        </w:rPr>
      </w:pPr>
      <w:r w:rsidRPr="00DB77F9">
        <w:rPr>
          <w:i/>
          <w:iCs/>
          <w:sz w:val="28"/>
          <w:szCs w:val="28"/>
        </w:rPr>
        <w:t>Рядок 1010 «Дохід (виручка) від реалізації продукції (товарів, робіт, послуг)</w:t>
      </w:r>
      <w:r w:rsidR="00C8215A">
        <w:rPr>
          <w:i/>
          <w:iCs/>
          <w:sz w:val="28"/>
          <w:szCs w:val="28"/>
        </w:rPr>
        <w:t>»</w:t>
      </w:r>
      <w:r w:rsidRPr="00DB77F9">
        <w:rPr>
          <w:i/>
          <w:iCs/>
          <w:sz w:val="28"/>
          <w:szCs w:val="28"/>
        </w:rPr>
        <w:t>.</w:t>
      </w:r>
      <w:r w:rsidRPr="00DB77F9">
        <w:rPr>
          <w:sz w:val="28"/>
          <w:szCs w:val="28"/>
        </w:rPr>
        <w:t xml:space="preserve"> 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з Національною службою здоров’я України, обсяг яких </w:t>
      </w:r>
      <w:r w:rsidR="005E72C3" w:rsidRPr="00DB77F9">
        <w:rPr>
          <w:sz w:val="28"/>
          <w:szCs w:val="28"/>
        </w:rPr>
        <w:t xml:space="preserve">за </w:t>
      </w:r>
      <w:r w:rsidR="00607164" w:rsidRPr="00DB77F9">
        <w:rPr>
          <w:sz w:val="28"/>
          <w:szCs w:val="28"/>
        </w:rPr>
        <w:t xml:space="preserve"> </w:t>
      </w:r>
      <w:r w:rsidR="00DB77F9" w:rsidRPr="00DB77F9">
        <w:rPr>
          <w:sz w:val="28"/>
          <w:szCs w:val="28"/>
        </w:rPr>
        <w:t xml:space="preserve">І квартал 2025 року </w:t>
      </w:r>
      <w:r w:rsidRPr="00DB77F9">
        <w:rPr>
          <w:sz w:val="28"/>
          <w:szCs w:val="28"/>
        </w:rPr>
        <w:t xml:space="preserve">становить </w:t>
      </w:r>
      <w:r w:rsidR="00DB77F9" w:rsidRPr="00DB77F9">
        <w:rPr>
          <w:b/>
          <w:bCs/>
          <w:sz w:val="28"/>
          <w:szCs w:val="28"/>
        </w:rPr>
        <w:t>41 252,1</w:t>
      </w:r>
      <w:r w:rsidR="00DA6BDD" w:rsidRPr="00DB77F9">
        <w:rPr>
          <w:b/>
          <w:bCs/>
          <w:sz w:val="28"/>
          <w:szCs w:val="28"/>
        </w:rPr>
        <w:t xml:space="preserve"> </w:t>
      </w:r>
      <w:r w:rsidRPr="00DB77F9">
        <w:rPr>
          <w:b/>
          <w:bCs/>
          <w:sz w:val="28"/>
          <w:szCs w:val="28"/>
        </w:rPr>
        <w:t xml:space="preserve">тис. грн., </w:t>
      </w:r>
      <w:r w:rsidRPr="00DB77F9">
        <w:rPr>
          <w:sz w:val="28"/>
          <w:szCs w:val="28"/>
        </w:rPr>
        <w:t xml:space="preserve">що склало </w:t>
      </w:r>
      <w:r w:rsidR="00DB77F9" w:rsidRPr="00DB77F9">
        <w:rPr>
          <w:sz w:val="28"/>
          <w:szCs w:val="28"/>
        </w:rPr>
        <w:t>111,5</w:t>
      </w:r>
      <w:r w:rsidRPr="00DB77F9">
        <w:rPr>
          <w:sz w:val="28"/>
          <w:szCs w:val="28"/>
        </w:rPr>
        <w:t>% до плану.</w:t>
      </w:r>
    </w:p>
    <w:p w14:paraId="075C5E68" w14:textId="3EB4583E" w:rsidR="00027911" w:rsidRPr="00DB77F9" w:rsidRDefault="00B645B8" w:rsidP="00F6077F">
      <w:pPr>
        <w:pStyle w:val="1"/>
        <w:spacing w:after="0"/>
        <w:ind w:firstLine="700"/>
        <w:jc w:val="both"/>
        <w:rPr>
          <w:sz w:val="28"/>
          <w:szCs w:val="28"/>
        </w:rPr>
      </w:pPr>
      <w:r w:rsidRPr="00DB77F9">
        <w:rPr>
          <w:i/>
          <w:iCs/>
          <w:sz w:val="28"/>
          <w:szCs w:val="28"/>
        </w:rPr>
        <w:t>Рядок 1020</w:t>
      </w:r>
      <w:r w:rsidR="00C8215A">
        <w:rPr>
          <w:i/>
          <w:iCs/>
          <w:sz w:val="28"/>
          <w:szCs w:val="28"/>
        </w:rPr>
        <w:t xml:space="preserve"> </w:t>
      </w:r>
      <w:r w:rsidRPr="00DB77F9">
        <w:rPr>
          <w:i/>
          <w:iCs/>
          <w:sz w:val="28"/>
          <w:szCs w:val="28"/>
        </w:rPr>
        <w:t xml:space="preserve">«Дохід </w:t>
      </w:r>
      <w:r w:rsidR="006D758D" w:rsidRPr="00DB77F9">
        <w:rPr>
          <w:i/>
          <w:iCs/>
          <w:sz w:val="28"/>
          <w:szCs w:val="28"/>
          <w:lang w:val="ru-RU"/>
        </w:rPr>
        <w:t>(</w:t>
      </w:r>
      <w:proofErr w:type="spellStart"/>
      <w:r w:rsidR="006D758D" w:rsidRPr="00DB77F9">
        <w:rPr>
          <w:i/>
          <w:iCs/>
          <w:sz w:val="28"/>
          <w:szCs w:val="28"/>
          <w:lang w:val="ru-RU"/>
        </w:rPr>
        <w:t>виручка</w:t>
      </w:r>
      <w:proofErr w:type="spellEnd"/>
      <w:r w:rsidR="006D758D" w:rsidRPr="00DB77F9">
        <w:rPr>
          <w:i/>
          <w:iCs/>
          <w:sz w:val="28"/>
          <w:szCs w:val="28"/>
          <w:lang w:val="ru-RU"/>
        </w:rPr>
        <w:t>)</w:t>
      </w:r>
      <w:r w:rsidR="00C8215A">
        <w:rPr>
          <w:i/>
          <w:iCs/>
          <w:sz w:val="28"/>
          <w:szCs w:val="28"/>
          <w:lang w:val="ru-RU"/>
        </w:rPr>
        <w:t xml:space="preserve"> </w:t>
      </w:r>
      <w:r w:rsidR="006D758D" w:rsidRPr="00DB77F9">
        <w:rPr>
          <w:i/>
          <w:iCs/>
          <w:sz w:val="28"/>
          <w:szCs w:val="28"/>
          <w:lang w:val="ru-RU"/>
        </w:rPr>
        <w:t xml:space="preserve">за </w:t>
      </w:r>
      <w:proofErr w:type="spellStart"/>
      <w:r w:rsidR="006D758D" w:rsidRPr="00DB77F9">
        <w:rPr>
          <w:i/>
          <w:iCs/>
          <w:sz w:val="28"/>
          <w:szCs w:val="28"/>
          <w:lang w:val="ru-RU"/>
        </w:rPr>
        <w:t>рахунок</w:t>
      </w:r>
      <w:proofErr w:type="spellEnd"/>
      <w:r w:rsidR="006D758D" w:rsidRPr="00DB77F9">
        <w:rPr>
          <w:i/>
          <w:iCs/>
          <w:sz w:val="28"/>
          <w:szCs w:val="28"/>
          <w:lang w:val="ru-RU"/>
        </w:rPr>
        <w:t xml:space="preserve"> </w:t>
      </w:r>
      <w:proofErr w:type="spellStart"/>
      <w:r w:rsidR="006D758D" w:rsidRPr="00DB77F9">
        <w:rPr>
          <w:i/>
          <w:iCs/>
          <w:sz w:val="28"/>
          <w:szCs w:val="28"/>
          <w:lang w:val="ru-RU"/>
        </w:rPr>
        <w:t>місцевого</w:t>
      </w:r>
      <w:proofErr w:type="spellEnd"/>
      <w:r w:rsidR="006D758D" w:rsidRPr="00DB77F9">
        <w:rPr>
          <w:i/>
          <w:iCs/>
          <w:sz w:val="28"/>
          <w:szCs w:val="28"/>
          <w:lang w:val="ru-RU"/>
        </w:rPr>
        <w:t xml:space="preserve"> бюджету </w:t>
      </w:r>
      <w:r w:rsidRPr="00DB77F9">
        <w:rPr>
          <w:i/>
          <w:iCs/>
          <w:sz w:val="28"/>
          <w:szCs w:val="28"/>
        </w:rPr>
        <w:t>»</w:t>
      </w:r>
    </w:p>
    <w:p w14:paraId="115CB685" w14:textId="0C252BB9" w:rsidR="00822FF9" w:rsidRPr="00DB77F9" w:rsidRDefault="00791542" w:rsidP="00C95C4C">
      <w:pPr>
        <w:pStyle w:val="1"/>
        <w:spacing w:after="0" w:line="262" w:lineRule="auto"/>
        <w:ind w:left="720" w:firstLine="0"/>
        <w:jc w:val="both"/>
        <w:rPr>
          <w:sz w:val="28"/>
          <w:szCs w:val="28"/>
        </w:rPr>
      </w:pPr>
      <w:r w:rsidRPr="00DB77F9">
        <w:rPr>
          <w:sz w:val="28"/>
          <w:szCs w:val="28"/>
        </w:rPr>
        <w:t>-</w:t>
      </w:r>
      <w:r w:rsidR="00B645B8" w:rsidRPr="00DB77F9">
        <w:rPr>
          <w:sz w:val="28"/>
          <w:szCs w:val="28"/>
        </w:rPr>
        <w:t xml:space="preserve"> </w:t>
      </w:r>
      <w:r w:rsidR="004319EC" w:rsidRPr="00DB77F9">
        <w:rPr>
          <w:sz w:val="28"/>
          <w:szCs w:val="28"/>
        </w:rPr>
        <w:t>З</w:t>
      </w:r>
      <w:r w:rsidR="00B840ED" w:rsidRPr="00DB77F9">
        <w:rPr>
          <w:sz w:val="28"/>
          <w:szCs w:val="28"/>
        </w:rPr>
        <w:t xml:space="preserve">а Програмою фінансової підтримки комунального некомерційного </w:t>
      </w:r>
      <w:r w:rsidR="00B840ED" w:rsidRPr="00DB77F9">
        <w:rPr>
          <w:sz w:val="28"/>
          <w:szCs w:val="28"/>
        </w:rPr>
        <w:lastRenderedPageBreak/>
        <w:t xml:space="preserve">підприємства ДМР </w:t>
      </w:r>
      <w:r w:rsidR="00C8215A">
        <w:rPr>
          <w:sz w:val="28"/>
          <w:szCs w:val="28"/>
        </w:rPr>
        <w:t>«</w:t>
      </w:r>
      <w:proofErr w:type="spellStart"/>
      <w:r w:rsidR="00B840ED" w:rsidRPr="00DB77F9">
        <w:rPr>
          <w:sz w:val="28"/>
          <w:szCs w:val="28"/>
        </w:rPr>
        <w:t>Дунаєвецька</w:t>
      </w:r>
      <w:proofErr w:type="spellEnd"/>
      <w:r w:rsidR="00B840ED" w:rsidRPr="00DB77F9">
        <w:rPr>
          <w:sz w:val="28"/>
          <w:szCs w:val="28"/>
        </w:rPr>
        <w:t xml:space="preserve"> багатопрофільна лікарня</w:t>
      </w:r>
      <w:r w:rsidR="00C8215A">
        <w:rPr>
          <w:sz w:val="28"/>
          <w:szCs w:val="28"/>
        </w:rPr>
        <w:t>» на</w:t>
      </w:r>
      <w:r w:rsidR="00B840ED" w:rsidRPr="00DB77F9">
        <w:rPr>
          <w:sz w:val="28"/>
          <w:szCs w:val="28"/>
        </w:rPr>
        <w:t xml:space="preserve"> </w:t>
      </w:r>
      <w:r w:rsidR="003966E8" w:rsidRPr="00DB77F9">
        <w:rPr>
          <w:sz w:val="28"/>
          <w:szCs w:val="28"/>
        </w:rPr>
        <w:t>202</w:t>
      </w:r>
      <w:r w:rsidR="00DB77F9" w:rsidRPr="00DB77F9">
        <w:rPr>
          <w:sz w:val="28"/>
          <w:szCs w:val="28"/>
        </w:rPr>
        <w:t>5</w:t>
      </w:r>
      <w:r w:rsidR="003966E8" w:rsidRPr="00DB77F9">
        <w:rPr>
          <w:sz w:val="28"/>
          <w:szCs w:val="28"/>
        </w:rPr>
        <w:t xml:space="preserve"> р</w:t>
      </w:r>
      <w:r w:rsidR="002B68AE" w:rsidRPr="00DB77F9">
        <w:rPr>
          <w:sz w:val="28"/>
          <w:szCs w:val="28"/>
        </w:rPr>
        <w:t xml:space="preserve">ік </w:t>
      </w:r>
      <w:r w:rsidR="00B840ED" w:rsidRPr="00DB77F9">
        <w:rPr>
          <w:sz w:val="28"/>
          <w:szCs w:val="28"/>
        </w:rPr>
        <w:t xml:space="preserve">надійшло </w:t>
      </w:r>
      <w:r w:rsidR="00DB77F9" w:rsidRPr="00DB77F9">
        <w:rPr>
          <w:sz w:val="28"/>
          <w:szCs w:val="28"/>
        </w:rPr>
        <w:t>3961,3</w:t>
      </w:r>
      <w:r w:rsidR="00B840ED" w:rsidRPr="00DB77F9">
        <w:rPr>
          <w:sz w:val="28"/>
          <w:szCs w:val="28"/>
        </w:rPr>
        <w:t xml:space="preserve"> тис. грн.</w:t>
      </w:r>
      <w:r w:rsidR="00C8215A">
        <w:rPr>
          <w:sz w:val="28"/>
          <w:szCs w:val="28"/>
        </w:rPr>
        <w:t>,</w:t>
      </w:r>
      <w:r w:rsidR="00B840ED" w:rsidRPr="00DB77F9">
        <w:rPr>
          <w:sz w:val="28"/>
          <w:szCs w:val="28"/>
        </w:rPr>
        <w:t xml:space="preserve">  </w:t>
      </w:r>
      <w:r w:rsidR="00D17ACD" w:rsidRPr="00DB77F9">
        <w:rPr>
          <w:sz w:val="28"/>
          <w:szCs w:val="28"/>
        </w:rPr>
        <w:t xml:space="preserve">що склало </w:t>
      </w:r>
      <w:r w:rsidR="00C75466" w:rsidRPr="00DB77F9">
        <w:rPr>
          <w:sz w:val="28"/>
          <w:szCs w:val="28"/>
        </w:rPr>
        <w:t xml:space="preserve">  </w:t>
      </w:r>
      <w:r w:rsidR="00DB77F9" w:rsidRPr="00DB77F9">
        <w:rPr>
          <w:sz w:val="28"/>
          <w:szCs w:val="28"/>
        </w:rPr>
        <w:t>88,5</w:t>
      </w:r>
      <w:r w:rsidR="00D17ACD" w:rsidRPr="00DB77F9">
        <w:rPr>
          <w:sz w:val="28"/>
          <w:szCs w:val="28"/>
        </w:rPr>
        <w:t xml:space="preserve"> %</w:t>
      </w:r>
      <w:r w:rsidR="00B840ED" w:rsidRPr="00DB77F9">
        <w:rPr>
          <w:sz w:val="28"/>
          <w:szCs w:val="28"/>
        </w:rPr>
        <w:t>.</w:t>
      </w:r>
      <w:r w:rsidR="00C75466" w:rsidRPr="00DB77F9">
        <w:rPr>
          <w:sz w:val="28"/>
          <w:szCs w:val="28"/>
        </w:rPr>
        <w:t xml:space="preserve"> </w:t>
      </w:r>
      <w:r w:rsidR="00B840ED" w:rsidRPr="00DB77F9">
        <w:rPr>
          <w:sz w:val="28"/>
          <w:szCs w:val="28"/>
        </w:rPr>
        <w:t xml:space="preserve"> </w:t>
      </w:r>
      <w:r w:rsidR="00822FF9" w:rsidRPr="00DB77F9">
        <w:rPr>
          <w:sz w:val="28"/>
          <w:szCs w:val="28"/>
        </w:rPr>
        <w:t xml:space="preserve">Кошти громад надійшли в сумах: </w:t>
      </w:r>
      <w:proofErr w:type="spellStart"/>
      <w:r w:rsidR="00822FF9" w:rsidRPr="00DB77F9">
        <w:rPr>
          <w:sz w:val="28"/>
          <w:szCs w:val="28"/>
        </w:rPr>
        <w:t>Новодунаєвецька</w:t>
      </w:r>
      <w:proofErr w:type="spellEnd"/>
      <w:r w:rsidR="00822FF9" w:rsidRPr="00DB77F9">
        <w:rPr>
          <w:sz w:val="28"/>
          <w:szCs w:val="28"/>
        </w:rPr>
        <w:t xml:space="preserve"> ТГ – </w:t>
      </w:r>
      <w:r w:rsidR="00DB77F9" w:rsidRPr="00DB77F9">
        <w:rPr>
          <w:sz w:val="28"/>
          <w:szCs w:val="28"/>
        </w:rPr>
        <w:t>5</w:t>
      </w:r>
      <w:r w:rsidR="00084174" w:rsidRPr="00DB77F9">
        <w:rPr>
          <w:sz w:val="28"/>
          <w:szCs w:val="28"/>
        </w:rPr>
        <w:t>00</w:t>
      </w:r>
      <w:r w:rsidR="00B624CF" w:rsidRPr="00DB77F9">
        <w:rPr>
          <w:sz w:val="28"/>
          <w:szCs w:val="28"/>
        </w:rPr>
        <w:t>,0</w:t>
      </w:r>
      <w:r w:rsidR="00822FF9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>.,</w:t>
      </w:r>
      <w:r w:rsidR="00C8215A">
        <w:rPr>
          <w:sz w:val="28"/>
          <w:szCs w:val="28"/>
        </w:rPr>
        <w:t xml:space="preserve"> </w:t>
      </w:r>
      <w:r w:rsidR="00822FF9" w:rsidRPr="00DB77F9">
        <w:rPr>
          <w:sz w:val="28"/>
          <w:szCs w:val="28"/>
        </w:rPr>
        <w:t>з них (енергоносії</w:t>
      </w:r>
      <w:r w:rsidR="00C8215A">
        <w:rPr>
          <w:sz w:val="28"/>
          <w:szCs w:val="28"/>
        </w:rPr>
        <w:t xml:space="preserve"> </w:t>
      </w:r>
      <w:r w:rsidR="00822FF9" w:rsidRPr="00DB77F9">
        <w:rPr>
          <w:sz w:val="28"/>
          <w:szCs w:val="28"/>
        </w:rPr>
        <w:t>-</w:t>
      </w:r>
      <w:r w:rsidR="00C8215A">
        <w:rPr>
          <w:sz w:val="28"/>
          <w:szCs w:val="28"/>
        </w:rPr>
        <w:t xml:space="preserve">                </w:t>
      </w:r>
      <w:r w:rsidR="00DB77F9" w:rsidRPr="00DB77F9">
        <w:rPr>
          <w:sz w:val="28"/>
          <w:szCs w:val="28"/>
        </w:rPr>
        <w:t>5</w:t>
      </w:r>
      <w:r w:rsidR="00084174" w:rsidRPr="00DB77F9">
        <w:rPr>
          <w:sz w:val="28"/>
          <w:szCs w:val="28"/>
        </w:rPr>
        <w:t>00</w:t>
      </w:r>
      <w:r w:rsidR="00822FF9" w:rsidRPr="00DB77F9">
        <w:rPr>
          <w:sz w:val="28"/>
          <w:szCs w:val="28"/>
        </w:rPr>
        <w:t>,0</w:t>
      </w:r>
      <w:r w:rsidR="00C8215A">
        <w:rPr>
          <w:sz w:val="28"/>
          <w:szCs w:val="28"/>
        </w:rPr>
        <w:t xml:space="preserve"> </w:t>
      </w:r>
      <w:proofErr w:type="spellStart"/>
      <w:r w:rsidR="00084174" w:rsidRPr="00DB77F9">
        <w:rPr>
          <w:sz w:val="28"/>
          <w:szCs w:val="28"/>
        </w:rPr>
        <w:t>тис.грн</w:t>
      </w:r>
      <w:proofErr w:type="spellEnd"/>
      <w:r w:rsidR="00084174" w:rsidRPr="00DB77F9">
        <w:rPr>
          <w:sz w:val="28"/>
          <w:szCs w:val="28"/>
        </w:rPr>
        <w:t>.</w:t>
      </w:r>
      <w:r w:rsidR="00822FF9" w:rsidRPr="00DB77F9">
        <w:rPr>
          <w:sz w:val="28"/>
          <w:szCs w:val="28"/>
        </w:rPr>
        <w:t>)</w:t>
      </w:r>
      <w:r w:rsidR="00C8215A">
        <w:rPr>
          <w:sz w:val="28"/>
          <w:szCs w:val="28"/>
        </w:rPr>
        <w:t>,</w:t>
      </w:r>
      <w:r w:rsidR="00822FF9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Маківська</w:t>
      </w:r>
      <w:proofErr w:type="spellEnd"/>
      <w:r w:rsidR="00822FF9" w:rsidRPr="00DB77F9">
        <w:rPr>
          <w:sz w:val="28"/>
          <w:szCs w:val="28"/>
        </w:rPr>
        <w:t xml:space="preserve"> ТГ – </w:t>
      </w:r>
      <w:r w:rsidR="00DB77F9" w:rsidRPr="00DB77F9">
        <w:rPr>
          <w:sz w:val="28"/>
          <w:szCs w:val="28"/>
        </w:rPr>
        <w:t>136,5</w:t>
      </w:r>
      <w:r w:rsidR="00822FF9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>. з них (енергоносії</w:t>
      </w:r>
      <w:r w:rsidR="00C8215A">
        <w:rPr>
          <w:sz w:val="28"/>
          <w:szCs w:val="28"/>
        </w:rPr>
        <w:t xml:space="preserve"> </w:t>
      </w:r>
      <w:r w:rsidR="00822FF9" w:rsidRPr="00DB77F9">
        <w:rPr>
          <w:sz w:val="28"/>
          <w:szCs w:val="28"/>
        </w:rPr>
        <w:t>-</w:t>
      </w:r>
      <w:r w:rsidR="00C8215A">
        <w:rPr>
          <w:sz w:val="28"/>
          <w:szCs w:val="28"/>
        </w:rPr>
        <w:t xml:space="preserve">          </w:t>
      </w:r>
      <w:r w:rsidR="00DB77F9" w:rsidRPr="00DB77F9">
        <w:rPr>
          <w:sz w:val="28"/>
          <w:szCs w:val="28"/>
        </w:rPr>
        <w:t>136,5</w:t>
      </w:r>
      <w:r w:rsidR="00084174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>.</w:t>
      </w:r>
      <w:r w:rsidR="00C8215A">
        <w:rPr>
          <w:sz w:val="28"/>
          <w:szCs w:val="28"/>
        </w:rPr>
        <w:t>)</w:t>
      </w:r>
      <w:r w:rsidR="00822FF9" w:rsidRPr="00DB77F9">
        <w:rPr>
          <w:sz w:val="28"/>
          <w:szCs w:val="28"/>
        </w:rPr>
        <w:t>,</w:t>
      </w:r>
      <w:r w:rsidR="00895CBA" w:rsidRPr="00DB77F9">
        <w:rPr>
          <w:sz w:val="28"/>
          <w:szCs w:val="28"/>
        </w:rPr>
        <w:t xml:space="preserve"> </w:t>
      </w:r>
      <w:r w:rsidR="0028776E" w:rsidRPr="00DB77F9">
        <w:rPr>
          <w:sz w:val="28"/>
          <w:szCs w:val="28"/>
        </w:rPr>
        <w:t xml:space="preserve">Смотрицька ТГ – </w:t>
      </w:r>
      <w:r w:rsidR="00DB77F9" w:rsidRPr="00DB77F9">
        <w:rPr>
          <w:sz w:val="28"/>
          <w:szCs w:val="28"/>
        </w:rPr>
        <w:t>450,0</w:t>
      </w:r>
      <w:r w:rsidR="0028776E" w:rsidRPr="00DB77F9">
        <w:rPr>
          <w:sz w:val="28"/>
          <w:szCs w:val="28"/>
        </w:rPr>
        <w:t xml:space="preserve"> </w:t>
      </w:r>
      <w:proofErr w:type="spellStart"/>
      <w:r w:rsidR="0028776E" w:rsidRPr="00DB77F9">
        <w:rPr>
          <w:sz w:val="28"/>
          <w:szCs w:val="28"/>
        </w:rPr>
        <w:t>тис.грн</w:t>
      </w:r>
      <w:proofErr w:type="spellEnd"/>
      <w:r w:rsidR="00C8215A">
        <w:rPr>
          <w:sz w:val="28"/>
          <w:szCs w:val="28"/>
        </w:rPr>
        <w:t>.</w:t>
      </w:r>
      <w:r w:rsidR="00084174" w:rsidRPr="00DB77F9">
        <w:rPr>
          <w:sz w:val="28"/>
          <w:szCs w:val="28"/>
        </w:rPr>
        <w:t xml:space="preserve"> </w:t>
      </w:r>
      <w:r w:rsidR="00DB77F9">
        <w:rPr>
          <w:sz w:val="28"/>
          <w:szCs w:val="28"/>
        </w:rPr>
        <w:t xml:space="preserve">(300,0 </w:t>
      </w:r>
      <w:proofErr w:type="spellStart"/>
      <w:r w:rsidR="00DB77F9">
        <w:rPr>
          <w:sz w:val="28"/>
          <w:szCs w:val="28"/>
        </w:rPr>
        <w:t>тис.грн</w:t>
      </w:r>
      <w:proofErr w:type="spellEnd"/>
      <w:r w:rsidR="00C8215A">
        <w:rPr>
          <w:sz w:val="28"/>
          <w:szCs w:val="28"/>
        </w:rPr>
        <w:t>.</w:t>
      </w:r>
      <w:r w:rsidR="00DB77F9">
        <w:rPr>
          <w:sz w:val="28"/>
          <w:szCs w:val="28"/>
        </w:rPr>
        <w:t xml:space="preserve"> придбання матеріалів для реабілітаційного відділення</w:t>
      </w:r>
      <w:r w:rsidR="00C8215A">
        <w:rPr>
          <w:sz w:val="28"/>
          <w:szCs w:val="28"/>
        </w:rPr>
        <w:t>,</w:t>
      </w:r>
      <w:r w:rsidR="00DB77F9">
        <w:rPr>
          <w:sz w:val="28"/>
          <w:szCs w:val="28"/>
        </w:rPr>
        <w:t xml:space="preserve"> 150,0</w:t>
      </w:r>
      <w:r w:rsidR="00C8215A">
        <w:rPr>
          <w:sz w:val="28"/>
          <w:szCs w:val="28"/>
        </w:rPr>
        <w:t xml:space="preserve"> </w:t>
      </w:r>
      <w:proofErr w:type="spellStart"/>
      <w:r w:rsidR="009843F3">
        <w:rPr>
          <w:sz w:val="28"/>
          <w:szCs w:val="28"/>
        </w:rPr>
        <w:t>тис.грн</w:t>
      </w:r>
      <w:proofErr w:type="spellEnd"/>
      <w:r w:rsidR="009843F3">
        <w:rPr>
          <w:sz w:val="28"/>
          <w:szCs w:val="28"/>
        </w:rPr>
        <w:t>.</w:t>
      </w:r>
      <w:r w:rsidR="00DB77F9">
        <w:rPr>
          <w:sz w:val="28"/>
          <w:szCs w:val="28"/>
        </w:rPr>
        <w:t xml:space="preserve"> придбання аналізатора</w:t>
      </w:r>
      <w:r w:rsidR="009843F3">
        <w:rPr>
          <w:sz w:val="28"/>
          <w:szCs w:val="28"/>
        </w:rPr>
        <w:t>)</w:t>
      </w:r>
      <w:r w:rsidR="00C8215A">
        <w:rPr>
          <w:sz w:val="28"/>
          <w:szCs w:val="28"/>
        </w:rPr>
        <w:t>,</w:t>
      </w:r>
      <w:r w:rsidR="00822FF9" w:rsidRPr="00DB77F9">
        <w:rPr>
          <w:sz w:val="28"/>
          <w:szCs w:val="28"/>
        </w:rPr>
        <w:t xml:space="preserve"> Дунаєвецька ТГ –  </w:t>
      </w:r>
      <w:r w:rsidR="00DB77F9" w:rsidRPr="00DB77F9">
        <w:rPr>
          <w:sz w:val="28"/>
          <w:szCs w:val="28"/>
        </w:rPr>
        <w:t>2874,8</w:t>
      </w:r>
      <w:r w:rsidR="00822FF9" w:rsidRPr="00DB77F9">
        <w:rPr>
          <w:sz w:val="28"/>
          <w:szCs w:val="28"/>
        </w:rPr>
        <w:t xml:space="preserve"> 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>.</w:t>
      </w:r>
      <w:r w:rsidR="00C8215A">
        <w:rPr>
          <w:sz w:val="28"/>
          <w:szCs w:val="28"/>
        </w:rPr>
        <w:t>,</w:t>
      </w:r>
      <w:r w:rsidR="00822FF9" w:rsidRPr="00DB77F9">
        <w:rPr>
          <w:sz w:val="28"/>
          <w:szCs w:val="28"/>
        </w:rPr>
        <w:t xml:space="preserve"> з них на енергоносії</w:t>
      </w:r>
      <w:r w:rsidR="00C8215A">
        <w:rPr>
          <w:sz w:val="28"/>
          <w:szCs w:val="28"/>
        </w:rPr>
        <w:t xml:space="preserve"> </w:t>
      </w:r>
      <w:r w:rsidR="00822FF9" w:rsidRPr="00DB77F9">
        <w:rPr>
          <w:sz w:val="28"/>
          <w:szCs w:val="28"/>
        </w:rPr>
        <w:t xml:space="preserve">- </w:t>
      </w:r>
      <w:r w:rsidR="00DB77F9" w:rsidRPr="00DB77F9">
        <w:rPr>
          <w:sz w:val="28"/>
          <w:szCs w:val="28"/>
        </w:rPr>
        <w:t>1874,8</w:t>
      </w:r>
      <w:r w:rsidR="00822FF9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C8215A">
        <w:rPr>
          <w:sz w:val="28"/>
          <w:szCs w:val="28"/>
        </w:rPr>
        <w:t xml:space="preserve">., </w:t>
      </w:r>
      <w:r w:rsidR="00822FF9" w:rsidRPr="00DB77F9">
        <w:rPr>
          <w:sz w:val="28"/>
          <w:szCs w:val="28"/>
        </w:rPr>
        <w:t xml:space="preserve"> придбання </w:t>
      </w:r>
      <w:r w:rsidR="00DB77F9" w:rsidRPr="00DB77F9">
        <w:rPr>
          <w:sz w:val="28"/>
          <w:szCs w:val="28"/>
        </w:rPr>
        <w:t>аналізатора</w:t>
      </w:r>
      <w:r w:rsidR="00822FF9" w:rsidRPr="00DB77F9">
        <w:rPr>
          <w:sz w:val="28"/>
          <w:szCs w:val="28"/>
        </w:rPr>
        <w:t xml:space="preserve"> </w:t>
      </w:r>
      <w:r w:rsidR="0041671B" w:rsidRPr="00DB77F9">
        <w:rPr>
          <w:sz w:val="28"/>
          <w:szCs w:val="28"/>
        </w:rPr>
        <w:t>–</w:t>
      </w:r>
      <w:r w:rsidR="00822FF9" w:rsidRPr="00DB77F9">
        <w:rPr>
          <w:sz w:val="28"/>
          <w:szCs w:val="28"/>
        </w:rPr>
        <w:t xml:space="preserve"> </w:t>
      </w:r>
      <w:r w:rsidR="00DB77F9" w:rsidRPr="00DB77F9">
        <w:rPr>
          <w:sz w:val="28"/>
          <w:szCs w:val="28"/>
        </w:rPr>
        <w:t>1000,0</w:t>
      </w:r>
      <w:r w:rsidR="0041671B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>.</w:t>
      </w:r>
    </w:p>
    <w:p w14:paraId="13C5E097" w14:textId="7EB160A5" w:rsidR="00A873F5" w:rsidRPr="001C2615" w:rsidRDefault="00791542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  <w:r w:rsidRPr="00E84D1A">
        <w:rPr>
          <w:i/>
          <w:iCs/>
          <w:sz w:val="28"/>
          <w:szCs w:val="28"/>
        </w:rPr>
        <w:t xml:space="preserve">- </w:t>
      </w:r>
      <w:r w:rsidR="00B645B8" w:rsidRPr="00E84D1A">
        <w:rPr>
          <w:i/>
          <w:iCs/>
          <w:sz w:val="28"/>
          <w:szCs w:val="28"/>
        </w:rPr>
        <w:t>Рядок 1030 «Інші доходи від операційної діяльності».</w:t>
      </w:r>
      <w:r w:rsidR="00B645B8" w:rsidRPr="00E84D1A">
        <w:rPr>
          <w:sz w:val="28"/>
          <w:szCs w:val="28"/>
        </w:rPr>
        <w:t xml:space="preserve"> </w:t>
      </w:r>
      <w:r w:rsidR="003966E8" w:rsidRPr="00E84D1A">
        <w:rPr>
          <w:sz w:val="28"/>
          <w:szCs w:val="28"/>
        </w:rPr>
        <w:t xml:space="preserve">За </w:t>
      </w:r>
      <w:r w:rsidR="009843F3" w:rsidRPr="00E84D1A">
        <w:rPr>
          <w:sz w:val="28"/>
          <w:szCs w:val="28"/>
        </w:rPr>
        <w:t>І квартал 2025 року</w:t>
      </w:r>
      <w:r w:rsidR="00F12FD3" w:rsidRPr="00E84D1A">
        <w:rPr>
          <w:sz w:val="28"/>
          <w:szCs w:val="28"/>
        </w:rPr>
        <w:t xml:space="preserve"> </w:t>
      </w:r>
      <w:r w:rsidR="00B645B8" w:rsidRPr="00E84D1A">
        <w:rPr>
          <w:sz w:val="28"/>
          <w:szCs w:val="28"/>
        </w:rPr>
        <w:t xml:space="preserve">отримано </w:t>
      </w:r>
      <w:r w:rsidRPr="00E84D1A">
        <w:rPr>
          <w:sz w:val="28"/>
          <w:szCs w:val="28"/>
        </w:rPr>
        <w:t xml:space="preserve"> </w:t>
      </w:r>
      <w:r w:rsidR="00B840ED" w:rsidRPr="00E84D1A">
        <w:rPr>
          <w:sz w:val="28"/>
          <w:szCs w:val="28"/>
        </w:rPr>
        <w:t xml:space="preserve"> </w:t>
      </w:r>
      <w:r w:rsidR="00E84D1A" w:rsidRPr="00E84D1A">
        <w:rPr>
          <w:b/>
          <w:bCs/>
          <w:sz w:val="28"/>
          <w:szCs w:val="28"/>
        </w:rPr>
        <w:t>4 790,4</w:t>
      </w:r>
      <w:r w:rsidR="00B645B8" w:rsidRPr="00E84D1A">
        <w:rPr>
          <w:b/>
          <w:bCs/>
          <w:sz w:val="28"/>
          <w:szCs w:val="28"/>
        </w:rPr>
        <w:t xml:space="preserve"> тис. гр</w:t>
      </w:r>
      <w:r w:rsidR="00C8215A">
        <w:rPr>
          <w:b/>
          <w:bCs/>
          <w:sz w:val="28"/>
          <w:szCs w:val="28"/>
        </w:rPr>
        <w:t>н</w:t>
      </w:r>
      <w:r w:rsidR="00B645B8" w:rsidRPr="00E84D1A">
        <w:rPr>
          <w:b/>
          <w:bCs/>
          <w:sz w:val="28"/>
          <w:szCs w:val="28"/>
        </w:rPr>
        <w:t xml:space="preserve">., </w:t>
      </w:r>
      <w:r w:rsidR="00E84D1A" w:rsidRPr="00E84D1A">
        <w:rPr>
          <w:sz w:val="28"/>
          <w:szCs w:val="28"/>
        </w:rPr>
        <w:t>48,0</w:t>
      </w:r>
      <w:r w:rsidR="00B645B8" w:rsidRPr="00E84D1A">
        <w:rPr>
          <w:sz w:val="28"/>
          <w:szCs w:val="28"/>
        </w:rPr>
        <w:t xml:space="preserve">% до плану зі змінами, з них: плата за </w:t>
      </w:r>
      <w:r w:rsidR="00B645B8" w:rsidRPr="008E1DB8">
        <w:rPr>
          <w:sz w:val="28"/>
          <w:szCs w:val="28"/>
        </w:rPr>
        <w:t xml:space="preserve">послуги </w:t>
      </w:r>
      <w:r w:rsidR="003A1ABB" w:rsidRPr="008E1DB8">
        <w:rPr>
          <w:sz w:val="28"/>
          <w:szCs w:val="28"/>
        </w:rPr>
        <w:t>–</w:t>
      </w:r>
      <w:r w:rsidR="00B645B8" w:rsidRPr="008E1DB8">
        <w:rPr>
          <w:sz w:val="28"/>
          <w:szCs w:val="28"/>
        </w:rPr>
        <w:t xml:space="preserve"> </w:t>
      </w:r>
      <w:r w:rsidR="00E84D1A" w:rsidRPr="008E1DB8">
        <w:rPr>
          <w:sz w:val="28"/>
          <w:szCs w:val="28"/>
        </w:rPr>
        <w:t>276,1</w:t>
      </w:r>
      <w:r w:rsidR="00B645B8" w:rsidRPr="008E1DB8">
        <w:rPr>
          <w:sz w:val="28"/>
          <w:szCs w:val="28"/>
        </w:rPr>
        <w:t xml:space="preserve"> </w:t>
      </w:r>
      <w:proofErr w:type="spellStart"/>
      <w:r w:rsidR="00B645B8" w:rsidRPr="008E1DB8">
        <w:rPr>
          <w:sz w:val="28"/>
          <w:szCs w:val="28"/>
        </w:rPr>
        <w:t>тис.грн</w:t>
      </w:r>
      <w:proofErr w:type="spellEnd"/>
      <w:r w:rsidR="00B645B8" w:rsidRPr="008E1DB8">
        <w:rPr>
          <w:sz w:val="28"/>
          <w:szCs w:val="28"/>
        </w:rPr>
        <w:t xml:space="preserve">., благодійні внески </w:t>
      </w:r>
      <w:r w:rsidR="003A1ABB" w:rsidRPr="008E1DB8">
        <w:rPr>
          <w:sz w:val="28"/>
          <w:szCs w:val="28"/>
        </w:rPr>
        <w:t>–</w:t>
      </w:r>
      <w:r w:rsidR="00B645B8" w:rsidRPr="008E1DB8">
        <w:rPr>
          <w:sz w:val="28"/>
          <w:szCs w:val="28"/>
        </w:rPr>
        <w:t xml:space="preserve"> </w:t>
      </w:r>
      <w:r w:rsidR="008E1DB8" w:rsidRPr="008E1DB8">
        <w:rPr>
          <w:sz w:val="28"/>
          <w:szCs w:val="28"/>
        </w:rPr>
        <w:t>1153,6</w:t>
      </w:r>
      <w:r w:rsidR="00B645B8" w:rsidRPr="008E1DB8">
        <w:rPr>
          <w:sz w:val="28"/>
          <w:szCs w:val="28"/>
        </w:rPr>
        <w:t xml:space="preserve"> </w:t>
      </w:r>
      <w:proofErr w:type="spellStart"/>
      <w:r w:rsidR="00B645B8" w:rsidRPr="008E1DB8">
        <w:rPr>
          <w:sz w:val="28"/>
          <w:szCs w:val="28"/>
        </w:rPr>
        <w:t>тис.</w:t>
      </w:r>
      <w:r w:rsidRPr="008E1DB8">
        <w:rPr>
          <w:sz w:val="28"/>
          <w:szCs w:val="28"/>
        </w:rPr>
        <w:t>грн</w:t>
      </w:r>
      <w:proofErr w:type="spellEnd"/>
      <w:r w:rsidRPr="008E1DB8">
        <w:rPr>
          <w:sz w:val="28"/>
          <w:szCs w:val="28"/>
        </w:rPr>
        <w:t>.,</w:t>
      </w:r>
      <w:r w:rsidR="00051F9E" w:rsidRPr="008E1DB8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 xml:space="preserve">надходження від оренди майна </w:t>
      </w:r>
      <w:r w:rsidR="00430462" w:rsidRPr="00AA30F0">
        <w:rPr>
          <w:sz w:val="28"/>
          <w:szCs w:val="28"/>
        </w:rPr>
        <w:t xml:space="preserve">– </w:t>
      </w:r>
      <w:r w:rsidR="00AA30F0" w:rsidRPr="00AA30F0">
        <w:rPr>
          <w:sz w:val="28"/>
          <w:szCs w:val="28"/>
        </w:rPr>
        <w:t>27,8</w:t>
      </w:r>
      <w:r w:rsidR="007E1D71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>тис.</w:t>
      </w:r>
      <w:r w:rsidR="009F5FC5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>грн.,</w:t>
      </w:r>
      <w:r w:rsidR="00596466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 xml:space="preserve">надходження коштів як компенсація орендарем комунальних послуг </w:t>
      </w:r>
      <w:r w:rsidR="00430462" w:rsidRPr="00AA30F0">
        <w:rPr>
          <w:sz w:val="28"/>
          <w:szCs w:val="28"/>
        </w:rPr>
        <w:t xml:space="preserve">– </w:t>
      </w:r>
      <w:r w:rsidR="00AA30F0" w:rsidRPr="00AA30F0">
        <w:rPr>
          <w:sz w:val="28"/>
          <w:szCs w:val="28"/>
        </w:rPr>
        <w:t>306,7</w:t>
      </w:r>
      <w:r w:rsidR="00430462" w:rsidRPr="00AA30F0">
        <w:rPr>
          <w:sz w:val="28"/>
          <w:szCs w:val="28"/>
        </w:rPr>
        <w:t xml:space="preserve"> </w:t>
      </w:r>
      <w:proofErr w:type="spellStart"/>
      <w:r w:rsidR="00B645B8" w:rsidRPr="00AA30F0">
        <w:rPr>
          <w:sz w:val="28"/>
          <w:szCs w:val="28"/>
        </w:rPr>
        <w:t>тис.грн</w:t>
      </w:r>
      <w:proofErr w:type="spellEnd"/>
      <w:r w:rsidR="00B645B8" w:rsidRPr="00AA30F0">
        <w:rPr>
          <w:sz w:val="28"/>
          <w:szCs w:val="28"/>
        </w:rPr>
        <w:t>.</w:t>
      </w:r>
      <w:r w:rsidR="00F03337" w:rsidRPr="00AA30F0">
        <w:rPr>
          <w:sz w:val="28"/>
          <w:szCs w:val="28"/>
        </w:rPr>
        <w:t xml:space="preserve"> </w:t>
      </w:r>
    </w:p>
    <w:p w14:paraId="0A1D8A8A" w14:textId="204A9AD0" w:rsidR="00027911" w:rsidRPr="00557D35" w:rsidRDefault="00B645B8" w:rsidP="0057306F">
      <w:pPr>
        <w:pStyle w:val="1"/>
        <w:spacing w:after="0"/>
        <w:ind w:firstLine="720"/>
        <w:jc w:val="both"/>
        <w:rPr>
          <w:b/>
          <w:bCs/>
          <w:sz w:val="28"/>
          <w:szCs w:val="28"/>
        </w:rPr>
      </w:pPr>
      <w:r w:rsidRPr="00557D35">
        <w:rPr>
          <w:b/>
          <w:bCs/>
          <w:sz w:val="28"/>
          <w:szCs w:val="28"/>
        </w:rPr>
        <w:t>Витратна частина фінансового плану К</w:t>
      </w:r>
      <w:r w:rsidR="00A51BEE" w:rsidRPr="00557D35">
        <w:rPr>
          <w:b/>
          <w:bCs/>
          <w:sz w:val="28"/>
          <w:szCs w:val="28"/>
        </w:rPr>
        <w:t>Н</w:t>
      </w:r>
      <w:r w:rsidRPr="00557D35">
        <w:rPr>
          <w:b/>
          <w:bCs/>
          <w:sz w:val="28"/>
          <w:szCs w:val="28"/>
        </w:rPr>
        <w:t xml:space="preserve">П ДМР «Дунаєвецька багатопрофільна лікарня» </w:t>
      </w:r>
      <w:r w:rsidR="004749B2" w:rsidRPr="00557D35">
        <w:rPr>
          <w:b/>
          <w:bCs/>
          <w:sz w:val="28"/>
          <w:szCs w:val="28"/>
        </w:rPr>
        <w:t xml:space="preserve"> </w:t>
      </w:r>
      <w:r w:rsidRPr="00557D35">
        <w:rPr>
          <w:b/>
          <w:bCs/>
          <w:sz w:val="28"/>
          <w:szCs w:val="28"/>
        </w:rPr>
        <w:t xml:space="preserve">за </w:t>
      </w:r>
      <w:r w:rsidR="00557D35" w:rsidRPr="00557D35">
        <w:rPr>
          <w:b/>
          <w:bCs/>
          <w:sz w:val="28"/>
          <w:szCs w:val="28"/>
        </w:rPr>
        <w:t>І квартал 2025 року</w:t>
      </w:r>
      <w:r w:rsidR="00557D35" w:rsidRPr="00557D35">
        <w:rPr>
          <w:sz w:val="28"/>
          <w:szCs w:val="28"/>
        </w:rPr>
        <w:t xml:space="preserve">  </w:t>
      </w:r>
      <w:r w:rsidRPr="00557D35">
        <w:rPr>
          <w:b/>
          <w:bCs/>
          <w:sz w:val="28"/>
          <w:szCs w:val="28"/>
        </w:rPr>
        <w:t xml:space="preserve">складає </w:t>
      </w:r>
      <w:r w:rsidR="00557D35" w:rsidRPr="00557D35">
        <w:rPr>
          <w:b/>
          <w:bCs/>
          <w:sz w:val="28"/>
          <w:szCs w:val="28"/>
        </w:rPr>
        <w:t>47 865,3</w:t>
      </w:r>
      <w:r w:rsidRPr="00557D35">
        <w:rPr>
          <w:b/>
          <w:bCs/>
          <w:sz w:val="28"/>
          <w:szCs w:val="28"/>
        </w:rPr>
        <w:t xml:space="preserve"> тис. гр</w:t>
      </w:r>
      <w:r w:rsidR="00C8215A">
        <w:rPr>
          <w:b/>
          <w:bCs/>
          <w:sz w:val="28"/>
          <w:szCs w:val="28"/>
        </w:rPr>
        <w:t>н</w:t>
      </w:r>
      <w:r w:rsidRPr="00557D35">
        <w:rPr>
          <w:b/>
          <w:bCs/>
          <w:sz w:val="28"/>
          <w:szCs w:val="28"/>
        </w:rPr>
        <w:t xml:space="preserve">., що становить </w:t>
      </w:r>
      <w:r w:rsidR="00001F15">
        <w:rPr>
          <w:b/>
          <w:bCs/>
          <w:sz w:val="28"/>
          <w:szCs w:val="28"/>
        </w:rPr>
        <w:t>94,3</w:t>
      </w:r>
      <w:r w:rsidRPr="00557D35">
        <w:rPr>
          <w:b/>
          <w:bCs/>
          <w:sz w:val="28"/>
          <w:szCs w:val="28"/>
        </w:rPr>
        <w:t>% від плану та складається з наступних витрат:</w:t>
      </w:r>
    </w:p>
    <w:p w14:paraId="2A589405" w14:textId="4DCD5EDE" w:rsidR="00027911" w:rsidRPr="000D1CEF" w:rsidRDefault="00B645B8" w:rsidP="0057306F">
      <w:pPr>
        <w:pStyle w:val="1"/>
        <w:spacing w:after="0"/>
        <w:ind w:firstLine="700"/>
        <w:jc w:val="both"/>
        <w:rPr>
          <w:color w:val="auto"/>
          <w:sz w:val="28"/>
          <w:szCs w:val="28"/>
        </w:rPr>
      </w:pPr>
      <w:r w:rsidRPr="000D1CEF">
        <w:rPr>
          <w:i/>
          <w:iCs/>
          <w:color w:val="auto"/>
          <w:sz w:val="28"/>
          <w:szCs w:val="28"/>
        </w:rPr>
        <w:t xml:space="preserve">рядок </w:t>
      </w:r>
      <w:r w:rsidR="0086495C" w:rsidRPr="000D1CEF">
        <w:rPr>
          <w:i/>
          <w:iCs/>
          <w:color w:val="auto"/>
          <w:sz w:val="28"/>
          <w:szCs w:val="28"/>
          <w:lang w:val="ru-RU"/>
        </w:rPr>
        <w:t>1040</w:t>
      </w:r>
      <w:r w:rsidRPr="000D1CEF">
        <w:rPr>
          <w:i/>
          <w:iCs/>
          <w:color w:val="auto"/>
          <w:sz w:val="28"/>
          <w:szCs w:val="28"/>
        </w:rPr>
        <w:t xml:space="preserve"> «Заробітна плата»</w:t>
      </w:r>
      <w:r w:rsidRPr="000D1CEF">
        <w:rPr>
          <w:color w:val="auto"/>
          <w:sz w:val="28"/>
          <w:szCs w:val="28"/>
        </w:rPr>
        <w:t xml:space="preserve"> - </w:t>
      </w:r>
      <w:r w:rsidR="000D1CEF" w:rsidRPr="000D1CEF">
        <w:rPr>
          <w:color w:val="auto"/>
          <w:sz w:val="28"/>
          <w:szCs w:val="28"/>
        </w:rPr>
        <w:t>25118,7</w:t>
      </w:r>
      <w:r w:rsidRPr="000D1CEF">
        <w:rPr>
          <w:color w:val="auto"/>
          <w:sz w:val="28"/>
          <w:szCs w:val="28"/>
        </w:rPr>
        <w:t xml:space="preserve"> тис. грн. (</w:t>
      </w:r>
      <w:r w:rsidR="000D1CEF" w:rsidRPr="000D1CEF">
        <w:rPr>
          <w:color w:val="auto"/>
          <w:sz w:val="28"/>
          <w:szCs w:val="28"/>
        </w:rPr>
        <w:t>89,7</w:t>
      </w:r>
      <w:r w:rsidRPr="000D1CEF">
        <w:rPr>
          <w:color w:val="auto"/>
          <w:sz w:val="28"/>
          <w:szCs w:val="28"/>
        </w:rPr>
        <w:t>% до плану), в тому числі:</w:t>
      </w:r>
    </w:p>
    <w:p w14:paraId="7ED464E9" w14:textId="52153607" w:rsidR="00A873F5" w:rsidRPr="00D23E7D" w:rsidRDefault="00F20155" w:rsidP="0036146D">
      <w:pPr>
        <w:pStyle w:val="1"/>
        <w:numPr>
          <w:ilvl w:val="0"/>
          <w:numId w:val="1"/>
        </w:numPr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bookmarkStart w:id="0" w:name="bookmark0"/>
      <w:bookmarkEnd w:id="0"/>
      <w:r w:rsidRPr="00D23E7D">
        <w:rPr>
          <w:color w:val="auto"/>
          <w:sz w:val="28"/>
          <w:szCs w:val="28"/>
        </w:rPr>
        <w:t xml:space="preserve">Зарплата керівників – </w:t>
      </w:r>
      <w:r w:rsidR="00D23E7D" w:rsidRPr="00C8215A">
        <w:rPr>
          <w:color w:val="auto"/>
          <w:sz w:val="28"/>
          <w:szCs w:val="28"/>
          <w:lang w:val="ru-RU"/>
        </w:rPr>
        <w:t>701</w:t>
      </w:r>
      <w:r w:rsidR="00D23E7D" w:rsidRPr="00D23E7D">
        <w:rPr>
          <w:color w:val="auto"/>
          <w:sz w:val="28"/>
          <w:szCs w:val="28"/>
        </w:rPr>
        <w:t>,</w:t>
      </w:r>
      <w:r w:rsidR="00D23E7D" w:rsidRPr="00C8215A">
        <w:rPr>
          <w:color w:val="auto"/>
          <w:sz w:val="28"/>
          <w:szCs w:val="28"/>
          <w:lang w:val="ru-RU"/>
        </w:rPr>
        <w:t>5</w:t>
      </w:r>
      <w:r w:rsidRPr="00D23E7D">
        <w:rPr>
          <w:color w:val="auto"/>
          <w:sz w:val="28"/>
          <w:szCs w:val="28"/>
        </w:rPr>
        <w:t xml:space="preserve"> тис.</w:t>
      </w:r>
      <w:r w:rsidR="00655642" w:rsidRPr="00D23E7D">
        <w:rPr>
          <w:color w:val="auto"/>
          <w:sz w:val="28"/>
          <w:szCs w:val="28"/>
        </w:rPr>
        <w:t xml:space="preserve"> </w:t>
      </w:r>
      <w:r w:rsidRPr="00D23E7D">
        <w:rPr>
          <w:color w:val="auto"/>
          <w:sz w:val="28"/>
          <w:szCs w:val="28"/>
        </w:rPr>
        <w:t xml:space="preserve">грн., зарплата керівників структурних підрозділів – </w:t>
      </w:r>
      <w:r w:rsidR="00D23E7D" w:rsidRPr="00C8215A">
        <w:rPr>
          <w:color w:val="auto"/>
          <w:sz w:val="28"/>
          <w:szCs w:val="28"/>
          <w:lang w:val="ru-RU"/>
        </w:rPr>
        <w:t>2107</w:t>
      </w:r>
      <w:r w:rsidR="00D23E7D" w:rsidRPr="00D23E7D">
        <w:rPr>
          <w:color w:val="auto"/>
          <w:sz w:val="28"/>
          <w:szCs w:val="28"/>
        </w:rPr>
        <w:t>,</w:t>
      </w:r>
      <w:r w:rsidR="00D23E7D" w:rsidRPr="00C8215A">
        <w:rPr>
          <w:color w:val="auto"/>
          <w:sz w:val="28"/>
          <w:szCs w:val="28"/>
          <w:lang w:val="ru-RU"/>
        </w:rPr>
        <w:t>0</w:t>
      </w:r>
      <w:r w:rsidR="00602A37" w:rsidRPr="00D23E7D">
        <w:rPr>
          <w:color w:val="auto"/>
          <w:sz w:val="28"/>
          <w:szCs w:val="28"/>
        </w:rPr>
        <w:t xml:space="preserve"> </w:t>
      </w:r>
      <w:r w:rsidRPr="00D23E7D">
        <w:rPr>
          <w:color w:val="auto"/>
          <w:sz w:val="28"/>
          <w:szCs w:val="28"/>
        </w:rPr>
        <w:t>тис.</w:t>
      </w:r>
      <w:r w:rsidR="00655642" w:rsidRPr="00D23E7D">
        <w:rPr>
          <w:color w:val="auto"/>
          <w:sz w:val="28"/>
          <w:szCs w:val="28"/>
        </w:rPr>
        <w:t xml:space="preserve"> </w:t>
      </w:r>
      <w:r w:rsidRPr="00D23E7D">
        <w:rPr>
          <w:color w:val="auto"/>
          <w:sz w:val="28"/>
          <w:szCs w:val="28"/>
        </w:rPr>
        <w:t xml:space="preserve">грн., </w:t>
      </w:r>
      <w:r w:rsidR="00B645B8" w:rsidRPr="00D23E7D">
        <w:rPr>
          <w:color w:val="auto"/>
          <w:sz w:val="28"/>
          <w:szCs w:val="28"/>
        </w:rPr>
        <w:t xml:space="preserve">зарплата </w:t>
      </w:r>
      <w:r w:rsidR="008A3603" w:rsidRPr="00D23E7D">
        <w:rPr>
          <w:color w:val="auto"/>
          <w:sz w:val="28"/>
          <w:szCs w:val="28"/>
        </w:rPr>
        <w:t xml:space="preserve"> </w:t>
      </w:r>
      <w:r w:rsidR="00B645B8" w:rsidRPr="00D23E7D">
        <w:rPr>
          <w:color w:val="auto"/>
          <w:sz w:val="28"/>
          <w:szCs w:val="28"/>
        </w:rPr>
        <w:t xml:space="preserve"> лікарів </w:t>
      </w:r>
      <w:r w:rsidR="008A3603" w:rsidRPr="00D23E7D">
        <w:rPr>
          <w:color w:val="auto"/>
          <w:sz w:val="28"/>
          <w:szCs w:val="28"/>
        </w:rPr>
        <w:t>–</w:t>
      </w:r>
      <w:r w:rsidR="00B645B8" w:rsidRPr="00D23E7D">
        <w:rPr>
          <w:color w:val="auto"/>
          <w:sz w:val="28"/>
          <w:szCs w:val="28"/>
        </w:rPr>
        <w:t xml:space="preserve"> </w:t>
      </w:r>
      <w:r w:rsidR="00D23E7D" w:rsidRPr="00D23E7D">
        <w:rPr>
          <w:color w:val="auto"/>
          <w:sz w:val="28"/>
          <w:szCs w:val="28"/>
        </w:rPr>
        <w:t>6491,4</w:t>
      </w:r>
      <w:r w:rsidR="00B645B8" w:rsidRPr="00D23E7D">
        <w:rPr>
          <w:color w:val="auto"/>
          <w:sz w:val="28"/>
          <w:szCs w:val="28"/>
        </w:rPr>
        <w:t xml:space="preserve"> тис. грн., середнього медичного персоналу </w:t>
      </w:r>
      <w:r w:rsidR="008A3603" w:rsidRPr="00D23E7D">
        <w:rPr>
          <w:color w:val="auto"/>
          <w:sz w:val="28"/>
          <w:szCs w:val="28"/>
        </w:rPr>
        <w:t>–</w:t>
      </w:r>
      <w:r w:rsidR="00B645B8" w:rsidRPr="00D23E7D">
        <w:rPr>
          <w:color w:val="auto"/>
          <w:sz w:val="28"/>
          <w:szCs w:val="28"/>
        </w:rPr>
        <w:t xml:space="preserve"> </w:t>
      </w:r>
      <w:r w:rsidR="00D23E7D" w:rsidRPr="00D23E7D">
        <w:rPr>
          <w:color w:val="auto"/>
          <w:sz w:val="28"/>
          <w:szCs w:val="28"/>
        </w:rPr>
        <w:t>9487,2</w:t>
      </w:r>
      <w:r w:rsidR="00B645B8" w:rsidRPr="00D23E7D">
        <w:rPr>
          <w:color w:val="auto"/>
          <w:sz w:val="28"/>
          <w:szCs w:val="28"/>
        </w:rPr>
        <w:t xml:space="preserve"> </w:t>
      </w:r>
      <w:proofErr w:type="spellStart"/>
      <w:r w:rsidR="00B645B8" w:rsidRPr="00D23E7D">
        <w:rPr>
          <w:color w:val="auto"/>
          <w:sz w:val="28"/>
          <w:szCs w:val="28"/>
        </w:rPr>
        <w:t>тис.</w:t>
      </w:r>
      <w:r w:rsidR="00051F9E" w:rsidRPr="00D23E7D">
        <w:rPr>
          <w:color w:val="auto"/>
          <w:sz w:val="28"/>
          <w:szCs w:val="28"/>
        </w:rPr>
        <w:t>грн</w:t>
      </w:r>
      <w:proofErr w:type="spellEnd"/>
      <w:r w:rsidR="00051F9E" w:rsidRPr="00D23E7D">
        <w:rPr>
          <w:color w:val="auto"/>
          <w:sz w:val="28"/>
          <w:szCs w:val="28"/>
        </w:rPr>
        <w:t>.</w:t>
      </w:r>
      <w:r w:rsidR="00B645B8" w:rsidRPr="00D23E7D">
        <w:rPr>
          <w:color w:val="auto"/>
          <w:sz w:val="28"/>
          <w:szCs w:val="28"/>
        </w:rPr>
        <w:t xml:space="preserve">, молодшого медичного персоналу </w:t>
      </w:r>
      <w:r w:rsidR="008A3603" w:rsidRPr="00D23E7D">
        <w:rPr>
          <w:color w:val="auto"/>
          <w:sz w:val="28"/>
          <w:szCs w:val="28"/>
        </w:rPr>
        <w:t>–</w:t>
      </w:r>
      <w:r w:rsidR="00B645B8" w:rsidRPr="00D23E7D">
        <w:rPr>
          <w:color w:val="auto"/>
          <w:sz w:val="28"/>
          <w:szCs w:val="28"/>
        </w:rPr>
        <w:t xml:space="preserve"> </w:t>
      </w:r>
      <w:r w:rsidR="00D23E7D" w:rsidRPr="00D23E7D">
        <w:rPr>
          <w:color w:val="auto"/>
          <w:sz w:val="28"/>
          <w:szCs w:val="28"/>
        </w:rPr>
        <w:t>3513,8</w:t>
      </w:r>
      <w:r w:rsidR="00B645B8" w:rsidRPr="00D23E7D">
        <w:rPr>
          <w:color w:val="auto"/>
          <w:sz w:val="28"/>
          <w:szCs w:val="28"/>
        </w:rPr>
        <w:t xml:space="preserve"> тис. грн., обслуговуючого персоналу </w:t>
      </w:r>
      <w:r w:rsidR="008A3603" w:rsidRPr="00D23E7D">
        <w:rPr>
          <w:color w:val="auto"/>
          <w:sz w:val="28"/>
          <w:szCs w:val="28"/>
        </w:rPr>
        <w:t>–</w:t>
      </w:r>
      <w:r w:rsidR="00D23E7D" w:rsidRPr="00D23E7D">
        <w:rPr>
          <w:color w:val="auto"/>
          <w:sz w:val="28"/>
          <w:szCs w:val="28"/>
        </w:rPr>
        <w:t>2817,8</w:t>
      </w:r>
      <w:r w:rsidR="007670FC" w:rsidRPr="00D23E7D">
        <w:rPr>
          <w:color w:val="auto"/>
          <w:sz w:val="28"/>
          <w:szCs w:val="28"/>
        </w:rPr>
        <w:t xml:space="preserve"> </w:t>
      </w:r>
      <w:r w:rsidR="00B645B8" w:rsidRPr="00D23E7D">
        <w:rPr>
          <w:color w:val="auto"/>
          <w:sz w:val="28"/>
          <w:szCs w:val="28"/>
        </w:rPr>
        <w:t>тис. грн.</w:t>
      </w:r>
    </w:p>
    <w:p w14:paraId="00186804" w14:textId="77777777" w:rsidR="0036146D" w:rsidRPr="001C2615" w:rsidRDefault="0036146D" w:rsidP="007670FC">
      <w:pPr>
        <w:pStyle w:val="1"/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  <w:highlight w:val="yellow"/>
        </w:rPr>
      </w:pPr>
    </w:p>
    <w:p w14:paraId="53AACF77" w14:textId="501E4662" w:rsidR="0057306F" w:rsidRPr="0045712B" w:rsidRDefault="00F20155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45712B">
        <w:rPr>
          <w:color w:val="auto"/>
          <w:sz w:val="28"/>
          <w:szCs w:val="28"/>
        </w:rPr>
        <w:t xml:space="preserve"> </w:t>
      </w:r>
      <w:r w:rsidR="00B645B8" w:rsidRPr="0045712B">
        <w:rPr>
          <w:i/>
          <w:iCs/>
          <w:sz w:val="28"/>
          <w:szCs w:val="28"/>
        </w:rPr>
        <w:t>рядок 1050 «Нарахування на оплату праці» -</w:t>
      </w:r>
      <w:r w:rsidR="00B645B8" w:rsidRPr="0045712B">
        <w:rPr>
          <w:sz w:val="28"/>
          <w:szCs w:val="28"/>
        </w:rPr>
        <w:t xml:space="preserve"> </w:t>
      </w:r>
      <w:r w:rsidR="0045712B" w:rsidRPr="0045712B">
        <w:rPr>
          <w:sz w:val="28"/>
          <w:szCs w:val="28"/>
        </w:rPr>
        <w:t>4626,9</w:t>
      </w:r>
      <w:r w:rsidR="00B645B8" w:rsidRPr="0045712B">
        <w:rPr>
          <w:sz w:val="28"/>
          <w:szCs w:val="28"/>
        </w:rPr>
        <w:t xml:space="preserve"> тис. грн. (</w:t>
      </w:r>
      <w:r w:rsidR="0045712B" w:rsidRPr="0045712B">
        <w:rPr>
          <w:sz w:val="28"/>
          <w:szCs w:val="28"/>
        </w:rPr>
        <w:t>82,0</w:t>
      </w:r>
      <w:r w:rsidR="00B645B8" w:rsidRPr="0045712B">
        <w:rPr>
          <w:sz w:val="28"/>
          <w:szCs w:val="28"/>
        </w:rPr>
        <w:t>%);</w:t>
      </w:r>
    </w:p>
    <w:p w14:paraId="1897F419" w14:textId="3B531DD5" w:rsidR="008A1460" w:rsidRPr="00D1521B" w:rsidRDefault="00B645B8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D1521B">
        <w:rPr>
          <w:i/>
          <w:iCs/>
          <w:sz w:val="28"/>
          <w:szCs w:val="28"/>
        </w:rPr>
        <w:t>рядок 1060 «Предмети, матеріали, обладнання та інвентар»</w:t>
      </w:r>
      <w:r w:rsidRPr="00D1521B">
        <w:rPr>
          <w:sz w:val="28"/>
          <w:szCs w:val="28"/>
        </w:rPr>
        <w:t xml:space="preserve"> - </w:t>
      </w:r>
      <w:r w:rsidR="00001F15">
        <w:rPr>
          <w:sz w:val="28"/>
          <w:szCs w:val="28"/>
        </w:rPr>
        <w:t>833,2</w:t>
      </w:r>
      <w:r w:rsidRPr="00D1521B">
        <w:rPr>
          <w:sz w:val="28"/>
          <w:szCs w:val="28"/>
        </w:rPr>
        <w:t xml:space="preserve"> тис. грн. (</w:t>
      </w:r>
      <w:r w:rsidR="00001F15">
        <w:rPr>
          <w:sz w:val="28"/>
          <w:szCs w:val="28"/>
        </w:rPr>
        <w:t>33,6</w:t>
      </w:r>
      <w:r w:rsidRPr="00D1521B">
        <w:rPr>
          <w:sz w:val="28"/>
          <w:szCs w:val="28"/>
        </w:rPr>
        <w:t>%), в тому числі:</w:t>
      </w:r>
    </w:p>
    <w:p w14:paraId="3164E3DE" w14:textId="43B66FE4" w:rsidR="008A1460" w:rsidRPr="0090073D" w:rsidRDefault="00B645B8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90073D">
        <w:rPr>
          <w:sz w:val="28"/>
          <w:szCs w:val="28"/>
        </w:rPr>
        <w:t xml:space="preserve">оплата пального для автомобілів </w:t>
      </w:r>
      <w:r w:rsidR="00624814" w:rsidRPr="0090073D">
        <w:rPr>
          <w:sz w:val="28"/>
          <w:szCs w:val="28"/>
        </w:rPr>
        <w:t>–</w:t>
      </w:r>
      <w:r w:rsidRPr="0090073D">
        <w:rPr>
          <w:sz w:val="28"/>
          <w:szCs w:val="28"/>
        </w:rPr>
        <w:t xml:space="preserve"> </w:t>
      </w:r>
      <w:r w:rsidR="00D23E7D" w:rsidRPr="0090073D">
        <w:rPr>
          <w:sz w:val="28"/>
          <w:szCs w:val="28"/>
        </w:rPr>
        <w:t>207,8</w:t>
      </w:r>
    </w:p>
    <w:p w14:paraId="50F071B0" w14:textId="32D74829" w:rsidR="00027911" w:rsidRPr="0090073D" w:rsidRDefault="003C3D8D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90073D">
        <w:rPr>
          <w:sz w:val="28"/>
          <w:szCs w:val="28"/>
        </w:rPr>
        <w:t>господарчі матеріали</w:t>
      </w:r>
      <w:r w:rsidR="00B645B8" w:rsidRPr="0090073D">
        <w:rPr>
          <w:sz w:val="28"/>
          <w:szCs w:val="28"/>
        </w:rPr>
        <w:t xml:space="preserve"> </w:t>
      </w:r>
      <w:r w:rsidRPr="0090073D">
        <w:rPr>
          <w:sz w:val="28"/>
          <w:szCs w:val="28"/>
        </w:rPr>
        <w:t>предмети інвентарю -</w:t>
      </w:r>
      <w:r w:rsidR="00B645B8" w:rsidRPr="0090073D">
        <w:rPr>
          <w:sz w:val="28"/>
          <w:szCs w:val="28"/>
        </w:rPr>
        <w:t xml:space="preserve"> </w:t>
      </w:r>
      <w:r w:rsidR="0053266C" w:rsidRPr="0090073D">
        <w:rPr>
          <w:sz w:val="28"/>
          <w:szCs w:val="28"/>
        </w:rPr>
        <w:t xml:space="preserve"> </w:t>
      </w:r>
      <w:r w:rsidR="00001F15">
        <w:rPr>
          <w:sz w:val="28"/>
          <w:szCs w:val="28"/>
        </w:rPr>
        <w:t>176,6</w:t>
      </w:r>
    </w:p>
    <w:p w14:paraId="33463DB6" w14:textId="12C688BB" w:rsidR="00027911" w:rsidRPr="0090073D" w:rsidRDefault="008A146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>авто шини</w:t>
      </w:r>
      <w:r w:rsidR="00B645B8" w:rsidRPr="0090073D">
        <w:rPr>
          <w:sz w:val="28"/>
          <w:szCs w:val="28"/>
        </w:rPr>
        <w:t xml:space="preserve">, запчастини для авто </w:t>
      </w:r>
      <w:r w:rsidR="00626BC6" w:rsidRPr="0090073D">
        <w:rPr>
          <w:sz w:val="28"/>
          <w:szCs w:val="28"/>
        </w:rPr>
        <w:t>–</w:t>
      </w:r>
      <w:r w:rsidR="00B645B8" w:rsidRPr="0090073D">
        <w:rPr>
          <w:sz w:val="28"/>
          <w:szCs w:val="28"/>
        </w:rPr>
        <w:t xml:space="preserve"> </w:t>
      </w:r>
      <w:r w:rsidR="0090073D" w:rsidRPr="0090073D">
        <w:rPr>
          <w:sz w:val="28"/>
          <w:szCs w:val="28"/>
        </w:rPr>
        <w:t>35,4</w:t>
      </w:r>
    </w:p>
    <w:p w14:paraId="7E5BA543" w14:textId="65782DC5" w:rsidR="00D24980" w:rsidRPr="0090073D" w:rsidRDefault="00D2498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 xml:space="preserve">журнали обліку, медичні бланки </w:t>
      </w:r>
      <w:r w:rsidR="005A0F85" w:rsidRPr="0090073D">
        <w:rPr>
          <w:sz w:val="28"/>
          <w:szCs w:val="28"/>
        </w:rPr>
        <w:t>–</w:t>
      </w:r>
      <w:r w:rsidRPr="0090073D">
        <w:rPr>
          <w:sz w:val="28"/>
          <w:szCs w:val="28"/>
        </w:rPr>
        <w:t xml:space="preserve"> </w:t>
      </w:r>
      <w:r w:rsidR="0090073D" w:rsidRPr="0090073D">
        <w:rPr>
          <w:sz w:val="28"/>
          <w:szCs w:val="28"/>
        </w:rPr>
        <w:t>48,2</w:t>
      </w:r>
    </w:p>
    <w:p w14:paraId="08D202A0" w14:textId="3F8A8D46" w:rsidR="008F77FE" w:rsidRPr="0090073D" w:rsidRDefault="008F77FE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 xml:space="preserve">будівельні матеріали </w:t>
      </w:r>
      <w:r w:rsidR="00C8215A">
        <w:rPr>
          <w:sz w:val="28"/>
          <w:szCs w:val="28"/>
        </w:rPr>
        <w:t xml:space="preserve">- </w:t>
      </w:r>
      <w:r w:rsidR="0090073D" w:rsidRPr="0090073D">
        <w:rPr>
          <w:sz w:val="28"/>
          <w:szCs w:val="28"/>
        </w:rPr>
        <w:t>307,5</w:t>
      </w:r>
    </w:p>
    <w:p w14:paraId="2CA889DD" w14:textId="415A9C1C" w:rsidR="00CA1056" w:rsidRPr="0090073D" w:rsidRDefault="0090073D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>апаратура відеозапису</w:t>
      </w:r>
      <w:r w:rsidR="00CA1056" w:rsidRPr="0090073D">
        <w:rPr>
          <w:sz w:val="28"/>
          <w:szCs w:val="28"/>
        </w:rPr>
        <w:t xml:space="preserve"> -</w:t>
      </w:r>
      <w:r w:rsidR="00C8215A">
        <w:rPr>
          <w:sz w:val="28"/>
          <w:szCs w:val="28"/>
        </w:rPr>
        <w:t xml:space="preserve"> </w:t>
      </w:r>
      <w:r w:rsidRPr="0090073D">
        <w:rPr>
          <w:sz w:val="28"/>
          <w:szCs w:val="28"/>
        </w:rPr>
        <w:t>57,7</w:t>
      </w:r>
    </w:p>
    <w:p w14:paraId="05885C85" w14:textId="0E631EC7" w:rsidR="00027911" w:rsidRPr="00414E0B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414E0B">
        <w:rPr>
          <w:i/>
          <w:iCs/>
          <w:sz w:val="28"/>
          <w:szCs w:val="28"/>
        </w:rPr>
        <w:t>рядок 1070</w:t>
      </w:r>
      <w:r w:rsidR="00C8215A">
        <w:rPr>
          <w:i/>
          <w:iCs/>
          <w:sz w:val="28"/>
          <w:szCs w:val="28"/>
        </w:rPr>
        <w:t xml:space="preserve"> </w:t>
      </w:r>
      <w:r w:rsidRPr="00414E0B">
        <w:rPr>
          <w:i/>
          <w:iCs/>
          <w:sz w:val="28"/>
          <w:szCs w:val="28"/>
        </w:rPr>
        <w:t xml:space="preserve">«Медикаменти та перев'язувальні матеріали» </w:t>
      </w:r>
      <w:r w:rsidR="00847DCD" w:rsidRPr="00414E0B">
        <w:rPr>
          <w:sz w:val="28"/>
          <w:szCs w:val="28"/>
        </w:rPr>
        <w:t>6080,5</w:t>
      </w:r>
      <w:r w:rsidRPr="00414E0B">
        <w:rPr>
          <w:sz w:val="28"/>
          <w:szCs w:val="28"/>
        </w:rPr>
        <w:t xml:space="preserve"> тис. грн. (</w:t>
      </w:r>
      <w:r w:rsidR="00847DCD" w:rsidRPr="00414E0B">
        <w:rPr>
          <w:sz w:val="28"/>
          <w:szCs w:val="28"/>
        </w:rPr>
        <w:t>140,6</w:t>
      </w:r>
      <w:r w:rsidRPr="00414E0B">
        <w:rPr>
          <w:sz w:val="28"/>
          <w:szCs w:val="28"/>
        </w:rPr>
        <w:t>%), в тому числі:</w:t>
      </w:r>
    </w:p>
    <w:p w14:paraId="09F38A35" w14:textId="25B4C655" w:rsidR="003C3D8D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bookmarkStart w:id="1" w:name="bookmark1"/>
      <w:bookmarkEnd w:id="1"/>
      <w:r w:rsidRPr="00A20FCD">
        <w:rPr>
          <w:sz w:val="28"/>
          <w:szCs w:val="28"/>
        </w:rPr>
        <w:t>витрати на</w:t>
      </w:r>
      <w:r w:rsidR="00B645B8" w:rsidRPr="00A20FCD">
        <w:rPr>
          <w:sz w:val="28"/>
          <w:szCs w:val="28"/>
        </w:rPr>
        <w:t xml:space="preserve"> лікарськ</w:t>
      </w:r>
      <w:r w:rsidRPr="00A20FCD">
        <w:rPr>
          <w:sz w:val="28"/>
          <w:szCs w:val="28"/>
        </w:rPr>
        <w:t>і</w:t>
      </w:r>
      <w:r w:rsidR="00B645B8" w:rsidRPr="00A20FCD">
        <w:rPr>
          <w:sz w:val="28"/>
          <w:szCs w:val="28"/>
        </w:rPr>
        <w:t xml:space="preserve"> засоб</w:t>
      </w:r>
      <w:r w:rsidRPr="00A20FCD">
        <w:rPr>
          <w:sz w:val="28"/>
          <w:szCs w:val="28"/>
        </w:rPr>
        <w:t>и</w:t>
      </w:r>
      <w:r w:rsidR="00C8215A">
        <w:rPr>
          <w:sz w:val="28"/>
          <w:szCs w:val="28"/>
        </w:rPr>
        <w:t xml:space="preserve"> </w:t>
      </w:r>
      <w:r w:rsidR="00B645B8" w:rsidRPr="00A20FCD">
        <w:rPr>
          <w:sz w:val="28"/>
          <w:szCs w:val="28"/>
        </w:rPr>
        <w:t xml:space="preserve">- </w:t>
      </w:r>
      <w:r w:rsidR="00A20FCD" w:rsidRPr="00A20FCD">
        <w:rPr>
          <w:sz w:val="28"/>
          <w:szCs w:val="28"/>
        </w:rPr>
        <w:t>5120,4</w:t>
      </w:r>
    </w:p>
    <w:p w14:paraId="293B921E" w14:textId="2BB8EFB5" w:rsidR="00027911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0FCD">
        <w:rPr>
          <w:sz w:val="28"/>
          <w:szCs w:val="28"/>
        </w:rPr>
        <w:t xml:space="preserve">витрати на </w:t>
      </w:r>
      <w:r w:rsidR="00B645B8" w:rsidRPr="00A20FCD">
        <w:rPr>
          <w:sz w:val="28"/>
          <w:szCs w:val="28"/>
        </w:rPr>
        <w:t xml:space="preserve">придбання кисню </w:t>
      </w:r>
      <w:r w:rsidR="00836890" w:rsidRPr="00A20FCD">
        <w:rPr>
          <w:sz w:val="28"/>
          <w:szCs w:val="28"/>
        </w:rPr>
        <w:t>–</w:t>
      </w:r>
      <w:r w:rsidR="00B645B8" w:rsidRPr="00A20FCD">
        <w:rPr>
          <w:sz w:val="28"/>
          <w:szCs w:val="28"/>
        </w:rPr>
        <w:t xml:space="preserve"> </w:t>
      </w:r>
      <w:r w:rsidR="00A20FCD" w:rsidRPr="00A20FCD">
        <w:rPr>
          <w:sz w:val="28"/>
          <w:szCs w:val="28"/>
        </w:rPr>
        <w:t>530,8</w:t>
      </w:r>
    </w:p>
    <w:p w14:paraId="6D614630" w14:textId="23297C1A" w:rsidR="00027911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0FCD">
        <w:rPr>
          <w:sz w:val="28"/>
          <w:szCs w:val="28"/>
        </w:rPr>
        <w:t xml:space="preserve">витрати на </w:t>
      </w:r>
      <w:r w:rsidR="00F76688" w:rsidRPr="00A20FCD">
        <w:rPr>
          <w:sz w:val="28"/>
          <w:szCs w:val="28"/>
        </w:rPr>
        <w:t>тест системи</w:t>
      </w:r>
      <w:r w:rsidR="00C8215A">
        <w:rPr>
          <w:sz w:val="28"/>
          <w:szCs w:val="28"/>
        </w:rPr>
        <w:t xml:space="preserve"> </w:t>
      </w:r>
      <w:r w:rsidR="00836890" w:rsidRPr="00A20FCD">
        <w:rPr>
          <w:sz w:val="28"/>
          <w:szCs w:val="28"/>
        </w:rPr>
        <w:t>–</w:t>
      </w:r>
      <w:r w:rsidR="00B645B8" w:rsidRPr="00A20FCD">
        <w:rPr>
          <w:sz w:val="28"/>
          <w:szCs w:val="28"/>
        </w:rPr>
        <w:t xml:space="preserve"> </w:t>
      </w:r>
      <w:r w:rsidR="00A20FCD" w:rsidRPr="00A20FCD">
        <w:rPr>
          <w:sz w:val="28"/>
          <w:szCs w:val="28"/>
        </w:rPr>
        <w:t>411,8</w:t>
      </w:r>
    </w:p>
    <w:p w14:paraId="5A680400" w14:textId="27C29A79" w:rsidR="00027911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0FCD">
        <w:rPr>
          <w:sz w:val="28"/>
          <w:szCs w:val="28"/>
        </w:rPr>
        <w:t xml:space="preserve">витрати на </w:t>
      </w:r>
      <w:r w:rsidR="00F44512" w:rsidRPr="00A20FCD">
        <w:rPr>
          <w:sz w:val="28"/>
          <w:szCs w:val="28"/>
        </w:rPr>
        <w:t>спирт</w:t>
      </w:r>
      <w:r w:rsidR="00836890" w:rsidRPr="00A20FCD">
        <w:rPr>
          <w:sz w:val="28"/>
          <w:szCs w:val="28"/>
        </w:rPr>
        <w:t>–</w:t>
      </w:r>
      <w:r w:rsidR="00B645B8" w:rsidRPr="00A20FCD">
        <w:rPr>
          <w:sz w:val="28"/>
          <w:szCs w:val="28"/>
        </w:rPr>
        <w:t xml:space="preserve"> </w:t>
      </w:r>
      <w:r w:rsidR="00A20FCD" w:rsidRPr="00A20FCD">
        <w:rPr>
          <w:sz w:val="28"/>
          <w:szCs w:val="28"/>
        </w:rPr>
        <w:t>17,5</w:t>
      </w:r>
    </w:p>
    <w:p w14:paraId="7FB7DE85" w14:textId="77777777" w:rsidR="00A873F5" w:rsidRPr="001C2615" w:rsidRDefault="00A873F5" w:rsidP="00782523">
      <w:pPr>
        <w:pStyle w:val="1"/>
        <w:spacing w:after="0"/>
        <w:ind w:firstLine="700"/>
        <w:jc w:val="both"/>
        <w:rPr>
          <w:sz w:val="28"/>
          <w:szCs w:val="28"/>
          <w:highlight w:val="yellow"/>
        </w:rPr>
      </w:pPr>
    </w:p>
    <w:p w14:paraId="1A95D84E" w14:textId="098AC764" w:rsidR="00027911" w:rsidRPr="00062623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062623">
        <w:rPr>
          <w:i/>
          <w:iCs/>
          <w:sz w:val="28"/>
          <w:szCs w:val="28"/>
        </w:rPr>
        <w:t>рядок 1080 «Продукти харчування»</w:t>
      </w:r>
      <w:r w:rsidRPr="00062623">
        <w:rPr>
          <w:sz w:val="28"/>
          <w:szCs w:val="28"/>
        </w:rPr>
        <w:t xml:space="preserve"> -</w:t>
      </w:r>
      <w:r w:rsidR="00062623" w:rsidRPr="00062623">
        <w:rPr>
          <w:sz w:val="28"/>
          <w:szCs w:val="28"/>
        </w:rPr>
        <w:t>752,5</w:t>
      </w:r>
      <w:r w:rsidRPr="00062623">
        <w:rPr>
          <w:sz w:val="28"/>
          <w:szCs w:val="28"/>
        </w:rPr>
        <w:t xml:space="preserve"> тис.</w:t>
      </w:r>
      <w:r w:rsidR="00A51BEE" w:rsidRPr="00062623">
        <w:rPr>
          <w:sz w:val="28"/>
          <w:szCs w:val="28"/>
          <w:lang w:val="ru-RU"/>
        </w:rPr>
        <w:t xml:space="preserve"> </w:t>
      </w:r>
      <w:r w:rsidRPr="00062623">
        <w:rPr>
          <w:sz w:val="28"/>
          <w:szCs w:val="28"/>
        </w:rPr>
        <w:t>грн. (</w:t>
      </w:r>
      <w:r w:rsidR="00062623" w:rsidRPr="00062623">
        <w:rPr>
          <w:sz w:val="28"/>
          <w:szCs w:val="28"/>
        </w:rPr>
        <w:t>79,0</w:t>
      </w:r>
      <w:r w:rsidRPr="00062623">
        <w:rPr>
          <w:sz w:val="28"/>
          <w:szCs w:val="28"/>
        </w:rPr>
        <w:t>%)</w:t>
      </w:r>
    </w:p>
    <w:p w14:paraId="6AC4171F" w14:textId="77777777" w:rsidR="00A873F5" w:rsidRPr="001C2615" w:rsidRDefault="00A873F5" w:rsidP="00782523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</w:p>
    <w:p w14:paraId="0197E6D5" w14:textId="425EF17B" w:rsidR="00027911" w:rsidRPr="008C687C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8C687C">
        <w:rPr>
          <w:i/>
          <w:iCs/>
          <w:sz w:val="28"/>
          <w:szCs w:val="28"/>
        </w:rPr>
        <w:t>рядок 1090 «Оплата послуг (крім комунальних)</w:t>
      </w:r>
      <w:r w:rsidR="00C8215A">
        <w:rPr>
          <w:i/>
          <w:iCs/>
          <w:sz w:val="28"/>
          <w:szCs w:val="28"/>
        </w:rPr>
        <w:t>»</w:t>
      </w:r>
      <w:r w:rsidRPr="008C687C">
        <w:rPr>
          <w:sz w:val="28"/>
          <w:szCs w:val="28"/>
        </w:rPr>
        <w:t xml:space="preserve"> </w:t>
      </w:r>
      <w:r w:rsidR="00B84D3C" w:rsidRPr="008C687C">
        <w:rPr>
          <w:sz w:val="28"/>
          <w:szCs w:val="28"/>
        </w:rPr>
        <w:t>–</w:t>
      </w:r>
      <w:r w:rsidRPr="008C687C">
        <w:rPr>
          <w:sz w:val="28"/>
          <w:szCs w:val="28"/>
        </w:rPr>
        <w:t xml:space="preserve"> </w:t>
      </w:r>
      <w:r w:rsidR="00001F15">
        <w:rPr>
          <w:sz w:val="28"/>
          <w:szCs w:val="28"/>
        </w:rPr>
        <w:t>1460,7</w:t>
      </w:r>
      <w:r w:rsidRPr="008C687C">
        <w:rPr>
          <w:sz w:val="28"/>
          <w:szCs w:val="28"/>
        </w:rPr>
        <w:t xml:space="preserve"> тис. грн. (</w:t>
      </w:r>
      <w:r w:rsidR="00001F15">
        <w:rPr>
          <w:sz w:val="28"/>
          <w:szCs w:val="28"/>
        </w:rPr>
        <w:t>182,6</w:t>
      </w:r>
      <w:r w:rsidRPr="008C687C">
        <w:rPr>
          <w:sz w:val="28"/>
          <w:szCs w:val="28"/>
        </w:rPr>
        <w:t>%), в тому числі:</w:t>
      </w:r>
    </w:p>
    <w:p w14:paraId="15F7811E" w14:textId="2BDD1288" w:rsidR="00027911" w:rsidRPr="00A6339E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A6339E">
        <w:rPr>
          <w:sz w:val="28"/>
          <w:szCs w:val="28"/>
        </w:rPr>
        <w:lastRenderedPageBreak/>
        <w:t xml:space="preserve">послуги обслуговування ліфтів </w:t>
      </w:r>
      <w:r w:rsidR="006948D7" w:rsidRPr="00A6339E">
        <w:rPr>
          <w:sz w:val="28"/>
          <w:szCs w:val="28"/>
        </w:rPr>
        <w:t>–</w:t>
      </w:r>
      <w:r w:rsidRPr="00A6339E">
        <w:rPr>
          <w:sz w:val="28"/>
          <w:szCs w:val="28"/>
        </w:rPr>
        <w:t xml:space="preserve"> </w:t>
      </w:r>
      <w:r w:rsidR="00A6339E" w:rsidRPr="00A6339E">
        <w:rPr>
          <w:sz w:val="28"/>
          <w:szCs w:val="28"/>
        </w:rPr>
        <w:t>16,6</w:t>
      </w:r>
    </w:p>
    <w:p w14:paraId="38D2EAF7" w14:textId="4711DC83" w:rsidR="00027911" w:rsidRPr="00C27A80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C27A80">
        <w:rPr>
          <w:sz w:val="28"/>
          <w:szCs w:val="28"/>
        </w:rPr>
        <w:t>ремонт медичного обладнання -</w:t>
      </w:r>
      <w:r w:rsidR="00C27A80" w:rsidRPr="00C27A80">
        <w:rPr>
          <w:sz w:val="28"/>
          <w:szCs w:val="28"/>
        </w:rPr>
        <w:t>193,6</w:t>
      </w:r>
    </w:p>
    <w:p w14:paraId="5EE6961B" w14:textId="6CE60155" w:rsidR="000B5ACD" w:rsidRPr="00A6339E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6339E">
        <w:rPr>
          <w:sz w:val="28"/>
          <w:szCs w:val="28"/>
        </w:rPr>
        <w:t xml:space="preserve">програмне забезпечення </w:t>
      </w:r>
      <w:r w:rsidR="000B5ACD" w:rsidRPr="00A6339E">
        <w:rPr>
          <w:sz w:val="28"/>
          <w:szCs w:val="28"/>
        </w:rPr>
        <w:t>–</w:t>
      </w:r>
      <w:r w:rsidRPr="00A6339E">
        <w:rPr>
          <w:sz w:val="28"/>
          <w:szCs w:val="28"/>
        </w:rPr>
        <w:t xml:space="preserve"> </w:t>
      </w:r>
      <w:r w:rsidR="00A6339E" w:rsidRPr="00A6339E">
        <w:rPr>
          <w:sz w:val="28"/>
          <w:szCs w:val="28"/>
        </w:rPr>
        <w:t>451,0</w:t>
      </w:r>
    </w:p>
    <w:p w14:paraId="4ED6C549" w14:textId="69A0E7B1" w:rsidR="00027911" w:rsidRPr="00501C58" w:rsidRDefault="0051047E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01C58">
        <w:rPr>
          <w:sz w:val="28"/>
          <w:szCs w:val="28"/>
        </w:rPr>
        <w:t>п</w:t>
      </w:r>
      <w:r w:rsidR="00480F18" w:rsidRPr="00501C58">
        <w:rPr>
          <w:sz w:val="28"/>
          <w:szCs w:val="28"/>
        </w:rPr>
        <w:t xml:space="preserve">ослуги комп’ютерної томографії </w:t>
      </w:r>
      <w:r w:rsidR="00B645B8" w:rsidRPr="00501C58">
        <w:rPr>
          <w:sz w:val="28"/>
          <w:szCs w:val="28"/>
        </w:rPr>
        <w:t xml:space="preserve"> -</w:t>
      </w:r>
      <w:r w:rsidR="00501C58" w:rsidRPr="00501C58">
        <w:rPr>
          <w:sz w:val="28"/>
          <w:szCs w:val="28"/>
        </w:rPr>
        <w:t>217,3</w:t>
      </w:r>
    </w:p>
    <w:p w14:paraId="205B68A0" w14:textId="69584849" w:rsidR="00027911" w:rsidRPr="00501C58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01C58">
        <w:rPr>
          <w:sz w:val="28"/>
          <w:szCs w:val="28"/>
        </w:rPr>
        <w:t xml:space="preserve">послуги охорони приміщень </w:t>
      </w:r>
      <w:r w:rsidR="000B5ACD" w:rsidRPr="00501C58">
        <w:rPr>
          <w:sz w:val="28"/>
          <w:szCs w:val="28"/>
        </w:rPr>
        <w:t>–</w:t>
      </w:r>
      <w:r w:rsidRPr="00501C58">
        <w:rPr>
          <w:sz w:val="28"/>
          <w:szCs w:val="28"/>
        </w:rPr>
        <w:t xml:space="preserve"> </w:t>
      </w:r>
      <w:r w:rsidR="00501C58" w:rsidRPr="00501C58">
        <w:rPr>
          <w:sz w:val="28"/>
          <w:szCs w:val="28"/>
        </w:rPr>
        <w:t>8,3</w:t>
      </w:r>
    </w:p>
    <w:p w14:paraId="6DC97333" w14:textId="18B515C7" w:rsidR="00027911" w:rsidRPr="00501C58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01C58">
        <w:rPr>
          <w:sz w:val="28"/>
          <w:szCs w:val="28"/>
        </w:rPr>
        <w:t xml:space="preserve">протипожежні </w:t>
      </w:r>
      <w:proofErr w:type="spellStart"/>
      <w:r w:rsidRPr="00501C58">
        <w:rPr>
          <w:sz w:val="28"/>
          <w:szCs w:val="28"/>
        </w:rPr>
        <w:t>спост</w:t>
      </w:r>
      <w:proofErr w:type="spellEnd"/>
      <w:r w:rsidR="00480F18" w:rsidRPr="00501C58">
        <w:rPr>
          <w:sz w:val="28"/>
          <w:szCs w:val="28"/>
          <w:lang w:val="ru-RU"/>
        </w:rPr>
        <w:t>е</w:t>
      </w:r>
      <w:proofErr w:type="spellStart"/>
      <w:r w:rsidRPr="00501C58">
        <w:rPr>
          <w:sz w:val="28"/>
          <w:szCs w:val="28"/>
        </w:rPr>
        <w:t>реження</w:t>
      </w:r>
      <w:proofErr w:type="spellEnd"/>
      <w:r w:rsidRPr="00501C58">
        <w:rPr>
          <w:sz w:val="28"/>
          <w:szCs w:val="28"/>
        </w:rPr>
        <w:t xml:space="preserve"> </w:t>
      </w:r>
      <w:r w:rsidR="000B5ACD" w:rsidRPr="00501C58">
        <w:rPr>
          <w:sz w:val="28"/>
          <w:szCs w:val="28"/>
        </w:rPr>
        <w:t>–</w:t>
      </w:r>
      <w:r w:rsidRPr="00501C58">
        <w:rPr>
          <w:sz w:val="28"/>
          <w:szCs w:val="28"/>
        </w:rPr>
        <w:t xml:space="preserve"> </w:t>
      </w:r>
      <w:r w:rsidR="00501C58" w:rsidRPr="00501C58">
        <w:rPr>
          <w:sz w:val="28"/>
          <w:szCs w:val="28"/>
        </w:rPr>
        <w:t>7,6</w:t>
      </w:r>
    </w:p>
    <w:p w14:paraId="604F22DD" w14:textId="238B310E" w:rsidR="00001673" w:rsidRPr="00704667" w:rsidRDefault="00001673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704667">
        <w:rPr>
          <w:sz w:val="28"/>
          <w:szCs w:val="28"/>
        </w:rPr>
        <w:t xml:space="preserve">послуги зв’язку – </w:t>
      </w:r>
      <w:r w:rsidR="00704667" w:rsidRPr="00704667">
        <w:rPr>
          <w:sz w:val="28"/>
          <w:szCs w:val="28"/>
        </w:rPr>
        <w:t>12,4</w:t>
      </w:r>
    </w:p>
    <w:p w14:paraId="73FB1D73" w14:textId="218C75D3" w:rsidR="00BF3174" w:rsidRPr="00704667" w:rsidRDefault="00BF3174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704667">
        <w:rPr>
          <w:sz w:val="28"/>
          <w:szCs w:val="28"/>
        </w:rPr>
        <w:t xml:space="preserve">стажування лікарів – </w:t>
      </w:r>
      <w:r w:rsidR="00704667" w:rsidRPr="00704667">
        <w:rPr>
          <w:sz w:val="28"/>
          <w:szCs w:val="28"/>
        </w:rPr>
        <w:t>28,6</w:t>
      </w:r>
    </w:p>
    <w:p w14:paraId="183095C1" w14:textId="4F62E51B" w:rsidR="00FF2AD7" w:rsidRPr="00941ACE" w:rsidRDefault="00FF2AD7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941ACE">
        <w:rPr>
          <w:sz w:val="28"/>
          <w:szCs w:val="28"/>
        </w:rPr>
        <w:t>інші послуги</w:t>
      </w:r>
      <w:r w:rsidR="00C8215A">
        <w:rPr>
          <w:sz w:val="28"/>
          <w:szCs w:val="28"/>
        </w:rPr>
        <w:t xml:space="preserve"> </w:t>
      </w:r>
      <w:r w:rsidR="00D422E9" w:rsidRPr="00941ACE">
        <w:rPr>
          <w:sz w:val="28"/>
          <w:szCs w:val="28"/>
        </w:rPr>
        <w:t>(перевезення, заправка картриджів ін.)</w:t>
      </w:r>
      <w:r w:rsidRPr="00941ACE">
        <w:rPr>
          <w:sz w:val="28"/>
          <w:szCs w:val="28"/>
        </w:rPr>
        <w:t xml:space="preserve"> -</w:t>
      </w:r>
      <w:r w:rsidR="00001F15">
        <w:rPr>
          <w:sz w:val="28"/>
          <w:szCs w:val="28"/>
        </w:rPr>
        <w:t>363,8</w:t>
      </w:r>
    </w:p>
    <w:p w14:paraId="18B403E5" w14:textId="195031B3" w:rsidR="00257270" w:rsidRPr="00704667" w:rsidRDefault="0025727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704667">
        <w:rPr>
          <w:sz w:val="28"/>
          <w:szCs w:val="28"/>
        </w:rPr>
        <w:t xml:space="preserve">послуги з розробки проекту </w:t>
      </w:r>
      <w:r w:rsidR="000D1887" w:rsidRPr="00704667">
        <w:rPr>
          <w:sz w:val="28"/>
          <w:szCs w:val="28"/>
        </w:rPr>
        <w:t>–</w:t>
      </w:r>
      <w:r w:rsidRPr="00704667">
        <w:rPr>
          <w:sz w:val="28"/>
          <w:szCs w:val="28"/>
        </w:rPr>
        <w:t xml:space="preserve"> </w:t>
      </w:r>
      <w:r w:rsidR="00704667" w:rsidRPr="00704667">
        <w:rPr>
          <w:sz w:val="28"/>
          <w:szCs w:val="28"/>
        </w:rPr>
        <w:t>78,3</w:t>
      </w:r>
    </w:p>
    <w:p w14:paraId="51557102" w14:textId="7D4EF508" w:rsidR="00FB7A3A" w:rsidRPr="00824550" w:rsidRDefault="00FB7A3A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824550">
        <w:rPr>
          <w:sz w:val="28"/>
          <w:szCs w:val="28"/>
        </w:rPr>
        <w:t xml:space="preserve">утилізація відходів </w:t>
      </w:r>
      <w:r w:rsidR="00037088" w:rsidRPr="00824550">
        <w:rPr>
          <w:sz w:val="28"/>
          <w:szCs w:val="28"/>
        </w:rPr>
        <w:t>-</w:t>
      </w:r>
      <w:r w:rsidR="00824550" w:rsidRPr="00824550">
        <w:rPr>
          <w:sz w:val="28"/>
          <w:szCs w:val="28"/>
        </w:rPr>
        <w:t>83,2</w:t>
      </w:r>
    </w:p>
    <w:p w14:paraId="2F4A32F3" w14:textId="239C837E" w:rsidR="00A50DCD" w:rsidRPr="001C2615" w:rsidRDefault="00A50DCD" w:rsidP="001316BA">
      <w:pPr>
        <w:pStyle w:val="1"/>
        <w:spacing w:after="0" w:line="276" w:lineRule="auto"/>
        <w:ind w:left="284" w:firstLine="0"/>
        <w:jc w:val="both"/>
        <w:rPr>
          <w:sz w:val="28"/>
          <w:szCs w:val="28"/>
          <w:highlight w:val="yellow"/>
        </w:rPr>
      </w:pPr>
    </w:p>
    <w:p w14:paraId="75B72FF9" w14:textId="006A4500" w:rsidR="00027911" w:rsidRPr="002A3538" w:rsidRDefault="00B645B8" w:rsidP="00782523">
      <w:pPr>
        <w:pStyle w:val="1"/>
        <w:spacing w:after="0" w:line="283" w:lineRule="auto"/>
        <w:ind w:firstLine="0"/>
        <w:rPr>
          <w:sz w:val="28"/>
          <w:szCs w:val="28"/>
        </w:rPr>
      </w:pPr>
      <w:r w:rsidRPr="002A3538">
        <w:rPr>
          <w:i/>
          <w:iCs/>
          <w:sz w:val="28"/>
          <w:szCs w:val="28"/>
        </w:rPr>
        <w:t>рядок 1110 «Оплата комунальних послуг та енергоносіїв» -</w:t>
      </w:r>
      <w:r w:rsidRPr="002A3538">
        <w:rPr>
          <w:sz w:val="28"/>
          <w:szCs w:val="28"/>
        </w:rPr>
        <w:t xml:space="preserve"> </w:t>
      </w:r>
      <w:r w:rsidR="00F65670">
        <w:rPr>
          <w:sz w:val="28"/>
          <w:szCs w:val="28"/>
        </w:rPr>
        <w:t xml:space="preserve">4120,2 </w:t>
      </w:r>
      <w:r w:rsidRPr="002A3538">
        <w:rPr>
          <w:sz w:val="28"/>
          <w:szCs w:val="28"/>
        </w:rPr>
        <w:t>тис. грн. (</w:t>
      </w:r>
      <w:r w:rsidR="002A3538" w:rsidRPr="002A3538">
        <w:rPr>
          <w:sz w:val="28"/>
          <w:szCs w:val="28"/>
        </w:rPr>
        <w:t>52,5</w:t>
      </w:r>
      <w:r w:rsidRPr="002A3538">
        <w:rPr>
          <w:sz w:val="28"/>
          <w:szCs w:val="28"/>
        </w:rPr>
        <w:t>%), в тому числі</w:t>
      </w:r>
      <w:r w:rsidR="004579F1" w:rsidRPr="002A3538">
        <w:rPr>
          <w:sz w:val="28"/>
          <w:szCs w:val="28"/>
        </w:rPr>
        <w:t>:</w:t>
      </w:r>
    </w:p>
    <w:p w14:paraId="28607331" w14:textId="28422A58" w:rsidR="005477EE" w:rsidRPr="00001F15" w:rsidRDefault="005477EE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>«Оплата природного газу»</w:t>
      </w:r>
      <w:r w:rsidR="00C8215A">
        <w:rPr>
          <w:color w:val="000000" w:themeColor="text1"/>
          <w:sz w:val="28"/>
          <w:szCs w:val="28"/>
        </w:rPr>
        <w:t xml:space="preserve"> </w:t>
      </w:r>
      <w:r w:rsidRPr="00001F15">
        <w:rPr>
          <w:color w:val="000000" w:themeColor="text1"/>
          <w:sz w:val="28"/>
          <w:szCs w:val="28"/>
        </w:rPr>
        <w:t xml:space="preserve">- </w:t>
      </w:r>
      <w:r w:rsidR="00001F15" w:rsidRPr="00001F15">
        <w:rPr>
          <w:color w:val="000000" w:themeColor="text1"/>
          <w:sz w:val="28"/>
          <w:szCs w:val="28"/>
        </w:rPr>
        <w:t>1933,0</w:t>
      </w:r>
      <w:r w:rsidRPr="00001F15">
        <w:rPr>
          <w:color w:val="000000" w:themeColor="text1"/>
          <w:sz w:val="28"/>
          <w:szCs w:val="28"/>
        </w:rPr>
        <w:t xml:space="preserve"> </w:t>
      </w:r>
      <w:proofErr w:type="spellStart"/>
      <w:r w:rsidRPr="00001F15">
        <w:rPr>
          <w:color w:val="000000" w:themeColor="text1"/>
          <w:sz w:val="28"/>
          <w:szCs w:val="28"/>
        </w:rPr>
        <w:t>тис.грн</w:t>
      </w:r>
      <w:proofErr w:type="spellEnd"/>
      <w:r w:rsidR="00C8215A">
        <w:rPr>
          <w:color w:val="000000" w:themeColor="text1"/>
          <w:sz w:val="28"/>
          <w:szCs w:val="28"/>
        </w:rPr>
        <w:t>.</w:t>
      </w:r>
      <w:r w:rsidRPr="00001F15">
        <w:rPr>
          <w:color w:val="000000" w:themeColor="text1"/>
          <w:sz w:val="28"/>
          <w:szCs w:val="28"/>
        </w:rPr>
        <w:t>;</w:t>
      </w:r>
    </w:p>
    <w:p w14:paraId="2C984163" w14:textId="0D5F4165" w:rsidR="00027911" w:rsidRPr="00001F1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 xml:space="preserve">«Оплата водопостачання та водовідведення» - </w:t>
      </w:r>
      <w:r w:rsidR="00F65670" w:rsidRPr="00001F15">
        <w:rPr>
          <w:color w:val="000000" w:themeColor="text1"/>
          <w:sz w:val="28"/>
          <w:szCs w:val="28"/>
        </w:rPr>
        <w:t>887,3</w:t>
      </w:r>
      <w:r w:rsidR="00FC3737" w:rsidRPr="00001F15">
        <w:rPr>
          <w:color w:val="000000" w:themeColor="text1"/>
          <w:sz w:val="28"/>
          <w:szCs w:val="28"/>
        </w:rPr>
        <w:t xml:space="preserve"> </w:t>
      </w:r>
      <w:proofErr w:type="spellStart"/>
      <w:r w:rsidRPr="00001F15">
        <w:rPr>
          <w:color w:val="000000" w:themeColor="text1"/>
          <w:sz w:val="28"/>
          <w:szCs w:val="28"/>
        </w:rPr>
        <w:t>тис.грн</w:t>
      </w:r>
      <w:proofErr w:type="spellEnd"/>
      <w:r w:rsidRPr="00001F15">
        <w:rPr>
          <w:color w:val="000000" w:themeColor="text1"/>
          <w:sz w:val="28"/>
          <w:szCs w:val="28"/>
        </w:rPr>
        <w:t>.;</w:t>
      </w:r>
    </w:p>
    <w:p w14:paraId="681150EC" w14:textId="6AD46699" w:rsidR="00027911" w:rsidRPr="00001F1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 xml:space="preserve">«Оплата електроенергії» - </w:t>
      </w:r>
      <w:r w:rsidR="00F65670" w:rsidRPr="00001F15">
        <w:rPr>
          <w:color w:val="000000" w:themeColor="text1"/>
          <w:sz w:val="28"/>
          <w:szCs w:val="28"/>
        </w:rPr>
        <w:t>1285,4</w:t>
      </w:r>
      <w:r w:rsidRPr="00001F15">
        <w:rPr>
          <w:color w:val="000000" w:themeColor="text1"/>
          <w:sz w:val="28"/>
          <w:szCs w:val="28"/>
        </w:rPr>
        <w:t xml:space="preserve"> </w:t>
      </w:r>
      <w:proofErr w:type="spellStart"/>
      <w:r w:rsidRPr="00001F15">
        <w:rPr>
          <w:color w:val="000000" w:themeColor="text1"/>
          <w:sz w:val="28"/>
          <w:szCs w:val="28"/>
        </w:rPr>
        <w:t>тис.грн</w:t>
      </w:r>
      <w:proofErr w:type="spellEnd"/>
      <w:r w:rsidRPr="00001F15">
        <w:rPr>
          <w:color w:val="000000" w:themeColor="text1"/>
          <w:sz w:val="28"/>
          <w:szCs w:val="28"/>
        </w:rPr>
        <w:t>.;</w:t>
      </w:r>
    </w:p>
    <w:p w14:paraId="7B5A6564" w14:textId="12AC8B7B" w:rsidR="00027911" w:rsidRPr="00001F1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 xml:space="preserve">«Оплата інших </w:t>
      </w:r>
      <w:r w:rsidR="00E7558D" w:rsidRPr="00001F15">
        <w:rPr>
          <w:color w:val="000000" w:themeColor="text1"/>
          <w:sz w:val="28"/>
          <w:szCs w:val="28"/>
        </w:rPr>
        <w:t>комунальник послуг</w:t>
      </w:r>
      <w:r w:rsidRPr="00001F15">
        <w:rPr>
          <w:color w:val="000000" w:themeColor="text1"/>
          <w:sz w:val="28"/>
          <w:szCs w:val="28"/>
        </w:rPr>
        <w:t>»</w:t>
      </w:r>
      <w:r w:rsidR="00C8215A">
        <w:rPr>
          <w:color w:val="000000" w:themeColor="text1"/>
          <w:sz w:val="28"/>
          <w:szCs w:val="28"/>
        </w:rPr>
        <w:t xml:space="preserve"> </w:t>
      </w:r>
      <w:r w:rsidR="00A802A4" w:rsidRPr="00001F15">
        <w:rPr>
          <w:color w:val="000000" w:themeColor="text1"/>
          <w:sz w:val="28"/>
          <w:szCs w:val="28"/>
        </w:rPr>
        <w:t>(вивіз сміття)</w:t>
      </w:r>
      <w:r w:rsidRPr="00001F15">
        <w:rPr>
          <w:color w:val="000000" w:themeColor="text1"/>
          <w:sz w:val="28"/>
          <w:szCs w:val="28"/>
        </w:rPr>
        <w:t xml:space="preserve"> </w:t>
      </w:r>
      <w:r w:rsidR="002D352A" w:rsidRPr="00001F15">
        <w:rPr>
          <w:color w:val="000000" w:themeColor="text1"/>
          <w:sz w:val="28"/>
          <w:szCs w:val="28"/>
        </w:rPr>
        <w:t>–</w:t>
      </w:r>
      <w:r w:rsidR="00667684" w:rsidRPr="00001F15">
        <w:rPr>
          <w:color w:val="000000" w:themeColor="text1"/>
          <w:sz w:val="28"/>
          <w:szCs w:val="28"/>
        </w:rPr>
        <w:t xml:space="preserve"> </w:t>
      </w:r>
      <w:r w:rsidR="00F65670" w:rsidRPr="00001F15">
        <w:rPr>
          <w:color w:val="000000" w:themeColor="text1"/>
          <w:sz w:val="28"/>
          <w:szCs w:val="28"/>
        </w:rPr>
        <w:t>14,5</w:t>
      </w:r>
      <w:r w:rsidRPr="00001F15">
        <w:rPr>
          <w:color w:val="000000" w:themeColor="text1"/>
          <w:sz w:val="28"/>
          <w:szCs w:val="28"/>
        </w:rPr>
        <w:t xml:space="preserve"> </w:t>
      </w:r>
      <w:proofErr w:type="spellStart"/>
      <w:r w:rsidRPr="00001F15">
        <w:rPr>
          <w:color w:val="000000" w:themeColor="text1"/>
          <w:sz w:val="28"/>
          <w:szCs w:val="28"/>
        </w:rPr>
        <w:t>тис.грн</w:t>
      </w:r>
      <w:proofErr w:type="spellEnd"/>
      <w:r w:rsidRPr="00001F15">
        <w:rPr>
          <w:color w:val="000000" w:themeColor="text1"/>
          <w:sz w:val="28"/>
          <w:szCs w:val="28"/>
        </w:rPr>
        <w:t>.</w:t>
      </w:r>
    </w:p>
    <w:p w14:paraId="55F0B09A" w14:textId="584993C0" w:rsidR="00027911" w:rsidRPr="00001F15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001F15">
        <w:rPr>
          <w:i/>
          <w:iCs/>
          <w:sz w:val="28"/>
          <w:szCs w:val="28"/>
        </w:rPr>
        <w:t>рядок 1130 «Соціальне забезпечення»</w:t>
      </w:r>
      <w:r w:rsidRPr="00001F15">
        <w:rPr>
          <w:sz w:val="28"/>
          <w:szCs w:val="28"/>
        </w:rPr>
        <w:t xml:space="preserve"> - </w:t>
      </w:r>
      <w:r w:rsidR="00001F15" w:rsidRPr="00001F15">
        <w:rPr>
          <w:sz w:val="28"/>
          <w:szCs w:val="28"/>
        </w:rPr>
        <w:t>27,8</w:t>
      </w:r>
      <w:r w:rsidRPr="00001F15">
        <w:rPr>
          <w:sz w:val="28"/>
          <w:szCs w:val="28"/>
        </w:rPr>
        <w:t xml:space="preserve"> </w:t>
      </w:r>
      <w:proofErr w:type="spellStart"/>
      <w:r w:rsidRPr="00001F15">
        <w:rPr>
          <w:sz w:val="28"/>
          <w:szCs w:val="28"/>
        </w:rPr>
        <w:t>тис.грн</w:t>
      </w:r>
      <w:proofErr w:type="spellEnd"/>
      <w:r w:rsidRPr="00001F15">
        <w:rPr>
          <w:sz w:val="28"/>
          <w:szCs w:val="28"/>
        </w:rPr>
        <w:t>. (</w:t>
      </w:r>
      <w:r w:rsidR="00001F15" w:rsidRPr="00001F15">
        <w:rPr>
          <w:sz w:val="28"/>
          <w:szCs w:val="28"/>
        </w:rPr>
        <w:t>27,8</w:t>
      </w:r>
      <w:r w:rsidRPr="00001F15">
        <w:rPr>
          <w:sz w:val="28"/>
          <w:szCs w:val="28"/>
        </w:rPr>
        <w:t>%)</w:t>
      </w:r>
    </w:p>
    <w:p w14:paraId="1F48AC9E" w14:textId="77777777" w:rsidR="00A873F5" w:rsidRPr="001C2615" w:rsidRDefault="00A873F5" w:rsidP="00782523">
      <w:pPr>
        <w:pStyle w:val="1"/>
        <w:spacing w:after="0" w:line="276" w:lineRule="auto"/>
        <w:ind w:firstLine="0"/>
        <w:rPr>
          <w:sz w:val="28"/>
          <w:szCs w:val="28"/>
          <w:highlight w:val="yellow"/>
        </w:rPr>
      </w:pPr>
    </w:p>
    <w:p w14:paraId="4212EABC" w14:textId="07E3FF1E" w:rsidR="00A873F5" w:rsidRPr="00A33462" w:rsidRDefault="00B645B8" w:rsidP="00782523">
      <w:pPr>
        <w:pStyle w:val="1"/>
        <w:spacing w:after="0" w:line="283" w:lineRule="auto"/>
        <w:ind w:firstLine="720"/>
        <w:jc w:val="both"/>
        <w:rPr>
          <w:sz w:val="28"/>
          <w:szCs w:val="28"/>
        </w:rPr>
      </w:pPr>
      <w:r w:rsidRPr="00A33462">
        <w:rPr>
          <w:b/>
          <w:bCs/>
          <w:sz w:val="28"/>
          <w:szCs w:val="28"/>
        </w:rPr>
        <w:t xml:space="preserve">Капітальні видатки становлять </w:t>
      </w:r>
      <w:r w:rsidR="002A3538" w:rsidRPr="00A33462">
        <w:rPr>
          <w:b/>
          <w:bCs/>
          <w:sz w:val="28"/>
          <w:szCs w:val="28"/>
        </w:rPr>
        <w:t>2493,8</w:t>
      </w:r>
      <w:r w:rsidRPr="00A33462">
        <w:rPr>
          <w:b/>
          <w:bCs/>
          <w:sz w:val="28"/>
          <w:szCs w:val="28"/>
        </w:rPr>
        <w:t xml:space="preserve"> тис. грн., що складає </w:t>
      </w:r>
      <w:r w:rsidR="002A3538" w:rsidRPr="00A33462">
        <w:rPr>
          <w:b/>
          <w:bCs/>
          <w:sz w:val="28"/>
          <w:szCs w:val="28"/>
        </w:rPr>
        <w:t>298,8</w:t>
      </w:r>
      <w:r w:rsidRPr="00A33462">
        <w:rPr>
          <w:b/>
          <w:bCs/>
          <w:sz w:val="28"/>
          <w:szCs w:val="28"/>
        </w:rPr>
        <w:t xml:space="preserve"> % до плану, а саме:</w:t>
      </w:r>
    </w:p>
    <w:p w14:paraId="79C3B791" w14:textId="19B61C2C" w:rsidR="00027911" w:rsidRPr="00A33462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A33462">
        <w:rPr>
          <w:i/>
          <w:iCs/>
          <w:sz w:val="28"/>
          <w:szCs w:val="28"/>
        </w:rPr>
        <w:t>Рядок 3012</w:t>
      </w:r>
      <w:r w:rsidR="00C8215A">
        <w:rPr>
          <w:i/>
          <w:iCs/>
          <w:sz w:val="28"/>
          <w:szCs w:val="28"/>
        </w:rPr>
        <w:t xml:space="preserve"> </w:t>
      </w:r>
      <w:r w:rsidRPr="00A33462">
        <w:rPr>
          <w:i/>
          <w:iCs/>
          <w:sz w:val="28"/>
          <w:szCs w:val="28"/>
        </w:rPr>
        <w:t>Придбання (виготовлення) основних засобів</w:t>
      </w:r>
      <w:r w:rsidRPr="00A33462">
        <w:rPr>
          <w:sz w:val="28"/>
          <w:szCs w:val="28"/>
        </w:rPr>
        <w:t xml:space="preserve"> - становить </w:t>
      </w:r>
      <w:r w:rsidR="00A33462" w:rsidRPr="00A33462">
        <w:rPr>
          <w:sz w:val="28"/>
          <w:szCs w:val="28"/>
        </w:rPr>
        <w:t>2493,8</w:t>
      </w:r>
      <w:r w:rsidR="00C56A6A" w:rsidRPr="00A33462">
        <w:rPr>
          <w:sz w:val="28"/>
          <w:szCs w:val="28"/>
        </w:rPr>
        <w:t xml:space="preserve"> тис. грн.</w:t>
      </w:r>
      <w:r w:rsidRPr="00A33462">
        <w:rPr>
          <w:sz w:val="28"/>
          <w:szCs w:val="28"/>
        </w:rPr>
        <w:t>, в тому числі: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D2539B" w:rsidRPr="001C2615" w14:paraId="0270BA4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5E6B6" w14:textId="5BE2F8E0" w:rsidR="00D2539B" w:rsidRPr="00420BB7" w:rsidRDefault="00420BB7" w:rsidP="00A235AC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0BB7">
              <w:rPr>
                <w:rFonts w:ascii="Times New Roman" w:hAnsi="Times New Roman" w:cs="Times New Roman"/>
                <w:sz w:val="28"/>
                <w:szCs w:val="28"/>
              </w:rPr>
              <w:t>реабілітаційний комплекс</w:t>
            </w:r>
            <w:r w:rsidR="00D2539B" w:rsidRPr="00420BB7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420BB7">
              <w:rPr>
                <w:rFonts w:ascii="Times New Roman" w:hAnsi="Times New Roman" w:cs="Times New Roman"/>
                <w:sz w:val="28"/>
                <w:szCs w:val="28"/>
              </w:rPr>
              <w:t>151,3</w:t>
            </w:r>
            <w:r w:rsidR="00D2539B" w:rsidRPr="00420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539B" w:rsidRPr="001C2615" w14:paraId="641A81A4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D94F" w14:textId="448BC4D8" w:rsidR="00D2539B" w:rsidRPr="001C2615" w:rsidRDefault="00D2539B" w:rsidP="005A55E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2539B" w:rsidRPr="00DF39E2" w14:paraId="60435CC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89796" w14:textId="1A854667" w:rsidR="00757CA6" w:rsidRPr="00420BB7" w:rsidRDefault="00420BB7" w:rsidP="008B7782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20BB7">
              <w:rPr>
                <w:sz w:val="28"/>
                <w:szCs w:val="28"/>
              </w:rPr>
              <w:t xml:space="preserve">пила осциляторна </w:t>
            </w:r>
            <w:r w:rsidR="00757CA6" w:rsidRPr="00420BB7">
              <w:rPr>
                <w:sz w:val="28"/>
                <w:szCs w:val="28"/>
              </w:rPr>
              <w:t>-</w:t>
            </w:r>
            <w:r w:rsidRPr="00420BB7">
              <w:rPr>
                <w:sz w:val="28"/>
                <w:szCs w:val="28"/>
              </w:rPr>
              <w:t>54,5</w:t>
            </w:r>
          </w:p>
          <w:p w14:paraId="597B6F95" w14:textId="51C05F0F" w:rsidR="00434EDB" w:rsidRPr="00420BB7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20BB7">
              <w:rPr>
                <w:sz w:val="28"/>
                <w:szCs w:val="28"/>
              </w:rPr>
              <w:t xml:space="preserve">апарат </w:t>
            </w:r>
            <w:proofErr w:type="spellStart"/>
            <w:r w:rsidRPr="00420BB7">
              <w:rPr>
                <w:sz w:val="28"/>
                <w:szCs w:val="28"/>
              </w:rPr>
              <w:t>електрохірургічний</w:t>
            </w:r>
            <w:proofErr w:type="spellEnd"/>
            <w:r w:rsidR="00434EDB" w:rsidRPr="00420BB7">
              <w:rPr>
                <w:sz w:val="28"/>
                <w:szCs w:val="28"/>
              </w:rPr>
              <w:t xml:space="preserve"> -</w:t>
            </w:r>
            <w:r w:rsidRPr="00420BB7">
              <w:rPr>
                <w:sz w:val="28"/>
                <w:szCs w:val="28"/>
              </w:rPr>
              <w:t>454,8</w:t>
            </w:r>
          </w:p>
          <w:p w14:paraId="77C6AF0B" w14:textId="05CB31AA" w:rsidR="00434EDB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20BB7">
              <w:rPr>
                <w:sz w:val="28"/>
                <w:szCs w:val="28"/>
              </w:rPr>
              <w:t>операційний світильник</w:t>
            </w:r>
            <w:r w:rsidR="00434EDB" w:rsidRPr="00420BB7">
              <w:rPr>
                <w:sz w:val="28"/>
                <w:szCs w:val="28"/>
              </w:rPr>
              <w:t xml:space="preserve"> -</w:t>
            </w:r>
            <w:r w:rsidRPr="00420BB7">
              <w:rPr>
                <w:sz w:val="28"/>
                <w:szCs w:val="28"/>
              </w:rPr>
              <w:t>54,1</w:t>
            </w:r>
          </w:p>
          <w:p w14:paraId="42279828" w14:textId="28169339" w:rsidR="00420BB7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аналізатор біохімічний -1200,0</w:t>
            </w:r>
          </w:p>
          <w:p w14:paraId="6C22B804" w14:textId="3CD60C84" w:rsidR="00420BB7" w:rsidRPr="00420BB7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монітори пацієнта -579,1</w:t>
            </w:r>
          </w:p>
          <w:p w14:paraId="49B1120A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17BC4986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723468DE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396F4CA2" w14:textId="77777777" w:rsidR="00730264" w:rsidRPr="005477EE" w:rsidRDefault="00730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  <w:p w14:paraId="1E3172FD" w14:textId="77777777" w:rsidR="00D422E9" w:rsidRPr="005477EE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6C5E9" w14:textId="11D7C872" w:rsidR="00D422E9" w:rsidRPr="005477EE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48D62D" w14:textId="44D99868" w:rsidR="002A7813" w:rsidRPr="00DF39E2" w:rsidRDefault="00572472" w:rsidP="002A7813">
      <w:pPr>
        <w:pStyle w:val="1"/>
        <w:spacing w:after="0" w:line="240" w:lineRule="auto"/>
        <w:ind w:firstLine="0"/>
        <w:rPr>
          <w:sz w:val="28"/>
          <w:szCs w:val="28"/>
        </w:rPr>
      </w:pPr>
      <w:r w:rsidRPr="00DF39E2">
        <w:rPr>
          <w:noProof/>
          <w:sz w:val="28"/>
          <w:szCs w:val="28"/>
          <w:lang w:val="ru-RU" w:eastAsia="ru-RU" w:bidi="ar-SA"/>
        </w:rPr>
        <w:t xml:space="preserve"> </w:t>
      </w:r>
      <w:r w:rsidR="000B4CC4" w:rsidRPr="00DF39E2">
        <w:rPr>
          <w:noProof/>
          <w:sz w:val="28"/>
          <w:szCs w:val="28"/>
          <w:lang w:val="ru-RU" w:eastAsia="ru-RU" w:bidi="ar-SA"/>
        </w:rPr>
        <w:t>Д</w:t>
      </w:r>
      <w:r w:rsidR="00C2600D" w:rsidRPr="00DF39E2">
        <w:rPr>
          <w:noProof/>
          <w:sz w:val="28"/>
          <w:szCs w:val="28"/>
          <w:lang w:val="ru-RU" w:eastAsia="ru-RU" w:bidi="ar-SA"/>
        </w:rPr>
        <w:t xml:space="preserve">иректор  </w:t>
      </w:r>
      <w:r w:rsidR="00A51BEE" w:rsidRPr="00DF39E2">
        <w:rPr>
          <w:sz w:val="28"/>
          <w:szCs w:val="28"/>
        </w:rPr>
        <w:t xml:space="preserve"> КНП ДМР</w:t>
      </w:r>
    </w:p>
    <w:p w14:paraId="585C2AAB" w14:textId="0BD52CF1" w:rsidR="00A51BEE" w:rsidRPr="00DA73AA" w:rsidRDefault="00A51BEE" w:rsidP="002A7813">
      <w:pPr>
        <w:pStyle w:val="1"/>
        <w:spacing w:after="740" w:line="240" w:lineRule="auto"/>
        <w:ind w:firstLine="0"/>
        <w:rPr>
          <w:sz w:val="28"/>
          <w:szCs w:val="28"/>
        </w:rPr>
      </w:pPr>
      <w:r w:rsidRPr="00DF39E2">
        <w:rPr>
          <w:sz w:val="28"/>
          <w:szCs w:val="28"/>
        </w:rPr>
        <w:t>«</w:t>
      </w:r>
      <w:r w:rsidR="00051F9E" w:rsidRPr="00DF39E2">
        <w:rPr>
          <w:sz w:val="28"/>
          <w:szCs w:val="28"/>
        </w:rPr>
        <w:t xml:space="preserve">Дунаєвецька багатопрофільна лікарня»     </w:t>
      </w:r>
      <w:r w:rsidR="00A873F5" w:rsidRPr="00DF39E2">
        <w:rPr>
          <w:sz w:val="28"/>
          <w:szCs w:val="28"/>
        </w:rPr>
        <w:t xml:space="preserve">                  </w:t>
      </w:r>
      <w:r w:rsidR="00337921" w:rsidRPr="00DF39E2">
        <w:rPr>
          <w:sz w:val="28"/>
          <w:szCs w:val="28"/>
        </w:rPr>
        <w:t xml:space="preserve">       </w:t>
      </w:r>
      <w:r w:rsidR="00A873F5" w:rsidRPr="00DF39E2">
        <w:rPr>
          <w:sz w:val="28"/>
          <w:szCs w:val="28"/>
        </w:rPr>
        <w:t xml:space="preserve">         </w:t>
      </w:r>
      <w:r w:rsidR="000B4CC4" w:rsidRPr="00DF39E2">
        <w:rPr>
          <w:sz w:val="28"/>
          <w:szCs w:val="28"/>
        </w:rPr>
        <w:t>Алла БЕЦ</w:t>
      </w:r>
    </w:p>
    <w:sectPr w:rsidR="00A51BEE" w:rsidRPr="00DA73AA" w:rsidSect="008D13AF">
      <w:pgSz w:w="11900" w:h="16840"/>
      <w:pgMar w:top="993" w:right="786" w:bottom="426" w:left="1648" w:header="933" w:footer="23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345CB" w14:textId="77777777" w:rsidR="00A53ED0" w:rsidRDefault="00A53ED0">
      <w:r>
        <w:separator/>
      </w:r>
    </w:p>
  </w:endnote>
  <w:endnote w:type="continuationSeparator" w:id="0">
    <w:p w14:paraId="617528AF" w14:textId="77777777" w:rsidR="00A53ED0" w:rsidRDefault="00A5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C909C" w14:textId="77777777" w:rsidR="00A53ED0" w:rsidRDefault="00A53ED0"/>
  </w:footnote>
  <w:footnote w:type="continuationSeparator" w:id="0">
    <w:p w14:paraId="0E6C48AB" w14:textId="77777777" w:rsidR="00A53ED0" w:rsidRDefault="00A53E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5648"/>
    <w:multiLevelType w:val="hybridMultilevel"/>
    <w:tmpl w:val="966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90009"/>
    <w:multiLevelType w:val="multilevel"/>
    <w:tmpl w:val="EA986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693020"/>
    <w:multiLevelType w:val="hybridMultilevel"/>
    <w:tmpl w:val="0F36D786"/>
    <w:lvl w:ilvl="0" w:tplc="87E84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44775"/>
    <w:multiLevelType w:val="hybridMultilevel"/>
    <w:tmpl w:val="45E61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93F89"/>
    <w:multiLevelType w:val="hybridMultilevel"/>
    <w:tmpl w:val="3D66F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3324"/>
    <w:multiLevelType w:val="hybridMultilevel"/>
    <w:tmpl w:val="33F2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7521E"/>
    <w:multiLevelType w:val="hybridMultilevel"/>
    <w:tmpl w:val="15361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38A8"/>
    <w:multiLevelType w:val="hybridMultilevel"/>
    <w:tmpl w:val="6C70A6D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AA737CF"/>
    <w:multiLevelType w:val="hybridMultilevel"/>
    <w:tmpl w:val="83F8477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11"/>
    <w:rsid w:val="00001673"/>
    <w:rsid w:val="00001F15"/>
    <w:rsid w:val="0001265F"/>
    <w:rsid w:val="00015C29"/>
    <w:rsid w:val="000255D8"/>
    <w:rsid w:val="00027911"/>
    <w:rsid w:val="0003227B"/>
    <w:rsid w:val="00033128"/>
    <w:rsid w:val="000336B9"/>
    <w:rsid w:val="00037088"/>
    <w:rsid w:val="00044E28"/>
    <w:rsid w:val="00051F9E"/>
    <w:rsid w:val="00062623"/>
    <w:rsid w:val="00063FD3"/>
    <w:rsid w:val="00075268"/>
    <w:rsid w:val="00081922"/>
    <w:rsid w:val="00082826"/>
    <w:rsid w:val="00083712"/>
    <w:rsid w:val="00084174"/>
    <w:rsid w:val="00084E25"/>
    <w:rsid w:val="000B4CC4"/>
    <w:rsid w:val="000B4DEA"/>
    <w:rsid w:val="000B5ACD"/>
    <w:rsid w:val="000B661C"/>
    <w:rsid w:val="000C2DFF"/>
    <w:rsid w:val="000D1887"/>
    <w:rsid w:val="000D1CEF"/>
    <w:rsid w:val="000D3ADD"/>
    <w:rsid w:val="000E3B6A"/>
    <w:rsid w:val="000E5A1D"/>
    <w:rsid w:val="000F7104"/>
    <w:rsid w:val="00110570"/>
    <w:rsid w:val="00111A8F"/>
    <w:rsid w:val="00112E9B"/>
    <w:rsid w:val="00113D7C"/>
    <w:rsid w:val="0011475D"/>
    <w:rsid w:val="00114DDD"/>
    <w:rsid w:val="001168A7"/>
    <w:rsid w:val="001275C1"/>
    <w:rsid w:val="001316BA"/>
    <w:rsid w:val="00141036"/>
    <w:rsid w:val="00153094"/>
    <w:rsid w:val="00165706"/>
    <w:rsid w:val="00173F99"/>
    <w:rsid w:val="001911F7"/>
    <w:rsid w:val="001A35A0"/>
    <w:rsid w:val="001B4E44"/>
    <w:rsid w:val="001B54AB"/>
    <w:rsid w:val="001B7042"/>
    <w:rsid w:val="001C2615"/>
    <w:rsid w:val="001D44AA"/>
    <w:rsid w:val="001D60FB"/>
    <w:rsid w:val="001E007E"/>
    <w:rsid w:val="001E34CD"/>
    <w:rsid w:val="001E5FDC"/>
    <w:rsid w:val="001E7F22"/>
    <w:rsid w:val="001F05F3"/>
    <w:rsid w:val="001F1BB8"/>
    <w:rsid w:val="0020052B"/>
    <w:rsid w:val="0020611A"/>
    <w:rsid w:val="00230C73"/>
    <w:rsid w:val="0024276C"/>
    <w:rsid w:val="00250416"/>
    <w:rsid w:val="00253B55"/>
    <w:rsid w:val="00257270"/>
    <w:rsid w:val="002707C5"/>
    <w:rsid w:val="002752F8"/>
    <w:rsid w:val="00280333"/>
    <w:rsid w:val="002843E2"/>
    <w:rsid w:val="0028776E"/>
    <w:rsid w:val="002A19A2"/>
    <w:rsid w:val="002A3538"/>
    <w:rsid w:val="002A75B8"/>
    <w:rsid w:val="002A7813"/>
    <w:rsid w:val="002B68AE"/>
    <w:rsid w:val="002C2A79"/>
    <w:rsid w:val="002C411B"/>
    <w:rsid w:val="002C4D46"/>
    <w:rsid w:val="002C54A8"/>
    <w:rsid w:val="002C5E94"/>
    <w:rsid w:val="002D0F0D"/>
    <w:rsid w:val="002D352A"/>
    <w:rsid w:val="002F161D"/>
    <w:rsid w:val="0032320D"/>
    <w:rsid w:val="0032414F"/>
    <w:rsid w:val="00327A8A"/>
    <w:rsid w:val="00333A2F"/>
    <w:rsid w:val="00333BEE"/>
    <w:rsid w:val="00337921"/>
    <w:rsid w:val="00346659"/>
    <w:rsid w:val="00353D37"/>
    <w:rsid w:val="0036146D"/>
    <w:rsid w:val="00361F62"/>
    <w:rsid w:val="0037024C"/>
    <w:rsid w:val="003774E8"/>
    <w:rsid w:val="003849CC"/>
    <w:rsid w:val="00395EC6"/>
    <w:rsid w:val="003966E8"/>
    <w:rsid w:val="003A1ABB"/>
    <w:rsid w:val="003A2BDB"/>
    <w:rsid w:val="003A4240"/>
    <w:rsid w:val="003B6A95"/>
    <w:rsid w:val="003C3D8D"/>
    <w:rsid w:val="003C512D"/>
    <w:rsid w:val="003C78C3"/>
    <w:rsid w:val="003D24FD"/>
    <w:rsid w:val="003E7BB8"/>
    <w:rsid w:val="003F26F6"/>
    <w:rsid w:val="0040042D"/>
    <w:rsid w:val="0040249E"/>
    <w:rsid w:val="004105CA"/>
    <w:rsid w:val="00412E82"/>
    <w:rsid w:val="004142BB"/>
    <w:rsid w:val="00414E0B"/>
    <w:rsid w:val="0041671B"/>
    <w:rsid w:val="00417088"/>
    <w:rsid w:val="004208CE"/>
    <w:rsid w:val="00420BB7"/>
    <w:rsid w:val="00421B2B"/>
    <w:rsid w:val="00430462"/>
    <w:rsid w:val="004319EC"/>
    <w:rsid w:val="00434EDB"/>
    <w:rsid w:val="00444EDD"/>
    <w:rsid w:val="0045712B"/>
    <w:rsid w:val="004579F1"/>
    <w:rsid w:val="004636CB"/>
    <w:rsid w:val="00467550"/>
    <w:rsid w:val="004749B2"/>
    <w:rsid w:val="0047584C"/>
    <w:rsid w:val="00477840"/>
    <w:rsid w:val="00480F18"/>
    <w:rsid w:val="004811EF"/>
    <w:rsid w:val="0048445B"/>
    <w:rsid w:val="004875A8"/>
    <w:rsid w:val="004A50BD"/>
    <w:rsid w:val="004B3C12"/>
    <w:rsid w:val="004B453A"/>
    <w:rsid w:val="004D243B"/>
    <w:rsid w:val="004D7C34"/>
    <w:rsid w:val="004E1D5F"/>
    <w:rsid w:val="004E6A34"/>
    <w:rsid w:val="00501C58"/>
    <w:rsid w:val="00507710"/>
    <w:rsid w:val="0051047E"/>
    <w:rsid w:val="00514B83"/>
    <w:rsid w:val="00515660"/>
    <w:rsid w:val="00520F50"/>
    <w:rsid w:val="0053266C"/>
    <w:rsid w:val="00542CBD"/>
    <w:rsid w:val="005477EE"/>
    <w:rsid w:val="0055189C"/>
    <w:rsid w:val="00553989"/>
    <w:rsid w:val="00554655"/>
    <w:rsid w:val="00557D35"/>
    <w:rsid w:val="0056165A"/>
    <w:rsid w:val="00562D4B"/>
    <w:rsid w:val="00563193"/>
    <w:rsid w:val="00572472"/>
    <w:rsid w:val="005724FD"/>
    <w:rsid w:val="0057306F"/>
    <w:rsid w:val="0057653A"/>
    <w:rsid w:val="00583204"/>
    <w:rsid w:val="00586861"/>
    <w:rsid w:val="00590DAD"/>
    <w:rsid w:val="00596466"/>
    <w:rsid w:val="005A0F85"/>
    <w:rsid w:val="005A4825"/>
    <w:rsid w:val="005A55EE"/>
    <w:rsid w:val="005B3FF1"/>
    <w:rsid w:val="005B639C"/>
    <w:rsid w:val="005C1352"/>
    <w:rsid w:val="005C3D05"/>
    <w:rsid w:val="005C48D4"/>
    <w:rsid w:val="005D46CE"/>
    <w:rsid w:val="005D50EE"/>
    <w:rsid w:val="005E72C3"/>
    <w:rsid w:val="005F0EC5"/>
    <w:rsid w:val="005F738E"/>
    <w:rsid w:val="00602A37"/>
    <w:rsid w:val="00607164"/>
    <w:rsid w:val="006079B7"/>
    <w:rsid w:val="00607C67"/>
    <w:rsid w:val="00614C1A"/>
    <w:rsid w:val="006223DD"/>
    <w:rsid w:val="00624814"/>
    <w:rsid w:val="00626BC6"/>
    <w:rsid w:val="00632CF4"/>
    <w:rsid w:val="00636ED0"/>
    <w:rsid w:val="00642E60"/>
    <w:rsid w:val="00646571"/>
    <w:rsid w:val="00655642"/>
    <w:rsid w:val="00656005"/>
    <w:rsid w:val="00666046"/>
    <w:rsid w:val="00667684"/>
    <w:rsid w:val="00670DE3"/>
    <w:rsid w:val="0067232C"/>
    <w:rsid w:val="00672E2C"/>
    <w:rsid w:val="006948D7"/>
    <w:rsid w:val="006956D5"/>
    <w:rsid w:val="00695C0B"/>
    <w:rsid w:val="006B252E"/>
    <w:rsid w:val="006B7A5D"/>
    <w:rsid w:val="006C18B3"/>
    <w:rsid w:val="006D17DF"/>
    <w:rsid w:val="006D3EC5"/>
    <w:rsid w:val="006D758D"/>
    <w:rsid w:val="006E148A"/>
    <w:rsid w:val="006E53CF"/>
    <w:rsid w:val="006E5907"/>
    <w:rsid w:val="006F6AF0"/>
    <w:rsid w:val="006F77BC"/>
    <w:rsid w:val="00701D09"/>
    <w:rsid w:val="007031D5"/>
    <w:rsid w:val="00704667"/>
    <w:rsid w:val="00716DE5"/>
    <w:rsid w:val="00722826"/>
    <w:rsid w:val="00726BFC"/>
    <w:rsid w:val="00727B23"/>
    <w:rsid w:val="00730264"/>
    <w:rsid w:val="0073342B"/>
    <w:rsid w:val="00740ECE"/>
    <w:rsid w:val="00746A95"/>
    <w:rsid w:val="007479E2"/>
    <w:rsid w:val="00757CA6"/>
    <w:rsid w:val="007670FC"/>
    <w:rsid w:val="007759CF"/>
    <w:rsid w:val="0078064E"/>
    <w:rsid w:val="00782523"/>
    <w:rsid w:val="00791542"/>
    <w:rsid w:val="007922F3"/>
    <w:rsid w:val="00792942"/>
    <w:rsid w:val="0079401A"/>
    <w:rsid w:val="007944B4"/>
    <w:rsid w:val="007B4822"/>
    <w:rsid w:val="007C0906"/>
    <w:rsid w:val="007C10E6"/>
    <w:rsid w:val="007D4D76"/>
    <w:rsid w:val="007D6D2A"/>
    <w:rsid w:val="007D7C40"/>
    <w:rsid w:val="007E1D71"/>
    <w:rsid w:val="007E2B87"/>
    <w:rsid w:val="007F55F9"/>
    <w:rsid w:val="00802152"/>
    <w:rsid w:val="00811005"/>
    <w:rsid w:val="00813DF9"/>
    <w:rsid w:val="00816264"/>
    <w:rsid w:val="00820314"/>
    <w:rsid w:val="008214B3"/>
    <w:rsid w:val="00822FF9"/>
    <w:rsid w:val="00824550"/>
    <w:rsid w:val="00831F20"/>
    <w:rsid w:val="008335F0"/>
    <w:rsid w:val="00836890"/>
    <w:rsid w:val="00836B25"/>
    <w:rsid w:val="00843AB0"/>
    <w:rsid w:val="008442AF"/>
    <w:rsid w:val="00846A6D"/>
    <w:rsid w:val="00847256"/>
    <w:rsid w:val="0084737F"/>
    <w:rsid w:val="00847DCD"/>
    <w:rsid w:val="0086495C"/>
    <w:rsid w:val="00873AC3"/>
    <w:rsid w:val="00884A0B"/>
    <w:rsid w:val="00895CBA"/>
    <w:rsid w:val="00896FF4"/>
    <w:rsid w:val="008A1460"/>
    <w:rsid w:val="008A3603"/>
    <w:rsid w:val="008B0BA7"/>
    <w:rsid w:val="008B79BE"/>
    <w:rsid w:val="008C687C"/>
    <w:rsid w:val="008C765B"/>
    <w:rsid w:val="008D13AF"/>
    <w:rsid w:val="008E1DB8"/>
    <w:rsid w:val="008E2E17"/>
    <w:rsid w:val="008F7268"/>
    <w:rsid w:val="008F77FE"/>
    <w:rsid w:val="0090073D"/>
    <w:rsid w:val="00905AFE"/>
    <w:rsid w:val="0090726A"/>
    <w:rsid w:val="00914E74"/>
    <w:rsid w:val="00921FBC"/>
    <w:rsid w:val="00941ACE"/>
    <w:rsid w:val="00942454"/>
    <w:rsid w:val="0095688A"/>
    <w:rsid w:val="009712D7"/>
    <w:rsid w:val="0097422C"/>
    <w:rsid w:val="009843F3"/>
    <w:rsid w:val="00990BDC"/>
    <w:rsid w:val="009B2DBE"/>
    <w:rsid w:val="009C08E1"/>
    <w:rsid w:val="009D30B6"/>
    <w:rsid w:val="009D346E"/>
    <w:rsid w:val="009F5FC5"/>
    <w:rsid w:val="00A02690"/>
    <w:rsid w:val="00A056CD"/>
    <w:rsid w:val="00A1009C"/>
    <w:rsid w:val="00A17CEA"/>
    <w:rsid w:val="00A20FCD"/>
    <w:rsid w:val="00A22F80"/>
    <w:rsid w:val="00A235AC"/>
    <w:rsid w:val="00A23D2C"/>
    <w:rsid w:val="00A33462"/>
    <w:rsid w:val="00A34617"/>
    <w:rsid w:val="00A50DCD"/>
    <w:rsid w:val="00A51BEE"/>
    <w:rsid w:val="00A53ED0"/>
    <w:rsid w:val="00A54F2A"/>
    <w:rsid w:val="00A57EFD"/>
    <w:rsid w:val="00A6339E"/>
    <w:rsid w:val="00A802A4"/>
    <w:rsid w:val="00A8131F"/>
    <w:rsid w:val="00A83F1F"/>
    <w:rsid w:val="00A873F5"/>
    <w:rsid w:val="00A90DF2"/>
    <w:rsid w:val="00A91DD4"/>
    <w:rsid w:val="00AA2E8F"/>
    <w:rsid w:val="00AA30F0"/>
    <w:rsid w:val="00AA4A91"/>
    <w:rsid w:val="00AC44E8"/>
    <w:rsid w:val="00AF21D4"/>
    <w:rsid w:val="00B1182B"/>
    <w:rsid w:val="00B12669"/>
    <w:rsid w:val="00B1490F"/>
    <w:rsid w:val="00B24748"/>
    <w:rsid w:val="00B305A9"/>
    <w:rsid w:val="00B37083"/>
    <w:rsid w:val="00B3741E"/>
    <w:rsid w:val="00B43DC9"/>
    <w:rsid w:val="00B44355"/>
    <w:rsid w:val="00B45C65"/>
    <w:rsid w:val="00B624CF"/>
    <w:rsid w:val="00B62D28"/>
    <w:rsid w:val="00B63341"/>
    <w:rsid w:val="00B645B8"/>
    <w:rsid w:val="00B66393"/>
    <w:rsid w:val="00B72480"/>
    <w:rsid w:val="00B731DA"/>
    <w:rsid w:val="00B840ED"/>
    <w:rsid w:val="00B84D3C"/>
    <w:rsid w:val="00B93A12"/>
    <w:rsid w:val="00BA5E91"/>
    <w:rsid w:val="00BA6A52"/>
    <w:rsid w:val="00BB1D2D"/>
    <w:rsid w:val="00BB3624"/>
    <w:rsid w:val="00BB3FD4"/>
    <w:rsid w:val="00BC3CF5"/>
    <w:rsid w:val="00BD39BF"/>
    <w:rsid w:val="00BD44D8"/>
    <w:rsid w:val="00BE1FFB"/>
    <w:rsid w:val="00BE65D5"/>
    <w:rsid w:val="00BF0F95"/>
    <w:rsid w:val="00BF1E76"/>
    <w:rsid w:val="00BF3174"/>
    <w:rsid w:val="00C048A6"/>
    <w:rsid w:val="00C1132F"/>
    <w:rsid w:val="00C141B6"/>
    <w:rsid w:val="00C15DF9"/>
    <w:rsid w:val="00C16800"/>
    <w:rsid w:val="00C22BA6"/>
    <w:rsid w:val="00C23C66"/>
    <w:rsid w:val="00C2600D"/>
    <w:rsid w:val="00C27A80"/>
    <w:rsid w:val="00C31982"/>
    <w:rsid w:val="00C35B8B"/>
    <w:rsid w:val="00C414BF"/>
    <w:rsid w:val="00C449B2"/>
    <w:rsid w:val="00C5129A"/>
    <w:rsid w:val="00C56A6A"/>
    <w:rsid w:val="00C71AE9"/>
    <w:rsid w:val="00C75466"/>
    <w:rsid w:val="00C8215A"/>
    <w:rsid w:val="00C95C4C"/>
    <w:rsid w:val="00CA1056"/>
    <w:rsid w:val="00CA188F"/>
    <w:rsid w:val="00CA2D16"/>
    <w:rsid w:val="00CB0668"/>
    <w:rsid w:val="00CB352E"/>
    <w:rsid w:val="00CB48C0"/>
    <w:rsid w:val="00CE33E1"/>
    <w:rsid w:val="00CF3DE2"/>
    <w:rsid w:val="00D13BCD"/>
    <w:rsid w:val="00D1521B"/>
    <w:rsid w:val="00D17323"/>
    <w:rsid w:val="00D17ACD"/>
    <w:rsid w:val="00D23E7D"/>
    <w:rsid w:val="00D24980"/>
    <w:rsid w:val="00D2539B"/>
    <w:rsid w:val="00D41144"/>
    <w:rsid w:val="00D422E9"/>
    <w:rsid w:val="00D44D16"/>
    <w:rsid w:val="00D54F03"/>
    <w:rsid w:val="00D6129C"/>
    <w:rsid w:val="00D7594D"/>
    <w:rsid w:val="00D77863"/>
    <w:rsid w:val="00D81616"/>
    <w:rsid w:val="00D94CD2"/>
    <w:rsid w:val="00DA1B48"/>
    <w:rsid w:val="00DA6BDD"/>
    <w:rsid w:val="00DA73AA"/>
    <w:rsid w:val="00DB2150"/>
    <w:rsid w:val="00DB77F9"/>
    <w:rsid w:val="00DC59B4"/>
    <w:rsid w:val="00DD2B8A"/>
    <w:rsid w:val="00DE2076"/>
    <w:rsid w:val="00DE3E99"/>
    <w:rsid w:val="00DF39E2"/>
    <w:rsid w:val="00DF481B"/>
    <w:rsid w:val="00E02DB9"/>
    <w:rsid w:val="00E04317"/>
    <w:rsid w:val="00E15671"/>
    <w:rsid w:val="00E2516B"/>
    <w:rsid w:val="00E44752"/>
    <w:rsid w:val="00E47C1C"/>
    <w:rsid w:val="00E55B21"/>
    <w:rsid w:val="00E579B0"/>
    <w:rsid w:val="00E64C59"/>
    <w:rsid w:val="00E6541E"/>
    <w:rsid w:val="00E658BF"/>
    <w:rsid w:val="00E71203"/>
    <w:rsid w:val="00E7558D"/>
    <w:rsid w:val="00E84D1A"/>
    <w:rsid w:val="00E877B9"/>
    <w:rsid w:val="00E969F5"/>
    <w:rsid w:val="00EB01D1"/>
    <w:rsid w:val="00EB09A4"/>
    <w:rsid w:val="00EB444F"/>
    <w:rsid w:val="00EF393B"/>
    <w:rsid w:val="00EF3ADD"/>
    <w:rsid w:val="00F0264C"/>
    <w:rsid w:val="00F03337"/>
    <w:rsid w:val="00F059F4"/>
    <w:rsid w:val="00F0768F"/>
    <w:rsid w:val="00F11FA7"/>
    <w:rsid w:val="00F12FD3"/>
    <w:rsid w:val="00F14275"/>
    <w:rsid w:val="00F17DB9"/>
    <w:rsid w:val="00F20155"/>
    <w:rsid w:val="00F23664"/>
    <w:rsid w:val="00F26540"/>
    <w:rsid w:val="00F40419"/>
    <w:rsid w:val="00F40AEA"/>
    <w:rsid w:val="00F40D0B"/>
    <w:rsid w:val="00F4143A"/>
    <w:rsid w:val="00F44512"/>
    <w:rsid w:val="00F45829"/>
    <w:rsid w:val="00F479B9"/>
    <w:rsid w:val="00F51349"/>
    <w:rsid w:val="00F6077F"/>
    <w:rsid w:val="00F61954"/>
    <w:rsid w:val="00F628B8"/>
    <w:rsid w:val="00F64B60"/>
    <w:rsid w:val="00F65670"/>
    <w:rsid w:val="00F76688"/>
    <w:rsid w:val="00F80A29"/>
    <w:rsid w:val="00F818F0"/>
    <w:rsid w:val="00F86916"/>
    <w:rsid w:val="00F929F6"/>
    <w:rsid w:val="00FA2956"/>
    <w:rsid w:val="00FA2C70"/>
    <w:rsid w:val="00FA57A8"/>
    <w:rsid w:val="00FB17CF"/>
    <w:rsid w:val="00FB7A3A"/>
    <w:rsid w:val="00FC240B"/>
    <w:rsid w:val="00FC3737"/>
    <w:rsid w:val="00FC3E2E"/>
    <w:rsid w:val="00FE70FA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9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2E29C-09BE-4892-B320-D8B24F79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30</cp:revision>
  <cp:lastPrinted>2025-04-30T08:40:00Z</cp:lastPrinted>
  <dcterms:created xsi:type="dcterms:W3CDTF">2025-04-29T07:45:00Z</dcterms:created>
  <dcterms:modified xsi:type="dcterms:W3CDTF">2025-05-22T12:09:00Z</dcterms:modified>
</cp:coreProperties>
</file>