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DAF" w:rsidRPr="00177D17" w:rsidRDefault="001E3DAF" w:rsidP="00177D17">
      <w:pPr>
        <w:ind w:left="6237"/>
        <w:jc w:val="both"/>
        <w:rPr>
          <w:sz w:val="28"/>
          <w:szCs w:val="28"/>
          <w:lang w:val="uk-UA"/>
        </w:rPr>
      </w:pPr>
      <w:r w:rsidRPr="00177D17">
        <w:rPr>
          <w:sz w:val="28"/>
          <w:szCs w:val="28"/>
          <w:lang w:val="uk-UA"/>
        </w:rPr>
        <w:t>ЗАТВЕРДЖЕНО</w:t>
      </w:r>
    </w:p>
    <w:p w:rsidR="001E3DAF" w:rsidRPr="00177D17" w:rsidRDefault="001E3DAF" w:rsidP="00177D17">
      <w:pPr>
        <w:ind w:left="6237"/>
        <w:jc w:val="both"/>
        <w:rPr>
          <w:sz w:val="28"/>
          <w:szCs w:val="28"/>
          <w:lang w:val="uk-UA"/>
        </w:rPr>
      </w:pPr>
      <w:r w:rsidRPr="00177D17">
        <w:rPr>
          <w:sz w:val="28"/>
          <w:szCs w:val="28"/>
          <w:lang w:val="uk-UA"/>
        </w:rPr>
        <w:t>рішення виконкому</w:t>
      </w:r>
    </w:p>
    <w:p w:rsidR="001E3DAF" w:rsidRPr="00177D17" w:rsidRDefault="001E3DAF" w:rsidP="00177D17">
      <w:pPr>
        <w:jc w:val="both"/>
        <w:rPr>
          <w:sz w:val="28"/>
          <w:szCs w:val="28"/>
          <w:lang w:val="uk-UA"/>
        </w:rPr>
      </w:pPr>
      <w:r w:rsidRPr="00177D17">
        <w:rPr>
          <w:sz w:val="28"/>
          <w:szCs w:val="28"/>
          <w:lang w:val="uk-UA"/>
        </w:rPr>
        <w:t xml:space="preserve">                                                                        </w:t>
      </w:r>
      <w:r w:rsidR="00177D17">
        <w:rPr>
          <w:sz w:val="28"/>
          <w:szCs w:val="28"/>
          <w:lang w:val="uk-UA"/>
        </w:rPr>
        <w:t xml:space="preserve">           </w:t>
      </w:r>
      <w:r w:rsidRPr="00177D17">
        <w:rPr>
          <w:sz w:val="28"/>
          <w:szCs w:val="28"/>
          <w:lang w:val="uk-UA"/>
        </w:rPr>
        <w:t xml:space="preserve">17.06.2021 № </w:t>
      </w:r>
      <w:r w:rsidR="00177D17" w:rsidRPr="00177D17">
        <w:rPr>
          <w:sz w:val="28"/>
          <w:szCs w:val="28"/>
          <w:lang w:val="uk-UA"/>
        </w:rPr>
        <w:t>145</w:t>
      </w:r>
    </w:p>
    <w:p w:rsidR="001E3DAF" w:rsidRPr="00177D17" w:rsidRDefault="001E3DAF" w:rsidP="00177D17">
      <w:pPr>
        <w:jc w:val="both"/>
        <w:rPr>
          <w:sz w:val="28"/>
          <w:szCs w:val="28"/>
          <w:lang w:val="uk-UA"/>
        </w:rPr>
      </w:pPr>
    </w:p>
    <w:p w:rsidR="001E3DAF" w:rsidRPr="00177D17" w:rsidRDefault="001E3DAF" w:rsidP="00177D17">
      <w:pPr>
        <w:jc w:val="center"/>
        <w:rPr>
          <w:b/>
          <w:sz w:val="28"/>
          <w:szCs w:val="28"/>
          <w:lang w:val="uk-UA" w:eastAsia="uk-UA"/>
        </w:rPr>
      </w:pPr>
      <w:r w:rsidRPr="00177D17">
        <w:rPr>
          <w:b/>
          <w:sz w:val="28"/>
          <w:szCs w:val="28"/>
          <w:lang w:val="uk-UA" w:eastAsia="uk-UA"/>
        </w:rPr>
        <w:t>Протокол засідання</w:t>
      </w:r>
    </w:p>
    <w:p w:rsidR="001E3DAF" w:rsidRPr="00177D17" w:rsidRDefault="001E3DAF" w:rsidP="00177D17">
      <w:pPr>
        <w:jc w:val="both"/>
        <w:rPr>
          <w:b/>
          <w:sz w:val="28"/>
          <w:szCs w:val="28"/>
          <w:lang w:val="uk-UA" w:eastAsia="uk-UA"/>
        </w:rPr>
      </w:pPr>
    </w:p>
    <w:p w:rsidR="001E3DAF" w:rsidRPr="00177D17" w:rsidRDefault="001E3DAF" w:rsidP="00177D17">
      <w:pPr>
        <w:ind w:firstLine="708"/>
        <w:jc w:val="both"/>
        <w:rPr>
          <w:sz w:val="28"/>
          <w:szCs w:val="28"/>
          <w:lang w:val="uk-UA"/>
        </w:rPr>
      </w:pPr>
      <w:r w:rsidRPr="00177D17">
        <w:rPr>
          <w:sz w:val="28"/>
          <w:szCs w:val="28"/>
          <w:lang w:val="uk-UA" w:eastAsia="uk-UA"/>
        </w:rPr>
        <w:t>Аукціонної комісії</w:t>
      </w:r>
      <w:r w:rsidRPr="00177D17">
        <w:rPr>
          <w:b/>
          <w:sz w:val="28"/>
          <w:szCs w:val="28"/>
          <w:lang w:val="uk-UA" w:eastAsia="uk-UA"/>
        </w:rPr>
        <w:t xml:space="preserve"> </w:t>
      </w:r>
      <w:r w:rsidRPr="00177D17">
        <w:rPr>
          <w:sz w:val="28"/>
          <w:szCs w:val="28"/>
          <w:lang w:val="uk-UA"/>
        </w:rPr>
        <w:t xml:space="preserve">для продажу об’єкта малої приватизації, а саме: нежитлової будівлі приміщення аптеки позначене літерою «А-1» загальною площею </w:t>
      </w:r>
      <w:smartTag w:uri="urn:schemas-microsoft-com:office:smarttags" w:element="metricconverter">
        <w:smartTagPr>
          <w:attr w:name="ProductID" w:val="394,0 м2"/>
        </w:smartTagPr>
        <w:r w:rsidRPr="00177D17">
          <w:rPr>
            <w:sz w:val="28"/>
            <w:szCs w:val="28"/>
            <w:lang w:val="uk-UA"/>
          </w:rPr>
          <w:t>394,0 м</w:t>
        </w:r>
        <w:r w:rsidRPr="00177D17">
          <w:rPr>
            <w:sz w:val="28"/>
            <w:szCs w:val="28"/>
            <w:vertAlign w:val="superscript"/>
            <w:lang w:val="uk-UA"/>
          </w:rPr>
          <w:t>2</w:t>
        </w:r>
      </w:smartTag>
      <w:r w:rsidRPr="00177D17">
        <w:rPr>
          <w:sz w:val="28"/>
          <w:szCs w:val="28"/>
          <w:vertAlign w:val="superscript"/>
          <w:lang w:val="uk-UA"/>
        </w:rPr>
        <w:t xml:space="preserve"> </w:t>
      </w:r>
      <w:r w:rsidRPr="00177D17">
        <w:rPr>
          <w:sz w:val="28"/>
          <w:szCs w:val="28"/>
          <w:lang w:val="uk-UA"/>
        </w:rPr>
        <w:t>за адресою:</w:t>
      </w:r>
      <w:proofErr w:type="spellStart"/>
      <w:r w:rsidRPr="00177D17">
        <w:rPr>
          <w:sz w:val="28"/>
          <w:szCs w:val="28"/>
          <w:lang w:val="uk-UA"/>
        </w:rPr>
        <w:t> м.Дунаївц</w:t>
      </w:r>
      <w:proofErr w:type="spellEnd"/>
      <w:r w:rsidRPr="00177D17">
        <w:rPr>
          <w:sz w:val="28"/>
          <w:szCs w:val="28"/>
          <w:lang w:val="uk-UA"/>
        </w:rPr>
        <w:t xml:space="preserve">і, вул. Шевченко, 88-В. </w:t>
      </w:r>
    </w:p>
    <w:p w:rsidR="001E3DAF" w:rsidRPr="00177D17" w:rsidRDefault="00177D17" w:rsidP="00177D17">
      <w:pPr>
        <w:ind w:firstLine="708"/>
        <w:jc w:val="both"/>
        <w:rPr>
          <w:b/>
          <w:bCs/>
          <w:sz w:val="28"/>
          <w:szCs w:val="28"/>
          <w:lang w:val="uk-UA" w:eastAsia="uk-UA"/>
        </w:rPr>
      </w:pPr>
      <w:r w:rsidRPr="00177D17">
        <w:rPr>
          <w:b/>
          <w:bCs/>
          <w:sz w:val="28"/>
          <w:szCs w:val="28"/>
          <w:lang w:val="uk-UA" w:eastAsia="uk-UA"/>
        </w:rPr>
        <w:t xml:space="preserve"> </w:t>
      </w:r>
    </w:p>
    <w:p w:rsidR="001E3DAF" w:rsidRPr="00177D17" w:rsidRDefault="001E3DAF" w:rsidP="00177D17">
      <w:pPr>
        <w:jc w:val="both"/>
        <w:rPr>
          <w:b/>
          <w:bCs/>
          <w:sz w:val="28"/>
          <w:szCs w:val="28"/>
          <w:lang w:val="uk-UA" w:eastAsia="uk-UA"/>
        </w:rPr>
      </w:pPr>
      <w:r w:rsidRPr="00177D17">
        <w:rPr>
          <w:b/>
          <w:bCs/>
          <w:sz w:val="28"/>
          <w:szCs w:val="28"/>
          <w:lang w:val="uk-UA" w:eastAsia="uk-UA"/>
        </w:rPr>
        <w:t xml:space="preserve">м. </w:t>
      </w:r>
      <w:proofErr w:type="spellStart"/>
      <w:r w:rsidRPr="00177D17">
        <w:rPr>
          <w:b/>
          <w:bCs/>
          <w:sz w:val="28"/>
          <w:szCs w:val="28"/>
          <w:lang w:val="uk-UA" w:eastAsia="uk-UA"/>
        </w:rPr>
        <w:t>Дунаївці</w:t>
      </w:r>
      <w:proofErr w:type="spellEnd"/>
      <w:r w:rsidRPr="00177D17">
        <w:rPr>
          <w:b/>
          <w:bCs/>
          <w:sz w:val="28"/>
          <w:szCs w:val="28"/>
          <w:lang w:val="uk-UA" w:eastAsia="uk-UA"/>
        </w:rPr>
        <w:tab/>
      </w:r>
      <w:r w:rsidR="00177D17">
        <w:rPr>
          <w:b/>
          <w:bCs/>
          <w:sz w:val="28"/>
          <w:szCs w:val="28"/>
          <w:lang w:val="uk-UA" w:eastAsia="uk-UA"/>
        </w:rPr>
        <w:t xml:space="preserve">                               </w:t>
      </w:r>
      <w:r w:rsidR="00177D17" w:rsidRPr="00177D17">
        <w:rPr>
          <w:b/>
          <w:bCs/>
          <w:sz w:val="28"/>
          <w:szCs w:val="28"/>
          <w:lang w:val="uk-UA" w:eastAsia="uk-UA"/>
        </w:rPr>
        <w:t xml:space="preserve">                                                 </w:t>
      </w:r>
      <w:r w:rsidRPr="00177D17">
        <w:rPr>
          <w:b/>
          <w:bCs/>
          <w:sz w:val="28"/>
          <w:szCs w:val="28"/>
          <w:lang w:val="uk-UA" w:eastAsia="uk-UA"/>
        </w:rPr>
        <w:tab/>
        <w:t xml:space="preserve">15.06.2021 </w:t>
      </w:r>
    </w:p>
    <w:p w:rsidR="001E3DAF" w:rsidRPr="00177D17" w:rsidRDefault="001E3DAF" w:rsidP="00177D17">
      <w:pPr>
        <w:jc w:val="both"/>
        <w:rPr>
          <w:b/>
          <w:bCs/>
          <w:sz w:val="28"/>
          <w:szCs w:val="28"/>
          <w:lang w:val="uk-UA" w:eastAsia="uk-UA"/>
        </w:rPr>
      </w:pPr>
    </w:p>
    <w:p w:rsidR="001E3DAF" w:rsidRPr="00177D17" w:rsidRDefault="001E3DAF" w:rsidP="00177D17">
      <w:pPr>
        <w:ind w:firstLine="708"/>
        <w:jc w:val="both"/>
        <w:rPr>
          <w:b/>
          <w:bCs/>
          <w:sz w:val="28"/>
          <w:szCs w:val="28"/>
          <w:lang w:val="uk-UA" w:eastAsia="uk-UA"/>
        </w:rPr>
      </w:pPr>
      <w:r w:rsidRPr="00177D17">
        <w:rPr>
          <w:b/>
          <w:bCs/>
          <w:sz w:val="28"/>
          <w:szCs w:val="28"/>
          <w:lang w:val="uk-UA" w:eastAsia="uk-UA"/>
        </w:rPr>
        <w:t xml:space="preserve">Комісія утворена згідно рішення сесії </w:t>
      </w:r>
      <w:proofErr w:type="spellStart"/>
      <w:r w:rsidRPr="00177D17">
        <w:rPr>
          <w:b/>
          <w:bCs/>
          <w:sz w:val="28"/>
          <w:szCs w:val="28"/>
          <w:lang w:val="uk-UA" w:eastAsia="uk-UA"/>
        </w:rPr>
        <w:t>Дунаєвецької</w:t>
      </w:r>
      <w:proofErr w:type="spellEnd"/>
      <w:r w:rsidRPr="00177D17">
        <w:rPr>
          <w:b/>
          <w:bCs/>
          <w:sz w:val="28"/>
          <w:szCs w:val="28"/>
          <w:lang w:val="uk-UA" w:eastAsia="uk-UA"/>
        </w:rPr>
        <w:t xml:space="preserve"> міської ради від 10.06.2021 №6-14/2021 «Про приватизацію об’єктів, що перебувають у комунальній власності </w:t>
      </w:r>
      <w:proofErr w:type="spellStart"/>
      <w:r w:rsidRPr="00177D17">
        <w:rPr>
          <w:b/>
          <w:bCs/>
          <w:sz w:val="28"/>
          <w:szCs w:val="28"/>
          <w:lang w:val="uk-UA" w:eastAsia="uk-UA"/>
        </w:rPr>
        <w:t>Дунаєвецької</w:t>
      </w:r>
      <w:proofErr w:type="spellEnd"/>
      <w:r w:rsidRPr="00177D17">
        <w:rPr>
          <w:b/>
          <w:bCs/>
          <w:sz w:val="28"/>
          <w:szCs w:val="28"/>
          <w:lang w:val="uk-UA" w:eastAsia="uk-UA"/>
        </w:rPr>
        <w:t xml:space="preserve"> міської ради»</w:t>
      </w:r>
    </w:p>
    <w:p w:rsidR="001E3DAF" w:rsidRPr="00177D17" w:rsidRDefault="001E3DAF" w:rsidP="00177D17">
      <w:pPr>
        <w:jc w:val="both"/>
        <w:rPr>
          <w:b/>
          <w:bCs/>
          <w:sz w:val="28"/>
          <w:szCs w:val="28"/>
          <w:lang w:val="uk-UA" w:eastAsia="uk-UA"/>
        </w:rPr>
      </w:pPr>
    </w:p>
    <w:p w:rsidR="001E3DAF" w:rsidRPr="00177D17" w:rsidRDefault="001E3DAF" w:rsidP="00177D17">
      <w:pPr>
        <w:jc w:val="both"/>
        <w:rPr>
          <w:b/>
          <w:bCs/>
          <w:sz w:val="28"/>
          <w:szCs w:val="28"/>
          <w:lang w:eastAsia="uk-UA"/>
        </w:rPr>
      </w:pPr>
      <w:proofErr w:type="spellStart"/>
      <w:r w:rsidRPr="00177D17">
        <w:rPr>
          <w:b/>
          <w:bCs/>
          <w:sz w:val="28"/>
          <w:szCs w:val="28"/>
          <w:lang w:eastAsia="uk-UA"/>
        </w:rPr>
        <w:t>Присутні</w:t>
      </w:r>
      <w:proofErr w:type="spellEnd"/>
      <w:r w:rsidRPr="00177D17">
        <w:rPr>
          <w:b/>
          <w:bCs/>
          <w:sz w:val="28"/>
          <w:szCs w:val="28"/>
          <w:lang w:eastAsia="uk-UA"/>
        </w:rPr>
        <w:t>:</w:t>
      </w:r>
    </w:p>
    <w:p w:rsidR="001E3DAF" w:rsidRPr="00177D17" w:rsidRDefault="00177D17" w:rsidP="00177D17">
      <w:pPr>
        <w:jc w:val="both"/>
        <w:rPr>
          <w:b/>
          <w:bCs/>
          <w:sz w:val="28"/>
          <w:szCs w:val="28"/>
          <w:lang w:val="uk-UA" w:eastAsia="uk-UA"/>
        </w:rPr>
      </w:pPr>
      <w:r w:rsidRPr="00177D17">
        <w:rPr>
          <w:b/>
          <w:bCs/>
          <w:sz w:val="28"/>
          <w:szCs w:val="28"/>
          <w:lang w:val="uk-UA" w:eastAsia="uk-UA"/>
        </w:rPr>
        <w:t>Голова комісії</w:t>
      </w:r>
      <w:r w:rsidR="001E3DAF" w:rsidRPr="00177D17">
        <w:rPr>
          <w:b/>
          <w:bCs/>
          <w:sz w:val="28"/>
          <w:szCs w:val="28"/>
          <w:lang w:val="uk-UA" w:eastAsia="uk-UA"/>
        </w:rPr>
        <w:t>:</w:t>
      </w:r>
    </w:p>
    <w:p w:rsidR="001E3DAF" w:rsidRPr="00177D17" w:rsidRDefault="001E3DAF" w:rsidP="00177D17">
      <w:pPr>
        <w:jc w:val="both"/>
        <w:rPr>
          <w:rFonts w:eastAsia="Calibri"/>
          <w:sz w:val="28"/>
          <w:szCs w:val="28"/>
        </w:rPr>
      </w:pPr>
      <w:r w:rsidRPr="00177D17">
        <w:rPr>
          <w:rFonts w:eastAsia="Calibri"/>
          <w:sz w:val="28"/>
          <w:szCs w:val="28"/>
          <w:lang w:val="uk-UA"/>
        </w:rPr>
        <w:t>ЯЦЕНКО Сергій Михайлович</w:t>
      </w:r>
      <w:r w:rsidRPr="00177D17">
        <w:rPr>
          <w:rFonts w:eastAsia="Calibri"/>
          <w:sz w:val="28"/>
          <w:szCs w:val="28"/>
        </w:rPr>
        <w:t xml:space="preserve"> –</w:t>
      </w:r>
      <w:r w:rsidR="00177D17" w:rsidRPr="00177D17">
        <w:rPr>
          <w:rFonts w:eastAsia="Calibri"/>
          <w:sz w:val="28"/>
          <w:szCs w:val="28"/>
          <w:lang w:val="uk-UA"/>
        </w:rPr>
        <w:t xml:space="preserve"> </w:t>
      </w:r>
      <w:r w:rsidRPr="00177D17">
        <w:rPr>
          <w:rFonts w:eastAsia="Calibri"/>
          <w:sz w:val="28"/>
          <w:szCs w:val="28"/>
        </w:rPr>
        <w:t xml:space="preserve">заступник </w:t>
      </w:r>
      <w:proofErr w:type="spellStart"/>
      <w:r w:rsidRPr="00177D17">
        <w:rPr>
          <w:rFonts w:eastAsia="Calibri"/>
          <w:sz w:val="28"/>
          <w:szCs w:val="28"/>
        </w:rPr>
        <w:t>міського</w:t>
      </w:r>
      <w:proofErr w:type="spellEnd"/>
      <w:r w:rsidRPr="00177D17">
        <w:rPr>
          <w:rFonts w:eastAsia="Calibri"/>
          <w:sz w:val="28"/>
          <w:szCs w:val="28"/>
        </w:rPr>
        <w:t xml:space="preserve"> </w:t>
      </w:r>
      <w:proofErr w:type="spellStart"/>
      <w:r w:rsidRPr="00177D17">
        <w:rPr>
          <w:rFonts w:eastAsia="Calibri"/>
          <w:sz w:val="28"/>
          <w:szCs w:val="28"/>
        </w:rPr>
        <w:t>голови</w:t>
      </w:r>
      <w:proofErr w:type="spellEnd"/>
      <w:r w:rsidRPr="00177D17">
        <w:rPr>
          <w:rFonts w:eastAsia="Calibri"/>
          <w:sz w:val="28"/>
          <w:szCs w:val="28"/>
          <w:lang w:val="uk-UA"/>
        </w:rPr>
        <w:t xml:space="preserve"> з питань діяльності виконавчих органів влади</w:t>
      </w:r>
      <w:r w:rsidRPr="00177D17">
        <w:rPr>
          <w:rFonts w:eastAsia="Calibri"/>
          <w:sz w:val="28"/>
          <w:szCs w:val="28"/>
        </w:rPr>
        <w:t>;</w:t>
      </w:r>
    </w:p>
    <w:p w:rsidR="001E3DAF" w:rsidRPr="00177D17" w:rsidRDefault="001E3DAF" w:rsidP="00177D17">
      <w:pPr>
        <w:jc w:val="both"/>
        <w:rPr>
          <w:rFonts w:eastAsia="Calibri"/>
          <w:b/>
          <w:sz w:val="28"/>
          <w:szCs w:val="28"/>
          <w:lang w:val="uk-UA"/>
        </w:rPr>
      </w:pPr>
      <w:r w:rsidRPr="00177D17">
        <w:rPr>
          <w:rFonts w:eastAsia="Calibri"/>
          <w:b/>
          <w:sz w:val="28"/>
          <w:szCs w:val="28"/>
          <w:lang w:val="uk-UA"/>
        </w:rPr>
        <w:t>Секретар комісії:</w:t>
      </w:r>
    </w:p>
    <w:p w:rsidR="001E3DAF" w:rsidRPr="00177D17" w:rsidRDefault="001E3DAF" w:rsidP="00177D17">
      <w:pPr>
        <w:jc w:val="both"/>
        <w:rPr>
          <w:rFonts w:eastAsia="Calibri"/>
          <w:sz w:val="28"/>
          <w:szCs w:val="28"/>
          <w:lang w:val="uk-UA"/>
        </w:rPr>
      </w:pPr>
      <w:r w:rsidRPr="00177D17">
        <w:rPr>
          <w:rFonts w:eastAsia="Calibri"/>
          <w:sz w:val="28"/>
          <w:szCs w:val="28"/>
          <w:lang w:val="uk-UA"/>
        </w:rPr>
        <w:t>ТАРЧИНСЬКА Ірина Петрівна – головний спеціаліст відділу економіки, інвестицій, комунального майна та агропромислового розвитку апарату виконавчого комітету міської ради;</w:t>
      </w:r>
    </w:p>
    <w:p w:rsidR="001E3DAF" w:rsidRPr="00177D17" w:rsidRDefault="001E3DAF" w:rsidP="00177D17">
      <w:pPr>
        <w:jc w:val="both"/>
        <w:rPr>
          <w:rFonts w:eastAsia="Calibri"/>
          <w:b/>
          <w:sz w:val="28"/>
          <w:szCs w:val="28"/>
          <w:lang w:val="uk-UA"/>
        </w:rPr>
      </w:pPr>
      <w:r w:rsidRPr="00177D17">
        <w:rPr>
          <w:rFonts w:eastAsia="Calibri"/>
          <w:b/>
          <w:sz w:val="28"/>
          <w:szCs w:val="28"/>
        </w:rPr>
        <w:t xml:space="preserve">Члени </w:t>
      </w:r>
      <w:proofErr w:type="spellStart"/>
      <w:r w:rsidRPr="00177D17">
        <w:rPr>
          <w:rFonts w:eastAsia="Calibri"/>
          <w:b/>
          <w:sz w:val="28"/>
          <w:szCs w:val="28"/>
        </w:rPr>
        <w:t>комі</w:t>
      </w:r>
      <w:proofErr w:type="gramStart"/>
      <w:r w:rsidRPr="00177D17">
        <w:rPr>
          <w:rFonts w:eastAsia="Calibri"/>
          <w:b/>
          <w:sz w:val="28"/>
          <w:szCs w:val="28"/>
        </w:rPr>
        <w:t>с</w:t>
      </w:r>
      <w:proofErr w:type="gramEnd"/>
      <w:r w:rsidRPr="00177D17">
        <w:rPr>
          <w:rFonts w:eastAsia="Calibri"/>
          <w:b/>
          <w:sz w:val="28"/>
          <w:szCs w:val="28"/>
        </w:rPr>
        <w:t>ії</w:t>
      </w:r>
      <w:proofErr w:type="spellEnd"/>
      <w:r w:rsidRPr="00177D17">
        <w:rPr>
          <w:rFonts w:eastAsia="Calibri"/>
          <w:b/>
          <w:sz w:val="28"/>
          <w:szCs w:val="28"/>
          <w:lang w:val="uk-UA"/>
        </w:rPr>
        <w:t>:</w:t>
      </w:r>
    </w:p>
    <w:p w:rsidR="001E3DAF" w:rsidRPr="00177D17" w:rsidRDefault="001E3DAF" w:rsidP="00177D17">
      <w:pPr>
        <w:jc w:val="both"/>
        <w:rPr>
          <w:rFonts w:eastAsia="Calibri"/>
          <w:sz w:val="28"/>
          <w:szCs w:val="28"/>
          <w:lang w:val="uk-UA"/>
        </w:rPr>
      </w:pPr>
      <w:r w:rsidRPr="00177D17">
        <w:rPr>
          <w:rFonts w:eastAsia="Calibri"/>
          <w:sz w:val="28"/>
          <w:szCs w:val="28"/>
          <w:lang w:val="uk-UA"/>
        </w:rPr>
        <w:t>КАДЮК Ірина Миколаївна – начальник відділу економіки, інвестицій, комунального майна та агропромислового розвитку апарату виконавчого комітету міської ради;</w:t>
      </w:r>
    </w:p>
    <w:p w:rsidR="001E3DAF" w:rsidRPr="00177D17" w:rsidRDefault="001E3DAF" w:rsidP="00177D17">
      <w:pPr>
        <w:jc w:val="both"/>
        <w:rPr>
          <w:sz w:val="28"/>
          <w:szCs w:val="28"/>
          <w:lang w:val="uk-UA"/>
        </w:rPr>
      </w:pPr>
      <w:r w:rsidRPr="00177D17">
        <w:rPr>
          <w:rFonts w:eastAsia="Calibri"/>
          <w:sz w:val="28"/>
          <w:szCs w:val="28"/>
          <w:lang w:val="uk-UA"/>
        </w:rPr>
        <w:t xml:space="preserve">ЛЯСОТА Тарас Анатолійович – начальник юридичного відділу апарату виконавчого комітету </w:t>
      </w:r>
      <w:r w:rsidRPr="00177D17">
        <w:rPr>
          <w:sz w:val="28"/>
          <w:szCs w:val="28"/>
          <w:lang w:val="uk-UA"/>
        </w:rPr>
        <w:t xml:space="preserve"> міської ради</w:t>
      </w:r>
    </w:p>
    <w:p w:rsidR="001E3DAF" w:rsidRPr="00177D17" w:rsidRDefault="001E3DAF" w:rsidP="00177D17">
      <w:pPr>
        <w:jc w:val="both"/>
        <w:rPr>
          <w:sz w:val="28"/>
          <w:szCs w:val="28"/>
          <w:lang w:val="uk-UA" w:eastAsia="uk-UA"/>
        </w:rPr>
      </w:pPr>
      <w:r w:rsidRPr="00177D17">
        <w:rPr>
          <w:sz w:val="28"/>
          <w:szCs w:val="28"/>
          <w:lang w:val="uk-UA" w:eastAsia="uk-UA"/>
        </w:rPr>
        <w:t>ЯВОРСЬКА Надія Леонтіївна – заступник начальника відділу бухгалтерського обліку та фінансів апарату виконавчого комітету міської ради.</w:t>
      </w:r>
    </w:p>
    <w:p w:rsidR="001E3DAF" w:rsidRPr="00177D17" w:rsidRDefault="001E3DAF" w:rsidP="00177D17">
      <w:pPr>
        <w:jc w:val="both"/>
        <w:rPr>
          <w:rFonts w:eastAsia="Calibri"/>
          <w:b/>
          <w:sz w:val="28"/>
          <w:szCs w:val="28"/>
          <w:lang w:val="uk-UA"/>
        </w:rPr>
      </w:pPr>
    </w:p>
    <w:p w:rsidR="001E3DAF" w:rsidRPr="00177D17" w:rsidRDefault="001E3DAF" w:rsidP="00177D17">
      <w:pPr>
        <w:jc w:val="both"/>
        <w:rPr>
          <w:sz w:val="28"/>
          <w:szCs w:val="28"/>
          <w:lang w:val="uk-UA" w:eastAsia="uk-UA"/>
        </w:rPr>
      </w:pPr>
      <w:r w:rsidRPr="00177D17">
        <w:rPr>
          <w:b/>
          <w:sz w:val="28"/>
          <w:szCs w:val="28"/>
          <w:lang w:val="uk-UA" w:eastAsia="uk-UA"/>
        </w:rPr>
        <w:t xml:space="preserve">Всього склад комісії  5 чол., присутні - 5 чол., засідання комісії є правочинним.       </w:t>
      </w:r>
    </w:p>
    <w:p w:rsidR="001E3DAF" w:rsidRPr="00177D17" w:rsidRDefault="001E3DAF" w:rsidP="00177D17">
      <w:pPr>
        <w:jc w:val="center"/>
        <w:rPr>
          <w:b/>
          <w:sz w:val="28"/>
          <w:szCs w:val="28"/>
          <w:lang w:eastAsia="uk-UA"/>
        </w:rPr>
      </w:pPr>
      <w:r w:rsidRPr="00177D17">
        <w:rPr>
          <w:b/>
          <w:sz w:val="28"/>
          <w:szCs w:val="28"/>
          <w:lang w:eastAsia="uk-UA"/>
        </w:rPr>
        <w:t>ПОРЯДОК ДЕННИЙ</w:t>
      </w:r>
    </w:p>
    <w:p w:rsidR="001E3DAF" w:rsidRPr="00177D17" w:rsidRDefault="001E3DAF" w:rsidP="00177D17">
      <w:pPr>
        <w:pStyle w:val="30"/>
        <w:shd w:val="clear" w:color="auto" w:fill="auto"/>
        <w:spacing w:before="120" w:after="0" w:line="240" w:lineRule="auto"/>
        <w:ind w:firstLine="708"/>
        <w:contextualSpacing/>
        <w:jc w:val="both"/>
        <w:rPr>
          <w:rFonts w:ascii="Times New Roman" w:hAnsi="Times New Roman" w:cs="Times New Roman"/>
          <w:b w:val="0"/>
          <w:sz w:val="28"/>
          <w:szCs w:val="28"/>
        </w:rPr>
      </w:pPr>
      <w:r w:rsidRPr="00177D17">
        <w:rPr>
          <w:rFonts w:ascii="Times New Roman" w:hAnsi="Times New Roman" w:cs="Times New Roman"/>
          <w:b w:val="0"/>
          <w:sz w:val="28"/>
          <w:szCs w:val="28"/>
        </w:rPr>
        <w:t xml:space="preserve">1. Розроблення умов продажу  Об’єкта малої приватизації, а саме: нежитлової будівлі приміщення аптеки позначене літерою «А-1» загальною площею </w:t>
      </w:r>
      <w:smartTag w:uri="urn:schemas-microsoft-com:office:smarttags" w:element="metricconverter">
        <w:smartTagPr>
          <w:attr w:name="ProductID" w:val="394,0 м2"/>
        </w:smartTagPr>
        <w:r w:rsidRPr="00177D17">
          <w:rPr>
            <w:rFonts w:ascii="Times New Roman" w:hAnsi="Times New Roman" w:cs="Times New Roman"/>
            <w:b w:val="0"/>
            <w:sz w:val="28"/>
            <w:szCs w:val="28"/>
          </w:rPr>
          <w:t>394,0 м</w:t>
        </w:r>
        <w:r w:rsidRPr="00177D17">
          <w:rPr>
            <w:rFonts w:ascii="Times New Roman" w:hAnsi="Times New Roman" w:cs="Times New Roman"/>
            <w:b w:val="0"/>
            <w:sz w:val="28"/>
            <w:szCs w:val="28"/>
            <w:vertAlign w:val="superscript"/>
          </w:rPr>
          <w:t>2</w:t>
        </w:r>
      </w:smartTag>
      <w:r w:rsidRPr="00177D17">
        <w:rPr>
          <w:rFonts w:ascii="Times New Roman" w:hAnsi="Times New Roman" w:cs="Times New Roman"/>
          <w:b w:val="0"/>
          <w:sz w:val="28"/>
          <w:szCs w:val="28"/>
          <w:vertAlign w:val="superscript"/>
        </w:rPr>
        <w:t xml:space="preserve"> </w:t>
      </w:r>
      <w:r w:rsidRPr="00177D17">
        <w:rPr>
          <w:rFonts w:ascii="Times New Roman" w:hAnsi="Times New Roman" w:cs="Times New Roman"/>
          <w:b w:val="0"/>
          <w:sz w:val="28"/>
          <w:szCs w:val="28"/>
        </w:rPr>
        <w:t>за адресою:</w:t>
      </w:r>
      <w:proofErr w:type="spellStart"/>
      <w:r w:rsidRPr="00177D17">
        <w:rPr>
          <w:rFonts w:ascii="Times New Roman" w:hAnsi="Times New Roman" w:cs="Times New Roman"/>
          <w:b w:val="0"/>
          <w:sz w:val="28"/>
          <w:szCs w:val="28"/>
        </w:rPr>
        <w:t> м.Дунаївц</w:t>
      </w:r>
      <w:proofErr w:type="spellEnd"/>
      <w:r w:rsidRPr="00177D17">
        <w:rPr>
          <w:rFonts w:ascii="Times New Roman" w:hAnsi="Times New Roman" w:cs="Times New Roman"/>
          <w:b w:val="0"/>
          <w:sz w:val="28"/>
          <w:szCs w:val="28"/>
        </w:rPr>
        <w:t>і, вул. Шевченко, 88-В.</w:t>
      </w:r>
    </w:p>
    <w:p w:rsidR="001E3DAF" w:rsidRPr="00177D17" w:rsidRDefault="001E3DAF" w:rsidP="00177D17">
      <w:pPr>
        <w:pStyle w:val="30"/>
        <w:shd w:val="clear" w:color="auto" w:fill="auto"/>
        <w:spacing w:before="120" w:after="0" w:line="240" w:lineRule="auto"/>
        <w:ind w:firstLine="708"/>
        <w:contextualSpacing/>
        <w:jc w:val="both"/>
        <w:rPr>
          <w:rFonts w:ascii="Times New Roman" w:hAnsi="Times New Roman" w:cs="Times New Roman"/>
          <w:b w:val="0"/>
          <w:color w:val="000000"/>
          <w:sz w:val="28"/>
          <w:szCs w:val="28"/>
        </w:rPr>
      </w:pPr>
      <w:r w:rsidRPr="00177D17">
        <w:rPr>
          <w:sz w:val="28"/>
          <w:szCs w:val="28"/>
        </w:rPr>
        <w:t xml:space="preserve"> </w:t>
      </w:r>
      <w:r w:rsidRPr="00177D17">
        <w:rPr>
          <w:rFonts w:ascii="Times New Roman" w:hAnsi="Times New Roman" w:cs="Times New Roman"/>
          <w:b w:val="0"/>
          <w:color w:val="000000"/>
          <w:sz w:val="28"/>
          <w:szCs w:val="28"/>
        </w:rPr>
        <w:t>2.</w:t>
      </w:r>
      <w:r w:rsidR="00177D17">
        <w:rPr>
          <w:rFonts w:ascii="Times New Roman" w:hAnsi="Times New Roman" w:cs="Times New Roman"/>
          <w:b w:val="0"/>
          <w:color w:val="000000"/>
          <w:sz w:val="28"/>
          <w:szCs w:val="28"/>
        </w:rPr>
        <w:t xml:space="preserve"> </w:t>
      </w:r>
      <w:r w:rsidRPr="00177D17">
        <w:rPr>
          <w:rFonts w:ascii="Times New Roman" w:hAnsi="Times New Roman" w:cs="Times New Roman"/>
          <w:b w:val="0"/>
          <w:color w:val="000000"/>
          <w:sz w:val="28"/>
          <w:szCs w:val="28"/>
        </w:rPr>
        <w:t>Визначення стартової ціни Об’єкта, в тому числі з урахуванням зниження стартової ціни.</w:t>
      </w:r>
    </w:p>
    <w:p w:rsidR="001E3DAF" w:rsidRPr="00177D17" w:rsidRDefault="001E3DAF" w:rsidP="00177D17">
      <w:pPr>
        <w:pStyle w:val="30"/>
        <w:shd w:val="clear" w:color="auto" w:fill="auto"/>
        <w:spacing w:before="120" w:after="0" w:line="240" w:lineRule="auto"/>
        <w:ind w:firstLine="360"/>
        <w:contextualSpacing/>
        <w:jc w:val="both"/>
        <w:rPr>
          <w:rFonts w:ascii="Times New Roman" w:hAnsi="Times New Roman" w:cs="Times New Roman"/>
          <w:b w:val="0"/>
          <w:color w:val="000000"/>
          <w:sz w:val="28"/>
          <w:szCs w:val="28"/>
        </w:rPr>
      </w:pPr>
      <w:r w:rsidRPr="00177D17">
        <w:rPr>
          <w:rFonts w:ascii="Times New Roman" w:hAnsi="Times New Roman" w:cs="Times New Roman"/>
          <w:b w:val="0"/>
          <w:color w:val="000000"/>
          <w:sz w:val="28"/>
          <w:szCs w:val="28"/>
        </w:rPr>
        <w:t xml:space="preserve">      3.</w:t>
      </w:r>
      <w:r w:rsidR="00177D17">
        <w:rPr>
          <w:rFonts w:ascii="Times New Roman" w:hAnsi="Times New Roman" w:cs="Times New Roman"/>
          <w:b w:val="0"/>
          <w:color w:val="000000"/>
          <w:sz w:val="28"/>
          <w:szCs w:val="28"/>
        </w:rPr>
        <w:t xml:space="preserve"> </w:t>
      </w:r>
      <w:r w:rsidRPr="00177D17">
        <w:rPr>
          <w:rFonts w:ascii="Times New Roman" w:hAnsi="Times New Roman" w:cs="Times New Roman"/>
          <w:b w:val="0"/>
          <w:color w:val="000000"/>
          <w:sz w:val="28"/>
          <w:szCs w:val="28"/>
        </w:rPr>
        <w:t>Розроблення інформаційного повідомлення про проведення   аукціону з продажу Об’єкта.</w:t>
      </w:r>
    </w:p>
    <w:p w:rsidR="00177D17" w:rsidRDefault="001E3DAF" w:rsidP="00177D17">
      <w:pPr>
        <w:jc w:val="both"/>
        <w:rPr>
          <w:b/>
          <w:sz w:val="28"/>
          <w:szCs w:val="28"/>
          <w:lang w:val="uk-UA" w:eastAsia="uk-UA"/>
        </w:rPr>
      </w:pPr>
      <w:r w:rsidRPr="00177D17">
        <w:rPr>
          <w:b/>
          <w:sz w:val="28"/>
          <w:szCs w:val="28"/>
          <w:lang w:eastAsia="uk-UA"/>
        </w:rPr>
        <w:tab/>
      </w:r>
      <w:r w:rsidRPr="00177D17">
        <w:rPr>
          <w:b/>
          <w:sz w:val="28"/>
          <w:szCs w:val="28"/>
          <w:lang w:val="uk-UA" w:eastAsia="uk-UA"/>
        </w:rPr>
        <w:t xml:space="preserve">                                             </w:t>
      </w:r>
    </w:p>
    <w:p w:rsidR="001E3DAF" w:rsidRPr="00177D17" w:rsidRDefault="001E3DAF" w:rsidP="00177D17">
      <w:pPr>
        <w:jc w:val="center"/>
        <w:rPr>
          <w:b/>
          <w:sz w:val="28"/>
          <w:szCs w:val="28"/>
          <w:lang w:val="uk-UA" w:eastAsia="uk-UA"/>
        </w:rPr>
      </w:pPr>
      <w:r w:rsidRPr="00177D17">
        <w:rPr>
          <w:b/>
          <w:sz w:val="28"/>
          <w:szCs w:val="28"/>
          <w:lang w:val="uk-UA" w:eastAsia="uk-UA"/>
        </w:rPr>
        <w:lastRenderedPageBreak/>
        <w:t>СЛУХАЛИ:</w:t>
      </w:r>
    </w:p>
    <w:p w:rsidR="001E3DAF" w:rsidRPr="00177D17" w:rsidRDefault="001E3DAF" w:rsidP="00177D17">
      <w:pPr>
        <w:ind w:firstLine="708"/>
        <w:jc w:val="both"/>
        <w:rPr>
          <w:sz w:val="28"/>
          <w:szCs w:val="28"/>
          <w:lang w:val="uk-UA" w:eastAsia="uk-UA"/>
        </w:rPr>
      </w:pPr>
      <w:r w:rsidRPr="00177D17">
        <w:rPr>
          <w:sz w:val="28"/>
          <w:szCs w:val="28"/>
          <w:lang w:val="uk-UA" w:eastAsia="uk-UA"/>
        </w:rPr>
        <w:t xml:space="preserve">Голова комісії запропонував розпочати засідання аукціонної комісії, та зазначив, що дане засідання проводиться відповідно до Закону України «Про приватизацію державного і комунального майна» та керуючись Положенням про діяльність аукціонної комісії для продажу об’єктів малої приватизації, затвердженим </w:t>
      </w:r>
      <w:r w:rsidRPr="00177D17">
        <w:rPr>
          <w:bCs/>
          <w:sz w:val="28"/>
          <w:szCs w:val="28"/>
          <w:lang w:val="uk-UA" w:eastAsia="uk-UA"/>
        </w:rPr>
        <w:t xml:space="preserve">рішення сесії </w:t>
      </w:r>
      <w:proofErr w:type="spellStart"/>
      <w:r w:rsidRPr="00177D17">
        <w:rPr>
          <w:bCs/>
          <w:sz w:val="28"/>
          <w:szCs w:val="28"/>
          <w:lang w:val="uk-UA" w:eastAsia="uk-UA"/>
        </w:rPr>
        <w:t>Дунаєвецької</w:t>
      </w:r>
      <w:proofErr w:type="spellEnd"/>
      <w:r w:rsidRPr="00177D17">
        <w:rPr>
          <w:bCs/>
          <w:sz w:val="28"/>
          <w:szCs w:val="28"/>
          <w:lang w:val="uk-UA" w:eastAsia="uk-UA"/>
        </w:rPr>
        <w:t xml:space="preserve"> міської ради від 10.06.2021 №6-14/2021 «Про приватизацію об’єктів, що перебувають у комунальній власності </w:t>
      </w:r>
      <w:proofErr w:type="spellStart"/>
      <w:r w:rsidRPr="00177D17">
        <w:rPr>
          <w:bCs/>
          <w:sz w:val="28"/>
          <w:szCs w:val="28"/>
          <w:lang w:val="uk-UA" w:eastAsia="uk-UA"/>
        </w:rPr>
        <w:t>Дунаєвецької</w:t>
      </w:r>
      <w:proofErr w:type="spellEnd"/>
      <w:r w:rsidRPr="00177D17">
        <w:rPr>
          <w:bCs/>
          <w:sz w:val="28"/>
          <w:szCs w:val="28"/>
          <w:lang w:val="uk-UA" w:eastAsia="uk-UA"/>
        </w:rPr>
        <w:t xml:space="preserve"> міської ради»</w:t>
      </w:r>
      <w:r w:rsidRPr="00177D17">
        <w:rPr>
          <w:sz w:val="28"/>
          <w:szCs w:val="28"/>
          <w:lang w:val="uk-UA" w:eastAsia="uk-UA"/>
        </w:rPr>
        <w:t>.</w:t>
      </w:r>
    </w:p>
    <w:p w:rsidR="001E3DAF" w:rsidRPr="00177D17" w:rsidRDefault="001E3DAF" w:rsidP="00177D17">
      <w:pPr>
        <w:ind w:firstLine="708"/>
        <w:jc w:val="both"/>
        <w:rPr>
          <w:sz w:val="28"/>
          <w:szCs w:val="28"/>
          <w:lang w:val="uk-UA" w:eastAsia="uk-UA"/>
        </w:rPr>
      </w:pPr>
      <w:r w:rsidRPr="00177D17">
        <w:rPr>
          <w:sz w:val="28"/>
          <w:szCs w:val="28"/>
          <w:lang w:val="uk-UA" w:eastAsia="uk-UA"/>
        </w:rPr>
        <w:t>Голова комісії ознайомив присутніх з основними повноваженнями комісії, а саме:</w:t>
      </w:r>
    </w:p>
    <w:p w:rsidR="001E3DAF" w:rsidRPr="00177D17" w:rsidRDefault="001E3DAF" w:rsidP="00177D17">
      <w:pPr>
        <w:ind w:firstLine="708"/>
        <w:jc w:val="both"/>
        <w:rPr>
          <w:sz w:val="28"/>
          <w:szCs w:val="28"/>
          <w:lang w:val="uk-UA" w:eastAsia="uk-UA"/>
        </w:rPr>
      </w:pPr>
      <w:r w:rsidRPr="00177D17">
        <w:rPr>
          <w:sz w:val="28"/>
          <w:szCs w:val="28"/>
          <w:lang w:val="uk-UA" w:eastAsia="uk-UA"/>
        </w:rPr>
        <w:t>-</w:t>
      </w:r>
      <w:r w:rsidR="00177D17">
        <w:rPr>
          <w:sz w:val="28"/>
          <w:szCs w:val="28"/>
          <w:lang w:val="uk-UA" w:eastAsia="uk-UA"/>
        </w:rPr>
        <w:t xml:space="preserve"> </w:t>
      </w:r>
      <w:r w:rsidRPr="00177D17">
        <w:rPr>
          <w:sz w:val="28"/>
          <w:szCs w:val="28"/>
          <w:lang w:val="uk-UA" w:eastAsia="uk-UA"/>
        </w:rPr>
        <w:t xml:space="preserve">розроблення умов продажу та їх подання на затвердження органу приватизації </w:t>
      </w:r>
      <w:proofErr w:type="spellStart"/>
      <w:r w:rsidRPr="00177D17">
        <w:rPr>
          <w:sz w:val="28"/>
          <w:szCs w:val="28"/>
          <w:lang w:val="uk-UA" w:eastAsia="uk-UA"/>
        </w:rPr>
        <w:t>Дунаєвецької</w:t>
      </w:r>
      <w:proofErr w:type="spellEnd"/>
      <w:r w:rsidRPr="00177D17">
        <w:rPr>
          <w:sz w:val="28"/>
          <w:szCs w:val="28"/>
          <w:lang w:val="uk-UA" w:eastAsia="uk-UA"/>
        </w:rPr>
        <w:t xml:space="preserve"> міської ради (виконавчий комітет </w:t>
      </w:r>
      <w:proofErr w:type="spellStart"/>
      <w:r w:rsidRPr="00177D17">
        <w:rPr>
          <w:sz w:val="28"/>
          <w:szCs w:val="28"/>
          <w:lang w:val="uk-UA" w:eastAsia="uk-UA"/>
        </w:rPr>
        <w:t>Дунаєвецької</w:t>
      </w:r>
      <w:proofErr w:type="spellEnd"/>
      <w:r w:rsidRPr="00177D17">
        <w:rPr>
          <w:sz w:val="28"/>
          <w:szCs w:val="28"/>
          <w:lang w:val="uk-UA" w:eastAsia="uk-UA"/>
        </w:rPr>
        <w:t xml:space="preserve"> міської ради);</w:t>
      </w:r>
    </w:p>
    <w:p w:rsidR="001E3DAF" w:rsidRPr="00177D17" w:rsidRDefault="001E3DAF" w:rsidP="00177D17">
      <w:pPr>
        <w:ind w:firstLine="708"/>
        <w:jc w:val="both"/>
        <w:rPr>
          <w:color w:val="000000"/>
          <w:sz w:val="28"/>
          <w:szCs w:val="28"/>
          <w:lang w:val="uk-UA"/>
        </w:rPr>
      </w:pPr>
      <w:r w:rsidRPr="00177D17">
        <w:rPr>
          <w:color w:val="000000"/>
          <w:sz w:val="28"/>
          <w:szCs w:val="28"/>
        </w:rPr>
        <w:t>-</w:t>
      </w:r>
      <w:r w:rsidRPr="00177D17">
        <w:rPr>
          <w:color w:val="000000"/>
          <w:sz w:val="28"/>
          <w:szCs w:val="28"/>
          <w:lang w:val="uk-UA"/>
        </w:rPr>
        <w:t xml:space="preserve"> </w:t>
      </w:r>
      <w:proofErr w:type="spellStart"/>
      <w:r w:rsidRPr="00177D17">
        <w:rPr>
          <w:color w:val="000000"/>
          <w:sz w:val="28"/>
          <w:szCs w:val="28"/>
        </w:rPr>
        <w:t>визначення</w:t>
      </w:r>
      <w:proofErr w:type="spellEnd"/>
      <w:r w:rsidRPr="00177D17">
        <w:rPr>
          <w:color w:val="000000"/>
          <w:sz w:val="28"/>
          <w:szCs w:val="28"/>
        </w:rPr>
        <w:t xml:space="preserve"> </w:t>
      </w:r>
      <w:proofErr w:type="spellStart"/>
      <w:r w:rsidRPr="00177D17">
        <w:rPr>
          <w:color w:val="000000"/>
          <w:sz w:val="28"/>
          <w:szCs w:val="28"/>
        </w:rPr>
        <w:t>стартової</w:t>
      </w:r>
      <w:proofErr w:type="spellEnd"/>
      <w:r w:rsidRPr="00177D17">
        <w:rPr>
          <w:color w:val="000000"/>
          <w:sz w:val="28"/>
          <w:szCs w:val="28"/>
        </w:rPr>
        <w:t xml:space="preserve"> </w:t>
      </w:r>
      <w:proofErr w:type="spellStart"/>
      <w:r w:rsidRPr="00177D17">
        <w:rPr>
          <w:color w:val="000000"/>
          <w:sz w:val="28"/>
          <w:szCs w:val="28"/>
        </w:rPr>
        <w:t>ціни</w:t>
      </w:r>
      <w:proofErr w:type="spellEnd"/>
      <w:r w:rsidRPr="00177D17">
        <w:rPr>
          <w:color w:val="000000"/>
          <w:sz w:val="28"/>
          <w:szCs w:val="28"/>
          <w:lang w:val="uk-UA"/>
        </w:rPr>
        <w:t>;</w:t>
      </w:r>
    </w:p>
    <w:p w:rsidR="001E3DAF" w:rsidRPr="00177D17" w:rsidRDefault="001E3DAF" w:rsidP="00177D17">
      <w:pPr>
        <w:ind w:firstLine="708"/>
        <w:jc w:val="both"/>
        <w:rPr>
          <w:color w:val="000000"/>
          <w:sz w:val="28"/>
          <w:szCs w:val="28"/>
        </w:rPr>
      </w:pPr>
      <w:r w:rsidRPr="00177D17">
        <w:rPr>
          <w:color w:val="000000"/>
          <w:sz w:val="28"/>
          <w:szCs w:val="28"/>
          <w:lang w:val="uk-UA"/>
        </w:rPr>
        <w:t xml:space="preserve">- визначення стартової ціни </w:t>
      </w:r>
      <w:r w:rsidRPr="00177D17">
        <w:rPr>
          <w:color w:val="000000"/>
          <w:sz w:val="28"/>
          <w:szCs w:val="28"/>
        </w:rPr>
        <w:t xml:space="preserve"> з </w:t>
      </w:r>
      <w:proofErr w:type="spellStart"/>
      <w:r w:rsidRPr="00177D17">
        <w:rPr>
          <w:color w:val="000000"/>
          <w:sz w:val="28"/>
          <w:szCs w:val="28"/>
        </w:rPr>
        <w:t>урахуванням</w:t>
      </w:r>
      <w:proofErr w:type="spellEnd"/>
      <w:r w:rsidRPr="00177D17">
        <w:rPr>
          <w:color w:val="000000"/>
          <w:sz w:val="28"/>
          <w:szCs w:val="28"/>
        </w:rPr>
        <w:t xml:space="preserve"> </w:t>
      </w:r>
      <w:proofErr w:type="spellStart"/>
      <w:r w:rsidRPr="00177D17">
        <w:rPr>
          <w:color w:val="000000"/>
          <w:sz w:val="28"/>
          <w:szCs w:val="28"/>
        </w:rPr>
        <w:t>зниження</w:t>
      </w:r>
      <w:proofErr w:type="spellEnd"/>
      <w:r w:rsidRPr="00177D17">
        <w:rPr>
          <w:color w:val="000000"/>
          <w:sz w:val="28"/>
          <w:szCs w:val="28"/>
        </w:rPr>
        <w:t xml:space="preserve"> </w:t>
      </w:r>
      <w:proofErr w:type="spellStart"/>
      <w:r w:rsidRPr="00177D17">
        <w:rPr>
          <w:color w:val="000000"/>
          <w:sz w:val="28"/>
          <w:szCs w:val="28"/>
        </w:rPr>
        <w:t>стартової</w:t>
      </w:r>
      <w:proofErr w:type="spellEnd"/>
      <w:r w:rsidRPr="00177D17">
        <w:rPr>
          <w:color w:val="000000"/>
          <w:sz w:val="28"/>
          <w:szCs w:val="28"/>
        </w:rPr>
        <w:t xml:space="preserve"> </w:t>
      </w:r>
      <w:proofErr w:type="spellStart"/>
      <w:r w:rsidRPr="00177D17">
        <w:rPr>
          <w:color w:val="000000"/>
          <w:sz w:val="28"/>
          <w:szCs w:val="28"/>
        </w:rPr>
        <w:t>ціни</w:t>
      </w:r>
      <w:proofErr w:type="spellEnd"/>
      <w:r w:rsidRPr="00177D17">
        <w:rPr>
          <w:color w:val="000000"/>
          <w:sz w:val="28"/>
          <w:szCs w:val="28"/>
        </w:rPr>
        <w:t>;</w:t>
      </w:r>
    </w:p>
    <w:p w:rsidR="001E3DAF" w:rsidRPr="00177D17" w:rsidRDefault="001E3DAF" w:rsidP="00177D17">
      <w:pPr>
        <w:ind w:firstLine="708"/>
        <w:jc w:val="both"/>
        <w:rPr>
          <w:color w:val="000000"/>
          <w:sz w:val="28"/>
          <w:szCs w:val="28"/>
          <w:lang w:val="uk-UA"/>
        </w:rPr>
      </w:pPr>
      <w:r w:rsidRPr="00177D17">
        <w:rPr>
          <w:color w:val="000000"/>
          <w:sz w:val="28"/>
          <w:szCs w:val="28"/>
        </w:rPr>
        <w:t>-</w:t>
      </w:r>
      <w:r w:rsidRPr="00177D17">
        <w:rPr>
          <w:color w:val="000000"/>
          <w:sz w:val="28"/>
          <w:szCs w:val="28"/>
          <w:lang w:val="uk-UA"/>
        </w:rPr>
        <w:t xml:space="preserve"> </w:t>
      </w:r>
      <w:proofErr w:type="spellStart"/>
      <w:r w:rsidRPr="00177D17">
        <w:rPr>
          <w:color w:val="000000"/>
          <w:sz w:val="28"/>
          <w:szCs w:val="28"/>
        </w:rPr>
        <w:t>розроблення</w:t>
      </w:r>
      <w:proofErr w:type="spellEnd"/>
      <w:r w:rsidRPr="00177D17">
        <w:rPr>
          <w:color w:val="000000"/>
          <w:sz w:val="28"/>
          <w:szCs w:val="28"/>
        </w:rPr>
        <w:t xml:space="preserve"> </w:t>
      </w:r>
      <w:r w:rsidRPr="00177D17">
        <w:rPr>
          <w:color w:val="000000"/>
          <w:sz w:val="28"/>
          <w:szCs w:val="28"/>
          <w:lang w:val="uk-UA"/>
        </w:rPr>
        <w:t xml:space="preserve">інформаційного повідомлення  про проведення аукціону. </w:t>
      </w:r>
    </w:p>
    <w:p w:rsidR="001E3DAF" w:rsidRPr="00177D17" w:rsidRDefault="001E3DAF" w:rsidP="00177D17">
      <w:pPr>
        <w:ind w:firstLine="708"/>
        <w:jc w:val="both"/>
        <w:rPr>
          <w:b/>
          <w:sz w:val="28"/>
          <w:szCs w:val="28"/>
          <w:lang w:val="uk-UA" w:eastAsia="uk-UA"/>
        </w:rPr>
      </w:pPr>
      <w:r w:rsidRPr="00177D17">
        <w:rPr>
          <w:b/>
          <w:sz w:val="28"/>
          <w:szCs w:val="28"/>
          <w:lang w:val="uk-UA" w:eastAsia="uk-UA"/>
        </w:rPr>
        <w:t>1.</w:t>
      </w:r>
      <w:r w:rsidR="00177D17">
        <w:rPr>
          <w:b/>
          <w:sz w:val="28"/>
          <w:szCs w:val="28"/>
          <w:lang w:val="uk-UA" w:eastAsia="uk-UA"/>
        </w:rPr>
        <w:t xml:space="preserve"> </w:t>
      </w:r>
      <w:r w:rsidRPr="00177D17">
        <w:rPr>
          <w:b/>
          <w:sz w:val="28"/>
          <w:szCs w:val="28"/>
          <w:lang w:val="uk-UA" w:eastAsia="uk-UA"/>
        </w:rPr>
        <w:t>По першому питанню порядку денного слухали:</w:t>
      </w:r>
    </w:p>
    <w:p w:rsidR="001E3DAF" w:rsidRPr="00177D17" w:rsidRDefault="001E3DAF" w:rsidP="00177D17">
      <w:pPr>
        <w:ind w:firstLine="708"/>
        <w:jc w:val="both"/>
        <w:rPr>
          <w:sz w:val="28"/>
          <w:szCs w:val="28"/>
          <w:lang w:val="uk-UA" w:eastAsia="uk-UA"/>
        </w:rPr>
      </w:pPr>
      <w:r w:rsidRPr="00177D17">
        <w:rPr>
          <w:sz w:val="28"/>
          <w:szCs w:val="28"/>
          <w:lang w:val="uk-UA" w:eastAsia="uk-UA"/>
        </w:rPr>
        <w:t>Голову комісії, який відповідно до Закону України «Про приватизацію державного і комунального майна», Порядку проведення електронних аукціонів для продажу об’єктів приватизації та визначення додаткових умов продажу, затвердженого постановою КМУ від 10.05.2018 №432 (зі змінами) запропонував визначити спосіб продажу - аукціон без умов.</w:t>
      </w:r>
    </w:p>
    <w:p w:rsidR="001E3DAF" w:rsidRPr="00177D17" w:rsidRDefault="001E3DAF" w:rsidP="00177D17">
      <w:pPr>
        <w:ind w:firstLine="708"/>
        <w:jc w:val="both"/>
        <w:rPr>
          <w:sz w:val="28"/>
          <w:szCs w:val="28"/>
          <w:lang w:val="uk-UA" w:eastAsia="uk-UA"/>
        </w:rPr>
      </w:pPr>
      <w:r w:rsidRPr="00177D17">
        <w:rPr>
          <w:sz w:val="28"/>
          <w:szCs w:val="28"/>
          <w:lang w:val="uk-UA" w:eastAsia="uk-UA"/>
        </w:rPr>
        <w:t xml:space="preserve"> Голосували:</w:t>
      </w:r>
    </w:p>
    <w:p w:rsidR="001E3DAF" w:rsidRPr="00177D17" w:rsidRDefault="001E3DAF" w:rsidP="00177D17">
      <w:pPr>
        <w:ind w:firstLine="708"/>
        <w:jc w:val="both"/>
        <w:rPr>
          <w:sz w:val="28"/>
          <w:szCs w:val="28"/>
          <w:lang w:val="uk-UA" w:eastAsia="uk-UA"/>
        </w:rPr>
      </w:pPr>
      <w:r w:rsidRPr="00177D17">
        <w:rPr>
          <w:sz w:val="28"/>
          <w:szCs w:val="28"/>
          <w:lang w:val="uk-UA" w:eastAsia="uk-UA"/>
        </w:rPr>
        <w:t>«за»- 5 чол.; «проти»-0; «утримались»-0</w:t>
      </w:r>
    </w:p>
    <w:p w:rsidR="001E3DAF" w:rsidRPr="00177D17" w:rsidRDefault="001E3DAF" w:rsidP="00177D17">
      <w:pPr>
        <w:ind w:firstLine="708"/>
        <w:jc w:val="both"/>
        <w:rPr>
          <w:b/>
          <w:sz w:val="28"/>
          <w:szCs w:val="28"/>
          <w:lang w:val="uk-UA" w:eastAsia="uk-UA"/>
        </w:rPr>
      </w:pPr>
      <w:r w:rsidRPr="00177D17">
        <w:rPr>
          <w:b/>
          <w:sz w:val="28"/>
          <w:szCs w:val="28"/>
          <w:lang w:val="uk-UA" w:eastAsia="uk-UA"/>
        </w:rPr>
        <w:t>2.</w:t>
      </w:r>
      <w:r w:rsidR="00177D17">
        <w:rPr>
          <w:b/>
          <w:sz w:val="28"/>
          <w:szCs w:val="28"/>
          <w:lang w:val="uk-UA" w:eastAsia="uk-UA"/>
        </w:rPr>
        <w:t xml:space="preserve"> </w:t>
      </w:r>
      <w:r w:rsidRPr="00177D17">
        <w:rPr>
          <w:b/>
          <w:sz w:val="28"/>
          <w:szCs w:val="28"/>
          <w:lang w:val="uk-UA" w:eastAsia="uk-UA"/>
        </w:rPr>
        <w:t>По другому питанню порядку денного слухали:</w:t>
      </w:r>
    </w:p>
    <w:p w:rsidR="001E3DAF" w:rsidRPr="00177D17" w:rsidRDefault="001E3DAF" w:rsidP="00177D17">
      <w:pPr>
        <w:ind w:firstLine="708"/>
        <w:jc w:val="both"/>
        <w:rPr>
          <w:sz w:val="28"/>
          <w:szCs w:val="28"/>
          <w:lang w:val="uk-UA" w:eastAsia="uk-UA"/>
        </w:rPr>
      </w:pPr>
      <w:r w:rsidRPr="00177D17">
        <w:rPr>
          <w:sz w:val="28"/>
          <w:szCs w:val="28"/>
          <w:lang w:val="uk-UA" w:eastAsia="uk-UA"/>
        </w:rPr>
        <w:t xml:space="preserve">Голову комісії, який зазначив наступне: </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eastAsia="uk-UA"/>
        </w:rPr>
        <w:t xml:space="preserve">         Відповідно до рішення сесії </w:t>
      </w:r>
      <w:proofErr w:type="spellStart"/>
      <w:r w:rsidRPr="00177D17">
        <w:rPr>
          <w:sz w:val="28"/>
          <w:szCs w:val="28"/>
          <w:lang w:val="uk-UA" w:eastAsia="uk-UA"/>
        </w:rPr>
        <w:t>Дунаєвецької</w:t>
      </w:r>
      <w:proofErr w:type="spellEnd"/>
      <w:r w:rsidRPr="00177D17">
        <w:rPr>
          <w:sz w:val="28"/>
          <w:szCs w:val="28"/>
          <w:lang w:val="uk-UA" w:eastAsia="uk-UA"/>
        </w:rPr>
        <w:t xml:space="preserve"> міської ради від 10.06.2021 №6-14/2021 </w:t>
      </w:r>
      <w:r w:rsidRPr="00177D17">
        <w:rPr>
          <w:bCs/>
          <w:sz w:val="28"/>
          <w:szCs w:val="28"/>
          <w:lang w:val="uk-UA" w:eastAsia="uk-UA"/>
        </w:rPr>
        <w:t xml:space="preserve">«Про приватизацію об’єктів, що перебувають у комунальній власності </w:t>
      </w:r>
      <w:proofErr w:type="spellStart"/>
      <w:r w:rsidRPr="00177D17">
        <w:rPr>
          <w:bCs/>
          <w:sz w:val="28"/>
          <w:szCs w:val="28"/>
          <w:lang w:val="uk-UA" w:eastAsia="uk-UA"/>
        </w:rPr>
        <w:t>Дунаєвецької</w:t>
      </w:r>
      <w:proofErr w:type="spellEnd"/>
      <w:r w:rsidRPr="00177D17">
        <w:rPr>
          <w:bCs/>
          <w:sz w:val="28"/>
          <w:szCs w:val="28"/>
          <w:lang w:val="uk-UA" w:eastAsia="uk-UA"/>
        </w:rPr>
        <w:t xml:space="preserve"> міської ради»</w:t>
      </w:r>
      <w:r w:rsidRPr="00177D17">
        <w:rPr>
          <w:sz w:val="28"/>
          <w:szCs w:val="28"/>
          <w:lang w:val="uk-UA"/>
        </w:rPr>
        <w:t xml:space="preserve"> прийнято рішення про приватизацію Об’єкта шляхом продажу на аукціоні.</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 xml:space="preserve">          Відповідно до частини 4 статті 22 Закону України «Про приватизацію державного і комунального майна», у разі відсутності балансової вартості об’єкта така вартість встановлюється аукціонною комісією на підставі вартості, визначеної відповідно до Методики оцінки, затвердженої Кабінетом Міністрів України. Відповідно до Висновку про вартість майна від 24 травня 2021 року, ринкова вартість Об’єкта станом на 24.05.2021 становить 1 944 062,00 грн. (один мільйон дев’ятсот сорок чотири тисячі шістдесят дві гривні 00 копійок) без урахування ПДВ.</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 xml:space="preserve">       Відповідно до частини 9 статті 15 Закону України «Про приватизацію державного і комунального майна», у разі якщо об’єкт, який пропонувався для продажу на аукціоні, не продано, крім випадку, передбаченого частиною 8 цієї статті, проводиться повторний аукціон із зниженням стартової ціни на 50 відсотків.</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 xml:space="preserve">       Відповідно до частини 11 ст.15 Закону України «Про приватизацію державного і комунального майна», у разі якщо об’єкт, який пропонувався для </w:t>
      </w:r>
      <w:r w:rsidRPr="00177D17">
        <w:rPr>
          <w:sz w:val="28"/>
          <w:szCs w:val="28"/>
          <w:lang w:val="uk-UA"/>
        </w:rPr>
        <w:lastRenderedPageBreak/>
        <w:t>продажу на аукціоні, не продано, крім випадку, передбаченого частиною 10 цієї статті, проводиться аукціон за методом покрокового зниження  стартової ціни на 50 відсотків.</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 xml:space="preserve">      Запропонував:</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w:t>
      </w:r>
      <w:r w:rsidR="00177D17">
        <w:rPr>
          <w:sz w:val="28"/>
          <w:szCs w:val="28"/>
          <w:lang w:val="uk-UA"/>
        </w:rPr>
        <w:t xml:space="preserve"> </w:t>
      </w:r>
      <w:r w:rsidRPr="00177D17">
        <w:rPr>
          <w:sz w:val="28"/>
          <w:szCs w:val="28"/>
          <w:lang w:val="uk-UA"/>
        </w:rPr>
        <w:t>визначити стартову ціну Об’єкта -1 944 062,00 грн.</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w:t>
      </w:r>
      <w:r w:rsidR="00177D17">
        <w:rPr>
          <w:sz w:val="28"/>
          <w:szCs w:val="28"/>
          <w:lang w:val="uk-UA"/>
        </w:rPr>
        <w:t xml:space="preserve"> </w:t>
      </w:r>
      <w:r w:rsidRPr="00177D17">
        <w:rPr>
          <w:sz w:val="28"/>
          <w:szCs w:val="28"/>
          <w:lang w:val="uk-UA"/>
        </w:rPr>
        <w:t>визначити стартову ціну Об’єкта при продажу на повторному аукціоні зі зниженням стартової ціни на 50 відсотків – 972 031,00 грн.</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w:t>
      </w:r>
      <w:r w:rsidR="00177D17">
        <w:rPr>
          <w:sz w:val="28"/>
          <w:szCs w:val="28"/>
          <w:lang w:val="uk-UA"/>
        </w:rPr>
        <w:t xml:space="preserve"> </w:t>
      </w:r>
      <w:r w:rsidRPr="00177D17">
        <w:rPr>
          <w:sz w:val="28"/>
          <w:szCs w:val="28"/>
          <w:lang w:val="uk-UA"/>
        </w:rPr>
        <w:t>визначити стартову ціну Об’єкта при продажу за методом покрокового зниження стартової ціни та подальшого подання цінових пропозицій                    - 972 031,00 грн., загальна кількість кроків, на які знижується  стартова ціна  Об’єкта становить 3 кроки.</w:t>
      </w:r>
    </w:p>
    <w:p w:rsidR="001E3DAF" w:rsidRPr="00177D17" w:rsidRDefault="001E3DAF" w:rsidP="00177D17">
      <w:pPr>
        <w:tabs>
          <w:tab w:val="left" w:pos="4253"/>
          <w:tab w:val="left" w:pos="4820"/>
        </w:tabs>
        <w:ind w:right="-1"/>
        <w:contextualSpacing/>
        <w:jc w:val="both"/>
        <w:rPr>
          <w:b/>
          <w:sz w:val="28"/>
          <w:szCs w:val="28"/>
          <w:lang w:val="uk-UA"/>
        </w:rPr>
      </w:pPr>
      <w:r w:rsidRPr="00177D17">
        <w:rPr>
          <w:b/>
          <w:sz w:val="28"/>
          <w:szCs w:val="28"/>
          <w:lang w:val="uk-UA"/>
        </w:rPr>
        <w:t xml:space="preserve">        </w:t>
      </w:r>
    </w:p>
    <w:p w:rsidR="001E3DAF" w:rsidRPr="00177D17" w:rsidRDefault="001E3DAF" w:rsidP="00177D17">
      <w:pPr>
        <w:tabs>
          <w:tab w:val="left" w:pos="4253"/>
          <w:tab w:val="left" w:pos="4820"/>
        </w:tabs>
        <w:ind w:right="-1"/>
        <w:contextualSpacing/>
        <w:jc w:val="both"/>
        <w:rPr>
          <w:b/>
          <w:sz w:val="28"/>
          <w:szCs w:val="28"/>
          <w:lang w:val="uk-UA"/>
        </w:rPr>
      </w:pPr>
      <w:r w:rsidRPr="00177D17">
        <w:rPr>
          <w:b/>
          <w:sz w:val="28"/>
          <w:szCs w:val="28"/>
          <w:lang w:val="uk-UA"/>
        </w:rPr>
        <w:t>Вирішили:</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Встановити стартову ціну для продажу Об’єкта -1 944 062,00 грн.</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визначити стартову ціну Об’єкта при продажу на повторному аукціоні зі зниженням стартової ціни на 50 відсотків</w:t>
      </w:r>
      <w:r w:rsidR="00177D17">
        <w:rPr>
          <w:sz w:val="28"/>
          <w:szCs w:val="28"/>
          <w:lang w:val="uk-UA"/>
        </w:rPr>
        <w:t xml:space="preserve"> </w:t>
      </w:r>
      <w:r w:rsidRPr="00177D17">
        <w:rPr>
          <w:sz w:val="28"/>
          <w:szCs w:val="28"/>
          <w:lang w:val="uk-UA"/>
        </w:rPr>
        <w:t>- 972 031,00 грн.</w:t>
      </w:r>
    </w:p>
    <w:p w:rsidR="001E3DAF" w:rsidRPr="00177D17" w:rsidRDefault="001E3DAF" w:rsidP="00177D17">
      <w:pPr>
        <w:tabs>
          <w:tab w:val="left" w:pos="4253"/>
          <w:tab w:val="left" w:pos="4820"/>
        </w:tabs>
        <w:ind w:right="-1"/>
        <w:contextualSpacing/>
        <w:jc w:val="both"/>
        <w:rPr>
          <w:sz w:val="28"/>
          <w:szCs w:val="28"/>
          <w:lang w:val="uk-UA"/>
        </w:rPr>
      </w:pPr>
      <w:r w:rsidRPr="00177D17">
        <w:rPr>
          <w:sz w:val="28"/>
          <w:szCs w:val="28"/>
          <w:lang w:val="uk-UA"/>
        </w:rPr>
        <w:t>визначити стартову ціну Об’єкта при продажу за методом покрокового зниження стартової ціни та подальшого подання цінових пропозицій -  972 031,00 грн., загальна кількість кроків, на які знижується  стартова ціна  Об’єкта становить 3 кроки.</w:t>
      </w:r>
    </w:p>
    <w:p w:rsidR="001E3DAF" w:rsidRPr="00177D17" w:rsidRDefault="001E3DAF" w:rsidP="00177D17">
      <w:pPr>
        <w:ind w:firstLine="708"/>
        <w:jc w:val="both"/>
        <w:rPr>
          <w:b/>
          <w:sz w:val="28"/>
          <w:szCs w:val="28"/>
          <w:lang w:val="uk-UA" w:eastAsia="uk-UA"/>
        </w:rPr>
      </w:pPr>
      <w:r w:rsidRPr="00177D17">
        <w:rPr>
          <w:b/>
          <w:sz w:val="28"/>
          <w:szCs w:val="28"/>
          <w:lang w:val="uk-UA" w:eastAsia="uk-UA"/>
        </w:rPr>
        <w:t>Голосували:</w:t>
      </w:r>
    </w:p>
    <w:p w:rsidR="001E3DAF" w:rsidRPr="00177D17" w:rsidRDefault="001E3DAF" w:rsidP="00177D17">
      <w:pPr>
        <w:ind w:firstLine="708"/>
        <w:jc w:val="both"/>
        <w:rPr>
          <w:sz w:val="28"/>
          <w:szCs w:val="28"/>
          <w:lang w:val="uk-UA" w:eastAsia="uk-UA"/>
        </w:rPr>
      </w:pPr>
      <w:r w:rsidRPr="00177D17">
        <w:rPr>
          <w:sz w:val="28"/>
          <w:szCs w:val="28"/>
          <w:lang w:val="uk-UA" w:eastAsia="uk-UA"/>
        </w:rPr>
        <w:t>«за»-5 чол.; «проти»-0; «утримались»-0</w:t>
      </w:r>
    </w:p>
    <w:p w:rsidR="001E3DAF" w:rsidRPr="00177D17" w:rsidRDefault="001E3DAF" w:rsidP="00177D17">
      <w:pPr>
        <w:ind w:firstLine="708"/>
        <w:jc w:val="both"/>
        <w:rPr>
          <w:b/>
          <w:sz w:val="28"/>
          <w:szCs w:val="28"/>
          <w:lang w:val="uk-UA" w:eastAsia="uk-UA"/>
        </w:rPr>
      </w:pPr>
      <w:r w:rsidRPr="00177D17">
        <w:rPr>
          <w:b/>
          <w:sz w:val="28"/>
          <w:szCs w:val="28"/>
          <w:lang w:val="uk-UA" w:eastAsia="uk-UA"/>
        </w:rPr>
        <w:t>3.</w:t>
      </w:r>
      <w:r w:rsidR="00177D17">
        <w:rPr>
          <w:b/>
          <w:sz w:val="28"/>
          <w:szCs w:val="28"/>
          <w:lang w:val="uk-UA" w:eastAsia="uk-UA"/>
        </w:rPr>
        <w:t xml:space="preserve"> </w:t>
      </w:r>
      <w:r w:rsidRPr="00177D17">
        <w:rPr>
          <w:b/>
          <w:sz w:val="28"/>
          <w:szCs w:val="28"/>
          <w:lang w:val="uk-UA" w:eastAsia="uk-UA"/>
        </w:rPr>
        <w:t>По третьому питанню порядку денного слухали:</w:t>
      </w:r>
    </w:p>
    <w:p w:rsidR="001E3DAF" w:rsidRPr="00177D17" w:rsidRDefault="001E3DAF" w:rsidP="00177D17">
      <w:pPr>
        <w:ind w:firstLine="708"/>
        <w:jc w:val="both"/>
        <w:rPr>
          <w:sz w:val="28"/>
          <w:szCs w:val="28"/>
          <w:lang w:val="uk-UA" w:eastAsia="uk-UA"/>
        </w:rPr>
      </w:pPr>
      <w:r w:rsidRPr="00177D17">
        <w:rPr>
          <w:sz w:val="28"/>
          <w:szCs w:val="28"/>
          <w:lang w:val="uk-UA" w:eastAsia="uk-UA"/>
        </w:rPr>
        <w:t>Секретаря комісії, який запропонував зміст інформаційного повідомлення згідно з додатком до протоколу.</w:t>
      </w:r>
    </w:p>
    <w:p w:rsidR="001E3DAF" w:rsidRPr="00177D17" w:rsidRDefault="001E3DAF" w:rsidP="00177D17">
      <w:pPr>
        <w:ind w:firstLine="708"/>
        <w:jc w:val="both"/>
        <w:rPr>
          <w:sz w:val="28"/>
          <w:szCs w:val="28"/>
          <w:lang w:val="uk-UA" w:eastAsia="uk-UA"/>
        </w:rPr>
      </w:pPr>
      <w:r w:rsidRPr="00177D17">
        <w:rPr>
          <w:b/>
          <w:sz w:val="28"/>
          <w:szCs w:val="28"/>
          <w:lang w:val="uk-UA" w:eastAsia="uk-UA"/>
        </w:rPr>
        <w:t>Вирішили:</w:t>
      </w:r>
      <w:r w:rsidRPr="00177D17">
        <w:rPr>
          <w:sz w:val="28"/>
          <w:szCs w:val="28"/>
          <w:lang w:val="uk-UA" w:eastAsia="uk-UA"/>
        </w:rPr>
        <w:t xml:space="preserve"> Погодити інформаційне  повідомлення про проведення аукціону з продажу об’єкта згідно з додатком до протоколу.</w:t>
      </w:r>
    </w:p>
    <w:p w:rsidR="001E3DAF" w:rsidRPr="00177D17" w:rsidRDefault="001E3DAF" w:rsidP="00177D17">
      <w:pPr>
        <w:ind w:firstLine="708"/>
        <w:jc w:val="both"/>
        <w:rPr>
          <w:b/>
          <w:sz w:val="28"/>
          <w:szCs w:val="28"/>
          <w:lang w:val="uk-UA" w:eastAsia="uk-UA"/>
        </w:rPr>
      </w:pPr>
      <w:r w:rsidRPr="00177D17">
        <w:rPr>
          <w:b/>
          <w:sz w:val="28"/>
          <w:szCs w:val="28"/>
          <w:lang w:val="uk-UA" w:eastAsia="uk-UA"/>
        </w:rPr>
        <w:t>Голосували:</w:t>
      </w:r>
    </w:p>
    <w:p w:rsidR="001E3DAF" w:rsidRPr="00177D17" w:rsidRDefault="001E3DAF" w:rsidP="00177D17">
      <w:pPr>
        <w:ind w:firstLine="708"/>
        <w:jc w:val="both"/>
        <w:rPr>
          <w:sz w:val="28"/>
          <w:szCs w:val="28"/>
          <w:lang w:val="uk-UA" w:eastAsia="uk-UA"/>
        </w:rPr>
      </w:pPr>
      <w:r w:rsidRPr="00177D17">
        <w:rPr>
          <w:sz w:val="28"/>
          <w:szCs w:val="28"/>
          <w:lang w:val="uk-UA" w:eastAsia="uk-UA"/>
        </w:rPr>
        <w:t>«за»-5 чол.; «проти»-0; «утримались»-0</w:t>
      </w:r>
    </w:p>
    <w:p w:rsidR="001E3DAF" w:rsidRPr="00177D17" w:rsidRDefault="001E3DAF" w:rsidP="00177D17">
      <w:pPr>
        <w:tabs>
          <w:tab w:val="left" w:pos="4253"/>
          <w:tab w:val="left" w:pos="4820"/>
        </w:tabs>
        <w:ind w:right="-1"/>
        <w:contextualSpacing/>
        <w:jc w:val="both"/>
        <w:rPr>
          <w:sz w:val="28"/>
          <w:szCs w:val="28"/>
          <w:lang w:val="uk-UA" w:eastAsia="uk-UA"/>
        </w:rPr>
      </w:pPr>
    </w:p>
    <w:tbl>
      <w:tblPr>
        <w:tblW w:w="8896" w:type="dxa"/>
        <w:tblInd w:w="426" w:type="dxa"/>
        <w:tblLook w:val="04A0" w:firstRow="1" w:lastRow="0" w:firstColumn="1" w:lastColumn="0" w:noHBand="0" w:noVBand="1"/>
      </w:tblPr>
      <w:tblGrid>
        <w:gridCol w:w="4597"/>
        <w:gridCol w:w="4299"/>
      </w:tblGrid>
      <w:tr w:rsidR="001E3DAF" w:rsidRPr="00177D17" w:rsidTr="00896A8A">
        <w:tc>
          <w:tcPr>
            <w:tcW w:w="4597" w:type="dxa"/>
          </w:tcPr>
          <w:p w:rsidR="001E3DAF" w:rsidRPr="00177D17" w:rsidRDefault="001E3DAF" w:rsidP="00177D17">
            <w:pPr>
              <w:autoSpaceDN w:val="0"/>
              <w:adjustRightInd w:val="0"/>
              <w:jc w:val="both"/>
              <w:rPr>
                <w:sz w:val="28"/>
                <w:szCs w:val="28"/>
                <w:lang w:eastAsia="uk-UA"/>
              </w:rPr>
            </w:pPr>
          </w:p>
        </w:tc>
        <w:tc>
          <w:tcPr>
            <w:tcW w:w="4299" w:type="dxa"/>
          </w:tcPr>
          <w:p w:rsidR="001E3DAF" w:rsidRPr="00177D17" w:rsidRDefault="001E3DAF" w:rsidP="00177D17">
            <w:pPr>
              <w:autoSpaceDN w:val="0"/>
              <w:adjustRightInd w:val="0"/>
              <w:jc w:val="both"/>
              <w:rPr>
                <w:sz w:val="28"/>
                <w:szCs w:val="28"/>
                <w:lang w:eastAsia="uk-UA"/>
              </w:rPr>
            </w:pPr>
          </w:p>
        </w:tc>
      </w:tr>
      <w:tr w:rsidR="001E3DAF" w:rsidRPr="00177D17" w:rsidTr="00896A8A">
        <w:trPr>
          <w:trHeight w:val="669"/>
        </w:trPr>
        <w:tc>
          <w:tcPr>
            <w:tcW w:w="4597" w:type="dxa"/>
          </w:tcPr>
          <w:p w:rsidR="001E3DAF" w:rsidRPr="00177D17" w:rsidRDefault="001E3DAF" w:rsidP="00177D17">
            <w:pPr>
              <w:autoSpaceDN w:val="0"/>
              <w:adjustRightInd w:val="0"/>
              <w:ind w:right="-2692"/>
              <w:jc w:val="both"/>
              <w:rPr>
                <w:sz w:val="28"/>
                <w:szCs w:val="28"/>
                <w:lang w:eastAsia="uk-UA"/>
              </w:rPr>
            </w:pPr>
          </w:p>
          <w:p w:rsidR="001E3DAF" w:rsidRPr="00177D17" w:rsidRDefault="001E3DAF" w:rsidP="00177D17">
            <w:pPr>
              <w:autoSpaceDN w:val="0"/>
              <w:adjustRightInd w:val="0"/>
              <w:ind w:right="-2692"/>
              <w:jc w:val="both"/>
              <w:rPr>
                <w:sz w:val="28"/>
                <w:szCs w:val="28"/>
                <w:lang w:eastAsia="uk-UA"/>
              </w:rPr>
            </w:pPr>
            <w:r w:rsidRPr="00177D17">
              <w:rPr>
                <w:sz w:val="28"/>
                <w:szCs w:val="28"/>
                <w:lang w:eastAsia="uk-UA"/>
              </w:rPr>
              <w:t xml:space="preserve">Голова </w:t>
            </w:r>
            <w:proofErr w:type="spellStart"/>
            <w:r w:rsidRPr="00177D17">
              <w:rPr>
                <w:sz w:val="28"/>
                <w:szCs w:val="28"/>
                <w:lang w:eastAsia="uk-UA"/>
              </w:rPr>
              <w:t>коміс</w:t>
            </w:r>
            <w:proofErr w:type="gramStart"/>
            <w:r w:rsidRPr="00177D17">
              <w:rPr>
                <w:sz w:val="28"/>
                <w:szCs w:val="28"/>
                <w:lang w:eastAsia="uk-UA"/>
              </w:rPr>
              <w:t>ії</w:t>
            </w:r>
            <w:proofErr w:type="spellEnd"/>
            <w:r w:rsidRPr="00177D17">
              <w:rPr>
                <w:sz w:val="28"/>
                <w:szCs w:val="28"/>
                <w:lang w:eastAsia="uk-UA"/>
              </w:rPr>
              <w:t xml:space="preserve">                                                       О</w:t>
            </w:r>
            <w:proofErr w:type="gramEnd"/>
          </w:p>
        </w:tc>
        <w:tc>
          <w:tcPr>
            <w:tcW w:w="4299" w:type="dxa"/>
          </w:tcPr>
          <w:p w:rsidR="001E3DAF" w:rsidRPr="00177D17" w:rsidRDefault="001E3DAF" w:rsidP="00177D17">
            <w:pPr>
              <w:autoSpaceDE w:val="0"/>
              <w:autoSpaceDN w:val="0"/>
              <w:adjustRightInd w:val="0"/>
              <w:jc w:val="both"/>
              <w:rPr>
                <w:sz w:val="28"/>
                <w:szCs w:val="28"/>
                <w:lang w:eastAsia="uk-UA"/>
              </w:rPr>
            </w:pPr>
          </w:p>
          <w:p w:rsidR="001E3DAF" w:rsidRPr="00177D17" w:rsidRDefault="00177D17" w:rsidP="00177D17">
            <w:pPr>
              <w:autoSpaceDE w:val="0"/>
              <w:autoSpaceDN w:val="0"/>
              <w:adjustRightInd w:val="0"/>
              <w:jc w:val="both"/>
              <w:rPr>
                <w:sz w:val="28"/>
                <w:szCs w:val="28"/>
                <w:lang w:val="uk-UA" w:eastAsia="uk-UA"/>
              </w:rPr>
            </w:pPr>
            <w:r>
              <w:rPr>
                <w:sz w:val="28"/>
                <w:szCs w:val="28"/>
                <w:lang w:val="uk-UA" w:eastAsia="uk-UA"/>
              </w:rPr>
              <w:t>Сергій</w:t>
            </w:r>
            <w:r w:rsidR="001E3DAF" w:rsidRPr="00177D17">
              <w:rPr>
                <w:sz w:val="28"/>
                <w:szCs w:val="28"/>
                <w:lang w:val="uk-UA" w:eastAsia="uk-UA"/>
              </w:rPr>
              <w:t xml:space="preserve"> ЯЦЕНКО</w:t>
            </w:r>
          </w:p>
        </w:tc>
      </w:tr>
      <w:tr w:rsidR="001E3DAF" w:rsidRPr="00177D17" w:rsidTr="00896A8A">
        <w:trPr>
          <w:trHeight w:val="586"/>
        </w:trPr>
        <w:tc>
          <w:tcPr>
            <w:tcW w:w="4597" w:type="dxa"/>
          </w:tcPr>
          <w:p w:rsidR="001E3DAF" w:rsidRPr="00177D17" w:rsidRDefault="001E3DAF" w:rsidP="00177D17">
            <w:pPr>
              <w:autoSpaceDN w:val="0"/>
              <w:adjustRightInd w:val="0"/>
              <w:jc w:val="both"/>
              <w:rPr>
                <w:sz w:val="28"/>
                <w:szCs w:val="28"/>
                <w:lang w:eastAsia="uk-UA"/>
              </w:rPr>
            </w:pPr>
          </w:p>
          <w:p w:rsidR="001E3DAF" w:rsidRPr="00177D17" w:rsidRDefault="001E3DAF" w:rsidP="00177D17">
            <w:pPr>
              <w:autoSpaceDN w:val="0"/>
              <w:adjustRightInd w:val="0"/>
              <w:jc w:val="both"/>
              <w:rPr>
                <w:sz w:val="28"/>
                <w:szCs w:val="28"/>
                <w:lang w:eastAsia="uk-UA"/>
              </w:rPr>
            </w:pPr>
            <w:proofErr w:type="spellStart"/>
            <w:r w:rsidRPr="00177D17">
              <w:rPr>
                <w:sz w:val="28"/>
                <w:szCs w:val="28"/>
                <w:lang w:eastAsia="uk-UA"/>
              </w:rPr>
              <w:t>Секретар</w:t>
            </w:r>
            <w:proofErr w:type="spellEnd"/>
            <w:r w:rsidRPr="00177D17">
              <w:rPr>
                <w:sz w:val="28"/>
                <w:szCs w:val="28"/>
                <w:lang w:eastAsia="uk-UA"/>
              </w:rPr>
              <w:t xml:space="preserve"> </w:t>
            </w:r>
            <w:proofErr w:type="spellStart"/>
            <w:r w:rsidRPr="00177D17">
              <w:rPr>
                <w:sz w:val="28"/>
                <w:szCs w:val="28"/>
                <w:lang w:eastAsia="uk-UA"/>
              </w:rPr>
              <w:t>комі</w:t>
            </w:r>
            <w:proofErr w:type="gramStart"/>
            <w:r w:rsidRPr="00177D17">
              <w:rPr>
                <w:sz w:val="28"/>
                <w:szCs w:val="28"/>
                <w:lang w:eastAsia="uk-UA"/>
              </w:rPr>
              <w:t>с</w:t>
            </w:r>
            <w:proofErr w:type="gramEnd"/>
            <w:r w:rsidRPr="00177D17">
              <w:rPr>
                <w:sz w:val="28"/>
                <w:szCs w:val="28"/>
                <w:lang w:eastAsia="uk-UA"/>
              </w:rPr>
              <w:t>ії</w:t>
            </w:r>
            <w:proofErr w:type="spellEnd"/>
            <w:r w:rsidRPr="00177D17">
              <w:rPr>
                <w:sz w:val="28"/>
                <w:szCs w:val="28"/>
                <w:lang w:eastAsia="uk-UA"/>
              </w:rPr>
              <w:t>:</w:t>
            </w:r>
          </w:p>
        </w:tc>
        <w:tc>
          <w:tcPr>
            <w:tcW w:w="4299" w:type="dxa"/>
          </w:tcPr>
          <w:p w:rsidR="001E3DAF" w:rsidRPr="00177D17" w:rsidRDefault="001E3DAF" w:rsidP="00177D17">
            <w:pPr>
              <w:autoSpaceDN w:val="0"/>
              <w:adjustRightInd w:val="0"/>
              <w:jc w:val="both"/>
              <w:rPr>
                <w:sz w:val="28"/>
                <w:szCs w:val="28"/>
                <w:lang w:val="uk-UA" w:eastAsia="uk-UA"/>
              </w:rPr>
            </w:pPr>
          </w:p>
          <w:p w:rsidR="001E3DAF" w:rsidRPr="00177D17" w:rsidRDefault="00177D17" w:rsidP="00177D17">
            <w:pPr>
              <w:autoSpaceDN w:val="0"/>
              <w:adjustRightInd w:val="0"/>
              <w:jc w:val="both"/>
              <w:rPr>
                <w:sz w:val="28"/>
                <w:szCs w:val="28"/>
                <w:lang w:val="uk-UA" w:eastAsia="uk-UA"/>
              </w:rPr>
            </w:pPr>
            <w:r>
              <w:rPr>
                <w:sz w:val="28"/>
                <w:szCs w:val="28"/>
                <w:lang w:val="uk-UA" w:eastAsia="uk-UA"/>
              </w:rPr>
              <w:t xml:space="preserve"> </w:t>
            </w:r>
            <w:proofErr w:type="spellStart"/>
            <w:r>
              <w:rPr>
                <w:sz w:val="28"/>
                <w:szCs w:val="28"/>
                <w:lang w:val="uk-UA" w:eastAsia="uk-UA"/>
              </w:rPr>
              <w:t>Ірина</w:t>
            </w:r>
            <w:r w:rsidR="001E3DAF" w:rsidRPr="00177D17">
              <w:rPr>
                <w:sz w:val="28"/>
                <w:szCs w:val="28"/>
                <w:lang w:val="uk-UA" w:eastAsia="uk-UA"/>
              </w:rPr>
              <w:t>ТАРЧИНСЬКА</w:t>
            </w:r>
            <w:proofErr w:type="spellEnd"/>
          </w:p>
          <w:p w:rsidR="001E3DAF" w:rsidRPr="00177D17" w:rsidRDefault="001E3DAF" w:rsidP="00177D17">
            <w:pPr>
              <w:pStyle w:val="2"/>
              <w:jc w:val="both"/>
              <w:rPr>
                <w:sz w:val="28"/>
                <w:szCs w:val="28"/>
                <w:lang w:eastAsia="uk-UA"/>
              </w:rPr>
            </w:pPr>
          </w:p>
        </w:tc>
      </w:tr>
    </w:tbl>
    <w:p w:rsidR="001E3DAF" w:rsidRPr="00177D17" w:rsidRDefault="001E3DAF" w:rsidP="00177D17">
      <w:pPr>
        <w:jc w:val="both"/>
        <w:rPr>
          <w:sz w:val="28"/>
          <w:szCs w:val="28"/>
          <w:lang w:val="uk-UA"/>
        </w:rPr>
      </w:pPr>
      <w:r w:rsidRPr="00177D17">
        <w:rPr>
          <w:sz w:val="28"/>
          <w:szCs w:val="28"/>
          <w:lang w:val="uk-UA"/>
        </w:rPr>
        <w:t xml:space="preserve">      Члени комісії:         </w:t>
      </w:r>
      <w:r w:rsidR="00177D17">
        <w:rPr>
          <w:sz w:val="28"/>
          <w:szCs w:val="28"/>
          <w:lang w:val="uk-UA"/>
        </w:rPr>
        <w:t xml:space="preserve">                               Ірина </w:t>
      </w:r>
      <w:r w:rsidRPr="00177D17">
        <w:rPr>
          <w:sz w:val="28"/>
          <w:szCs w:val="28"/>
          <w:lang w:val="uk-UA"/>
        </w:rPr>
        <w:t>КАДЮК</w:t>
      </w:r>
    </w:p>
    <w:p w:rsidR="001E3DAF" w:rsidRPr="00177D17" w:rsidRDefault="001E3DAF" w:rsidP="00177D17">
      <w:pPr>
        <w:jc w:val="both"/>
        <w:rPr>
          <w:sz w:val="28"/>
          <w:szCs w:val="28"/>
          <w:lang w:val="uk-UA"/>
        </w:rPr>
      </w:pPr>
    </w:p>
    <w:p w:rsidR="001E3DAF" w:rsidRPr="00177D17" w:rsidRDefault="001E3DAF" w:rsidP="00177D17">
      <w:pPr>
        <w:jc w:val="both"/>
        <w:rPr>
          <w:sz w:val="28"/>
          <w:szCs w:val="28"/>
          <w:lang w:val="uk-UA"/>
        </w:rPr>
      </w:pPr>
      <w:r w:rsidRPr="00177D17">
        <w:rPr>
          <w:sz w:val="28"/>
          <w:szCs w:val="28"/>
          <w:lang w:val="uk-UA"/>
        </w:rPr>
        <w:t xml:space="preserve">                                       </w:t>
      </w:r>
      <w:r w:rsidR="00177D17">
        <w:rPr>
          <w:sz w:val="28"/>
          <w:szCs w:val="28"/>
          <w:lang w:val="uk-UA"/>
        </w:rPr>
        <w:t xml:space="preserve">                              Тарас</w:t>
      </w:r>
      <w:r w:rsidRPr="00177D17">
        <w:rPr>
          <w:sz w:val="28"/>
          <w:szCs w:val="28"/>
          <w:lang w:val="uk-UA"/>
        </w:rPr>
        <w:t xml:space="preserve"> ЛЯСОТА</w:t>
      </w:r>
    </w:p>
    <w:p w:rsidR="001E3DAF" w:rsidRPr="00177D17" w:rsidRDefault="001E3DAF" w:rsidP="00177D17">
      <w:pPr>
        <w:jc w:val="both"/>
        <w:rPr>
          <w:sz w:val="28"/>
          <w:szCs w:val="28"/>
          <w:lang w:val="uk-UA"/>
        </w:rPr>
      </w:pPr>
      <w:r w:rsidRPr="00177D17">
        <w:rPr>
          <w:sz w:val="28"/>
          <w:szCs w:val="28"/>
          <w:lang w:val="uk-UA"/>
        </w:rPr>
        <w:t xml:space="preserve">                                                                      </w:t>
      </w:r>
    </w:p>
    <w:p w:rsidR="001E3DAF" w:rsidRPr="00177D17" w:rsidRDefault="001E3DAF" w:rsidP="00177D17">
      <w:pPr>
        <w:jc w:val="both"/>
        <w:rPr>
          <w:sz w:val="28"/>
          <w:szCs w:val="28"/>
          <w:lang w:val="uk-UA"/>
        </w:rPr>
      </w:pPr>
      <w:r w:rsidRPr="00177D17">
        <w:rPr>
          <w:sz w:val="28"/>
          <w:szCs w:val="28"/>
          <w:lang w:val="uk-UA"/>
        </w:rPr>
        <w:t xml:space="preserve">                                        </w:t>
      </w:r>
      <w:r w:rsidR="00177D17">
        <w:rPr>
          <w:sz w:val="28"/>
          <w:szCs w:val="28"/>
          <w:lang w:val="uk-UA"/>
        </w:rPr>
        <w:t xml:space="preserve">                              Надія</w:t>
      </w:r>
      <w:r w:rsidRPr="00177D17">
        <w:rPr>
          <w:sz w:val="28"/>
          <w:szCs w:val="28"/>
          <w:lang w:val="uk-UA"/>
        </w:rPr>
        <w:t xml:space="preserve"> ЯВОРСЬКА</w:t>
      </w:r>
      <w:bookmarkStart w:id="0" w:name="_GoBack"/>
      <w:bookmarkEnd w:id="0"/>
    </w:p>
    <w:sectPr w:rsidR="001E3DAF" w:rsidRPr="00177D17" w:rsidSect="00177D1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F5379"/>
    <w:multiLevelType w:val="hybridMultilevel"/>
    <w:tmpl w:val="0AF6D504"/>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0006698"/>
    <w:multiLevelType w:val="hybridMultilevel"/>
    <w:tmpl w:val="B8E819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9023E5D"/>
    <w:multiLevelType w:val="hybridMultilevel"/>
    <w:tmpl w:val="7E343432"/>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BE52486"/>
    <w:multiLevelType w:val="hybridMultilevel"/>
    <w:tmpl w:val="9F68E7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B96789D"/>
    <w:multiLevelType w:val="hybridMultilevel"/>
    <w:tmpl w:val="D0BA2CF4"/>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27"/>
    <w:rsid w:val="00177D17"/>
    <w:rsid w:val="001E3DAF"/>
    <w:rsid w:val="00235014"/>
    <w:rsid w:val="0035134B"/>
    <w:rsid w:val="007E7327"/>
    <w:rsid w:val="00944F60"/>
    <w:rsid w:val="00FA0F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DAF"/>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qFormat/>
    <w:rsid w:val="001E3DAF"/>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link w:val="22"/>
    <w:rsid w:val="001E3DAF"/>
    <w:rPr>
      <w:sz w:val="28"/>
      <w:szCs w:val="28"/>
      <w:shd w:val="clear" w:color="auto" w:fill="FFFFFF"/>
    </w:rPr>
  </w:style>
  <w:style w:type="paragraph" w:customStyle="1" w:styleId="22">
    <w:name w:val="Основной текст (2)"/>
    <w:basedOn w:val="a"/>
    <w:link w:val="21"/>
    <w:rsid w:val="001E3DAF"/>
    <w:pPr>
      <w:widowControl w:val="0"/>
      <w:shd w:val="clear" w:color="auto" w:fill="FFFFFF"/>
      <w:spacing w:line="245" w:lineRule="exact"/>
      <w:ind w:hanging="160"/>
    </w:pPr>
    <w:rPr>
      <w:rFonts w:asciiTheme="minorHAnsi" w:eastAsiaTheme="minorHAnsi" w:hAnsiTheme="minorHAnsi" w:cstheme="minorBidi"/>
      <w:sz w:val="28"/>
      <w:szCs w:val="28"/>
      <w:lang w:val="uk-UA" w:eastAsia="en-US"/>
    </w:rPr>
  </w:style>
  <w:style w:type="character" w:customStyle="1" w:styleId="5">
    <w:name w:val="Основной текст (5)_"/>
    <w:link w:val="50"/>
    <w:rsid w:val="001E3DAF"/>
    <w:rPr>
      <w:shd w:val="clear" w:color="auto" w:fill="FFFFFF"/>
    </w:rPr>
  </w:style>
  <w:style w:type="paragraph" w:customStyle="1" w:styleId="50">
    <w:name w:val="Основной текст (5)"/>
    <w:basedOn w:val="a"/>
    <w:link w:val="5"/>
    <w:rsid w:val="001E3DAF"/>
    <w:pPr>
      <w:widowControl w:val="0"/>
      <w:shd w:val="clear" w:color="auto" w:fill="FFFFFF"/>
      <w:spacing w:line="278" w:lineRule="exact"/>
      <w:ind w:hanging="260"/>
      <w:jc w:val="both"/>
    </w:pPr>
    <w:rPr>
      <w:rFonts w:asciiTheme="minorHAnsi" w:eastAsiaTheme="minorHAnsi" w:hAnsiTheme="minorHAnsi" w:cstheme="minorBidi"/>
      <w:sz w:val="22"/>
      <w:szCs w:val="22"/>
      <w:lang w:val="uk-UA" w:eastAsia="en-US"/>
    </w:rPr>
  </w:style>
  <w:style w:type="character" w:customStyle="1" w:styleId="212pt">
    <w:name w:val="Основной текст (2) + 12 pt"/>
    <w:rsid w:val="001E3DA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0">
    <w:name w:val="Заголовок 2 Знак"/>
    <w:basedOn w:val="a0"/>
    <w:link w:val="2"/>
    <w:rsid w:val="001E3DAF"/>
    <w:rPr>
      <w:rFonts w:ascii="Times New Roman" w:eastAsia="Times New Roman" w:hAnsi="Times New Roman" w:cs="Times New Roman"/>
      <w:b/>
      <w:bCs/>
      <w:sz w:val="24"/>
      <w:szCs w:val="24"/>
      <w:lang w:val="ru-RU" w:eastAsia="ru-RU"/>
    </w:rPr>
  </w:style>
  <w:style w:type="character" w:customStyle="1" w:styleId="3">
    <w:name w:val="Основной текст (3)_"/>
    <w:link w:val="30"/>
    <w:locked/>
    <w:rsid w:val="001E3DAF"/>
    <w:rPr>
      <w:b/>
      <w:bCs/>
      <w:sz w:val="26"/>
      <w:szCs w:val="26"/>
      <w:shd w:val="clear" w:color="auto" w:fill="FFFFFF"/>
    </w:rPr>
  </w:style>
  <w:style w:type="paragraph" w:customStyle="1" w:styleId="30">
    <w:name w:val="Основной текст (3)"/>
    <w:basedOn w:val="a"/>
    <w:link w:val="3"/>
    <w:rsid w:val="001E3DAF"/>
    <w:pPr>
      <w:widowControl w:val="0"/>
      <w:shd w:val="clear" w:color="auto" w:fill="FFFFFF"/>
      <w:spacing w:after="320" w:line="349" w:lineRule="exact"/>
    </w:pPr>
    <w:rPr>
      <w:rFonts w:asciiTheme="minorHAnsi" w:eastAsiaTheme="minorHAnsi" w:hAnsiTheme="minorHAnsi" w:cstheme="minorBidi"/>
      <w:b/>
      <w:bCs/>
      <w:sz w:val="26"/>
      <w:szCs w:val="2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DAF"/>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qFormat/>
    <w:rsid w:val="001E3DAF"/>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link w:val="22"/>
    <w:rsid w:val="001E3DAF"/>
    <w:rPr>
      <w:sz w:val="28"/>
      <w:szCs w:val="28"/>
      <w:shd w:val="clear" w:color="auto" w:fill="FFFFFF"/>
    </w:rPr>
  </w:style>
  <w:style w:type="paragraph" w:customStyle="1" w:styleId="22">
    <w:name w:val="Основной текст (2)"/>
    <w:basedOn w:val="a"/>
    <w:link w:val="21"/>
    <w:rsid w:val="001E3DAF"/>
    <w:pPr>
      <w:widowControl w:val="0"/>
      <w:shd w:val="clear" w:color="auto" w:fill="FFFFFF"/>
      <w:spacing w:line="245" w:lineRule="exact"/>
      <w:ind w:hanging="160"/>
    </w:pPr>
    <w:rPr>
      <w:rFonts w:asciiTheme="minorHAnsi" w:eastAsiaTheme="minorHAnsi" w:hAnsiTheme="minorHAnsi" w:cstheme="minorBidi"/>
      <w:sz w:val="28"/>
      <w:szCs w:val="28"/>
      <w:lang w:val="uk-UA" w:eastAsia="en-US"/>
    </w:rPr>
  </w:style>
  <w:style w:type="character" w:customStyle="1" w:styleId="5">
    <w:name w:val="Основной текст (5)_"/>
    <w:link w:val="50"/>
    <w:rsid w:val="001E3DAF"/>
    <w:rPr>
      <w:shd w:val="clear" w:color="auto" w:fill="FFFFFF"/>
    </w:rPr>
  </w:style>
  <w:style w:type="paragraph" w:customStyle="1" w:styleId="50">
    <w:name w:val="Основной текст (5)"/>
    <w:basedOn w:val="a"/>
    <w:link w:val="5"/>
    <w:rsid w:val="001E3DAF"/>
    <w:pPr>
      <w:widowControl w:val="0"/>
      <w:shd w:val="clear" w:color="auto" w:fill="FFFFFF"/>
      <w:spacing w:line="278" w:lineRule="exact"/>
      <w:ind w:hanging="260"/>
      <w:jc w:val="both"/>
    </w:pPr>
    <w:rPr>
      <w:rFonts w:asciiTheme="minorHAnsi" w:eastAsiaTheme="minorHAnsi" w:hAnsiTheme="minorHAnsi" w:cstheme="minorBidi"/>
      <w:sz w:val="22"/>
      <w:szCs w:val="22"/>
      <w:lang w:val="uk-UA" w:eastAsia="en-US"/>
    </w:rPr>
  </w:style>
  <w:style w:type="character" w:customStyle="1" w:styleId="212pt">
    <w:name w:val="Основной текст (2) + 12 pt"/>
    <w:rsid w:val="001E3DA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0">
    <w:name w:val="Заголовок 2 Знак"/>
    <w:basedOn w:val="a0"/>
    <w:link w:val="2"/>
    <w:rsid w:val="001E3DAF"/>
    <w:rPr>
      <w:rFonts w:ascii="Times New Roman" w:eastAsia="Times New Roman" w:hAnsi="Times New Roman" w:cs="Times New Roman"/>
      <w:b/>
      <w:bCs/>
      <w:sz w:val="24"/>
      <w:szCs w:val="24"/>
      <w:lang w:val="ru-RU" w:eastAsia="ru-RU"/>
    </w:rPr>
  </w:style>
  <w:style w:type="character" w:customStyle="1" w:styleId="3">
    <w:name w:val="Основной текст (3)_"/>
    <w:link w:val="30"/>
    <w:locked/>
    <w:rsid w:val="001E3DAF"/>
    <w:rPr>
      <w:b/>
      <w:bCs/>
      <w:sz w:val="26"/>
      <w:szCs w:val="26"/>
      <w:shd w:val="clear" w:color="auto" w:fill="FFFFFF"/>
    </w:rPr>
  </w:style>
  <w:style w:type="paragraph" w:customStyle="1" w:styleId="30">
    <w:name w:val="Основной текст (3)"/>
    <w:basedOn w:val="a"/>
    <w:link w:val="3"/>
    <w:rsid w:val="001E3DAF"/>
    <w:pPr>
      <w:widowControl w:val="0"/>
      <w:shd w:val="clear" w:color="auto" w:fill="FFFFFF"/>
      <w:spacing w:after="320" w:line="349" w:lineRule="exact"/>
    </w:pPr>
    <w:rPr>
      <w:rFonts w:asciiTheme="minorHAnsi" w:eastAsiaTheme="minorHAnsi" w:hAnsiTheme="minorHAnsi" w:cstheme="minorBidi"/>
      <w:b/>
      <w:bCs/>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8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4110</Words>
  <Characters>2344</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Cnap4</dc:creator>
  <cp:keywords/>
  <dc:description/>
  <cp:lastModifiedBy>Надія</cp:lastModifiedBy>
  <cp:revision>8</cp:revision>
  <cp:lastPrinted>2021-06-24T04:55:00Z</cp:lastPrinted>
  <dcterms:created xsi:type="dcterms:W3CDTF">2021-06-15T13:40:00Z</dcterms:created>
  <dcterms:modified xsi:type="dcterms:W3CDTF">2021-06-24T04:55:00Z</dcterms:modified>
</cp:coreProperties>
</file>