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7E" w:rsidRPr="00BB5DF1" w:rsidRDefault="00AF547E" w:rsidP="00AF547E">
      <w:pPr>
        <w:rPr>
          <w:lang w:val="uk-UA"/>
        </w:rPr>
      </w:pPr>
    </w:p>
    <w:p w:rsidR="00AF547E" w:rsidRPr="00BB5DF1" w:rsidRDefault="00AF547E" w:rsidP="00AF547E">
      <w:pPr>
        <w:rPr>
          <w:lang w:val="uk-UA"/>
        </w:rPr>
      </w:pPr>
    </w:p>
    <w:p w:rsidR="00AF547E" w:rsidRPr="00BB5DF1" w:rsidRDefault="001449A4" w:rsidP="0050327F">
      <w:pPr>
        <w:tabs>
          <w:tab w:val="left" w:pos="5670"/>
        </w:tabs>
        <w:ind w:left="5670"/>
        <w:rPr>
          <w:lang w:val="uk-UA"/>
        </w:rPr>
      </w:pPr>
      <w:r>
        <w:rPr>
          <w:lang w:val="uk-UA"/>
        </w:rPr>
        <w:t>ЗАТВЕРДЖ</w:t>
      </w:r>
      <w:r w:rsidR="002A626B">
        <w:rPr>
          <w:lang w:val="uk-UA"/>
        </w:rPr>
        <w:t>ЕНО</w:t>
      </w:r>
    </w:p>
    <w:p w:rsidR="00AF547E" w:rsidRDefault="002A626B" w:rsidP="0050327F">
      <w:pPr>
        <w:tabs>
          <w:tab w:val="left" w:pos="6804"/>
        </w:tabs>
        <w:ind w:left="4956" w:firstLine="708"/>
        <w:rPr>
          <w:lang w:val="uk-UA"/>
        </w:rPr>
      </w:pPr>
      <w:r>
        <w:rPr>
          <w:lang w:val="uk-UA"/>
        </w:rPr>
        <w:t xml:space="preserve">Рішенням </w:t>
      </w:r>
      <w:r w:rsidR="0050327F">
        <w:rPr>
          <w:lang w:val="uk-UA"/>
        </w:rPr>
        <w:t xml:space="preserve">десятої </w:t>
      </w:r>
      <w:r>
        <w:rPr>
          <w:lang w:val="uk-UA"/>
        </w:rPr>
        <w:t>сесії</w:t>
      </w:r>
    </w:p>
    <w:p w:rsidR="00AF547E" w:rsidRDefault="0050327F" w:rsidP="0050327F">
      <w:pPr>
        <w:tabs>
          <w:tab w:val="left" w:pos="6804"/>
        </w:tabs>
        <w:ind w:left="4956" w:firstLine="708"/>
        <w:rPr>
          <w:lang w:val="uk-UA"/>
        </w:rPr>
      </w:pPr>
      <w:r>
        <w:rPr>
          <w:lang w:val="uk-UA"/>
        </w:rPr>
        <w:t>м</w:t>
      </w:r>
      <w:r w:rsidR="002A626B">
        <w:rPr>
          <w:lang w:val="uk-UA"/>
        </w:rPr>
        <w:t>іської ради</w:t>
      </w:r>
      <w:r>
        <w:rPr>
          <w:lang w:val="en-US"/>
        </w:rPr>
        <w:t>V</w:t>
      </w:r>
      <w:r>
        <w:rPr>
          <w:lang w:val="uk-UA"/>
        </w:rPr>
        <w:t xml:space="preserve">ІІ </w:t>
      </w:r>
      <w:r w:rsidR="002A626B">
        <w:rPr>
          <w:lang w:val="uk-UA"/>
        </w:rPr>
        <w:t>скликання</w:t>
      </w:r>
    </w:p>
    <w:p w:rsidR="0050327F" w:rsidRPr="00BB5DF1" w:rsidRDefault="0050327F" w:rsidP="0050327F">
      <w:pPr>
        <w:tabs>
          <w:tab w:val="left" w:pos="6804"/>
        </w:tabs>
        <w:ind w:left="4956" w:firstLine="708"/>
        <w:rPr>
          <w:lang w:val="uk-UA"/>
        </w:rPr>
      </w:pPr>
      <w:r>
        <w:rPr>
          <w:lang w:val="uk-UA"/>
        </w:rPr>
        <w:t>від 14.07.2016 р. №10-10/2016р</w:t>
      </w:r>
    </w:p>
    <w:p w:rsidR="00AF547E" w:rsidRPr="00BB5DF1" w:rsidRDefault="00AF547E" w:rsidP="00AF547E"/>
    <w:p w:rsidR="00AF547E" w:rsidRPr="00BB5DF1" w:rsidRDefault="00AF547E" w:rsidP="00AF547E"/>
    <w:p w:rsidR="00AF547E" w:rsidRPr="00BB5DF1" w:rsidRDefault="00AF547E" w:rsidP="00AF547E">
      <w:pPr>
        <w:rPr>
          <w:lang w:val="uk-UA"/>
        </w:rPr>
      </w:pPr>
    </w:p>
    <w:p w:rsidR="00AF547E" w:rsidRPr="00BB5DF1" w:rsidRDefault="00AF547E" w:rsidP="00AF547E">
      <w:pPr>
        <w:rPr>
          <w:lang w:val="uk-UA"/>
        </w:rPr>
      </w:pPr>
    </w:p>
    <w:p w:rsidR="00AF547E" w:rsidRPr="00BB5DF1" w:rsidRDefault="00AF547E" w:rsidP="00AF547E">
      <w:pPr>
        <w:rPr>
          <w:b/>
          <w:lang w:val="uk-UA"/>
        </w:rPr>
      </w:pPr>
    </w:p>
    <w:p w:rsidR="00AF547E" w:rsidRPr="00BB5DF1" w:rsidRDefault="00AF547E" w:rsidP="00AF547E">
      <w:pPr>
        <w:rPr>
          <w:b/>
          <w:lang w:val="uk-UA"/>
        </w:rPr>
      </w:pPr>
    </w:p>
    <w:p w:rsidR="00AF547E" w:rsidRPr="00BB5DF1" w:rsidRDefault="00AF547E" w:rsidP="00AF547E">
      <w:pPr>
        <w:rPr>
          <w:b/>
          <w:lang w:val="uk-UA"/>
        </w:rPr>
      </w:pPr>
    </w:p>
    <w:p w:rsidR="00AF547E" w:rsidRDefault="00AF547E" w:rsidP="00AF547E">
      <w:pPr>
        <w:jc w:val="center"/>
        <w:rPr>
          <w:rFonts w:ascii="Bookman Old Style" w:hAnsi="Bookman Old Style"/>
          <w:b/>
          <w:sz w:val="44"/>
          <w:szCs w:val="44"/>
          <w:lang w:val="uk-UA"/>
        </w:rPr>
      </w:pPr>
    </w:p>
    <w:p w:rsidR="0050327F" w:rsidRPr="00BB5DF1" w:rsidRDefault="0050327F" w:rsidP="00AF547E">
      <w:pPr>
        <w:jc w:val="center"/>
        <w:rPr>
          <w:rFonts w:ascii="Bookman Old Style" w:hAnsi="Bookman Old Style"/>
          <w:b/>
          <w:sz w:val="44"/>
          <w:szCs w:val="44"/>
          <w:lang w:val="uk-UA"/>
        </w:rPr>
      </w:pPr>
    </w:p>
    <w:p w:rsidR="00AF547E" w:rsidRPr="0050327F" w:rsidRDefault="00AF547E" w:rsidP="00BB5DF1">
      <w:pPr>
        <w:pStyle w:val="2"/>
        <w:rPr>
          <w:sz w:val="44"/>
          <w:szCs w:val="44"/>
        </w:rPr>
      </w:pPr>
      <w:r w:rsidRPr="0050327F">
        <w:rPr>
          <w:sz w:val="44"/>
          <w:szCs w:val="44"/>
        </w:rPr>
        <w:t>С Т А Т У Т</w:t>
      </w:r>
    </w:p>
    <w:p w:rsidR="00AF547E" w:rsidRPr="0050327F" w:rsidRDefault="00533795" w:rsidP="00BB5DF1">
      <w:pPr>
        <w:pStyle w:val="21"/>
        <w:rPr>
          <w:rFonts w:ascii="Times New Roman" w:hAnsi="Times New Roman"/>
          <w:b/>
          <w:bCs/>
          <w:i w:val="0"/>
          <w:iCs/>
          <w:sz w:val="44"/>
          <w:szCs w:val="44"/>
        </w:rPr>
      </w:pPr>
      <w:r>
        <w:rPr>
          <w:rFonts w:ascii="Times New Roman" w:hAnsi="Times New Roman"/>
          <w:b/>
          <w:bCs/>
          <w:i w:val="0"/>
          <w:iCs/>
          <w:sz w:val="44"/>
          <w:szCs w:val="44"/>
        </w:rPr>
        <w:t>к</w:t>
      </w:r>
      <w:r w:rsidR="00AF547E" w:rsidRPr="0050327F">
        <w:rPr>
          <w:rFonts w:ascii="Times New Roman" w:hAnsi="Times New Roman"/>
          <w:b/>
          <w:bCs/>
          <w:i w:val="0"/>
          <w:iCs/>
          <w:sz w:val="44"/>
          <w:szCs w:val="44"/>
        </w:rPr>
        <w:t xml:space="preserve">омунального підприємства </w:t>
      </w:r>
    </w:p>
    <w:p w:rsidR="00AF547E" w:rsidRPr="0050327F" w:rsidRDefault="0050327F" w:rsidP="00BB5DF1">
      <w:pPr>
        <w:pStyle w:val="21"/>
        <w:rPr>
          <w:rFonts w:ascii="Times New Roman" w:hAnsi="Times New Roman"/>
          <w:b/>
          <w:bCs/>
          <w:i w:val="0"/>
          <w:iCs/>
          <w:sz w:val="44"/>
          <w:szCs w:val="44"/>
        </w:rPr>
      </w:pPr>
      <w:r>
        <w:rPr>
          <w:rFonts w:ascii="Times New Roman" w:hAnsi="Times New Roman"/>
          <w:b/>
          <w:bCs/>
          <w:i w:val="0"/>
          <w:iCs/>
          <w:sz w:val="44"/>
          <w:szCs w:val="44"/>
        </w:rPr>
        <w:t>«</w:t>
      </w:r>
      <w:r w:rsidR="00AF547E" w:rsidRPr="0050327F">
        <w:rPr>
          <w:rFonts w:ascii="Times New Roman" w:hAnsi="Times New Roman"/>
          <w:b/>
          <w:bCs/>
          <w:i w:val="0"/>
          <w:iCs/>
          <w:sz w:val="44"/>
          <w:szCs w:val="44"/>
        </w:rPr>
        <w:t>Житл</w:t>
      </w:r>
      <w:r>
        <w:rPr>
          <w:rFonts w:ascii="Times New Roman" w:hAnsi="Times New Roman"/>
          <w:b/>
          <w:bCs/>
          <w:i w:val="0"/>
          <w:iCs/>
          <w:sz w:val="44"/>
          <w:szCs w:val="44"/>
        </w:rPr>
        <w:t>ово-експлуатаційного об’єднання»</w:t>
      </w:r>
      <w:r w:rsidR="00533795">
        <w:rPr>
          <w:rFonts w:ascii="Times New Roman" w:hAnsi="Times New Roman"/>
          <w:b/>
          <w:bCs/>
          <w:i w:val="0"/>
          <w:iCs/>
          <w:sz w:val="44"/>
          <w:szCs w:val="44"/>
        </w:rPr>
        <w:t xml:space="preserve"> </w:t>
      </w:r>
      <w:r w:rsidR="00AF547E" w:rsidRPr="0050327F">
        <w:rPr>
          <w:rFonts w:ascii="Times New Roman" w:hAnsi="Times New Roman"/>
          <w:b/>
          <w:bCs/>
          <w:i w:val="0"/>
          <w:iCs/>
          <w:sz w:val="44"/>
          <w:szCs w:val="44"/>
        </w:rPr>
        <w:t xml:space="preserve">Дунаєвецької міської </w:t>
      </w:r>
      <w:r w:rsidR="00BB5DF1" w:rsidRPr="0050327F">
        <w:rPr>
          <w:rFonts w:ascii="Times New Roman" w:hAnsi="Times New Roman"/>
          <w:b/>
          <w:bCs/>
          <w:i w:val="0"/>
          <w:iCs/>
          <w:sz w:val="44"/>
          <w:szCs w:val="44"/>
        </w:rPr>
        <w:t>р</w:t>
      </w:r>
      <w:r w:rsidR="00AF547E" w:rsidRPr="0050327F">
        <w:rPr>
          <w:rFonts w:ascii="Times New Roman" w:hAnsi="Times New Roman"/>
          <w:b/>
          <w:bCs/>
          <w:i w:val="0"/>
          <w:iCs/>
          <w:sz w:val="44"/>
          <w:szCs w:val="44"/>
        </w:rPr>
        <w:t>ади</w:t>
      </w:r>
    </w:p>
    <w:p w:rsidR="00AF547E" w:rsidRPr="00BB5DF1" w:rsidRDefault="00AF547E" w:rsidP="00AF547E">
      <w:pPr>
        <w:spacing w:line="360" w:lineRule="auto"/>
        <w:jc w:val="center"/>
        <w:rPr>
          <w:i/>
          <w:sz w:val="40"/>
          <w:szCs w:val="40"/>
          <w:lang w:val="uk-UA"/>
        </w:rPr>
      </w:pPr>
      <w:r w:rsidRPr="00BB5DF1">
        <w:rPr>
          <w:i/>
          <w:sz w:val="40"/>
          <w:szCs w:val="40"/>
          <w:lang w:val="uk-UA"/>
        </w:rPr>
        <w:t>(нова редакція)</w:t>
      </w:r>
    </w:p>
    <w:p w:rsidR="00AF547E" w:rsidRPr="00BB5DF1" w:rsidRDefault="00AF547E" w:rsidP="00AF547E">
      <w:pPr>
        <w:jc w:val="center"/>
        <w:rPr>
          <w:sz w:val="40"/>
          <w:szCs w:val="40"/>
          <w:lang w:val="uk-UA"/>
        </w:rPr>
      </w:pPr>
    </w:p>
    <w:p w:rsidR="00AF547E" w:rsidRPr="00BB5DF1" w:rsidRDefault="00AF547E" w:rsidP="00AF547E">
      <w:pPr>
        <w:rPr>
          <w:sz w:val="40"/>
          <w:szCs w:val="40"/>
          <w:lang w:val="uk-UA"/>
        </w:rPr>
      </w:pPr>
    </w:p>
    <w:p w:rsidR="00AF547E" w:rsidRPr="00BB5DF1" w:rsidRDefault="00AF547E" w:rsidP="00AF547E">
      <w:pPr>
        <w:rPr>
          <w:sz w:val="40"/>
          <w:szCs w:val="40"/>
          <w:lang w:val="uk-UA"/>
        </w:rPr>
      </w:pPr>
    </w:p>
    <w:p w:rsidR="00AF547E" w:rsidRPr="00BB5DF1" w:rsidRDefault="00AF547E" w:rsidP="00AF547E">
      <w:pPr>
        <w:rPr>
          <w:sz w:val="40"/>
          <w:szCs w:val="40"/>
          <w:lang w:val="uk-UA"/>
        </w:rPr>
      </w:pPr>
    </w:p>
    <w:p w:rsidR="00AF547E" w:rsidRPr="00BB5DF1" w:rsidRDefault="00AF547E" w:rsidP="00AF547E">
      <w:pPr>
        <w:rPr>
          <w:sz w:val="40"/>
          <w:szCs w:val="40"/>
          <w:lang w:val="uk-UA"/>
        </w:rPr>
      </w:pPr>
    </w:p>
    <w:p w:rsidR="00AF547E" w:rsidRPr="00BB5DF1" w:rsidRDefault="00AF547E" w:rsidP="00AF547E">
      <w:pPr>
        <w:rPr>
          <w:sz w:val="40"/>
          <w:szCs w:val="40"/>
          <w:lang w:val="uk-UA"/>
        </w:rPr>
      </w:pPr>
    </w:p>
    <w:p w:rsidR="00AF547E" w:rsidRPr="00BB5DF1" w:rsidRDefault="00AF547E" w:rsidP="00AF547E">
      <w:pPr>
        <w:rPr>
          <w:sz w:val="40"/>
          <w:szCs w:val="40"/>
          <w:lang w:val="uk-UA"/>
        </w:rPr>
      </w:pPr>
    </w:p>
    <w:p w:rsidR="00AF547E" w:rsidRPr="00BB5DF1" w:rsidRDefault="00AF547E" w:rsidP="00AF547E">
      <w:pPr>
        <w:rPr>
          <w:sz w:val="40"/>
          <w:szCs w:val="40"/>
          <w:lang w:val="uk-UA"/>
        </w:rPr>
      </w:pPr>
    </w:p>
    <w:p w:rsidR="00AF547E" w:rsidRDefault="00AF547E" w:rsidP="00AF547E">
      <w:pPr>
        <w:rPr>
          <w:sz w:val="40"/>
          <w:szCs w:val="40"/>
          <w:lang w:val="uk-UA"/>
        </w:rPr>
      </w:pPr>
    </w:p>
    <w:p w:rsidR="0050327F" w:rsidRDefault="0050327F" w:rsidP="00AF547E">
      <w:pPr>
        <w:rPr>
          <w:sz w:val="40"/>
          <w:szCs w:val="40"/>
          <w:lang w:val="uk-UA"/>
        </w:rPr>
      </w:pPr>
    </w:p>
    <w:p w:rsidR="0050327F" w:rsidRDefault="0050327F" w:rsidP="00AF547E">
      <w:pPr>
        <w:rPr>
          <w:sz w:val="40"/>
          <w:szCs w:val="40"/>
          <w:lang w:val="uk-UA"/>
        </w:rPr>
      </w:pPr>
    </w:p>
    <w:p w:rsidR="0050327F" w:rsidRDefault="0050327F" w:rsidP="00AF547E">
      <w:pPr>
        <w:rPr>
          <w:sz w:val="40"/>
          <w:szCs w:val="40"/>
          <w:lang w:val="uk-UA"/>
        </w:rPr>
      </w:pPr>
    </w:p>
    <w:p w:rsidR="0050327F" w:rsidRPr="00BB5DF1" w:rsidRDefault="0050327F" w:rsidP="00AF547E">
      <w:pPr>
        <w:rPr>
          <w:sz w:val="40"/>
          <w:szCs w:val="40"/>
          <w:lang w:val="uk-UA"/>
        </w:rPr>
      </w:pPr>
    </w:p>
    <w:p w:rsidR="00AF547E" w:rsidRPr="0050327F" w:rsidRDefault="00AF547E" w:rsidP="00AF547E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50327F">
        <w:rPr>
          <w:b/>
          <w:bCs/>
          <w:sz w:val="28"/>
          <w:szCs w:val="28"/>
          <w:lang w:val="uk-UA"/>
        </w:rPr>
        <w:t>м. Дунаївці</w:t>
      </w:r>
    </w:p>
    <w:p w:rsidR="00AF547E" w:rsidRPr="0050327F" w:rsidRDefault="00AF547E" w:rsidP="00AF547E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50327F">
        <w:rPr>
          <w:b/>
          <w:bCs/>
          <w:sz w:val="28"/>
          <w:szCs w:val="28"/>
          <w:lang w:val="uk-UA"/>
        </w:rPr>
        <w:t>2016р.</w:t>
      </w:r>
    </w:p>
    <w:p w:rsidR="00AF547E" w:rsidRDefault="00AF547E" w:rsidP="00AF547E">
      <w:pPr>
        <w:spacing w:line="360" w:lineRule="auto"/>
        <w:jc w:val="center"/>
        <w:rPr>
          <w:b/>
          <w:bCs/>
          <w:lang w:val="uk-UA"/>
        </w:rPr>
      </w:pPr>
    </w:p>
    <w:p w:rsidR="00AF547E" w:rsidRPr="00B01E42" w:rsidRDefault="00AF547E" w:rsidP="00B01E42">
      <w:pPr>
        <w:pStyle w:val="a8"/>
        <w:numPr>
          <w:ilvl w:val="0"/>
          <w:numId w:val="4"/>
        </w:numPr>
        <w:jc w:val="center"/>
        <w:rPr>
          <w:b/>
          <w:bCs/>
          <w:lang w:val="uk-UA"/>
        </w:rPr>
      </w:pPr>
      <w:r w:rsidRPr="00B01E42">
        <w:rPr>
          <w:b/>
          <w:bCs/>
          <w:lang w:val="uk-UA"/>
        </w:rPr>
        <w:lastRenderedPageBreak/>
        <w:t>Загальні положення</w:t>
      </w:r>
    </w:p>
    <w:p w:rsidR="00AF547E" w:rsidRDefault="00AF547E" w:rsidP="00AF547E">
      <w:pPr>
        <w:pStyle w:val="a8"/>
        <w:ind w:left="705"/>
        <w:rPr>
          <w:b/>
          <w:bCs/>
          <w:lang w:val="uk-UA"/>
        </w:rPr>
      </w:pPr>
    </w:p>
    <w:p w:rsidR="00AF547E" w:rsidRPr="00BB5DF1" w:rsidRDefault="00AF547E" w:rsidP="00AF547E">
      <w:pPr>
        <w:numPr>
          <w:ilvl w:val="1"/>
          <w:numId w:val="4"/>
        </w:numPr>
        <w:jc w:val="both"/>
        <w:rPr>
          <w:lang w:val="uk-UA"/>
        </w:rPr>
      </w:pPr>
      <w:r w:rsidRPr="00BB5DF1">
        <w:rPr>
          <w:lang w:val="uk-UA"/>
        </w:rPr>
        <w:t xml:space="preserve">Комунальне підприємство “Житлово-експлуатаційне об’єднання” </w:t>
      </w:r>
      <w:proofErr w:type="spellStart"/>
      <w:r w:rsidRPr="00BB5DF1">
        <w:rPr>
          <w:lang w:val="uk-UA"/>
        </w:rPr>
        <w:t>Дунаєвецької</w:t>
      </w:r>
      <w:proofErr w:type="spellEnd"/>
      <w:r w:rsidRPr="00BB5DF1">
        <w:rPr>
          <w:lang w:val="uk-UA"/>
        </w:rPr>
        <w:t xml:space="preserve"> міської ради (надалі підприємство) засновано відповідно до рішення № 3 сесії Дунаєвецької міської ради від 22 квітня 1988 р. № 25 у відповідності з Законом України “Про підприємства в Україні”.</w:t>
      </w:r>
    </w:p>
    <w:p w:rsidR="00AF547E" w:rsidRPr="00BB5DF1" w:rsidRDefault="00AF547E" w:rsidP="00AF547E">
      <w:pPr>
        <w:numPr>
          <w:ilvl w:val="1"/>
          <w:numId w:val="4"/>
        </w:numPr>
        <w:jc w:val="both"/>
        <w:rPr>
          <w:lang w:val="uk-UA"/>
        </w:rPr>
      </w:pPr>
      <w:r w:rsidRPr="00BB5DF1">
        <w:rPr>
          <w:lang w:val="uk-UA"/>
        </w:rPr>
        <w:t>Засновником  підприємства є територіальна громада міста Дунаївці, в особі  Дунаєвецької міської ради.</w:t>
      </w:r>
    </w:p>
    <w:p w:rsidR="00AF547E" w:rsidRPr="00BB5DF1" w:rsidRDefault="00990792" w:rsidP="00AF547E">
      <w:pPr>
        <w:numPr>
          <w:ilvl w:val="1"/>
          <w:numId w:val="4"/>
        </w:numPr>
        <w:jc w:val="both"/>
        <w:rPr>
          <w:lang w:val="uk-UA"/>
        </w:rPr>
      </w:pPr>
      <w:r>
        <w:rPr>
          <w:lang w:val="uk-UA"/>
        </w:rPr>
        <w:t xml:space="preserve">Назва підприємства: повна </w:t>
      </w:r>
      <w:r w:rsidR="00AF547E" w:rsidRPr="00BB5DF1">
        <w:rPr>
          <w:lang w:val="uk-UA"/>
        </w:rPr>
        <w:t xml:space="preserve">– Комунальне підприємство “Житлово-експлуатаційне об’єднання” </w:t>
      </w:r>
      <w:proofErr w:type="spellStart"/>
      <w:r w:rsidR="00AF547E" w:rsidRPr="00BB5DF1">
        <w:rPr>
          <w:lang w:val="uk-UA"/>
        </w:rPr>
        <w:t>Дунаєвецької</w:t>
      </w:r>
      <w:proofErr w:type="spellEnd"/>
      <w:r w:rsidR="00AF547E" w:rsidRPr="00BB5DF1">
        <w:rPr>
          <w:lang w:val="uk-UA"/>
        </w:rPr>
        <w:t xml:space="preserve"> міської ради, скорочена –</w:t>
      </w:r>
      <w:r>
        <w:rPr>
          <w:lang w:val="uk-UA"/>
        </w:rPr>
        <w:t xml:space="preserve"> </w:t>
      </w:r>
      <w:r w:rsidR="00AF547E" w:rsidRPr="00BB5DF1">
        <w:rPr>
          <w:lang w:val="uk-UA"/>
        </w:rPr>
        <w:t xml:space="preserve">КП  “ЖЕО” </w:t>
      </w:r>
      <w:proofErr w:type="spellStart"/>
      <w:r w:rsidR="00AF547E" w:rsidRPr="00BB5DF1">
        <w:rPr>
          <w:lang w:val="uk-UA"/>
        </w:rPr>
        <w:t>Дунаєвецької</w:t>
      </w:r>
      <w:proofErr w:type="spellEnd"/>
      <w:r w:rsidR="00AF547E" w:rsidRPr="00BB5DF1">
        <w:rPr>
          <w:lang w:val="uk-UA"/>
        </w:rPr>
        <w:t xml:space="preserve"> міської ради.</w:t>
      </w:r>
    </w:p>
    <w:p w:rsidR="00AF547E" w:rsidRPr="00BB5DF1" w:rsidRDefault="00AF547E" w:rsidP="00AF547E">
      <w:pPr>
        <w:numPr>
          <w:ilvl w:val="1"/>
          <w:numId w:val="4"/>
        </w:numPr>
        <w:jc w:val="both"/>
        <w:rPr>
          <w:lang w:val="uk-UA"/>
        </w:rPr>
      </w:pPr>
      <w:r w:rsidRPr="00BB5DF1">
        <w:rPr>
          <w:lang w:val="uk-UA"/>
        </w:rPr>
        <w:t>Підприємство</w:t>
      </w:r>
      <w:r w:rsidR="00E15753">
        <w:rPr>
          <w:lang w:val="uk-UA"/>
        </w:rPr>
        <w:t xml:space="preserve"> </w:t>
      </w:r>
      <w:r w:rsidRPr="00BB5DF1">
        <w:rPr>
          <w:lang w:val="uk-UA"/>
        </w:rPr>
        <w:t>є правонаступником Комунального підприємства “Новатор”</w:t>
      </w:r>
      <w:r w:rsidR="00990792">
        <w:rPr>
          <w:lang w:val="uk-UA"/>
        </w:rPr>
        <w:t xml:space="preserve"> </w:t>
      </w:r>
      <w:r w:rsidRPr="00BB5DF1">
        <w:rPr>
          <w:lang w:val="uk-UA"/>
        </w:rPr>
        <w:t xml:space="preserve">та </w:t>
      </w:r>
      <w:proofErr w:type="spellStart"/>
      <w:r w:rsidRPr="00BB5DF1">
        <w:rPr>
          <w:lang w:val="uk-UA"/>
        </w:rPr>
        <w:t>Дунаєвецької</w:t>
      </w:r>
      <w:proofErr w:type="spellEnd"/>
      <w:r w:rsidRPr="00BB5DF1">
        <w:rPr>
          <w:lang w:val="uk-UA"/>
        </w:rPr>
        <w:t xml:space="preserve"> ЖЕК № 2.</w:t>
      </w:r>
    </w:p>
    <w:p w:rsidR="00AF547E" w:rsidRPr="00BB5DF1" w:rsidRDefault="00AF547E" w:rsidP="00AF547E">
      <w:pPr>
        <w:numPr>
          <w:ilvl w:val="1"/>
          <w:numId w:val="4"/>
        </w:numPr>
        <w:jc w:val="both"/>
      </w:pPr>
      <w:r w:rsidRPr="00BB5DF1">
        <w:rPr>
          <w:lang w:val="uk-UA"/>
        </w:rPr>
        <w:t>Юридична адреса (місцезнаходження Підприємства) – поштовий індекс 32400 Хмельницька область, м. Дунаївці, вул. Горького,</w:t>
      </w:r>
      <w:r w:rsidR="00990792">
        <w:rPr>
          <w:lang w:val="uk-UA"/>
        </w:rPr>
        <w:t xml:space="preserve"> </w:t>
      </w:r>
      <w:r w:rsidRPr="00BB5DF1">
        <w:rPr>
          <w:lang w:val="uk-UA"/>
        </w:rPr>
        <w:t>11.</w:t>
      </w:r>
    </w:p>
    <w:p w:rsidR="00AF547E" w:rsidRPr="00BB5DF1" w:rsidRDefault="00AF547E" w:rsidP="00AF547E">
      <w:pPr>
        <w:numPr>
          <w:ilvl w:val="1"/>
          <w:numId w:val="4"/>
        </w:numPr>
        <w:jc w:val="both"/>
        <w:rPr>
          <w:lang w:val="uk-UA"/>
        </w:rPr>
      </w:pPr>
      <w:r w:rsidRPr="00BB5DF1">
        <w:rPr>
          <w:lang w:val="uk-UA"/>
        </w:rPr>
        <w:t>Підприємство має статус юридичної особи і діє відповідно до Законів України та даного Статуту</w:t>
      </w:r>
      <w:r w:rsidRPr="00BB5DF1">
        <w:t>.</w:t>
      </w:r>
    </w:p>
    <w:p w:rsidR="00AF547E" w:rsidRPr="00BB5DF1" w:rsidRDefault="00AF547E" w:rsidP="00AF547E">
      <w:pPr>
        <w:numPr>
          <w:ilvl w:val="1"/>
          <w:numId w:val="4"/>
        </w:numPr>
        <w:jc w:val="both"/>
      </w:pPr>
      <w:r w:rsidRPr="00BB5DF1">
        <w:rPr>
          <w:lang w:val="uk-UA"/>
        </w:rPr>
        <w:t>Підприємство має самостійний баланс, розрахунковий та інші рахунки в установах банку, печатку і штамп з повним своїм найменуванням</w:t>
      </w:r>
      <w:r w:rsidRPr="00BB5DF1">
        <w:t>.</w:t>
      </w:r>
    </w:p>
    <w:p w:rsidR="00AF547E" w:rsidRPr="00BB5DF1" w:rsidRDefault="00AF547E" w:rsidP="00AF547E">
      <w:pPr>
        <w:numPr>
          <w:ilvl w:val="1"/>
          <w:numId w:val="4"/>
        </w:numPr>
        <w:jc w:val="both"/>
        <w:rPr>
          <w:lang w:val="uk-UA"/>
        </w:rPr>
      </w:pPr>
      <w:r w:rsidRPr="00BB5DF1">
        <w:rPr>
          <w:lang w:val="uk-UA"/>
        </w:rPr>
        <w:t>Підприємство здійснює свою діяльність відповідно до чинного законодавства України та Статуту підприємства</w:t>
      </w:r>
      <w:r w:rsidRPr="00BB5DF1">
        <w:t>.</w:t>
      </w:r>
    </w:p>
    <w:p w:rsidR="00AF547E" w:rsidRPr="00BB5DF1" w:rsidRDefault="00AF547E" w:rsidP="00AF547E">
      <w:pPr>
        <w:numPr>
          <w:ilvl w:val="1"/>
          <w:numId w:val="4"/>
        </w:numPr>
        <w:jc w:val="both"/>
        <w:rPr>
          <w:lang w:val="uk-UA"/>
        </w:rPr>
      </w:pPr>
      <w:r w:rsidRPr="00BB5DF1">
        <w:rPr>
          <w:lang w:val="uk-UA"/>
        </w:rPr>
        <w:t>Підприємство не несе відповідальності по зобов’язанням Засновника, а Засновник не несе відповідальності по зобов’язаннях Підприємства</w:t>
      </w:r>
      <w:r w:rsidRPr="00BB5DF1">
        <w:t>.</w:t>
      </w:r>
    </w:p>
    <w:p w:rsidR="00AF547E" w:rsidRPr="00BB5DF1" w:rsidRDefault="00AF547E" w:rsidP="00AF547E">
      <w:pPr>
        <w:jc w:val="both"/>
        <w:rPr>
          <w:lang w:val="uk-UA"/>
        </w:rPr>
      </w:pPr>
    </w:p>
    <w:p w:rsidR="00AF547E" w:rsidRPr="00BB5DF1" w:rsidRDefault="00AF547E" w:rsidP="00AF547E">
      <w:pPr>
        <w:jc w:val="center"/>
        <w:rPr>
          <w:lang w:val="uk-UA"/>
        </w:rPr>
      </w:pPr>
      <w:r w:rsidRPr="00BB5DF1">
        <w:rPr>
          <w:b/>
          <w:bCs/>
          <w:lang w:val="uk-UA"/>
        </w:rPr>
        <w:t>2. Завдання, мета та предмет діяльності Підприємства</w:t>
      </w:r>
      <w:r w:rsidRPr="00BB5DF1">
        <w:rPr>
          <w:lang w:val="uk-UA"/>
        </w:rPr>
        <w:t>.</w:t>
      </w:r>
    </w:p>
    <w:p w:rsidR="00AF547E" w:rsidRPr="00BB5DF1" w:rsidRDefault="00AF547E" w:rsidP="00AF547E">
      <w:pPr>
        <w:rPr>
          <w:lang w:val="uk-UA"/>
        </w:rPr>
      </w:pPr>
    </w:p>
    <w:p w:rsidR="00D20591" w:rsidRPr="00BB5DF1" w:rsidRDefault="00AF547E" w:rsidP="00AF547E">
      <w:pPr>
        <w:jc w:val="both"/>
        <w:rPr>
          <w:lang w:val="uk-UA"/>
        </w:rPr>
      </w:pPr>
      <w:r w:rsidRPr="00BB5DF1">
        <w:rPr>
          <w:lang w:val="uk-UA"/>
        </w:rPr>
        <w:t xml:space="preserve">2.1. </w:t>
      </w:r>
      <w:r w:rsidR="00D20591" w:rsidRPr="00BB5DF1">
        <w:rPr>
          <w:lang w:val="uk-UA"/>
        </w:rPr>
        <w:t xml:space="preserve">Основною метою діяльності Підприємства є будь-яка не заборонена чинним законодавством України господарська діяльність інтересах  громади міста спрямована на досягнення економічних і соціальних результатів з метою одержання прибутків, участь у </w:t>
      </w:r>
      <w:r w:rsidR="00A40167" w:rsidRPr="00BB5DF1">
        <w:rPr>
          <w:lang w:val="uk-UA"/>
        </w:rPr>
        <w:t>реалізації соціально-економічної політики міста, розробці, реалізації та супроводі ін</w:t>
      </w:r>
      <w:r w:rsidR="00990792">
        <w:rPr>
          <w:lang w:val="uk-UA"/>
        </w:rPr>
        <w:t>вестиційних програм та проектів</w:t>
      </w:r>
      <w:r w:rsidR="00A40167" w:rsidRPr="00BB5DF1">
        <w:rPr>
          <w:lang w:val="uk-UA"/>
        </w:rPr>
        <w:t>, взаємодія з органами державної влади в місцевого самоврядування, органами влади іноземних держав, міжнародними організаціями, підприємствами, установами, організаціями усіх форм влади.</w:t>
      </w:r>
    </w:p>
    <w:p w:rsidR="00AF547E" w:rsidRPr="00BB5DF1" w:rsidRDefault="00AF547E" w:rsidP="00AF547E">
      <w:pPr>
        <w:ind w:left="57"/>
        <w:jc w:val="both"/>
        <w:rPr>
          <w:lang w:val="uk-UA"/>
        </w:rPr>
      </w:pPr>
      <w:r w:rsidRPr="00BB5DF1">
        <w:rPr>
          <w:lang w:val="uk-UA"/>
        </w:rPr>
        <w:t>2</w:t>
      </w:r>
      <w:r w:rsidRPr="00BB5DF1">
        <w:t>.2.</w:t>
      </w:r>
      <w:r w:rsidR="00A40167" w:rsidRPr="00BB5DF1">
        <w:rPr>
          <w:lang w:val="uk-UA"/>
        </w:rPr>
        <w:t xml:space="preserve"> П</w:t>
      </w:r>
      <w:r w:rsidRPr="00BB5DF1">
        <w:rPr>
          <w:lang w:val="uk-UA"/>
        </w:rPr>
        <w:t>ред</w:t>
      </w:r>
      <w:r w:rsidR="00E15753">
        <w:rPr>
          <w:lang w:val="uk-UA"/>
        </w:rPr>
        <w:t>метом діяльності Підприємства є</w:t>
      </w:r>
      <w:r w:rsidRPr="00BB5DF1">
        <w:rPr>
          <w:lang w:val="uk-UA"/>
        </w:rPr>
        <w:t>:</w:t>
      </w:r>
    </w:p>
    <w:p w:rsidR="00A40167" w:rsidRPr="00BB5DF1" w:rsidRDefault="00A40167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управління нерухомим майном;</w:t>
      </w:r>
    </w:p>
    <w:p w:rsidR="00A40167" w:rsidRPr="00BB5DF1" w:rsidRDefault="00A40167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інші спеціалізовані будівельні роботи;</w:t>
      </w:r>
    </w:p>
    <w:p w:rsidR="00A40167" w:rsidRPr="00BB5DF1" w:rsidRDefault="00A40167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здавання в оренду власного та нерухомого майна;</w:t>
      </w:r>
    </w:p>
    <w:p w:rsidR="00A40167" w:rsidRPr="00BB5DF1" w:rsidRDefault="00A40167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 xml:space="preserve">прибирання виробничих та житлових приміщень, устаткувань  та транспортних засобів (чищення димоходів, камінів, плит, печей, </w:t>
      </w:r>
      <w:proofErr w:type="spellStart"/>
      <w:r w:rsidRPr="00BB5DF1">
        <w:rPr>
          <w:lang w:val="uk-UA"/>
        </w:rPr>
        <w:t>сміттєспалювачів</w:t>
      </w:r>
      <w:proofErr w:type="spellEnd"/>
      <w:r w:rsidRPr="00BB5DF1">
        <w:rPr>
          <w:lang w:val="uk-UA"/>
        </w:rPr>
        <w:t>, бойлерів вентиляційних шахт та витяжних пристроїв</w:t>
      </w:r>
      <w:r w:rsidR="001B2C8E" w:rsidRPr="00BB5DF1">
        <w:rPr>
          <w:lang w:val="uk-UA"/>
        </w:rPr>
        <w:t>;</w:t>
      </w:r>
    </w:p>
    <w:p w:rsidR="008D021D" w:rsidRPr="00BB5DF1" w:rsidRDefault="008D021D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малярні роботи та скління;</w:t>
      </w:r>
    </w:p>
    <w:p w:rsidR="008D021D" w:rsidRPr="00BB5DF1" w:rsidRDefault="008D021D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прибирання сміття, боротьба із забрудненням та подібні види діяльності;</w:t>
      </w:r>
    </w:p>
    <w:p w:rsidR="008D021D" w:rsidRPr="00BB5DF1" w:rsidRDefault="008D021D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виготовлення каркасних конструкцій і покрівель;</w:t>
      </w:r>
    </w:p>
    <w:p w:rsidR="00A40167" w:rsidRPr="00BB5DF1" w:rsidRDefault="00A40167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 xml:space="preserve">експлуатація </w:t>
      </w:r>
      <w:r w:rsidR="00AF547E" w:rsidRPr="00BB5DF1">
        <w:rPr>
          <w:lang w:val="uk-UA"/>
        </w:rPr>
        <w:t>житлового фонду, що належить міській Раді і утримання в належному технологічному стані споруд і устаткування житлово–комунального господарства, яке знаходиться у віданні Дунаєвецької міської Ради;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штукатурні роботи;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столярні та теслярські роботи;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інші роботи з завершення будівництва;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діяльність автомобільного вантажного транспорту;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надання інших комерційних послуг;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електромонтажні роботи;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виробництво інших виробів з деревини;</w:t>
      </w:r>
    </w:p>
    <w:p w:rsidR="008D021D" w:rsidRPr="00BB5DF1" w:rsidRDefault="008D021D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монтаж крокв і настилів покрівель та гідроізоляційні роботи;</w:t>
      </w:r>
    </w:p>
    <w:p w:rsidR="007E1156" w:rsidRPr="00BB5DF1" w:rsidRDefault="007E1156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здавання під найм нерухомого майна;</w:t>
      </w:r>
    </w:p>
    <w:p w:rsidR="007E1156" w:rsidRPr="00BB5DF1" w:rsidRDefault="007E1156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lastRenderedPageBreak/>
        <w:t>здавання в найм земельних ділянок;</w:t>
      </w:r>
    </w:p>
    <w:p w:rsidR="007E1156" w:rsidRPr="00BB5DF1" w:rsidRDefault="007E1156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здавання під найм автомобілів;</w:t>
      </w:r>
    </w:p>
    <w:p w:rsidR="007E1156" w:rsidRPr="00BB5DF1" w:rsidRDefault="007E1156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прокат речей особистого користування та побутових товарів;</w:t>
      </w:r>
    </w:p>
    <w:p w:rsidR="007E1156" w:rsidRPr="00BB5DF1" w:rsidRDefault="007E1156" w:rsidP="00A40167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робота з базами даних;</w:t>
      </w:r>
    </w:p>
    <w:p w:rsidR="007E1156" w:rsidRPr="00BB5DF1" w:rsidRDefault="005268E9" w:rsidP="00A40167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будівництво інших споруд;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виконання робіт по благоустрою м. Дунаївці;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озеленення міста, вирощування, реалізація квітів та декоративних рослин;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будівництво об’єктів виробничого, шляхового і житлового призначення;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ремонт та обслуговування міських доріг, площ торгових ринків, спортивних майданчиків та стадіонів;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виробництво та реалізація будівельних матеріалів, надгробних пам’ятників, тротуарної плитки;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надання комунальних послуг населенню по вивезенню ТПВ;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утримання полігону ТПВ;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переробка ТПВ, запобігання утворенню шкідливих побутових  відходів, чорних та кольорових металів, їх збирання, зберігання, оброблення, утилізація, видалення, знешкодження і захоронення, а також реалізація відходів чорних та кольорових металів, включаючи контроль за цими операціями та нагляд за місцем видалення;</w:t>
      </w:r>
    </w:p>
    <w:p w:rsidR="00AF547E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санітарна очистка;</w:t>
      </w:r>
      <w:r w:rsidR="00A40167" w:rsidRPr="00BB5DF1">
        <w:rPr>
          <w:lang w:val="uk-UA"/>
        </w:rPr>
        <w:t xml:space="preserve"> прибирання сміття та знищення відходів;</w:t>
      </w:r>
    </w:p>
    <w:p w:rsidR="005268E9" w:rsidRDefault="005268E9" w:rsidP="00AF547E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надання транспортних послуг;</w:t>
      </w:r>
    </w:p>
    <w:p w:rsidR="009F3F1A" w:rsidRPr="009F3F1A" w:rsidRDefault="005268E9" w:rsidP="009F3F1A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д</w:t>
      </w:r>
      <w:r w:rsidR="009F3F1A">
        <w:rPr>
          <w:lang w:val="uk-UA"/>
        </w:rPr>
        <w:t xml:space="preserve">іяльність транспорту та зв’язку (в тому числі </w:t>
      </w:r>
      <w:r w:rsidR="009F3F1A" w:rsidRPr="009F3F1A">
        <w:rPr>
          <w:lang w:val="uk-UA"/>
        </w:rPr>
        <w:t>діяльність  автомобільного та іншого міського регулярного транспорту;</w:t>
      </w:r>
      <w:r w:rsidR="009F3F1A">
        <w:rPr>
          <w:lang w:val="uk-UA"/>
        </w:rPr>
        <w:t xml:space="preserve"> діяльність нерегулярного пасажирського транспорту);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вуличне електроосвітлення;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надання комунальних послуг населенню, завезення палива, обробка присадибних ділянок та збирання вирощеної сільськогосподарської продукції;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виробництво товарів народного споживання;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посередницька діяльність;</w:t>
      </w:r>
    </w:p>
    <w:p w:rsidR="00AF547E" w:rsidRPr="00BB5DF1" w:rsidRDefault="00AF547E" w:rsidP="00AF547E">
      <w:pPr>
        <w:numPr>
          <w:ilvl w:val="0"/>
          <w:numId w:val="5"/>
        </w:numPr>
        <w:jc w:val="both"/>
        <w:rPr>
          <w:lang w:val="uk-UA"/>
        </w:rPr>
      </w:pPr>
      <w:r w:rsidRPr="00BB5DF1">
        <w:rPr>
          <w:lang w:val="uk-UA"/>
        </w:rPr>
        <w:t>будь-яка інша фінансово-господарська діяльність, яка не суперечить  чинному законодавству</w:t>
      </w:r>
      <w:r w:rsidRPr="00BB5DF1">
        <w:t>.</w:t>
      </w:r>
    </w:p>
    <w:p w:rsidR="00AF547E" w:rsidRPr="00BB5DF1" w:rsidRDefault="00AF547E" w:rsidP="00AF547E">
      <w:pPr>
        <w:numPr>
          <w:ilvl w:val="1"/>
          <w:numId w:val="6"/>
        </w:numPr>
        <w:jc w:val="both"/>
        <w:rPr>
          <w:lang w:val="uk-UA"/>
        </w:rPr>
      </w:pPr>
      <w:r w:rsidRPr="00BB5DF1">
        <w:rPr>
          <w:lang w:val="uk-UA"/>
        </w:rPr>
        <w:t xml:space="preserve">Підприємство здійснює будь-які види діяльності (робіт, послуг, тощо), що не заборонені законодавчими актами і не суперечать законам України. </w:t>
      </w:r>
    </w:p>
    <w:p w:rsidR="00FB789E" w:rsidRPr="00BB5DF1" w:rsidRDefault="00FB789E" w:rsidP="00AF547E">
      <w:pPr>
        <w:numPr>
          <w:ilvl w:val="1"/>
          <w:numId w:val="6"/>
        </w:numPr>
        <w:jc w:val="both"/>
        <w:rPr>
          <w:lang w:val="uk-UA"/>
        </w:rPr>
      </w:pPr>
      <w:r w:rsidRPr="00BB5DF1">
        <w:rPr>
          <w:lang w:val="uk-UA"/>
        </w:rPr>
        <w:t>Здійснення прийому громадя</w:t>
      </w:r>
      <w:r w:rsidR="007A31D0" w:rsidRPr="00BB5DF1">
        <w:rPr>
          <w:lang w:val="uk-UA"/>
        </w:rPr>
        <w:t>н</w:t>
      </w:r>
      <w:r w:rsidRPr="00BB5DF1">
        <w:rPr>
          <w:lang w:val="uk-UA"/>
        </w:rPr>
        <w:t>, розглядання їх пропозицій, заяв, скарг  у визначений законом терміни та виконання заходів по ліквідації причин, які їх породжують.</w:t>
      </w:r>
    </w:p>
    <w:p w:rsidR="00AF547E" w:rsidRPr="00BB5DF1" w:rsidRDefault="00AF547E" w:rsidP="00AF547E">
      <w:pPr>
        <w:numPr>
          <w:ilvl w:val="1"/>
          <w:numId w:val="6"/>
        </w:numPr>
        <w:jc w:val="both"/>
        <w:rPr>
          <w:lang w:val="uk-UA"/>
        </w:rPr>
      </w:pPr>
      <w:r w:rsidRPr="00BB5DF1">
        <w:rPr>
          <w:lang w:val="uk-UA"/>
        </w:rPr>
        <w:t>Всі види діяльності, які потребують ліцензування, здійснюються після отримання ліцензії в установленому порядку згідно чинного законодавства</w:t>
      </w:r>
      <w:r w:rsidRPr="00BB5DF1">
        <w:t>.</w:t>
      </w:r>
    </w:p>
    <w:p w:rsidR="00AF547E" w:rsidRPr="00BB5DF1" w:rsidRDefault="007E1156" w:rsidP="00AF547E">
      <w:pPr>
        <w:numPr>
          <w:ilvl w:val="1"/>
          <w:numId w:val="6"/>
        </w:numPr>
        <w:jc w:val="both"/>
        <w:rPr>
          <w:lang w:val="uk-UA"/>
        </w:rPr>
      </w:pPr>
      <w:r w:rsidRPr="00BB5DF1">
        <w:rPr>
          <w:lang w:val="uk-UA"/>
        </w:rPr>
        <w:t>Згідно цілей своєї діяльності П</w:t>
      </w:r>
      <w:r w:rsidR="00AF547E" w:rsidRPr="00BB5DF1">
        <w:rPr>
          <w:lang w:val="uk-UA"/>
        </w:rPr>
        <w:t>ідприємство: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вступає в взаємовідносини з юридичними та фізичними особами, в т.ч. з іноземними, на договірних засадах на виробництво і реалізацію продукції, товарів та послуг, виконання робіт при спільній діяльності;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визначає на договірних засадах виробничо-господарські, фінансові та інші взаємовідносини з Засновником;</w:t>
      </w:r>
    </w:p>
    <w:p w:rsidR="00AF547E" w:rsidRPr="00BB5DF1" w:rsidRDefault="00AF547E" w:rsidP="00AF547E">
      <w:pPr>
        <w:numPr>
          <w:ilvl w:val="0"/>
          <w:numId w:val="1"/>
        </w:numPr>
        <w:jc w:val="both"/>
      </w:pPr>
      <w:r w:rsidRPr="00BB5DF1">
        <w:rPr>
          <w:lang w:val="uk-UA"/>
        </w:rPr>
        <w:t>самостійно здійснює господарську діяльність, виходячи з реального попиту в межах повноважень, передбачених цим Статутом та виконує програму соціально-культурного розвитку, затверджену Засновником</w:t>
      </w:r>
      <w:r w:rsidRPr="00BB5DF1">
        <w:t>.</w:t>
      </w:r>
    </w:p>
    <w:p w:rsidR="00AF547E" w:rsidRPr="00BB5DF1" w:rsidRDefault="00AF547E" w:rsidP="00AF547E">
      <w:pPr>
        <w:ind w:left="855"/>
        <w:jc w:val="both"/>
      </w:pPr>
    </w:p>
    <w:p w:rsidR="00AF4843" w:rsidRDefault="007A31D0" w:rsidP="00AF4843">
      <w:pPr>
        <w:numPr>
          <w:ilvl w:val="0"/>
          <w:numId w:val="6"/>
        </w:numPr>
        <w:jc w:val="center"/>
        <w:rPr>
          <w:b/>
          <w:bCs/>
          <w:lang w:val="uk-UA"/>
        </w:rPr>
      </w:pPr>
      <w:r w:rsidRPr="00BB5DF1">
        <w:rPr>
          <w:b/>
          <w:bCs/>
          <w:lang w:val="uk-UA"/>
        </w:rPr>
        <w:t xml:space="preserve">Юридичний статус Підприємства </w:t>
      </w:r>
      <w:r w:rsidR="0050327F">
        <w:rPr>
          <w:b/>
          <w:bCs/>
          <w:lang w:val="uk-UA"/>
        </w:rPr>
        <w:t>та права</w:t>
      </w:r>
    </w:p>
    <w:p w:rsidR="00CC510A" w:rsidRPr="00BB5DF1" w:rsidRDefault="00CC510A" w:rsidP="00CC510A">
      <w:pPr>
        <w:ind w:left="420"/>
        <w:rPr>
          <w:b/>
          <w:bCs/>
          <w:lang w:val="uk-UA"/>
        </w:rPr>
      </w:pPr>
    </w:p>
    <w:p w:rsidR="00AF4843" w:rsidRPr="00BB5DF1" w:rsidRDefault="007A31D0" w:rsidP="00E1623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bCs/>
          <w:lang w:val="uk-UA"/>
        </w:rPr>
        <w:t xml:space="preserve">Підприємство є юридичною особою, має відокремлене майно, </w:t>
      </w:r>
      <w:r w:rsidR="005E7FA6" w:rsidRPr="00BB5DF1">
        <w:rPr>
          <w:bCs/>
          <w:lang w:val="uk-UA"/>
        </w:rPr>
        <w:t xml:space="preserve"> самостійний баланс, рахунки в установах банків, печатку із своїм найменуванням та ідентифікаційним кодом.</w:t>
      </w:r>
    </w:p>
    <w:p w:rsidR="00AF4843" w:rsidRPr="00BB5DF1" w:rsidRDefault="00042243" w:rsidP="00E1623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bCs/>
          <w:lang w:val="uk-UA"/>
        </w:rPr>
        <w:t>Державн</w:t>
      </w:r>
      <w:r w:rsidR="00AF4843" w:rsidRPr="00BB5DF1">
        <w:rPr>
          <w:bCs/>
          <w:lang w:val="uk-UA"/>
        </w:rPr>
        <w:t>а</w:t>
      </w:r>
      <w:r w:rsidRPr="00BB5DF1">
        <w:rPr>
          <w:bCs/>
          <w:lang w:val="uk-UA"/>
        </w:rPr>
        <w:t xml:space="preserve"> реєстрація Підприємства здійснюється у порядку вста</w:t>
      </w:r>
      <w:r w:rsidR="00AF4843" w:rsidRPr="00BB5DF1">
        <w:rPr>
          <w:bCs/>
          <w:lang w:val="uk-UA"/>
        </w:rPr>
        <w:t>новленому чинним законодавством.</w:t>
      </w:r>
    </w:p>
    <w:p w:rsidR="00AF4843" w:rsidRPr="00BB5DF1" w:rsidRDefault="00042243" w:rsidP="00E1623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bCs/>
          <w:lang w:val="uk-UA"/>
        </w:rPr>
        <w:lastRenderedPageBreak/>
        <w:t xml:space="preserve">Підприємство має цивільні права та обов’язки (цивільну правоздатність). Підприємство має право на недоторканість його ділової репутації, та таємницю кореспонденції, на особисті немайнові права, які можуть йому належати. </w:t>
      </w:r>
    </w:p>
    <w:p w:rsidR="00AF4843" w:rsidRPr="00BB5DF1" w:rsidRDefault="00042243" w:rsidP="005E7FA6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 w:rsidRPr="00BB5DF1">
        <w:rPr>
          <w:bCs/>
          <w:lang w:val="uk-UA"/>
        </w:rPr>
        <w:t>Цивільна правоздатність Підприємства виникає з моменту його створен</w:t>
      </w:r>
      <w:r w:rsidR="00A06C9C" w:rsidRPr="00BB5DF1">
        <w:rPr>
          <w:bCs/>
          <w:lang w:val="uk-UA"/>
        </w:rPr>
        <w:t>н</w:t>
      </w:r>
      <w:r w:rsidRPr="00BB5DF1">
        <w:rPr>
          <w:bCs/>
          <w:lang w:val="uk-UA"/>
        </w:rPr>
        <w:t>я і припиняється з дня внесення</w:t>
      </w:r>
      <w:r w:rsidR="00A06C9C" w:rsidRPr="00BB5DF1">
        <w:rPr>
          <w:bCs/>
          <w:lang w:val="uk-UA"/>
        </w:rPr>
        <w:t xml:space="preserve"> до єдиного державного реєстру запису про його припинення.</w:t>
      </w:r>
    </w:p>
    <w:p w:rsidR="00AF4843" w:rsidRPr="00BB5DF1" w:rsidRDefault="00A4391A" w:rsidP="00AF4843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 w:rsidRPr="00BB5DF1">
        <w:rPr>
          <w:bCs/>
          <w:lang w:val="uk-UA"/>
        </w:rPr>
        <w:t>Підприємство має право в установленому чинним законодавством порядку, на підставі рішення Засновника:</w:t>
      </w:r>
    </w:p>
    <w:p w:rsidR="00AF4843" w:rsidRPr="00BB5DF1" w:rsidRDefault="00AF4843" w:rsidP="00AF4843">
      <w:pPr>
        <w:pStyle w:val="a8"/>
        <w:jc w:val="both"/>
        <w:rPr>
          <w:bCs/>
          <w:lang w:val="uk-UA"/>
        </w:rPr>
      </w:pPr>
      <w:r w:rsidRPr="00BB5DF1">
        <w:rPr>
          <w:bCs/>
          <w:lang w:val="uk-UA"/>
        </w:rPr>
        <w:t>- вступати  в об’єднання з іншими суб’єктами господарської діяльності, за умови дотрима</w:t>
      </w:r>
      <w:r w:rsidR="00D401CC">
        <w:rPr>
          <w:bCs/>
          <w:lang w:val="uk-UA"/>
        </w:rPr>
        <w:t>ння вимог чинного законодавства;</w:t>
      </w:r>
    </w:p>
    <w:p w:rsidR="00AF4843" w:rsidRPr="00BB5DF1" w:rsidRDefault="00AF4843" w:rsidP="00AF4843">
      <w:pPr>
        <w:pStyle w:val="a8"/>
        <w:jc w:val="both"/>
        <w:rPr>
          <w:bCs/>
          <w:lang w:val="uk-UA"/>
        </w:rPr>
      </w:pPr>
      <w:r w:rsidRPr="00BB5DF1">
        <w:rPr>
          <w:bCs/>
          <w:lang w:val="uk-UA"/>
        </w:rPr>
        <w:t>- виступати учасником (засновником) товариств (установ), у тому числі господарських товариств та господарських об’єднань, союзів, спілок, асоціації підприємств.</w:t>
      </w:r>
    </w:p>
    <w:p w:rsidR="00AF4843" w:rsidRPr="00BB5DF1" w:rsidRDefault="00A4391A" w:rsidP="005E7FA6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 w:rsidRPr="00BB5DF1">
        <w:rPr>
          <w:bCs/>
          <w:lang w:val="uk-UA"/>
        </w:rPr>
        <w:t>Підприємство само планує свою виробничо-господарську, фінансову та іншу діяльність на основі договорів</w:t>
      </w:r>
      <w:r w:rsidR="00D401CC">
        <w:rPr>
          <w:bCs/>
          <w:lang w:val="uk-UA"/>
        </w:rPr>
        <w:t xml:space="preserve"> </w:t>
      </w:r>
      <w:r w:rsidRPr="00BB5DF1">
        <w:rPr>
          <w:bCs/>
          <w:lang w:val="uk-UA"/>
        </w:rPr>
        <w:t xml:space="preserve">або інших форм зобов’язань і вільне у виборі предмета таких зобов’язань та порядку і умов  господарських  </w:t>
      </w:r>
      <w:r w:rsidR="00942777" w:rsidRPr="00BB5DF1">
        <w:rPr>
          <w:bCs/>
          <w:lang w:val="uk-UA"/>
        </w:rPr>
        <w:t xml:space="preserve">взаємовідносин </w:t>
      </w:r>
      <w:r w:rsidRPr="00BB5DF1">
        <w:rPr>
          <w:bCs/>
          <w:lang w:val="uk-UA"/>
        </w:rPr>
        <w:t>з іншими особами, у визначені видів та розмірів відповідальності договірних сторін за прийнятими зобов’язаннями.</w:t>
      </w:r>
    </w:p>
    <w:p w:rsidR="00AF4843" w:rsidRPr="00BB5DF1" w:rsidRDefault="00AF4843" w:rsidP="005E7FA6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 w:rsidRPr="00BB5DF1">
        <w:rPr>
          <w:bCs/>
          <w:lang w:val="uk-UA"/>
        </w:rPr>
        <w:t>Підприємство має право укладати угоди</w:t>
      </w:r>
      <w:r w:rsidR="00D401CC">
        <w:rPr>
          <w:bCs/>
          <w:lang w:val="uk-UA"/>
        </w:rPr>
        <w:t xml:space="preserve"> </w:t>
      </w:r>
      <w:r w:rsidRPr="00BB5DF1">
        <w:rPr>
          <w:bCs/>
          <w:lang w:val="uk-UA"/>
        </w:rPr>
        <w:t xml:space="preserve">(договори, контракти, правочини) з юридичними і фізичними особами, у тому числі договори купівлі-продажу, міни застави, зберігання, доручення, комісії, тощо від  свого імені набувати та здійснювати майнові </w:t>
      </w:r>
      <w:r w:rsidR="003D1445" w:rsidRPr="00BB5DF1">
        <w:rPr>
          <w:bCs/>
          <w:lang w:val="uk-UA"/>
        </w:rPr>
        <w:t>та немайнові права, нести обов’язки, бути позивачем та відповідачем у суді.</w:t>
      </w:r>
    </w:p>
    <w:p w:rsidR="00E16236" w:rsidRPr="00BB5DF1" w:rsidRDefault="006B7931" w:rsidP="00AF547E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 w:rsidRPr="00BB5DF1">
        <w:rPr>
          <w:bCs/>
          <w:lang w:val="uk-UA"/>
        </w:rPr>
        <w:t>Підприємство має право залучати для роботи спеціалістів, самостійно визначати форми системи та розміри праці.</w:t>
      </w:r>
    </w:p>
    <w:p w:rsidR="00AF547E" w:rsidRPr="00BB5DF1" w:rsidRDefault="00AF547E" w:rsidP="00AF547E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 w:rsidRPr="00BB5DF1">
        <w:rPr>
          <w:lang w:val="uk-UA"/>
        </w:rPr>
        <w:t>Підприємство має право:</w:t>
      </w:r>
    </w:p>
    <w:p w:rsidR="00AF547E" w:rsidRPr="006B0946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укладати будь-які  договори, угоди, що не заборонені законом</w:t>
      </w:r>
      <w:r w:rsidR="006B0946" w:rsidRPr="006B0946">
        <w:rPr>
          <w:lang w:val="uk-UA"/>
        </w:rPr>
        <w:t>крім договорів понад 50 000 (п’ятдесят тисяч) грн., які укладаються за згодою власника</w:t>
      </w:r>
      <w:r w:rsidRPr="006B0946">
        <w:t>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здавати в оренду майно</w:t>
      </w:r>
      <w:r w:rsidR="002A626B">
        <w:rPr>
          <w:lang w:val="uk-UA"/>
        </w:rPr>
        <w:t>, відповідно до вимог чинного законодавства України</w:t>
      </w:r>
      <w:r w:rsidRPr="00BB5DF1">
        <w:rPr>
          <w:lang w:val="uk-UA"/>
        </w:rPr>
        <w:t>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створювати у встановленому порядку філіали, представництва, відділення та інші відособлені підрозділи, необхідні для господарської діяльності, затверджувати положення про них;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одержувати від будь-яких фінансово-кредитних установ кредити на договірних засадах за згодою засновника;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реалізувати продовольчі та промислові товари, займатися їх переробкою, виконувати роботи, надавати послуги за цінами і тарифами, що встановлюються самостійно або на договірних засадах, а в випадках, що передбачені законодавством, за державними цінами, за погодженням з Засновником;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здійснювати інші види діяльності, прямо не заборонені законодавством та які сприяют</w:t>
      </w:r>
      <w:r w:rsidR="00E16236" w:rsidRPr="00BB5DF1">
        <w:rPr>
          <w:lang w:val="uk-UA"/>
        </w:rPr>
        <w:t>ь вирішенню поставлених завдань.</w:t>
      </w:r>
    </w:p>
    <w:p w:rsidR="00AF547E" w:rsidRPr="00BB5DF1" w:rsidRDefault="00AF547E" w:rsidP="00AF547E">
      <w:pPr>
        <w:ind w:left="495"/>
        <w:jc w:val="both"/>
        <w:rPr>
          <w:lang w:val="uk-UA"/>
        </w:rPr>
      </w:pPr>
    </w:p>
    <w:p w:rsidR="00E16236" w:rsidRDefault="00AF547E" w:rsidP="00E16236">
      <w:pPr>
        <w:pStyle w:val="a3"/>
        <w:numPr>
          <w:ilvl w:val="0"/>
          <w:numId w:val="12"/>
        </w:numPr>
        <w:rPr>
          <w:sz w:val="24"/>
        </w:rPr>
      </w:pPr>
      <w:r w:rsidRPr="00BB5DF1">
        <w:rPr>
          <w:sz w:val="24"/>
        </w:rPr>
        <w:t>Управління пі</w:t>
      </w:r>
      <w:r w:rsidR="0050327F">
        <w:rPr>
          <w:sz w:val="24"/>
        </w:rPr>
        <w:t>дприємством</w:t>
      </w:r>
    </w:p>
    <w:p w:rsidR="000E3B30" w:rsidRPr="00BB5DF1" w:rsidRDefault="000E3B30" w:rsidP="000E3B30">
      <w:pPr>
        <w:pStyle w:val="a3"/>
        <w:ind w:left="450"/>
        <w:jc w:val="left"/>
        <w:rPr>
          <w:sz w:val="24"/>
        </w:rPr>
      </w:pPr>
    </w:p>
    <w:p w:rsidR="00E16236" w:rsidRPr="00BB5DF1" w:rsidRDefault="00AF547E" w:rsidP="00AC7FDF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Управління підприємством здійснюється відповідно до Статуту на основі поєднання прав Засновника щодо господарського використання свого майна і самоврядування трудового колективу підприємства</w:t>
      </w:r>
      <w:r w:rsidR="00E16236" w:rsidRPr="00BB5DF1">
        <w:rPr>
          <w:b w:val="0"/>
          <w:sz w:val="24"/>
        </w:rPr>
        <w:t>.</w:t>
      </w:r>
    </w:p>
    <w:p w:rsidR="00E16236" w:rsidRPr="00BB5DF1" w:rsidRDefault="00AF547E" w:rsidP="00AC7FDF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 xml:space="preserve">Підприємство самостійно визначає структуру органів управління, встановлює штати згідно наявних коштів, одержаних від виробничої діяльності і погоджує із Засновником. </w:t>
      </w:r>
    </w:p>
    <w:p w:rsidR="00A23B83" w:rsidRPr="00BB5DF1" w:rsidRDefault="00AF547E" w:rsidP="00A23B83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Підприємство очолює началь</w:t>
      </w:r>
      <w:r w:rsidR="002A626B">
        <w:rPr>
          <w:b w:val="0"/>
          <w:sz w:val="24"/>
        </w:rPr>
        <w:t>ник, призначення якого здійснюється відповідно д</w:t>
      </w:r>
      <w:r w:rsidRPr="00BB5DF1">
        <w:rPr>
          <w:b w:val="0"/>
          <w:sz w:val="24"/>
        </w:rPr>
        <w:t>о пункту 10 статті 42 Закону України “Про місцеве самоврядування в Україні”. З начальником підприємства укладається контракт.</w:t>
      </w:r>
    </w:p>
    <w:p w:rsidR="001B00D9" w:rsidRPr="00BB5DF1" w:rsidRDefault="00AF547E" w:rsidP="00AF547E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Начальник на засадах єдиноначальності, без доруч</w:t>
      </w:r>
      <w:r w:rsidR="001B00D9" w:rsidRPr="00BB5DF1">
        <w:rPr>
          <w:b w:val="0"/>
          <w:sz w:val="24"/>
        </w:rPr>
        <w:t>ення діє від імені підприємства, та має наступні повноваження:</w:t>
      </w:r>
    </w:p>
    <w:p w:rsidR="001B00D9" w:rsidRPr="00BB5DF1" w:rsidRDefault="001B00D9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lastRenderedPageBreak/>
        <w:t>представляти підприємство у відносинах з юридичними та фізичними особами, щодо питань діяльності Підприємства в межах своєї компетенції  без довіреності;</w:t>
      </w:r>
    </w:p>
    <w:p w:rsidR="001B00D9" w:rsidRPr="00BB5DF1" w:rsidRDefault="001B00D9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укладати від імені Підприємства договори (угоди). Якщо сума договору (угоди) з однією особою перевищує розмір 50 000,00грн. (П’ятдесят тисяч гривень,00коп.), то такі угоди (договори) погоджується з Засновником;</w:t>
      </w:r>
    </w:p>
    <w:p w:rsidR="001B00D9" w:rsidRPr="00BB5DF1" w:rsidRDefault="001B00D9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вирішення питань організації господарської діяльності, фінансування, обліку та звітності</w:t>
      </w:r>
      <w:r w:rsidR="000B4D24" w:rsidRPr="00BB5DF1">
        <w:rPr>
          <w:b w:val="0"/>
          <w:sz w:val="24"/>
        </w:rPr>
        <w:t>, зовнішньоекономічної діяльності й інші питання діяльності підприємства;</w:t>
      </w:r>
    </w:p>
    <w:p w:rsidR="00B01E42" w:rsidRPr="00D401CC" w:rsidRDefault="000B4D24" w:rsidP="00B01E42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затвердження граничного складу працівників та фонду оплати праці робітників Підприємства;</w:t>
      </w:r>
    </w:p>
    <w:p w:rsidR="000B4D24" w:rsidRPr="00BB5DF1" w:rsidRDefault="000B4D24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вирішення питань підбору, підготовки і використання кадрів;</w:t>
      </w:r>
    </w:p>
    <w:p w:rsidR="000B4D24" w:rsidRPr="00BB5DF1" w:rsidRDefault="000B4D24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видача доручень на вчинення юридичних дій від імені Підприємства;</w:t>
      </w:r>
    </w:p>
    <w:p w:rsidR="000B4D24" w:rsidRPr="00BB5DF1" w:rsidRDefault="000B4D24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приймання та роботу та звільнення з роботи працівників Підприємства, застосування до них заходів заохочення та дисциплінарного стягнення;</w:t>
      </w:r>
    </w:p>
    <w:p w:rsidR="000B4D24" w:rsidRPr="00BB5DF1" w:rsidRDefault="000B4D24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відповідно до законодавства видача наказів з питань діяльності Підприємства;</w:t>
      </w:r>
    </w:p>
    <w:p w:rsidR="000B4D24" w:rsidRPr="00BB5DF1" w:rsidRDefault="000B4D24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затвердження поточних планів діяльності Підприємства та заходів, необхідних для вирішення його завдань;</w:t>
      </w:r>
    </w:p>
    <w:p w:rsidR="000B4D24" w:rsidRPr="00BB5DF1" w:rsidRDefault="000B4D24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прийняття рішень про відрядження;</w:t>
      </w:r>
    </w:p>
    <w:p w:rsidR="000B4D24" w:rsidRPr="00BB5DF1" w:rsidRDefault="000B4D24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приймання рішення з питань пов’язаних з поточною діяльністю Підприємства,за винятком тих, що належать до компетенції інших органі</w:t>
      </w:r>
      <w:r w:rsidR="00FB7143" w:rsidRPr="00BB5DF1">
        <w:rPr>
          <w:b w:val="0"/>
          <w:sz w:val="24"/>
        </w:rPr>
        <w:t>в управління;</w:t>
      </w:r>
    </w:p>
    <w:p w:rsidR="0070687E" w:rsidRPr="00BB5DF1" w:rsidRDefault="00FB7143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 xml:space="preserve">затвердження штатного розкладу і посадових окладів працівників Підприємства за погодженням </w:t>
      </w:r>
      <w:r w:rsidR="0070687E" w:rsidRPr="00BB5DF1">
        <w:rPr>
          <w:b w:val="0"/>
          <w:sz w:val="24"/>
        </w:rPr>
        <w:t>з Засновником в особі  міського голови;</w:t>
      </w:r>
    </w:p>
    <w:p w:rsidR="00FB7143" w:rsidRPr="00BB5DF1" w:rsidRDefault="0070687E" w:rsidP="001B00D9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 xml:space="preserve">інші права, обов’язки та відповідальність начальника визначаються Статутом, та в контракті. </w:t>
      </w:r>
    </w:p>
    <w:p w:rsidR="00E51286" w:rsidRPr="00BB5DF1" w:rsidRDefault="00E51286" w:rsidP="00E51286">
      <w:pPr>
        <w:pStyle w:val="a3"/>
        <w:ind w:left="855"/>
        <w:jc w:val="both"/>
        <w:rPr>
          <w:b w:val="0"/>
          <w:sz w:val="24"/>
        </w:rPr>
      </w:pPr>
    </w:p>
    <w:p w:rsidR="00E51286" w:rsidRPr="00BB5DF1" w:rsidRDefault="00E51286" w:rsidP="00E51286">
      <w:pPr>
        <w:pStyle w:val="a8"/>
        <w:numPr>
          <w:ilvl w:val="0"/>
          <w:numId w:val="12"/>
        </w:numPr>
        <w:jc w:val="center"/>
        <w:rPr>
          <w:b/>
          <w:bCs/>
          <w:lang w:val="uk-UA"/>
        </w:rPr>
      </w:pPr>
      <w:r w:rsidRPr="00BB5DF1">
        <w:rPr>
          <w:b/>
          <w:bCs/>
          <w:lang w:val="uk-UA"/>
        </w:rPr>
        <w:t xml:space="preserve">Трудовий </w:t>
      </w:r>
      <w:r w:rsidR="0050327F">
        <w:rPr>
          <w:b/>
          <w:bCs/>
          <w:lang w:val="uk-UA"/>
        </w:rPr>
        <w:t>колектив та його самоврядування</w:t>
      </w:r>
    </w:p>
    <w:p w:rsidR="00E51286" w:rsidRPr="00BB5DF1" w:rsidRDefault="00E51286" w:rsidP="00E51286">
      <w:pPr>
        <w:pStyle w:val="a3"/>
        <w:ind w:left="450"/>
        <w:jc w:val="both"/>
        <w:rPr>
          <w:b w:val="0"/>
          <w:sz w:val="24"/>
        </w:rPr>
      </w:pPr>
    </w:p>
    <w:p w:rsidR="00E16236" w:rsidRPr="00BB5DF1" w:rsidRDefault="00AF547E" w:rsidP="00AF547E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 xml:space="preserve">Трудовий колектив підприємства становлять усі  громадяни,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підприємством. </w:t>
      </w:r>
    </w:p>
    <w:p w:rsidR="00DD19AD" w:rsidRPr="00BB5DF1" w:rsidRDefault="00DD19AD" w:rsidP="00DD19AD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Колективним договором регулюються виробничі, трудові і економічні стосунки трудового колективу з Підприємством, питання охорони праці,</w:t>
      </w:r>
      <w:r w:rsidR="00D401CC">
        <w:rPr>
          <w:b w:val="0"/>
          <w:sz w:val="24"/>
        </w:rPr>
        <w:t xml:space="preserve"> </w:t>
      </w:r>
      <w:r w:rsidRPr="00BB5DF1">
        <w:rPr>
          <w:b w:val="0"/>
          <w:sz w:val="24"/>
        </w:rPr>
        <w:t xml:space="preserve">соціального розвитку колективу. </w:t>
      </w:r>
    </w:p>
    <w:p w:rsidR="00E51286" w:rsidRPr="00BB5DF1" w:rsidRDefault="00E51286" w:rsidP="00DD19AD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Трудовий колектив Підприємства, як сторону колективного договору, представляє обраний і уповноважений ним в порядку передбаченому законодавством, орган трудового колективу (профспілковий комітет) Повноваження трудового колективу реалізується загальними зборами разом з профкомом, що наділяється правом представляти інтереси трудового колективу.</w:t>
      </w:r>
    </w:p>
    <w:p w:rsidR="00DD19AD" w:rsidRPr="00BB5DF1" w:rsidRDefault="00AF547E" w:rsidP="00DD19AD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Рішення з соціально-економічних  питань виробляться і приймається власником підприємства з участю трудового колективу та уповноваженого ним органу.</w:t>
      </w:r>
    </w:p>
    <w:p w:rsidR="00AF547E" w:rsidRPr="00BB5DF1" w:rsidRDefault="00AF547E" w:rsidP="00DD19AD">
      <w:pPr>
        <w:pStyle w:val="a3"/>
        <w:numPr>
          <w:ilvl w:val="1"/>
          <w:numId w:val="12"/>
        </w:numPr>
        <w:jc w:val="both"/>
        <w:rPr>
          <w:b w:val="0"/>
          <w:sz w:val="24"/>
        </w:rPr>
      </w:pPr>
      <w:r w:rsidRPr="00BB5DF1">
        <w:rPr>
          <w:b w:val="0"/>
          <w:sz w:val="24"/>
        </w:rPr>
        <w:t>До повноважень трудового колективу відносяться наступні питання: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розгляд та затвердження колективного договору;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розгляд питання самоврядування трудового колективу;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визначення та затвердження переліку і порядку надання працівникам підприємства соціальних пільг;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бере участь в матеріальному і моральному стимулюванні продуктивності праці;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порушення клопотання про представлення працівників підприємства до винагород, в тому числі і державних;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розгляд разом з власником змін і до</w:t>
      </w:r>
      <w:r w:rsidR="00DD19AD" w:rsidRPr="00BB5DF1">
        <w:rPr>
          <w:lang w:val="uk-UA"/>
        </w:rPr>
        <w:t>повнень до Статуту підприємства.</w:t>
      </w:r>
    </w:p>
    <w:p w:rsidR="00DD19AD" w:rsidRPr="00BB5DF1" w:rsidRDefault="00DD19AD" w:rsidP="00DD19AD">
      <w:pPr>
        <w:ind w:left="855"/>
        <w:jc w:val="both"/>
        <w:rPr>
          <w:lang w:val="uk-UA"/>
        </w:rPr>
      </w:pPr>
    </w:p>
    <w:p w:rsidR="00AF547E" w:rsidRPr="00BB5DF1" w:rsidRDefault="00AF547E" w:rsidP="00DD19AD">
      <w:pPr>
        <w:pStyle w:val="a8"/>
        <w:numPr>
          <w:ilvl w:val="0"/>
          <w:numId w:val="12"/>
        </w:numPr>
        <w:jc w:val="center"/>
        <w:rPr>
          <w:b/>
          <w:bCs/>
          <w:lang w:val="uk-UA"/>
        </w:rPr>
      </w:pPr>
      <w:r w:rsidRPr="00BB5DF1">
        <w:rPr>
          <w:b/>
          <w:bCs/>
          <w:lang w:val="uk-UA"/>
        </w:rPr>
        <w:t xml:space="preserve">Майно підприємства. </w:t>
      </w:r>
      <w:r w:rsidR="0050327F">
        <w:rPr>
          <w:b/>
          <w:bCs/>
          <w:lang w:val="uk-UA"/>
        </w:rPr>
        <w:t>Утворення й використання коштів</w:t>
      </w:r>
    </w:p>
    <w:p w:rsidR="00AF547E" w:rsidRPr="00BB5DF1" w:rsidRDefault="00AF547E" w:rsidP="00AF547E">
      <w:pPr>
        <w:jc w:val="center"/>
        <w:rPr>
          <w:b/>
          <w:bCs/>
          <w:lang w:val="uk-UA"/>
        </w:rPr>
      </w:pPr>
    </w:p>
    <w:p w:rsidR="00AF547E" w:rsidRPr="00BB5DF1" w:rsidRDefault="00AF547E" w:rsidP="00DD19AD">
      <w:pPr>
        <w:numPr>
          <w:ilvl w:val="1"/>
          <w:numId w:val="12"/>
        </w:numPr>
        <w:jc w:val="both"/>
        <w:rPr>
          <w:lang w:val="uk-UA"/>
        </w:rPr>
      </w:pPr>
      <w:r w:rsidRPr="00BB5DF1">
        <w:rPr>
          <w:lang w:val="uk-UA"/>
        </w:rPr>
        <w:t xml:space="preserve">Майно підприємства </w:t>
      </w:r>
      <w:r w:rsidR="00A23B83" w:rsidRPr="00BB5DF1">
        <w:rPr>
          <w:lang w:val="uk-UA"/>
        </w:rPr>
        <w:t>складається з</w:t>
      </w:r>
      <w:r w:rsidRPr="00BB5DF1">
        <w:rPr>
          <w:lang w:val="uk-UA"/>
        </w:rPr>
        <w:t xml:space="preserve"> виробнич</w:t>
      </w:r>
      <w:r w:rsidR="00A23B83" w:rsidRPr="00BB5DF1">
        <w:rPr>
          <w:lang w:val="uk-UA"/>
        </w:rPr>
        <w:t xml:space="preserve">их і невиробничих </w:t>
      </w:r>
      <w:r w:rsidRPr="00BB5DF1">
        <w:rPr>
          <w:lang w:val="uk-UA"/>
        </w:rPr>
        <w:t>фонд</w:t>
      </w:r>
      <w:r w:rsidR="00A23B83" w:rsidRPr="00BB5DF1">
        <w:rPr>
          <w:lang w:val="uk-UA"/>
        </w:rPr>
        <w:t xml:space="preserve">ів, </w:t>
      </w:r>
      <w:r w:rsidRPr="00BB5DF1">
        <w:rPr>
          <w:lang w:val="uk-UA"/>
        </w:rPr>
        <w:t xml:space="preserve"> а також інші цінності, вартість яких відображається в самостійному балансі підприємства і знаходиться на праві повного господарського відання.</w:t>
      </w:r>
    </w:p>
    <w:p w:rsidR="00AF547E" w:rsidRPr="00BB5DF1" w:rsidRDefault="00AF547E" w:rsidP="00DD19AD">
      <w:pPr>
        <w:numPr>
          <w:ilvl w:val="1"/>
          <w:numId w:val="12"/>
        </w:numPr>
        <w:jc w:val="both"/>
        <w:rPr>
          <w:lang w:val="uk-UA"/>
        </w:rPr>
      </w:pPr>
      <w:r w:rsidRPr="00BB5DF1">
        <w:rPr>
          <w:lang w:val="uk-UA"/>
        </w:rPr>
        <w:lastRenderedPageBreak/>
        <w:t xml:space="preserve">Джерелом </w:t>
      </w:r>
      <w:r w:rsidR="00D401CC">
        <w:rPr>
          <w:lang w:val="uk-UA"/>
        </w:rPr>
        <w:t>формування майна підприємства є</w:t>
      </w:r>
      <w:r w:rsidRPr="00BB5DF1">
        <w:rPr>
          <w:lang w:val="uk-UA"/>
        </w:rPr>
        <w:t>: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 xml:space="preserve">грошові і матеріальні </w:t>
      </w:r>
      <w:r w:rsidR="002A626B">
        <w:rPr>
          <w:lang w:val="uk-UA"/>
        </w:rPr>
        <w:t xml:space="preserve">активи, </w:t>
      </w:r>
      <w:r w:rsidRPr="00BB5DF1">
        <w:rPr>
          <w:lang w:val="uk-UA"/>
        </w:rPr>
        <w:t>внески Засновника;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доходи, одержані від реалізації продукції, робіт, послуг, товарів, а також інших видів господарської</w:t>
      </w:r>
      <w:r w:rsidR="00D401CC">
        <w:rPr>
          <w:lang w:val="uk-UA"/>
        </w:rPr>
        <w:t xml:space="preserve"> діяльності, торгівлі та оренди</w:t>
      </w:r>
      <w:r w:rsidRPr="00BB5DF1">
        <w:rPr>
          <w:lang w:val="uk-UA"/>
        </w:rPr>
        <w:t>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доходи від цінних паперів;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кредити банків та інших кредиторів;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 xml:space="preserve">капітальні вкладення і дотації </w:t>
      </w:r>
      <w:r w:rsidR="00D401CC">
        <w:rPr>
          <w:lang w:val="uk-UA"/>
        </w:rPr>
        <w:t>з бюджетів</w:t>
      </w:r>
      <w:r w:rsidRPr="00BB5DF1">
        <w:rPr>
          <w:lang w:val="uk-UA"/>
        </w:rPr>
        <w:t>;</w:t>
      </w:r>
    </w:p>
    <w:p w:rsidR="00A23B83" w:rsidRPr="00BB5DF1" w:rsidRDefault="00A23B83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 xml:space="preserve">комунальне майно, передане Підприємству відповідно до рішення Засновника; 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майно, придбане в інших суб’єктів господарювання, організацій та громадян у встановленому законодавством порядку;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благодійні внески організацій, підприємств, громадян;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усі інші джерела, які не заборонені законодавством України</w:t>
      </w:r>
      <w:r w:rsidRPr="00BB5DF1">
        <w:t>.</w:t>
      </w:r>
    </w:p>
    <w:p w:rsidR="00AF547E" w:rsidRPr="00BB5DF1" w:rsidRDefault="00AF547E" w:rsidP="00DD19AD">
      <w:pPr>
        <w:numPr>
          <w:ilvl w:val="1"/>
          <w:numId w:val="12"/>
        </w:numPr>
        <w:jc w:val="both"/>
        <w:rPr>
          <w:lang w:val="uk-UA"/>
        </w:rPr>
      </w:pPr>
      <w:r w:rsidRPr="00BB5DF1">
        <w:rPr>
          <w:lang w:val="uk-UA"/>
        </w:rPr>
        <w:t>Майно підприємства відповідно до законів України та укладених угод належить йому на праві власності, повного господарського володіння або оперативного господарського віддання.</w:t>
      </w:r>
    </w:p>
    <w:p w:rsidR="00AF547E" w:rsidRPr="00BB5DF1" w:rsidRDefault="00AF547E" w:rsidP="00DD19AD">
      <w:pPr>
        <w:numPr>
          <w:ilvl w:val="1"/>
          <w:numId w:val="12"/>
        </w:numPr>
        <w:jc w:val="both"/>
      </w:pPr>
      <w:r w:rsidRPr="00BB5DF1">
        <w:rPr>
          <w:lang w:val="uk-UA"/>
        </w:rPr>
        <w:t>Зобов’язання перед державним бюджетом п</w:t>
      </w:r>
      <w:r w:rsidR="00D401CC">
        <w:rPr>
          <w:lang w:val="uk-UA"/>
        </w:rPr>
        <w:t>ідприємство здійснює самостійно</w:t>
      </w:r>
      <w:r w:rsidRPr="00BB5DF1">
        <w:t>.</w:t>
      </w:r>
    </w:p>
    <w:p w:rsidR="00AF547E" w:rsidRPr="00BB5DF1" w:rsidRDefault="00AF547E" w:rsidP="00DD19AD">
      <w:pPr>
        <w:numPr>
          <w:ilvl w:val="1"/>
          <w:numId w:val="12"/>
        </w:numPr>
        <w:jc w:val="both"/>
        <w:rPr>
          <w:lang w:val="uk-UA"/>
        </w:rPr>
      </w:pPr>
      <w:r w:rsidRPr="00BB5DF1">
        <w:rPr>
          <w:lang w:val="uk-UA"/>
        </w:rPr>
        <w:t>Прибуток за вирахуванням матеріальних та прирівняних до них витрат, після виконання зобов’язань перед бюджетом, банком, контрагентами залишається в розпорядженні підприємства і використовується ним самостійно</w:t>
      </w:r>
      <w:r w:rsidRPr="00BB5DF1">
        <w:t>.</w:t>
      </w:r>
    </w:p>
    <w:p w:rsidR="00AF547E" w:rsidRPr="00BB5DF1" w:rsidRDefault="00AF547E" w:rsidP="00DD19AD">
      <w:pPr>
        <w:numPr>
          <w:ilvl w:val="1"/>
          <w:numId w:val="12"/>
        </w:numPr>
        <w:jc w:val="both"/>
        <w:rPr>
          <w:lang w:val="uk-UA"/>
        </w:rPr>
      </w:pPr>
      <w:r w:rsidRPr="00BB5DF1">
        <w:rPr>
          <w:lang w:val="uk-UA"/>
        </w:rPr>
        <w:t>За рахунок прибутку, що залишається в розпорядженні підприємства, можуть формуватися фонди за затвердженими підприємством  нормами: фонд розвитку, фонд преміювання (заохочення), страховий фонд.</w:t>
      </w:r>
    </w:p>
    <w:p w:rsidR="00AF547E" w:rsidRPr="00BB5DF1" w:rsidRDefault="00AF547E" w:rsidP="00DD19AD">
      <w:pPr>
        <w:numPr>
          <w:ilvl w:val="1"/>
          <w:numId w:val="12"/>
        </w:numPr>
        <w:jc w:val="both"/>
        <w:rPr>
          <w:lang w:val="uk-UA"/>
        </w:rPr>
      </w:pPr>
      <w:r w:rsidRPr="00BB5DF1">
        <w:rPr>
          <w:lang w:val="uk-UA"/>
        </w:rPr>
        <w:t>Безспірне списання коштів дозволяється тільки у випадках, що прямо передбачені законодавчими актами, за згодою Засновника, крім майна переданого Засновником</w:t>
      </w:r>
      <w:r w:rsidRPr="00BB5DF1">
        <w:t>.</w:t>
      </w:r>
    </w:p>
    <w:p w:rsidR="00AF547E" w:rsidRPr="00BB5DF1" w:rsidRDefault="00AF547E" w:rsidP="00AF547E">
      <w:pPr>
        <w:jc w:val="both"/>
        <w:rPr>
          <w:lang w:val="uk-UA"/>
        </w:rPr>
      </w:pPr>
    </w:p>
    <w:p w:rsidR="003D11D6" w:rsidRDefault="0050327F" w:rsidP="00BB5DF1">
      <w:pPr>
        <w:numPr>
          <w:ilvl w:val="0"/>
          <w:numId w:val="12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Статутний капітал підприємства</w:t>
      </w:r>
    </w:p>
    <w:p w:rsidR="00B01E42" w:rsidRDefault="00B01E42" w:rsidP="00B01E42">
      <w:pPr>
        <w:ind w:left="450"/>
        <w:rPr>
          <w:b/>
          <w:bCs/>
          <w:lang w:val="uk-UA"/>
        </w:rPr>
      </w:pPr>
    </w:p>
    <w:p w:rsidR="003D11D6" w:rsidRPr="006B1868" w:rsidRDefault="00B11A68" w:rsidP="006B1868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 w:rsidRPr="00B11A68">
        <w:rPr>
          <w:bCs/>
          <w:lang w:val="uk-UA"/>
        </w:rPr>
        <w:t xml:space="preserve">Для забезпечення діяльності підприємства </w:t>
      </w:r>
      <w:r w:rsidR="0010048F">
        <w:rPr>
          <w:bCs/>
          <w:lang w:val="uk-UA"/>
        </w:rPr>
        <w:t xml:space="preserve">створюється статутний капітал. </w:t>
      </w:r>
      <w:r w:rsidR="0010048F" w:rsidRPr="006B1868">
        <w:rPr>
          <w:bCs/>
          <w:lang w:val="uk-UA"/>
        </w:rPr>
        <w:t>Розмір статутного капіталу складає</w:t>
      </w:r>
      <w:r w:rsidR="006B1868" w:rsidRPr="006B1868">
        <w:rPr>
          <w:bCs/>
          <w:lang w:val="uk-UA"/>
        </w:rPr>
        <w:t xml:space="preserve"> 73712396</w:t>
      </w:r>
      <w:r w:rsidR="006B1868">
        <w:rPr>
          <w:bCs/>
          <w:lang w:val="uk-UA"/>
        </w:rPr>
        <w:t>,24</w:t>
      </w:r>
      <w:r w:rsidR="0010048F" w:rsidRPr="006B1868">
        <w:rPr>
          <w:bCs/>
          <w:lang w:val="uk-UA"/>
        </w:rPr>
        <w:t xml:space="preserve"> грн.</w:t>
      </w:r>
      <w:r w:rsidR="006B1868" w:rsidRPr="006B1868">
        <w:rPr>
          <w:bCs/>
          <w:lang w:val="uk-UA"/>
        </w:rPr>
        <w:t xml:space="preserve"> (Сімдесят три мільйона сімсот дванадцять тисяч триста дев’яносто шість гривень</w:t>
      </w:r>
      <w:r w:rsidR="006B1868">
        <w:rPr>
          <w:bCs/>
          <w:lang w:val="uk-UA"/>
        </w:rPr>
        <w:t xml:space="preserve"> 24 коп</w:t>
      </w:r>
      <w:r w:rsidR="006240CE">
        <w:rPr>
          <w:bCs/>
          <w:lang w:val="uk-UA"/>
        </w:rPr>
        <w:t>ійок</w:t>
      </w:r>
      <w:r w:rsidR="006B1868" w:rsidRPr="006B1868">
        <w:rPr>
          <w:bCs/>
          <w:lang w:val="uk-UA"/>
        </w:rPr>
        <w:t>)</w:t>
      </w:r>
      <w:r w:rsidR="0010048F" w:rsidRPr="006B1868">
        <w:rPr>
          <w:bCs/>
          <w:lang w:val="uk-UA"/>
        </w:rPr>
        <w:t>.</w:t>
      </w:r>
    </w:p>
    <w:p w:rsidR="002C58A8" w:rsidRPr="000126BF" w:rsidRDefault="000126BF" w:rsidP="002C58A8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>
        <w:rPr>
          <w:bCs/>
          <w:lang w:val="uk-UA"/>
        </w:rPr>
        <w:t>Вкладом до</w:t>
      </w:r>
      <w:r w:rsidR="002C58A8">
        <w:rPr>
          <w:bCs/>
          <w:lang w:val="uk-UA"/>
        </w:rPr>
        <w:t xml:space="preserve"> статутного капіталу підприємства можуть бути</w:t>
      </w:r>
      <w:r>
        <w:rPr>
          <w:bCs/>
          <w:lang w:val="uk-UA"/>
        </w:rPr>
        <w:t>: всі види майна -</w:t>
      </w:r>
      <w:r w:rsidR="00D401CC">
        <w:rPr>
          <w:bCs/>
          <w:lang w:val="uk-UA"/>
        </w:rPr>
        <w:t xml:space="preserve"> </w:t>
      </w:r>
      <w:r>
        <w:rPr>
          <w:bCs/>
          <w:lang w:val="uk-UA"/>
        </w:rPr>
        <w:t>будівлі, споруди, приміщення, обладнання та інші матеріальні цінності, цінні папери;  усі види  майнових прав – на права користування землею та іншими природними ресурсами, різними майновими об’</w:t>
      </w:r>
      <w:r w:rsidR="003B0E4B">
        <w:rPr>
          <w:bCs/>
          <w:lang w:val="uk-UA"/>
        </w:rPr>
        <w:t>єктами, об’єктами</w:t>
      </w:r>
      <w:r>
        <w:rPr>
          <w:bCs/>
          <w:lang w:val="uk-UA"/>
        </w:rPr>
        <w:t xml:space="preserve"> інтелектуальної власності та інші пр</w:t>
      </w:r>
      <w:r w:rsidR="003B0E4B">
        <w:rPr>
          <w:bCs/>
          <w:lang w:val="uk-UA"/>
        </w:rPr>
        <w:t>ава, що не належать до майнових</w:t>
      </w:r>
      <w:r>
        <w:rPr>
          <w:bCs/>
          <w:lang w:val="uk-UA"/>
        </w:rPr>
        <w:t>, але мають товарну вартість.</w:t>
      </w:r>
    </w:p>
    <w:p w:rsidR="0010048F" w:rsidRDefault="00512BF7" w:rsidP="00B2586E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>
        <w:rPr>
          <w:bCs/>
          <w:lang w:val="uk-UA"/>
        </w:rPr>
        <w:t>Розмір Статутного капіталу підприємства може змінюватись</w:t>
      </w:r>
      <w:r w:rsidR="00B2586E">
        <w:rPr>
          <w:bCs/>
          <w:lang w:val="uk-UA"/>
        </w:rPr>
        <w:t xml:space="preserve"> (збіль</w:t>
      </w:r>
      <w:r>
        <w:rPr>
          <w:bCs/>
          <w:lang w:val="uk-UA"/>
        </w:rPr>
        <w:t>шуватись, або зменшуватись)</w:t>
      </w:r>
      <w:r w:rsidR="00D401CC">
        <w:rPr>
          <w:bCs/>
          <w:lang w:val="uk-UA"/>
        </w:rPr>
        <w:t xml:space="preserve"> </w:t>
      </w:r>
      <w:r>
        <w:rPr>
          <w:bCs/>
          <w:lang w:val="uk-UA"/>
        </w:rPr>
        <w:t>за рішенням Засновника.</w:t>
      </w:r>
    </w:p>
    <w:p w:rsidR="003B0E4B" w:rsidRDefault="003B0E4B" w:rsidP="00B2586E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>
        <w:rPr>
          <w:bCs/>
          <w:lang w:val="uk-UA"/>
        </w:rPr>
        <w:t>Забороняється використовувати для формування статутного капіталу підприємства кошти одержані в кредит та під заставу, векселі</w:t>
      </w:r>
      <w:r w:rsidR="00101628">
        <w:rPr>
          <w:bCs/>
          <w:lang w:val="uk-UA"/>
        </w:rPr>
        <w:t>,</w:t>
      </w:r>
      <w:r>
        <w:rPr>
          <w:bCs/>
          <w:lang w:val="uk-UA"/>
        </w:rPr>
        <w:t xml:space="preserve"> майно комунальних підприємств, яке відповідно д</w:t>
      </w:r>
      <w:r w:rsidR="00101628">
        <w:rPr>
          <w:bCs/>
          <w:lang w:val="uk-UA"/>
        </w:rPr>
        <w:t>о</w:t>
      </w:r>
      <w:r>
        <w:rPr>
          <w:bCs/>
          <w:lang w:val="uk-UA"/>
        </w:rPr>
        <w:t xml:space="preserve"> закону (рішення органу місцевого самоврядування) не підлягає  приватизації, та майно, що перебуває в оперативному управлінні бюджетних установ, якщо інше не передбачено законом.</w:t>
      </w:r>
    </w:p>
    <w:p w:rsidR="00B2586E" w:rsidRDefault="002C58A8" w:rsidP="00B2586E">
      <w:pPr>
        <w:pStyle w:val="a8"/>
        <w:numPr>
          <w:ilvl w:val="1"/>
          <w:numId w:val="12"/>
        </w:numPr>
        <w:jc w:val="both"/>
        <w:rPr>
          <w:bCs/>
          <w:lang w:val="uk-UA"/>
        </w:rPr>
      </w:pPr>
      <w:r>
        <w:rPr>
          <w:bCs/>
          <w:lang w:val="uk-UA"/>
        </w:rPr>
        <w:t>Зміни розміру статутного капіталу стають чинними з моменту внесення відповідних змін до Статуту та їх державної реєстрації.</w:t>
      </w:r>
    </w:p>
    <w:p w:rsidR="00B01E42" w:rsidRPr="00B11A68" w:rsidRDefault="00B01E42" w:rsidP="00B01E42">
      <w:pPr>
        <w:pStyle w:val="a8"/>
        <w:jc w:val="both"/>
        <w:rPr>
          <w:bCs/>
          <w:lang w:val="uk-UA"/>
        </w:rPr>
      </w:pPr>
    </w:p>
    <w:p w:rsidR="00BB5DF1" w:rsidRDefault="0050327F" w:rsidP="00BB5DF1">
      <w:pPr>
        <w:numPr>
          <w:ilvl w:val="0"/>
          <w:numId w:val="12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Облік, звітність і контроль</w:t>
      </w:r>
    </w:p>
    <w:p w:rsidR="00CC510A" w:rsidRDefault="00CC510A" w:rsidP="00CC510A">
      <w:pPr>
        <w:ind w:left="450"/>
        <w:rPr>
          <w:b/>
          <w:bCs/>
          <w:lang w:val="uk-UA"/>
        </w:rPr>
      </w:pPr>
    </w:p>
    <w:p w:rsidR="00BB5DF1" w:rsidRPr="00BB5DF1" w:rsidRDefault="00AF547E" w:rsidP="001C298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lang w:val="uk-UA"/>
        </w:rPr>
        <w:t>Підприємство здійснює оперативний облік своєї діяльності, веде бухгалтерську та статистичну звітність у встановленому порядку.</w:t>
      </w:r>
    </w:p>
    <w:p w:rsidR="00BB5DF1" w:rsidRPr="00BB5DF1" w:rsidRDefault="00DD19AD" w:rsidP="001C298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lang w:val="uk-UA"/>
        </w:rPr>
        <w:t>Персональну відповідальність за стан обліку, своєчасне подання статистичної, бухгалтерської та іншої  звітності несе головний бухгалтер Підприємства.</w:t>
      </w:r>
    </w:p>
    <w:p w:rsidR="00BB5DF1" w:rsidRPr="00BB5DF1" w:rsidRDefault="00DD19AD" w:rsidP="001C298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lang w:val="uk-UA"/>
        </w:rPr>
        <w:t xml:space="preserve">Списання з балансу Підприємства безнадійної дебіторської </w:t>
      </w:r>
      <w:r w:rsidR="001C2986">
        <w:rPr>
          <w:lang w:val="uk-UA"/>
        </w:rPr>
        <w:t xml:space="preserve">заборгованості, нестач  і втрат </w:t>
      </w:r>
      <w:r w:rsidRPr="00BB5DF1">
        <w:rPr>
          <w:lang w:val="uk-UA"/>
        </w:rPr>
        <w:t xml:space="preserve">товарно-матеріальних цінностей, </w:t>
      </w:r>
      <w:r w:rsidR="001C2986">
        <w:rPr>
          <w:lang w:val="uk-UA"/>
        </w:rPr>
        <w:t xml:space="preserve">морально застарілого, зношеного </w:t>
      </w:r>
      <w:r w:rsidRPr="00BB5DF1">
        <w:rPr>
          <w:lang w:val="uk-UA"/>
        </w:rPr>
        <w:t xml:space="preserve">та непридатного для використання обладнання і транспортних засобів Підприємства, </w:t>
      </w:r>
      <w:r w:rsidRPr="00BB5DF1">
        <w:rPr>
          <w:lang w:val="uk-UA"/>
        </w:rPr>
        <w:lastRenderedPageBreak/>
        <w:t>а також витрат по припинених і незавершених  капітальних вкладаннях проводиться у порядку передбаченим чинним законодавством.</w:t>
      </w:r>
    </w:p>
    <w:p w:rsidR="00BB5DF1" w:rsidRPr="00BB5DF1" w:rsidRDefault="00AF547E" w:rsidP="001C298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lang w:val="uk-UA"/>
        </w:rPr>
        <w:t>Підприємство щорічно подає Засновнику звіт про результати своєї діяльності за минулий період</w:t>
      </w:r>
      <w:r w:rsidRPr="00BB5DF1">
        <w:t>.</w:t>
      </w:r>
    </w:p>
    <w:p w:rsidR="00BB5DF1" w:rsidRPr="00BB5DF1" w:rsidRDefault="00AF547E" w:rsidP="001C2986">
      <w:pPr>
        <w:pStyle w:val="a8"/>
        <w:numPr>
          <w:ilvl w:val="1"/>
          <w:numId w:val="12"/>
        </w:numPr>
        <w:jc w:val="both"/>
        <w:rPr>
          <w:b/>
          <w:bCs/>
          <w:lang w:val="uk-UA"/>
        </w:rPr>
      </w:pPr>
      <w:r w:rsidRPr="00BB5DF1">
        <w:rPr>
          <w:lang w:val="uk-UA"/>
        </w:rPr>
        <w:t xml:space="preserve">Ревізія і перевірка фінансово–господарської діяльності підприємства проводиться Засновником не більше одного разу на рік </w:t>
      </w:r>
      <w:r w:rsidRPr="00BB5DF1">
        <w:t>.</w:t>
      </w:r>
    </w:p>
    <w:p w:rsidR="006B0946" w:rsidRDefault="00AF547E" w:rsidP="006B0946">
      <w:pPr>
        <w:ind w:firstLine="708"/>
        <w:jc w:val="both"/>
        <w:rPr>
          <w:lang w:val="uk-UA"/>
        </w:rPr>
      </w:pPr>
      <w:r w:rsidRPr="00BB5DF1">
        <w:rPr>
          <w:lang w:val="uk-UA"/>
        </w:rPr>
        <w:t>Перевірка діяльності підприємства іншими контролюючими органами здійснюється у відповідності з чинним законодавством за згодою Засновника</w:t>
      </w:r>
      <w:r w:rsidRPr="00BB5DF1">
        <w:t>.</w:t>
      </w:r>
    </w:p>
    <w:p w:rsidR="006B0946" w:rsidRDefault="006B0946" w:rsidP="006B0946">
      <w:pPr>
        <w:ind w:firstLine="708"/>
        <w:jc w:val="both"/>
        <w:rPr>
          <w:lang w:val="uk-UA"/>
        </w:rPr>
      </w:pPr>
      <w:r>
        <w:rPr>
          <w:lang w:val="uk-UA"/>
        </w:rPr>
        <w:t>За неналежне надання послуг підприємство несе відповідальність згідно вимог чинного законодавства.</w:t>
      </w:r>
    </w:p>
    <w:p w:rsidR="00AF547E" w:rsidRPr="00BB5DF1" w:rsidRDefault="00AF547E" w:rsidP="00AF547E">
      <w:pPr>
        <w:ind w:left="60"/>
        <w:jc w:val="both"/>
        <w:rPr>
          <w:lang w:val="uk-UA"/>
        </w:rPr>
      </w:pPr>
    </w:p>
    <w:p w:rsidR="00AF547E" w:rsidRPr="00BB5DF1" w:rsidRDefault="00AF547E" w:rsidP="00BB5DF1">
      <w:pPr>
        <w:pStyle w:val="a8"/>
        <w:numPr>
          <w:ilvl w:val="0"/>
          <w:numId w:val="12"/>
        </w:numPr>
        <w:jc w:val="center"/>
        <w:rPr>
          <w:b/>
          <w:bCs/>
          <w:lang w:val="uk-UA"/>
        </w:rPr>
      </w:pPr>
      <w:r w:rsidRPr="00BB5DF1">
        <w:rPr>
          <w:b/>
          <w:bCs/>
          <w:lang w:val="uk-UA"/>
        </w:rPr>
        <w:t>Виробничо-госпо</w:t>
      </w:r>
      <w:r w:rsidR="0050327F">
        <w:rPr>
          <w:b/>
          <w:bCs/>
          <w:lang w:val="uk-UA"/>
        </w:rPr>
        <w:t>дарська діяльність підприємства</w:t>
      </w:r>
    </w:p>
    <w:p w:rsidR="00AF547E" w:rsidRPr="00BB5DF1" w:rsidRDefault="00AF547E" w:rsidP="00AF547E">
      <w:pPr>
        <w:jc w:val="center"/>
        <w:rPr>
          <w:b/>
          <w:bCs/>
          <w:lang w:val="uk-UA"/>
        </w:rPr>
      </w:pPr>
    </w:p>
    <w:p w:rsidR="00AF547E" w:rsidRPr="00BB5DF1" w:rsidRDefault="00AF547E" w:rsidP="00BB5DF1">
      <w:pPr>
        <w:pStyle w:val="3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>Підприємство самостійно планує свою діяльність, визначає перспективи розвитку, виходячи із запитів на продукцію, роботи послуги і з необхідності забезпечення виробничого і соціального розвитку підприємства, збільшення його прибутків.</w:t>
      </w:r>
    </w:p>
    <w:p w:rsidR="00AF547E" w:rsidRPr="00BB5DF1" w:rsidRDefault="00AF547E" w:rsidP="00BB5DF1">
      <w:pPr>
        <w:pStyle w:val="3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>Підприємство наділене самостійністю при здійснені господарської діяльності, розпорядження виготовленою продукцією, прибутком, який залишається після сплати податків і інших загальнообов’язкових платежів.</w:t>
      </w:r>
    </w:p>
    <w:p w:rsidR="00AF547E" w:rsidRPr="00BB5DF1" w:rsidRDefault="00AF547E" w:rsidP="00BB5DF1">
      <w:pPr>
        <w:pStyle w:val="3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>Основу планів становлять державні, місцеві замовлення та договори укладені із споживачами (покупцями) продукції, робіт, послуг і постачальниками матеріально-технічної  продукції.</w:t>
      </w:r>
    </w:p>
    <w:p w:rsidR="00AF547E" w:rsidRPr="00BB5DF1" w:rsidRDefault="00AF547E" w:rsidP="00BB5DF1">
      <w:pPr>
        <w:pStyle w:val="3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>Підприємство здійснює виробничу і комерційну діяльність силами трудового колективу своїх підрозділів і служб по договорах, укладених з підприємствами, установами і організаціями, громадянами.</w:t>
      </w:r>
    </w:p>
    <w:p w:rsidR="00AF547E" w:rsidRPr="00BB5DF1" w:rsidRDefault="00AF547E" w:rsidP="00BB5DF1">
      <w:pPr>
        <w:pStyle w:val="3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>Підприємство реалізує свою продукцію, майно по цінах, встановлених самостійно або  на договірній основі, а у випадках передбачених законодавчими актами України по державних цінах та тарифах.</w:t>
      </w:r>
    </w:p>
    <w:p w:rsidR="00AF547E" w:rsidRDefault="00AF547E" w:rsidP="00BB5DF1">
      <w:pPr>
        <w:pStyle w:val="3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>Розрахунки підприємства по своїх зобов’язаннях проводиться у безготівковому та  готівковому порядку через установи банків у відповідності з правилами виконання розрахункових та касових операцій, затверджених Національним банком України.</w:t>
      </w:r>
    </w:p>
    <w:p w:rsidR="001C2986" w:rsidRDefault="001C2986" w:rsidP="001C2986">
      <w:pPr>
        <w:pStyle w:val="3"/>
        <w:ind w:left="720"/>
        <w:rPr>
          <w:sz w:val="24"/>
        </w:rPr>
      </w:pPr>
    </w:p>
    <w:p w:rsidR="00AF547E" w:rsidRPr="005B6E02" w:rsidRDefault="0050327F" w:rsidP="005B6E02">
      <w:pPr>
        <w:pStyle w:val="a8"/>
        <w:numPr>
          <w:ilvl w:val="0"/>
          <w:numId w:val="12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Реорганізація та ліквідація</w:t>
      </w:r>
    </w:p>
    <w:p w:rsidR="00AF547E" w:rsidRPr="00BB5DF1" w:rsidRDefault="00AF547E" w:rsidP="00AF547E">
      <w:pPr>
        <w:jc w:val="center"/>
        <w:rPr>
          <w:b/>
          <w:bCs/>
          <w:lang w:val="uk-UA"/>
        </w:rPr>
      </w:pPr>
    </w:p>
    <w:p w:rsidR="003D11D6" w:rsidRPr="003D11D6" w:rsidRDefault="005B6E02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Діяльність Підприємства припиняється в результаті передавання всього майна, прав та обов’язків іншим юридичним особам – правонаступникам (злиття, приєднання, поділу, п</w:t>
      </w:r>
      <w:r w:rsidR="00CB131B" w:rsidRPr="003D11D6">
        <w:rPr>
          <w:lang w:val="uk-UA"/>
        </w:rPr>
        <w:t>е</w:t>
      </w:r>
      <w:r w:rsidRPr="003D11D6">
        <w:rPr>
          <w:lang w:val="uk-UA"/>
        </w:rPr>
        <w:t>ретворення), або в результаті ліквідації.</w:t>
      </w:r>
    </w:p>
    <w:p w:rsidR="003D11D6" w:rsidRDefault="00AF547E" w:rsidP="003D11D6">
      <w:pPr>
        <w:pStyle w:val="a8"/>
        <w:jc w:val="both"/>
        <w:rPr>
          <w:lang w:val="uk-UA"/>
        </w:rPr>
      </w:pPr>
      <w:r w:rsidRPr="003D11D6">
        <w:rPr>
          <w:lang w:val="uk-UA"/>
        </w:rPr>
        <w:t xml:space="preserve">Ліквідація і реорганізація (злиття, приєднання, поділ, виділення, перетворення) підприємства </w:t>
      </w:r>
      <w:r w:rsidR="00CC510A" w:rsidRPr="003D11D6">
        <w:rPr>
          <w:lang w:val="uk-UA"/>
        </w:rPr>
        <w:t xml:space="preserve">здійснюється </w:t>
      </w:r>
      <w:r w:rsidRPr="003D11D6">
        <w:rPr>
          <w:lang w:val="uk-UA"/>
        </w:rPr>
        <w:t>за рішенням Засновника</w:t>
      </w:r>
      <w:r w:rsidR="005C6C6C" w:rsidRPr="003D11D6">
        <w:rPr>
          <w:lang w:val="uk-UA"/>
        </w:rPr>
        <w:t>, а у випадках, передбачених чинним законодавством, за рішенням суду або відповідних органів державної влади</w:t>
      </w:r>
      <w:r w:rsidRPr="003D11D6">
        <w:rPr>
          <w:lang w:val="uk-UA"/>
        </w:rPr>
        <w:t>.</w:t>
      </w:r>
    </w:p>
    <w:p w:rsidR="00AF547E" w:rsidRP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Підприємство ліквідується також у  випадках: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визнання його банкрутом;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якщо прийнято рішення про заборону діяльності підприємства через невиконання умов, встановлених законодавством, і в передбачений рішенням строк не забезпечено додержання цих умов або не змінено вид діяльності;</w:t>
      </w:r>
    </w:p>
    <w:p w:rsidR="00AF547E" w:rsidRPr="00BB5DF1" w:rsidRDefault="00AF547E" w:rsidP="00AF547E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якщо рішенням суду будуть визнані недійсними установчі документи і рішення про створення підприємства;</w:t>
      </w:r>
    </w:p>
    <w:p w:rsidR="003D11D6" w:rsidRDefault="00AF547E" w:rsidP="003D11D6">
      <w:pPr>
        <w:numPr>
          <w:ilvl w:val="0"/>
          <w:numId w:val="1"/>
        </w:numPr>
        <w:jc w:val="both"/>
        <w:rPr>
          <w:lang w:val="uk-UA"/>
        </w:rPr>
      </w:pPr>
      <w:r w:rsidRPr="00BB5DF1">
        <w:rPr>
          <w:lang w:val="uk-UA"/>
        </w:rPr>
        <w:t>на інших підставах, передбачених законодавчими актами України.</w:t>
      </w:r>
    </w:p>
    <w:p w:rsid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 xml:space="preserve">Ліквідація підприємства проводиться призначеною Засновником чи Органом управління майна ліквідаційною комісією, а в разі ліквідації Підприємства згідно з рішенням господарського суду або суду – ліквідаційною комісією, призначеною цими органами. З моменту призначення ліквідаційної комісії до неї переходять повноваження по управлінню справами Підприємства. Ліквідаційна комісія оцінює наявне майно Підприємства, виявляє його дебіторів і кредиторів та розраховується </w:t>
      </w:r>
      <w:r w:rsidRPr="003D11D6">
        <w:rPr>
          <w:lang w:val="uk-UA"/>
        </w:rPr>
        <w:lastRenderedPageBreak/>
        <w:t>з ними, сплачує борги Підприємства третім особам, складає ліквідаційний баланс і подає його Засновнику.</w:t>
      </w:r>
    </w:p>
    <w:p w:rsidR="003D11D6" w:rsidRDefault="00AF547E" w:rsidP="00E15753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 xml:space="preserve">Всі наявні кошти, які є у Підприємства, включаючи виручку від продажу його майна при ліквідації після розрахунків з бюджетом і кредиторами, оплати праці працівників Підприємства, переходить до Засновника. Майно, передане Товариству Засновником, Органом управління майном або третіми особами в користування, повертаються їм в </w:t>
      </w:r>
      <w:r w:rsidR="003D11D6">
        <w:rPr>
          <w:lang w:val="uk-UA"/>
        </w:rPr>
        <w:t>натуральні формі без винагороди.</w:t>
      </w:r>
    </w:p>
    <w:p w:rsid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При реорганізації і ліквідації підприємства працівникам, які звільняються, гарантується додержання їх прав та інтересів відповідно до законодавства України про працю.</w:t>
      </w:r>
    </w:p>
    <w:p w:rsid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Ліквідація підприємства вважається закінченою, а підприємство таким, що припинило свою діяльність, з моменту внесення запису про це до Єдиного реєстру державної реєстрації. Ліквідаційна комісія несе майнову відповідальність за збитки, які вона причинила Товариству, його Учасникам, а також третім особам відповідно до чинного законодавства</w:t>
      </w:r>
      <w:r w:rsidRPr="00BB5DF1">
        <w:t>.</w:t>
      </w:r>
    </w:p>
    <w:p w:rsid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У разі злиття підприємства з іншим підприємством усі майнові права та обов’язки кожного з них переходять до підприємства, яке виникло в результаті злиття. При приєднані одного підприємства до іншого до останнього переходять усі майнові права та обов’язки приєднаного підприємства.</w:t>
      </w:r>
    </w:p>
    <w:p w:rsid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У разі поділу підприємства до нових підприємств, які виникли в результаті цього поділу, переходять за роздільним актом (балансом) увідповідних частинах майнові права і обов’язки реорганізованого  підприємства.</w:t>
      </w:r>
    </w:p>
    <w:p w:rsid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При перетворен</w:t>
      </w:r>
      <w:r w:rsidR="00B01E42">
        <w:rPr>
          <w:lang w:val="uk-UA"/>
        </w:rPr>
        <w:t>ні</w:t>
      </w:r>
      <w:r w:rsidRPr="003D11D6">
        <w:rPr>
          <w:lang w:val="uk-UA"/>
        </w:rPr>
        <w:t xml:space="preserve"> одного підприємства в інше підприємство, яке щойно виникло, переходять</w:t>
      </w:r>
      <w:r w:rsidR="00B01E42">
        <w:rPr>
          <w:lang w:val="uk-UA"/>
        </w:rPr>
        <w:t xml:space="preserve"> (з</w:t>
      </w:r>
      <w:r w:rsidR="00D401CC">
        <w:rPr>
          <w:lang w:val="uk-UA"/>
        </w:rPr>
        <w:t>а передавальним балансом (актом</w:t>
      </w:r>
      <w:r w:rsidR="00B01E42">
        <w:rPr>
          <w:lang w:val="uk-UA"/>
        </w:rPr>
        <w:t>)</w:t>
      </w:r>
      <w:r w:rsidRPr="003D11D6">
        <w:rPr>
          <w:lang w:val="uk-UA"/>
        </w:rPr>
        <w:t xml:space="preserve"> усі майнові права і обов’язки колишнього підприємства.</w:t>
      </w:r>
    </w:p>
    <w:p w:rsidR="00AF547E" w:rsidRPr="003D11D6" w:rsidRDefault="00AF547E" w:rsidP="003D11D6">
      <w:pPr>
        <w:pStyle w:val="a8"/>
        <w:numPr>
          <w:ilvl w:val="1"/>
          <w:numId w:val="12"/>
        </w:numPr>
        <w:jc w:val="both"/>
        <w:rPr>
          <w:lang w:val="uk-UA"/>
        </w:rPr>
      </w:pPr>
      <w:r w:rsidRPr="003D11D6">
        <w:rPr>
          <w:lang w:val="uk-UA"/>
        </w:rPr>
        <w:t>Уразі визнання підприємства банкрутом його ліквідація проводиться згідно з ліквідаційною процедурою, передбаченою Законом України “Про відновлення платоспроможності боржника або визнання його банкрутом”.</w:t>
      </w:r>
    </w:p>
    <w:p w:rsidR="00AF547E" w:rsidRPr="00BB5DF1" w:rsidRDefault="00AF547E" w:rsidP="00AF547E">
      <w:pPr>
        <w:jc w:val="both"/>
        <w:rPr>
          <w:lang w:val="uk-UA"/>
        </w:rPr>
      </w:pPr>
    </w:p>
    <w:p w:rsidR="00AF547E" w:rsidRPr="003D11D6" w:rsidRDefault="00AF547E" w:rsidP="003D11D6">
      <w:pPr>
        <w:pStyle w:val="a8"/>
        <w:numPr>
          <w:ilvl w:val="0"/>
          <w:numId w:val="12"/>
        </w:numPr>
        <w:jc w:val="center"/>
        <w:rPr>
          <w:b/>
          <w:bCs/>
          <w:lang w:val="uk-UA"/>
        </w:rPr>
      </w:pPr>
      <w:r w:rsidRPr="003D11D6">
        <w:rPr>
          <w:b/>
          <w:bCs/>
          <w:lang w:val="uk-UA"/>
        </w:rPr>
        <w:t>Порядок внесення змін до Статуту</w:t>
      </w:r>
    </w:p>
    <w:p w:rsidR="00AF547E" w:rsidRPr="00BB5DF1" w:rsidRDefault="00AF547E" w:rsidP="00AF547E">
      <w:pPr>
        <w:jc w:val="center"/>
        <w:rPr>
          <w:b/>
          <w:bCs/>
          <w:lang w:val="uk-UA"/>
        </w:rPr>
      </w:pPr>
    </w:p>
    <w:p w:rsidR="00AF547E" w:rsidRPr="00BB5DF1" w:rsidRDefault="00AF547E" w:rsidP="003D11D6">
      <w:pPr>
        <w:pStyle w:val="31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 xml:space="preserve">Внесення змін та доповнень до даного Статуту є компетенцією Засновника підприємства, що </w:t>
      </w:r>
      <w:r w:rsidR="009C76B2">
        <w:rPr>
          <w:sz w:val="24"/>
        </w:rPr>
        <w:t xml:space="preserve"> вносяться як додаток до нього.</w:t>
      </w:r>
    </w:p>
    <w:p w:rsidR="00922A32" w:rsidRDefault="00AF547E" w:rsidP="003D11D6">
      <w:pPr>
        <w:pStyle w:val="31"/>
        <w:numPr>
          <w:ilvl w:val="1"/>
          <w:numId w:val="12"/>
        </w:numPr>
        <w:rPr>
          <w:sz w:val="24"/>
        </w:rPr>
      </w:pPr>
      <w:r w:rsidRPr="00BB5DF1">
        <w:rPr>
          <w:sz w:val="24"/>
        </w:rPr>
        <w:t>Зміни вносяться на підставі рішення, що приймається на пл</w:t>
      </w:r>
      <w:r w:rsidR="008F4085">
        <w:rPr>
          <w:sz w:val="24"/>
        </w:rPr>
        <w:t>енарному засіданні міської ради.</w:t>
      </w:r>
    </w:p>
    <w:p w:rsidR="009C76B2" w:rsidRDefault="009C76B2" w:rsidP="009C76B2">
      <w:pPr>
        <w:pStyle w:val="31"/>
        <w:rPr>
          <w:sz w:val="24"/>
        </w:rPr>
      </w:pPr>
    </w:p>
    <w:p w:rsidR="00D401CC" w:rsidRDefault="00D401CC" w:rsidP="00D401CC">
      <w:pPr>
        <w:pStyle w:val="31"/>
        <w:spacing w:line="276" w:lineRule="auto"/>
        <w:jc w:val="center"/>
        <w:rPr>
          <w:sz w:val="24"/>
        </w:rPr>
      </w:pPr>
    </w:p>
    <w:p w:rsidR="009120B3" w:rsidRDefault="009120B3" w:rsidP="00D401CC">
      <w:pPr>
        <w:pStyle w:val="31"/>
        <w:spacing w:line="276" w:lineRule="auto"/>
        <w:jc w:val="center"/>
        <w:rPr>
          <w:sz w:val="24"/>
        </w:rPr>
      </w:pPr>
      <w:bookmarkStart w:id="0" w:name="_GoBack"/>
      <w:bookmarkEnd w:id="0"/>
    </w:p>
    <w:p w:rsidR="009120B3" w:rsidRDefault="00D9222A" w:rsidP="009120B3">
      <w:pPr>
        <w:pStyle w:val="31"/>
        <w:spacing w:line="276" w:lineRule="auto"/>
        <w:jc w:val="left"/>
        <w:rPr>
          <w:sz w:val="24"/>
        </w:rPr>
      </w:pPr>
      <w:r>
        <w:rPr>
          <w:sz w:val="24"/>
        </w:rPr>
        <w:t>Начальник КП «</w:t>
      </w:r>
      <w:proofErr w:type="spellStart"/>
      <w:r>
        <w:rPr>
          <w:sz w:val="24"/>
        </w:rPr>
        <w:t>ЖЕО»</w:t>
      </w:r>
      <w:proofErr w:type="spellEnd"/>
    </w:p>
    <w:p w:rsidR="00D9222A" w:rsidRPr="008F4085" w:rsidRDefault="00D9222A" w:rsidP="009120B3">
      <w:pPr>
        <w:pStyle w:val="31"/>
        <w:spacing w:line="276" w:lineRule="auto"/>
        <w:jc w:val="left"/>
        <w:rPr>
          <w:sz w:val="24"/>
        </w:rPr>
      </w:pPr>
      <w:proofErr w:type="spellStart"/>
      <w:r>
        <w:rPr>
          <w:sz w:val="24"/>
        </w:rPr>
        <w:t>Дунаєвецької</w:t>
      </w:r>
      <w:proofErr w:type="spellEnd"/>
      <w:r>
        <w:rPr>
          <w:sz w:val="24"/>
        </w:rPr>
        <w:t xml:space="preserve"> 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120B3">
        <w:rPr>
          <w:sz w:val="24"/>
        </w:rPr>
        <w:t xml:space="preserve">                                </w:t>
      </w:r>
      <w:r w:rsidR="009C76B2">
        <w:rPr>
          <w:sz w:val="24"/>
        </w:rPr>
        <w:tab/>
      </w:r>
      <w:r w:rsidR="009120B3">
        <w:rPr>
          <w:sz w:val="24"/>
        </w:rPr>
        <w:t>О.</w:t>
      </w:r>
      <w:r>
        <w:rPr>
          <w:sz w:val="24"/>
        </w:rPr>
        <w:t xml:space="preserve"> </w:t>
      </w:r>
      <w:proofErr w:type="spellStart"/>
      <w:r>
        <w:rPr>
          <w:sz w:val="24"/>
        </w:rPr>
        <w:t>Токарчук</w:t>
      </w:r>
      <w:proofErr w:type="spellEnd"/>
    </w:p>
    <w:sectPr w:rsidR="00D9222A" w:rsidRPr="008F4085" w:rsidSect="009120B3">
      <w:headerReference w:type="even" r:id="rId9"/>
      <w:headerReference w:type="default" r:id="rId10"/>
      <w:pgSz w:w="11906" w:h="16838"/>
      <w:pgMar w:top="426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CC" w:rsidRDefault="00486FCC">
      <w:r>
        <w:separator/>
      </w:r>
    </w:p>
  </w:endnote>
  <w:endnote w:type="continuationSeparator" w:id="0">
    <w:p w:rsidR="00486FCC" w:rsidRDefault="0048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CC" w:rsidRDefault="00486FCC">
      <w:r>
        <w:separator/>
      </w:r>
    </w:p>
  </w:footnote>
  <w:footnote w:type="continuationSeparator" w:id="0">
    <w:p w:rsidR="00486FCC" w:rsidRDefault="0048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FC" w:rsidRDefault="002F08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B6E0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7BFC" w:rsidRDefault="00486FC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FC" w:rsidRDefault="002F08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B6E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20B3">
      <w:rPr>
        <w:rStyle w:val="a7"/>
        <w:noProof/>
      </w:rPr>
      <w:t>7</w:t>
    </w:r>
    <w:r>
      <w:rPr>
        <w:rStyle w:val="a7"/>
      </w:rPr>
      <w:fldChar w:fldCharType="end"/>
    </w:r>
  </w:p>
  <w:p w:rsidR="00C77BFC" w:rsidRDefault="00486FC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83E"/>
    <w:multiLevelType w:val="multilevel"/>
    <w:tmpl w:val="ADE0DD7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AC3B65"/>
    <w:multiLevelType w:val="multilevel"/>
    <w:tmpl w:val="9E42BE50"/>
    <w:lvl w:ilvl="0">
      <w:start w:val="7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3">
    <w:nsid w:val="359F5723"/>
    <w:multiLevelType w:val="multilevel"/>
    <w:tmpl w:val="64E66A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8CE76CB"/>
    <w:multiLevelType w:val="multilevel"/>
    <w:tmpl w:val="E4FADD72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39541D8F"/>
    <w:multiLevelType w:val="multilevel"/>
    <w:tmpl w:val="3A509F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CCF055F"/>
    <w:multiLevelType w:val="multilevel"/>
    <w:tmpl w:val="9ACCF044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D995BC7"/>
    <w:multiLevelType w:val="multilevel"/>
    <w:tmpl w:val="5240E0F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7764E80"/>
    <w:multiLevelType w:val="multilevel"/>
    <w:tmpl w:val="7782183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27C0A67"/>
    <w:multiLevelType w:val="multilevel"/>
    <w:tmpl w:val="8156488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79D41F3"/>
    <w:multiLevelType w:val="multilevel"/>
    <w:tmpl w:val="95B854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90F42BC"/>
    <w:multiLevelType w:val="multilevel"/>
    <w:tmpl w:val="CB30886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77B952AB"/>
    <w:multiLevelType w:val="hybridMultilevel"/>
    <w:tmpl w:val="D38E6CF6"/>
    <w:lvl w:ilvl="0" w:tplc="D0943F40">
      <w:start w:val="2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3">
    <w:nsid w:val="7FBE6292"/>
    <w:multiLevelType w:val="hybridMultilevel"/>
    <w:tmpl w:val="3474CC38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6"/>
  </w:num>
  <w:num w:numId="11">
    <w:abstractNumId w:val="11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11F"/>
    <w:rsid w:val="000126BF"/>
    <w:rsid w:val="00042243"/>
    <w:rsid w:val="000B4D24"/>
    <w:rsid w:val="000E3B30"/>
    <w:rsid w:val="0010048F"/>
    <w:rsid w:val="00101628"/>
    <w:rsid w:val="001449A4"/>
    <w:rsid w:val="00152F46"/>
    <w:rsid w:val="00182021"/>
    <w:rsid w:val="001A4336"/>
    <w:rsid w:val="001B00D9"/>
    <w:rsid w:val="001B1BAB"/>
    <w:rsid w:val="001B2683"/>
    <w:rsid w:val="001B2C8E"/>
    <w:rsid w:val="001C2986"/>
    <w:rsid w:val="002A626B"/>
    <w:rsid w:val="002C58A8"/>
    <w:rsid w:val="002C679A"/>
    <w:rsid w:val="002F0846"/>
    <w:rsid w:val="003B0E4B"/>
    <w:rsid w:val="003D11D6"/>
    <w:rsid w:val="003D1445"/>
    <w:rsid w:val="00486FCC"/>
    <w:rsid w:val="0050327F"/>
    <w:rsid w:val="00512BF7"/>
    <w:rsid w:val="005268E9"/>
    <w:rsid w:val="00533795"/>
    <w:rsid w:val="005B6E02"/>
    <w:rsid w:val="005C6C6C"/>
    <w:rsid w:val="005E7FA6"/>
    <w:rsid w:val="006240CE"/>
    <w:rsid w:val="006A530F"/>
    <w:rsid w:val="006B0946"/>
    <w:rsid w:val="006B1868"/>
    <w:rsid w:val="006B7931"/>
    <w:rsid w:val="006C1753"/>
    <w:rsid w:val="0070687E"/>
    <w:rsid w:val="00784273"/>
    <w:rsid w:val="007A31D0"/>
    <w:rsid w:val="007C4034"/>
    <w:rsid w:val="007E1156"/>
    <w:rsid w:val="008D021D"/>
    <w:rsid w:val="008F4085"/>
    <w:rsid w:val="009120B3"/>
    <w:rsid w:val="00922A32"/>
    <w:rsid w:val="00942777"/>
    <w:rsid w:val="0095135A"/>
    <w:rsid w:val="00990792"/>
    <w:rsid w:val="009C76B2"/>
    <w:rsid w:val="009F3F1A"/>
    <w:rsid w:val="00A06C9C"/>
    <w:rsid w:val="00A23B83"/>
    <w:rsid w:val="00A40167"/>
    <w:rsid w:val="00A4391A"/>
    <w:rsid w:val="00A55229"/>
    <w:rsid w:val="00AB45D5"/>
    <w:rsid w:val="00AC7FDF"/>
    <w:rsid w:val="00AF4843"/>
    <w:rsid w:val="00AF547E"/>
    <w:rsid w:val="00B01E42"/>
    <w:rsid w:val="00B11A68"/>
    <w:rsid w:val="00B2586E"/>
    <w:rsid w:val="00BA4080"/>
    <w:rsid w:val="00BB5DF1"/>
    <w:rsid w:val="00CA7824"/>
    <w:rsid w:val="00CB131B"/>
    <w:rsid w:val="00CC510A"/>
    <w:rsid w:val="00CF50EA"/>
    <w:rsid w:val="00D20591"/>
    <w:rsid w:val="00D401CC"/>
    <w:rsid w:val="00D9222A"/>
    <w:rsid w:val="00DD19AD"/>
    <w:rsid w:val="00E15753"/>
    <w:rsid w:val="00E16236"/>
    <w:rsid w:val="00E51286"/>
    <w:rsid w:val="00EB511F"/>
    <w:rsid w:val="00F76ECC"/>
    <w:rsid w:val="00FB2731"/>
    <w:rsid w:val="00FB7143"/>
    <w:rsid w:val="00FB7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AF547E"/>
    <w:pPr>
      <w:keepNext/>
      <w:spacing w:line="360" w:lineRule="auto"/>
      <w:jc w:val="center"/>
      <w:outlineLvl w:val="1"/>
    </w:pPr>
    <w:rPr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547E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3">
    <w:name w:val="Body Text Indent 3"/>
    <w:basedOn w:val="a"/>
    <w:link w:val="30"/>
    <w:rsid w:val="00AF547E"/>
    <w:pPr>
      <w:ind w:left="6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AF54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AF547E"/>
    <w:pPr>
      <w:jc w:val="center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F54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AF547E"/>
    <w:pPr>
      <w:spacing w:line="360" w:lineRule="auto"/>
      <w:jc w:val="center"/>
    </w:pPr>
    <w:rPr>
      <w:rFonts w:ascii="Arial" w:hAnsi="Arial"/>
      <w:i/>
      <w:sz w:val="36"/>
      <w:lang w:val="uk-UA"/>
    </w:rPr>
  </w:style>
  <w:style w:type="character" w:customStyle="1" w:styleId="22">
    <w:name w:val="Основной текст 2 Знак"/>
    <w:basedOn w:val="a0"/>
    <w:link w:val="21"/>
    <w:rsid w:val="00AF547E"/>
    <w:rPr>
      <w:rFonts w:ascii="Arial" w:eastAsia="Times New Roman" w:hAnsi="Arial" w:cs="Times New Roman"/>
      <w:i/>
      <w:sz w:val="36"/>
      <w:szCs w:val="24"/>
      <w:lang w:eastAsia="ru-RU"/>
    </w:rPr>
  </w:style>
  <w:style w:type="paragraph" w:styleId="a5">
    <w:name w:val="header"/>
    <w:basedOn w:val="a"/>
    <w:link w:val="a6"/>
    <w:rsid w:val="00AF54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F54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AF547E"/>
  </w:style>
  <w:style w:type="paragraph" w:styleId="31">
    <w:name w:val="Body Text 3"/>
    <w:basedOn w:val="a"/>
    <w:link w:val="32"/>
    <w:rsid w:val="00AF547E"/>
    <w:pPr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AF54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AF5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AF547E"/>
    <w:pPr>
      <w:keepNext/>
      <w:spacing w:line="360" w:lineRule="auto"/>
      <w:jc w:val="center"/>
      <w:outlineLvl w:val="1"/>
    </w:pPr>
    <w:rPr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547E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3">
    <w:name w:val="Body Text Indent 3"/>
    <w:basedOn w:val="a"/>
    <w:link w:val="30"/>
    <w:rsid w:val="00AF547E"/>
    <w:pPr>
      <w:ind w:left="6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AF54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AF547E"/>
    <w:pPr>
      <w:jc w:val="center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F54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AF547E"/>
    <w:pPr>
      <w:spacing w:line="360" w:lineRule="auto"/>
      <w:jc w:val="center"/>
    </w:pPr>
    <w:rPr>
      <w:rFonts w:ascii="Arial" w:hAnsi="Arial"/>
      <w:i/>
      <w:sz w:val="36"/>
      <w:lang w:val="uk-UA"/>
    </w:rPr>
  </w:style>
  <w:style w:type="character" w:customStyle="1" w:styleId="22">
    <w:name w:val="Основной текст 2 Знак"/>
    <w:basedOn w:val="a0"/>
    <w:link w:val="21"/>
    <w:rsid w:val="00AF547E"/>
    <w:rPr>
      <w:rFonts w:ascii="Arial" w:eastAsia="Times New Roman" w:hAnsi="Arial" w:cs="Times New Roman"/>
      <w:i/>
      <w:sz w:val="36"/>
      <w:szCs w:val="24"/>
      <w:lang w:eastAsia="ru-RU"/>
    </w:rPr>
  </w:style>
  <w:style w:type="paragraph" w:styleId="a5">
    <w:name w:val="header"/>
    <w:basedOn w:val="a"/>
    <w:link w:val="a6"/>
    <w:rsid w:val="00AF54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F54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AF547E"/>
  </w:style>
  <w:style w:type="paragraph" w:styleId="31">
    <w:name w:val="Body Text 3"/>
    <w:basedOn w:val="a"/>
    <w:link w:val="32"/>
    <w:rsid w:val="00AF547E"/>
    <w:pPr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AF54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AF5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357DE-2541-494D-9F62-0AAFF91F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8</Pages>
  <Words>3124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Admin</cp:lastModifiedBy>
  <cp:revision>48</cp:revision>
  <dcterms:created xsi:type="dcterms:W3CDTF">2016-06-13T06:06:00Z</dcterms:created>
  <dcterms:modified xsi:type="dcterms:W3CDTF">2016-07-26T10:09:00Z</dcterms:modified>
</cp:coreProperties>
</file>