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B52" w:rsidRDefault="00000B52" w:rsidP="00000B5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Заходи та фінансування програми</w:t>
      </w:r>
    </w:p>
    <w:p w:rsidR="00C6198D" w:rsidRPr="009241B0" w:rsidRDefault="00A32A42" w:rsidP="00E016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="009241B0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9241B0" w:rsidRPr="009241B0">
        <w:rPr>
          <w:rFonts w:ascii="Times New Roman" w:hAnsi="Times New Roman" w:cs="Times New Roman"/>
          <w:sz w:val="24"/>
          <w:szCs w:val="24"/>
        </w:rPr>
        <w:t>2</w:t>
      </w:r>
    </w:p>
    <w:p w:rsidR="00A32A42" w:rsidRDefault="00A32A42" w:rsidP="00E016B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43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"/>
        <w:gridCol w:w="1729"/>
        <w:gridCol w:w="2005"/>
        <w:gridCol w:w="1285"/>
        <w:gridCol w:w="1593"/>
        <w:gridCol w:w="1643"/>
        <w:gridCol w:w="1266"/>
        <w:gridCol w:w="1124"/>
        <w:gridCol w:w="1209"/>
        <w:gridCol w:w="2042"/>
      </w:tblGrid>
      <w:tr w:rsidR="0042493D" w:rsidRPr="00AD1CF7" w:rsidTr="00C821AD">
        <w:trPr>
          <w:trHeight w:val="688"/>
        </w:trPr>
        <w:tc>
          <w:tcPr>
            <w:tcW w:w="490" w:type="dxa"/>
            <w:vMerge w:val="restart"/>
          </w:tcPr>
          <w:p w:rsidR="00593B23" w:rsidRPr="00AD1CF7" w:rsidRDefault="00593B23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>№</w:t>
            </w:r>
          </w:p>
        </w:tc>
        <w:tc>
          <w:tcPr>
            <w:tcW w:w="1796" w:type="dxa"/>
            <w:vMerge w:val="restart"/>
          </w:tcPr>
          <w:p w:rsidR="00593B23" w:rsidRPr="00AD1CF7" w:rsidRDefault="00593B23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>Назва напрямку</w:t>
            </w:r>
          </w:p>
        </w:tc>
        <w:tc>
          <w:tcPr>
            <w:tcW w:w="1387" w:type="dxa"/>
            <w:vMerge w:val="restart"/>
          </w:tcPr>
          <w:p w:rsidR="00593B23" w:rsidRPr="00AD1CF7" w:rsidRDefault="00593B23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>Перелік заходів Програми</w:t>
            </w:r>
          </w:p>
        </w:tc>
        <w:tc>
          <w:tcPr>
            <w:tcW w:w="1342" w:type="dxa"/>
            <w:vMerge w:val="restart"/>
          </w:tcPr>
          <w:p w:rsidR="00593B23" w:rsidRPr="00AD1CF7" w:rsidRDefault="00593B23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>Термін виконання заходу</w:t>
            </w:r>
          </w:p>
        </w:tc>
        <w:tc>
          <w:tcPr>
            <w:tcW w:w="1363" w:type="dxa"/>
            <w:vMerge w:val="restart"/>
          </w:tcPr>
          <w:p w:rsidR="00593B23" w:rsidRPr="00AD1CF7" w:rsidRDefault="00593B23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>Виконавці</w:t>
            </w:r>
          </w:p>
        </w:tc>
        <w:tc>
          <w:tcPr>
            <w:tcW w:w="1812" w:type="dxa"/>
            <w:vMerge w:val="restart"/>
          </w:tcPr>
          <w:p w:rsidR="00593B23" w:rsidRPr="00AD1CF7" w:rsidRDefault="00593B23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>Джерела фінансування</w:t>
            </w:r>
          </w:p>
        </w:tc>
        <w:tc>
          <w:tcPr>
            <w:tcW w:w="3624" w:type="dxa"/>
            <w:gridSpan w:val="3"/>
          </w:tcPr>
          <w:p w:rsidR="00593B23" w:rsidRPr="00856F92" w:rsidRDefault="00593B23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>Орієнтовані обсяги фінансування по роках</w:t>
            </w:r>
            <w:r w:rsidR="00856F92" w:rsidRPr="00856F92">
              <w:rPr>
                <w:rFonts w:ascii="Times New Roman" w:hAnsi="Times New Roman" w:cs="Times New Roman"/>
              </w:rPr>
              <w:t xml:space="preserve"> (</w:t>
            </w:r>
            <w:r w:rsidR="00856F92">
              <w:rPr>
                <w:rFonts w:ascii="Times New Roman" w:hAnsi="Times New Roman" w:cs="Times New Roman"/>
                <w:lang w:val="uk-UA"/>
              </w:rPr>
              <w:t>грн.)</w:t>
            </w:r>
          </w:p>
        </w:tc>
        <w:tc>
          <w:tcPr>
            <w:tcW w:w="2560" w:type="dxa"/>
            <w:vMerge w:val="restart"/>
          </w:tcPr>
          <w:p w:rsidR="00593B23" w:rsidRPr="00AD1CF7" w:rsidRDefault="00593B23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>Очікуваний результат</w:t>
            </w:r>
          </w:p>
        </w:tc>
      </w:tr>
      <w:tr w:rsidR="00AA74BB" w:rsidRPr="00AD1CF7" w:rsidTr="00C821AD">
        <w:trPr>
          <w:trHeight w:val="526"/>
        </w:trPr>
        <w:tc>
          <w:tcPr>
            <w:tcW w:w="490" w:type="dxa"/>
            <w:vMerge/>
          </w:tcPr>
          <w:p w:rsidR="00593B23" w:rsidRPr="00AD1CF7" w:rsidRDefault="00593B23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96" w:type="dxa"/>
            <w:vMerge/>
          </w:tcPr>
          <w:p w:rsidR="00593B23" w:rsidRPr="00AD1CF7" w:rsidRDefault="00593B23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87" w:type="dxa"/>
            <w:vMerge/>
          </w:tcPr>
          <w:p w:rsidR="00593B23" w:rsidRPr="00AD1CF7" w:rsidRDefault="00593B23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42" w:type="dxa"/>
            <w:vMerge/>
          </w:tcPr>
          <w:p w:rsidR="00593B23" w:rsidRPr="00AD1CF7" w:rsidRDefault="00593B23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63" w:type="dxa"/>
            <w:vMerge/>
          </w:tcPr>
          <w:p w:rsidR="00593B23" w:rsidRPr="00AD1CF7" w:rsidRDefault="00593B23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12" w:type="dxa"/>
            <w:vMerge/>
          </w:tcPr>
          <w:p w:rsidR="00593B23" w:rsidRPr="00AD1CF7" w:rsidRDefault="00593B23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31" w:type="dxa"/>
          </w:tcPr>
          <w:p w:rsidR="00593B23" w:rsidRPr="00AD1CF7" w:rsidRDefault="0042493D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>2півріччня 2016</w:t>
            </w:r>
          </w:p>
        </w:tc>
        <w:tc>
          <w:tcPr>
            <w:tcW w:w="1282" w:type="dxa"/>
          </w:tcPr>
          <w:p w:rsidR="00593B23" w:rsidRPr="00AD1CF7" w:rsidRDefault="0042493D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>2017</w:t>
            </w:r>
          </w:p>
        </w:tc>
        <w:tc>
          <w:tcPr>
            <w:tcW w:w="1511" w:type="dxa"/>
          </w:tcPr>
          <w:p w:rsidR="00593B23" w:rsidRPr="00AD1CF7" w:rsidRDefault="0042493D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>2018</w:t>
            </w:r>
          </w:p>
        </w:tc>
        <w:tc>
          <w:tcPr>
            <w:tcW w:w="2560" w:type="dxa"/>
            <w:vMerge/>
          </w:tcPr>
          <w:p w:rsidR="00593B23" w:rsidRPr="00AD1CF7" w:rsidRDefault="00593B23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A74BB" w:rsidRPr="009241B0" w:rsidTr="00C821AD">
        <w:trPr>
          <w:trHeight w:val="1953"/>
        </w:trPr>
        <w:tc>
          <w:tcPr>
            <w:tcW w:w="490" w:type="dxa"/>
          </w:tcPr>
          <w:p w:rsidR="00C7664D" w:rsidRPr="00AD1CF7" w:rsidRDefault="00C7664D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96" w:type="dxa"/>
          </w:tcPr>
          <w:p w:rsidR="00C7664D" w:rsidRPr="00AD1CF7" w:rsidRDefault="00C7664D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 xml:space="preserve">Покращення рівня своєчасного виявлення захворювання на цукровий діабет шляхом проведення </w:t>
            </w:r>
            <w:proofErr w:type="spellStart"/>
            <w:r w:rsidRPr="00AD1CF7">
              <w:rPr>
                <w:rFonts w:ascii="Times New Roman" w:hAnsi="Times New Roman" w:cs="Times New Roman"/>
                <w:lang w:val="uk-UA"/>
              </w:rPr>
              <w:t>скринінгу</w:t>
            </w:r>
            <w:proofErr w:type="spellEnd"/>
          </w:p>
        </w:tc>
        <w:tc>
          <w:tcPr>
            <w:tcW w:w="1387" w:type="dxa"/>
          </w:tcPr>
          <w:p w:rsidR="00C7664D" w:rsidRPr="00AD1CF7" w:rsidRDefault="00C821AD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 xml:space="preserve">1.1.Забезпечення закладів охорони здоров’я візуальними тест-смужками з метою швидкого визначення рівня глюкози в крові. </w:t>
            </w:r>
          </w:p>
        </w:tc>
        <w:tc>
          <w:tcPr>
            <w:tcW w:w="1342" w:type="dxa"/>
          </w:tcPr>
          <w:p w:rsidR="00C7664D" w:rsidRPr="00AD1CF7" w:rsidRDefault="0042493D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>2 півріччя 2016-2018</w:t>
            </w:r>
          </w:p>
        </w:tc>
        <w:tc>
          <w:tcPr>
            <w:tcW w:w="1363" w:type="dxa"/>
          </w:tcPr>
          <w:p w:rsidR="00C7664D" w:rsidRPr="00AD1CF7" w:rsidRDefault="0042493D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 xml:space="preserve">КЗ ДМР «Центр ПМСД», </w:t>
            </w:r>
          </w:p>
        </w:tc>
        <w:tc>
          <w:tcPr>
            <w:tcW w:w="1812" w:type="dxa"/>
          </w:tcPr>
          <w:p w:rsidR="00C7664D" w:rsidRPr="00AD1CF7" w:rsidRDefault="00C7664D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31" w:type="dxa"/>
          </w:tcPr>
          <w:p w:rsidR="00C7664D" w:rsidRPr="00AD1CF7" w:rsidRDefault="00C7664D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82" w:type="dxa"/>
          </w:tcPr>
          <w:p w:rsidR="00C7664D" w:rsidRPr="00AD1CF7" w:rsidRDefault="00C7664D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11" w:type="dxa"/>
          </w:tcPr>
          <w:p w:rsidR="00C7664D" w:rsidRPr="00AD1CF7" w:rsidRDefault="00C7664D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60" w:type="dxa"/>
          </w:tcPr>
          <w:p w:rsidR="00C7664D" w:rsidRPr="00AD1CF7" w:rsidRDefault="00C821AD" w:rsidP="00136B93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 xml:space="preserve">Покращення діагностування захворювань на цукровий діабет </w:t>
            </w:r>
          </w:p>
        </w:tc>
      </w:tr>
      <w:tr w:rsidR="00AA74BB" w:rsidRPr="00C20F49" w:rsidTr="00C821AD">
        <w:trPr>
          <w:trHeight w:val="2454"/>
        </w:trPr>
        <w:tc>
          <w:tcPr>
            <w:tcW w:w="490" w:type="dxa"/>
          </w:tcPr>
          <w:p w:rsidR="00C7664D" w:rsidRPr="00AD1CF7" w:rsidRDefault="00A043FE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96" w:type="dxa"/>
          </w:tcPr>
          <w:p w:rsidR="00C7664D" w:rsidRPr="00AD1CF7" w:rsidRDefault="00A043FE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>Забезпечення закладів охорони здоров’я та хворих на цукровий діабет</w:t>
            </w:r>
            <w:r w:rsidR="002E73F2" w:rsidRPr="00AD1CF7">
              <w:rPr>
                <w:rFonts w:ascii="Times New Roman" w:hAnsi="Times New Roman" w:cs="Times New Roman"/>
                <w:lang w:val="uk-UA"/>
              </w:rPr>
              <w:t xml:space="preserve"> лікарськими засобами</w:t>
            </w:r>
            <w:r w:rsidR="00F0248B">
              <w:rPr>
                <w:rFonts w:ascii="Times New Roman" w:hAnsi="Times New Roman" w:cs="Times New Roman"/>
                <w:lang w:val="uk-UA"/>
              </w:rPr>
              <w:t xml:space="preserve"> та тест-смужками</w:t>
            </w:r>
          </w:p>
        </w:tc>
        <w:tc>
          <w:tcPr>
            <w:tcW w:w="1387" w:type="dxa"/>
          </w:tcPr>
          <w:p w:rsidR="00C7664D" w:rsidRPr="00AD1CF7" w:rsidRDefault="002E73F2" w:rsidP="00F0248B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 xml:space="preserve">1.1.Забезпеченя хворих на цукровий діабет 2-го типу </w:t>
            </w:r>
            <w:proofErr w:type="spellStart"/>
            <w:r w:rsidRPr="00AD1CF7">
              <w:rPr>
                <w:rFonts w:ascii="Times New Roman" w:hAnsi="Times New Roman" w:cs="Times New Roman"/>
                <w:lang w:val="uk-UA"/>
              </w:rPr>
              <w:t>цукрознижуючими</w:t>
            </w:r>
            <w:proofErr w:type="spellEnd"/>
            <w:r w:rsidRPr="00AD1CF7">
              <w:rPr>
                <w:rFonts w:ascii="Times New Roman" w:hAnsi="Times New Roman" w:cs="Times New Roman"/>
                <w:lang w:val="uk-UA"/>
              </w:rPr>
              <w:t xml:space="preserve"> лікарськими засобами (таблетками)</w:t>
            </w:r>
            <w:r w:rsidR="00F0248B">
              <w:rPr>
                <w:rFonts w:ascii="Times New Roman" w:hAnsi="Times New Roman" w:cs="Times New Roman"/>
                <w:lang w:val="uk-UA"/>
              </w:rPr>
              <w:t xml:space="preserve"> та тест-смужками</w:t>
            </w:r>
          </w:p>
        </w:tc>
        <w:tc>
          <w:tcPr>
            <w:tcW w:w="1342" w:type="dxa"/>
          </w:tcPr>
          <w:p w:rsidR="00C7664D" w:rsidRPr="00AD1CF7" w:rsidRDefault="0042493D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>2 півріччя 2016-2018</w:t>
            </w:r>
          </w:p>
        </w:tc>
        <w:tc>
          <w:tcPr>
            <w:tcW w:w="1363" w:type="dxa"/>
          </w:tcPr>
          <w:p w:rsidR="00C7664D" w:rsidRPr="00AD1CF7" w:rsidRDefault="0042493D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 xml:space="preserve">КЗ ДМР «Центр ПМСД», </w:t>
            </w:r>
          </w:p>
        </w:tc>
        <w:tc>
          <w:tcPr>
            <w:tcW w:w="1812" w:type="dxa"/>
          </w:tcPr>
          <w:p w:rsidR="00C7664D" w:rsidRPr="009241B0" w:rsidRDefault="009241B0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Кошти місцевих б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uk-UA"/>
              </w:rPr>
              <w:t>юджетів</w:t>
            </w:r>
          </w:p>
        </w:tc>
        <w:tc>
          <w:tcPr>
            <w:tcW w:w="831" w:type="dxa"/>
          </w:tcPr>
          <w:p w:rsidR="00C7664D" w:rsidRPr="009241B0" w:rsidRDefault="009241B0" w:rsidP="00A32A42">
            <w:pPr>
              <w:spacing w:after="0"/>
              <w:ind w:left="45"/>
              <w:rPr>
                <w:rFonts w:ascii="Times New Roman" w:hAnsi="Times New Roman" w:cs="Times New Roman"/>
                <w:lang w:val="en-US"/>
              </w:rPr>
            </w:pPr>
            <w:r w:rsidRPr="009241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2405760</w:t>
            </w:r>
            <w:r w:rsidRPr="009241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82" w:type="dxa"/>
          </w:tcPr>
          <w:p w:rsidR="00C7664D" w:rsidRPr="00067D7E" w:rsidRDefault="00067D7E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4811520</w:t>
            </w:r>
          </w:p>
        </w:tc>
        <w:tc>
          <w:tcPr>
            <w:tcW w:w="1511" w:type="dxa"/>
          </w:tcPr>
          <w:p w:rsidR="00C7664D" w:rsidRPr="009241B0" w:rsidRDefault="00067D7E" w:rsidP="009241B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4811520</w:t>
            </w:r>
          </w:p>
        </w:tc>
        <w:tc>
          <w:tcPr>
            <w:tcW w:w="2560" w:type="dxa"/>
          </w:tcPr>
          <w:p w:rsidR="00C7664D" w:rsidRPr="00AD1CF7" w:rsidRDefault="002E73F2" w:rsidP="00C20F49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 xml:space="preserve">Підвищення </w:t>
            </w:r>
            <w:r w:rsidR="00C20F49">
              <w:rPr>
                <w:rFonts w:ascii="Times New Roman" w:hAnsi="Times New Roman" w:cs="Times New Roman"/>
                <w:lang w:val="uk-UA"/>
              </w:rPr>
              <w:t>р</w:t>
            </w:r>
            <w:r w:rsidRPr="00AD1CF7">
              <w:rPr>
                <w:rFonts w:ascii="Times New Roman" w:hAnsi="Times New Roman" w:cs="Times New Roman"/>
                <w:lang w:val="uk-UA"/>
              </w:rPr>
              <w:t>івня компенсації цукрового діабету</w:t>
            </w:r>
            <w:r w:rsidR="00E51B49" w:rsidRPr="00AD1CF7">
              <w:rPr>
                <w:rFonts w:ascii="Times New Roman" w:hAnsi="Times New Roman" w:cs="Times New Roman"/>
                <w:lang w:val="uk-UA"/>
              </w:rPr>
              <w:t xml:space="preserve"> хворих, які приймають </w:t>
            </w:r>
            <w:proofErr w:type="spellStart"/>
            <w:r w:rsidR="00E51B49" w:rsidRPr="00AD1CF7">
              <w:rPr>
                <w:rFonts w:ascii="Times New Roman" w:hAnsi="Times New Roman" w:cs="Times New Roman"/>
                <w:lang w:val="uk-UA"/>
              </w:rPr>
              <w:t>цукрознижуючі</w:t>
            </w:r>
            <w:proofErr w:type="spellEnd"/>
            <w:r w:rsidR="00E51B49" w:rsidRPr="00AD1CF7">
              <w:rPr>
                <w:rFonts w:ascii="Times New Roman" w:hAnsi="Times New Roman" w:cs="Times New Roman"/>
                <w:lang w:val="uk-UA"/>
              </w:rPr>
              <w:t xml:space="preserve"> таблетки</w:t>
            </w:r>
          </w:p>
        </w:tc>
      </w:tr>
      <w:tr w:rsidR="00AA74BB" w:rsidRPr="00AD1CF7" w:rsidTr="00C821AD">
        <w:trPr>
          <w:trHeight w:val="3831"/>
        </w:trPr>
        <w:tc>
          <w:tcPr>
            <w:tcW w:w="490" w:type="dxa"/>
          </w:tcPr>
          <w:p w:rsidR="00C7664D" w:rsidRPr="00AD1CF7" w:rsidRDefault="00E51B49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lastRenderedPageBreak/>
              <w:t>3</w:t>
            </w:r>
          </w:p>
        </w:tc>
        <w:tc>
          <w:tcPr>
            <w:tcW w:w="1796" w:type="dxa"/>
          </w:tcPr>
          <w:p w:rsidR="00C7664D" w:rsidRPr="00AD1CF7" w:rsidRDefault="00E51B49" w:rsidP="0042493D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>Розроблення о</w:t>
            </w:r>
            <w:r w:rsidR="0042493D" w:rsidRPr="00AD1CF7">
              <w:rPr>
                <w:rFonts w:ascii="Times New Roman" w:hAnsi="Times New Roman" w:cs="Times New Roman"/>
                <w:lang w:val="uk-UA"/>
              </w:rPr>
              <w:t xml:space="preserve">рганізаційно-структурних засад </w:t>
            </w:r>
            <w:r w:rsidRPr="00AD1CF7">
              <w:rPr>
                <w:rFonts w:ascii="Times New Roman" w:hAnsi="Times New Roman" w:cs="Times New Roman"/>
                <w:lang w:val="uk-UA"/>
              </w:rPr>
              <w:t>удосконалення надання</w:t>
            </w:r>
            <w:r w:rsidR="004B4C74" w:rsidRPr="00AD1CF7">
              <w:rPr>
                <w:rFonts w:ascii="Times New Roman" w:hAnsi="Times New Roman" w:cs="Times New Roman"/>
                <w:lang w:val="uk-UA"/>
              </w:rPr>
              <w:t xml:space="preserve"> медичної допомоги хворим на цукровий діабет та його ускладнення</w:t>
            </w:r>
          </w:p>
        </w:tc>
        <w:tc>
          <w:tcPr>
            <w:tcW w:w="1387" w:type="dxa"/>
          </w:tcPr>
          <w:p w:rsidR="00C7664D" w:rsidRPr="00AD1CF7" w:rsidRDefault="0042493D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>3.1. Визначення пріоритетним амбулаторно-поліклінічного етапу надання медичної допомоги хворим на цукровий діабет з більш активним використанням денних стаціонарів.</w:t>
            </w:r>
          </w:p>
        </w:tc>
        <w:tc>
          <w:tcPr>
            <w:tcW w:w="1342" w:type="dxa"/>
          </w:tcPr>
          <w:p w:rsidR="00C7664D" w:rsidRPr="00AD1CF7" w:rsidRDefault="0042493D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>2 півріччя 2016-2018</w:t>
            </w:r>
          </w:p>
        </w:tc>
        <w:tc>
          <w:tcPr>
            <w:tcW w:w="1363" w:type="dxa"/>
          </w:tcPr>
          <w:p w:rsidR="00C7664D" w:rsidRPr="00AD1CF7" w:rsidRDefault="00AA74BB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>Адміністрація КЗ ДМР «Центр ПМСД»</w:t>
            </w:r>
          </w:p>
        </w:tc>
        <w:tc>
          <w:tcPr>
            <w:tcW w:w="1812" w:type="dxa"/>
          </w:tcPr>
          <w:p w:rsidR="00C7664D" w:rsidRPr="00AD1CF7" w:rsidRDefault="00502E95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>Без фінансування</w:t>
            </w:r>
          </w:p>
        </w:tc>
        <w:tc>
          <w:tcPr>
            <w:tcW w:w="831" w:type="dxa"/>
          </w:tcPr>
          <w:p w:rsidR="00C7664D" w:rsidRPr="00AD1CF7" w:rsidRDefault="00C7664D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82" w:type="dxa"/>
          </w:tcPr>
          <w:p w:rsidR="00C7664D" w:rsidRPr="00AD1CF7" w:rsidRDefault="00C7664D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11" w:type="dxa"/>
          </w:tcPr>
          <w:p w:rsidR="00C7664D" w:rsidRPr="00AD1CF7" w:rsidRDefault="00C7664D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60" w:type="dxa"/>
          </w:tcPr>
          <w:p w:rsidR="00136B93" w:rsidRPr="00AD1CF7" w:rsidRDefault="00502E95" w:rsidP="00136B93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 xml:space="preserve">Зниження рівня первинного виходу у працездатному віці на інвалідність унаслідок ускладнень, зумовлених захворюванням на цукровий діабет </w:t>
            </w:r>
          </w:p>
          <w:p w:rsidR="00502E95" w:rsidRPr="00AD1CF7" w:rsidRDefault="00502E95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02E95" w:rsidRPr="00AD1CF7" w:rsidTr="00C821AD">
        <w:trPr>
          <w:trHeight w:val="3831"/>
        </w:trPr>
        <w:tc>
          <w:tcPr>
            <w:tcW w:w="490" w:type="dxa"/>
          </w:tcPr>
          <w:p w:rsidR="00502E95" w:rsidRPr="00AD1CF7" w:rsidRDefault="00502E95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796" w:type="dxa"/>
          </w:tcPr>
          <w:p w:rsidR="00502E95" w:rsidRPr="00AD1CF7" w:rsidRDefault="00502E95" w:rsidP="0042493D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 xml:space="preserve"> Поліпшення кадрового  забезпечення закладів охорони здоров’я та підвищення рівня підготовки медичних працівників з питань  профілактики та лікування захворювання на цукровий діабет та його ускладнення</w:t>
            </w:r>
          </w:p>
        </w:tc>
        <w:tc>
          <w:tcPr>
            <w:tcW w:w="1387" w:type="dxa"/>
          </w:tcPr>
          <w:p w:rsidR="00502E95" w:rsidRPr="00AD1CF7" w:rsidRDefault="00AA74BB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>4.1. Підвищення кваліфікації медичних працівників, які  надають медичну допомогу хворим на цукровий діабет</w:t>
            </w:r>
          </w:p>
        </w:tc>
        <w:tc>
          <w:tcPr>
            <w:tcW w:w="1342" w:type="dxa"/>
          </w:tcPr>
          <w:p w:rsidR="00502E95" w:rsidRPr="00AD1CF7" w:rsidRDefault="00AA74BB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>2 півріччя 2016-2018</w:t>
            </w:r>
          </w:p>
        </w:tc>
        <w:tc>
          <w:tcPr>
            <w:tcW w:w="1363" w:type="dxa"/>
          </w:tcPr>
          <w:p w:rsidR="00502E95" w:rsidRPr="00AD1CF7" w:rsidRDefault="00AA74BB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 xml:space="preserve">Адміністрація КЗ ДМР «Центр ПМСД» </w:t>
            </w:r>
          </w:p>
        </w:tc>
        <w:tc>
          <w:tcPr>
            <w:tcW w:w="1812" w:type="dxa"/>
          </w:tcPr>
          <w:p w:rsidR="00502E95" w:rsidRPr="00AD1CF7" w:rsidRDefault="00AA74BB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>Без фінансування</w:t>
            </w:r>
          </w:p>
        </w:tc>
        <w:tc>
          <w:tcPr>
            <w:tcW w:w="831" w:type="dxa"/>
          </w:tcPr>
          <w:p w:rsidR="00502E95" w:rsidRPr="00AD1CF7" w:rsidRDefault="00502E95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82" w:type="dxa"/>
          </w:tcPr>
          <w:p w:rsidR="00502E95" w:rsidRPr="00AD1CF7" w:rsidRDefault="00502E95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11" w:type="dxa"/>
          </w:tcPr>
          <w:p w:rsidR="00502E95" w:rsidRPr="00AD1CF7" w:rsidRDefault="00502E95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60" w:type="dxa"/>
          </w:tcPr>
          <w:p w:rsidR="00136B93" w:rsidRPr="00136B93" w:rsidRDefault="00AA74BB" w:rsidP="00136B93">
            <w:pPr>
              <w:spacing w:after="0"/>
              <w:ind w:left="45"/>
              <w:rPr>
                <w:rFonts w:ascii="Times New Roman" w:hAnsi="Times New Roman" w:cs="Times New Roman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>Зниження рівня смертності внаслідок ускладнень, зумовлених з</w:t>
            </w:r>
            <w:r w:rsidR="00136B93">
              <w:rPr>
                <w:rFonts w:ascii="Times New Roman" w:hAnsi="Times New Roman" w:cs="Times New Roman"/>
                <w:lang w:val="uk-UA"/>
              </w:rPr>
              <w:t>ахворюванням на цукровий діабет</w:t>
            </w:r>
          </w:p>
          <w:p w:rsidR="00502E95" w:rsidRPr="00AD1CF7" w:rsidRDefault="00502E95" w:rsidP="00AA74BB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D1CF7" w:rsidRPr="00AD1CF7" w:rsidTr="00C821AD">
        <w:trPr>
          <w:trHeight w:val="3831"/>
        </w:trPr>
        <w:tc>
          <w:tcPr>
            <w:tcW w:w="490" w:type="dxa"/>
          </w:tcPr>
          <w:p w:rsidR="00AD1CF7" w:rsidRPr="00AD1CF7" w:rsidRDefault="00AD1CF7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5</w:t>
            </w:r>
          </w:p>
        </w:tc>
        <w:tc>
          <w:tcPr>
            <w:tcW w:w="1796" w:type="dxa"/>
          </w:tcPr>
          <w:p w:rsidR="00AD1CF7" w:rsidRPr="00AD1CF7" w:rsidRDefault="00AD1CF7" w:rsidP="0042493D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Підвищення якості санітарно-просвітницької роботи серед населення з питань запобігання розвитку захворювання на цукровий діабет</w:t>
            </w:r>
          </w:p>
        </w:tc>
        <w:tc>
          <w:tcPr>
            <w:tcW w:w="1387" w:type="dxa"/>
          </w:tcPr>
          <w:p w:rsidR="00AD1CF7" w:rsidRDefault="00AD1CF7" w:rsidP="00AD1CF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5.1. Інформувати в діючих районних ЗМІ про профілактику, діагностування та лікування захворювання на цукровий діабет.</w:t>
            </w:r>
          </w:p>
          <w:p w:rsidR="006B4772" w:rsidRPr="00AD1CF7" w:rsidRDefault="006B4772" w:rsidP="00AD1CF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5.2. Проведення щороку Всесвітнього дня боротьби із захворюванням на цукровий діабет (14 листопада).</w:t>
            </w:r>
          </w:p>
        </w:tc>
        <w:tc>
          <w:tcPr>
            <w:tcW w:w="1342" w:type="dxa"/>
          </w:tcPr>
          <w:p w:rsidR="00AD1CF7" w:rsidRPr="00AD1CF7" w:rsidRDefault="00AD1CF7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AD1CF7">
              <w:rPr>
                <w:rFonts w:ascii="Times New Roman" w:hAnsi="Times New Roman" w:cs="Times New Roman"/>
                <w:lang w:val="uk-UA"/>
              </w:rPr>
              <w:t>2 півріччя 2016-2018</w:t>
            </w:r>
          </w:p>
        </w:tc>
        <w:tc>
          <w:tcPr>
            <w:tcW w:w="1363" w:type="dxa"/>
          </w:tcPr>
          <w:p w:rsidR="00AD1CF7" w:rsidRPr="00AD1CF7" w:rsidRDefault="00AD1CF7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12" w:type="dxa"/>
          </w:tcPr>
          <w:p w:rsidR="00AD1CF7" w:rsidRPr="00AD1CF7" w:rsidRDefault="00AD1CF7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31" w:type="dxa"/>
          </w:tcPr>
          <w:p w:rsidR="00AD1CF7" w:rsidRPr="00AD1CF7" w:rsidRDefault="00AD1CF7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82" w:type="dxa"/>
          </w:tcPr>
          <w:p w:rsidR="00AD1CF7" w:rsidRPr="00AD1CF7" w:rsidRDefault="00AD1CF7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11" w:type="dxa"/>
          </w:tcPr>
          <w:p w:rsidR="00AD1CF7" w:rsidRPr="00AD1CF7" w:rsidRDefault="00AD1CF7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60" w:type="dxa"/>
          </w:tcPr>
          <w:p w:rsidR="00AD1CF7" w:rsidRPr="00AD1CF7" w:rsidRDefault="00AD1CF7" w:rsidP="00AA74BB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4772" w:rsidRPr="00AD1CF7" w:rsidTr="00C821AD">
        <w:trPr>
          <w:trHeight w:val="3831"/>
        </w:trPr>
        <w:tc>
          <w:tcPr>
            <w:tcW w:w="490" w:type="dxa"/>
          </w:tcPr>
          <w:p w:rsidR="006B4772" w:rsidRDefault="006B4772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796" w:type="dxa"/>
          </w:tcPr>
          <w:p w:rsidR="006B4772" w:rsidRDefault="006B4772" w:rsidP="0042493D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Усього за про</w:t>
            </w:r>
            <w:r w:rsidR="00067D7E">
              <w:rPr>
                <w:rFonts w:ascii="Times New Roman" w:hAnsi="Times New Roman" w:cs="Times New Roman"/>
                <w:lang w:val="uk-UA"/>
              </w:rPr>
              <w:t xml:space="preserve">грамою, у тому числі: кошти місцевих </w:t>
            </w:r>
            <w:r>
              <w:rPr>
                <w:rFonts w:ascii="Times New Roman" w:hAnsi="Times New Roman" w:cs="Times New Roman"/>
                <w:lang w:val="uk-UA"/>
              </w:rPr>
              <w:t xml:space="preserve"> бюджетів</w:t>
            </w:r>
          </w:p>
        </w:tc>
        <w:tc>
          <w:tcPr>
            <w:tcW w:w="1387" w:type="dxa"/>
          </w:tcPr>
          <w:p w:rsidR="006B4772" w:rsidRDefault="006B4772" w:rsidP="00AD1CF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42" w:type="dxa"/>
          </w:tcPr>
          <w:p w:rsidR="006B4772" w:rsidRPr="00AD1CF7" w:rsidRDefault="006B4772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63" w:type="dxa"/>
          </w:tcPr>
          <w:p w:rsidR="006B4772" w:rsidRPr="00AD1CF7" w:rsidRDefault="006B4772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12" w:type="dxa"/>
          </w:tcPr>
          <w:p w:rsidR="006B4772" w:rsidRPr="00AD1CF7" w:rsidRDefault="006B4772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31" w:type="dxa"/>
          </w:tcPr>
          <w:p w:rsidR="006B4772" w:rsidRPr="00AD1CF7" w:rsidRDefault="00B837EF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 w:rsidRPr="009241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2405760</w:t>
            </w:r>
          </w:p>
        </w:tc>
        <w:tc>
          <w:tcPr>
            <w:tcW w:w="1282" w:type="dxa"/>
          </w:tcPr>
          <w:p w:rsidR="006B4772" w:rsidRPr="00AD1CF7" w:rsidRDefault="00B837EF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4811520</w:t>
            </w:r>
          </w:p>
        </w:tc>
        <w:tc>
          <w:tcPr>
            <w:tcW w:w="1511" w:type="dxa"/>
          </w:tcPr>
          <w:p w:rsidR="006B4772" w:rsidRPr="00AD1CF7" w:rsidRDefault="00B837EF" w:rsidP="00A32A42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4811520</w:t>
            </w:r>
          </w:p>
        </w:tc>
        <w:tc>
          <w:tcPr>
            <w:tcW w:w="2560" w:type="dxa"/>
          </w:tcPr>
          <w:p w:rsidR="006B4772" w:rsidRPr="00AD1CF7" w:rsidRDefault="006B4772" w:rsidP="00AA74BB">
            <w:pPr>
              <w:spacing w:after="0"/>
              <w:ind w:left="45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8B6D92" w:rsidRPr="00AD1CF7" w:rsidRDefault="008B6D92" w:rsidP="00E016BB">
      <w:pPr>
        <w:spacing w:after="0"/>
        <w:rPr>
          <w:rFonts w:ascii="Times New Roman" w:hAnsi="Times New Roman" w:cs="Times New Roman"/>
          <w:lang w:val="uk-UA"/>
        </w:rPr>
      </w:pPr>
    </w:p>
    <w:sectPr w:rsidR="008B6D92" w:rsidRPr="00AD1CF7" w:rsidSect="00A32A42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4129A"/>
    <w:multiLevelType w:val="multilevel"/>
    <w:tmpl w:val="AC385B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11FC9"/>
    <w:rsid w:val="00000B52"/>
    <w:rsid w:val="000012D4"/>
    <w:rsid w:val="00010B33"/>
    <w:rsid w:val="00067D7E"/>
    <w:rsid w:val="001329DC"/>
    <w:rsid w:val="00136B93"/>
    <w:rsid w:val="002967E3"/>
    <w:rsid w:val="002E73F2"/>
    <w:rsid w:val="00411FC9"/>
    <w:rsid w:val="0042493D"/>
    <w:rsid w:val="004325B6"/>
    <w:rsid w:val="004B4C74"/>
    <w:rsid w:val="00502E95"/>
    <w:rsid w:val="00560D38"/>
    <w:rsid w:val="00570750"/>
    <w:rsid w:val="00593B23"/>
    <w:rsid w:val="005A2F78"/>
    <w:rsid w:val="005F534E"/>
    <w:rsid w:val="00607AC0"/>
    <w:rsid w:val="00657585"/>
    <w:rsid w:val="006B4772"/>
    <w:rsid w:val="006C797F"/>
    <w:rsid w:val="007C7781"/>
    <w:rsid w:val="00830CD9"/>
    <w:rsid w:val="0084494A"/>
    <w:rsid w:val="00856F92"/>
    <w:rsid w:val="008B6D92"/>
    <w:rsid w:val="008C66A1"/>
    <w:rsid w:val="009241B0"/>
    <w:rsid w:val="0099682C"/>
    <w:rsid w:val="00A043FE"/>
    <w:rsid w:val="00A241B4"/>
    <w:rsid w:val="00A32A42"/>
    <w:rsid w:val="00AA74BB"/>
    <w:rsid w:val="00AD1CF7"/>
    <w:rsid w:val="00B837EF"/>
    <w:rsid w:val="00BF5CDC"/>
    <w:rsid w:val="00C20F49"/>
    <w:rsid w:val="00C6198D"/>
    <w:rsid w:val="00C73BB2"/>
    <w:rsid w:val="00C7664D"/>
    <w:rsid w:val="00C821AD"/>
    <w:rsid w:val="00D45453"/>
    <w:rsid w:val="00E016BB"/>
    <w:rsid w:val="00E51B49"/>
    <w:rsid w:val="00F0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3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0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0F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38</cp:revision>
  <cp:lastPrinted>2018-08-29T08:55:00Z</cp:lastPrinted>
  <dcterms:created xsi:type="dcterms:W3CDTF">2016-06-21T10:01:00Z</dcterms:created>
  <dcterms:modified xsi:type="dcterms:W3CDTF">2018-08-29T08:56:00Z</dcterms:modified>
</cp:coreProperties>
</file>