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394" w:rsidRDefault="00A02394" w:rsidP="00A02394">
      <w:pPr>
        <w:rPr>
          <w:lang w:val="uk-UA"/>
        </w:rPr>
      </w:pPr>
    </w:p>
    <w:p w:rsidR="00A02394" w:rsidRPr="00DE4E6B" w:rsidRDefault="00A02394" w:rsidP="00A02394">
      <w:pPr>
        <w:rPr>
          <w:lang w:val="uk-UA"/>
        </w:rPr>
      </w:pPr>
    </w:p>
    <w:p w:rsidR="0013072C" w:rsidRPr="00DE4E6B" w:rsidRDefault="00A02394" w:rsidP="0013072C">
      <w:pPr>
        <w:ind w:left="5670"/>
        <w:rPr>
          <w:lang w:val="uk-UA"/>
        </w:rPr>
      </w:pPr>
      <w:r w:rsidRPr="00DE4E6B">
        <w:rPr>
          <w:color w:val="FF0000"/>
          <w:lang w:val="uk-UA"/>
        </w:rPr>
        <w:t xml:space="preserve">                                                                    </w:t>
      </w:r>
      <w:r w:rsidR="0013072C" w:rsidRPr="00DE4E6B">
        <w:rPr>
          <w:color w:val="FF0000"/>
          <w:lang w:val="uk-UA"/>
        </w:rPr>
        <w:t xml:space="preserve">                              </w:t>
      </w:r>
      <w:r w:rsidR="0013072C" w:rsidRPr="00DE4E6B">
        <w:rPr>
          <w:lang w:val="uk-UA"/>
        </w:rPr>
        <w:t>ЗАТВЕРДЖЕНО</w:t>
      </w:r>
    </w:p>
    <w:p w:rsidR="0013072C" w:rsidRPr="00DE4E6B" w:rsidRDefault="0013072C" w:rsidP="0013072C">
      <w:pPr>
        <w:ind w:left="5670"/>
        <w:rPr>
          <w:lang w:val="uk-UA"/>
        </w:rPr>
      </w:pPr>
      <w:r w:rsidRPr="00DE4E6B">
        <w:rPr>
          <w:lang w:val="uk-UA"/>
        </w:rPr>
        <w:t xml:space="preserve">Рішення  одинадцятої (позачергової) </w:t>
      </w:r>
    </w:p>
    <w:p w:rsidR="0013072C" w:rsidRPr="00DE4E6B" w:rsidRDefault="0013072C" w:rsidP="0013072C">
      <w:pPr>
        <w:ind w:left="5670"/>
        <w:rPr>
          <w:lang w:val="uk-UA"/>
        </w:rPr>
      </w:pPr>
      <w:r w:rsidRPr="00DE4E6B">
        <w:rPr>
          <w:lang w:val="uk-UA"/>
        </w:rPr>
        <w:t xml:space="preserve">сесії міської ради </w:t>
      </w:r>
      <w:r w:rsidRPr="00DE4E6B">
        <w:rPr>
          <w:lang w:val="en-US"/>
        </w:rPr>
        <w:t>V</w:t>
      </w:r>
      <w:r w:rsidRPr="00DE4E6B">
        <w:rPr>
          <w:lang w:val="uk-UA"/>
        </w:rPr>
        <w:t xml:space="preserve">ІІ скликання </w:t>
      </w:r>
    </w:p>
    <w:p w:rsidR="0013072C" w:rsidRPr="00DE4E6B" w:rsidRDefault="0032447A" w:rsidP="0013072C">
      <w:pPr>
        <w:ind w:left="5670"/>
        <w:rPr>
          <w:lang w:val="uk-UA"/>
        </w:rPr>
      </w:pPr>
      <w:r>
        <w:rPr>
          <w:lang w:val="uk-UA"/>
        </w:rPr>
        <w:t xml:space="preserve">від </w:t>
      </w:r>
      <w:bookmarkStart w:id="0" w:name="_GoBack"/>
      <w:bookmarkEnd w:id="0"/>
      <w:r>
        <w:rPr>
          <w:lang w:val="uk-UA"/>
        </w:rPr>
        <w:t>12.08.2016 р. №6</w:t>
      </w:r>
      <w:r w:rsidR="0013072C" w:rsidRPr="00DE4E6B">
        <w:rPr>
          <w:lang w:val="uk-UA"/>
        </w:rPr>
        <w:t>-11/2016р.</w:t>
      </w:r>
      <w:r w:rsidR="0013072C" w:rsidRPr="00DE4E6B">
        <w:rPr>
          <w:lang w:val="uk-UA"/>
        </w:rPr>
        <w:tab/>
      </w:r>
    </w:p>
    <w:p w:rsidR="0013072C" w:rsidRPr="00DE4E6B" w:rsidRDefault="0013072C" w:rsidP="0013072C">
      <w:pPr>
        <w:rPr>
          <w:lang w:val="uk-UA"/>
        </w:rPr>
      </w:pPr>
    </w:p>
    <w:p w:rsidR="00A02394" w:rsidRPr="00DE4E6B" w:rsidRDefault="00A02394" w:rsidP="00A02394">
      <w:pPr>
        <w:ind w:left="5330"/>
        <w:rPr>
          <w:b/>
          <w:lang w:val="uk-UA"/>
        </w:rPr>
      </w:pPr>
      <w:r w:rsidRPr="00DE4E6B">
        <w:rPr>
          <w:lang w:val="uk-UA"/>
        </w:rPr>
        <w:t xml:space="preserve">                                      </w:t>
      </w:r>
    </w:p>
    <w:p w:rsidR="00A02394" w:rsidRPr="00DE4E6B" w:rsidRDefault="00A02394" w:rsidP="00A02394">
      <w:pPr>
        <w:jc w:val="center"/>
        <w:rPr>
          <w:b/>
          <w:lang w:val="uk-UA"/>
        </w:rPr>
      </w:pPr>
    </w:p>
    <w:p w:rsidR="00A02394" w:rsidRPr="00DE4E6B" w:rsidRDefault="00A02394" w:rsidP="00A02394">
      <w:pPr>
        <w:jc w:val="center"/>
        <w:rPr>
          <w:lang w:val="uk-UA"/>
        </w:rPr>
      </w:pPr>
      <w:r w:rsidRPr="00DE4E6B">
        <w:rPr>
          <w:b/>
          <w:lang w:val="uk-UA"/>
        </w:rPr>
        <w:t>ПРОГРАМА</w:t>
      </w:r>
      <w:r w:rsidRPr="00DE4E6B">
        <w:rPr>
          <w:b/>
          <w:bCs/>
          <w:lang w:val="uk-UA"/>
        </w:rPr>
        <w:t xml:space="preserve"> </w:t>
      </w:r>
    </w:p>
    <w:p w:rsidR="0013072C" w:rsidRPr="00DE4E6B" w:rsidRDefault="00A02394" w:rsidP="00EC3811">
      <w:pPr>
        <w:ind w:right="-1"/>
        <w:jc w:val="center"/>
        <w:rPr>
          <w:lang w:val="uk-UA"/>
        </w:rPr>
      </w:pPr>
      <w:r w:rsidRPr="00DE4E6B">
        <w:rPr>
          <w:lang w:val="uk-UA"/>
        </w:rPr>
        <w:t>матеріально-технічного забезпечення військових частин в області, у яких проходять службу жителі</w:t>
      </w:r>
      <w:r w:rsidR="00EC3811">
        <w:rPr>
          <w:lang w:val="uk-UA"/>
        </w:rPr>
        <w:t xml:space="preserve"> </w:t>
      </w:r>
      <w:r w:rsidR="0013072C" w:rsidRPr="00DE4E6B">
        <w:rPr>
          <w:lang w:val="uk-UA"/>
        </w:rPr>
        <w:t>Дунаєвецьк</w:t>
      </w:r>
      <w:r w:rsidR="00535BA2" w:rsidRPr="00DE4E6B">
        <w:rPr>
          <w:lang w:val="uk-UA"/>
        </w:rPr>
        <w:t>ої</w:t>
      </w:r>
      <w:r w:rsidR="0013072C" w:rsidRPr="00DE4E6B">
        <w:rPr>
          <w:lang w:val="uk-UA"/>
        </w:rPr>
        <w:t xml:space="preserve"> міськ</w:t>
      </w:r>
      <w:r w:rsidR="00535BA2" w:rsidRPr="00DE4E6B">
        <w:rPr>
          <w:lang w:val="uk-UA"/>
        </w:rPr>
        <w:t>ої</w:t>
      </w:r>
      <w:r w:rsidR="0013072C" w:rsidRPr="00DE4E6B">
        <w:rPr>
          <w:lang w:val="uk-UA"/>
        </w:rPr>
        <w:t xml:space="preserve"> об’єднан</w:t>
      </w:r>
      <w:r w:rsidR="00535BA2" w:rsidRPr="00DE4E6B">
        <w:rPr>
          <w:lang w:val="uk-UA"/>
        </w:rPr>
        <w:t>ої</w:t>
      </w:r>
      <w:r w:rsidR="0013072C" w:rsidRPr="00DE4E6B">
        <w:rPr>
          <w:lang w:val="uk-UA"/>
        </w:rPr>
        <w:t xml:space="preserve"> територіальн</w:t>
      </w:r>
      <w:r w:rsidR="00535BA2" w:rsidRPr="00DE4E6B">
        <w:rPr>
          <w:lang w:val="uk-UA"/>
        </w:rPr>
        <w:t>ої</w:t>
      </w:r>
      <w:r w:rsidR="0013072C" w:rsidRPr="00DE4E6B">
        <w:rPr>
          <w:lang w:val="uk-UA"/>
        </w:rPr>
        <w:t xml:space="preserve"> громад</w:t>
      </w:r>
      <w:r w:rsidR="00535BA2" w:rsidRPr="00DE4E6B">
        <w:rPr>
          <w:lang w:val="uk-UA"/>
        </w:rPr>
        <w:t>и</w:t>
      </w:r>
      <w:r w:rsidR="0013072C" w:rsidRPr="00DE4E6B">
        <w:rPr>
          <w:lang w:val="uk-UA"/>
        </w:rPr>
        <w:t xml:space="preserve"> </w:t>
      </w:r>
    </w:p>
    <w:p w:rsidR="00A02394" w:rsidRPr="00DE4E6B" w:rsidRDefault="00A02394" w:rsidP="00A02394">
      <w:pPr>
        <w:jc w:val="center"/>
        <w:rPr>
          <w:b/>
          <w:lang w:val="uk-UA"/>
        </w:rPr>
      </w:pPr>
      <w:r w:rsidRPr="00DE4E6B">
        <w:rPr>
          <w:b/>
          <w:lang w:val="uk-UA"/>
        </w:rPr>
        <w:t>1. Паспорт програми</w:t>
      </w:r>
    </w:p>
    <w:tbl>
      <w:tblPr>
        <w:tblW w:w="0" w:type="auto"/>
        <w:tblInd w:w="-5" w:type="dxa"/>
        <w:tblLayout w:type="fixed"/>
        <w:tblLook w:val="0000" w:firstRow="0" w:lastRow="0" w:firstColumn="0" w:lastColumn="0" w:noHBand="0" w:noVBand="0"/>
      </w:tblPr>
      <w:tblGrid>
        <w:gridCol w:w="534"/>
        <w:gridCol w:w="3402"/>
        <w:gridCol w:w="5821"/>
      </w:tblGrid>
      <w:tr w:rsidR="00A02394" w:rsidRPr="00DE4E6B" w:rsidTr="002810A9">
        <w:tc>
          <w:tcPr>
            <w:tcW w:w="534"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rPr>
                <w:lang w:val="uk-UA"/>
              </w:rPr>
            </w:pPr>
            <w:r w:rsidRPr="00DE4E6B">
              <w:rPr>
                <w:lang w:val="uk-UA"/>
              </w:rPr>
              <w:t>1.</w:t>
            </w:r>
          </w:p>
        </w:tc>
        <w:tc>
          <w:tcPr>
            <w:tcW w:w="3402"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rPr>
                <w:lang w:val="uk-UA"/>
              </w:rPr>
            </w:pPr>
            <w:r w:rsidRPr="00DE4E6B">
              <w:rPr>
                <w:lang w:val="uk-UA"/>
              </w:rPr>
              <w:t>Ініціатор розроблення Програми</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02394" w:rsidRPr="00DE4E6B" w:rsidRDefault="00A02394" w:rsidP="002810A9">
            <w:r w:rsidRPr="00DE4E6B">
              <w:rPr>
                <w:lang w:val="uk-UA"/>
              </w:rPr>
              <w:t>Виконавчий комітет міської ради</w:t>
            </w:r>
          </w:p>
        </w:tc>
      </w:tr>
      <w:tr w:rsidR="00A02394" w:rsidRPr="00DE4E6B" w:rsidTr="002810A9">
        <w:tc>
          <w:tcPr>
            <w:tcW w:w="534"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rPr>
                <w:lang w:val="uk-UA" w:eastAsia="uk-UA"/>
              </w:rPr>
            </w:pPr>
            <w:r w:rsidRPr="00DE4E6B">
              <w:rPr>
                <w:lang w:val="uk-UA" w:eastAsia="uk-UA"/>
              </w:rPr>
              <w:t>2.</w:t>
            </w:r>
          </w:p>
        </w:tc>
        <w:tc>
          <w:tcPr>
            <w:tcW w:w="3402"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rPr>
                <w:lang w:val="uk-UA"/>
              </w:rPr>
            </w:pPr>
            <w:r w:rsidRPr="00DE4E6B">
              <w:rPr>
                <w:lang w:val="uk-UA" w:eastAsia="uk-UA"/>
              </w:rPr>
              <w:t>Дата, номер і назва розпорядчого документа органу виконавчої влади про розроблення програми</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02394" w:rsidRPr="00DE4E6B" w:rsidRDefault="00A02394" w:rsidP="002810A9">
            <w:pPr>
              <w:jc w:val="both"/>
              <w:rPr>
                <w:color w:val="000000"/>
                <w:lang w:val="uk-UA"/>
              </w:rPr>
            </w:pPr>
            <w:r w:rsidRPr="00DE4E6B">
              <w:rPr>
                <w:lang w:val="uk-UA"/>
              </w:rPr>
              <w:t>Закон України від 1</w:t>
            </w:r>
            <w:r w:rsidR="00EC3811">
              <w:rPr>
                <w:lang w:val="uk-UA"/>
              </w:rPr>
              <w:t>7 березня 2014 року № 1126-VІІ «</w:t>
            </w:r>
            <w:r w:rsidRPr="00DE4E6B">
              <w:rPr>
                <w:lang w:val="uk-UA"/>
              </w:rPr>
              <w:t>Про затверд</w:t>
            </w:r>
            <w:r w:rsidR="00EC3811">
              <w:rPr>
                <w:lang w:val="uk-UA"/>
              </w:rPr>
              <w:t>ження Указу Президента України «Про часткову мобілізацію»</w:t>
            </w:r>
            <w:r w:rsidRPr="00DE4E6B">
              <w:rPr>
                <w:lang w:val="uk-UA"/>
              </w:rPr>
              <w:t>;</w:t>
            </w:r>
          </w:p>
          <w:p w:rsidR="00A02394" w:rsidRPr="00DE4E6B" w:rsidRDefault="00A02394" w:rsidP="00EC3811">
            <w:pPr>
              <w:ind w:right="-1"/>
              <w:jc w:val="both"/>
              <w:rPr>
                <w:lang w:val="uk-UA"/>
              </w:rPr>
            </w:pPr>
            <w:r w:rsidRPr="00DE4E6B">
              <w:rPr>
                <w:lang w:val="uk-UA"/>
              </w:rPr>
              <w:t>Указ Президента України від</w:t>
            </w:r>
            <w:r w:rsidR="00EC3811">
              <w:rPr>
                <w:lang w:val="uk-UA"/>
              </w:rPr>
              <w:t xml:space="preserve"> 2 вересня 2013 року №471/2013 «</w:t>
            </w:r>
            <w:r w:rsidRPr="00DE4E6B">
              <w:rPr>
                <w:lang w:val="uk-UA"/>
              </w:rPr>
              <w:t>Про затвердження Положення про територіальну оборону України</w:t>
            </w:r>
            <w:r w:rsidR="00EC3811">
              <w:rPr>
                <w:lang w:val="uk-UA"/>
              </w:rPr>
              <w:t>»</w:t>
            </w:r>
          </w:p>
        </w:tc>
      </w:tr>
      <w:tr w:rsidR="00A02394" w:rsidRPr="00DE4E6B" w:rsidTr="002810A9">
        <w:tc>
          <w:tcPr>
            <w:tcW w:w="534"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rPr>
                <w:lang w:val="uk-UA"/>
              </w:rPr>
            </w:pPr>
            <w:r w:rsidRPr="00DE4E6B">
              <w:rPr>
                <w:lang w:val="uk-UA"/>
              </w:rPr>
              <w:t>3.</w:t>
            </w:r>
          </w:p>
        </w:tc>
        <w:tc>
          <w:tcPr>
            <w:tcW w:w="3402"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rPr>
                <w:lang w:val="uk-UA"/>
              </w:rPr>
            </w:pPr>
            <w:r w:rsidRPr="00DE4E6B">
              <w:rPr>
                <w:lang w:val="uk-UA"/>
              </w:rPr>
              <w:t>Розробник програми</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02394" w:rsidRPr="00DE4E6B" w:rsidRDefault="00BA34A6" w:rsidP="002810A9">
            <w:pPr>
              <w:rPr>
                <w:lang w:val="uk-UA"/>
              </w:rPr>
            </w:pPr>
            <w:r w:rsidRPr="00DE4E6B">
              <w:rPr>
                <w:lang w:val="uk-UA"/>
              </w:rPr>
              <w:t>Виконавчий комітет міської ради</w:t>
            </w:r>
            <w:r w:rsidR="00EC3811">
              <w:rPr>
                <w:lang w:val="uk-UA"/>
              </w:rPr>
              <w:t>, фінансове управління міської ради</w:t>
            </w:r>
          </w:p>
        </w:tc>
      </w:tr>
      <w:tr w:rsidR="00A02394" w:rsidRPr="00EC3811" w:rsidTr="002810A9">
        <w:tc>
          <w:tcPr>
            <w:tcW w:w="534"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rPr>
                <w:lang w:val="uk-UA"/>
              </w:rPr>
            </w:pPr>
            <w:r w:rsidRPr="00DE4E6B">
              <w:rPr>
                <w:lang w:val="uk-UA"/>
              </w:rPr>
              <w:t>4.</w:t>
            </w:r>
          </w:p>
        </w:tc>
        <w:tc>
          <w:tcPr>
            <w:tcW w:w="3402"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rPr>
                <w:lang w:val="uk-UA"/>
              </w:rPr>
            </w:pPr>
            <w:proofErr w:type="spellStart"/>
            <w:r w:rsidRPr="00DE4E6B">
              <w:rPr>
                <w:lang w:val="uk-UA"/>
              </w:rPr>
              <w:t>Співрозробники</w:t>
            </w:r>
            <w:proofErr w:type="spellEnd"/>
            <w:r w:rsidRPr="00DE4E6B">
              <w:rPr>
                <w:lang w:val="uk-UA"/>
              </w:rPr>
              <w:t xml:space="preserve"> програми</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02394" w:rsidRPr="00EC3811" w:rsidRDefault="00A02394" w:rsidP="002E46B3">
            <w:pPr>
              <w:rPr>
                <w:lang w:val="uk-UA"/>
              </w:rPr>
            </w:pPr>
            <w:r w:rsidRPr="00EC3811">
              <w:rPr>
                <w:color w:val="FF0000"/>
                <w:lang w:val="uk-UA"/>
              </w:rPr>
              <w:t>Військов</w:t>
            </w:r>
            <w:r w:rsidR="002E46B3">
              <w:rPr>
                <w:color w:val="FF0000"/>
                <w:lang w:val="uk-UA"/>
              </w:rPr>
              <w:t>а частина польова пошта В1423</w:t>
            </w:r>
            <w:r w:rsidRPr="00EC3811">
              <w:rPr>
                <w:color w:val="FF0000"/>
                <w:lang w:val="uk-UA"/>
              </w:rPr>
              <w:t xml:space="preserve"> </w:t>
            </w:r>
          </w:p>
        </w:tc>
      </w:tr>
      <w:tr w:rsidR="00A02394" w:rsidRPr="00D93FE8" w:rsidTr="002810A9">
        <w:tc>
          <w:tcPr>
            <w:tcW w:w="534"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rPr>
                <w:lang w:val="uk-UA" w:eastAsia="uk-UA"/>
              </w:rPr>
            </w:pPr>
            <w:r w:rsidRPr="00DE4E6B">
              <w:rPr>
                <w:lang w:val="uk-UA"/>
              </w:rPr>
              <w:t>5.</w:t>
            </w:r>
          </w:p>
        </w:tc>
        <w:tc>
          <w:tcPr>
            <w:tcW w:w="3402"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rPr>
                <w:lang w:val="uk-UA"/>
              </w:rPr>
            </w:pPr>
            <w:r w:rsidRPr="00DE4E6B">
              <w:rPr>
                <w:lang w:val="uk-UA" w:eastAsia="uk-UA"/>
              </w:rPr>
              <w:t>Відповідальний виконавець програми</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02394" w:rsidRPr="00DE4E6B" w:rsidRDefault="00BA34A6" w:rsidP="00EC3811">
            <w:pPr>
              <w:rPr>
                <w:lang w:val="uk-UA"/>
              </w:rPr>
            </w:pPr>
            <w:r w:rsidRPr="00DE4E6B">
              <w:rPr>
                <w:lang w:val="uk-UA"/>
              </w:rPr>
              <w:t>Ф</w:t>
            </w:r>
            <w:r w:rsidR="00A02394" w:rsidRPr="00DE4E6B">
              <w:rPr>
                <w:lang w:val="uk-UA"/>
              </w:rPr>
              <w:t>інансове управління міської ради, виконавчий комітет міської ради (розпорядник коштів),</w:t>
            </w:r>
            <w:r w:rsidR="00A02394" w:rsidRPr="00EC3811">
              <w:rPr>
                <w:color w:val="FF0000"/>
                <w:lang w:val="uk-UA"/>
              </w:rPr>
              <w:t xml:space="preserve"> </w:t>
            </w:r>
            <w:r w:rsidR="00D93FE8">
              <w:rPr>
                <w:color w:val="FF0000"/>
                <w:lang w:val="uk-UA"/>
              </w:rPr>
              <w:t>в</w:t>
            </w:r>
            <w:r w:rsidR="002E46B3" w:rsidRPr="00EC3811">
              <w:rPr>
                <w:color w:val="FF0000"/>
                <w:lang w:val="uk-UA"/>
              </w:rPr>
              <w:t>ійськов</w:t>
            </w:r>
            <w:r w:rsidR="00D93FE8">
              <w:rPr>
                <w:color w:val="FF0000"/>
                <w:lang w:val="uk-UA"/>
              </w:rPr>
              <w:t>а частина</w:t>
            </w:r>
            <w:r w:rsidR="002E46B3">
              <w:rPr>
                <w:color w:val="FF0000"/>
                <w:lang w:val="uk-UA"/>
              </w:rPr>
              <w:t xml:space="preserve"> польова пошта В1423</w:t>
            </w:r>
          </w:p>
        </w:tc>
      </w:tr>
      <w:tr w:rsidR="00EC3811" w:rsidRPr="0032447A" w:rsidTr="002810A9">
        <w:tc>
          <w:tcPr>
            <w:tcW w:w="534" w:type="dxa"/>
            <w:tcBorders>
              <w:top w:val="single" w:sz="4" w:space="0" w:color="000000"/>
              <w:left w:val="single" w:sz="4" w:space="0" w:color="000000"/>
              <w:bottom w:val="single" w:sz="4" w:space="0" w:color="000000"/>
            </w:tcBorders>
            <w:shd w:val="clear" w:color="auto" w:fill="auto"/>
          </w:tcPr>
          <w:p w:rsidR="00EC3811" w:rsidRPr="00DE4E6B" w:rsidRDefault="00EC3811" w:rsidP="002810A9">
            <w:pPr>
              <w:jc w:val="center"/>
              <w:rPr>
                <w:lang w:val="uk-UA" w:eastAsia="uk-UA"/>
              </w:rPr>
            </w:pPr>
            <w:r w:rsidRPr="00DE4E6B">
              <w:rPr>
                <w:lang w:val="uk-UA"/>
              </w:rPr>
              <w:t>6.</w:t>
            </w:r>
          </w:p>
        </w:tc>
        <w:tc>
          <w:tcPr>
            <w:tcW w:w="3402" w:type="dxa"/>
            <w:tcBorders>
              <w:top w:val="single" w:sz="4" w:space="0" w:color="000000"/>
              <w:left w:val="single" w:sz="4" w:space="0" w:color="000000"/>
              <w:bottom w:val="single" w:sz="4" w:space="0" w:color="000000"/>
            </w:tcBorders>
            <w:shd w:val="clear" w:color="auto" w:fill="auto"/>
          </w:tcPr>
          <w:p w:rsidR="00EC3811" w:rsidRPr="00DE4E6B" w:rsidRDefault="00EC3811" w:rsidP="002810A9">
            <w:pPr>
              <w:rPr>
                <w:lang w:val="uk-UA"/>
              </w:rPr>
            </w:pPr>
            <w:r w:rsidRPr="00DE4E6B">
              <w:rPr>
                <w:lang w:val="uk-UA" w:eastAsia="uk-UA"/>
              </w:rPr>
              <w:t>Учасники програми</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EC3811" w:rsidRPr="00DE4E6B" w:rsidRDefault="00EC3811" w:rsidP="00D93FE8">
            <w:pPr>
              <w:rPr>
                <w:lang w:val="uk-UA"/>
              </w:rPr>
            </w:pPr>
            <w:r w:rsidRPr="00DE4E6B">
              <w:rPr>
                <w:lang w:val="uk-UA"/>
              </w:rPr>
              <w:t>Фінансове управління міської ради, виконавчий комітет міської ради (розпорядник коштів),</w:t>
            </w:r>
            <w:r w:rsidRPr="00EC3811">
              <w:rPr>
                <w:color w:val="FF0000"/>
                <w:lang w:val="uk-UA"/>
              </w:rPr>
              <w:t xml:space="preserve"> </w:t>
            </w:r>
            <w:r w:rsidR="00D93FE8">
              <w:rPr>
                <w:color w:val="FF0000"/>
                <w:lang w:val="uk-UA"/>
              </w:rPr>
              <w:t>в</w:t>
            </w:r>
            <w:r w:rsidR="002E46B3" w:rsidRPr="00EC3811">
              <w:rPr>
                <w:color w:val="FF0000"/>
                <w:lang w:val="uk-UA"/>
              </w:rPr>
              <w:t>ійськов</w:t>
            </w:r>
            <w:r w:rsidR="00D93FE8">
              <w:rPr>
                <w:color w:val="FF0000"/>
                <w:lang w:val="uk-UA"/>
              </w:rPr>
              <w:t xml:space="preserve">і </w:t>
            </w:r>
            <w:proofErr w:type="spellStart"/>
            <w:r w:rsidR="00D93FE8">
              <w:rPr>
                <w:color w:val="FF0000"/>
                <w:lang w:val="uk-UA"/>
              </w:rPr>
              <w:t>частинив</w:t>
            </w:r>
            <w:proofErr w:type="spellEnd"/>
            <w:r w:rsidR="00D93FE8">
              <w:rPr>
                <w:color w:val="FF0000"/>
                <w:lang w:val="uk-UA"/>
              </w:rPr>
              <w:t xml:space="preserve"> області</w:t>
            </w:r>
          </w:p>
        </w:tc>
      </w:tr>
      <w:tr w:rsidR="00A02394" w:rsidRPr="00DE4E6B" w:rsidTr="002810A9">
        <w:tc>
          <w:tcPr>
            <w:tcW w:w="534"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rPr>
                <w:lang w:val="uk-UA" w:eastAsia="uk-UA"/>
              </w:rPr>
            </w:pPr>
            <w:r w:rsidRPr="00DE4E6B">
              <w:rPr>
                <w:lang w:val="uk-UA"/>
              </w:rPr>
              <w:t>7.</w:t>
            </w:r>
          </w:p>
        </w:tc>
        <w:tc>
          <w:tcPr>
            <w:tcW w:w="3402"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rPr>
                <w:bCs/>
                <w:iCs/>
                <w:lang w:val="uk-UA"/>
              </w:rPr>
            </w:pPr>
            <w:r w:rsidRPr="00DE4E6B">
              <w:rPr>
                <w:lang w:val="uk-UA" w:eastAsia="uk-UA"/>
              </w:rPr>
              <w:t>Термін реалізації програми</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02394" w:rsidRPr="00DE4E6B" w:rsidRDefault="00BA34A6" w:rsidP="002810A9">
            <w:r w:rsidRPr="00DE4E6B">
              <w:rPr>
                <w:bCs/>
                <w:iCs/>
                <w:lang w:val="uk-UA"/>
              </w:rPr>
              <w:t>2016</w:t>
            </w:r>
          </w:p>
        </w:tc>
      </w:tr>
      <w:tr w:rsidR="00A02394" w:rsidRPr="00DE4E6B" w:rsidTr="002810A9">
        <w:tc>
          <w:tcPr>
            <w:tcW w:w="534"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rPr>
                <w:lang w:val="uk-UA" w:eastAsia="uk-UA"/>
              </w:rPr>
            </w:pPr>
            <w:r w:rsidRPr="00DE4E6B">
              <w:rPr>
                <w:lang w:val="uk-UA"/>
              </w:rPr>
              <w:t>8.</w:t>
            </w:r>
          </w:p>
        </w:tc>
        <w:tc>
          <w:tcPr>
            <w:tcW w:w="3402"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rPr>
                <w:bCs/>
                <w:iCs/>
                <w:color w:val="FF0000"/>
                <w:lang w:val="uk-UA"/>
              </w:rPr>
            </w:pPr>
            <w:r w:rsidRPr="00DE4E6B">
              <w:rPr>
                <w:lang w:val="uk-UA" w:eastAsia="uk-UA"/>
              </w:rPr>
              <w:t>Перелік місцевих бюджетів, які беруть участь у виконанні програми</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02394" w:rsidRPr="00DE4E6B" w:rsidRDefault="00A02394" w:rsidP="002810A9">
            <w:r w:rsidRPr="00DE4E6B">
              <w:rPr>
                <w:bCs/>
                <w:iCs/>
                <w:color w:val="FF0000"/>
                <w:lang w:val="uk-UA"/>
              </w:rPr>
              <w:t>міський</w:t>
            </w:r>
            <w:r w:rsidRPr="00DE4E6B">
              <w:rPr>
                <w:bCs/>
                <w:iCs/>
                <w:lang w:val="uk-UA"/>
              </w:rPr>
              <w:t xml:space="preserve"> бюджет</w:t>
            </w:r>
          </w:p>
        </w:tc>
      </w:tr>
      <w:tr w:rsidR="00A02394" w:rsidRPr="00DE4E6B" w:rsidTr="002810A9">
        <w:tc>
          <w:tcPr>
            <w:tcW w:w="534"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rPr>
                <w:lang w:val="uk-UA"/>
              </w:rPr>
            </w:pPr>
            <w:r w:rsidRPr="00DE4E6B">
              <w:rPr>
                <w:lang w:val="uk-UA"/>
              </w:rPr>
              <w:t>9.</w:t>
            </w:r>
          </w:p>
        </w:tc>
        <w:tc>
          <w:tcPr>
            <w:tcW w:w="3402"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rPr>
                <w:lang w:val="uk-UA"/>
              </w:rPr>
            </w:pPr>
            <w:r w:rsidRPr="00DE4E6B">
              <w:rPr>
                <w:lang w:val="uk-UA"/>
              </w:rPr>
              <w:t>Загальний обсяг фінансових ресурсів, необхідних для реалізації програми, всього, у тому числі:</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02394" w:rsidRPr="00DE4E6B" w:rsidRDefault="00BA34A6" w:rsidP="002810A9">
            <w:r w:rsidRPr="00DE4E6B">
              <w:rPr>
                <w:lang w:val="uk-UA"/>
              </w:rPr>
              <w:t>___</w:t>
            </w:r>
            <w:r w:rsidR="00A02394" w:rsidRPr="00DE4E6B">
              <w:rPr>
                <w:lang w:val="uk-UA"/>
              </w:rPr>
              <w:t xml:space="preserve"> </w:t>
            </w:r>
            <w:r w:rsidR="00A02394" w:rsidRPr="00DE4E6B">
              <w:rPr>
                <w:bCs/>
                <w:lang w:val="uk-UA"/>
              </w:rPr>
              <w:t>тис</w:t>
            </w:r>
            <w:r w:rsidR="00A02394" w:rsidRPr="00DE4E6B">
              <w:rPr>
                <w:lang w:val="uk-UA"/>
              </w:rPr>
              <w:t>. гривень</w:t>
            </w:r>
          </w:p>
        </w:tc>
      </w:tr>
      <w:tr w:rsidR="00A02394" w:rsidRPr="00DE4E6B" w:rsidTr="002810A9">
        <w:tc>
          <w:tcPr>
            <w:tcW w:w="534"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snapToGrid w:val="0"/>
              <w:jc w:val="center"/>
              <w:rPr>
                <w:b/>
                <w:lang w:val="uk-UA"/>
              </w:rPr>
            </w:pPr>
            <w:r w:rsidRPr="00DE4E6B">
              <w:rPr>
                <w:b/>
                <w:lang w:val="uk-UA"/>
              </w:rPr>
              <w:t>-</w:t>
            </w:r>
          </w:p>
        </w:tc>
        <w:tc>
          <w:tcPr>
            <w:tcW w:w="3402"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rPr>
                <w:lang w:val="uk-UA"/>
              </w:rPr>
            </w:pPr>
            <w:r w:rsidRPr="00DE4E6B">
              <w:rPr>
                <w:lang w:val="uk-UA"/>
              </w:rPr>
              <w:t>коштів міського бюджету</w:t>
            </w:r>
          </w:p>
        </w:tc>
        <w:tc>
          <w:tcPr>
            <w:tcW w:w="5821" w:type="dxa"/>
            <w:tcBorders>
              <w:top w:val="single" w:sz="4" w:space="0" w:color="000000"/>
              <w:left w:val="single" w:sz="4" w:space="0" w:color="000000"/>
              <w:bottom w:val="single" w:sz="4" w:space="0" w:color="000000"/>
              <w:right w:val="single" w:sz="4" w:space="0" w:color="000000"/>
            </w:tcBorders>
            <w:shd w:val="clear" w:color="auto" w:fill="auto"/>
          </w:tcPr>
          <w:p w:rsidR="00A02394" w:rsidRPr="00DE4E6B" w:rsidRDefault="00BA34A6" w:rsidP="002810A9">
            <w:r w:rsidRPr="00DE4E6B">
              <w:rPr>
                <w:lang w:val="uk-UA"/>
              </w:rPr>
              <w:t>___</w:t>
            </w:r>
            <w:r w:rsidR="00A02394" w:rsidRPr="00DE4E6B">
              <w:rPr>
                <w:lang w:val="uk-UA"/>
              </w:rPr>
              <w:t xml:space="preserve"> тис. гривень</w:t>
            </w:r>
          </w:p>
        </w:tc>
      </w:tr>
    </w:tbl>
    <w:p w:rsidR="00A02394" w:rsidRPr="00DE4E6B" w:rsidRDefault="00A02394" w:rsidP="00A02394">
      <w:pPr>
        <w:jc w:val="center"/>
        <w:rPr>
          <w:bCs/>
          <w:spacing w:val="-2"/>
          <w:lang w:val="uk-UA"/>
        </w:rPr>
      </w:pPr>
    </w:p>
    <w:p w:rsidR="00A02394" w:rsidRPr="00DE4E6B" w:rsidRDefault="00A02394" w:rsidP="00A02394">
      <w:pPr>
        <w:jc w:val="center"/>
        <w:rPr>
          <w:lang w:val="uk-UA"/>
        </w:rPr>
      </w:pPr>
      <w:r w:rsidRPr="00DE4E6B">
        <w:rPr>
          <w:b/>
          <w:bCs/>
          <w:spacing w:val="-2"/>
          <w:lang w:val="uk-UA"/>
        </w:rPr>
        <w:t>2. Визначення проблеми, на розв’язання якої спрямована програма</w:t>
      </w:r>
    </w:p>
    <w:p w:rsidR="00A02394" w:rsidRPr="00DE4E6B" w:rsidRDefault="00A02394" w:rsidP="00A02394">
      <w:pPr>
        <w:spacing w:line="276" w:lineRule="auto"/>
        <w:ind w:firstLine="709"/>
        <w:jc w:val="both"/>
        <w:rPr>
          <w:u w:val="single"/>
          <w:lang w:val="uk-UA"/>
        </w:rPr>
      </w:pPr>
      <w:r w:rsidRPr="00DE4E6B">
        <w:rPr>
          <w:lang w:val="uk-UA"/>
        </w:rPr>
        <w:t xml:space="preserve">У зв’язку з </w:t>
      </w:r>
      <w:r w:rsidR="00BA34A6" w:rsidRPr="00DE4E6B">
        <w:rPr>
          <w:lang w:val="uk-UA"/>
        </w:rPr>
        <w:t>ускладненими внутрішньополітичними обставинами,</w:t>
      </w:r>
      <w:r w:rsidRPr="00DE4E6B">
        <w:rPr>
          <w:lang w:val="uk-UA"/>
        </w:rPr>
        <w:t xml:space="preserve"> втручанням Російської Федерації у внутрішні справи України, зростанням соціальної напруги в Україні, захопленням незаконно створеними збройними формуваннями проросійського спрямування за підтримки військових підрозділів збройних сил Російської Федерації будівель органів державної влади, аеропортів, суходільних та морських транспортних комунікацій, органів військового управління, військових частин та установ Збройних Сил України на Кримському півострові та східних областях України, виникла нагальна потреба в матеріально-технічному забезпеченні </w:t>
      </w:r>
      <w:r w:rsidR="002E46B3">
        <w:rPr>
          <w:color w:val="FF0000"/>
          <w:lang w:val="uk-UA"/>
        </w:rPr>
        <w:t>в</w:t>
      </w:r>
      <w:r w:rsidR="00D93FE8">
        <w:rPr>
          <w:color w:val="FF0000"/>
          <w:lang w:val="uk-UA"/>
        </w:rPr>
        <w:t>ійськових</w:t>
      </w:r>
      <w:r w:rsidR="002E46B3">
        <w:rPr>
          <w:color w:val="FF0000"/>
          <w:lang w:val="uk-UA"/>
        </w:rPr>
        <w:t xml:space="preserve"> частин</w:t>
      </w:r>
      <w:r w:rsidR="007C19BA">
        <w:rPr>
          <w:color w:val="FF0000"/>
          <w:lang w:val="uk-UA"/>
        </w:rPr>
        <w:t xml:space="preserve"> </w:t>
      </w:r>
      <w:r w:rsidR="00D93FE8">
        <w:rPr>
          <w:color w:val="FF0000"/>
          <w:lang w:val="uk-UA"/>
        </w:rPr>
        <w:t>в області</w:t>
      </w:r>
      <w:r w:rsidR="00EC3811">
        <w:rPr>
          <w:color w:val="FF0000"/>
          <w:lang w:val="uk-UA"/>
        </w:rPr>
        <w:t>.</w:t>
      </w:r>
    </w:p>
    <w:p w:rsidR="00A02394" w:rsidRPr="00DE4E6B" w:rsidRDefault="00A02394" w:rsidP="00A02394">
      <w:pPr>
        <w:spacing w:line="276" w:lineRule="auto"/>
        <w:ind w:right="-1" w:firstLine="709"/>
        <w:jc w:val="both"/>
        <w:rPr>
          <w:lang w:val="uk-UA"/>
        </w:rPr>
      </w:pPr>
      <w:r w:rsidRPr="00DE4E6B">
        <w:rPr>
          <w:lang w:val="uk-UA"/>
        </w:rPr>
        <w:t xml:space="preserve">Програма матеріально-технічного забезпечення військових частин в області, у яких проходять службу жителі </w:t>
      </w:r>
      <w:r w:rsidR="00BA34A6" w:rsidRPr="00DE4E6B">
        <w:rPr>
          <w:lang w:val="uk-UA"/>
        </w:rPr>
        <w:t>Дунаєвецької об’єднаної територіальної громади</w:t>
      </w:r>
      <w:r w:rsidRPr="00DE4E6B">
        <w:rPr>
          <w:lang w:val="uk-UA"/>
        </w:rPr>
        <w:t>, розроблена відповідно до Законів України від 17.03.2014 № 1126-</w:t>
      </w:r>
      <w:r w:rsidRPr="00DE4E6B">
        <w:rPr>
          <w:lang w:val="en-US"/>
        </w:rPr>
        <w:t>V</w:t>
      </w:r>
      <w:r w:rsidRPr="00DE4E6B">
        <w:rPr>
          <w:lang w:val="uk-UA"/>
        </w:rPr>
        <w:t xml:space="preserve">ІІ </w:t>
      </w:r>
      <w:proofErr w:type="spellStart"/>
      <w:r w:rsidRPr="00DE4E6B">
        <w:rPr>
          <w:lang w:val="uk-UA"/>
        </w:rPr>
        <w:t>„Про</w:t>
      </w:r>
      <w:proofErr w:type="spellEnd"/>
      <w:r w:rsidRPr="00DE4E6B">
        <w:rPr>
          <w:lang w:val="uk-UA"/>
        </w:rPr>
        <w:t xml:space="preserve"> затвердження Указу Президента України </w:t>
      </w:r>
      <w:proofErr w:type="spellStart"/>
      <w:r w:rsidRPr="00DE4E6B">
        <w:rPr>
          <w:lang w:val="uk-UA"/>
        </w:rPr>
        <w:t>„Про</w:t>
      </w:r>
      <w:proofErr w:type="spellEnd"/>
      <w:r w:rsidRPr="00DE4E6B">
        <w:rPr>
          <w:lang w:val="uk-UA"/>
        </w:rPr>
        <w:t xml:space="preserve"> часткову мобілізацію”, від 06.05.2014 № 1240-</w:t>
      </w:r>
      <w:r w:rsidRPr="00DE4E6B">
        <w:rPr>
          <w:lang w:val="en-US"/>
        </w:rPr>
        <w:t>V</w:t>
      </w:r>
      <w:r w:rsidRPr="00DE4E6B">
        <w:rPr>
          <w:lang w:val="uk-UA"/>
        </w:rPr>
        <w:t xml:space="preserve">ІІ </w:t>
      </w:r>
      <w:proofErr w:type="spellStart"/>
      <w:r w:rsidRPr="00DE4E6B">
        <w:rPr>
          <w:lang w:val="uk-UA"/>
        </w:rPr>
        <w:t>„Про</w:t>
      </w:r>
      <w:proofErr w:type="spellEnd"/>
      <w:r w:rsidRPr="00DE4E6B">
        <w:rPr>
          <w:lang w:val="uk-UA"/>
        </w:rPr>
        <w:t xml:space="preserve"> затвердження Указу Президента України </w:t>
      </w:r>
      <w:proofErr w:type="spellStart"/>
      <w:r w:rsidRPr="00DE4E6B">
        <w:rPr>
          <w:lang w:val="uk-UA"/>
        </w:rPr>
        <w:t>„Про</w:t>
      </w:r>
      <w:proofErr w:type="spellEnd"/>
      <w:r w:rsidRPr="00DE4E6B">
        <w:rPr>
          <w:lang w:val="uk-UA"/>
        </w:rPr>
        <w:t xml:space="preserve"> часткову мобілізацію”, </w:t>
      </w:r>
      <w:proofErr w:type="spellStart"/>
      <w:r w:rsidRPr="00DE4E6B">
        <w:rPr>
          <w:lang w:val="uk-UA"/>
        </w:rPr>
        <w:t>„Про</w:t>
      </w:r>
      <w:proofErr w:type="spellEnd"/>
      <w:r w:rsidRPr="00DE4E6B">
        <w:rPr>
          <w:lang w:val="uk-UA"/>
        </w:rPr>
        <w:t xml:space="preserve"> внесення змін до </w:t>
      </w:r>
      <w:r w:rsidRPr="00DE4E6B">
        <w:rPr>
          <w:lang w:val="uk-UA"/>
        </w:rPr>
        <w:lastRenderedPageBreak/>
        <w:t xml:space="preserve">деяких законодавчих актів України щодо посилення матеріально-фінансового забезпечення обороноздатності держави”, </w:t>
      </w:r>
      <w:proofErr w:type="spellStart"/>
      <w:r w:rsidRPr="00DE4E6B">
        <w:rPr>
          <w:lang w:val="uk-UA"/>
        </w:rPr>
        <w:t>„Про</w:t>
      </w:r>
      <w:proofErr w:type="spellEnd"/>
      <w:r w:rsidRPr="00DE4E6B">
        <w:rPr>
          <w:lang w:val="uk-UA"/>
        </w:rPr>
        <w:t xml:space="preserve"> Збройні Сили України”, </w:t>
      </w:r>
      <w:proofErr w:type="spellStart"/>
      <w:r w:rsidRPr="00DE4E6B">
        <w:rPr>
          <w:lang w:val="uk-UA"/>
        </w:rPr>
        <w:t>„Про</w:t>
      </w:r>
      <w:proofErr w:type="spellEnd"/>
      <w:r w:rsidRPr="00DE4E6B">
        <w:rPr>
          <w:lang w:val="uk-UA"/>
        </w:rPr>
        <w:t xml:space="preserve"> Національну гвардію України”, Положення про територіальну оборону України, затвердженого Указом Президента України від 02.09.2013    № 471/2013, Указу През</w:t>
      </w:r>
      <w:r w:rsidR="00EC3811">
        <w:rPr>
          <w:lang w:val="uk-UA"/>
        </w:rPr>
        <w:t>идента України від 01.05.2014 №</w:t>
      </w:r>
      <w:r w:rsidRPr="00DE4E6B">
        <w:rPr>
          <w:lang w:val="uk-UA"/>
        </w:rPr>
        <w:t>447/201.</w:t>
      </w:r>
    </w:p>
    <w:p w:rsidR="00A02394" w:rsidRPr="00DE4E6B" w:rsidRDefault="00A02394" w:rsidP="00A02394">
      <w:pPr>
        <w:spacing w:line="276" w:lineRule="auto"/>
        <w:ind w:firstLine="708"/>
        <w:jc w:val="both"/>
        <w:rPr>
          <w:lang w:val="uk-UA"/>
        </w:rPr>
      </w:pPr>
      <w:r w:rsidRPr="00DE4E6B">
        <w:rPr>
          <w:lang w:val="uk-UA"/>
        </w:rPr>
        <w:t>З причини недостатнього наповнення та дефіциту державного бюджету виникає потреба у здійсненні додаткового фінансування програми з міського бюджету та інших джерел, не заборонених законодавством.</w:t>
      </w:r>
    </w:p>
    <w:p w:rsidR="00A02394" w:rsidRPr="00DE4E6B" w:rsidRDefault="00A02394" w:rsidP="00A02394">
      <w:pPr>
        <w:ind w:firstLine="708"/>
        <w:jc w:val="both"/>
        <w:rPr>
          <w:lang w:val="uk-UA"/>
        </w:rPr>
      </w:pPr>
    </w:p>
    <w:p w:rsidR="00A02394" w:rsidRPr="00DE4E6B" w:rsidRDefault="00A02394" w:rsidP="00A02394">
      <w:pPr>
        <w:tabs>
          <w:tab w:val="left" w:pos="0"/>
        </w:tabs>
        <w:jc w:val="center"/>
        <w:rPr>
          <w:b/>
          <w:bCs/>
          <w:lang w:val="uk-UA"/>
        </w:rPr>
      </w:pPr>
      <w:r w:rsidRPr="00DE4E6B">
        <w:rPr>
          <w:b/>
          <w:bCs/>
          <w:lang w:val="uk-UA"/>
        </w:rPr>
        <w:t>3. Визначення мети програми</w:t>
      </w:r>
    </w:p>
    <w:p w:rsidR="00A02394" w:rsidRPr="00DE4E6B" w:rsidRDefault="00A02394" w:rsidP="00EC3811">
      <w:pPr>
        <w:pStyle w:val="a8"/>
        <w:spacing w:line="276" w:lineRule="auto"/>
        <w:ind w:left="0" w:firstLine="709"/>
        <w:jc w:val="both"/>
        <w:rPr>
          <w:lang w:val="uk-UA"/>
        </w:rPr>
      </w:pPr>
      <w:r w:rsidRPr="00DE4E6B">
        <w:rPr>
          <w:bCs/>
          <w:iCs/>
          <w:lang w:val="uk-UA"/>
        </w:rPr>
        <w:t>Метою програми</w:t>
      </w:r>
      <w:r w:rsidRPr="00DE4E6B">
        <w:rPr>
          <w:lang w:val="uk-UA"/>
        </w:rPr>
        <w:t xml:space="preserve"> є здійснення заходів матеріально-технічного забезпечення потреб особового складу військових частин в області, у яких проходять службу жителі </w:t>
      </w:r>
      <w:r w:rsidR="00DE4E6B" w:rsidRPr="00DE4E6B">
        <w:rPr>
          <w:lang w:val="uk-UA"/>
        </w:rPr>
        <w:t>Дунаєвецької об’єднаної територіальної громади</w:t>
      </w:r>
      <w:r w:rsidRPr="00DE4E6B">
        <w:rPr>
          <w:lang w:val="uk-UA"/>
        </w:rPr>
        <w:t xml:space="preserve">, </w:t>
      </w:r>
      <w:r w:rsidR="00EC3811">
        <w:rPr>
          <w:lang w:val="uk-UA"/>
        </w:rPr>
        <w:t>а саме: з</w:t>
      </w:r>
      <w:r w:rsidR="00EC3811" w:rsidRPr="00EC3811">
        <w:rPr>
          <w:lang w:val="uk-UA"/>
        </w:rPr>
        <w:t>асобами захисту, зв’язку, живлення, предметами речового майна і військового спорядження, медикаментами, медичним обладнанням</w:t>
      </w:r>
      <w:r w:rsidR="00EC3811">
        <w:rPr>
          <w:lang w:val="uk-UA"/>
        </w:rPr>
        <w:t xml:space="preserve">, облаштуванням військового містечка, тощо для підтримки боєготовності та </w:t>
      </w:r>
      <w:r w:rsidRPr="00DE4E6B">
        <w:rPr>
          <w:lang w:val="uk-UA"/>
        </w:rPr>
        <w:t>ефективного виконання завдань щодо захисту державного суверенітету і незалежності України.</w:t>
      </w:r>
    </w:p>
    <w:p w:rsidR="00A02394" w:rsidRPr="00DE4E6B" w:rsidRDefault="00A02394" w:rsidP="00A02394">
      <w:pPr>
        <w:jc w:val="center"/>
        <w:rPr>
          <w:lang w:val="uk-UA"/>
        </w:rPr>
      </w:pPr>
    </w:p>
    <w:p w:rsidR="00A02394" w:rsidRPr="00DE4E6B" w:rsidRDefault="00A02394" w:rsidP="00A02394">
      <w:pPr>
        <w:jc w:val="center"/>
        <w:rPr>
          <w:b/>
          <w:lang w:val="uk-UA"/>
        </w:rPr>
      </w:pPr>
      <w:r w:rsidRPr="00DE4E6B">
        <w:rPr>
          <w:b/>
          <w:lang w:val="uk-UA"/>
        </w:rPr>
        <w:t>4. Обґрунтування шляхів і засобів розв’язання проблеми,</w:t>
      </w:r>
    </w:p>
    <w:p w:rsidR="00A02394" w:rsidRPr="00DE4E6B" w:rsidRDefault="00A02394" w:rsidP="00A02394">
      <w:pPr>
        <w:jc w:val="center"/>
        <w:rPr>
          <w:b/>
          <w:lang w:val="uk-UA"/>
        </w:rPr>
      </w:pPr>
      <w:r w:rsidRPr="00DE4E6B">
        <w:rPr>
          <w:b/>
          <w:lang w:val="uk-UA"/>
        </w:rPr>
        <w:t>обсягів та джерел фінансування, строки виконання програми</w:t>
      </w:r>
    </w:p>
    <w:p w:rsidR="00A02394" w:rsidRPr="00DE4E6B" w:rsidRDefault="00A02394" w:rsidP="00A02394">
      <w:pPr>
        <w:jc w:val="both"/>
        <w:rPr>
          <w:b/>
          <w:lang w:val="uk-UA"/>
        </w:rPr>
      </w:pPr>
    </w:p>
    <w:p w:rsidR="00A02394" w:rsidRPr="00EC3811" w:rsidRDefault="00A02394" w:rsidP="00A02394">
      <w:pPr>
        <w:pStyle w:val="a8"/>
        <w:spacing w:line="276" w:lineRule="auto"/>
        <w:ind w:left="0" w:firstLine="709"/>
        <w:jc w:val="both"/>
        <w:rPr>
          <w:lang w:val="uk-UA"/>
        </w:rPr>
      </w:pPr>
      <w:proofErr w:type="spellStart"/>
      <w:proofErr w:type="gramStart"/>
      <w:r w:rsidRPr="00DE4E6B">
        <w:t>Програма</w:t>
      </w:r>
      <w:proofErr w:type="spellEnd"/>
      <w:r w:rsidRPr="00DE4E6B">
        <w:t xml:space="preserve"> </w:t>
      </w:r>
      <w:proofErr w:type="spellStart"/>
      <w:r w:rsidRPr="00DE4E6B">
        <w:t>передбачає</w:t>
      </w:r>
      <w:proofErr w:type="spellEnd"/>
      <w:r w:rsidRPr="00DE4E6B">
        <w:t xml:space="preserve"> </w:t>
      </w:r>
      <w:proofErr w:type="spellStart"/>
      <w:r w:rsidRPr="00DE4E6B">
        <w:rPr>
          <w:bCs/>
        </w:rPr>
        <w:t>к</w:t>
      </w:r>
      <w:r w:rsidRPr="00DE4E6B">
        <w:t>омплексне</w:t>
      </w:r>
      <w:proofErr w:type="spellEnd"/>
      <w:r w:rsidRPr="00DE4E6B">
        <w:t xml:space="preserve"> </w:t>
      </w:r>
      <w:proofErr w:type="spellStart"/>
      <w:r w:rsidRPr="00DE4E6B">
        <w:t>розв’язання</w:t>
      </w:r>
      <w:proofErr w:type="spellEnd"/>
      <w:r w:rsidRPr="00DE4E6B">
        <w:t xml:space="preserve"> проблем </w:t>
      </w:r>
      <w:proofErr w:type="spellStart"/>
      <w:r w:rsidRPr="00DE4E6B">
        <w:t>матеріально-технічного</w:t>
      </w:r>
      <w:proofErr w:type="spellEnd"/>
      <w:r w:rsidRPr="00DE4E6B">
        <w:t xml:space="preserve"> </w:t>
      </w:r>
      <w:proofErr w:type="spellStart"/>
      <w:r w:rsidRPr="00DE4E6B">
        <w:t>забезпечення</w:t>
      </w:r>
      <w:proofErr w:type="spellEnd"/>
      <w:r w:rsidRPr="00DE4E6B">
        <w:t xml:space="preserve"> </w:t>
      </w:r>
      <w:proofErr w:type="spellStart"/>
      <w:r w:rsidRPr="00DE4E6B">
        <w:t>особ</w:t>
      </w:r>
      <w:r w:rsidR="00EC3811">
        <w:t>ового</w:t>
      </w:r>
      <w:proofErr w:type="spellEnd"/>
      <w:r w:rsidR="00EC3811">
        <w:t xml:space="preserve"> складу </w:t>
      </w:r>
      <w:proofErr w:type="spellStart"/>
      <w:r w:rsidR="00EC3811">
        <w:t>військових</w:t>
      </w:r>
      <w:proofErr w:type="spellEnd"/>
      <w:r w:rsidR="00EC3811">
        <w:t xml:space="preserve"> </w:t>
      </w:r>
      <w:proofErr w:type="spellStart"/>
      <w:r w:rsidR="00EC3811">
        <w:t>частин</w:t>
      </w:r>
      <w:proofErr w:type="spellEnd"/>
      <w:r w:rsidR="00EC3811">
        <w:t xml:space="preserve"> </w:t>
      </w:r>
      <w:r w:rsidRPr="00DE4E6B">
        <w:t xml:space="preserve">в </w:t>
      </w:r>
      <w:proofErr w:type="spellStart"/>
      <w:r w:rsidRPr="00DE4E6B">
        <w:t>області</w:t>
      </w:r>
      <w:proofErr w:type="spellEnd"/>
      <w:r w:rsidRPr="00DE4E6B">
        <w:t xml:space="preserve">, у </w:t>
      </w:r>
      <w:proofErr w:type="spellStart"/>
      <w:r w:rsidRPr="00DE4E6B">
        <w:t>яких</w:t>
      </w:r>
      <w:proofErr w:type="spellEnd"/>
      <w:r w:rsidRPr="00DE4E6B">
        <w:t xml:space="preserve"> </w:t>
      </w:r>
      <w:proofErr w:type="spellStart"/>
      <w:r w:rsidRPr="00DE4E6B">
        <w:t>проходять</w:t>
      </w:r>
      <w:proofErr w:type="spellEnd"/>
      <w:r w:rsidRPr="00DE4E6B">
        <w:t xml:space="preserve"> службу </w:t>
      </w:r>
      <w:proofErr w:type="spellStart"/>
      <w:r w:rsidRPr="00DE4E6B">
        <w:t>жителі</w:t>
      </w:r>
      <w:proofErr w:type="spellEnd"/>
      <w:r w:rsidRPr="00DE4E6B">
        <w:t xml:space="preserve"> </w:t>
      </w:r>
      <w:r w:rsidR="00DE4E6B" w:rsidRPr="00DE4E6B">
        <w:rPr>
          <w:lang w:val="uk-UA"/>
        </w:rPr>
        <w:t>Дунаєвецької об’єднаної територіальної громади</w:t>
      </w:r>
      <w:r w:rsidR="00EC3811">
        <w:rPr>
          <w:lang w:val="uk-UA"/>
        </w:rPr>
        <w:t>, а саме: з</w:t>
      </w:r>
      <w:proofErr w:type="spellStart"/>
      <w:r w:rsidRPr="00DE4E6B">
        <w:t>асобами</w:t>
      </w:r>
      <w:proofErr w:type="spellEnd"/>
      <w:r w:rsidRPr="00DE4E6B">
        <w:t xml:space="preserve"> </w:t>
      </w:r>
      <w:proofErr w:type="spellStart"/>
      <w:r w:rsidRPr="00DE4E6B">
        <w:t>захисту</w:t>
      </w:r>
      <w:proofErr w:type="spellEnd"/>
      <w:r w:rsidRPr="00DE4E6B">
        <w:t xml:space="preserve">, </w:t>
      </w:r>
      <w:proofErr w:type="spellStart"/>
      <w:r w:rsidRPr="00DE4E6B">
        <w:t>зв’язку</w:t>
      </w:r>
      <w:proofErr w:type="spellEnd"/>
      <w:r w:rsidRPr="00DE4E6B">
        <w:t xml:space="preserve">, </w:t>
      </w:r>
      <w:proofErr w:type="spellStart"/>
      <w:r w:rsidRPr="00DE4E6B">
        <w:t>живлення</w:t>
      </w:r>
      <w:proofErr w:type="spellEnd"/>
      <w:r w:rsidRPr="00DE4E6B">
        <w:t xml:space="preserve">, предметами </w:t>
      </w:r>
      <w:proofErr w:type="spellStart"/>
      <w:r w:rsidRPr="00DE4E6B">
        <w:t>речового</w:t>
      </w:r>
      <w:proofErr w:type="spellEnd"/>
      <w:r w:rsidRPr="00DE4E6B">
        <w:t xml:space="preserve"> майна і </w:t>
      </w:r>
      <w:proofErr w:type="spellStart"/>
      <w:r w:rsidRPr="00DE4E6B">
        <w:t>військового</w:t>
      </w:r>
      <w:proofErr w:type="spellEnd"/>
      <w:r w:rsidRPr="00DE4E6B">
        <w:t xml:space="preserve"> </w:t>
      </w:r>
      <w:proofErr w:type="spellStart"/>
      <w:r w:rsidRPr="00DE4E6B">
        <w:t>спорядження</w:t>
      </w:r>
      <w:proofErr w:type="spellEnd"/>
      <w:r w:rsidRPr="00DE4E6B">
        <w:t>, медик</w:t>
      </w:r>
      <w:r w:rsidR="00EC3811">
        <w:t xml:space="preserve">аментами, </w:t>
      </w:r>
      <w:proofErr w:type="spellStart"/>
      <w:r w:rsidR="00EC3811">
        <w:t>медичним</w:t>
      </w:r>
      <w:proofErr w:type="spellEnd"/>
      <w:r w:rsidR="00EC3811">
        <w:t xml:space="preserve"> </w:t>
      </w:r>
      <w:proofErr w:type="spellStart"/>
      <w:r w:rsidR="00EC3811">
        <w:t>обладнанням</w:t>
      </w:r>
      <w:proofErr w:type="spellEnd"/>
      <w:r w:rsidR="00EC3811">
        <w:rPr>
          <w:lang w:val="uk-UA"/>
        </w:rPr>
        <w:t>, облаштуванням військового містечка, тощо.</w:t>
      </w:r>
      <w:proofErr w:type="gramEnd"/>
    </w:p>
    <w:p w:rsidR="00A02394" w:rsidRPr="00DE4E6B" w:rsidRDefault="00A02394" w:rsidP="00A02394">
      <w:pPr>
        <w:spacing w:line="276" w:lineRule="auto"/>
        <w:ind w:firstLine="780"/>
        <w:jc w:val="both"/>
        <w:rPr>
          <w:lang w:val="uk-UA"/>
        </w:rPr>
      </w:pPr>
      <w:r w:rsidRPr="00DE4E6B">
        <w:rPr>
          <w:lang w:val="uk-UA"/>
        </w:rPr>
        <w:t>Виконання п</w:t>
      </w:r>
      <w:r w:rsidRPr="00DE4E6B">
        <w:rPr>
          <w:bCs/>
          <w:iCs/>
          <w:lang w:val="uk-UA"/>
        </w:rPr>
        <w:t>рограми</w:t>
      </w:r>
      <w:r w:rsidRPr="00DE4E6B">
        <w:rPr>
          <w:lang w:val="uk-UA"/>
        </w:rPr>
        <w:t xml:space="preserve"> дасть можливість здійснити матеріально-технічне </w:t>
      </w:r>
      <w:r w:rsidR="00D93FE8">
        <w:rPr>
          <w:lang w:val="uk-UA"/>
        </w:rPr>
        <w:t xml:space="preserve">покращення </w:t>
      </w:r>
      <w:r w:rsidRPr="00DE4E6B">
        <w:rPr>
          <w:lang w:val="uk-UA"/>
        </w:rPr>
        <w:t xml:space="preserve">військових частин в області, у яких проходять службу жителі </w:t>
      </w:r>
      <w:r w:rsidR="00DE4E6B" w:rsidRPr="00DE4E6B">
        <w:rPr>
          <w:lang w:val="uk-UA"/>
        </w:rPr>
        <w:t>Дунаєвецької об’єднаної територіальної громади</w:t>
      </w:r>
      <w:r w:rsidRPr="00DE4E6B">
        <w:rPr>
          <w:lang w:val="uk-UA"/>
        </w:rPr>
        <w:t>.</w:t>
      </w:r>
    </w:p>
    <w:p w:rsidR="00A02394" w:rsidRPr="00DE4E6B" w:rsidRDefault="00A02394" w:rsidP="00A02394">
      <w:pPr>
        <w:spacing w:line="276" w:lineRule="auto"/>
        <w:ind w:firstLine="709"/>
        <w:jc w:val="both"/>
        <w:rPr>
          <w:lang w:val="uk-UA"/>
        </w:rPr>
      </w:pPr>
      <w:r w:rsidRPr="00DE4E6B">
        <w:rPr>
          <w:lang w:val="uk-UA"/>
        </w:rPr>
        <w:t>Реалізація програми відбуватиметься протягом 201</w:t>
      </w:r>
      <w:r w:rsidR="00DE4E6B" w:rsidRPr="00DE4E6B">
        <w:rPr>
          <w:lang w:val="uk-UA"/>
        </w:rPr>
        <w:t>6</w:t>
      </w:r>
      <w:r w:rsidRPr="00DE4E6B">
        <w:rPr>
          <w:lang w:val="uk-UA"/>
        </w:rPr>
        <w:t xml:space="preserve"> року.</w:t>
      </w:r>
    </w:p>
    <w:p w:rsidR="00A02394" w:rsidRPr="00DE4E6B" w:rsidRDefault="00A02394" w:rsidP="00A02394">
      <w:pPr>
        <w:spacing w:line="276" w:lineRule="auto"/>
        <w:ind w:firstLine="709"/>
        <w:jc w:val="both"/>
        <w:rPr>
          <w:lang w:val="uk-UA"/>
        </w:rPr>
      </w:pPr>
      <w:r w:rsidRPr="00DE4E6B">
        <w:rPr>
          <w:lang w:val="uk-UA"/>
        </w:rPr>
        <w:t xml:space="preserve">Фінансування програми здійснюватиметься за рахунок коштів міського бюджету. </w:t>
      </w:r>
    </w:p>
    <w:p w:rsidR="00A02394" w:rsidRPr="00DE4E6B" w:rsidRDefault="00A02394" w:rsidP="00A02394">
      <w:pPr>
        <w:autoSpaceDE w:val="0"/>
        <w:ind w:firstLine="709"/>
        <w:jc w:val="both"/>
        <w:rPr>
          <w:b/>
          <w:lang w:val="uk-UA" w:eastAsia="uk-UA"/>
        </w:rPr>
      </w:pPr>
      <w:r w:rsidRPr="00DE4E6B">
        <w:rPr>
          <w:lang w:val="uk-UA"/>
        </w:rPr>
        <w:t xml:space="preserve">Орієнтовний обсяг коштів, необхідних для виконання програми, становить </w:t>
      </w:r>
      <w:r w:rsidR="00DE4E6B" w:rsidRPr="00DE4E6B">
        <w:rPr>
          <w:lang w:val="uk-UA"/>
        </w:rPr>
        <w:t>___</w:t>
      </w:r>
      <w:r w:rsidRPr="00DE4E6B">
        <w:rPr>
          <w:lang w:val="uk-UA"/>
        </w:rPr>
        <w:t xml:space="preserve"> тис. гривень.</w:t>
      </w:r>
    </w:p>
    <w:p w:rsidR="00A02394" w:rsidRPr="00DE4E6B" w:rsidRDefault="00A02394" w:rsidP="00A02394">
      <w:pPr>
        <w:jc w:val="center"/>
        <w:rPr>
          <w:lang w:val="uk-UA" w:eastAsia="uk-UA"/>
        </w:rPr>
      </w:pPr>
      <w:r w:rsidRPr="00DE4E6B">
        <w:rPr>
          <w:b/>
          <w:lang w:val="uk-UA" w:eastAsia="uk-UA"/>
        </w:rPr>
        <w:t>Ресурсне забезпечення програми</w:t>
      </w:r>
    </w:p>
    <w:p w:rsidR="00A02394" w:rsidRPr="00DE4E6B" w:rsidRDefault="00A02394" w:rsidP="00A02394">
      <w:pPr>
        <w:ind w:right="18" w:firstLine="7930"/>
        <w:jc w:val="right"/>
      </w:pPr>
      <w:r w:rsidRPr="00DE4E6B">
        <w:rPr>
          <w:lang w:val="uk-UA" w:eastAsia="uk-UA"/>
        </w:rPr>
        <w:t>тис. гривень</w:t>
      </w:r>
    </w:p>
    <w:tbl>
      <w:tblPr>
        <w:tblW w:w="0" w:type="auto"/>
        <w:tblInd w:w="108" w:type="dxa"/>
        <w:tblLayout w:type="fixed"/>
        <w:tblLook w:val="0000" w:firstRow="0" w:lastRow="0" w:firstColumn="0" w:lastColumn="0" w:noHBand="0" w:noVBand="0"/>
      </w:tblPr>
      <w:tblGrid>
        <w:gridCol w:w="5103"/>
        <w:gridCol w:w="1276"/>
        <w:gridCol w:w="3385"/>
      </w:tblGrid>
      <w:tr w:rsidR="00A02394" w:rsidRPr="00DE4E6B" w:rsidTr="002810A9">
        <w:trPr>
          <w:cantSplit/>
          <w:trHeight w:val="722"/>
        </w:trPr>
        <w:tc>
          <w:tcPr>
            <w:tcW w:w="5103" w:type="dxa"/>
            <w:tcBorders>
              <w:top w:val="single" w:sz="4" w:space="0" w:color="000000"/>
              <w:left w:val="single" w:sz="4" w:space="0" w:color="000000"/>
              <w:bottom w:val="single" w:sz="4" w:space="0" w:color="000000"/>
            </w:tcBorders>
            <w:shd w:val="clear" w:color="auto" w:fill="auto"/>
            <w:vAlign w:val="center"/>
          </w:tcPr>
          <w:p w:rsidR="00A02394" w:rsidRPr="00DE4E6B" w:rsidRDefault="00A02394" w:rsidP="002810A9">
            <w:pPr>
              <w:autoSpaceDE w:val="0"/>
              <w:jc w:val="center"/>
            </w:pPr>
            <w:proofErr w:type="spellStart"/>
            <w:r w:rsidRPr="00DE4E6B">
              <w:t>Обсяг</w:t>
            </w:r>
            <w:proofErr w:type="spellEnd"/>
            <w:r w:rsidRPr="00DE4E6B">
              <w:t xml:space="preserve"> </w:t>
            </w:r>
            <w:proofErr w:type="spellStart"/>
            <w:r w:rsidRPr="00DE4E6B">
              <w:t>кошті</w:t>
            </w:r>
            <w:proofErr w:type="gramStart"/>
            <w:r w:rsidRPr="00DE4E6B">
              <w:t>в</w:t>
            </w:r>
            <w:proofErr w:type="spellEnd"/>
            <w:proofErr w:type="gramEnd"/>
            <w:r w:rsidRPr="00DE4E6B">
              <w:t xml:space="preserve">, </w:t>
            </w:r>
            <w:proofErr w:type="spellStart"/>
            <w:r w:rsidRPr="00DE4E6B">
              <w:t>які</w:t>
            </w:r>
            <w:proofErr w:type="spellEnd"/>
            <w:r w:rsidRPr="00DE4E6B">
              <w:t xml:space="preserve"> </w:t>
            </w:r>
            <w:proofErr w:type="spellStart"/>
            <w:r w:rsidRPr="00DE4E6B">
              <w:t>пропонується</w:t>
            </w:r>
            <w:proofErr w:type="spellEnd"/>
            <w:r w:rsidRPr="00DE4E6B">
              <w:t xml:space="preserve"> </w:t>
            </w:r>
            <w:proofErr w:type="spellStart"/>
            <w:r w:rsidRPr="00DE4E6B">
              <w:t>залучити</w:t>
            </w:r>
            <w:proofErr w:type="spellEnd"/>
            <w:r w:rsidRPr="00DE4E6B">
              <w:t xml:space="preserve"> на </w:t>
            </w:r>
            <w:proofErr w:type="spellStart"/>
            <w:r w:rsidRPr="00DE4E6B">
              <w:t>виконання</w:t>
            </w:r>
            <w:proofErr w:type="spellEnd"/>
            <w:r w:rsidRPr="00DE4E6B">
              <w:t xml:space="preserve"> </w:t>
            </w:r>
            <w:proofErr w:type="spellStart"/>
            <w:r w:rsidRPr="00DE4E6B">
              <w:t>програми</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A02394" w:rsidRPr="00DE4E6B" w:rsidRDefault="00DE4E6B" w:rsidP="002810A9">
            <w:pPr>
              <w:autoSpaceDE w:val="0"/>
              <w:spacing w:line="192" w:lineRule="auto"/>
              <w:jc w:val="center"/>
            </w:pPr>
            <w:r w:rsidRPr="00DE4E6B">
              <w:t>201</w:t>
            </w:r>
            <w:r w:rsidRPr="00DE4E6B">
              <w:rPr>
                <w:lang w:val="uk-UA"/>
              </w:rPr>
              <w:t>6</w:t>
            </w:r>
            <w:r w:rsidR="00A02394" w:rsidRPr="00DE4E6B">
              <w:t xml:space="preserve"> </w:t>
            </w:r>
            <w:proofErr w:type="spellStart"/>
            <w:proofErr w:type="gramStart"/>
            <w:r w:rsidR="00A02394" w:rsidRPr="00DE4E6B">
              <w:t>р</w:t>
            </w:r>
            <w:proofErr w:type="gramEnd"/>
            <w:r w:rsidR="00A02394" w:rsidRPr="00DE4E6B">
              <w:t>ік</w:t>
            </w:r>
            <w:proofErr w:type="spellEnd"/>
          </w:p>
        </w:tc>
        <w:tc>
          <w:tcPr>
            <w:tcW w:w="3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394" w:rsidRPr="00DE4E6B" w:rsidRDefault="00A02394" w:rsidP="002810A9">
            <w:pPr>
              <w:autoSpaceDE w:val="0"/>
              <w:spacing w:line="192" w:lineRule="auto"/>
              <w:ind w:right="-108"/>
              <w:jc w:val="center"/>
            </w:pPr>
            <w:proofErr w:type="spellStart"/>
            <w:r w:rsidRPr="00DE4E6B">
              <w:t>Усього</w:t>
            </w:r>
            <w:proofErr w:type="spellEnd"/>
            <w:r w:rsidRPr="00DE4E6B">
              <w:t xml:space="preserve"> </w:t>
            </w:r>
            <w:proofErr w:type="spellStart"/>
            <w:r w:rsidRPr="00DE4E6B">
              <w:t>витрат</w:t>
            </w:r>
            <w:proofErr w:type="spellEnd"/>
            <w:r w:rsidRPr="00DE4E6B">
              <w:t xml:space="preserve"> на </w:t>
            </w:r>
            <w:proofErr w:type="spellStart"/>
            <w:r w:rsidRPr="00DE4E6B">
              <w:t>виконання</w:t>
            </w:r>
            <w:proofErr w:type="spellEnd"/>
            <w:r w:rsidRPr="00DE4E6B">
              <w:t xml:space="preserve"> </w:t>
            </w:r>
            <w:proofErr w:type="spellStart"/>
            <w:r w:rsidRPr="00DE4E6B">
              <w:t>програми</w:t>
            </w:r>
            <w:proofErr w:type="spellEnd"/>
          </w:p>
        </w:tc>
      </w:tr>
      <w:tr w:rsidR="00A02394" w:rsidRPr="00DE4E6B" w:rsidTr="002810A9">
        <w:trPr>
          <w:trHeight w:val="409"/>
        </w:trPr>
        <w:tc>
          <w:tcPr>
            <w:tcW w:w="5103" w:type="dxa"/>
            <w:tcBorders>
              <w:top w:val="single" w:sz="4" w:space="0" w:color="000000"/>
              <w:left w:val="single" w:sz="4" w:space="0" w:color="000000"/>
              <w:bottom w:val="single" w:sz="4" w:space="0" w:color="000000"/>
            </w:tcBorders>
            <w:shd w:val="clear" w:color="auto" w:fill="auto"/>
            <w:vAlign w:val="center"/>
          </w:tcPr>
          <w:p w:rsidR="00A02394" w:rsidRPr="00DE4E6B" w:rsidRDefault="00A02394" w:rsidP="002810A9">
            <w:pPr>
              <w:autoSpaceDE w:val="0"/>
              <w:rPr>
                <w:lang w:val="uk-UA"/>
              </w:rPr>
            </w:pPr>
            <w:proofErr w:type="spellStart"/>
            <w:r w:rsidRPr="00DE4E6B">
              <w:t>Обсяг</w:t>
            </w:r>
            <w:proofErr w:type="spellEnd"/>
            <w:r w:rsidRPr="00DE4E6B">
              <w:t xml:space="preserve"> </w:t>
            </w:r>
            <w:proofErr w:type="spellStart"/>
            <w:r w:rsidRPr="00DE4E6B">
              <w:t>ресурсів</w:t>
            </w:r>
            <w:proofErr w:type="spellEnd"/>
            <w:r w:rsidRPr="00DE4E6B">
              <w:t xml:space="preserve">, </w:t>
            </w:r>
            <w:proofErr w:type="spellStart"/>
            <w:r w:rsidRPr="00DE4E6B">
              <w:t>усього</w:t>
            </w:r>
            <w:proofErr w:type="spellEnd"/>
            <w:r w:rsidRPr="00DE4E6B">
              <w:t>:</w:t>
            </w:r>
          </w:p>
        </w:tc>
        <w:tc>
          <w:tcPr>
            <w:tcW w:w="1276" w:type="dxa"/>
            <w:tcBorders>
              <w:top w:val="single" w:sz="4" w:space="0" w:color="000000"/>
              <w:left w:val="single" w:sz="4" w:space="0" w:color="000000"/>
              <w:bottom w:val="single" w:sz="4" w:space="0" w:color="000000"/>
            </w:tcBorders>
            <w:shd w:val="clear" w:color="auto" w:fill="auto"/>
            <w:vAlign w:val="center"/>
          </w:tcPr>
          <w:p w:rsidR="00A02394" w:rsidRPr="00DE4E6B" w:rsidRDefault="00DE4E6B" w:rsidP="002810A9">
            <w:pPr>
              <w:autoSpaceDE w:val="0"/>
              <w:jc w:val="center"/>
              <w:rPr>
                <w:lang w:val="uk-UA"/>
              </w:rPr>
            </w:pPr>
            <w:r w:rsidRPr="00DE4E6B">
              <w:rPr>
                <w:lang w:val="uk-UA"/>
              </w:rPr>
              <w:t>-</w:t>
            </w:r>
          </w:p>
        </w:tc>
        <w:tc>
          <w:tcPr>
            <w:tcW w:w="3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394" w:rsidRPr="00DE4E6B" w:rsidRDefault="00DE4E6B" w:rsidP="002810A9">
            <w:pPr>
              <w:autoSpaceDE w:val="0"/>
              <w:jc w:val="center"/>
            </w:pPr>
            <w:r w:rsidRPr="00DE4E6B">
              <w:rPr>
                <w:lang w:val="uk-UA"/>
              </w:rPr>
              <w:t>-</w:t>
            </w:r>
          </w:p>
        </w:tc>
      </w:tr>
      <w:tr w:rsidR="00A02394" w:rsidRPr="00DE4E6B" w:rsidTr="002810A9">
        <w:trPr>
          <w:trHeight w:val="350"/>
        </w:trPr>
        <w:tc>
          <w:tcPr>
            <w:tcW w:w="5103" w:type="dxa"/>
            <w:tcBorders>
              <w:top w:val="single" w:sz="4" w:space="0" w:color="000000"/>
              <w:left w:val="single" w:sz="4" w:space="0" w:color="000000"/>
              <w:bottom w:val="single" w:sz="4" w:space="0" w:color="000000"/>
            </w:tcBorders>
            <w:shd w:val="clear" w:color="auto" w:fill="auto"/>
            <w:vAlign w:val="center"/>
          </w:tcPr>
          <w:p w:rsidR="00A02394" w:rsidRPr="00DE4E6B" w:rsidRDefault="00A02394" w:rsidP="002810A9">
            <w:pPr>
              <w:autoSpaceDE w:val="0"/>
            </w:pPr>
            <w:proofErr w:type="gramStart"/>
            <w:r w:rsidRPr="00DE4E6B">
              <w:t>у</w:t>
            </w:r>
            <w:proofErr w:type="gramEnd"/>
            <w:r w:rsidRPr="00DE4E6B">
              <w:t xml:space="preserve"> тому </w:t>
            </w:r>
            <w:proofErr w:type="spellStart"/>
            <w:r w:rsidRPr="00DE4E6B">
              <w:t>числі</w:t>
            </w:r>
            <w:proofErr w:type="spellEnd"/>
            <w:r w:rsidRPr="00DE4E6B">
              <w:t>:</w:t>
            </w:r>
          </w:p>
        </w:tc>
        <w:tc>
          <w:tcPr>
            <w:tcW w:w="1276" w:type="dxa"/>
            <w:tcBorders>
              <w:top w:val="single" w:sz="4" w:space="0" w:color="000000"/>
              <w:left w:val="single" w:sz="4" w:space="0" w:color="000000"/>
              <w:bottom w:val="single" w:sz="4" w:space="0" w:color="000000"/>
            </w:tcBorders>
            <w:shd w:val="clear" w:color="auto" w:fill="auto"/>
            <w:vAlign w:val="center"/>
          </w:tcPr>
          <w:p w:rsidR="00A02394" w:rsidRPr="00DE4E6B" w:rsidRDefault="00A02394" w:rsidP="002810A9">
            <w:pPr>
              <w:autoSpaceDE w:val="0"/>
              <w:snapToGrid w:val="0"/>
              <w:jc w:val="center"/>
            </w:pPr>
          </w:p>
        </w:tc>
        <w:tc>
          <w:tcPr>
            <w:tcW w:w="3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394" w:rsidRPr="00DE4E6B" w:rsidRDefault="00A02394" w:rsidP="002810A9">
            <w:pPr>
              <w:autoSpaceDE w:val="0"/>
              <w:snapToGrid w:val="0"/>
              <w:jc w:val="center"/>
            </w:pPr>
          </w:p>
        </w:tc>
      </w:tr>
      <w:tr w:rsidR="00A02394" w:rsidRPr="00DE4E6B" w:rsidTr="002810A9">
        <w:trPr>
          <w:trHeight w:val="333"/>
        </w:trPr>
        <w:tc>
          <w:tcPr>
            <w:tcW w:w="5103" w:type="dxa"/>
            <w:tcBorders>
              <w:top w:val="single" w:sz="4" w:space="0" w:color="000000"/>
              <w:left w:val="single" w:sz="4" w:space="0" w:color="000000"/>
              <w:bottom w:val="single" w:sz="4" w:space="0" w:color="000000"/>
            </w:tcBorders>
            <w:shd w:val="clear" w:color="auto" w:fill="auto"/>
            <w:vAlign w:val="center"/>
          </w:tcPr>
          <w:p w:rsidR="00A02394" w:rsidRPr="00DE4E6B" w:rsidRDefault="00A02394" w:rsidP="002810A9">
            <w:pPr>
              <w:autoSpaceDE w:val="0"/>
              <w:ind w:left="1735" w:hanging="1735"/>
              <w:rPr>
                <w:lang w:val="uk-UA"/>
              </w:rPr>
            </w:pPr>
            <w:r w:rsidRPr="00DE4E6B">
              <w:rPr>
                <w:lang w:val="uk-UA"/>
              </w:rPr>
              <w:t>міський</w:t>
            </w:r>
            <w:r w:rsidRPr="00DE4E6B">
              <w:t xml:space="preserve"> бюджет</w:t>
            </w:r>
          </w:p>
        </w:tc>
        <w:tc>
          <w:tcPr>
            <w:tcW w:w="1276" w:type="dxa"/>
            <w:tcBorders>
              <w:top w:val="single" w:sz="4" w:space="0" w:color="000000"/>
              <w:left w:val="single" w:sz="4" w:space="0" w:color="000000"/>
              <w:bottom w:val="single" w:sz="4" w:space="0" w:color="000000"/>
            </w:tcBorders>
            <w:shd w:val="clear" w:color="auto" w:fill="auto"/>
            <w:vAlign w:val="center"/>
          </w:tcPr>
          <w:p w:rsidR="00A02394" w:rsidRPr="00DE4E6B" w:rsidRDefault="00DE4E6B" w:rsidP="002810A9">
            <w:pPr>
              <w:autoSpaceDE w:val="0"/>
              <w:jc w:val="center"/>
              <w:rPr>
                <w:lang w:val="uk-UA"/>
              </w:rPr>
            </w:pPr>
            <w:r w:rsidRPr="00DE4E6B">
              <w:rPr>
                <w:lang w:val="uk-UA"/>
              </w:rPr>
              <w:t>-</w:t>
            </w:r>
          </w:p>
        </w:tc>
        <w:tc>
          <w:tcPr>
            <w:tcW w:w="3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394" w:rsidRPr="00DE4E6B" w:rsidRDefault="00DE4E6B" w:rsidP="002810A9">
            <w:pPr>
              <w:autoSpaceDE w:val="0"/>
              <w:jc w:val="center"/>
            </w:pPr>
            <w:r w:rsidRPr="00DE4E6B">
              <w:rPr>
                <w:lang w:val="uk-UA"/>
              </w:rPr>
              <w:t>-</w:t>
            </w:r>
          </w:p>
        </w:tc>
      </w:tr>
    </w:tbl>
    <w:p w:rsidR="00A02394" w:rsidRPr="00DE4E6B" w:rsidRDefault="00A02394" w:rsidP="00A02394">
      <w:pPr>
        <w:rPr>
          <w:lang w:val="uk-UA"/>
        </w:rPr>
      </w:pPr>
    </w:p>
    <w:p w:rsidR="00A02394" w:rsidRPr="00DE4E6B" w:rsidRDefault="00A02394" w:rsidP="00A02394">
      <w:pPr>
        <w:jc w:val="center"/>
        <w:rPr>
          <w:b/>
          <w:lang w:val="uk-UA"/>
        </w:rPr>
      </w:pPr>
      <w:r w:rsidRPr="00DE4E6B">
        <w:rPr>
          <w:b/>
          <w:lang w:val="uk-UA"/>
        </w:rPr>
        <w:t>5. Перелік завдань і заходів програми та результативні показники</w:t>
      </w:r>
    </w:p>
    <w:p w:rsidR="00A02394" w:rsidRPr="00DE4E6B" w:rsidRDefault="00A02394" w:rsidP="00A02394">
      <w:pPr>
        <w:spacing w:line="276" w:lineRule="auto"/>
        <w:jc w:val="both"/>
        <w:rPr>
          <w:lang w:val="uk-UA"/>
        </w:rPr>
      </w:pPr>
      <w:r w:rsidRPr="00DE4E6B">
        <w:rPr>
          <w:b/>
          <w:lang w:val="uk-UA"/>
        </w:rPr>
        <w:tab/>
      </w:r>
      <w:r w:rsidRPr="00DE4E6B">
        <w:rPr>
          <w:lang w:val="uk-UA"/>
        </w:rPr>
        <w:t xml:space="preserve">У програмі передбачається здійснити ряд завдань та заходів щодо матеріально-технічного забезпечення військових частин в області, у яких проходять службу жителі </w:t>
      </w:r>
      <w:r w:rsidR="00DE4E6B" w:rsidRPr="00DE4E6B">
        <w:rPr>
          <w:lang w:val="uk-UA"/>
        </w:rPr>
        <w:t>Дунаєвецької об’єднаної територіальної громади</w:t>
      </w:r>
      <w:r w:rsidRPr="00DE4E6B">
        <w:rPr>
          <w:lang w:val="uk-UA"/>
        </w:rPr>
        <w:t>.</w:t>
      </w:r>
    </w:p>
    <w:p w:rsidR="00A02394" w:rsidRPr="00DE4E6B" w:rsidRDefault="00A02394" w:rsidP="00A02394">
      <w:pPr>
        <w:jc w:val="both"/>
        <w:rPr>
          <w:lang w:val="uk-UA"/>
        </w:rPr>
      </w:pPr>
    </w:p>
    <w:tbl>
      <w:tblPr>
        <w:tblW w:w="0" w:type="auto"/>
        <w:tblInd w:w="-5" w:type="dxa"/>
        <w:tblLayout w:type="fixed"/>
        <w:tblLook w:val="0000" w:firstRow="0" w:lastRow="0" w:firstColumn="0" w:lastColumn="0" w:noHBand="0" w:noVBand="0"/>
      </w:tblPr>
      <w:tblGrid>
        <w:gridCol w:w="665"/>
        <w:gridCol w:w="6823"/>
        <w:gridCol w:w="2272"/>
      </w:tblGrid>
      <w:tr w:rsidR="00A02394" w:rsidRPr="00DE4E6B" w:rsidTr="002810A9">
        <w:tc>
          <w:tcPr>
            <w:tcW w:w="665"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pPr>
            <w:r w:rsidRPr="00DE4E6B">
              <w:t>№</w:t>
            </w:r>
          </w:p>
          <w:p w:rsidR="00A02394" w:rsidRPr="00DE4E6B" w:rsidRDefault="00A02394" w:rsidP="002810A9">
            <w:pPr>
              <w:jc w:val="center"/>
            </w:pPr>
            <w:r w:rsidRPr="00DE4E6B">
              <w:t>з/</w:t>
            </w:r>
            <w:proofErr w:type="gramStart"/>
            <w:r w:rsidRPr="00DE4E6B">
              <w:t>п</w:t>
            </w:r>
            <w:proofErr w:type="gramEnd"/>
          </w:p>
        </w:tc>
        <w:tc>
          <w:tcPr>
            <w:tcW w:w="6823" w:type="dxa"/>
            <w:tcBorders>
              <w:top w:val="single" w:sz="4" w:space="0" w:color="000000"/>
              <w:left w:val="single" w:sz="4" w:space="0" w:color="000000"/>
              <w:bottom w:val="single" w:sz="4" w:space="0" w:color="000000"/>
            </w:tcBorders>
            <w:shd w:val="clear" w:color="auto" w:fill="auto"/>
          </w:tcPr>
          <w:p w:rsidR="00A02394" w:rsidRPr="00DE4E6B" w:rsidRDefault="00A02394" w:rsidP="002810A9">
            <w:pPr>
              <w:jc w:val="center"/>
            </w:pPr>
            <w:proofErr w:type="gramStart"/>
            <w:r w:rsidRPr="00DE4E6B">
              <w:t>Заходи з</w:t>
            </w:r>
            <w:r w:rsidRPr="00DE4E6B">
              <w:rPr>
                <w:lang w:val="uk-UA"/>
              </w:rPr>
              <w:t xml:space="preserve"> </w:t>
            </w:r>
            <w:proofErr w:type="spellStart"/>
            <w:r w:rsidRPr="00DE4E6B">
              <w:t>матер</w:t>
            </w:r>
            <w:proofErr w:type="gramEnd"/>
            <w:r w:rsidRPr="00DE4E6B">
              <w:t>іально-технічного</w:t>
            </w:r>
            <w:proofErr w:type="spellEnd"/>
            <w:r w:rsidRPr="00DE4E6B">
              <w:rPr>
                <w:lang w:val="uk-UA"/>
              </w:rPr>
              <w:t xml:space="preserve"> </w:t>
            </w:r>
            <w:proofErr w:type="spellStart"/>
            <w:r w:rsidRPr="00DE4E6B">
              <w:t>забезпечення</w:t>
            </w:r>
            <w:proofErr w:type="spellEnd"/>
            <w:r w:rsidRPr="00DE4E6B">
              <w:rPr>
                <w:lang w:val="uk-UA"/>
              </w:rPr>
              <w:t xml:space="preserve"> військових частин, сприяння у статутній діяльності громадській організації</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rsidR="00A02394" w:rsidRPr="00DE4E6B" w:rsidRDefault="00A02394" w:rsidP="002810A9">
            <w:pPr>
              <w:jc w:val="center"/>
            </w:pPr>
            <w:proofErr w:type="spellStart"/>
            <w:r w:rsidRPr="00DE4E6B">
              <w:t>Обсяг</w:t>
            </w:r>
            <w:proofErr w:type="spellEnd"/>
            <w:r w:rsidRPr="00DE4E6B">
              <w:t xml:space="preserve"> </w:t>
            </w:r>
            <w:proofErr w:type="spellStart"/>
            <w:r w:rsidRPr="00DE4E6B">
              <w:t>витрат</w:t>
            </w:r>
            <w:proofErr w:type="spellEnd"/>
            <w:r w:rsidRPr="00DE4E6B">
              <w:t>,</w:t>
            </w:r>
          </w:p>
          <w:p w:rsidR="00A02394" w:rsidRPr="00DE4E6B" w:rsidRDefault="00A02394" w:rsidP="002810A9">
            <w:pPr>
              <w:jc w:val="center"/>
            </w:pPr>
            <w:r w:rsidRPr="00DE4E6B">
              <w:t>тис</w:t>
            </w:r>
            <w:proofErr w:type="gramStart"/>
            <w:r w:rsidRPr="00DE4E6B">
              <w:t>.</w:t>
            </w:r>
            <w:proofErr w:type="gramEnd"/>
            <w:r w:rsidRPr="00DE4E6B">
              <w:t xml:space="preserve"> </w:t>
            </w:r>
            <w:proofErr w:type="spellStart"/>
            <w:proofErr w:type="gramStart"/>
            <w:r w:rsidRPr="00DE4E6B">
              <w:t>г</w:t>
            </w:r>
            <w:proofErr w:type="gramEnd"/>
            <w:r w:rsidRPr="00DE4E6B">
              <w:t>ривень</w:t>
            </w:r>
            <w:proofErr w:type="spellEnd"/>
          </w:p>
        </w:tc>
      </w:tr>
      <w:tr w:rsidR="00A02394" w:rsidRPr="00D4642F" w:rsidTr="002810A9">
        <w:trPr>
          <w:trHeight w:val="286"/>
        </w:trPr>
        <w:tc>
          <w:tcPr>
            <w:tcW w:w="665" w:type="dxa"/>
            <w:tcBorders>
              <w:top w:val="single" w:sz="4" w:space="0" w:color="000000"/>
              <w:left w:val="single" w:sz="4" w:space="0" w:color="000000"/>
              <w:bottom w:val="single" w:sz="4" w:space="0" w:color="000000"/>
            </w:tcBorders>
            <w:shd w:val="clear" w:color="auto" w:fill="auto"/>
            <w:vAlign w:val="center"/>
          </w:tcPr>
          <w:p w:rsidR="00A02394" w:rsidRPr="00DE4E6B" w:rsidRDefault="00A02394" w:rsidP="002810A9">
            <w:pPr>
              <w:jc w:val="center"/>
              <w:rPr>
                <w:lang w:val="uk-UA"/>
              </w:rPr>
            </w:pPr>
            <w:r w:rsidRPr="00DE4E6B">
              <w:rPr>
                <w:lang w:val="uk-UA"/>
              </w:rPr>
              <w:t>1.</w:t>
            </w:r>
          </w:p>
        </w:tc>
        <w:tc>
          <w:tcPr>
            <w:tcW w:w="6823" w:type="dxa"/>
            <w:tcBorders>
              <w:top w:val="single" w:sz="4" w:space="0" w:color="000000"/>
              <w:left w:val="single" w:sz="4" w:space="0" w:color="000000"/>
              <w:bottom w:val="single" w:sz="4" w:space="0" w:color="000000"/>
            </w:tcBorders>
            <w:shd w:val="clear" w:color="auto" w:fill="auto"/>
            <w:vAlign w:val="center"/>
          </w:tcPr>
          <w:p w:rsidR="00A02394" w:rsidRPr="00DE4E6B" w:rsidRDefault="00D4642F" w:rsidP="00D4642F">
            <w:pPr>
              <w:rPr>
                <w:lang w:val="uk-UA"/>
              </w:rPr>
            </w:pPr>
            <w:r>
              <w:rPr>
                <w:lang w:val="uk-UA"/>
              </w:rPr>
              <w:t>Облаштування військового містечка №14 м. Кам</w:t>
            </w:r>
            <w:r w:rsidRPr="00D4642F">
              <w:rPr>
                <w:lang w:val="uk-UA"/>
              </w:rPr>
              <w:t>’</w:t>
            </w:r>
            <w:r>
              <w:rPr>
                <w:lang w:val="uk-UA"/>
              </w:rPr>
              <w:t>янець-</w:t>
            </w:r>
            <w:r>
              <w:rPr>
                <w:lang w:val="uk-UA"/>
              </w:rPr>
              <w:lastRenderedPageBreak/>
              <w:t xml:space="preserve">Подільський по вул. Суворова, 15, а саме: придбання дверей, облаштування огорожі, придбання профілю фарбованого та профільної прямокутної труби.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394" w:rsidRPr="00D4642F" w:rsidRDefault="00DE4E6B" w:rsidP="002810A9">
            <w:pPr>
              <w:jc w:val="center"/>
              <w:rPr>
                <w:lang w:val="uk-UA"/>
              </w:rPr>
            </w:pPr>
            <w:r w:rsidRPr="00DE4E6B">
              <w:rPr>
                <w:lang w:val="uk-UA"/>
              </w:rPr>
              <w:lastRenderedPageBreak/>
              <w:t>-</w:t>
            </w:r>
          </w:p>
        </w:tc>
      </w:tr>
      <w:tr w:rsidR="00A02394" w:rsidRPr="00D4642F" w:rsidTr="002810A9">
        <w:tc>
          <w:tcPr>
            <w:tcW w:w="7488" w:type="dxa"/>
            <w:gridSpan w:val="2"/>
            <w:tcBorders>
              <w:top w:val="single" w:sz="4" w:space="0" w:color="000000"/>
              <w:left w:val="single" w:sz="4" w:space="0" w:color="000000"/>
              <w:bottom w:val="single" w:sz="4" w:space="0" w:color="000000"/>
            </w:tcBorders>
            <w:shd w:val="clear" w:color="auto" w:fill="auto"/>
          </w:tcPr>
          <w:p w:rsidR="00A02394" w:rsidRPr="00DE4E6B" w:rsidRDefault="00A02394" w:rsidP="002810A9">
            <w:pPr>
              <w:autoSpaceDE w:val="0"/>
              <w:jc w:val="center"/>
              <w:rPr>
                <w:b/>
                <w:lang w:val="uk-UA"/>
              </w:rPr>
            </w:pPr>
            <w:r w:rsidRPr="00D4642F">
              <w:rPr>
                <w:b/>
                <w:lang w:val="uk-UA"/>
              </w:rPr>
              <w:lastRenderedPageBreak/>
              <w:t>Разом</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394" w:rsidRPr="00D4642F" w:rsidRDefault="00DE4E6B" w:rsidP="002810A9">
            <w:pPr>
              <w:jc w:val="center"/>
              <w:rPr>
                <w:lang w:val="uk-UA"/>
              </w:rPr>
            </w:pPr>
            <w:r w:rsidRPr="00DE4E6B">
              <w:rPr>
                <w:b/>
                <w:lang w:val="uk-UA"/>
              </w:rPr>
              <w:t>-</w:t>
            </w:r>
          </w:p>
        </w:tc>
      </w:tr>
    </w:tbl>
    <w:p w:rsidR="00A02394" w:rsidRPr="00DE4E6B" w:rsidRDefault="00A02394" w:rsidP="00A02394">
      <w:pPr>
        <w:spacing w:line="276" w:lineRule="auto"/>
        <w:ind w:firstLine="708"/>
        <w:jc w:val="both"/>
        <w:rPr>
          <w:lang w:val="uk-UA"/>
        </w:rPr>
      </w:pPr>
      <w:r w:rsidRPr="00DE4E6B">
        <w:rPr>
          <w:lang w:val="uk-UA"/>
        </w:rPr>
        <w:t xml:space="preserve">Реалізація заходів програми дасть змогу </w:t>
      </w:r>
      <w:r w:rsidR="00D93FE8">
        <w:rPr>
          <w:lang w:val="uk-UA"/>
        </w:rPr>
        <w:t>покращити</w:t>
      </w:r>
      <w:r w:rsidRPr="00DE4E6B">
        <w:rPr>
          <w:lang w:val="uk-UA"/>
        </w:rPr>
        <w:t xml:space="preserve"> ос</w:t>
      </w:r>
      <w:r w:rsidR="00D4642F">
        <w:rPr>
          <w:lang w:val="uk-UA"/>
        </w:rPr>
        <w:t xml:space="preserve">обовий склад військових частин </w:t>
      </w:r>
      <w:r w:rsidRPr="00DE4E6B">
        <w:rPr>
          <w:lang w:val="uk-UA"/>
        </w:rPr>
        <w:t xml:space="preserve">в області, у яких проходять службу жителі </w:t>
      </w:r>
      <w:r w:rsidR="00DE4E6B" w:rsidRPr="00DE4E6B">
        <w:rPr>
          <w:lang w:val="uk-UA"/>
        </w:rPr>
        <w:t>Дунаєвецької об’єднаної територіальної громади</w:t>
      </w:r>
      <w:r w:rsidRPr="00DE4E6B">
        <w:rPr>
          <w:lang w:val="uk-UA"/>
        </w:rPr>
        <w:t>, необхідними засобами захисту, майном та спорядженням згідно з потребами.</w:t>
      </w:r>
    </w:p>
    <w:p w:rsidR="00A02394" w:rsidRPr="00DE4E6B" w:rsidRDefault="00A02394" w:rsidP="00D93FE8">
      <w:pPr>
        <w:spacing w:line="276" w:lineRule="auto"/>
        <w:jc w:val="both"/>
        <w:rPr>
          <w:b/>
          <w:lang w:val="uk-UA" w:eastAsia="uk-UA"/>
        </w:rPr>
      </w:pPr>
      <w:r w:rsidRPr="00DE4E6B">
        <w:rPr>
          <w:lang w:val="uk-UA"/>
        </w:rPr>
        <w:tab/>
        <w:t xml:space="preserve">Результативним показником ефективності програми є підготовка до функціонування за призначенням військових частин в області, у яких проходять службу жителі </w:t>
      </w:r>
      <w:r w:rsidR="00DE4E6B" w:rsidRPr="00DE4E6B">
        <w:rPr>
          <w:lang w:val="uk-UA"/>
        </w:rPr>
        <w:t>Дунаєвецької об’єднаної територіальної громади</w:t>
      </w:r>
      <w:r w:rsidR="00D93FE8">
        <w:rPr>
          <w:lang w:val="uk-UA"/>
        </w:rPr>
        <w:t xml:space="preserve">. </w:t>
      </w:r>
    </w:p>
    <w:p w:rsidR="00A02394" w:rsidRPr="00DE4E6B" w:rsidRDefault="00A02394" w:rsidP="00D4642F">
      <w:pPr>
        <w:spacing w:after="200" w:line="276" w:lineRule="auto"/>
        <w:jc w:val="center"/>
        <w:rPr>
          <w:lang w:val="uk-UA"/>
        </w:rPr>
      </w:pPr>
      <w:r w:rsidRPr="00DE4E6B">
        <w:rPr>
          <w:b/>
          <w:lang w:val="uk-UA" w:eastAsia="uk-UA"/>
        </w:rPr>
        <w:t>6. Напрями діяльності та заходи програми</w:t>
      </w:r>
    </w:p>
    <w:tbl>
      <w:tblPr>
        <w:tblW w:w="0" w:type="auto"/>
        <w:tblInd w:w="-39" w:type="dxa"/>
        <w:tblLayout w:type="fixed"/>
        <w:tblLook w:val="0000" w:firstRow="0" w:lastRow="0" w:firstColumn="0" w:lastColumn="0" w:noHBand="0" w:noVBand="0"/>
      </w:tblPr>
      <w:tblGrid>
        <w:gridCol w:w="425"/>
        <w:gridCol w:w="1418"/>
        <w:gridCol w:w="1418"/>
        <w:gridCol w:w="850"/>
        <w:gridCol w:w="1701"/>
        <w:gridCol w:w="992"/>
        <w:gridCol w:w="992"/>
        <w:gridCol w:w="2137"/>
      </w:tblGrid>
      <w:tr w:rsidR="00A02394" w:rsidRPr="009A06F5" w:rsidTr="002810A9">
        <w:trPr>
          <w:cantSplit/>
          <w:trHeight w:val="1254"/>
          <w:tblHeader/>
        </w:trPr>
        <w:tc>
          <w:tcPr>
            <w:tcW w:w="425" w:type="dxa"/>
            <w:tcBorders>
              <w:top w:val="single" w:sz="4" w:space="0" w:color="000000"/>
              <w:left w:val="single" w:sz="4" w:space="0" w:color="000000"/>
              <w:bottom w:val="single" w:sz="4" w:space="0" w:color="000000"/>
            </w:tcBorders>
            <w:shd w:val="clear" w:color="auto" w:fill="auto"/>
            <w:vAlign w:val="center"/>
          </w:tcPr>
          <w:p w:rsidR="00A02394" w:rsidRPr="009A06F5" w:rsidRDefault="00A02394" w:rsidP="002810A9">
            <w:pPr>
              <w:autoSpaceDE w:val="0"/>
              <w:jc w:val="center"/>
              <w:rPr>
                <w:b/>
                <w:sz w:val="20"/>
                <w:szCs w:val="20"/>
                <w:lang w:val="uk-UA" w:eastAsia="uk-UA"/>
              </w:rPr>
            </w:pPr>
            <w:r w:rsidRPr="009A06F5">
              <w:rPr>
                <w:b/>
                <w:sz w:val="20"/>
                <w:szCs w:val="20"/>
                <w:lang w:val="uk-UA" w:eastAsia="uk-UA"/>
              </w:rPr>
              <w:t>№ з/п</w:t>
            </w:r>
          </w:p>
        </w:tc>
        <w:tc>
          <w:tcPr>
            <w:tcW w:w="1418" w:type="dxa"/>
            <w:tcBorders>
              <w:top w:val="single" w:sz="4" w:space="0" w:color="000000"/>
              <w:left w:val="single" w:sz="4" w:space="0" w:color="000000"/>
              <w:bottom w:val="single" w:sz="4" w:space="0" w:color="000000"/>
            </w:tcBorders>
            <w:shd w:val="clear" w:color="auto" w:fill="auto"/>
            <w:vAlign w:val="center"/>
          </w:tcPr>
          <w:p w:rsidR="00A02394" w:rsidRPr="009A06F5" w:rsidRDefault="00A02394" w:rsidP="002810A9">
            <w:pPr>
              <w:autoSpaceDE w:val="0"/>
              <w:jc w:val="center"/>
              <w:rPr>
                <w:b/>
                <w:sz w:val="20"/>
                <w:szCs w:val="20"/>
                <w:lang w:val="uk-UA" w:eastAsia="uk-UA"/>
              </w:rPr>
            </w:pPr>
            <w:r w:rsidRPr="009A06F5">
              <w:rPr>
                <w:b/>
                <w:sz w:val="20"/>
                <w:szCs w:val="20"/>
                <w:lang w:val="uk-UA" w:eastAsia="uk-UA"/>
              </w:rPr>
              <w:t>Назва завдання</w:t>
            </w:r>
          </w:p>
        </w:tc>
        <w:tc>
          <w:tcPr>
            <w:tcW w:w="1418" w:type="dxa"/>
            <w:tcBorders>
              <w:top w:val="single" w:sz="4" w:space="0" w:color="000000"/>
              <w:left w:val="single" w:sz="4" w:space="0" w:color="000000"/>
              <w:bottom w:val="single" w:sz="4" w:space="0" w:color="000000"/>
            </w:tcBorders>
            <w:shd w:val="clear" w:color="auto" w:fill="auto"/>
            <w:vAlign w:val="center"/>
          </w:tcPr>
          <w:p w:rsidR="00A02394" w:rsidRPr="009A06F5" w:rsidRDefault="00A02394" w:rsidP="002810A9">
            <w:pPr>
              <w:autoSpaceDE w:val="0"/>
              <w:ind w:right="-113"/>
              <w:jc w:val="center"/>
              <w:rPr>
                <w:b/>
                <w:sz w:val="20"/>
                <w:szCs w:val="20"/>
                <w:lang w:val="uk-UA" w:eastAsia="uk-UA"/>
              </w:rPr>
            </w:pPr>
            <w:r w:rsidRPr="009A06F5">
              <w:rPr>
                <w:b/>
                <w:sz w:val="20"/>
                <w:szCs w:val="20"/>
                <w:lang w:val="uk-UA" w:eastAsia="uk-UA"/>
              </w:rPr>
              <w:t>Перелік заходів програми</w:t>
            </w:r>
          </w:p>
        </w:tc>
        <w:tc>
          <w:tcPr>
            <w:tcW w:w="850" w:type="dxa"/>
            <w:tcBorders>
              <w:top w:val="single" w:sz="4" w:space="0" w:color="000000"/>
              <w:left w:val="single" w:sz="4" w:space="0" w:color="000000"/>
              <w:bottom w:val="single" w:sz="4" w:space="0" w:color="000000"/>
            </w:tcBorders>
            <w:shd w:val="clear" w:color="auto" w:fill="auto"/>
            <w:vAlign w:val="center"/>
          </w:tcPr>
          <w:p w:rsidR="00A02394" w:rsidRPr="009A06F5" w:rsidRDefault="00A02394" w:rsidP="002810A9">
            <w:pPr>
              <w:autoSpaceDE w:val="0"/>
              <w:jc w:val="center"/>
              <w:rPr>
                <w:b/>
                <w:sz w:val="20"/>
                <w:szCs w:val="20"/>
                <w:lang w:val="uk-UA" w:eastAsia="uk-UA"/>
              </w:rPr>
            </w:pPr>
            <w:r w:rsidRPr="009A06F5">
              <w:rPr>
                <w:b/>
                <w:sz w:val="20"/>
                <w:szCs w:val="20"/>
                <w:lang w:val="uk-UA" w:eastAsia="uk-UA"/>
              </w:rPr>
              <w:t xml:space="preserve">Строк </w:t>
            </w:r>
            <w:proofErr w:type="spellStart"/>
            <w:r w:rsidRPr="009A06F5">
              <w:rPr>
                <w:b/>
                <w:sz w:val="20"/>
                <w:szCs w:val="20"/>
                <w:lang w:val="uk-UA" w:eastAsia="uk-UA"/>
              </w:rPr>
              <w:t>вико-нання</w:t>
            </w:r>
            <w:proofErr w:type="spellEnd"/>
            <w:r w:rsidRPr="009A06F5">
              <w:rPr>
                <w:b/>
                <w:sz w:val="20"/>
                <w:szCs w:val="20"/>
                <w:lang w:val="uk-UA" w:eastAsia="uk-UA"/>
              </w:rPr>
              <w:t xml:space="preserve"> </w:t>
            </w:r>
          </w:p>
          <w:p w:rsidR="00A02394" w:rsidRPr="009A06F5" w:rsidRDefault="00A02394" w:rsidP="002810A9">
            <w:pPr>
              <w:autoSpaceDE w:val="0"/>
              <w:jc w:val="center"/>
              <w:rPr>
                <w:b/>
                <w:sz w:val="20"/>
                <w:szCs w:val="20"/>
                <w:lang w:val="uk-UA" w:eastAsia="uk-UA"/>
              </w:rPr>
            </w:pPr>
            <w:r w:rsidRPr="009A06F5">
              <w:rPr>
                <w:b/>
                <w:sz w:val="20"/>
                <w:szCs w:val="20"/>
                <w:lang w:val="uk-UA" w:eastAsia="uk-UA"/>
              </w:rPr>
              <w:t xml:space="preserve">заходу </w:t>
            </w:r>
          </w:p>
        </w:tc>
        <w:tc>
          <w:tcPr>
            <w:tcW w:w="1701" w:type="dxa"/>
            <w:tcBorders>
              <w:top w:val="single" w:sz="4" w:space="0" w:color="000000"/>
              <w:left w:val="single" w:sz="4" w:space="0" w:color="000000"/>
              <w:bottom w:val="single" w:sz="4" w:space="0" w:color="000000"/>
            </w:tcBorders>
            <w:shd w:val="clear" w:color="auto" w:fill="auto"/>
            <w:vAlign w:val="center"/>
          </w:tcPr>
          <w:p w:rsidR="00A02394" w:rsidRPr="009A06F5" w:rsidRDefault="00A02394" w:rsidP="002810A9">
            <w:pPr>
              <w:autoSpaceDE w:val="0"/>
              <w:jc w:val="center"/>
              <w:rPr>
                <w:b/>
                <w:sz w:val="20"/>
                <w:szCs w:val="20"/>
                <w:lang w:val="uk-UA" w:eastAsia="uk-UA"/>
              </w:rPr>
            </w:pPr>
            <w:r w:rsidRPr="009A06F5">
              <w:rPr>
                <w:b/>
                <w:sz w:val="20"/>
                <w:szCs w:val="20"/>
                <w:lang w:val="uk-UA" w:eastAsia="uk-UA"/>
              </w:rPr>
              <w:t>Виконавці</w:t>
            </w:r>
          </w:p>
        </w:tc>
        <w:tc>
          <w:tcPr>
            <w:tcW w:w="992" w:type="dxa"/>
            <w:tcBorders>
              <w:top w:val="single" w:sz="4" w:space="0" w:color="000000"/>
              <w:left w:val="single" w:sz="4" w:space="0" w:color="000000"/>
              <w:bottom w:val="single" w:sz="4" w:space="0" w:color="000000"/>
            </w:tcBorders>
            <w:shd w:val="clear" w:color="auto" w:fill="auto"/>
            <w:vAlign w:val="center"/>
          </w:tcPr>
          <w:p w:rsidR="00A02394" w:rsidRPr="009A06F5" w:rsidRDefault="00A02394" w:rsidP="002810A9">
            <w:pPr>
              <w:autoSpaceDE w:val="0"/>
              <w:ind w:left="-108" w:right="-108"/>
              <w:jc w:val="center"/>
              <w:rPr>
                <w:b/>
                <w:sz w:val="20"/>
                <w:szCs w:val="20"/>
                <w:lang w:val="uk-UA" w:eastAsia="uk-UA"/>
              </w:rPr>
            </w:pPr>
            <w:r w:rsidRPr="009A06F5">
              <w:rPr>
                <w:b/>
                <w:sz w:val="20"/>
                <w:szCs w:val="20"/>
                <w:lang w:val="uk-UA" w:eastAsia="uk-UA"/>
              </w:rPr>
              <w:t xml:space="preserve">Джерела </w:t>
            </w:r>
            <w:proofErr w:type="spellStart"/>
            <w:r w:rsidRPr="009A06F5">
              <w:rPr>
                <w:b/>
                <w:sz w:val="20"/>
                <w:szCs w:val="20"/>
                <w:lang w:val="uk-UA" w:eastAsia="uk-UA"/>
              </w:rPr>
              <w:t>фінан-сування</w:t>
            </w:r>
            <w:proofErr w:type="spellEnd"/>
          </w:p>
        </w:tc>
        <w:tc>
          <w:tcPr>
            <w:tcW w:w="992" w:type="dxa"/>
            <w:tcBorders>
              <w:top w:val="single" w:sz="4" w:space="0" w:color="000000"/>
              <w:left w:val="single" w:sz="4" w:space="0" w:color="000000"/>
              <w:bottom w:val="single" w:sz="4" w:space="0" w:color="000000"/>
            </w:tcBorders>
            <w:shd w:val="clear" w:color="auto" w:fill="auto"/>
            <w:vAlign w:val="center"/>
          </w:tcPr>
          <w:p w:rsidR="00A02394" w:rsidRPr="009A06F5" w:rsidRDefault="00A02394" w:rsidP="002810A9">
            <w:pPr>
              <w:autoSpaceDE w:val="0"/>
              <w:ind w:left="-110" w:right="-108"/>
              <w:jc w:val="center"/>
              <w:rPr>
                <w:b/>
                <w:sz w:val="20"/>
                <w:szCs w:val="20"/>
                <w:lang w:val="uk-UA" w:eastAsia="uk-UA"/>
              </w:rPr>
            </w:pPr>
            <w:r w:rsidRPr="009A06F5">
              <w:rPr>
                <w:b/>
                <w:sz w:val="20"/>
                <w:szCs w:val="20"/>
                <w:lang w:val="uk-UA" w:eastAsia="uk-UA"/>
              </w:rPr>
              <w:t xml:space="preserve">Орієнтовні обсяги </w:t>
            </w:r>
            <w:proofErr w:type="spellStart"/>
            <w:r w:rsidRPr="009A06F5">
              <w:rPr>
                <w:b/>
                <w:sz w:val="20"/>
                <w:szCs w:val="20"/>
                <w:lang w:val="uk-UA" w:eastAsia="uk-UA"/>
              </w:rPr>
              <w:t>фінансу-вання</w:t>
            </w:r>
            <w:proofErr w:type="spellEnd"/>
            <w:r w:rsidRPr="009A06F5">
              <w:rPr>
                <w:b/>
                <w:sz w:val="20"/>
                <w:szCs w:val="20"/>
                <w:lang w:val="uk-UA" w:eastAsia="uk-UA"/>
              </w:rPr>
              <w:t xml:space="preserve"> </w:t>
            </w:r>
          </w:p>
          <w:p w:rsidR="00A02394" w:rsidRPr="009A06F5" w:rsidRDefault="00A02394" w:rsidP="002810A9">
            <w:pPr>
              <w:autoSpaceDE w:val="0"/>
              <w:ind w:left="-110" w:right="-108"/>
              <w:jc w:val="center"/>
              <w:rPr>
                <w:b/>
                <w:sz w:val="20"/>
                <w:szCs w:val="20"/>
                <w:lang w:val="uk-UA" w:eastAsia="uk-UA"/>
              </w:rPr>
            </w:pPr>
            <w:r w:rsidRPr="009A06F5">
              <w:rPr>
                <w:b/>
                <w:sz w:val="20"/>
                <w:szCs w:val="20"/>
                <w:lang w:val="uk-UA" w:eastAsia="uk-UA"/>
              </w:rPr>
              <w:t xml:space="preserve">(вартість), </w:t>
            </w:r>
          </w:p>
          <w:p w:rsidR="00A02394" w:rsidRPr="009A06F5" w:rsidRDefault="00A02394" w:rsidP="002810A9">
            <w:pPr>
              <w:autoSpaceDE w:val="0"/>
              <w:ind w:left="-110" w:right="-108"/>
              <w:jc w:val="center"/>
              <w:rPr>
                <w:b/>
                <w:sz w:val="20"/>
                <w:szCs w:val="20"/>
                <w:lang w:val="uk-UA" w:eastAsia="uk-UA"/>
              </w:rPr>
            </w:pPr>
            <w:r w:rsidRPr="009A06F5">
              <w:rPr>
                <w:b/>
                <w:sz w:val="20"/>
                <w:szCs w:val="20"/>
                <w:lang w:val="uk-UA" w:eastAsia="uk-UA"/>
              </w:rPr>
              <w:t>тис. грн.</w:t>
            </w:r>
          </w:p>
        </w:tc>
        <w:tc>
          <w:tcPr>
            <w:tcW w:w="2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394" w:rsidRPr="009A06F5" w:rsidRDefault="00A02394" w:rsidP="002810A9">
            <w:pPr>
              <w:autoSpaceDE w:val="0"/>
              <w:jc w:val="center"/>
              <w:rPr>
                <w:b/>
              </w:rPr>
            </w:pPr>
            <w:r w:rsidRPr="009A06F5">
              <w:rPr>
                <w:b/>
                <w:sz w:val="20"/>
                <w:szCs w:val="20"/>
                <w:lang w:val="uk-UA" w:eastAsia="uk-UA"/>
              </w:rPr>
              <w:t>Очікуваний результат</w:t>
            </w:r>
          </w:p>
        </w:tc>
      </w:tr>
    </w:tbl>
    <w:p w:rsidR="00A02394" w:rsidRDefault="00A02394" w:rsidP="00A02394">
      <w:pPr>
        <w:rPr>
          <w:sz w:val="16"/>
          <w:szCs w:val="16"/>
          <w:lang w:val="uk-UA"/>
        </w:rPr>
      </w:pPr>
    </w:p>
    <w:tbl>
      <w:tblPr>
        <w:tblW w:w="9933" w:type="dxa"/>
        <w:tblInd w:w="-39" w:type="dxa"/>
        <w:tblLayout w:type="fixed"/>
        <w:tblLook w:val="0000" w:firstRow="0" w:lastRow="0" w:firstColumn="0" w:lastColumn="0" w:noHBand="0" w:noVBand="0"/>
      </w:tblPr>
      <w:tblGrid>
        <w:gridCol w:w="424"/>
        <w:gridCol w:w="1418"/>
        <w:gridCol w:w="1417"/>
        <w:gridCol w:w="850"/>
        <w:gridCol w:w="1701"/>
        <w:gridCol w:w="993"/>
        <w:gridCol w:w="999"/>
        <w:gridCol w:w="2131"/>
      </w:tblGrid>
      <w:tr w:rsidR="00A02394" w:rsidRPr="0032447A" w:rsidTr="002810A9">
        <w:trPr>
          <w:cantSplit/>
          <w:trHeight w:val="1054"/>
        </w:trPr>
        <w:tc>
          <w:tcPr>
            <w:tcW w:w="424" w:type="dxa"/>
            <w:tcBorders>
              <w:top w:val="single" w:sz="4" w:space="0" w:color="000000"/>
              <w:left w:val="single" w:sz="4" w:space="0" w:color="000000"/>
              <w:bottom w:val="single" w:sz="4" w:space="0" w:color="000000"/>
            </w:tcBorders>
            <w:shd w:val="clear" w:color="auto" w:fill="auto"/>
          </w:tcPr>
          <w:p w:rsidR="00A02394" w:rsidRPr="00D4642F" w:rsidRDefault="00A02394" w:rsidP="002810A9">
            <w:pPr>
              <w:autoSpaceDE w:val="0"/>
              <w:jc w:val="center"/>
              <w:rPr>
                <w:sz w:val="20"/>
                <w:szCs w:val="20"/>
                <w:lang w:val="uk-UA" w:eastAsia="uk-UA"/>
              </w:rPr>
            </w:pPr>
            <w:r w:rsidRPr="00D4642F">
              <w:rPr>
                <w:sz w:val="20"/>
                <w:szCs w:val="20"/>
                <w:lang w:val="uk-UA" w:eastAsia="uk-UA"/>
              </w:rPr>
              <w:t>1.</w:t>
            </w:r>
          </w:p>
        </w:tc>
        <w:tc>
          <w:tcPr>
            <w:tcW w:w="1418" w:type="dxa"/>
            <w:vMerge w:val="restart"/>
            <w:tcBorders>
              <w:top w:val="single" w:sz="4" w:space="0" w:color="000000"/>
              <w:left w:val="single" w:sz="4" w:space="0" w:color="000000"/>
            </w:tcBorders>
            <w:shd w:val="clear" w:color="auto" w:fill="auto"/>
          </w:tcPr>
          <w:p w:rsidR="00A02394" w:rsidRPr="00D4642F" w:rsidRDefault="00D93FE8" w:rsidP="00D93FE8">
            <w:pPr>
              <w:pStyle w:val="a8"/>
              <w:spacing w:line="276" w:lineRule="auto"/>
              <w:ind w:left="0" w:firstLine="41"/>
              <w:jc w:val="both"/>
              <w:rPr>
                <w:sz w:val="20"/>
                <w:szCs w:val="20"/>
                <w:lang w:val="uk-UA"/>
              </w:rPr>
            </w:pPr>
            <w:r>
              <w:rPr>
                <w:sz w:val="20"/>
                <w:szCs w:val="20"/>
                <w:lang w:val="uk-UA"/>
              </w:rPr>
              <w:t>Покращення матеріально-технічного</w:t>
            </w:r>
            <w:r w:rsidR="00A02394" w:rsidRPr="00D4642F">
              <w:rPr>
                <w:sz w:val="20"/>
                <w:szCs w:val="20"/>
                <w:lang w:val="uk-UA"/>
              </w:rPr>
              <w:t xml:space="preserve"> забезпечення особового складу військових частин в області, у яких проходять службу жителі </w:t>
            </w:r>
            <w:r w:rsidR="00D4642F" w:rsidRPr="00D4642F">
              <w:rPr>
                <w:sz w:val="20"/>
                <w:szCs w:val="20"/>
                <w:lang w:val="uk-UA"/>
              </w:rPr>
              <w:t xml:space="preserve">Дунаєвецької </w:t>
            </w:r>
            <w:proofErr w:type="spellStart"/>
            <w:r w:rsidR="00D4642F" w:rsidRPr="00D4642F">
              <w:rPr>
                <w:sz w:val="20"/>
                <w:szCs w:val="20"/>
                <w:lang w:val="uk-UA"/>
              </w:rPr>
              <w:t>об’єлнаної</w:t>
            </w:r>
            <w:proofErr w:type="spellEnd"/>
            <w:r w:rsidR="00D4642F" w:rsidRPr="00D4642F">
              <w:rPr>
                <w:sz w:val="20"/>
                <w:szCs w:val="20"/>
                <w:lang w:val="uk-UA"/>
              </w:rPr>
              <w:t xml:space="preserve"> територіальної громади</w:t>
            </w:r>
            <w:r w:rsidR="00A02394" w:rsidRPr="00D4642F">
              <w:rPr>
                <w:sz w:val="20"/>
                <w:szCs w:val="20"/>
                <w:lang w:val="uk-UA"/>
              </w:rPr>
              <w:t>, засобами захисту, зв’язку, живлення, предметами речового майна і військового спорядження, медик</w:t>
            </w:r>
            <w:r w:rsidR="00D4642F" w:rsidRPr="00D4642F">
              <w:rPr>
                <w:sz w:val="20"/>
                <w:szCs w:val="20"/>
                <w:lang w:val="uk-UA"/>
              </w:rPr>
              <w:t>аментами, медичним обладнанням, облаштуван</w:t>
            </w:r>
            <w:r>
              <w:rPr>
                <w:sz w:val="20"/>
                <w:szCs w:val="20"/>
                <w:lang w:val="uk-UA"/>
              </w:rPr>
              <w:t>ням військового містечка, тощо</w:t>
            </w:r>
          </w:p>
        </w:tc>
        <w:tc>
          <w:tcPr>
            <w:tcW w:w="1417" w:type="dxa"/>
            <w:tcBorders>
              <w:top w:val="single" w:sz="4" w:space="0" w:color="000000"/>
              <w:left w:val="single" w:sz="4" w:space="0" w:color="000000"/>
              <w:bottom w:val="single" w:sz="4" w:space="0" w:color="000000"/>
            </w:tcBorders>
            <w:shd w:val="clear" w:color="auto" w:fill="auto"/>
          </w:tcPr>
          <w:p w:rsidR="00A02394" w:rsidRPr="00D4642F" w:rsidRDefault="00A02394" w:rsidP="002810A9">
            <w:pPr>
              <w:autoSpaceDE w:val="0"/>
              <w:ind w:right="-113"/>
              <w:rPr>
                <w:sz w:val="20"/>
                <w:szCs w:val="20"/>
                <w:lang w:val="uk-UA" w:eastAsia="uk-UA"/>
              </w:rPr>
            </w:pPr>
            <w:r w:rsidRPr="00D4642F">
              <w:rPr>
                <w:sz w:val="20"/>
                <w:szCs w:val="20"/>
                <w:lang w:val="uk-UA"/>
              </w:rPr>
              <w:t xml:space="preserve">Закупити </w:t>
            </w:r>
            <w:r w:rsidR="00D4642F">
              <w:rPr>
                <w:sz w:val="20"/>
                <w:szCs w:val="20"/>
                <w:lang w:val="uk-UA"/>
              </w:rPr>
              <w:t>двері</w:t>
            </w:r>
            <w:r w:rsidR="00D4642F" w:rsidRPr="00D4642F">
              <w:rPr>
                <w:sz w:val="20"/>
                <w:szCs w:val="20"/>
                <w:lang w:val="uk-UA"/>
              </w:rPr>
              <w:t>,</w:t>
            </w:r>
            <w:r w:rsidR="00D4642F">
              <w:rPr>
                <w:sz w:val="20"/>
                <w:szCs w:val="20"/>
                <w:lang w:val="uk-UA"/>
              </w:rPr>
              <w:t xml:space="preserve"> </w:t>
            </w:r>
            <w:r w:rsidR="00D4642F" w:rsidRPr="00D4642F">
              <w:rPr>
                <w:sz w:val="20"/>
                <w:szCs w:val="20"/>
                <w:lang w:val="uk-UA"/>
              </w:rPr>
              <w:t>огорож</w:t>
            </w:r>
            <w:r w:rsidR="00D4642F">
              <w:rPr>
                <w:sz w:val="20"/>
                <w:szCs w:val="20"/>
                <w:lang w:val="uk-UA"/>
              </w:rPr>
              <w:t>у</w:t>
            </w:r>
            <w:r w:rsidR="00D4642F" w:rsidRPr="00D4642F">
              <w:rPr>
                <w:sz w:val="20"/>
                <w:szCs w:val="20"/>
                <w:lang w:val="uk-UA"/>
              </w:rPr>
              <w:t>,</w:t>
            </w:r>
            <w:r w:rsidR="00D4642F">
              <w:rPr>
                <w:sz w:val="20"/>
                <w:szCs w:val="20"/>
                <w:lang w:val="uk-UA"/>
              </w:rPr>
              <w:t xml:space="preserve"> профіль фарбований та профіль</w:t>
            </w:r>
            <w:r w:rsidR="00D4642F" w:rsidRPr="00D4642F">
              <w:rPr>
                <w:sz w:val="20"/>
                <w:szCs w:val="20"/>
                <w:lang w:val="uk-UA"/>
              </w:rPr>
              <w:t xml:space="preserve"> прямокутної труби</w:t>
            </w:r>
          </w:p>
          <w:p w:rsidR="00A02394" w:rsidRPr="00D4642F" w:rsidRDefault="00A02394" w:rsidP="002810A9">
            <w:pPr>
              <w:autoSpaceDE w:val="0"/>
              <w:ind w:right="-113"/>
              <w:rPr>
                <w:sz w:val="20"/>
                <w:szCs w:val="20"/>
                <w:lang w:val="uk-UA" w:eastAsia="uk-UA"/>
              </w:rPr>
            </w:pPr>
          </w:p>
        </w:tc>
        <w:tc>
          <w:tcPr>
            <w:tcW w:w="850" w:type="dxa"/>
            <w:vMerge w:val="restart"/>
            <w:tcBorders>
              <w:top w:val="single" w:sz="4" w:space="0" w:color="000000"/>
              <w:left w:val="single" w:sz="4" w:space="0" w:color="000000"/>
            </w:tcBorders>
            <w:shd w:val="clear" w:color="auto" w:fill="auto"/>
          </w:tcPr>
          <w:p w:rsidR="00A02394" w:rsidRPr="00D4642F" w:rsidRDefault="00DE4E6B" w:rsidP="002810A9">
            <w:pPr>
              <w:autoSpaceDE w:val="0"/>
              <w:jc w:val="center"/>
              <w:rPr>
                <w:sz w:val="20"/>
                <w:szCs w:val="20"/>
                <w:lang w:val="uk-UA" w:eastAsia="uk-UA"/>
              </w:rPr>
            </w:pPr>
            <w:r w:rsidRPr="00D4642F">
              <w:rPr>
                <w:sz w:val="20"/>
                <w:szCs w:val="20"/>
                <w:lang w:val="uk-UA" w:eastAsia="uk-UA"/>
              </w:rPr>
              <w:t>2016</w:t>
            </w:r>
            <w:r w:rsidR="00A02394" w:rsidRPr="00D4642F">
              <w:rPr>
                <w:sz w:val="20"/>
                <w:szCs w:val="20"/>
                <w:lang w:val="uk-UA" w:eastAsia="uk-UA"/>
              </w:rPr>
              <w:t xml:space="preserve"> рік</w:t>
            </w:r>
          </w:p>
        </w:tc>
        <w:tc>
          <w:tcPr>
            <w:tcW w:w="1701" w:type="dxa"/>
            <w:vMerge w:val="restart"/>
            <w:tcBorders>
              <w:top w:val="single" w:sz="4" w:space="0" w:color="000000"/>
              <w:left w:val="single" w:sz="4" w:space="0" w:color="000000"/>
            </w:tcBorders>
            <w:shd w:val="clear" w:color="auto" w:fill="auto"/>
          </w:tcPr>
          <w:p w:rsidR="00D4642F" w:rsidRPr="00D4642F" w:rsidRDefault="00D4642F" w:rsidP="00D4642F">
            <w:pPr>
              <w:autoSpaceDE w:val="0"/>
              <w:ind w:left="-106" w:right="-110"/>
              <w:rPr>
                <w:sz w:val="20"/>
                <w:szCs w:val="20"/>
                <w:lang w:val="uk-UA" w:eastAsia="uk-UA"/>
              </w:rPr>
            </w:pPr>
            <w:r>
              <w:rPr>
                <w:sz w:val="20"/>
                <w:szCs w:val="20"/>
                <w:lang w:val="uk-UA"/>
              </w:rPr>
              <w:t>В</w:t>
            </w:r>
            <w:r w:rsidR="00A02394" w:rsidRPr="00D4642F">
              <w:rPr>
                <w:sz w:val="20"/>
                <w:szCs w:val="20"/>
                <w:lang w:val="uk-UA"/>
              </w:rPr>
              <w:t xml:space="preserve">иконавчий комітет  </w:t>
            </w:r>
            <w:r w:rsidR="00A02394" w:rsidRPr="00D4642F">
              <w:rPr>
                <w:sz w:val="20"/>
                <w:szCs w:val="20"/>
                <w:lang w:val="uk-UA" w:eastAsia="uk-UA"/>
              </w:rPr>
              <w:t xml:space="preserve">міської ради, військова частина </w:t>
            </w:r>
            <w:r>
              <w:rPr>
                <w:sz w:val="20"/>
                <w:szCs w:val="20"/>
                <w:lang w:val="uk-UA" w:eastAsia="uk-UA"/>
              </w:rPr>
              <w:t>польова пошта В 1423</w:t>
            </w:r>
            <w:r w:rsidR="00A02394" w:rsidRPr="00D4642F">
              <w:rPr>
                <w:sz w:val="20"/>
                <w:szCs w:val="20"/>
                <w:lang w:val="uk-UA" w:eastAsia="uk-UA"/>
              </w:rPr>
              <w:t xml:space="preserve">, </w:t>
            </w:r>
            <w:r>
              <w:rPr>
                <w:sz w:val="20"/>
                <w:szCs w:val="20"/>
                <w:lang w:val="uk-UA" w:eastAsia="uk-UA"/>
              </w:rPr>
              <w:t>фінансове управління міської ради</w:t>
            </w:r>
          </w:p>
          <w:p w:rsidR="00A02394" w:rsidRPr="00D4642F" w:rsidRDefault="00A02394" w:rsidP="002810A9">
            <w:pPr>
              <w:autoSpaceDE w:val="0"/>
              <w:ind w:left="-106" w:right="-110"/>
              <w:rPr>
                <w:sz w:val="20"/>
                <w:szCs w:val="20"/>
                <w:lang w:val="uk-UA" w:eastAsia="uk-UA"/>
              </w:rPr>
            </w:pPr>
          </w:p>
        </w:tc>
        <w:tc>
          <w:tcPr>
            <w:tcW w:w="993" w:type="dxa"/>
            <w:vMerge w:val="restart"/>
            <w:tcBorders>
              <w:top w:val="single" w:sz="4" w:space="0" w:color="000000"/>
              <w:left w:val="single" w:sz="4" w:space="0" w:color="000000"/>
            </w:tcBorders>
            <w:shd w:val="clear" w:color="auto" w:fill="auto"/>
          </w:tcPr>
          <w:p w:rsidR="00A02394" w:rsidRPr="00D4642F" w:rsidRDefault="00A02394" w:rsidP="002810A9">
            <w:pPr>
              <w:autoSpaceDE w:val="0"/>
              <w:jc w:val="center"/>
              <w:rPr>
                <w:sz w:val="20"/>
                <w:szCs w:val="20"/>
                <w:lang w:val="uk-UA" w:eastAsia="uk-UA"/>
              </w:rPr>
            </w:pPr>
            <w:r w:rsidRPr="00D4642F">
              <w:rPr>
                <w:sz w:val="20"/>
                <w:szCs w:val="20"/>
                <w:lang w:val="uk-UA" w:eastAsia="uk-UA"/>
              </w:rPr>
              <w:t xml:space="preserve">кошти міського </w:t>
            </w:r>
            <w:proofErr w:type="spellStart"/>
            <w:r w:rsidRPr="00D4642F">
              <w:rPr>
                <w:sz w:val="20"/>
                <w:szCs w:val="20"/>
                <w:lang w:val="uk-UA" w:eastAsia="uk-UA"/>
              </w:rPr>
              <w:t>бюд-жету</w:t>
            </w:r>
            <w:proofErr w:type="spellEnd"/>
          </w:p>
        </w:tc>
        <w:tc>
          <w:tcPr>
            <w:tcW w:w="999" w:type="dxa"/>
            <w:tcBorders>
              <w:top w:val="single" w:sz="4" w:space="0" w:color="000000"/>
              <w:left w:val="single" w:sz="4" w:space="0" w:color="000000"/>
              <w:bottom w:val="single" w:sz="4" w:space="0" w:color="000000"/>
            </w:tcBorders>
            <w:shd w:val="clear" w:color="auto" w:fill="auto"/>
          </w:tcPr>
          <w:p w:rsidR="00A02394" w:rsidRPr="00D4642F" w:rsidRDefault="00DE4E6B" w:rsidP="00DE4E6B">
            <w:pPr>
              <w:tabs>
                <w:tab w:val="left" w:pos="185"/>
                <w:tab w:val="center" w:pos="391"/>
              </w:tabs>
              <w:autoSpaceDE w:val="0"/>
              <w:jc w:val="center"/>
              <w:rPr>
                <w:sz w:val="20"/>
                <w:szCs w:val="20"/>
                <w:lang w:val="uk-UA" w:eastAsia="uk-UA"/>
              </w:rPr>
            </w:pPr>
            <w:r w:rsidRPr="00D4642F">
              <w:rPr>
                <w:sz w:val="20"/>
                <w:szCs w:val="20"/>
                <w:lang w:val="uk-UA" w:eastAsia="uk-UA"/>
              </w:rPr>
              <w:t>-</w:t>
            </w:r>
          </w:p>
        </w:tc>
        <w:tc>
          <w:tcPr>
            <w:tcW w:w="2131" w:type="dxa"/>
            <w:vMerge w:val="restart"/>
            <w:tcBorders>
              <w:top w:val="single" w:sz="4" w:space="0" w:color="000000"/>
              <w:left w:val="single" w:sz="4" w:space="0" w:color="000000"/>
              <w:right w:val="single" w:sz="4" w:space="0" w:color="000000"/>
            </w:tcBorders>
            <w:shd w:val="clear" w:color="auto" w:fill="auto"/>
          </w:tcPr>
          <w:p w:rsidR="00A02394" w:rsidRPr="00D4642F" w:rsidRDefault="00D93FE8" w:rsidP="00D93FE8">
            <w:pPr>
              <w:autoSpaceDE w:val="0"/>
              <w:ind w:right="-108"/>
              <w:rPr>
                <w:sz w:val="20"/>
                <w:szCs w:val="20"/>
                <w:lang w:val="uk-UA"/>
              </w:rPr>
            </w:pPr>
            <w:r>
              <w:rPr>
                <w:sz w:val="20"/>
                <w:szCs w:val="20"/>
                <w:lang w:val="uk-UA" w:eastAsia="uk-UA"/>
              </w:rPr>
              <w:t>Покращення з</w:t>
            </w:r>
            <w:r w:rsidR="00A02394" w:rsidRPr="00D4642F">
              <w:rPr>
                <w:sz w:val="20"/>
                <w:szCs w:val="20"/>
                <w:lang w:val="uk-UA" w:eastAsia="uk-UA"/>
              </w:rPr>
              <w:t xml:space="preserve">абезпечення </w:t>
            </w:r>
            <w:r w:rsidR="00A02394" w:rsidRPr="00D4642F">
              <w:rPr>
                <w:sz w:val="20"/>
                <w:szCs w:val="20"/>
                <w:lang w:val="uk-UA"/>
              </w:rPr>
              <w:t xml:space="preserve">особового складу військових частин в області, у яких проходять службу жителі </w:t>
            </w:r>
            <w:r w:rsidR="002E46B3" w:rsidRPr="00D4642F">
              <w:rPr>
                <w:sz w:val="20"/>
                <w:szCs w:val="20"/>
                <w:lang w:val="uk-UA"/>
              </w:rPr>
              <w:t xml:space="preserve">Дунаєвецької </w:t>
            </w:r>
            <w:proofErr w:type="spellStart"/>
            <w:r w:rsidR="002E46B3" w:rsidRPr="00D4642F">
              <w:rPr>
                <w:sz w:val="20"/>
                <w:szCs w:val="20"/>
                <w:lang w:val="uk-UA"/>
              </w:rPr>
              <w:t>об’єлнаної</w:t>
            </w:r>
            <w:proofErr w:type="spellEnd"/>
            <w:r w:rsidR="002E46B3" w:rsidRPr="00D4642F">
              <w:rPr>
                <w:sz w:val="20"/>
                <w:szCs w:val="20"/>
                <w:lang w:val="uk-UA"/>
              </w:rPr>
              <w:t xml:space="preserve"> територіальної громади</w:t>
            </w:r>
            <w:r w:rsidR="00A02394" w:rsidRPr="00D4642F">
              <w:rPr>
                <w:sz w:val="20"/>
                <w:szCs w:val="20"/>
                <w:lang w:val="uk-UA"/>
              </w:rPr>
              <w:t xml:space="preserve">, необхідними </w:t>
            </w:r>
            <w:r w:rsidR="002E46B3" w:rsidRPr="00D4642F">
              <w:rPr>
                <w:sz w:val="20"/>
                <w:szCs w:val="20"/>
                <w:lang w:val="uk-UA"/>
              </w:rPr>
              <w:t>засобами захисту, зв’язку, живлення, предметами речового майна і військового спорядження, медикаментами, медичним обладнанням, облаштува</w:t>
            </w:r>
            <w:r>
              <w:rPr>
                <w:sz w:val="20"/>
                <w:szCs w:val="20"/>
                <w:lang w:val="uk-UA"/>
              </w:rPr>
              <w:t>нням військового містечка, тощо</w:t>
            </w:r>
          </w:p>
        </w:tc>
      </w:tr>
      <w:tr w:rsidR="00A02394" w:rsidRPr="00D4642F" w:rsidTr="002810A9">
        <w:trPr>
          <w:cantSplit/>
          <w:trHeight w:val="1054"/>
        </w:trPr>
        <w:tc>
          <w:tcPr>
            <w:tcW w:w="424" w:type="dxa"/>
            <w:tcBorders>
              <w:top w:val="single" w:sz="4" w:space="0" w:color="000000"/>
              <w:left w:val="single" w:sz="4" w:space="0" w:color="000000"/>
              <w:bottom w:val="single" w:sz="4" w:space="0" w:color="000000"/>
            </w:tcBorders>
            <w:shd w:val="clear" w:color="auto" w:fill="auto"/>
          </w:tcPr>
          <w:p w:rsidR="00A02394" w:rsidRPr="00D4642F" w:rsidRDefault="00A02394" w:rsidP="002810A9">
            <w:pPr>
              <w:autoSpaceDE w:val="0"/>
              <w:jc w:val="center"/>
              <w:rPr>
                <w:sz w:val="20"/>
                <w:szCs w:val="20"/>
                <w:lang w:val="uk-UA" w:eastAsia="uk-UA"/>
              </w:rPr>
            </w:pPr>
            <w:r w:rsidRPr="00D4642F">
              <w:rPr>
                <w:sz w:val="20"/>
                <w:szCs w:val="20"/>
                <w:lang w:val="uk-UA" w:eastAsia="uk-UA"/>
              </w:rPr>
              <w:t>2</w:t>
            </w:r>
          </w:p>
        </w:tc>
        <w:tc>
          <w:tcPr>
            <w:tcW w:w="1418" w:type="dxa"/>
            <w:vMerge/>
            <w:tcBorders>
              <w:left w:val="single" w:sz="4" w:space="0" w:color="000000"/>
              <w:bottom w:val="single" w:sz="4" w:space="0" w:color="000000"/>
            </w:tcBorders>
            <w:shd w:val="clear" w:color="auto" w:fill="auto"/>
          </w:tcPr>
          <w:p w:rsidR="00A02394" w:rsidRPr="00D4642F" w:rsidRDefault="00A02394" w:rsidP="002810A9">
            <w:pPr>
              <w:pStyle w:val="a8"/>
              <w:spacing w:line="276" w:lineRule="auto"/>
              <w:ind w:left="0" w:firstLine="41"/>
              <w:jc w:val="both"/>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A02394" w:rsidRPr="00D4642F" w:rsidRDefault="00A02394" w:rsidP="002810A9">
            <w:pPr>
              <w:autoSpaceDE w:val="0"/>
              <w:ind w:right="-113"/>
              <w:rPr>
                <w:sz w:val="20"/>
                <w:szCs w:val="20"/>
                <w:lang w:val="uk-UA"/>
              </w:rPr>
            </w:pPr>
            <w:r w:rsidRPr="00D4642F">
              <w:rPr>
                <w:sz w:val="20"/>
                <w:szCs w:val="20"/>
                <w:lang w:val="uk-UA"/>
              </w:rPr>
              <w:t xml:space="preserve">Передати </w:t>
            </w:r>
            <w:r w:rsidR="00D4642F">
              <w:rPr>
                <w:sz w:val="20"/>
                <w:szCs w:val="20"/>
                <w:lang w:val="uk-UA"/>
              </w:rPr>
              <w:t>закуплені двері</w:t>
            </w:r>
            <w:r w:rsidR="00D4642F" w:rsidRPr="00D4642F">
              <w:rPr>
                <w:sz w:val="20"/>
                <w:szCs w:val="20"/>
                <w:lang w:val="uk-UA"/>
              </w:rPr>
              <w:t>,</w:t>
            </w:r>
            <w:r w:rsidR="00D4642F">
              <w:rPr>
                <w:sz w:val="20"/>
                <w:szCs w:val="20"/>
                <w:lang w:val="uk-UA"/>
              </w:rPr>
              <w:t xml:space="preserve"> </w:t>
            </w:r>
            <w:r w:rsidR="00D4642F" w:rsidRPr="00D4642F">
              <w:rPr>
                <w:sz w:val="20"/>
                <w:szCs w:val="20"/>
                <w:lang w:val="uk-UA"/>
              </w:rPr>
              <w:t>огорож</w:t>
            </w:r>
            <w:r w:rsidR="00D4642F">
              <w:rPr>
                <w:sz w:val="20"/>
                <w:szCs w:val="20"/>
                <w:lang w:val="uk-UA"/>
              </w:rPr>
              <w:t>у</w:t>
            </w:r>
            <w:r w:rsidR="00D4642F" w:rsidRPr="00D4642F">
              <w:rPr>
                <w:sz w:val="20"/>
                <w:szCs w:val="20"/>
                <w:lang w:val="uk-UA"/>
              </w:rPr>
              <w:t>,</w:t>
            </w:r>
            <w:r w:rsidR="00D4642F">
              <w:rPr>
                <w:sz w:val="20"/>
                <w:szCs w:val="20"/>
                <w:lang w:val="uk-UA"/>
              </w:rPr>
              <w:t xml:space="preserve"> профіль фарбований та профіль</w:t>
            </w:r>
            <w:r w:rsidR="00D4642F" w:rsidRPr="00D4642F">
              <w:rPr>
                <w:sz w:val="20"/>
                <w:szCs w:val="20"/>
                <w:lang w:val="uk-UA"/>
              </w:rPr>
              <w:t xml:space="preserve"> прямокутної труби</w:t>
            </w:r>
          </w:p>
        </w:tc>
        <w:tc>
          <w:tcPr>
            <w:tcW w:w="850" w:type="dxa"/>
            <w:vMerge/>
            <w:tcBorders>
              <w:left w:val="single" w:sz="4" w:space="0" w:color="000000"/>
              <w:bottom w:val="single" w:sz="4" w:space="0" w:color="000000"/>
            </w:tcBorders>
            <w:shd w:val="clear" w:color="auto" w:fill="auto"/>
          </w:tcPr>
          <w:p w:rsidR="00A02394" w:rsidRPr="00D4642F" w:rsidRDefault="00A02394" w:rsidP="002810A9">
            <w:pPr>
              <w:autoSpaceDE w:val="0"/>
              <w:jc w:val="center"/>
              <w:rPr>
                <w:sz w:val="20"/>
                <w:szCs w:val="20"/>
                <w:lang w:val="uk-UA" w:eastAsia="uk-UA"/>
              </w:rPr>
            </w:pPr>
          </w:p>
        </w:tc>
        <w:tc>
          <w:tcPr>
            <w:tcW w:w="1701" w:type="dxa"/>
            <w:vMerge/>
            <w:tcBorders>
              <w:left w:val="single" w:sz="4" w:space="0" w:color="000000"/>
              <w:bottom w:val="single" w:sz="4" w:space="0" w:color="000000"/>
            </w:tcBorders>
            <w:shd w:val="clear" w:color="auto" w:fill="auto"/>
          </w:tcPr>
          <w:p w:rsidR="00A02394" w:rsidRPr="00D4642F" w:rsidRDefault="00A02394" w:rsidP="002810A9">
            <w:pPr>
              <w:rPr>
                <w:sz w:val="20"/>
                <w:szCs w:val="20"/>
                <w:lang w:val="uk-UA"/>
              </w:rPr>
            </w:pPr>
          </w:p>
        </w:tc>
        <w:tc>
          <w:tcPr>
            <w:tcW w:w="993" w:type="dxa"/>
            <w:vMerge/>
            <w:tcBorders>
              <w:left w:val="single" w:sz="4" w:space="0" w:color="000000"/>
              <w:bottom w:val="single" w:sz="4" w:space="0" w:color="000000"/>
            </w:tcBorders>
            <w:shd w:val="clear" w:color="auto" w:fill="auto"/>
          </w:tcPr>
          <w:p w:rsidR="00A02394" w:rsidRPr="00D4642F" w:rsidRDefault="00A02394" w:rsidP="002810A9">
            <w:pPr>
              <w:autoSpaceDE w:val="0"/>
              <w:jc w:val="center"/>
              <w:rPr>
                <w:sz w:val="20"/>
                <w:szCs w:val="20"/>
                <w:lang w:val="uk-UA" w:eastAsia="uk-UA"/>
              </w:rPr>
            </w:pPr>
          </w:p>
        </w:tc>
        <w:tc>
          <w:tcPr>
            <w:tcW w:w="999" w:type="dxa"/>
            <w:tcBorders>
              <w:top w:val="single" w:sz="4" w:space="0" w:color="000000"/>
              <w:left w:val="single" w:sz="4" w:space="0" w:color="000000"/>
              <w:bottom w:val="single" w:sz="4" w:space="0" w:color="000000"/>
            </w:tcBorders>
            <w:shd w:val="clear" w:color="auto" w:fill="auto"/>
          </w:tcPr>
          <w:p w:rsidR="00A02394" w:rsidRPr="00D4642F" w:rsidRDefault="00A02394" w:rsidP="002810A9">
            <w:pPr>
              <w:autoSpaceDE w:val="0"/>
              <w:jc w:val="center"/>
              <w:rPr>
                <w:sz w:val="20"/>
                <w:szCs w:val="20"/>
                <w:lang w:val="uk-UA" w:eastAsia="uk-UA"/>
              </w:rPr>
            </w:pPr>
            <w:r w:rsidRPr="002E46B3">
              <w:rPr>
                <w:color w:val="FF0000"/>
                <w:sz w:val="20"/>
                <w:szCs w:val="20"/>
                <w:lang w:val="uk-UA" w:eastAsia="uk-UA"/>
              </w:rPr>
              <w:t xml:space="preserve">Не потребує </w:t>
            </w:r>
            <w:proofErr w:type="spellStart"/>
            <w:r w:rsidRPr="002E46B3">
              <w:rPr>
                <w:color w:val="FF0000"/>
                <w:sz w:val="20"/>
                <w:szCs w:val="20"/>
                <w:lang w:val="uk-UA" w:eastAsia="uk-UA"/>
              </w:rPr>
              <w:t>фінансу-вання</w:t>
            </w:r>
            <w:proofErr w:type="spellEnd"/>
          </w:p>
        </w:tc>
        <w:tc>
          <w:tcPr>
            <w:tcW w:w="2131" w:type="dxa"/>
            <w:vMerge/>
            <w:tcBorders>
              <w:left w:val="single" w:sz="4" w:space="0" w:color="000000"/>
              <w:right w:val="single" w:sz="4" w:space="0" w:color="000000"/>
            </w:tcBorders>
            <w:shd w:val="clear" w:color="auto" w:fill="auto"/>
          </w:tcPr>
          <w:p w:rsidR="00A02394" w:rsidRPr="00D4642F" w:rsidRDefault="00A02394" w:rsidP="002810A9">
            <w:pPr>
              <w:autoSpaceDE w:val="0"/>
              <w:ind w:right="-108"/>
              <w:rPr>
                <w:sz w:val="20"/>
                <w:szCs w:val="20"/>
                <w:lang w:val="uk-UA" w:eastAsia="uk-UA"/>
              </w:rPr>
            </w:pPr>
          </w:p>
        </w:tc>
      </w:tr>
      <w:tr w:rsidR="00A02394" w:rsidRPr="00D4642F" w:rsidTr="002810A9">
        <w:trPr>
          <w:cantSplit/>
          <w:trHeight w:val="378"/>
        </w:trPr>
        <w:tc>
          <w:tcPr>
            <w:tcW w:w="6803" w:type="dxa"/>
            <w:gridSpan w:val="6"/>
            <w:tcBorders>
              <w:left w:val="single" w:sz="4" w:space="0" w:color="000000"/>
              <w:bottom w:val="single" w:sz="4" w:space="0" w:color="000000"/>
            </w:tcBorders>
            <w:shd w:val="clear" w:color="auto" w:fill="auto"/>
            <w:vAlign w:val="center"/>
          </w:tcPr>
          <w:p w:rsidR="00A02394" w:rsidRPr="00D4642F" w:rsidRDefault="00A02394" w:rsidP="002810A9">
            <w:pPr>
              <w:autoSpaceDE w:val="0"/>
              <w:ind w:left="460"/>
              <w:jc w:val="center"/>
              <w:rPr>
                <w:b/>
                <w:sz w:val="20"/>
                <w:szCs w:val="20"/>
                <w:lang w:val="uk-UA" w:eastAsia="uk-UA"/>
              </w:rPr>
            </w:pPr>
            <w:r w:rsidRPr="00D4642F">
              <w:rPr>
                <w:b/>
                <w:sz w:val="20"/>
                <w:szCs w:val="20"/>
                <w:lang w:val="uk-UA"/>
              </w:rPr>
              <w:t>Усього:</w:t>
            </w:r>
          </w:p>
        </w:tc>
        <w:tc>
          <w:tcPr>
            <w:tcW w:w="999" w:type="dxa"/>
            <w:tcBorders>
              <w:top w:val="single" w:sz="4" w:space="0" w:color="000000"/>
              <w:left w:val="single" w:sz="4" w:space="0" w:color="000000"/>
              <w:bottom w:val="single" w:sz="4" w:space="0" w:color="000000"/>
            </w:tcBorders>
            <w:shd w:val="clear" w:color="auto" w:fill="auto"/>
            <w:vAlign w:val="center"/>
          </w:tcPr>
          <w:p w:rsidR="00A02394" w:rsidRPr="00D4642F" w:rsidRDefault="00DE4E6B" w:rsidP="002810A9">
            <w:pPr>
              <w:autoSpaceDE w:val="0"/>
              <w:ind w:left="-110" w:right="-108"/>
              <w:jc w:val="center"/>
              <w:rPr>
                <w:b/>
                <w:sz w:val="20"/>
                <w:szCs w:val="20"/>
                <w:lang w:val="uk-UA" w:eastAsia="uk-UA"/>
              </w:rPr>
            </w:pPr>
            <w:r w:rsidRPr="00D4642F">
              <w:rPr>
                <w:b/>
                <w:sz w:val="20"/>
                <w:szCs w:val="20"/>
                <w:lang w:val="uk-UA" w:eastAsia="uk-UA"/>
              </w:rPr>
              <w:t>-</w:t>
            </w:r>
          </w:p>
        </w:tc>
        <w:tc>
          <w:tcPr>
            <w:tcW w:w="2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2394" w:rsidRPr="00D4642F" w:rsidRDefault="00A02394" w:rsidP="002810A9">
            <w:pPr>
              <w:snapToGrid w:val="0"/>
              <w:ind w:firstLine="34"/>
              <w:rPr>
                <w:b/>
                <w:sz w:val="20"/>
                <w:szCs w:val="20"/>
                <w:lang w:val="uk-UA" w:eastAsia="uk-UA"/>
              </w:rPr>
            </w:pPr>
          </w:p>
        </w:tc>
      </w:tr>
    </w:tbl>
    <w:p w:rsidR="00A02394" w:rsidRDefault="00A02394" w:rsidP="00A02394">
      <w:pPr>
        <w:rPr>
          <w:b/>
          <w:sz w:val="16"/>
          <w:szCs w:val="16"/>
          <w:lang w:val="uk-UA"/>
        </w:rPr>
      </w:pPr>
    </w:p>
    <w:p w:rsidR="00A02394" w:rsidRPr="002E46B3" w:rsidRDefault="00A02394" w:rsidP="00A02394">
      <w:pPr>
        <w:jc w:val="center"/>
        <w:rPr>
          <w:b/>
          <w:lang w:val="uk-UA"/>
        </w:rPr>
      </w:pPr>
      <w:r w:rsidRPr="00DE4E6B">
        <w:rPr>
          <w:b/>
          <w:lang w:val="uk-UA"/>
        </w:rPr>
        <w:lastRenderedPageBreak/>
        <w:t xml:space="preserve">7. </w:t>
      </w:r>
      <w:r w:rsidRPr="002E46B3">
        <w:rPr>
          <w:b/>
          <w:lang w:val="uk-UA"/>
        </w:rPr>
        <w:t>Координація та контроль за ходом виконання програми</w:t>
      </w:r>
    </w:p>
    <w:p w:rsidR="00A02394" w:rsidRPr="002E46B3" w:rsidRDefault="00A02394" w:rsidP="00A02394">
      <w:pPr>
        <w:jc w:val="both"/>
        <w:rPr>
          <w:sz w:val="20"/>
          <w:szCs w:val="20"/>
          <w:lang w:val="uk-UA" w:eastAsia="uk-UA"/>
        </w:rPr>
      </w:pPr>
      <w:r w:rsidRPr="002E46B3">
        <w:rPr>
          <w:lang w:val="uk-UA"/>
        </w:rPr>
        <w:tab/>
      </w:r>
      <w:r w:rsidRPr="002E46B3">
        <w:rPr>
          <w:bCs/>
          <w:lang w:val="uk-UA"/>
        </w:rPr>
        <w:t xml:space="preserve">Контроль за виконанням програми матеріально-технічного забезпечення </w:t>
      </w:r>
      <w:r w:rsidR="002E46B3" w:rsidRPr="002E46B3">
        <w:rPr>
          <w:lang w:val="uk-UA"/>
        </w:rPr>
        <w:t>військової</w:t>
      </w:r>
      <w:r w:rsidRPr="002E46B3">
        <w:rPr>
          <w:lang w:val="uk-UA"/>
        </w:rPr>
        <w:t xml:space="preserve"> частин</w:t>
      </w:r>
      <w:r w:rsidR="002E46B3" w:rsidRPr="002E46B3">
        <w:rPr>
          <w:lang w:val="uk-UA"/>
        </w:rPr>
        <w:t>и</w:t>
      </w:r>
      <w:r w:rsidRPr="002E46B3">
        <w:rPr>
          <w:lang w:val="uk-UA"/>
        </w:rPr>
        <w:t xml:space="preserve"> </w:t>
      </w:r>
      <w:r w:rsidR="002E46B3" w:rsidRPr="002E46B3">
        <w:rPr>
          <w:lang w:val="uk-UA" w:eastAsia="uk-UA"/>
        </w:rPr>
        <w:t xml:space="preserve">польова пошта В 1423 </w:t>
      </w:r>
      <w:r w:rsidRPr="002E46B3">
        <w:rPr>
          <w:bCs/>
          <w:lang w:val="uk-UA"/>
        </w:rPr>
        <w:t xml:space="preserve"> здійснюється </w:t>
      </w:r>
      <w:r w:rsidR="002E46B3">
        <w:rPr>
          <w:lang w:val="uk-UA" w:eastAsia="uk-UA"/>
        </w:rPr>
        <w:t>виконавчим</w:t>
      </w:r>
      <w:r w:rsidRPr="002E46B3">
        <w:rPr>
          <w:lang w:val="uk-UA" w:eastAsia="uk-UA"/>
        </w:rPr>
        <w:t xml:space="preserve"> комітет</w:t>
      </w:r>
      <w:r w:rsidR="002E46B3">
        <w:rPr>
          <w:lang w:val="uk-UA" w:eastAsia="uk-UA"/>
        </w:rPr>
        <w:t>ом</w:t>
      </w:r>
      <w:r w:rsidRPr="002E46B3">
        <w:rPr>
          <w:lang w:val="uk-UA" w:eastAsia="uk-UA"/>
        </w:rPr>
        <w:t xml:space="preserve"> міської ради</w:t>
      </w:r>
      <w:r w:rsidRPr="002E46B3">
        <w:rPr>
          <w:bCs/>
          <w:lang w:val="uk-UA"/>
        </w:rPr>
        <w:t>.</w:t>
      </w:r>
    </w:p>
    <w:p w:rsidR="00A02394" w:rsidRPr="00DE4E6B" w:rsidRDefault="00A02394" w:rsidP="00A02394">
      <w:pPr>
        <w:jc w:val="both"/>
        <w:rPr>
          <w:bCs/>
          <w:lang w:val="uk-UA"/>
        </w:rPr>
      </w:pPr>
      <w:r w:rsidRPr="00DE4E6B">
        <w:rPr>
          <w:bCs/>
          <w:lang w:val="uk-UA"/>
        </w:rPr>
        <w:t xml:space="preserve">         Відповідальним за надання звітних матеріалів про виконання програми є </w:t>
      </w:r>
      <w:r w:rsidR="00DE4E6B" w:rsidRPr="00DE4E6B">
        <w:rPr>
          <w:lang w:val="uk-UA"/>
        </w:rPr>
        <w:t>виконавчий комітет міської ради</w:t>
      </w:r>
      <w:r w:rsidRPr="00DE4E6B">
        <w:rPr>
          <w:lang w:val="uk-UA" w:eastAsia="uk-UA"/>
        </w:rPr>
        <w:t>,</w:t>
      </w:r>
      <w:r w:rsidRPr="00DE4E6B">
        <w:rPr>
          <w:bCs/>
          <w:lang w:val="uk-UA"/>
        </w:rPr>
        <w:t xml:space="preserve"> </w:t>
      </w:r>
      <w:r w:rsidR="002E46B3">
        <w:rPr>
          <w:lang w:val="uk-UA"/>
        </w:rPr>
        <w:t>військова</w:t>
      </w:r>
      <w:r w:rsidR="002E46B3" w:rsidRPr="002E46B3">
        <w:rPr>
          <w:lang w:val="uk-UA"/>
        </w:rPr>
        <w:t xml:space="preserve"> частин</w:t>
      </w:r>
      <w:r w:rsidR="002E46B3">
        <w:rPr>
          <w:lang w:val="uk-UA"/>
        </w:rPr>
        <w:t>а</w:t>
      </w:r>
      <w:r w:rsidR="002E46B3" w:rsidRPr="002E46B3">
        <w:rPr>
          <w:lang w:val="uk-UA"/>
        </w:rPr>
        <w:t xml:space="preserve"> </w:t>
      </w:r>
      <w:r w:rsidR="002E46B3" w:rsidRPr="002E46B3">
        <w:rPr>
          <w:lang w:val="uk-UA" w:eastAsia="uk-UA"/>
        </w:rPr>
        <w:t xml:space="preserve">польова пошта В 1423 </w:t>
      </w:r>
      <w:r w:rsidR="002E46B3" w:rsidRPr="002E46B3">
        <w:rPr>
          <w:bCs/>
          <w:lang w:val="uk-UA"/>
        </w:rPr>
        <w:t xml:space="preserve"> </w:t>
      </w:r>
      <w:r w:rsidRPr="00DE4E6B">
        <w:rPr>
          <w:bCs/>
          <w:lang w:val="uk-UA"/>
        </w:rPr>
        <w:t>(терміни подання звітності: до 20 січня 201</w:t>
      </w:r>
      <w:r w:rsidR="002E46B3">
        <w:rPr>
          <w:bCs/>
          <w:lang w:val="uk-UA"/>
        </w:rPr>
        <w:t>7</w:t>
      </w:r>
      <w:r w:rsidRPr="00DE4E6B">
        <w:rPr>
          <w:bCs/>
          <w:lang w:val="uk-UA"/>
        </w:rPr>
        <w:t xml:space="preserve"> року).</w:t>
      </w:r>
    </w:p>
    <w:p w:rsidR="00A02394" w:rsidRDefault="00A02394" w:rsidP="00A02394">
      <w:pPr>
        <w:rPr>
          <w:bCs/>
          <w:lang w:val="uk-UA"/>
        </w:rPr>
      </w:pPr>
    </w:p>
    <w:p w:rsidR="002E46B3" w:rsidRPr="00DE4E6B" w:rsidRDefault="002E46B3" w:rsidP="00A02394">
      <w:pPr>
        <w:rPr>
          <w:bCs/>
          <w:lang w:val="uk-UA"/>
        </w:rPr>
      </w:pPr>
    </w:p>
    <w:p w:rsidR="00A02394" w:rsidRPr="00DE4E6B" w:rsidRDefault="00A02394" w:rsidP="00A02394">
      <w:pPr>
        <w:pStyle w:val="3"/>
        <w:numPr>
          <w:ilvl w:val="2"/>
          <w:numId w:val="1"/>
        </w:numPr>
        <w:suppressAutoHyphens/>
        <w:spacing w:line="240" w:lineRule="auto"/>
        <w:rPr>
          <w:b/>
          <w:sz w:val="24"/>
        </w:rPr>
      </w:pPr>
    </w:p>
    <w:p w:rsidR="00A02394" w:rsidRPr="00DE4E6B" w:rsidRDefault="00DE4E6B" w:rsidP="00A02394">
      <w:pPr>
        <w:rPr>
          <w:lang w:val="uk-UA"/>
        </w:rPr>
      </w:pPr>
      <w:r w:rsidRPr="00DE4E6B">
        <w:rPr>
          <w:lang w:val="uk-UA"/>
        </w:rPr>
        <w:t>Заступник міського голови                                                                                         Л.Михальський</w:t>
      </w:r>
    </w:p>
    <w:p w:rsidR="00A02394" w:rsidRPr="00BB74CC" w:rsidRDefault="00A02394" w:rsidP="00A02394"/>
    <w:p w:rsidR="00EC2554" w:rsidRDefault="00EC2554"/>
    <w:sectPr w:rsidR="00EC2554" w:rsidSect="00D93FE8">
      <w:headerReference w:type="even" r:id="rId8"/>
      <w:headerReference w:type="default" r:id="rId9"/>
      <w:pgSz w:w="11906" w:h="16838"/>
      <w:pgMar w:top="180" w:right="566" w:bottom="851" w:left="16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D0C" w:rsidRDefault="00707D0C">
      <w:r>
        <w:separator/>
      </w:r>
    </w:p>
  </w:endnote>
  <w:endnote w:type="continuationSeparator" w:id="0">
    <w:p w:rsidR="00707D0C" w:rsidRDefault="00707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D0C" w:rsidRDefault="00707D0C">
      <w:r>
        <w:separator/>
      </w:r>
    </w:p>
  </w:footnote>
  <w:footnote w:type="continuationSeparator" w:id="0">
    <w:p w:rsidR="00707D0C" w:rsidRDefault="00707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D06" w:rsidRDefault="00A0239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75D06" w:rsidRDefault="00707D0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D06" w:rsidRDefault="00707D0C">
    <w:pPr>
      <w:pStyle w:val="a5"/>
      <w:framePr w:wrap="around" w:vAnchor="text" w:hAnchor="margin" w:xAlign="right" w:y="1"/>
      <w:rPr>
        <w:rStyle w:val="a7"/>
      </w:rPr>
    </w:pPr>
  </w:p>
  <w:p w:rsidR="00275D06" w:rsidRPr="00370997" w:rsidRDefault="00707D0C" w:rsidP="00CF06B6">
    <w:pPr>
      <w:pStyle w:val="a5"/>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hAnsi="Times New Roman" w:cs="Times New Roman"/>
        <w:b w:val="0"/>
        <w:sz w:val="28"/>
        <w:szCs w:val="28"/>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4E2"/>
    <w:rsid w:val="0013072C"/>
    <w:rsid w:val="002E46B3"/>
    <w:rsid w:val="003116FC"/>
    <w:rsid w:val="0032447A"/>
    <w:rsid w:val="003E7DD0"/>
    <w:rsid w:val="00463331"/>
    <w:rsid w:val="00535BA2"/>
    <w:rsid w:val="005B7431"/>
    <w:rsid w:val="00707D0C"/>
    <w:rsid w:val="007C19BA"/>
    <w:rsid w:val="00A02394"/>
    <w:rsid w:val="00A36F3A"/>
    <w:rsid w:val="00BA34A6"/>
    <w:rsid w:val="00D4642F"/>
    <w:rsid w:val="00D93FE8"/>
    <w:rsid w:val="00DB6882"/>
    <w:rsid w:val="00DE4E6B"/>
    <w:rsid w:val="00E704E2"/>
    <w:rsid w:val="00EC2554"/>
    <w:rsid w:val="00EC3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39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2394"/>
    <w:pPr>
      <w:keepNext/>
      <w:jc w:val="center"/>
      <w:outlineLvl w:val="0"/>
    </w:pPr>
    <w:rPr>
      <w:sz w:val="28"/>
      <w:szCs w:val="20"/>
    </w:rPr>
  </w:style>
  <w:style w:type="paragraph" w:styleId="2">
    <w:name w:val="heading 2"/>
    <w:basedOn w:val="a"/>
    <w:next w:val="a"/>
    <w:link w:val="20"/>
    <w:qFormat/>
    <w:rsid w:val="00A02394"/>
    <w:pPr>
      <w:keepNext/>
      <w:jc w:val="center"/>
      <w:outlineLvl w:val="1"/>
    </w:pPr>
    <w:rPr>
      <w:b/>
      <w:szCs w:val="20"/>
    </w:rPr>
  </w:style>
  <w:style w:type="paragraph" w:styleId="3">
    <w:name w:val="heading 3"/>
    <w:basedOn w:val="a"/>
    <w:next w:val="a"/>
    <w:link w:val="30"/>
    <w:qFormat/>
    <w:rsid w:val="00A02394"/>
    <w:pPr>
      <w:keepNext/>
      <w:spacing w:line="360" w:lineRule="auto"/>
      <w:outlineLvl w:val="2"/>
    </w:pPr>
    <w:rPr>
      <w:sz w:val="28"/>
      <w:lang w:val="uk-UA"/>
    </w:rPr>
  </w:style>
  <w:style w:type="paragraph" w:styleId="5">
    <w:name w:val="heading 5"/>
    <w:basedOn w:val="a"/>
    <w:next w:val="a"/>
    <w:link w:val="50"/>
    <w:qFormat/>
    <w:rsid w:val="00A02394"/>
    <w:pPr>
      <w:keepNext/>
      <w:jc w:val="center"/>
      <w:outlineLvl w:val="4"/>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2394"/>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A02394"/>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A02394"/>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A02394"/>
    <w:rPr>
      <w:rFonts w:ascii="Times New Roman" w:eastAsia="Times New Roman" w:hAnsi="Times New Roman" w:cs="Times New Roman"/>
      <w:b/>
      <w:bCs/>
      <w:sz w:val="40"/>
      <w:szCs w:val="24"/>
      <w:lang w:val="uk-UA" w:eastAsia="ru-RU"/>
    </w:rPr>
  </w:style>
  <w:style w:type="paragraph" w:styleId="a3">
    <w:name w:val="Body Text"/>
    <w:basedOn w:val="a"/>
    <w:link w:val="a4"/>
    <w:rsid w:val="00A02394"/>
    <w:rPr>
      <w:sz w:val="28"/>
      <w:lang w:val="uk-UA"/>
    </w:rPr>
  </w:style>
  <w:style w:type="character" w:customStyle="1" w:styleId="a4">
    <w:name w:val="Основной текст Знак"/>
    <w:basedOn w:val="a0"/>
    <w:link w:val="a3"/>
    <w:rsid w:val="00A02394"/>
    <w:rPr>
      <w:rFonts w:ascii="Times New Roman" w:eastAsia="Times New Roman" w:hAnsi="Times New Roman" w:cs="Times New Roman"/>
      <w:sz w:val="28"/>
      <w:szCs w:val="24"/>
      <w:lang w:val="uk-UA" w:eastAsia="ru-RU"/>
    </w:rPr>
  </w:style>
  <w:style w:type="paragraph" w:styleId="a5">
    <w:name w:val="header"/>
    <w:basedOn w:val="a"/>
    <w:link w:val="a6"/>
    <w:rsid w:val="00A02394"/>
    <w:pPr>
      <w:tabs>
        <w:tab w:val="center" w:pos="4153"/>
        <w:tab w:val="right" w:pos="8306"/>
      </w:tabs>
    </w:pPr>
  </w:style>
  <w:style w:type="character" w:customStyle="1" w:styleId="a6">
    <w:name w:val="Верхний колонтитул Знак"/>
    <w:basedOn w:val="a0"/>
    <w:link w:val="a5"/>
    <w:rsid w:val="00A02394"/>
    <w:rPr>
      <w:rFonts w:ascii="Times New Roman" w:eastAsia="Times New Roman" w:hAnsi="Times New Roman" w:cs="Times New Roman"/>
      <w:sz w:val="24"/>
      <w:szCs w:val="24"/>
      <w:lang w:eastAsia="ru-RU"/>
    </w:rPr>
  </w:style>
  <w:style w:type="character" w:styleId="a7">
    <w:name w:val="page number"/>
    <w:basedOn w:val="a0"/>
    <w:rsid w:val="00A02394"/>
  </w:style>
  <w:style w:type="paragraph" w:styleId="a8">
    <w:name w:val="Body Text Indent"/>
    <w:basedOn w:val="a"/>
    <w:link w:val="a9"/>
    <w:rsid w:val="00A02394"/>
    <w:pPr>
      <w:spacing w:after="120"/>
      <w:ind w:left="283"/>
    </w:pPr>
  </w:style>
  <w:style w:type="character" w:customStyle="1" w:styleId="a9">
    <w:name w:val="Основной текст с отступом Знак"/>
    <w:basedOn w:val="a0"/>
    <w:link w:val="a8"/>
    <w:rsid w:val="00A0239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02394"/>
    <w:rPr>
      <w:rFonts w:ascii="Tahoma" w:hAnsi="Tahoma" w:cs="Tahoma"/>
      <w:sz w:val="16"/>
      <w:szCs w:val="16"/>
    </w:rPr>
  </w:style>
  <w:style w:type="character" w:customStyle="1" w:styleId="ab">
    <w:name w:val="Текст выноски Знак"/>
    <w:basedOn w:val="a0"/>
    <w:link w:val="aa"/>
    <w:uiPriority w:val="99"/>
    <w:semiHidden/>
    <w:rsid w:val="00A0239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39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2394"/>
    <w:pPr>
      <w:keepNext/>
      <w:jc w:val="center"/>
      <w:outlineLvl w:val="0"/>
    </w:pPr>
    <w:rPr>
      <w:sz w:val="28"/>
      <w:szCs w:val="20"/>
    </w:rPr>
  </w:style>
  <w:style w:type="paragraph" w:styleId="2">
    <w:name w:val="heading 2"/>
    <w:basedOn w:val="a"/>
    <w:next w:val="a"/>
    <w:link w:val="20"/>
    <w:qFormat/>
    <w:rsid w:val="00A02394"/>
    <w:pPr>
      <w:keepNext/>
      <w:jc w:val="center"/>
      <w:outlineLvl w:val="1"/>
    </w:pPr>
    <w:rPr>
      <w:b/>
      <w:szCs w:val="20"/>
    </w:rPr>
  </w:style>
  <w:style w:type="paragraph" w:styleId="3">
    <w:name w:val="heading 3"/>
    <w:basedOn w:val="a"/>
    <w:next w:val="a"/>
    <w:link w:val="30"/>
    <w:qFormat/>
    <w:rsid w:val="00A02394"/>
    <w:pPr>
      <w:keepNext/>
      <w:spacing w:line="360" w:lineRule="auto"/>
      <w:outlineLvl w:val="2"/>
    </w:pPr>
    <w:rPr>
      <w:sz w:val="28"/>
      <w:lang w:val="uk-UA"/>
    </w:rPr>
  </w:style>
  <w:style w:type="paragraph" w:styleId="5">
    <w:name w:val="heading 5"/>
    <w:basedOn w:val="a"/>
    <w:next w:val="a"/>
    <w:link w:val="50"/>
    <w:qFormat/>
    <w:rsid w:val="00A02394"/>
    <w:pPr>
      <w:keepNext/>
      <w:jc w:val="center"/>
      <w:outlineLvl w:val="4"/>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2394"/>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A02394"/>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A02394"/>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A02394"/>
    <w:rPr>
      <w:rFonts w:ascii="Times New Roman" w:eastAsia="Times New Roman" w:hAnsi="Times New Roman" w:cs="Times New Roman"/>
      <w:b/>
      <w:bCs/>
      <w:sz w:val="40"/>
      <w:szCs w:val="24"/>
      <w:lang w:val="uk-UA" w:eastAsia="ru-RU"/>
    </w:rPr>
  </w:style>
  <w:style w:type="paragraph" w:styleId="a3">
    <w:name w:val="Body Text"/>
    <w:basedOn w:val="a"/>
    <w:link w:val="a4"/>
    <w:rsid w:val="00A02394"/>
    <w:rPr>
      <w:sz w:val="28"/>
      <w:lang w:val="uk-UA"/>
    </w:rPr>
  </w:style>
  <w:style w:type="character" w:customStyle="1" w:styleId="a4">
    <w:name w:val="Основной текст Знак"/>
    <w:basedOn w:val="a0"/>
    <w:link w:val="a3"/>
    <w:rsid w:val="00A02394"/>
    <w:rPr>
      <w:rFonts w:ascii="Times New Roman" w:eastAsia="Times New Roman" w:hAnsi="Times New Roman" w:cs="Times New Roman"/>
      <w:sz w:val="28"/>
      <w:szCs w:val="24"/>
      <w:lang w:val="uk-UA" w:eastAsia="ru-RU"/>
    </w:rPr>
  </w:style>
  <w:style w:type="paragraph" w:styleId="a5">
    <w:name w:val="header"/>
    <w:basedOn w:val="a"/>
    <w:link w:val="a6"/>
    <w:rsid w:val="00A02394"/>
    <w:pPr>
      <w:tabs>
        <w:tab w:val="center" w:pos="4153"/>
        <w:tab w:val="right" w:pos="8306"/>
      </w:tabs>
    </w:pPr>
  </w:style>
  <w:style w:type="character" w:customStyle="1" w:styleId="a6">
    <w:name w:val="Верхний колонтитул Знак"/>
    <w:basedOn w:val="a0"/>
    <w:link w:val="a5"/>
    <w:rsid w:val="00A02394"/>
    <w:rPr>
      <w:rFonts w:ascii="Times New Roman" w:eastAsia="Times New Roman" w:hAnsi="Times New Roman" w:cs="Times New Roman"/>
      <w:sz w:val="24"/>
      <w:szCs w:val="24"/>
      <w:lang w:eastAsia="ru-RU"/>
    </w:rPr>
  </w:style>
  <w:style w:type="character" w:styleId="a7">
    <w:name w:val="page number"/>
    <w:basedOn w:val="a0"/>
    <w:rsid w:val="00A02394"/>
  </w:style>
  <w:style w:type="paragraph" w:styleId="a8">
    <w:name w:val="Body Text Indent"/>
    <w:basedOn w:val="a"/>
    <w:link w:val="a9"/>
    <w:rsid w:val="00A02394"/>
    <w:pPr>
      <w:spacing w:after="120"/>
      <w:ind w:left="283"/>
    </w:pPr>
  </w:style>
  <w:style w:type="character" w:customStyle="1" w:styleId="a9">
    <w:name w:val="Основной текст с отступом Знак"/>
    <w:basedOn w:val="a0"/>
    <w:link w:val="a8"/>
    <w:rsid w:val="00A0239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02394"/>
    <w:rPr>
      <w:rFonts w:ascii="Tahoma" w:hAnsi="Tahoma" w:cs="Tahoma"/>
      <w:sz w:val="16"/>
      <w:szCs w:val="16"/>
    </w:rPr>
  </w:style>
  <w:style w:type="character" w:customStyle="1" w:styleId="ab">
    <w:name w:val="Текст выноски Знак"/>
    <w:basedOn w:val="a0"/>
    <w:link w:val="aa"/>
    <w:uiPriority w:val="99"/>
    <w:semiHidden/>
    <w:rsid w:val="00A0239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1161</Words>
  <Characters>6624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2016-08-19T04:18:00Z</cp:lastPrinted>
  <dcterms:created xsi:type="dcterms:W3CDTF">2010-08-24T21:06:00Z</dcterms:created>
  <dcterms:modified xsi:type="dcterms:W3CDTF">2016-08-19T04:18:00Z</dcterms:modified>
</cp:coreProperties>
</file>