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84F" w:rsidRPr="0083384F" w:rsidRDefault="0083384F" w:rsidP="0083384F">
      <w:pPr>
        <w:spacing w:after="0" w:line="240" w:lineRule="auto"/>
        <w:ind w:left="5954"/>
        <w:jc w:val="both"/>
        <w:rPr>
          <w:rFonts w:ascii="Times New Roman" w:eastAsia="Calibri" w:hAnsi="Times New Roman" w:cs="Times New Roman"/>
          <w:bCs/>
          <w:sz w:val="24"/>
          <w:szCs w:val="24"/>
        </w:rPr>
      </w:pPr>
      <w:r w:rsidRPr="0083384F">
        <w:rPr>
          <w:rFonts w:ascii="Times New Roman" w:eastAsia="Calibri" w:hAnsi="Times New Roman" w:cs="Times New Roman"/>
          <w:bCs/>
          <w:sz w:val="24"/>
          <w:szCs w:val="24"/>
          <w:lang w:val="uk-UA"/>
        </w:rPr>
        <w:t xml:space="preserve">Додаток </w:t>
      </w:r>
      <w:r w:rsidRPr="0083384F">
        <w:rPr>
          <w:rFonts w:ascii="Times New Roman" w:eastAsia="Calibri" w:hAnsi="Times New Roman" w:cs="Times New Roman"/>
          <w:bCs/>
          <w:sz w:val="24"/>
          <w:szCs w:val="24"/>
          <w:lang w:val="en-US"/>
        </w:rPr>
        <w:t>1</w:t>
      </w:r>
      <w:r w:rsidRPr="0083384F">
        <w:rPr>
          <w:rFonts w:ascii="Times New Roman" w:eastAsia="Calibri" w:hAnsi="Times New Roman" w:cs="Times New Roman"/>
          <w:bCs/>
          <w:sz w:val="24"/>
          <w:szCs w:val="24"/>
        </w:rPr>
        <w:t>.15.</w:t>
      </w:r>
    </w:p>
    <w:p w:rsidR="0083384F" w:rsidRPr="0083384F" w:rsidRDefault="0083384F" w:rsidP="0083384F">
      <w:pPr>
        <w:spacing w:after="0" w:line="240" w:lineRule="auto"/>
        <w:ind w:left="5954"/>
        <w:jc w:val="both"/>
        <w:rPr>
          <w:rFonts w:ascii="Times New Roman" w:eastAsia="Calibri" w:hAnsi="Times New Roman" w:cs="Times New Roman"/>
          <w:bCs/>
          <w:sz w:val="24"/>
          <w:szCs w:val="24"/>
          <w:lang w:val="uk-UA"/>
        </w:rPr>
      </w:pPr>
      <w:r w:rsidRPr="0083384F">
        <w:rPr>
          <w:rFonts w:ascii="Times New Roman" w:eastAsia="Calibri" w:hAnsi="Times New Roman" w:cs="Times New Roman"/>
          <w:bCs/>
          <w:sz w:val="24"/>
          <w:szCs w:val="24"/>
          <w:lang w:val="uk-UA"/>
        </w:rPr>
        <w:t xml:space="preserve">до </w:t>
      </w:r>
      <w:proofErr w:type="spellStart"/>
      <w:r w:rsidRPr="0083384F">
        <w:rPr>
          <w:rFonts w:ascii="Times New Roman" w:eastAsia="Calibri" w:hAnsi="Times New Roman" w:cs="Times New Roman"/>
          <w:bCs/>
          <w:sz w:val="24"/>
          <w:szCs w:val="24"/>
        </w:rPr>
        <w:t>рішення</w:t>
      </w:r>
      <w:proofErr w:type="spellEnd"/>
      <w:r w:rsidRPr="0083384F">
        <w:rPr>
          <w:rFonts w:ascii="Times New Roman" w:eastAsia="Calibri" w:hAnsi="Times New Roman" w:cs="Times New Roman"/>
          <w:bCs/>
          <w:sz w:val="24"/>
          <w:szCs w:val="24"/>
        </w:rPr>
        <w:t xml:space="preserve"> </w:t>
      </w:r>
      <w:proofErr w:type="spellStart"/>
      <w:r w:rsidRPr="0083384F">
        <w:rPr>
          <w:rFonts w:ascii="Times New Roman" w:eastAsia="Calibri" w:hAnsi="Times New Roman" w:cs="Times New Roman"/>
          <w:bCs/>
          <w:sz w:val="24"/>
          <w:szCs w:val="24"/>
        </w:rPr>
        <w:t>тридцять</w:t>
      </w:r>
      <w:proofErr w:type="spellEnd"/>
      <w:r w:rsidRPr="0083384F">
        <w:rPr>
          <w:rFonts w:ascii="Times New Roman" w:eastAsia="Calibri" w:hAnsi="Times New Roman" w:cs="Times New Roman"/>
          <w:bCs/>
          <w:sz w:val="24"/>
          <w:szCs w:val="24"/>
        </w:rPr>
        <w:t xml:space="preserve"> </w:t>
      </w:r>
      <w:r w:rsidRPr="0083384F">
        <w:rPr>
          <w:rFonts w:ascii="Times New Roman" w:eastAsia="Calibri" w:hAnsi="Times New Roman" w:cs="Times New Roman"/>
          <w:bCs/>
          <w:sz w:val="24"/>
          <w:szCs w:val="24"/>
          <w:lang w:val="uk-UA"/>
        </w:rPr>
        <w:t xml:space="preserve">восьмої (позачергової) </w:t>
      </w:r>
      <w:proofErr w:type="spellStart"/>
      <w:r w:rsidRPr="0083384F">
        <w:rPr>
          <w:rFonts w:ascii="Times New Roman" w:eastAsia="Calibri" w:hAnsi="Times New Roman" w:cs="Times New Roman"/>
          <w:bCs/>
          <w:sz w:val="24"/>
          <w:szCs w:val="24"/>
        </w:rPr>
        <w:t>сесії</w:t>
      </w:r>
      <w:proofErr w:type="spellEnd"/>
      <w:r w:rsidRPr="0083384F">
        <w:rPr>
          <w:rFonts w:ascii="Times New Roman" w:eastAsia="Calibri" w:hAnsi="Times New Roman" w:cs="Times New Roman"/>
          <w:bCs/>
          <w:sz w:val="24"/>
          <w:szCs w:val="24"/>
        </w:rPr>
        <w:t xml:space="preserve"> </w:t>
      </w:r>
      <w:proofErr w:type="spellStart"/>
      <w:r w:rsidRPr="0083384F">
        <w:rPr>
          <w:rFonts w:ascii="Times New Roman" w:eastAsia="Calibri" w:hAnsi="Times New Roman" w:cs="Times New Roman"/>
          <w:bCs/>
          <w:sz w:val="24"/>
          <w:szCs w:val="24"/>
        </w:rPr>
        <w:t>міської</w:t>
      </w:r>
      <w:proofErr w:type="spellEnd"/>
      <w:r w:rsidRPr="0083384F">
        <w:rPr>
          <w:rFonts w:ascii="Times New Roman" w:eastAsia="Calibri" w:hAnsi="Times New Roman" w:cs="Times New Roman"/>
          <w:bCs/>
          <w:sz w:val="24"/>
          <w:szCs w:val="24"/>
        </w:rPr>
        <w:t xml:space="preserve"> ради VІІ </w:t>
      </w:r>
      <w:proofErr w:type="spellStart"/>
      <w:r w:rsidRPr="0083384F">
        <w:rPr>
          <w:rFonts w:ascii="Times New Roman" w:eastAsia="Calibri" w:hAnsi="Times New Roman" w:cs="Times New Roman"/>
          <w:bCs/>
          <w:sz w:val="24"/>
          <w:szCs w:val="24"/>
        </w:rPr>
        <w:t>скликання</w:t>
      </w:r>
      <w:proofErr w:type="spellEnd"/>
      <w:r w:rsidRPr="0083384F">
        <w:rPr>
          <w:rFonts w:ascii="Times New Roman" w:eastAsia="Calibri" w:hAnsi="Times New Roman" w:cs="Times New Roman"/>
          <w:bCs/>
          <w:sz w:val="24"/>
          <w:szCs w:val="24"/>
        </w:rPr>
        <w:t xml:space="preserve"> </w:t>
      </w:r>
    </w:p>
    <w:p w:rsidR="0083384F" w:rsidRPr="0083384F" w:rsidRDefault="0083384F" w:rsidP="0083384F">
      <w:pPr>
        <w:spacing w:after="0" w:line="240" w:lineRule="auto"/>
        <w:ind w:left="5954"/>
        <w:jc w:val="both"/>
        <w:rPr>
          <w:rFonts w:ascii="Times New Roman" w:eastAsia="Calibri" w:hAnsi="Times New Roman" w:cs="Times New Roman"/>
          <w:bCs/>
          <w:sz w:val="24"/>
          <w:szCs w:val="24"/>
          <w:lang w:val="uk-UA"/>
        </w:rPr>
      </w:pPr>
      <w:r w:rsidRPr="0083384F">
        <w:rPr>
          <w:rFonts w:ascii="Times New Roman" w:eastAsia="Calibri" w:hAnsi="Times New Roman" w:cs="Times New Roman"/>
          <w:bCs/>
          <w:sz w:val="24"/>
          <w:szCs w:val="24"/>
          <w:lang w:val="uk-UA"/>
        </w:rPr>
        <w:t>від 12.07.2018 р.№2-38/2018р</w:t>
      </w: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r w:rsidRPr="0083384F">
        <w:rPr>
          <w:rFonts w:ascii="Times New Roman" w:eastAsia="Times New Roman" w:hAnsi="Times New Roman" w:cs="Times New Roman"/>
          <w:b/>
          <w:bCs/>
          <w:color w:val="000000"/>
          <w:sz w:val="24"/>
          <w:szCs w:val="24"/>
          <w:lang w:val="uk-UA" w:eastAsia="ru-RU"/>
        </w:rPr>
        <w:t>ПРОЕКТ</w:t>
      </w: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bCs/>
          <w:color w:val="000000"/>
          <w:sz w:val="24"/>
          <w:szCs w:val="24"/>
          <w:lang w:val="uk-UA" w:eastAsia="ru-RU"/>
        </w:rPr>
      </w:pPr>
    </w:p>
    <w:p w:rsidR="0083384F" w:rsidRPr="0083384F" w:rsidRDefault="0083384F" w:rsidP="0083384F">
      <w:pPr>
        <w:spacing w:after="0" w:line="240" w:lineRule="auto"/>
        <w:ind w:left="426"/>
        <w:jc w:val="center"/>
        <w:rPr>
          <w:rFonts w:ascii="Times New Roman" w:eastAsia="Times New Roman" w:hAnsi="Times New Roman" w:cs="Times New Roman"/>
          <w:b/>
          <w:sz w:val="24"/>
          <w:szCs w:val="24"/>
          <w:lang w:val="uk-UA" w:eastAsia="ru-RU"/>
        </w:rPr>
      </w:pPr>
      <w:r w:rsidRPr="0083384F">
        <w:rPr>
          <w:rFonts w:ascii="Times New Roman" w:eastAsia="Times New Roman" w:hAnsi="Times New Roman" w:cs="Times New Roman"/>
          <w:b/>
          <w:bCs/>
          <w:color w:val="000000"/>
          <w:sz w:val="24"/>
          <w:szCs w:val="24"/>
          <w:lang w:val="uk-UA" w:eastAsia="ru-RU"/>
        </w:rPr>
        <w:t>«</w:t>
      </w:r>
      <w:r w:rsidRPr="0083384F">
        <w:rPr>
          <w:rFonts w:ascii="Times New Roman" w:eastAsia="Calibri" w:hAnsi="Times New Roman" w:cs="Times New Roman"/>
          <w:b/>
          <w:sz w:val="24"/>
          <w:szCs w:val="24"/>
          <w:lang w:val="uk-UA"/>
        </w:rPr>
        <w:t xml:space="preserve">Спортивний тренажерний зал в Будинку культури с. </w:t>
      </w:r>
      <w:proofErr w:type="spellStart"/>
      <w:r w:rsidRPr="0083384F">
        <w:rPr>
          <w:rFonts w:ascii="Times New Roman" w:eastAsia="Calibri" w:hAnsi="Times New Roman" w:cs="Times New Roman"/>
          <w:b/>
          <w:sz w:val="24"/>
          <w:szCs w:val="24"/>
          <w:lang w:val="uk-UA"/>
        </w:rPr>
        <w:t>Іванківці</w:t>
      </w:r>
      <w:proofErr w:type="spellEnd"/>
      <w:r w:rsidRPr="0083384F">
        <w:rPr>
          <w:rFonts w:ascii="Times New Roman" w:eastAsia="Times New Roman" w:hAnsi="Times New Roman" w:cs="Times New Roman"/>
          <w:b/>
          <w:sz w:val="24"/>
          <w:szCs w:val="24"/>
          <w:lang w:val="uk-UA" w:eastAsia="ru-RU"/>
        </w:rPr>
        <w:t>»</w:t>
      </w:r>
    </w:p>
    <w:p w:rsidR="0083384F" w:rsidRPr="0083384F" w:rsidRDefault="0083384F" w:rsidP="0083384F">
      <w:pPr>
        <w:spacing w:after="0" w:line="240" w:lineRule="auto"/>
        <w:jc w:val="center"/>
        <w:rPr>
          <w:rFonts w:ascii="Times New Roman" w:eastAsia="Times New Roman" w:hAnsi="Times New Roman" w:cs="Times New Roman"/>
          <w:b/>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b/>
          <w:color w:val="000000"/>
          <w:sz w:val="24"/>
          <w:szCs w:val="24"/>
          <w:lang w:val="uk-UA" w:eastAsia="ru-RU"/>
        </w:rPr>
      </w:pPr>
    </w:p>
    <w:p w:rsidR="0083384F" w:rsidRPr="0083384F" w:rsidRDefault="0083384F" w:rsidP="0083384F">
      <w:pPr>
        <w:spacing w:after="0" w:line="240" w:lineRule="auto"/>
        <w:jc w:val="center"/>
        <w:rPr>
          <w:rFonts w:ascii="Times New Roman" w:eastAsia="Times New Roman" w:hAnsi="Times New Roman" w:cs="Times New Roman"/>
          <w:color w:val="000000"/>
          <w:sz w:val="24"/>
          <w:szCs w:val="24"/>
          <w:lang w:val="uk-UA" w:eastAsia="ru-RU"/>
        </w:rPr>
      </w:pPr>
      <w:r w:rsidRPr="0083384F">
        <w:rPr>
          <w:rFonts w:ascii="Times New Roman" w:eastAsia="Times New Roman" w:hAnsi="Times New Roman" w:cs="Times New Roman"/>
          <w:color w:val="000000"/>
          <w:sz w:val="24"/>
          <w:szCs w:val="24"/>
          <w:lang w:val="uk-UA" w:eastAsia="ru-RU"/>
        </w:rPr>
        <w:t>Погоджений 02.07.2018 року</w:t>
      </w:r>
      <w:r w:rsidRPr="0083384F">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83384F">
        <w:rPr>
          <w:rFonts w:ascii="Times New Roman" w:eastAsia="Times New Roman" w:hAnsi="Times New Roman" w:cs="Times New Roman"/>
          <w:color w:val="000000"/>
          <w:sz w:val="24"/>
          <w:szCs w:val="24"/>
          <w:lang w:val="uk-UA" w:eastAsia="ru-RU"/>
        </w:rPr>
        <w:t xml:space="preserve"> </w:t>
      </w:r>
    </w:p>
    <w:p w:rsidR="0083384F" w:rsidRPr="0083384F" w:rsidRDefault="0083384F" w:rsidP="0083384F">
      <w:pPr>
        <w:spacing w:after="200" w:line="276" w:lineRule="auto"/>
        <w:rPr>
          <w:rFonts w:ascii="Times New Roman" w:eastAsia="Times New Roman" w:hAnsi="Times New Roman" w:cs="Times New Roman"/>
          <w:color w:val="000000"/>
          <w:sz w:val="24"/>
          <w:szCs w:val="24"/>
          <w:lang w:val="uk-UA" w:eastAsia="ru-RU"/>
        </w:rPr>
      </w:pPr>
      <w:r w:rsidRPr="0083384F">
        <w:rPr>
          <w:rFonts w:ascii="Times New Roman" w:eastAsia="Times New Roman" w:hAnsi="Times New Roman" w:cs="Times New Roman"/>
          <w:color w:val="000000"/>
          <w:sz w:val="24"/>
          <w:szCs w:val="24"/>
          <w:lang w:val="uk-UA" w:eastAsia="ru-RU"/>
        </w:rPr>
        <w:br w:type="page"/>
      </w:r>
    </w:p>
    <w:p w:rsidR="0083384F" w:rsidRPr="0083384F" w:rsidRDefault="0083384F" w:rsidP="0083384F">
      <w:pPr>
        <w:spacing w:after="0" w:line="240" w:lineRule="auto"/>
        <w:jc w:val="both"/>
        <w:rPr>
          <w:rFonts w:ascii="Times New Roman" w:eastAsia="Times New Roman" w:hAnsi="Times New Roman" w:cs="Times New Roman"/>
          <w:color w:val="000000"/>
          <w:sz w:val="24"/>
          <w:szCs w:val="24"/>
          <w:lang w:val="uk-UA" w:eastAsia="ru-RU"/>
        </w:rPr>
      </w:pPr>
    </w:p>
    <w:p w:rsidR="0083384F" w:rsidRPr="0083384F" w:rsidRDefault="0083384F" w:rsidP="0083384F">
      <w:pPr>
        <w:spacing w:after="0" w:line="276"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b/>
          <w:sz w:val="24"/>
          <w:szCs w:val="24"/>
          <w:lang w:val="uk-UA"/>
        </w:rPr>
        <w:t>1. Назва проекту:</w:t>
      </w:r>
      <w:r w:rsidRPr="0083384F">
        <w:rPr>
          <w:rFonts w:ascii="Times New Roman" w:eastAsia="Calibri" w:hAnsi="Times New Roman" w:cs="Times New Roman"/>
          <w:sz w:val="24"/>
          <w:szCs w:val="24"/>
          <w:lang w:val="uk-UA"/>
        </w:rPr>
        <w:t xml:space="preserve"> «</w:t>
      </w:r>
      <w:r w:rsidRPr="0083384F">
        <w:rPr>
          <w:rFonts w:ascii="Times New Roman" w:eastAsia="Calibri" w:hAnsi="Times New Roman" w:cs="Times New Roman"/>
          <w:b/>
          <w:sz w:val="24"/>
          <w:szCs w:val="24"/>
          <w:lang w:val="uk-UA"/>
        </w:rPr>
        <w:t>Спортивний тренажерний зал в Будинку культури с.Іванківці</w:t>
      </w:r>
      <w:r w:rsidRPr="0083384F">
        <w:rPr>
          <w:rFonts w:ascii="Times New Roman" w:eastAsia="Calibri" w:hAnsi="Times New Roman" w:cs="Times New Roman"/>
          <w:sz w:val="24"/>
          <w:szCs w:val="24"/>
          <w:lang w:val="uk-UA"/>
        </w:rPr>
        <w:t xml:space="preserve">» </w:t>
      </w:r>
    </w:p>
    <w:p w:rsidR="0083384F" w:rsidRPr="0083384F" w:rsidRDefault="0083384F" w:rsidP="0083384F">
      <w:pPr>
        <w:spacing w:after="120" w:line="276"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b/>
          <w:sz w:val="24"/>
          <w:szCs w:val="24"/>
          <w:lang w:val="uk-UA"/>
        </w:rPr>
        <w:t>Проект буде реалізовано</w:t>
      </w:r>
      <w:r w:rsidRPr="0083384F">
        <w:rPr>
          <w:rFonts w:ascii="Times New Roman" w:eastAsia="Calibri" w:hAnsi="Times New Roman" w:cs="Times New Roman"/>
          <w:sz w:val="24"/>
          <w:szCs w:val="24"/>
          <w:lang w:val="uk-UA"/>
        </w:rPr>
        <w:t xml:space="preserve"> в приміщенні  Іванковецького сільського Будинку культури, вул. Шкільна, 30, Дунаєвецького району Хмельницької області.</w:t>
      </w:r>
    </w:p>
    <w:p w:rsidR="0083384F" w:rsidRPr="0083384F" w:rsidRDefault="0083384F" w:rsidP="0083384F">
      <w:pPr>
        <w:spacing w:after="120" w:line="240" w:lineRule="auto"/>
        <w:jc w:val="both"/>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2. Опис проекту</w:t>
      </w:r>
    </w:p>
    <w:p w:rsidR="0083384F" w:rsidRPr="0083384F" w:rsidRDefault="0083384F" w:rsidP="0083384F">
      <w:pPr>
        <w:spacing w:after="12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xml:space="preserve"> Проект передбачає створення умов, сприятливих для збереження та зміцнення фізичного та психічного здоров’я жителів громади, задоволення запитів, потреб та уподобань учнів та молоді завдяки наявності тренажерного залу, оснащеного спортивним інвентарем та обладнанням. Час, проведений молоддю в тренажерному залі, дасть можливість розв’язання проблем дитячої бездоглядності і профілактики підліткової злочинності, забезпечить систематичний контроль за поведінкою неповнолітніх, підготує молодь до вступу до Збройних Сил України. </w:t>
      </w:r>
    </w:p>
    <w:p w:rsidR="0083384F" w:rsidRPr="0083384F" w:rsidRDefault="0083384F" w:rsidP="0083384F">
      <w:pPr>
        <w:spacing w:after="12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xml:space="preserve">   Основною проблемою є відсутність сучасної спортивної бази для занять фізичною культурою і спортом. Маючи досвід роботи в цьому напрямку, адже в нас в підвальному приміщенні СБК вже багато років діє спортивна кімната (створена власними силами молоді), ми розуміємо, що нам недостатньо даного приміщення та спортивного інвентаря. Підростаюче покоління, дивлячись на  молодь, яка займалася та має непогані досягнення в спорті, має бажання покращити результати, та не має такої можливості через відсутність оснащеного тренажерного залу.  Тому в тренажерному залі ми плануємо розмістити тренажери: орбітрек, бігову доріжку, багатофункціональний тренажер (який вже є в наявності); штанги, гирі, гантелі. І з часом ми будемо поповнювати новими тренажерами та результатами. </w:t>
      </w:r>
    </w:p>
    <w:p w:rsidR="0083384F" w:rsidRPr="0083384F" w:rsidRDefault="0083384F" w:rsidP="0083384F">
      <w:pPr>
        <w:spacing w:after="0" w:line="276" w:lineRule="auto"/>
        <w:jc w:val="both"/>
        <w:rPr>
          <w:rFonts w:ascii="Times New Roman" w:eastAsia="Calibri" w:hAnsi="Times New Roman" w:cs="Times New Roman"/>
          <w:sz w:val="24"/>
          <w:szCs w:val="24"/>
          <w:lang w:val="uk-UA"/>
        </w:rPr>
      </w:pPr>
    </w:p>
    <w:p w:rsidR="0083384F" w:rsidRPr="0083384F" w:rsidRDefault="0083384F" w:rsidP="0083384F">
      <w:pPr>
        <w:spacing w:after="0" w:line="276" w:lineRule="auto"/>
        <w:jc w:val="both"/>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3. Інформація стосовно доступності (результатів) проекту для мешканців Дунаєвецької міської ради у разі його реалізації</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xml:space="preserve">  Фізична культура і спорт – один з найважливіших засобів зміцнення здоров’я громадян, духовного і фізичного виховання молоді, формування здорового способу життя. В зв’язку з цим плануємо зробити заняття фізичною культурою і сортом доступними для всіх верств населення.</w:t>
      </w:r>
    </w:p>
    <w:p w:rsidR="0083384F" w:rsidRPr="0083384F" w:rsidRDefault="0083384F" w:rsidP="0083384F">
      <w:pPr>
        <w:spacing w:after="12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xml:space="preserve">   Тренажерний зал буде працювати щоденно з 15.00</w:t>
      </w:r>
      <w:r w:rsidRPr="0083384F">
        <w:rPr>
          <w:rFonts w:ascii="Times New Roman" w:eastAsia="Calibri" w:hAnsi="Times New Roman" w:cs="Times New Roman"/>
          <w:sz w:val="24"/>
          <w:szCs w:val="24"/>
        </w:rPr>
        <w:t xml:space="preserve"> </w:t>
      </w:r>
      <w:r w:rsidRPr="0083384F">
        <w:rPr>
          <w:rFonts w:ascii="Times New Roman" w:eastAsia="Calibri" w:hAnsi="Times New Roman" w:cs="Times New Roman"/>
          <w:sz w:val="24"/>
          <w:szCs w:val="24"/>
          <w:lang w:val="uk-UA"/>
        </w:rPr>
        <w:t xml:space="preserve"> год. По</w:t>
      </w:r>
      <w:r w:rsidRPr="0083384F">
        <w:rPr>
          <w:rFonts w:ascii="Times New Roman" w:eastAsia="Calibri" w:hAnsi="Times New Roman" w:cs="Times New Roman"/>
          <w:sz w:val="24"/>
          <w:szCs w:val="24"/>
        </w:rPr>
        <w:t xml:space="preserve"> </w:t>
      </w:r>
      <w:r w:rsidRPr="0083384F">
        <w:rPr>
          <w:rFonts w:ascii="Times New Roman" w:eastAsia="Calibri" w:hAnsi="Times New Roman" w:cs="Times New Roman"/>
          <w:sz w:val="24"/>
          <w:szCs w:val="24"/>
          <w:lang w:val="uk-UA"/>
        </w:rPr>
        <w:t>21.00</w:t>
      </w:r>
      <w:r w:rsidRPr="0083384F">
        <w:rPr>
          <w:rFonts w:ascii="Times New Roman" w:eastAsia="Calibri" w:hAnsi="Times New Roman" w:cs="Times New Roman"/>
          <w:sz w:val="24"/>
          <w:szCs w:val="24"/>
        </w:rPr>
        <w:t xml:space="preserve"> </w:t>
      </w:r>
      <w:r w:rsidRPr="0083384F">
        <w:rPr>
          <w:rFonts w:ascii="Times New Roman" w:eastAsia="Calibri" w:hAnsi="Times New Roman" w:cs="Times New Roman"/>
          <w:sz w:val="24"/>
          <w:szCs w:val="24"/>
          <w:lang w:val="uk-UA"/>
        </w:rPr>
        <w:t xml:space="preserve">год.  для: </w:t>
      </w:r>
    </w:p>
    <w:p w:rsidR="0083384F" w:rsidRPr="0083384F" w:rsidRDefault="0083384F" w:rsidP="0083384F">
      <w:pPr>
        <w:numPr>
          <w:ilvl w:val="0"/>
          <w:numId w:val="1"/>
        </w:numPr>
        <w:spacing w:after="120" w:line="240" w:lineRule="auto"/>
        <w:ind w:hanging="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молоді, яка вже займається – 15 чол.;</w:t>
      </w:r>
    </w:p>
    <w:p w:rsidR="0083384F" w:rsidRPr="0083384F" w:rsidRDefault="0083384F" w:rsidP="0083384F">
      <w:pPr>
        <w:numPr>
          <w:ilvl w:val="0"/>
          <w:numId w:val="1"/>
        </w:numPr>
        <w:spacing w:after="120" w:line="240" w:lineRule="auto"/>
        <w:ind w:hanging="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молоді, яка бажає займатися – 20 чол.;</w:t>
      </w:r>
    </w:p>
    <w:p w:rsidR="0083384F" w:rsidRPr="0083384F" w:rsidRDefault="0083384F" w:rsidP="0083384F">
      <w:pPr>
        <w:numPr>
          <w:ilvl w:val="0"/>
          <w:numId w:val="1"/>
        </w:numPr>
        <w:spacing w:after="120" w:line="240" w:lineRule="auto"/>
        <w:ind w:hanging="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учнів школи – 40 чол.;</w:t>
      </w:r>
    </w:p>
    <w:p w:rsidR="0083384F" w:rsidRPr="0083384F" w:rsidRDefault="0083384F" w:rsidP="0083384F">
      <w:pPr>
        <w:numPr>
          <w:ilvl w:val="0"/>
          <w:numId w:val="1"/>
        </w:numPr>
        <w:spacing w:after="120" w:line="240" w:lineRule="auto"/>
        <w:ind w:hanging="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дорослого населення (в тому числі жінки) – 30 чол.;</w:t>
      </w:r>
    </w:p>
    <w:p w:rsidR="0083384F" w:rsidRPr="0083384F" w:rsidRDefault="0083384F" w:rsidP="0083384F">
      <w:pPr>
        <w:numPr>
          <w:ilvl w:val="0"/>
          <w:numId w:val="1"/>
        </w:numPr>
        <w:spacing w:after="120" w:line="240" w:lineRule="auto"/>
        <w:ind w:hanging="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жителів навколишніх сіл;</w:t>
      </w:r>
    </w:p>
    <w:p w:rsidR="0083384F" w:rsidRPr="0083384F" w:rsidRDefault="0083384F" w:rsidP="0083384F">
      <w:pPr>
        <w:numPr>
          <w:ilvl w:val="0"/>
          <w:numId w:val="1"/>
        </w:numPr>
        <w:spacing w:after="0" w:line="240" w:lineRule="auto"/>
        <w:ind w:hanging="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приїжджих та гостей.</w:t>
      </w:r>
    </w:p>
    <w:p w:rsidR="0083384F" w:rsidRPr="0083384F" w:rsidRDefault="0083384F" w:rsidP="0083384F">
      <w:pPr>
        <w:spacing w:after="0" w:line="240" w:lineRule="auto"/>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xml:space="preserve"> </w:t>
      </w:r>
    </w:p>
    <w:p w:rsidR="0083384F" w:rsidRPr="0083384F" w:rsidRDefault="0083384F" w:rsidP="0083384F">
      <w:pPr>
        <w:spacing w:after="0" w:line="276"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Результатом реалізації проекту буде:</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можливість розв’язання проблем дитячої бездоглядності та профілактики підліткової злочинності;</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підготовка молоді до вступу в Збройні Сили України та захисту своєї Вітчизни;</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створення умов для активного дозвілля різновікових груп населення громади;</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зниження показників захворюваності, пов’язаних з малорухливим способом життя;</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наповнення громадян енергією, натхненням, бажанням творити та перемагати;</w:t>
      </w:r>
    </w:p>
    <w:p w:rsidR="0083384F" w:rsidRPr="0083384F" w:rsidRDefault="0083384F" w:rsidP="0083384F">
      <w:pPr>
        <w:spacing w:after="0" w:line="240"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 згуртування людей навколо спільної  справи.</w:t>
      </w:r>
    </w:p>
    <w:p w:rsidR="0083384F" w:rsidRPr="0083384F" w:rsidRDefault="0083384F" w:rsidP="0083384F">
      <w:pPr>
        <w:spacing w:after="0" w:line="276"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Відповідальність за утримання та функціонування залу покладається  на директора Будинку культури.</w:t>
      </w:r>
    </w:p>
    <w:p w:rsidR="0083384F" w:rsidRPr="0083384F" w:rsidRDefault="0083384F" w:rsidP="0083384F">
      <w:pPr>
        <w:spacing w:after="0" w:line="276" w:lineRule="auto"/>
        <w:jc w:val="both"/>
        <w:rPr>
          <w:rFonts w:ascii="Times New Roman" w:eastAsia="Calibri" w:hAnsi="Times New Roman" w:cs="Times New Roman"/>
          <w:sz w:val="24"/>
          <w:szCs w:val="24"/>
          <w:lang w:val="uk-UA"/>
        </w:rPr>
      </w:pPr>
    </w:p>
    <w:p w:rsidR="00FD7529" w:rsidRPr="00FD7529" w:rsidRDefault="00FD7529" w:rsidP="0083384F">
      <w:pPr>
        <w:spacing w:after="0" w:line="276" w:lineRule="auto"/>
        <w:jc w:val="both"/>
        <w:rPr>
          <w:rFonts w:ascii="Times New Roman" w:eastAsia="Calibri" w:hAnsi="Times New Roman" w:cs="Times New Roman"/>
          <w:b/>
          <w:sz w:val="24"/>
          <w:szCs w:val="24"/>
        </w:rPr>
      </w:pPr>
      <w:bookmarkStart w:id="0" w:name="_GoBack"/>
      <w:bookmarkEnd w:id="0"/>
    </w:p>
    <w:p w:rsidR="0083384F" w:rsidRPr="0083384F" w:rsidRDefault="0083384F" w:rsidP="0083384F">
      <w:pPr>
        <w:spacing w:after="0" w:line="276" w:lineRule="auto"/>
        <w:jc w:val="both"/>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lastRenderedPageBreak/>
        <w:t>4. Обгрунтування необхідності реалізації проекту</w:t>
      </w:r>
    </w:p>
    <w:p w:rsidR="0083384F" w:rsidRPr="0083384F" w:rsidRDefault="0083384F" w:rsidP="0083384F">
      <w:pPr>
        <w:spacing w:after="120" w:line="276" w:lineRule="auto"/>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В  Іванковецькому старостинському окрузі  проживає 750 жителів. На території села функціонує ЗОШ І-ІІІ ступенів, в якій навчаються учні з восьми сіл Дунаєвецької ОТГ. У селі створена та діє аматорська футбольна та волейбольна команди. Багато молоді мають бажання займатися силовим видом спорту. Головна проблематика на основі якої виникла  ідея щодо підготовки даного проекту – відсутність тренажерного залу зі спортивним оснащенням та інвентарем. Для цього нам необхідно реконструювати кімнату під тренажерний зал, а саме:</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заміна вікон (3 шт.),</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заміна дверей (1 шт.),</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штукатурні роботи,</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панель,</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стяжка підлоги,</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покриття підлоги,</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підбиття стелі,</w:t>
      </w:r>
    </w:p>
    <w:p w:rsidR="0083384F" w:rsidRPr="0083384F" w:rsidRDefault="0083384F" w:rsidP="0083384F">
      <w:p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Закупити спортивний інвентар, а саме:</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бігову доріжку;</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орбітрек;</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штангу;</w:t>
      </w:r>
    </w:p>
    <w:p w:rsidR="0083384F" w:rsidRPr="0083384F" w:rsidRDefault="0083384F" w:rsidP="0083384F">
      <w:pPr>
        <w:numPr>
          <w:ilvl w:val="0"/>
          <w:numId w:val="1"/>
        </w:numPr>
        <w:spacing w:after="120" w:line="240" w:lineRule="auto"/>
        <w:ind w:left="-142"/>
        <w:contextualSpacing/>
        <w:jc w:val="both"/>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гонтелі.</w:t>
      </w:r>
    </w:p>
    <w:p w:rsidR="0083384F" w:rsidRPr="0083384F" w:rsidRDefault="0083384F" w:rsidP="0083384F">
      <w:pPr>
        <w:spacing w:after="0" w:line="276" w:lineRule="auto"/>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5. Орієнтовна вартість проекту</w:t>
      </w:r>
    </w:p>
    <w:tbl>
      <w:tblPr>
        <w:tblStyle w:val="a3"/>
        <w:tblpPr w:leftFromText="180" w:rightFromText="180" w:vertAnchor="text" w:tblpY="1"/>
        <w:tblOverlap w:val="never"/>
        <w:tblW w:w="9571" w:type="dxa"/>
        <w:tblLook w:val="04A0" w:firstRow="1" w:lastRow="0" w:firstColumn="1" w:lastColumn="0" w:noHBand="0" w:noVBand="1"/>
      </w:tblPr>
      <w:tblGrid>
        <w:gridCol w:w="5353"/>
        <w:gridCol w:w="2126"/>
        <w:gridCol w:w="2092"/>
      </w:tblGrid>
      <w:tr w:rsidR="0083384F" w:rsidRPr="0083384F" w:rsidTr="00F47707">
        <w:tc>
          <w:tcPr>
            <w:tcW w:w="5353" w:type="dxa"/>
            <w:vAlign w:val="center"/>
          </w:tcPr>
          <w:p w:rsidR="0083384F" w:rsidRPr="0083384F" w:rsidRDefault="0083384F" w:rsidP="0083384F">
            <w:pPr>
              <w:jc w:val="center"/>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Складові завдання</w:t>
            </w:r>
          </w:p>
        </w:tc>
        <w:tc>
          <w:tcPr>
            <w:tcW w:w="2126" w:type="dxa"/>
            <w:vAlign w:val="center"/>
          </w:tcPr>
          <w:p w:rsidR="0083384F" w:rsidRPr="0083384F" w:rsidRDefault="0083384F" w:rsidP="0083384F">
            <w:pPr>
              <w:jc w:val="center"/>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Орієнтовна вартість</w:t>
            </w:r>
          </w:p>
        </w:tc>
        <w:tc>
          <w:tcPr>
            <w:tcW w:w="2092" w:type="dxa"/>
          </w:tcPr>
          <w:p w:rsidR="0083384F" w:rsidRPr="0083384F" w:rsidRDefault="0083384F" w:rsidP="0083384F">
            <w:pPr>
              <w:jc w:val="center"/>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Власними силами</w:t>
            </w:r>
          </w:p>
        </w:tc>
      </w:tr>
      <w:tr w:rsidR="0083384F" w:rsidRPr="0083384F" w:rsidTr="00F47707">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1.Заміна вікон (3 шт.)</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4 500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2.Заміна дверей.</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4 800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rPr>
          <w:trHeight w:val="270"/>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3.Штукатурні роботи (цемент, шпаклівка, фарба).</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p>
        </w:tc>
        <w:tc>
          <w:tcPr>
            <w:tcW w:w="2092"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2 500 грн.</w:t>
            </w:r>
          </w:p>
        </w:tc>
      </w:tr>
      <w:tr w:rsidR="0083384F" w:rsidRPr="0083384F" w:rsidTr="00F47707">
        <w:trPr>
          <w:trHeight w:val="225"/>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4.Панель.</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p>
        </w:tc>
        <w:tc>
          <w:tcPr>
            <w:tcW w:w="2092"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3 000 грн.</w:t>
            </w:r>
          </w:p>
        </w:tc>
      </w:tr>
      <w:tr w:rsidR="0083384F" w:rsidRPr="0083384F" w:rsidTr="00F47707">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5.Стяжка підлоги (цемент, пісок, щебінь).</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p>
        </w:tc>
        <w:tc>
          <w:tcPr>
            <w:tcW w:w="2092"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4 000 грн.</w:t>
            </w:r>
          </w:p>
        </w:tc>
      </w:tr>
      <w:tr w:rsidR="0083384F" w:rsidRPr="0083384F" w:rsidTr="00F47707">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6.Покриття підлоги.</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Times New Roman" w:hAnsi="Times New Roman" w:cs="Times New Roman"/>
                <w:color w:val="000000"/>
                <w:sz w:val="24"/>
                <w:szCs w:val="24"/>
                <w:lang w:eastAsia="ru-RU"/>
              </w:rPr>
              <w:t>20 622,</w:t>
            </w:r>
            <w:r w:rsidRPr="0083384F">
              <w:rPr>
                <w:rFonts w:ascii="Times New Roman" w:eastAsia="Times New Roman" w:hAnsi="Times New Roman" w:cs="Times New Roman"/>
                <w:color w:val="000000"/>
                <w:sz w:val="24"/>
                <w:szCs w:val="24"/>
                <w:lang w:val="uk-UA" w:eastAsia="ru-RU"/>
              </w:rPr>
              <w:t xml:space="preserve"> </w:t>
            </w:r>
            <w:r w:rsidRPr="0083384F">
              <w:rPr>
                <w:rFonts w:ascii="Times New Roman" w:eastAsia="Times New Roman" w:hAnsi="Times New Roman" w:cs="Times New Roman"/>
                <w:color w:val="000000"/>
                <w:sz w:val="24"/>
                <w:szCs w:val="24"/>
                <w:lang w:eastAsia="ru-RU"/>
              </w:rPr>
              <w:t>60</w:t>
            </w:r>
            <w:r w:rsidRPr="0083384F">
              <w:rPr>
                <w:rFonts w:ascii="Times New Roman" w:eastAsia="Times New Roman" w:hAnsi="Times New Roman" w:cs="Times New Roman"/>
                <w:color w:val="000000"/>
                <w:sz w:val="24"/>
                <w:szCs w:val="24"/>
                <w:lang w:val="uk-UA" w:eastAsia="ru-RU"/>
              </w:rPr>
              <w:t xml:space="preserve"> </w:t>
            </w:r>
            <w:r w:rsidRPr="0083384F">
              <w:rPr>
                <w:rFonts w:ascii="Times New Roman" w:eastAsia="Calibri" w:hAnsi="Times New Roman" w:cs="Times New Roman"/>
                <w:sz w:val="24"/>
                <w:szCs w:val="24"/>
                <w:lang w:val="uk-UA"/>
              </w:rPr>
              <w:t>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7.Підбиття стелі (вагонка, рейки, кріплення).</w:t>
            </w:r>
          </w:p>
        </w:tc>
        <w:tc>
          <w:tcPr>
            <w:tcW w:w="2126" w:type="dxa"/>
            <w:vAlign w:val="center"/>
          </w:tcPr>
          <w:p w:rsidR="0083384F" w:rsidRPr="0083384F" w:rsidRDefault="0083384F" w:rsidP="0083384F">
            <w:pPr>
              <w:rPr>
                <w:rFonts w:ascii="Times New Roman" w:eastAsia="Calibri" w:hAnsi="Times New Roman" w:cs="Times New Roman"/>
                <w:sz w:val="24"/>
                <w:szCs w:val="24"/>
                <w:lang w:val="uk-UA"/>
              </w:rPr>
            </w:pPr>
          </w:p>
        </w:tc>
        <w:tc>
          <w:tcPr>
            <w:tcW w:w="2092"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6 000 грн.</w:t>
            </w:r>
          </w:p>
        </w:tc>
      </w:tr>
      <w:tr w:rsidR="0083384F" w:rsidRPr="0083384F" w:rsidTr="00F47707">
        <w:trPr>
          <w:trHeight w:val="285"/>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8.Бігова доріжка.</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9 166, 65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rPr>
          <w:trHeight w:val="270"/>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9.Орбітрек.</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6 000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rPr>
          <w:trHeight w:val="307"/>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10.Наклонна лавка для штанги.</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Times New Roman" w:hAnsi="Times New Roman" w:cs="Times New Roman"/>
                <w:color w:val="000000"/>
                <w:sz w:val="24"/>
                <w:szCs w:val="24"/>
                <w:lang w:val="uk-UA" w:eastAsia="ru-RU"/>
              </w:rPr>
              <w:t>1 833</w:t>
            </w:r>
            <w:r w:rsidRPr="0083384F">
              <w:rPr>
                <w:rFonts w:ascii="Times New Roman" w:eastAsia="Times New Roman" w:hAnsi="Times New Roman" w:cs="Times New Roman"/>
                <w:color w:val="000000"/>
                <w:sz w:val="24"/>
                <w:szCs w:val="24"/>
                <w:lang w:eastAsia="ru-RU"/>
              </w:rPr>
              <w:t>,</w:t>
            </w:r>
            <w:r w:rsidRPr="0083384F">
              <w:rPr>
                <w:rFonts w:ascii="Times New Roman" w:eastAsia="Times New Roman" w:hAnsi="Times New Roman" w:cs="Times New Roman"/>
                <w:color w:val="000000"/>
                <w:sz w:val="24"/>
                <w:szCs w:val="24"/>
                <w:lang w:val="uk-UA" w:eastAsia="ru-RU"/>
              </w:rPr>
              <w:t xml:space="preserve"> 3</w:t>
            </w:r>
            <w:r w:rsidRPr="0083384F">
              <w:rPr>
                <w:rFonts w:ascii="Times New Roman" w:eastAsia="Times New Roman" w:hAnsi="Times New Roman" w:cs="Times New Roman"/>
                <w:color w:val="000000"/>
                <w:sz w:val="24"/>
                <w:szCs w:val="24"/>
                <w:lang w:eastAsia="ru-RU"/>
              </w:rPr>
              <w:t>0</w:t>
            </w:r>
            <w:r w:rsidRPr="0083384F">
              <w:rPr>
                <w:rFonts w:ascii="Times New Roman" w:eastAsia="Calibri" w:hAnsi="Times New Roman" w:cs="Times New Roman"/>
                <w:sz w:val="24"/>
                <w:szCs w:val="24"/>
                <w:lang w:val="uk-UA"/>
              </w:rPr>
              <w:t xml:space="preserve">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rPr>
          <w:trHeight w:val="285"/>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11.</w:t>
            </w:r>
            <w:proofErr w:type="spellStart"/>
            <w:r w:rsidRPr="0083384F">
              <w:rPr>
                <w:rFonts w:ascii="Times New Roman" w:eastAsia="Times New Roman" w:hAnsi="Times New Roman" w:cs="Times New Roman"/>
                <w:color w:val="000000"/>
                <w:sz w:val="24"/>
                <w:szCs w:val="24"/>
                <w:lang w:eastAsia="ru-RU"/>
              </w:rPr>
              <w:t>Штанга+диски</w:t>
            </w:r>
            <w:proofErr w:type="spellEnd"/>
            <w:r w:rsidRPr="0083384F">
              <w:rPr>
                <w:rFonts w:ascii="Times New Roman" w:eastAsia="Times New Roman" w:hAnsi="Times New Roman" w:cs="Times New Roman"/>
                <w:color w:val="000000"/>
                <w:sz w:val="24"/>
                <w:szCs w:val="24"/>
                <w:lang w:eastAsia="ru-RU"/>
              </w:rPr>
              <w:t>.</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2 138, 70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rPr>
          <w:trHeight w:val="285"/>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12. Гантелі</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900, 00 грн</w:t>
            </w:r>
          </w:p>
        </w:tc>
        <w:tc>
          <w:tcPr>
            <w:tcW w:w="2092" w:type="dxa"/>
          </w:tcPr>
          <w:p w:rsidR="0083384F" w:rsidRPr="0083384F" w:rsidRDefault="0083384F" w:rsidP="0083384F">
            <w:pPr>
              <w:jc w:val="center"/>
              <w:rPr>
                <w:rFonts w:ascii="Times New Roman" w:eastAsia="Calibri" w:hAnsi="Times New Roman" w:cs="Times New Roman"/>
                <w:sz w:val="24"/>
                <w:szCs w:val="24"/>
                <w:lang w:val="uk-UA"/>
              </w:rPr>
            </w:pPr>
          </w:p>
        </w:tc>
      </w:tr>
      <w:tr w:rsidR="0083384F" w:rsidRPr="0083384F" w:rsidTr="00F47707">
        <w:trPr>
          <w:trHeight w:val="256"/>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13.Виконання робіт</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p>
        </w:tc>
        <w:tc>
          <w:tcPr>
            <w:tcW w:w="2092"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10 000 грн.</w:t>
            </w:r>
          </w:p>
        </w:tc>
      </w:tr>
      <w:tr w:rsidR="0083384F" w:rsidRPr="0083384F" w:rsidTr="00F47707">
        <w:trPr>
          <w:trHeight w:val="150"/>
        </w:trPr>
        <w:tc>
          <w:tcPr>
            <w:tcW w:w="5353" w:type="dxa"/>
            <w:vAlign w:val="center"/>
          </w:tcPr>
          <w:p w:rsidR="0083384F" w:rsidRPr="0083384F" w:rsidRDefault="0083384F" w:rsidP="0083384F">
            <w:pP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14.Транспортні витрати</w:t>
            </w:r>
          </w:p>
        </w:tc>
        <w:tc>
          <w:tcPr>
            <w:tcW w:w="2126" w:type="dxa"/>
            <w:vAlign w:val="center"/>
          </w:tcPr>
          <w:p w:rsidR="0083384F" w:rsidRPr="0083384F" w:rsidRDefault="0083384F" w:rsidP="0083384F">
            <w:pPr>
              <w:jc w:val="center"/>
              <w:rPr>
                <w:rFonts w:ascii="Times New Roman" w:eastAsia="Calibri" w:hAnsi="Times New Roman" w:cs="Times New Roman"/>
                <w:sz w:val="24"/>
                <w:szCs w:val="24"/>
                <w:lang w:val="uk-UA"/>
              </w:rPr>
            </w:pPr>
          </w:p>
        </w:tc>
        <w:tc>
          <w:tcPr>
            <w:tcW w:w="2092" w:type="dxa"/>
            <w:vAlign w:val="center"/>
          </w:tcPr>
          <w:p w:rsidR="0083384F" w:rsidRPr="0083384F" w:rsidRDefault="0083384F" w:rsidP="0083384F">
            <w:pPr>
              <w:jc w:val="center"/>
              <w:rPr>
                <w:rFonts w:ascii="Times New Roman" w:eastAsia="Calibri" w:hAnsi="Times New Roman" w:cs="Times New Roman"/>
                <w:sz w:val="24"/>
                <w:szCs w:val="24"/>
                <w:lang w:val="uk-UA"/>
              </w:rPr>
            </w:pPr>
            <w:r w:rsidRPr="0083384F">
              <w:rPr>
                <w:rFonts w:ascii="Times New Roman" w:eastAsia="Calibri" w:hAnsi="Times New Roman" w:cs="Times New Roman"/>
                <w:sz w:val="24"/>
                <w:szCs w:val="24"/>
                <w:lang w:val="uk-UA"/>
              </w:rPr>
              <w:t>2 500 грн.</w:t>
            </w:r>
          </w:p>
        </w:tc>
      </w:tr>
      <w:tr w:rsidR="0083384F" w:rsidRPr="0083384F" w:rsidTr="00F47707">
        <w:trPr>
          <w:trHeight w:val="150"/>
        </w:trPr>
        <w:tc>
          <w:tcPr>
            <w:tcW w:w="5353" w:type="dxa"/>
            <w:vAlign w:val="center"/>
          </w:tcPr>
          <w:p w:rsidR="0083384F" w:rsidRPr="0083384F" w:rsidRDefault="0083384F" w:rsidP="0083384F">
            <w:pPr>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ВСЬОГО</w:t>
            </w:r>
          </w:p>
        </w:tc>
        <w:tc>
          <w:tcPr>
            <w:tcW w:w="2126" w:type="dxa"/>
            <w:vAlign w:val="center"/>
          </w:tcPr>
          <w:p w:rsidR="0083384F" w:rsidRPr="0083384F" w:rsidRDefault="0083384F" w:rsidP="0083384F">
            <w:pPr>
              <w:jc w:val="center"/>
              <w:rPr>
                <w:rFonts w:ascii="Times New Roman" w:eastAsia="Calibri" w:hAnsi="Times New Roman" w:cs="Times New Roman"/>
                <w:b/>
                <w:sz w:val="24"/>
                <w:szCs w:val="24"/>
                <w:lang w:val="uk-UA"/>
              </w:rPr>
            </w:pPr>
            <w:r w:rsidRPr="0083384F">
              <w:rPr>
                <w:rFonts w:ascii="Times New Roman" w:eastAsia="Times New Roman" w:hAnsi="Times New Roman" w:cs="Times New Roman"/>
                <w:b/>
                <w:sz w:val="24"/>
                <w:szCs w:val="24"/>
                <w:lang w:eastAsia="ru-RU"/>
              </w:rPr>
              <w:t>49 961,25</w:t>
            </w:r>
            <w:r w:rsidRPr="0083384F">
              <w:rPr>
                <w:rFonts w:ascii="Times New Roman" w:eastAsia="Times New Roman" w:hAnsi="Times New Roman" w:cs="Times New Roman"/>
                <w:b/>
                <w:sz w:val="24"/>
                <w:szCs w:val="24"/>
                <w:lang w:val="uk-UA" w:eastAsia="ru-RU"/>
              </w:rPr>
              <w:t xml:space="preserve"> </w:t>
            </w:r>
            <w:r w:rsidRPr="0083384F">
              <w:rPr>
                <w:rFonts w:ascii="Times New Roman" w:eastAsia="Calibri" w:hAnsi="Times New Roman" w:cs="Times New Roman"/>
                <w:b/>
                <w:sz w:val="24"/>
                <w:szCs w:val="24"/>
                <w:lang w:val="uk-UA"/>
              </w:rPr>
              <w:t>грн</w:t>
            </w:r>
          </w:p>
        </w:tc>
        <w:tc>
          <w:tcPr>
            <w:tcW w:w="2092" w:type="dxa"/>
            <w:vAlign w:val="center"/>
          </w:tcPr>
          <w:p w:rsidR="0083384F" w:rsidRPr="0083384F" w:rsidRDefault="0083384F" w:rsidP="0083384F">
            <w:pPr>
              <w:jc w:val="center"/>
              <w:rPr>
                <w:rFonts w:ascii="Times New Roman" w:eastAsia="Calibri" w:hAnsi="Times New Roman" w:cs="Times New Roman"/>
                <w:b/>
                <w:sz w:val="24"/>
                <w:szCs w:val="24"/>
                <w:lang w:val="uk-UA"/>
              </w:rPr>
            </w:pPr>
            <w:r w:rsidRPr="0083384F">
              <w:rPr>
                <w:rFonts w:ascii="Times New Roman" w:eastAsia="Times New Roman" w:hAnsi="Times New Roman" w:cs="Times New Roman"/>
                <w:b/>
                <w:sz w:val="24"/>
                <w:szCs w:val="24"/>
                <w:lang w:eastAsia="ru-RU"/>
              </w:rPr>
              <w:t>28 000,00</w:t>
            </w:r>
            <w:r w:rsidRPr="0083384F">
              <w:rPr>
                <w:rFonts w:ascii="Times New Roman" w:eastAsia="Calibri" w:hAnsi="Times New Roman" w:cs="Times New Roman"/>
                <w:b/>
                <w:sz w:val="24"/>
                <w:szCs w:val="24"/>
                <w:lang w:val="uk-UA"/>
              </w:rPr>
              <w:t xml:space="preserve"> грн</w:t>
            </w:r>
          </w:p>
        </w:tc>
      </w:tr>
      <w:tr w:rsidR="0083384F" w:rsidRPr="0083384F" w:rsidTr="00F47707">
        <w:trPr>
          <w:trHeight w:val="150"/>
        </w:trPr>
        <w:tc>
          <w:tcPr>
            <w:tcW w:w="5353" w:type="dxa"/>
            <w:vAlign w:val="center"/>
          </w:tcPr>
          <w:p w:rsidR="0083384F" w:rsidRPr="0083384F" w:rsidRDefault="0083384F" w:rsidP="0083384F">
            <w:pPr>
              <w:rPr>
                <w:rFonts w:ascii="Times New Roman" w:eastAsia="Calibri" w:hAnsi="Times New Roman" w:cs="Times New Roman"/>
                <w:b/>
                <w:sz w:val="24"/>
                <w:szCs w:val="24"/>
                <w:lang w:val="uk-UA"/>
              </w:rPr>
            </w:pPr>
            <w:r w:rsidRPr="0083384F">
              <w:rPr>
                <w:rFonts w:ascii="Times New Roman" w:eastAsia="Calibri" w:hAnsi="Times New Roman" w:cs="Times New Roman"/>
                <w:b/>
                <w:sz w:val="24"/>
                <w:szCs w:val="24"/>
                <w:lang w:val="uk-UA"/>
              </w:rPr>
              <w:t>РАЗОМ</w:t>
            </w:r>
          </w:p>
        </w:tc>
        <w:tc>
          <w:tcPr>
            <w:tcW w:w="4218" w:type="dxa"/>
            <w:gridSpan w:val="2"/>
            <w:vAlign w:val="center"/>
          </w:tcPr>
          <w:p w:rsidR="0083384F" w:rsidRPr="0083384F" w:rsidRDefault="0083384F" w:rsidP="0083384F">
            <w:pPr>
              <w:jc w:val="center"/>
              <w:rPr>
                <w:rFonts w:ascii="Times New Roman" w:eastAsia="Times New Roman" w:hAnsi="Times New Roman" w:cs="Times New Roman"/>
                <w:b/>
                <w:sz w:val="24"/>
                <w:szCs w:val="24"/>
                <w:lang w:eastAsia="ru-RU"/>
              </w:rPr>
            </w:pPr>
            <w:r w:rsidRPr="0083384F">
              <w:rPr>
                <w:rFonts w:ascii="Times New Roman" w:eastAsia="Times New Roman" w:hAnsi="Times New Roman" w:cs="Times New Roman"/>
                <w:b/>
                <w:sz w:val="24"/>
                <w:szCs w:val="24"/>
                <w:lang w:eastAsia="ru-RU"/>
              </w:rPr>
              <w:t>77 961,25</w:t>
            </w:r>
            <w:r w:rsidRPr="0083384F">
              <w:rPr>
                <w:rFonts w:ascii="Times New Roman" w:eastAsia="Calibri" w:hAnsi="Times New Roman" w:cs="Times New Roman"/>
                <w:b/>
                <w:sz w:val="24"/>
                <w:szCs w:val="24"/>
                <w:lang w:val="uk-UA"/>
              </w:rPr>
              <w:t xml:space="preserve"> грн</w:t>
            </w:r>
          </w:p>
        </w:tc>
      </w:tr>
    </w:tbl>
    <w:p w:rsidR="0083384F" w:rsidRPr="0083384F" w:rsidRDefault="0083384F" w:rsidP="0083384F">
      <w:pPr>
        <w:spacing w:after="0" w:line="240" w:lineRule="auto"/>
        <w:jc w:val="both"/>
        <w:rPr>
          <w:rFonts w:ascii="Times New Roman" w:eastAsia="Times New Roman" w:hAnsi="Times New Roman" w:cs="Times New Roman"/>
          <w:b/>
          <w:sz w:val="24"/>
          <w:szCs w:val="24"/>
          <w:lang w:val="uk-UA" w:eastAsia="pl-PL"/>
        </w:rPr>
      </w:pPr>
    </w:p>
    <w:p w:rsidR="0083384F" w:rsidRPr="0083384F" w:rsidRDefault="0083384F" w:rsidP="0083384F">
      <w:pPr>
        <w:spacing w:after="0" w:line="240" w:lineRule="auto"/>
        <w:jc w:val="both"/>
        <w:rPr>
          <w:rFonts w:ascii="Times New Roman" w:eastAsia="Times New Roman" w:hAnsi="Times New Roman" w:cs="Times New Roman"/>
          <w:b/>
          <w:sz w:val="24"/>
          <w:szCs w:val="24"/>
          <w:lang w:val="uk-UA" w:eastAsia="pl-PL"/>
        </w:rPr>
      </w:pPr>
    </w:p>
    <w:p w:rsidR="0083384F" w:rsidRPr="0083384F" w:rsidRDefault="0083384F" w:rsidP="0083384F">
      <w:pPr>
        <w:spacing w:after="0" w:line="240" w:lineRule="auto"/>
        <w:jc w:val="both"/>
        <w:rPr>
          <w:rFonts w:ascii="Times New Roman" w:eastAsia="Times New Roman" w:hAnsi="Times New Roman" w:cs="Times New Roman"/>
          <w:b/>
          <w:sz w:val="24"/>
          <w:szCs w:val="24"/>
          <w:lang w:val="uk-UA" w:eastAsia="pl-PL"/>
        </w:rPr>
      </w:pPr>
    </w:p>
    <w:p w:rsidR="0083384F" w:rsidRPr="0083384F" w:rsidRDefault="0083384F" w:rsidP="0083384F">
      <w:pPr>
        <w:spacing w:after="0" w:line="240" w:lineRule="auto"/>
        <w:jc w:val="both"/>
        <w:rPr>
          <w:rFonts w:ascii="Times New Roman" w:eastAsia="Times New Roman" w:hAnsi="Times New Roman" w:cs="Times New Roman"/>
          <w:sz w:val="28"/>
          <w:szCs w:val="28"/>
          <w:lang w:val="uk-UA" w:eastAsia="pl-PL"/>
        </w:rPr>
      </w:pPr>
      <w:r w:rsidRPr="0083384F">
        <w:rPr>
          <w:rFonts w:ascii="Times New Roman" w:eastAsia="Times New Roman" w:hAnsi="Times New Roman" w:cs="Times New Roman"/>
          <w:sz w:val="24"/>
          <w:szCs w:val="24"/>
          <w:lang w:val="uk-UA" w:eastAsia="pl-PL"/>
        </w:rPr>
        <w:t xml:space="preserve">Автор проекту                                                              </w:t>
      </w:r>
      <w:r w:rsidRPr="0083384F">
        <w:rPr>
          <w:rFonts w:ascii="Times New Roman" w:eastAsia="Times New Roman" w:hAnsi="Times New Roman" w:cs="Times New Roman"/>
          <w:sz w:val="28"/>
          <w:szCs w:val="28"/>
          <w:lang w:val="uk-UA" w:eastAsia="pl-PL"/>
        </w:rPr>
        <w:t xml:space="preserve">    Іванов М.М.</w:t>
      </w:r>
    </w:p>
    <w:p w:rsidR="00266820" w:rsidRPr="0083384F" w:rsidRDefault="00266820">
      <w:pPr>
        <w:rPr>
          <w:lang w:val="uk-UA"/>
        </w:rPr>
      </w:pPr>
    </w:p>
    <w:sectPr w:rsidR="00266820" w:rsidRPr="0083384F" w:rsidSect="007E1080">
      <w:pgSz w:w="11906" w:h="16838"/>
      <w:pgMar w:top="1135"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1E10"/>
    <w:multiLevelType w:val="hybridMultilevel"/>
    <w:tmpl w:val="807A267A"/>
    <w:lvl w:ilvl="0" w:tplc="1A987D2C">
      <w:start w:val="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D38"/>
    <w:rsid w:val="00266820"/>
    <w:rsid w:val="006F6D38"/>
    <w:rsid w:val="0083384F"/>
    <w:rsid w:val="00FD7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38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38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User</cp:lastModifiedBy>
  <cp:revision>4</cp:revision>
  <cp:lastPrinted>2018-07-23T07:32:00Z</cp:lastPrinted>
  <dcterms:created xsi:type="dcterms:W3CDTF">2018-07-23T06:51:00Z</dcterms:created>
  <dcterms:modified xsi:type="dcterms:W3CDTF">2018-07-23T07:33:00Z</dcterms:modified>
</cp:coreProperties>
</file>