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A1" w:rsidRPr="00CD13E1" w:rsidRDefault="00DA37A1" w:rsidP="00DA37A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CD13E1"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D7A6179" wp14:editId="4AFA235E">
            <wp:simplePos x="0" y="0"/>
            <wp:positionH relativeFrom="column">
              <wp:posOffset>2981325</wp:posOffset>
            </wp:positionH>
            <wp:positionV relativeFrom="paragraph">
              <wp:posOffset>3810</wp:posOffset>
            </wp:positionV>
            <wp:extent cx="432435" cy="609600"/>
            <wp:effectExtent l="0" t="0" r="571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37A1" w:rsidRPr="00CD13E1" w:rsidRDefault="00DA37A1" w:rsidP="00DA37A1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УКРАЇНА</w:t>
      </w:r>
    </w:p>
    <w:p w:rsidR="00DA37A1" w:rsidRPr="00CD13E1" w:rsidRDefault="00DA37A1" w:rsidP="00DA37A1">
      <w:pPr>
        <w:tabs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caps/>
          <w:sz w:val="24"/>
          <w:szCs w:val="24"/>
          <w:lang w:val="uk-UA"/>
        </w:rPr>
        <w:t xml:space="preserve">Дунаєвецька міська рада </w:t>
      </w:r>
    </w:p>
    <w:p w:rsidR="00DA37A1" w:rsidRPr="00CD13E1" w:rsidRDefault="00DA37A1" w:rsidP="00DA37A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CD13E1">
        <w:rPr>
          <w:rFonts w:ascii="Times New Roman" w:eastAsiaTheme="minorEastAsia" w:hAnsi="Times New Roman" w:cs="Times New Roman"/>
          <w:sz w:val="24"/>
          <w:szCs w:val="24"/>
          <w:lang w:val="uk-UA"/>
        </w:rPr>
        <w:t>VII скликання</w:t>
      </w:r>
    </w:p>
    <w:p w:rsidR="00DA37A1" w:rsidRPr="00CD13E1" w:rsidRDefault="00DA37A1" w:rsidP="00DA37A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A37A1" w:rsidRPr="00CD13E1" w:rsidRDefault="00DA37A1" w:rsidP="00DA37A1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w w:val="15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w w:val="150"/>
          <w:sz w:val="24"/>
          <w:szCs w:val="24"/>
          <w:lang w:val="uk-UA"/>
        </w:rPr>
        <w:t xml:space="preserve"> </w:t>
      </w:r>
    </w:p>
    <w:p w:rsidR="00DA37A1" w:rsidRPr="00CD13E1" w:rsidRDefault="00DA37A1" w:rsidP="00DA37A1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w w:val="15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w w:val="150"/>
          <w:sz w:val="24"/>
          <w:szCs w:val="24"/>
          <w:lang w:val="uk-UA"/>
        </w:rPr>
        <w:t>Тридцять дев’ятої (позачергової) сесії</w:t>
      </w:r>
    </w:p>
    <w:p w:rsidR="00DA37A1" w:rsidRPr="00CD13E1" w:rsidRDefault="00DA37A1" w:rsidP="00DA37A1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22 серпня 2018 р.                                             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17</w:t>
      </w:r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-39/2018р </w:t>
      </w:r>
    </w:p>
    <w:p w:rsidR="00DA37A1" w:rsidRPr="00CD13E1" w:rsidRDefault="00DA37A1" w:rsidP="00DA37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tabs>
          <w:tab w:val="num" w:pos="1560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передачу об`єкт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 міської територіальної громади  в безоплатне користування (позичку)</w:t>
      </w:r>
    </w:p>
    <w:p w:rsidR="00DA37A1" w:rsidRPr="00CD13E1" w:rsidRDefault="00DA37A1" w:rsidP="00DA3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37A1" w:rsidRPr="00122A32" w:rsidRDefault="00DA37A1" w:rsidP="00DA3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67450D">
        <w:rPr>
          <w:rFonts w:ascii="Times New Roman" w:hAnsi="Times New Roman" w:cs="Times New Roman"/>
          <w:sz w:val="24"/>
          <w:szCs w:val="24"/>
          <w:lang w:val="uk-UA"/>
        </w:rPr>
        <w:t xml:space="preserve">еруючись статтею </w:t>
      </w:r>
      <w:r w:rsidRPr="00C309FD">
        <w:rPr>
          <w:rFonts w:ascii="Times New Roman" w:hAnsi="Times New Roman" w:cs="Times New Roman"/>
          <w:sz w:val="24"/>
          <w:szCs w:val="24"/>
          <w:lang w:val="uk-UA"/>
        </w:rPr>
        <w:t>827 Цивільного кодексу України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статтею 17 </w:t>
      </w:r>
      <w:r w:rsidRPr="006A4762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5E1B5C">
        <w:rPr>
          <w:rFonts w:ascii="Times New Roman" w:hAnsi="Times New Roman" w:cs="Times New Roman"/>
          <w:sz w:val="24"/>
          <w:szCs w:val="24"/>
          <w:lang w:val="uk-UA"/>
        </w:rPr>
        <w:t>Про свободу совісті та релігійні організації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>пунктом 31 частини першої статті</w:t>
      </w:r>
      <w:r w:rsidRPr="00F7132C">
        <w:rPr>
          <w:rFonts w:ascii="Times New Roman" w:hAnsi="Times New Roman" w:cs="Times New Roman"/>
          <w:sz w:val="24"/>
          <w:szCs w:val="24"/>
        </w:rPr>
        <w:t> 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>26, частиною</w:t>
      </w:r>
      <w:r w:rsidRPr="00F7132C">
        <w:rPr>
          <w:rFonts w:ascii="Times New Roman" w:hAnsi="Times New Roman" w:cs="Times New Roman"/>
          <w:sz w:val="24"/>
          <w:szCs w:val="24"/>
        </w:rPr>
        <w:t> 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>п`ятою статті</w:t>
      </w:r>
      <w:r w:rsidRPr="00F7132C">
        <w:rPr>
          <w:rFonts w:ascii="Times New Roman" w:hAnsi="Times New Roman" w:cs="Times New Roman"/>
          <w:sz w:val="24"/>
          <w:szCs w:val="24"/>
        </w:rPr>
        <w:t> 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60 Закону України «Про місцеве самоврядування в Україні»,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>заяви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настоятеля парафії </w:t>
      </w:r>
      <w:proofErr w:type="spellStart"/>
      <w:r w:rsidRPr="00F7132C">
        <w:rPr>
          <w:rFonts w:ascii="Times New Roman" w:hAnsi="Times New Roman" w:cs="Times New Roman"/>
          <w:sz w:val="24"/>
          <w:szCs w:val="24"/>
          <w:lang w:val="uk-UA"/>
        </w:rPr>
        <w:t>Успіння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Пресвятої Богородиці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132C">
        <w:rPr>
          <w:rFonts w:ascii="Times New Roman" w:hAnsi="Times New Roman" w:cs="Times New Roman"/>
          <w:sz w:val="24"/>
          <w:szCs w:val="24"/>
          <w:lang w:val="uk-UA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>Сокіл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ець </w:t>
      </w:r>
      <w:proofErr w:type="spellStart"/>
      <w:r w:rsidRPr="00F7132C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району Д. </w:t>
      </w:r>
      <w:proofErr w:type="spellStart"/>
      <w:r w:rsidRPr="00F7132C">
        <w:rPr>
          <w:rFonts w:ascii="Times New Roman" w:hAnsi="Times New Roman" w:cs="Times New Roman"/>
          <w:sz w:val="24"/>
          <w:szCs w:val="24"/>
          <w:lang w:val="uk-UA"/>
        </w:rPr>
        <w:t>Суховича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від 16.08.2018 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настоятеля парафії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Пресвятої Трійці Кам’янець-Подільської </w:t>
      </w:r>
      <w:proofErr w:type="spellStart"/>
      <w:r w:rsidRPr="00F7132C">
        <w:rPr>
          <w:rFonts w:ascii="Times New Roman" w:hAnsi="Times New Roman" w:cs="Times New Roman"/>
          <w:sz w:val="24"/>
          <w:szCs w:val="24"/>
          <w:lang w:val="uk-UA"/>
        </w:rPr>
        <w:t>Дієцезії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Рим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сько-Католицької Церкви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 Гута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>–Яцьковец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>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132C">
        <w:rPr>
          <w:rFonts w:ascii="Times New Roman" w:hAnsi="Times New Roman" w:cs="Times New Roman"/>
          <w:sz w:val="24"/>
          <w:szCs w:val="24"/>
          <w:lang w:val="uk-UA"/>
        </w:rPr>
        <w:t>Дунає</w:t>
      </w:r>
      <w:r>
        <w:rPr>
          <w:rFonts w:ascii="Times New Roman" w:hAnsi="Times New Roman" w:cs="Times New Roman"/>
          <w:sz w:val="24"/>
          <w:szCs w:val="24"/>
          <w:lang w:val="uk-UA"/>
        </w:rPr>
        <w:t>вецького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О. </w:t>
      </w:r>
      <w:r w:rsidRPr="00F7132C">
        <w:rPr>
          <w:rFonts w:ascii="Times New Roman" w:hAnsi="Times New Roman" w:cs="Times New Roman"/>
          <w:sz w:val="24"/>
          <w:szCs w:val="24"/>
          <w:lang w:val="uk-UA"/>
        </w:rPr>
        <w:t>Шавш</w:t>
      </w:r>
      <w:proofErr w:type="spellEnd"/>
      <w:r w:rsidRPr="00F7132C">
        <w:rPr>
          <w:rFonts w:ascii="Times New Roman" w:hAnsi="Times New Roman" w:cs="Times New Roman"/>
          <w:sz w:val="24"/>
          <w:szCs w:val="24"/>
          <w:lang w:val="uk-UA"/>
        </w:rPr>
        <w:t xml:space="preserve">ина, враховуючи пропозиції </w:t>
      </w:r>
      <w:r>
        <w:rPr>
          <w:rFonts w:ascii="Times New Roman" w:hAnsi="Times New Roman" w:cs="Times New Roman"/>
          <w:sz w:val="24"/>
          <w:szCs w:val="24"/>
          <w:lang w:val="uk-UA"/>
        </w:rPr>
        <w:t>спільного засідання постійних комісій від 22.08.2018</w:t>
      </w:r>
      <w:r w:rsidRPr="006745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р.,</w:t>
      </w:r>
      <w:r w:rsidRPr="0067450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DA37A1" w:rsidRPr="00122A32" w:rsidRDefault="00DA37A1" w:rsidP="00DA37A1">
      <w:pPr>
        <w:pStyle w:val="a3"/>
        <w:spacing w:after="0"/>
        <w:ind w:left="0" w:firstLine="851"/>
        <w:jc w:val="both"/>
        <w:rPr>
          <w:rFonts w:cs="Times New Roman"/>
          <w:szCs w:val="24"/>
          <w:highlight w:val="yellow"/>
          <w:lang w:val="uk-UA"/>
        </w:rPr>
      </w:pPr>
    </w:p>
    <w:p w:rsidR="00DA37A1" w:rsidRPr="00A9125C" w:rsidRDefault="00DA37A1" w:rsidP="00DA37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1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DA37A1" w:rsidRPr="00122A32" w:rsidRDefault="00DA37A1" w:rsidP="00DA37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uk-UA"/>
        </w:rPr>
      </w:pPr>
    </w:p>
    <w:p w:rsidR="00DA37A1" w:rsidRPr="00A9125C" w:rsidRDefault="00DA37A1" w:rsidP="00DA3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1. 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безоплатне користування (позичку) релігійній громаді Української греко-католицької церкви с. </w:t>
      </w:r>
      <w:proofErr w:type="spellStart"/>
      <w:r w:rsidRPr="00A9125C">
        <w:rPr>
          <w:rFonts w:ascii="Times New Roman" w:hAnsi="Times New Roman" w:cs="Times New Roman"/>
          <w:sz w:val="24"/>
          <w:szCs w:val="24"/>
          <w:lang w:val="uk-UA"/>
        </w:rPr>
        <w:t>Сокілець</w:t>
      </w:r>
      <w:proofErr w:type="spellEnd"/>
      <w:r w:rsidRPr="00A912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125C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Pr="00A9125C">
        <w:rPr>
          <w:rFonts w:ascii="Times New Roman" w:hAnsi="Times New Roman" w:cs="Times New Roman"/>
          <w:sz w:val="24"/>
          <w:szCs w:val="24"/>
          <w:lang w:val="uk-UA"/>
        </w:rPr>
        <w:t xml:space="preserve"> району, строком на два роки 11 місяців, </w:t>
      </w:r>
      <w:r>
        <w:rPr>
          <w:rFonts w:ascii="Times New Roman" w:hAnsi="Times New Roman" w:cs="Times New Roman"/>
          <w:sz w:val="24"/>
          <w:szCs w:val="24"/>
          <w:lang w:val="uk-UA"/>
        </w:rPr>
        <w:t>комплекс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загальною площею 141,8 м</w:t>
      </w:r>
      <w:r w:rsidRPr="001346A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 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Со</w:t>
      </w:r>
      <w:r>
        <w:rPr>
          <w:rFonts w:ascii="Times New Roman" w:hAnsi="Times New Roman" w:cs="Times New Roman"/>
          <w:sz w:val="24"/>
          <w:szCs w:val="24"/>
          <w:lang w:val="uk-UA"/>
        </w:rPr>
        <w:t>кіл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ець,  вул. Шкільна, 10, для 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проведення богослужінь, релігійних обрядів та церемоній передбачених Канонами та настановами УГКЦ.</w:t>
      </w:r>
    </w:p>
    <w:p w:rsidR="00DA37A1" w:rsidRDefault="00DA37A1" w:rsidP="00DA3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 Передати у безоплатне користування (позичку) релігійній громаді Пресвятої Трійці Кам’янець-Подільської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Дієцезії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Римсько-Католицької Церкви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 Гута–Яцьковец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ька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 строком на два роки 11 місяців, частину приміщення будинку школи, що знаходиться за адресою: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Ксаверівка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Шевченка, 6, 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богослужінь, релігійних обрядів, церемоній та процесів передбачених внутрішніми настановами Римсько-Католицької Церкви та місцевими традиціями.</w:t>
      </w:r>
    </w:p>
    <w:p w:rsidR="00DA37A1" w:rsidRPr="00A9125C" w:rsidRDefault="00DA37A1" w:rsidP="00DA3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Позичальник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ам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 xml:space="preserve"> у 10-денний термін надати до відділу економіки, інвестицій та комунального майна апарату виконавчого комітету міської ради установчі документи для укладення договору безоплатного користування (позички).</w:t>
      </w:r>
    </w:p>
    <w:p w:rsidR="00DA37A1" w:rsidRDefault="00DA37A1" w:rsidP="00DA3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4. 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Міському голові в 30-денний термін укласти з релігійною громадою Української греко-католицької церкви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125C">
        <w:rPr>
          <w:rFonts w:ascii="Times New Roman" w:hAnsi="Times New Roman" w:cs="Times New Roman"/>
          <w:sz w:val="24"/>
          <w:szCs w:val="24"/>
          <w:lang w:val="uk-UA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Сокіл</w:t>
      </w:r>
      <w:proofErr w:type="spellEnd"/>
      <w:r w:rsidRPr="00A9125C">
        <w:rPr>
          <w:rFonts w:ascii="Times New Roman" w:hAnsi="Times New Roman" w:cs="Times New Roman"/>
          <w:sz w:val="24"/>
          <w:szCs w:val="24"/>
          <w:lang w:val="uk-UA"/>
        </w:rPr>
        <w:t>ець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125C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договір безоплатного користування (позички) нерухомого майна власності територіальної громади в особі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A37A1" w:rsidRDefault="00DA37A1" w:rsidP="00DA3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в 30-денний термін укласти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релігійною громадою Пресвятої Трійці Кам’янець-Подільської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Дієцезії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Римсько-Католицької Церкви у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Гута–Яцьковецька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договір безоплатного користування (позички) нерухомого майна власності територіальної громади в особі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A37A1" w:rsidRDefault="00DA37A1" w:rsidP="00DA3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6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A9125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господарства, комунальної власності, промисловості, підприємництва та сфери послуг (</w:t>
      </w:r>
      <w:r>
        <w:rPr>
          <w:rFonts w:ascii="Times New Roman" w:hAnsi="Times New Roman" w:cs="Times New Roman"/>
          <w:sz w:val="24"/>
          <w:szCs w:val="24"/>
          <w:lang w:val="uk-UA"/>
        </w:rPr>
        <w:t>Л.</w:t>
      </w:r>
      <w:proofErr w:type="spellStart"/>
      <w:r w:rsidRPr="00A9125C">
        <w:rPr>
          <w:rFonts w:ascii="Times New Roman" w:hAnsi="Times New Roman" w:cs="Times New Roman"/>
          <w:sz w:val="24"/>
          <w:szCs w:val="24"/>
          <w:lang w:val="uk-UA"/>
        </w:rPr>
        <w:t>Красовська</w:t>
      </w:r>
      <w:proofErr w:type="spellEnd"/>
      <w:r w:rsidRPr="00A9125C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37A1" w:rsidRPr="00CD13E1" w:rsidRDefault="00DA37A1" w:rsidP="00DA37A1">
      <w:pPr>
        <w:tabs>
          <w:tab w:val="num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pStyle w:val="a3"/>
        <w:tabs>
          <w:tab w:val="num" w:pos="1560"/>
        </w:tabs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37A1" w:rsidRPr="00CD13E1" w:rsidRDefault="00DA37A1" w:rsidP="00DA3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 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A1"/>
    <w:rsid w:val="005076ED"/>
    <w:rsid w:val="00DA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A37A1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A37A1"/>
    <w:rPr>
      <w:rFonts w:ascii="Times New Roman" w:eastAsia="Calibri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A37A1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A37A1"/>
    <w:rPr>
      <w:rFonts w:ascii="Times New Roman" w:eastAsia="Calibri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2018-08-29T06:57:00Z</dcterms:created>
  <dcterms:modified xsi:type="dcterms:W3CDTF">2018-08-29T06:57:00Z</dcterms:modified>
</cp:coreProperties>
</file>