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Default="00AD7898" w:rsidP="00AD7898">
      <w:pPr>
        <w:ind w:firstLine="709"/>
        <w:jc w:val="center"/>
        <w:rPr>
          <w:b/>
          <w:bCs/>
        </w:rPr>
      </w:pPr>
    </w:p>
    <w:p w:rsidR="00AD7898" w:rsidRPr="00F545AE" w:rsidRDefault="00AD7898" w:rsidP="00AD7898">
      <w:pPr>
        <w:ind w:firstLine="709"/>
        <w:jc w:val="center"/>
        <w:rPr>
          <w:b/>
          <w:bCs/>
          <w:sz w:val="28"/>
          <w:szCs w:val="28"/>
        </w:rPr>
      </w:pPr>
      <w:r w:rsidRPr="00F545AE">
        <w:rPr>
          <w:b/>
          <w:bCs/>
          <w:sz w:val="28"/>
          <w:szCs w:val="28"/>
        </w:rPr>
        <w:t>ПРОЕКТ</w:t>
      </w:r>
    </w:p>
    <w:p w:rsidR="00AD7898" w:rsidRPr="00F545AE" w:rsidRDefault="00AD7898" w:rsidP="00AD7898">
      <w:pPr>
        <w:ind w:firstLine="709"/>
        <w:jc w:val="center"/>
        <w:rPr>
          <w:b/>
          <w:bCs/>
          <w:sz w:val="28"/>
          <w:szCs w:val="28"/>
        </w:rPr>
      </w:pPr>
    </w:p>
    <w:p w:rsidR="00AD7898" w:rsidRPr="00F545AE" w:rsidRDefault="00AD7898" w:rsidP="00AD7898">
      <w:pPr>
        <w:ind w:firstLine="709"/>
        <w:jc w:val="center"/>
        <w:rPr>
          <w:b/>
          <w:sz w:val="28"/>
          <w:szCs w:val="28"/>
        </w:rPr>
      </w:pPr>
      <w:r w:rsidRPr="00F545AE">
        <w:rPr>
          <w:b/>
          <w:bCs/>
          <w:sz w:val="28"/>
          <w:szCs w:val="28"/>
        </w:rPr>
        <w:t xml:space="preserve"> «</w:t>
      </w:r>
      <w:r w:rsidRPr="00F545AE">
        <w:rPr>
          <w:b/>
          <w:sz w:val="28"/>
          <w:szCs w:val="28"/>
        </w:rPr>
        <w:t xml:space="preserve">Капітальний ремонт тротуару по вул.1Травня  від </w:t>
      </w:r>
      <w:proofErr w:type="spellStart"/>
      <w:r w:rsidRPr="00F545AE">
        <w:rPr>
          <w:b/>
          <w:sz w:val="28"/>
          <w:szCs w:val="28"/>
        </w:rPr>
        <w:t>вул.Спортивна</w:t>
      </w:r>
      <w:proofErr w:type="spellEnd"/>
      <w:r w:rsidRPr="00F545AE">
        <w:rPr>
          <w:b/>
          <w:sz w:val="28"/>
          <w:szCs w:val="28"/>
        </w:rPr>
        <w:t xml:space="preserve"> до </w:t>
      </w:r>
      <w:proofErr w:type="spellStart"/>
      <w:r w:rsidRPr="00F545AE">
        <w:rPr>
          <w:b/>
          <w:sz w:val="28"/>
          <w:szCs w:val="28"/>
        </w:rPr>
        <w:t>вул.Базарна</w:t>
      </w:r>
      <w:proofErr w:type="spellEnd"/>
      <w:r w:rsidRPr="00F545AE">
        <w:rPr>
          <w:b/>
          <w:sz w:val="28"/>
          <w:szCs w:val="28"/>
        </w:rPr>
        <w:t xml:space="preserve"> в </w:t>
      </w:r>
      <w:proofErr w:type="spellStart"/>
      <w:r w:rsidRPr="00F545AE">
        <w:rPr>
          <w:b/>
          <w:sz w:val="28"/>
          <w:szCs w:val="28"/>
        </w:rPr>
        <w:t>м.Дунаївці</w:t>
      </w:r>
      <w:proofErr w:type="spellEnd"/>
      <w:r w:rsidRPr="00F545AE">
        <w:rPr>
          <w:b/>
          <w:sz w:val="28"/>
          <w:szCs w:val="28"/>
        </w:rPr>
        <w:t xml:space="preserve"> </w:t>
      </w:r>
      <w:proofErr w:type="spellStart"/>
      <w:r w:rsidRPr="00F545AE">
        <w:rPr>
          <w:b/>
          <w:sz w:val="28"/>
          <w:szCs w:val="28"/>
        </w:rPr>
        <w:t>Дунаєвецького</w:t>
      </w:r>
      <w:proofErr w:type="spellEnd"/>
      <w:r w:rsidRPr="00F545AE">
        <w:rPr>
          <w:b/>
          <w:sz w:val="28"/>
          <w:szCs w:val="28"/>
        </w:rPr>
        <w:t xml:space="preserve"> р-ну Хмельницької обл.»</w:t>
      </w:r>
      <w:r w:rsidRPr="00F545AE">
        <w:rPr>
          <w:b/>
          <w:sz w:val="28"/>
          <w:szCs w:val="28"/>
          <w:lang w:eastAsia="it-IT"/>
        </w:rPr>
        <w:t xml:space="preserve"> </w:t>
      </w:r>
    </w:p>
    <w:p w:rsidR="00AD7898" w:rsidRPr="00F545AE" w:rsidRDefault="00AD7898" w:rsidP="00AD7898">
      <w:pPr>
        <w:ind w:firstLine="709"/>
        <w:jc w:val="center"/>
        <w:rPr>
          <w:b/>
          <w:sz w:val="28"/>
          <w:szCs w:val="28"/>
        </w:rPr>
      </w:pPr>
    </w:p>
    <w:p w:rsidR="00AD7898" w:rsidRPr="00F545AE" w:rsidRDefault="00AD7898" w:rsidP="00AD7898">
      <w:pPr>
        <w:ind w:firstLine="709"/>
        <w:jc w:val="center"/>
        <w:rPr>
          <w:b/>
          <w:sz w:val="28"/>
          <w:szCs w:val="28"/>
        </w:rPr>
      </w:pPr>
      <w:r w:rsidRPr="00F545AE">
        <w:rPr>
          <w:b/>
          <w:sz w:val="28"/>
          <w:szCs w:val="28"/>
        </w:rPr>
        <w:t>Погоджений комісією Міністерства регіонального розвитку, будівництва та житлово-комунального господарства України від 01.11.2018 року</w:t>
      </w:r>
    </w:p>
    <w:p w:rsidR="00AD7898" w:rsidRPr="00115545" w:rsidRDefault="00AD7898" w:rsidP="00AD7898">
      <w:pPr>
        <w:ind w:firstLine="709"/>
        <w:jc w:val="center"/>
        <w:rPr>
          <w:b/>
        </w:rPr>
      </w:pPr>
    </w:p>
    <w:p w:rsidR="00AD7898" w:rsidRDefault="00AD7898" w:rsidP="00AD789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E64AA" w:rsidRPr="006E64AA" w:rsidRDefault="00703DB5" w:rsidP="006E64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ПРОЕКТ</w:t>
      </w:r>
    </w:p>
    <w:p w:rsidR="006E64AA" w:rsidRPr="006E64AA" w:rsidRDefault="006E64AA" w:rsidP="006E64AA">
      <w:pPr>
        <w:jc w:val="center"/>
        <w:rPr>
          <w:b/>
          <w:sz w:val="28"/>
          <w:szCs w:val="28"/>
        </w:rPr>
      </w:pPr>
      <w:r w:rsidRPr="006E64AA">
        <w:rPr>
          <w:b/>
          <w:bCs/>
          <w:sz w:val="28"/>
          <w:szCs w:val="28"/>
        </w:rPr>
        <w:t xml:space="preserve"> </w:t>
      </w:r>
      <w:r w:rsidRPr="00EF0CF0">
        <w:rPr>
          <w:b/>
          <w:bCs/>
          <w:sz w:val="28"/>
          <w:szCs w:val="28"/>
        </w:rPr>
        <w:t>«</w:t>
      </w:r>
      <w:r w:rsidR="00EF0CF0" w:rsidRPr="00EF0CF0">
        <w:rPr>
          <w:b/>
          <w:sz w:val="28"/>
          <w:szCs w:val="28"/>
        </w:rPr>
        <w:t xml:space="preserve">Капітальний ремонт тротуару по вул.1Травня  від </w:t>
      </w:r>
      <w:proofErr w:type="spellStart"/>
      <w:r w:rsidR="00EF0CF0" w:rsidRPr="00EF0CF0">
        <w:rPr>
          <w:b/>
          <w:sz w:val="28"/>
          <w:szCs w:val="28"/>
        </w:rPr>
        <w:t>вул.Спортивна</w:t>
      </w:r>
      <w:proofErr w:type="spellEnd"/>
      <w:r w:rsidR="00EF0CF0" w:rsidRPr="00EF0CF0">
        <w:rPr>
          <w:b/>
          <w:sz w:val="28"/>
          <w:szCs w:val="28"/>
        </w:rPr>
        <w:t xml:space="preserve"> до </w:t>
      </w:r>
      <w:proofErr w:type="spellStart"/>
      <w:r w:rsidR="00EF0CF0" w:rsidRPr="00EF0CF0">
        <w:rPr>
          <w:b/>
          <w:sz w:val="28"/>
          <w:szCs w:val="28"/>
        </w:rPr>
        <w:t>вул.Базарна</w:t>
      </w:r>
      <w:proofErr w:type="spellEnd"/>
      <w:r w:rsidR="00EF0CF0" w:rsidRPr="00EF0CF0">
        <w:rPr>
          <w:b/>
          <w:sz w:val="28"/>
          <w:szCs w:val="28"/>
        </w:rPr>
        <w:t xml:space="preserve"> в </w:t>
      </w:r>
      <w:proofErr w:type="spellStart"/>
      <w:r w:rsidR="00EF0CF0" w:rsidRPr="00EF0CF0">
        <w:rPr>
          <w:b/>
          <w:sz w:val="28"/>
          <w:szCs w:val="28"/>
        </w:rPr>
        <w:t>м.Дунаївці</w:t>
      </w:r>
      <w:proofErr w:type="spellEnd"/>
      <w:r w:rsidR="00EF0CF0" w:rsidRPr="00EF0CF0">
        <w:rPr>
          <w:b/>
          <w:sz w:val="28"/>
          <w:szCs w:val="28"/>
        </w:rPr>
        <w:t xml:space="preserve"> </w:t>
      </w:r>
      <w:proofErr w:type="spellStart"/>
      <w:r w:rsidR="00EF0CF0" w:rsidRPr="00EF0CF0">
        <w:rPr>
          <w:b/>
          <w:sz w:val="28"/>
          <w:szCs w:val="28"/>
        </w:rPr>
        <w:t>Дунаєвецького</w:t>
      </w:r>
      <w:proofErr w:type="spellEnd"/>
      <w:r w:rsidR="00EF0CF0" w:rsidRPr="00EF0CF0">
        <w:rPr>
          <w:b/>
          <w:sz w:val="28"/>
          <w:szCs w:val="28"/>
        </w:rPr>
        <w:t xml:space="preserve"> р-ну Хмельницької обл.</w:t>
      </w:r>
      <w:r w:rsidRPr="00EF0CF0">
        <w:rPr>
          <w:b/>
          <w:sz w:val="28"/>
          <w:szCs w:val="28"/>
        </w:rPr>
        <w:t>»</w:t>
      </w:r>
      <w:r w:rsidRPr="006E64AA">
        <w:rPr>
          <w:b/>
          <w:sz w:val="28"/>
          <w:szCs w:val="28"/>
        </w:rPr>
        <w:t xml:space="preserve"> виконавчого комітету </w:t>
      </w:r>
    </w:p>
    <w:p w:rsidR="006E64AA" w:rsidRPr="006E64AA" w:rsidRDefault="006E64AA" w:rsidP="006E64AA">
      <w:pPr>
        <w:jc w:val="center"/>
        <w:rPr>
          <w:b/>
          <w:bCs/>
          <w:sz w:val="28"/>
          <w:szCs w:val="28"/>
          <w:vertAlign w:val="superscript"/>
        </w:rPr>
      </w:pPr>
      <w:proofErr w:type="spellStart"/>
      <w:r w:rsidRPr="006E64AA">
        <w:rPr>
          <w:b/>
          <w:sz w:val="28"/>
          <w:szCs w:val="28"/>
        </w:rPr>
        <w:t>Дунаєвецької</w:t>
      </w:r>
      <w:proofErr w:type="spellEnd"/>
      <w:r w:rsidRPr="006E64AA">
        <w:rPr>
          <w:b/>
          <w:sz w:val="28"/>
          <w:szCs w:val="28"/>
        </w:rPr>
        <w:t xml:space="preserve"> міської ради</w:t>
      </w:r>
    </w:p>
    <w:p w:rsidR="006E64AA" w:rsidRPr="006E64AA" w:rsidRDefault="006E64AA" w:rsidP="006E64AA">
      <w:pPr>
        <w:keepNext/>
        <w:keepLines/>
        <w:spacing w:before="480"/>
        <w:jc w:val="center"/>
        <w:outlineLvl w:val="0"/>
        <w:rPr>
          <w:b/>
          <w:bCs/>
          <w:color w:val="auto"/>
          <w:kern w:val="1"/>
          <w:sz w:val="28"/>
          <w:szCs w:val="28"/>
          <w:lang w:eastAsia="ar-SA"/>
        </w:rPr>
      </w:pPr>
      <w:r w:rsidRPr="006E64AA">
        <w:rPr>
          <w:rFonts w:ascii="Cambria" w:hAnsi="Cambria"/>
          <w:b/>
          <w:bCs/>
          <w:color w:val="auto"/>
          <w:sz w:val="26"/>
          <w:szCs w:val="26"/>
        </w:rPr>
        <w:t xml:space="preserve">1. </w:t>
      </w:r>
      <w:r w:rsidRPr="006E64AA">
        <w:rPr>
          <w:b/>
          <w:bCs/>
          <w:color w:val="auto"/>
          <w:kern w:val="1"/>
          <w:sz w:val="28"/>
          <w:szCs w:val="28"/>
          <w:lang w:eastAsia="ar-SA"/>
        </w:rPr>
        <w:t>ЗМІСТ ПРОЕКТ</w:t>
      </w:r>
      <w:r w:rsidR="00703DB5">
        <w:rPr>
          <w:b/>
          <w:bCs/>
          <w:color w:val="auto"/>
          <w:kern w:val="1"/>
          <w:sz w:val="28"/>
          <w:szCs w:val="28"/>
          <w:lang w:eastAsia="ar-SA"/>
        </w:rPr>
        <w:t>У</w:t>
      </w:r>
    </w:p>
    <w:p w:rsidR="006E64AA" w:rsidRPr="006E64AA" w:rsidRDefault="006E64AA" w:rsidP="006E64AA">
      <w:pPr>
        <w:rPr>
          <w:sz w:val="16"/>
          <w:szCs w:val="16"/>
          <w:lang w:eastAsia="ar-SA"/>
        </w:rPr>
      </w:pPr>
    </w:p>
    <w:tbl>
      <w:tblPr>
        <w:tblW w:w="9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7513"/>
        <w:gridCol w:w="1113"/>
      </w:tblGrid>
      <w:tr w:rsidR="006E64AA" w:rsidRPr="006E64AA" w:rsidTr="001C2190">
        <w:trPr>
          <w:trHeight w:val="77"/>
        </w:trPr>
        <w:tc>
          <w:tcPr>
            <w:tcW w:w="964" w:type="dxa"/>
          </w:tcPr>
          <w:p w:rsidR="006E64AA" w:rsidRPr="006E64AA" w:rsidRDefault="006E64AA" w:rsidP="006E64AA">
            <w:pPr>
              <w:rPr>
                <w:sz w:val="28"/>
                <w:szCs w:val="28"/>
              </w:rPr>
            </w:pPr>
            <w:r w:rsidRPr="006E64AA"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6E64AA" w:rsidRPr="006E64AA" w:rsidRDefault="006E64AA" w:rsidP="00703DB5">
            <w:pPr>
              <w:rPr>
                <w:sz w:val="28"/>
                <w:szCs w:val="28"/>
              </w:rPr>
            </w:pPr>
            <w:r w:rsidRPr="006E64AA">
              <w:rPr>
                <w:sz w:val="28"/>
                <w:szCs w:val="28"/>
                <w:lang w:eastAsia="ar-SA"/>
              </w:rPr>
              <w:t>Зміст проект</w:t>
            </w:r>
            <w:r w:rsidR="00703DB5">
              <w:rPr>
                <w:sz w:val="28"/>
                <w:szCs w:val="28"/>
                <w:lang w:eastAsia="ar-SA"/>
              </w:rPr>
              <w:t>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rPr>
                <w:sz w:val="28"/>
                <w:szCs w:val="28"/>
              </w:rPr>
            </w:pPr>
            <w:r w:rsidRPr="006E64AA">
              <w:rPr>
                <w:sz w:val="28"/>
                <w:szCs w:val="28"/>
                <w:lang w:val="ru-RU"/>
              </w:rPr>
              <w:t>2</w:t>
            </w:r>
            <w:r w:rsidRPr="006E64AA">
              <w:rPr>
                <w:sz w:val="28"/>
                <w:szCs w:val="28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13" w:type="dxa"/>
          </w:tcPr>
          <w:p w:rsidR="006E64AA" w:rsidRPr="006E64AA" w:rsidRDefault="006E64AA" w:rsidP="00703DB5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</w:rPr>
              <w:t xml:space="preserve">Загальна характеристика </w:t>
            </w:r>
            <w:r w:rsidRPr="006E64AA">
              <w:rPr>
                <w:sz w:val="28"/>
                <w:szCs w:val="28"/>
                <w:lang w:eastAsia="ar-SA"/>
              </w:rPr>
              <w:t>проект</w:t>
            </w:r>
            <w:r w:rsidR="00703DB5">
              <w:rPr>
                <w:sz w:val="28"/>
                <w:szCs w:val="28"/>
                <w:lang w:eastAsia="ar-SA"/>
              </w:rPr>
              <w:t>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3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outlineLvl w:val="5"/>
              <w:rPr>
                <w:bCs/>
                <w:color w:val="auto"/>
                <w:sz w:val="28"/>
                <w:szCs w:val="28"/>
              </w:rPr>
            </w:pPr>
            <w:r w:rsidRPr="006E64AA">
              <w:rPr>
                <w:bCs/>
                <w:color w:val="auto"/>
                <w:sz w:val="28"/>
                <w:szCs w:val="28"/>
              </w:rPr>
              <w:t>Проект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5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3.1.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5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keepNext/>
              <w:keepLines/>
              <w:snapToGrid w:val="0"/>
              <w:jc w:val="both"/>
              <w:outlineLvl w:val="6"/>
              <w:rPr>
                <w:rFonts w:ascii="Cambria" w:hAnsi="Cambria"/>
                <w:iCs/>
                <w:color w:val="404040"/>
                <w:sz w:val="28"/>
                <w:szCs w:val="28"/>
              </w:rPr>
            </w:pPr>
            <w:r w:rsidRPr="006E64AA">
              <w:rPr>
                <w:rFonts w:ascii="Cambria" w:hAnsi="Cambria"/>
                <w:iCs/>
                <w:color w:val="auto"/>
                <w:sz w:val="28"/>
                <w:szCs w:val="28"/>
              </w:rPr>
              <w:t>Детальний опис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7</w:t>
            </w:r>
            <w:r w:rsidRPr="006E64AA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3.2.1.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 xml:space="preserve">опис проблеми, на </w:t>
            </w:r>
            <w:r w:rsidRPr="006E64AA">
              <w:rPr>
                <w:bCs/>
                <w:sz w:val="28"/>
                <w:szCs w:val="28"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7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3.2.2.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7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3.2.3.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bCs/>
                <w:sz w:val="28"/>
                <w:szCs w:val="28"/>
              </w:rPr>
              <w:t>основні заходи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7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3.2.4.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</w:rPr>
              <w:t>план-графік реалізації заходів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8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3.2.5.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pacing w:before="40" w:after="40"/>
              <w:jc w:val="both"/>
              <w:rPr>
                <w:bCs/>
                <w:sz w:val="28"/>
                <w:szCs w:val="28"/>
              </w:rPr>
            </w:pPr>
            <w:r w:rsidRPr="006E64AA">
              <w:rPr>
                <w:bCs/>
                <w:sz w:val="28"/>
                <w:szCs w:val="28"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</w:p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9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outlineLvl w:val="5"/>
              <w:rPr>
                <w:bCs/>
                <w:color w:val="auto"/>
                <w:sz w:val="28"/>
                <w:szCs w:val="28"/>
              </w:rPr>
            </w:pPr>
            <w:r w:rsidRPr="006E64AA">
              <w:rPr>
                <w:bCs/>
                <w:color w:val="auto"/>
                <w:sz w:val="28"/>
                <w:szCs w:val="28"/>
              </w:rPr>
              <w:t>Бюджет проекту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val="ru-RU" w:eastAsia="ar-SA"/>
              </w:rPr>
              <w:t>11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4.1.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both"/>
              <w:rPr>
                <w:sz w:val="28"/>
                <w:szCs w:val="28"/>
              </w:rPr>
            </w:pPr>
            <w:r w:rsidRPr="006E64AA">
              <w:rPr>
                <w:sz w:val="28"/>
                <w:szCs w:val="28"/>
              </w:rPr>
              <w:t>Розклад бюджету за статтями видатків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ind w:firstLine="14"/>
            </w:pPr>
            <w:r w:rsidRPr="006E64AA">
              <w:rPr>
                <w:sz w:val="28"/>
                <w:szCs w:val="28"/>
                <w:lang w:val="ru-RU" w:eastAsia="ar-SA"/>
              </w:rPr>
              <w:t>11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4.2.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keepNext/>
              <w:widowControl w:val="0"/>
              <w:jc w:val="both"/>
              <w:rPr>
                <w:caps/>
                <w:sz w:val="28"/>
                <w:szCs w:val="28"/>
              </w:rPr>
            </w:pPr>
            <w:r w:rsidRPr="006E64AA">
              <w:rPr>
                <w:sz w:val="28"/>
                <w:szCs w:val="28"/>
              </w:rPr>
              <w:t>Очікувані джерела фін</w:t>
            </w:r>
            <w:bookmarkStart w:id="0" w:name="_GoBack"/>
            <w:bookmarkEnd w:id="0"/>
            <w:r w:rsidRPr="006E64AA">
              <w:rPr>
                <w:sz w:val="28"/>
                <w:szCs w:val="28"/>
              </w:rPr>
              <w:t>ансування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ind w:firstLine="14"/>
            </w:pPr>
            <w:r w:rsidRPr="006E64AA">
              <w:rPr>
                <w:sz w:val="28"/>
                <w:szCs w:val="28"/>
                <w:lang w:eastAsia="ar-SA"/>
              </w:rPr>
              <w:t xml:space="preserve">11.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4.3.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outlineLvl w:val="5"/>
              <w:rPr>
                <w:bCs/>
                <w:color w:val="auto"/>
                <w:sz w:val="28"/>
                <w:szCs w:val="28"/>
              </w:rPr>
            </w:pPr>
            <w:r w:rsidRPr="006E64AA">
              <w:rPr>
                <w:bCs/>
                <w:color w:val="auto"/>
                <w:sz w:val="28"/>
                <w:szCs w:val="28"/>
              </w:rPr>
              <w:t>Локальний кошторис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ind w:firstLine="14"/>
            </w:pPr>
            <w:r w:rsidRPr="006E64AA">
              <w:rPr>
                <w:sz w:val="28"/>
                <w:szCs w:val="28"/>
                <w:lang w:val="ru-RU" w:eastAsia="ar-SA"/>
              </w:rPr>
              <w:t>11</w:t>
            </w:r>
            <w:r w:rsidRPr="006E64AA">
              <w:rPr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6E64AA"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outlineLvl w:val="5"/>
              <w:rPr>
                <w:bCs/>
                <w:color w:val="auto"/>
                <w:sz w:val="28"/>
                <w:szCs w:val="28"/>
              </w:rPr>
            </w:pPr>
            <w:r w:rsidRPr="006E64AA">
              <w:rPr>
                <w:bCs/>
                <w:color w:val="auto"/>
                <w:sz w:val="28"/>
                <w:szCs w:val="28"/>
                <w:lang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6E64AA" w:rsidRPr="006E64AA" w:rsidRDefault="006E64AA" w:rsidP="006E64AA">
            <w:pPr>
              <w:ind w:firstLine="14"/>
            </w:pPr>
            <w:r w:rsidRPr="006E64AA">
              <w:rPr>
                <w:sz w:val="28"/>
                <w:szCs w:val="28"/>
                <w:lang w:val="ru-RU" w:eastAsia="ar-SA"/>
              </w:rPr>
              <w:t>11</w:t>
            </w:r>
            <w:r w:rsidRPr="006E64AA">
              <w:rPr>
                <w:sz w:val="28"/>
                <w:szCs w:val="28"/>
                <w:lang w:eastAsia="ar-SA"/>
              </w:rPr>
              <w:t>.</w:t>
            </w: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outlineLvl w:val="5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6E64AA" w:rsidRPr="006E64AA" w:rsidTr="001C2190">
        <w:tc>
          <w:tcPr>
            <w:tcW w:w="964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513" w:type="dxa"/>
          </w:tcPr>
          <w:p w:rsidR="006E64AA" w:rsidRPr="006E64AA" w:rsidRDefault="006E64AA" w:rsidP="006E64AA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113" w:type="dxa"/>
          </w:tcPr>
          <w:p w:rsidR="006E64AA" w:rsidRPr="006E64AA" w:rsidRDefault="006E64AA" w:rsidP="006E64AA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6E64AA" w:rsidRPr="006E64AA" w:rsidRDefault="006E64AA" w:rsidP="006E64AA">
      <w:pPr>
        <w:spacing w:after="200" w:line="276" w:lineRule="auto"/>
        <w:rPr>
          <w:b/>
          <w:sz w:val="26"/>
          <w:szCs w:val="26"/>
        </w:rPr>
      </w:pPr>
    </w:p>
    <w:p w:rsidR="006E64AA" w:rsidRPr="006E64AA" w:rsidRDefault="006E64AA" w:rsidP="006E64AA">
      <w:pPr>
        <w:spacing w:after="200"/>
        <w:rPr>
          <w:b/>
          <w:sz w:val="26"/>
          <w:szCs w:val="26"/>
        </w:rPr>
      </w:pPr>
      <w:r w:rsidRPr="006E64AA">
        <w:rPr>
          <w:b/>
          <w:sz w:val="26"/>
          <w:szCs w:val="26"/>
        </w:rPr>
        <w:br w:type="page"/>
      </w:r>
      <w:r w:rsidRPr="006E64AA">
        <w:rPr>
          <w:b/>
          <w:sz w:val="26"/>
          <w:szCs w:val="26"/>
        </w:rPr>
        <w:lastRenderedPageBreak/>
        <w:t>2. </w:t>
      </w:r>
      <w:r w:rsidRPr="006E64AA">
        <w:rPr>
          <w:b/>
          <w:sz w:val="26"/>
          <w:szCs w:val="26"/>
          <w:lang w:eastAsia="ar-SA"/>
        </w:rPr>
        <w:t>ЗАГАЛЬНА ХАРАКТЕРИСТИКА</w:t>
      </w:r>
      <w:r w:rsidRPr="006E64AA">
        <w:rPr>
          <w:b/>
          <w:sz w:val="26"/>
          <w:szCs w:val="26"/>
        </w:rPr>
        <w:t xml:space="preserve"> ПРОЕКТ</w:t>
      </w:r>
      <w:r w:rsidR="00703DB5">
        <w:rPr>
          <w:b/>
          <w:sz w:val="26"/>
          <w:szCs w:val="26"/>
        </w:rPr>
        <w:t>У</w:t>
      </w:r>
    </w:p>
    <w:p w:rsidR="006E64AA" w:rsidRPr="006E64AA" w:rsidRDefault="006E64AA" w:rsidP="006E64AA">
      <w:pPr>
        <w:tabs>
          <w:tab w:val="left" w:pos="7020"/>
        </w:tabs>
        <w:jc w:val="center"/>
        <w:rPr>
          <w:sz w:val="12"/>
          <w:szCs w:val="12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6E64AA" w:rsidRPr="006E64AA" w:rsidTr="001C2190">
        <w:trPr>
          <w:trHeight w:val="513"/>
        </w:trPr>
        <w:tc>
          <w:tcPr>
            <w:tcW w:w="3544" w:type="dxa"/>
            <w:vAlign w:val="center"/>
          </w:tcPr>
          <w:p w:rsidR="006E64AA" w:rsidRPr="006E64AA" w:rsidRDefault="006E64AA" w:rsidP="006E64AA">
            <w:pPr>
              <w:jc w:val="both"/>
            </w:pPr>
            <w:r w:rsidRPr="006E64AA">
              <w:t>Назва проекту, що</w:t>
            </w:r>
            <w:r w:rsidRPr="006E64AA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6E64AA" w:rsidRPr="006E64AA" w:rsidRDefault="00EF0CF0" w:rsidP="006E64AA">
            <w:r w:rsidRPr="00EF0CF0">
              <w:rPr>
                <w:sz w:val="28"/>
                <w:szCs w:val="28"/>
              </w:rPr>
              <w:t xml:space="preserve">Капітальний ремонт тротуару по вул.1Травня  від </w:t>
            </w:r>
            <w:proofErr w:type="spellStart"/>
            <w:r w:rsidRPr="00EF0CF0">
              <w:rPr>
                <w:sz w:val="28"/>
                <w:szCs w:val="28"/>
              </w:rPr>
              <w:t>вул.Спортивна</w:t>
            </w:r>
            <w:proofErr w:type="spellEnd"/>
            <w:r w:rsidRPr="00EF0CF0">
              <w:rPr>
                <w:sz w:val="28"/>
                <w:szCs w:val="28"/>
              </w:rPr>
              <w:t xml:space="preserve"> до </w:t>
            </w:r>
            <w:proofErr w:type="spellStart"/>
            <w:r w:rsidRPr="00EF0CF0">
              <w:rPr>
                <w:sz w:val="28"/>
                <w:szCs w:val="28"/>
              </w:rPr>
              <w:t>вул.Базарна</w:t>
            </w:r>
            <w:proofErr w:type="spellEnd"/>
            <w:r w:rsidRPr="00EF0CF0">
              <w:rPr>
                <w:sz w:val="28"/>
                <w:szCs w:val="28"/>
              </w:rPr>
              <w:t xml:space="preserve"> в </w:t>
            </w:r>
            <w:proofErr w:type="spellStart"/>
            <w:r w:rsidRPr="00EF0CF0">
              <w:rPr>
                <w:sz w:val="28"/>
                <w:szCs w:val="28"/>
              </w:rPr>
              <w:t>м.Дунаївці</w:t>
            </w:r>
            <w:proofErr w:type="spellEnd"/>
            <w:r w:rsidRPr="00EF0CF0">
              <w:rPr>
                <w:sz w:val="28"/>
                <w:szCs w:val="28"/>
              </w:rPr>
              <w:t xml:space="preserve"> </w:t>
            </w:r>
            <w:proofErr w:type="spellStart"/>
            <w:r w:rsidRPr="00EF0CF0">
              <w:rPr>
                <w:sz w:val="28"/>
                <w:szCs w:val="28"/>
              </w:rPr>
              <w:t>Дунаєвецького</w:t>
            </w:r>
            <w:proofErr w:type="spellEnd"/>
            <w:r w:rsidRPr="00EF0CF0">
              <w:rPr>
                <w:sz w:val="28"/>
                <w:szCs w:val="28"/>
              </w:rPr>
              <w:t xml:space="preserve"> р-ну Хмельницької обл.</w:t>
            </w:r>
          </w:p>
        </w:tc>
      </w:tr>
      <w:tr w:rsidR="006E64AA" w:rsidRPr="006E64AA" w:rsidTr="001C2190">
        <w:trPr>
          <w:trHeight w:val="513"/>
        </w:trPr>
        <w:tc>
          <w:tcPr>
            <w:tcW w:w="3544" w:type="dxa"/>
            <w:vAlign w:val="center"/>
          </w:tcPr>
          <w:p w:rsidR="006E64AA" w:rsidRPr="006E64AA" w:rsidRDefault="006E64AA" w:rsidP="006E64AA">
            <w:pPr>
              <w:jc w:val="both"/>
            </w:pPr>
            <w:r w:rsidRPr="006E64AA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 xml:space="preserve">Виконавчий комітет </w:t>
            </w:r>
            <w:proofErr w:type="spellStart"/>
            <w:r w:rsidRPr="006E64AA">
              <w:t>Дунаєвецької</w:t>
            </w:r>
            <w:proofErr w:type="spellEnd"/>
            <w:r w:rsidRPr="006E64AA">
              <w:t xml:space="preserve"> міської ради</w:t>
            </w:r>
          </w:p>
        </w:tc>
      </w:tr>
      <w:tr w:rsidR="006E64AA" w:rsidRPr="006E64AA" w:rsidTr="001C2190">
        <w:trPr>
          <w:trHeight w:val="513"/>
        </w:trPr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rPr>
                <w:bCs/>
              </w:rPr>
            </w:pPr>
            <w:r w:rsidRPr="006E64AA">
              <w:rPr>
                <w:color w:val="auto"/>
              </w:rPr>
              <w:t xml:space="preserve">Відповідно до Плану соціально-економічного розвитку </w:t>
            </w:r>
            <w:proofErr w:type="spellStart"/>
            <w:r w:rsidRPr="006E64AA">
              <w:rPr>
                <w:color w:val="auto"/>
              </w:rPr>
              <w:t>Дунаєвецької</w:t>
            </w:r>
            <w:proofErr w:type="spellEnd"/>
            <w:r w:rsidRPr="006E64AA">
              <w:rPr>
                <w:color w:val="auto"/>
              </w:rPr>
              <w:t xml:space="preserve"> міської об’єднаної територіальної громади на 2017-2020 роки, а саме розділу «</w:t>
            </w:r>
            <w:r w:rsidRPr="006E64AA">
              <w:rPr>
                <w:bCs/>
                <w:color w:val="auto"/>
              </w:rPr>
              <w:t xml:space="preserve">Сфера діяльності, напрямок роботи: </w:t>
            </w:r>
            <w:r w:rsidRPr="006E64AA">
              <w:t>будівництво та благоустрій</w:t>
            </w:r>
            <w:r w:rsidRPr="006E64AA">
              <w:rPr>
                <w:bCs/>
              </w:rPr>
              <w:t xml:space="preserve"> КП «ЖЕО» </w:t>
            </w:r>
            <w:proofErr w:type="spellStart"/>
            <w:r w:rsidRPr="006E64AA">
              <w:rPr>
                <w:bCs/>
              </w:rPr>
              <w:t>Дунаєвецької</w:t>
            </w:r>
            <w:proofErr w:type="spellEnd"/>
            <w:r w:rsidRPr="006E64AA">
              <w:rPr>
                <w:bCs/>
              </w:rPr>
              <w:t xml:space="preserve"> міської ради</w:t>
            </w:r>
            <w:r w:rsidRPr="006E64AA">
              <w:rPr>
                <w:bCs/>
                <w:color w:val="auto"/>
              </w:rPr>
              <w:t xml:space="preserve">», </w:t>
            </w:r>
            <w:r w:rsidRPr="006E64AA">
              <w:rPr>
                <w:color w:val="auto"/>
              </w:rPr>
              <w:t xml:space="preserve">пункту №9 </w:t>
            </w:r>
            <w:r w:rsidRPr="006E64AA">
              <w:rPr>
                <w:lang w:eastAsia="en-US"/>
              </w:rPr>
              <w:t>Капітальний ремонт Тротуарів (пішохідних доріжок) ОТГ</w:t>
            </w:r>
            <w:r w:rsidRPr="006E64AA">
              <w:t xml:space="preserve">. Затверджено рішенням дев’ятнадцятої  сесії міської ради від  28.02.2017 р. №9-19/2017                               </w:t>
            </w:r>
          </w:p>
        </w:tc>
      </w:tr>
      <w:tr w:rsidR="006E64AA" w:rsidRPr="006E64AA" w:rsidTr="001C2190">
        <w:trPr>
          <w:trHeight w:val="513"/>
        </w:trPr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13 березня 2016 року № 200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6E64AA" w:rsidRPr="006E64AA" w:rsidRDefault="006E64AA" w:rsidP="006E64AA">
            <w:pPr>
              <w:spacing w:before="120"/>
              <w:ind w:firstLine="567"/>
              <w:jc w:val="both"/>
              <w:rPr>
                <w:color w:val="auto"/>
                <w:lang w:eastAsia="uk-UA"/>
              </w:rPr>
            </w:pPr>
            <w:r w:rsidRPr="006E64AA">
              <w:rPr>
                <w:color w:val="auto"/>
                <w:lang w:eastAsia="uk-UA"/>
              </w:rPr>
              <w:t>нове будівництво, реконструкцію, капітальний ремонт вулиць, доріг, мостів, переходів комунальної власності, що поліпшують доступність жителів до об’єктів та установ, у яких надаються адміністративні, соціальні та інші послуги;</w:t>
            </w:r>
          </w:p>
          <w:p w:rsidR="006E64AA" w:rsidRPr="006E64AA" w:rsidRDefault="006E64AA" w:rsidP="006E64AA">
            <w:pPr>
              <w:spacing w:before="120"/>
              <w:ind w:firstLine="567"/>
              <w:jc w:val="both"/>
              <w:rPr>
                <w:color w:val="auto"/>
                <w:lang w:eastAsia="uk-UA"/>
              </w:rPr>
            </w:pPr>
            <w:r w:rsidRPr="006E64AA">
              <w:rPr>
                <w:color w:val="auto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6E64AA" w:rsidRPr="006E64AA" w:rsidRDefault="006E64AA" w:rsidP="006E64AA">
            <w:pPr>
              <w:jc w:val="both"/>
            </w:pPr>
          </w:p>
        </w:tc>
      </w:tr>
      <w:tr w:rsidR="006E64AA" w:rsidRPr="006E64AA" w:rsidTr="001C2190">
        <w:trPr>
          <w:trHeight w:val="344"/>
        </w:trPr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Мета та завдання проекту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spacing w:line="276" w:lineRule="auto"/>
              <w:ind w:firstLine="708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</w:rPr>
              <w:t xml:space="preserve">Метою проекту є </w:t>
            </w:r>
            <w:r w:rsidRPr="006E64AA">
              <w:rPr>
                <w:color w:val="auto"/>
                <w:shd w:val="clear" w:color="auto" w:fill="FFFFFF"/>
              </w:rPr>
              <w:t>покращення рівня благоустрою, побуту населення, комфортного переміщення жителів, розвитку туризму, ефективного використання інноваційних методів розвитку та  надання послуг населенню. Облаштування у населених пунктах тротуарів, насамперед уздовж доріг з інтенсивним транспортним рухом забезпечить безпеку руху пішоходів та автотранспорту</w:t>
            </w:r>
            <w:r w:rsidRPr="006E64AA">
              <w:rPr>
                <w:color w:val="auto"/>
              </w:rPr>
              <w:t>.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spacing w:line="276" w:lineRule="auto"/>
              <w:contextualSpacing/>
              <w:jc w:val="both"/>
              <w:rPr>
                <w:color w:val="auto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spacing w:line="276" w:lineRule="auto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</w:rPr>
              <w:t>Завдання проекту: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spacing w:line="276" w:lineRule="auto"/>
              <w:ind w:firstLine="567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</w:rPr>
              <w:t>- підвищення соціальних стандартів;</w:t>
            </w:r>
          </w:p>
          <w:p w:rsidR="006E64AA" w:rsidRPr="006E64AA" w:rsidRDefault="006E64AA" w:rsidP="006E64AA">
            <w:pPr>
              <w:spacing w:line="255" w:lineRule="atLeast"/>
              <w:ind w:firstLine="567"/>
              <w:rPr>
                <w:color w:val="auto"/>
              </w:rPr>
            </w:pPr>
            <w:r w:rsidRPr="006E64AA">
              <w:rPr>
                <w:color w:val="auto"/>
              </w:rPr>
              <w:t xml:space="preserve"> </w:t>
            </w:r>
            <w:r w:rsidRPr="006E64AA">
              <w:rPr>
                <w:color w:val="auto"/>
                <w:lang w:val="ru-RU"/>
              </w:rPr>
              <w:t>-</w:t>
            </w:r>
            <w:r w:rsidRPr="006E64AA">
              <w:rPr>
                <w:color w:val="auto"/>
              </w:rPr>
              <w:t xml:space="preserve"> п</w:t>
            </w:r>
            <w:proofErr w:type="spellStart"/>
            <w:r w:rsidRPr="006E64AA">
              <w:rPr>
                <w:color w:val="auto"/>
                <w:lang w:val="ru-RU"/>
              </w:rPr>
              <w:t>окращ</w:t>
            </w:r>
            <w:r w:rsidRPr="006E64AA">
              <w:rPr>
                <w:color w:val="auto"/>
              </w:rPr>
              <w:t>ити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естетичн</w:t>
            </w:r>
            <w:r w:rsidRPr="006E64AA">
              <w:rPr>
                <w:color w:val="auto"/>
              </w:rPr>
              <w:t>ий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вигляд</w:t>
            </w:r>
            <w:proofErr w:type="spellEnd"/>
            <w:r w:rsidRPr="006E64AA">
              <w:rPr>
                <w:color w:val="auto"/>
                <w:lang w:val="ru-RU"/>
              </w:rPr>
              <w:t xml:space="preserve"> та </w:t>
            </w:r>
            <w:proofErr w:type="spellStart"/>
            <w:r w:rsidRPr="006E64AA">
              <w:rPr>
                <w:color w:val="auto"/>
                <w:lang w:val="ru-RU"/>
              </w:rPr>
              <w:t>зробит</w:t>
            </w:r>
            <w:proofErr w:type="spellEnd"/>
            <w:r w:rsidRPr="006E64AA">
              <w:rPr>
                <w:color w:val="auto"/>
              </w:rPr>
              <w:t>и</w:t>
            </w:r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пересування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населення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більш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зручним</w:t>
            </w:r>
            <w:proofErr w:type="spellEnd"/>
            <w:r w:rsidRPr="006E64AA">
              <w:rPr>
                <w:color w:val="auto"/>
              </w:rPr>
              <w:t>;</w:t>
            </w:r>
          </w:p>
          <w:p w:rsidR="006E64AA" w:rsidRPr="006E64AA" w:rsidRDefault="006E64AA" w:rsidP="006E64AA">
            <w:pPr>
              <w:spacing w:line="255" w:lineRule="atLeast"/>
              <w:ind w:firstLine="567"/>
              <w:rPr>
                <w:color w:val="auto"/>
              </w:rPr>
            </w:pPr>
            <w:r w:rsidRPr="006E64AA">
              <w:rPr>
                <w:color w:val="auto"/>
              </w:rPr>
              <w:t>- зміцнити технічний стан об’єктів соціальної сфери комунальної власності;</w:t>
            </w:r>
          </w:p>
          <w:p w:rsidR="006E64AA" w:rsidRPr="006E64AA" w:rsidRDefault="006E64AA" w:rsidP="006E64AA">
            <w:pPr>
              <w:spacing w:line="255" w:lineRule="atLeast"/>
              <w:ind w:firstLine="567"/>
              <w:rPr>
                <w:color w:val="auto"/>
              </w:rPr>
            </w:pPr>
            <w:r w:rsidRPr="006E64AA">
              <w:rPr>
                <w:color w:val="auto"/>
              </w:rPr>
              <w:lastRenderedPageBreak/>
              <w:t xml:space="preserve"> </w:t>
            </w:r>
            <w:r w:rsidRPr="006E64AA">
              <w:rPr>
                <w:color w:val="auto"/>
                <w:lang w:val="ru-RU"/>
              </w:rPr>
              <w:t xml:space="preserve">- </w:t>
            </w:r>
            <w:r w:rsidRPr="006E64AA">
              <w:rPr>
                <w:color w:val="auto"/>
              </w:rPr>
              <w:t>з</w:t>
            </w:r>
            <w:proofErr w:type="spellStart"/>
            <w:r w:rsidRPr="006E64AA">
              <w:rPr>
                <w:color w:val="auto"/>
                <w:lang w:val="ru-RU"/>
              </w:rPr>
              <w:t>абезпечит</w:t>
            </w:r>
            <w:proofErr w:type="spellEnd"/>
            <w:r w:rsidRPr="006E64AA">
              <w:rPr>
                <w:color w:val="auto"/>
              </w:rPr>
              <w:t>и</w:t>
            </w:r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державні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гарантії</w:t>
            </w:r>
            <w:proofErr w:type="spellEnd"/>
            <w:r w:rsidRPr="006E64AA">
              <w:rPr>
                <w:color w:val="auto"/>
                <w:lang w:val="ru-RU"/>
              </w:rPr>
              <w:t xml:space="preserve">, </w:t>
            </w:r>
            <w:proofErr w:type="spellStart"/>
            <w:r w:rsidRPr="006E64AA">
              <w:rPr>
                <w:color w:val="auto"/>
                <w:lang w:val="ru-RU"/>
              </w:rPr>
              <w:t>щодо</w:t>
            </w:r>
            <w:proofErr w:type="spellEnd"/>
            <w:r w:rsidRPr="006E64AA">
              <w:rPr>
                <w:color w:val="auto"/>
                <w:lang w:val="ru-RU"/>
              </w:rPr>
              <w:t xml:space="preserve">  </w:t>
            </w:r>
            <w:proofErr w:type="spellStart"/>
            <w:r w:rsidRPr="006E64AA">
              <w:rPr>
                <w:color w:val="auto"/>
                <w:lang w:val="ru-RU"/>
              </w:rPr>
              <w:t>реалізації</w:t>
            </w:r>
            <w:proofErr w:type="spellEnd"/>
            <w:r w:rsidRPr="006E64AA">
              <w:rPr>
                <w:color w:val="auto"/>
                <w:lang w:val="ru-RU"/>
              </w:rPr>
              <w:t xml:space="preserve"> </w:t>
            </w:r>
            <w:proofErr w:type="spellStart"/>
            <w:r w:rsidRPr="006E64AA">
              <w:rPr>
                <w:color w:val="auto"/>
                <w:lang w:val="ru-RU"/>
              </w:rPr>
              <w:t>громадянами</w:t>
            </w:r>
            <w:proofErr w:type="spellEnd"/>
            <w:r w:rsidRPr="006E64AA">
              <w:rPr>
                <w:color w:val="auto"/>
                <w:lang w:val="ru-RU"/>
              </w:rPr>
              <w:t xml:space="preserve">  </w:t>
            </w:r>
            <w:proofErr w:type="spellStart"/>
            <w:r w:rsidRPr="006E64AA">
              <w:rPr>
                <w:color w:val="auto"/>
                <w:lang w:val="ru-RU"/>
              </w:rPr>
              <w:t>необхідних</w:t>
            </w:r>
            <w:proofErr w:type="spellEnd"/>
            <w:r w:rsidRPr="006E64AA">
              <w:rPr>
                <w:color w:val="auto"/>
                <w:lang w:val="ru-RU"/>
              </w:rPr>
              <w:t xml:space="preserve"> потреб</w:t>
            </w:r>
            <w:r w:rsidRPr="006E64AA">
              <w:rPr>
                <w:color w:val="auto"/>
              </w:rPr>
              <w:t>;</w:t>
            </w:r>
          </w:p>
          <w:p w:rsidR="006E64AA" w:rsidRPr="006E64AA" w:rsidRDefault="006E64AA" w:rsidP="006E64AA">
            <w:pPr>
              <w:spacing w:line="255" w:lineRule="atLeast"/>
              <w:ind w:firstLine="567"/>
              <w:rPr>
                <w:color w:val="auto"/>
              </w:rPr>
            </w:pPr>
            <w:r w:rsidRPr="006E64AA">
              <w:rPr>
                <w:color w:val="auto"/>
              </w:rPr>
              <w:t xml:space="preserve">       - створити сприятливі умови для покращення життєдіяльності населення </w:t>
            </w:r>
            <w:proofErr w:type="spellStart"/>
            <w:r w:rsidRPr="006E64AA">
              <w:rPr>
                <w:color w:val="auto"/>
              </w:rPr>
              <w:t>Дунаєвецької</w:t>
            </w:r>
            <w:proofErr w:type="spellEnd"/>
            <w:r w:rsidRPr="006E64AA">
              <w:rPr>
                <w:color w:val="auto"/>
              </w:rPr>
              <w:t xml:space="preserve"> міської об’єднаної територіальної громади;</w:t>
            </w:r>
          </w:p>
          <w:p w:rsidR="006E64AA" w:rsidRPr="006E64AA" w:rsidRDefault="006E64AA" w:rsidP="006E64AA">
            <w:pPr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</w:rPr>
              <w:t>стимулювання розвитку села.</w:t>
            </w:r>
          </w:p>
        </w:tc>
      </w:tr>
      <w:tr w:rsidR="006E64AA" w:rsidRPr="006E64AA" w:rsidTr="001C2190">
        <w:trPr>
          <w:trHeight w:val="372"/>
        </w:trPr>
        <w:tc>
          <w:tcPr>
            <w:tcW w:w="3544" w:type="dxa"/>
          </w:tcPr>
          <w:p w:rsidR="006E64AA" w:rsidRPr="006E64AA" w:rsidRDefault="006E64AA" w:rsidP="006E64AA">
            <w:pPr>
              <w:autoSpaceDE w:val="0"/>
              <w:autoSpaceDN w:val="0"/>
              <w:adjustRightInd w:val="0"/>
              <w:spacing w:before="40"/>
              <w:jc w:val="both"/>
            </w:pPr>
            <w:r w:rsidRPr="006E64AA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rPr>
                <w:lang w:val="ru-RU" w:eastAsia="it-IT"/>
              </w:rPr>
              <w:t>20000</w:t>
            </w:r>
            <w:r w:rsidRPr="006E64AA">
              <w:rPr>
                <w:lang w:eastAsia="it-IT"/>
              </w:rPr>
              <w:t xml:space="preserve">  жителів</w:t>
            </w:r>
          </w:p>
        </w:tc>
      </w:tr>
      <w:tr w:rsidR="006E64AA" w:rsidRPr="006E64AA" w:rsidTr="001C2190">
        <w:trPr>
          <w:trHeight w:val="20"/>
        </w:trPr>
        <w:tc>
          <w:tcPr>
            <w:tcW w:w="3544" w:type="dxa"/>
          </w:tcPr>
          <w:p w:rsidR="006E64AA" w:rsidRPr="006E64AA" w:rsidRDefault="006E64AA" w:rsidP="006E64AA">
            <w:pPr>
              <w:spacing w:before="40" w:after="40"/>
              <w:jc w:val="both"/>
            </w:pPr>
            <w:r w:rsidRPr="006E64AA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spacing w:before="40" w:after="40"/>
              <w:jc w:val="both"/>
              <w:rPr>
                <w:color w:val="auto"/>
              </w:rPr>
            </w:pPr>
            <w:r w:rsidRPr="006E64AA">
              <w:rPr>
                <w:color w:val="auto"/>
                <w:lang w:eastAsia="it-IT"/>
              </w:rPr>
              <w:t>Реалізація проекту буде відбуватись з  06.2018 року по    12.2018 року</w:t>
            </w:r>
          </w:p>
        </w:tc>
      </w:tr>
      <w:tr w:rsidR="006E64AA" w:rsidRPr="006E64AA" w:rsidTr="001C2190">
        <w:trPr>
          <w:trHeight w:val="870"/>
        </w:trPr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Очікуваний обсяг фінансування проекту за</w:t>
            </w:r>
            <w:r w:rsidRPr="006E64AA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6E64AA">
              <w:t>), тис. грн.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ind w:right="-108"/>
              <w:jc w:val="center"/>
              <w:rPr>
                <w:lang w:eastAsia="it-IT"/>
              </w:rPr>
            </w:pPr>
          </w:p>
          <w:p w:rsidR="006E64AA" w:rsidRPr="006E64AA" w:rsidRDefault="006E64AA" w:rsidP="006E64AA">
            <w:pPr>
              <w:ind w:right="-108"/>
              <w:jc w:val="center"/>
              <w:rPr>
                <w:lang w:eastAsia="it-IT"/>
              </w:rPr>
            </w:pPr>
          </w:p>
          <w:p w:rsidR="006E64AA" w:rsidRPr="006E64AA" w:rsidRDefault="006E64AA" w:rsidP="006E64AA">
            <w:pPr>
              <w:ind w:right="-108"/>
              <w:jc w:val="center"/>
              <w:rPr>
                <w:color w:val="FF0000"/>
                <w:lang w:eastAsia="it-IT"/>
              </w:rPr>
            </w:pPr>
          </w:p>
          <w:p w:rsidR="006E64AA" w:rsidRPr="006E64AA" w:rsidRDefault="006E64AA" w:rsidP="006E64AA">
            <w:pPr>
              <w:ind w:right="-108"/>
              <w:rPr>
                <w:color w:val="auto"/>
              </w:rPr>
            </w:pPr>
            <w:r w:rsidRPr="006E64AA">
              <w:rPr>
                <w:b/>
                <w:color w:val="auto"/>
              </w:rPr>
              <w:t>262,04</w:t>
            </w:r>
          </w:p>
        </w:tc>
      </w:tr>
      <w:tr w:rsidR="006E64AA" w:rsidRPr="006E64AA" w:rsidTr="001C2190">
        <w:trPr>
          <w:trHeight w:val="373"/>
        </w:trPr>
        <w:tc>
          <w:tcPr>
            <w:tcW w:w="3544" w:type="dxa"/>
          </w:tcPr>
          <w:p w:rsidR="006E64AA" w:rsidRPr="006E64AA" w:rsidRDefault="006E64AA" w:rsidP="006E64AA">
            <w:r w:rsidRPr="006E64AA">
              <w:t xml:space="preserve">Обсяг можливого </w:t>
            </w:r>
            <w:proofErr w:type="spellStart"/>
            <w:r w:rsidRPr="006E64AA">
              <w:t>співфінансування</w:t>
            </w:r>
            <w:proofErr w:type="spellEnd"/>
            <w:r w:rsidRPr="006E64AA">
              <w:t xml:space="preserve"> проекту з місцевого бюджету, тис. грн.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ind w:right="-108"/>
              <w:jc w:val="both"/>
            </w:pPr>
            <w:r w:rsidRPr="006E64AA">
              <w:rPr>
                <w:b/>
                <w:color w:val="auto"/>
              </w:rPr>
              <w:t xml:space="preserve">2,963 </w:t>
            </w:r>
            <w:r w:rsidRPr="006E64AA">
              <w:t xml:space="preserve">профінансовано вартість проектних робіт </w:t>
            </w:r>
          </w:p>
        </w:tc>
      </w:tr>
      <w:tr w:rsidR="006E64AA" w:rsidRPr="006E64AA" w:rsidTr="001C2190"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  <w:rPr>
                <w:color w:val="auto"/>
              </w:rPr>
            </w:pPr>
            <w:proofErr w:type="spellStart"/>
            <w:r w:rsidRPr="006E64AA">
              <w:rPr>
                <w:color w:val="auto"/>
                <w:lang w:eastAsia="it-IT"/>
              </w:rPr>
              <w:t>м.Дунаївці</w:t>
            </w:r>
            <w:proofErr w:type="spellEnd"/>
            <w:r w:rsidRPr="006E64AA">
              <w:rPr>
                <w:color w:val="auto"/>
                <w:lang w:eastAsia="it-IT"/>
              </w:rPr>
              <w:t xml:space="preserve">, </w:t>
            </w:r>
            <w:proofErr w:type="spellStart"/>
            <w:r w:rsidRPr="006E64AA">
              <w:rPr>
                <w:color w:val="auto"/>
                <w:lang w:eastAsia="it-IT"/>
              </w:rPr>
              <w:t>Дунаєвецької</w:t>
            </w:r>
            <w:proofErr w:type="spellEnd"/>
            <w:r w:rsidRPr="006E64AA">
              <w:rPr>
                <w:color w:val="auto"/>
                <w:lang w:eastAsia="it-IT"/>
              </w:rPr>
              <w:t xml:space="preserve"> міської </w:t>
            </w:r>
            <w:proofErr w:type="spellStart"/>
            <w:r w:rsidRPr="006E64AA">
              <w:rPr>
                <w:color w:val="auto"/>
                <w:lang w:eastAsia="it-IT"/>
              </w:rPr>
              <w:t>обєднаної</w:t>
            </w:r>
            <w:proofErr w:type="spellEnd"/>
            <w:r w:rsidRPr="006E64AA">
              <w:rPr>
                <w:color w:val="auto"/>
                <w:lang w:eastAsia="it-IT"/>
              </w:rPr>
              <w:t xml:space="preserve"> територіальної громади </w:t>
            </w:r>
          </w:p>
        </w:tc>
      </w:tr>
      <w:tr w:rsidR="006E64AA" w:rsidRPr="006E64AA" w:rsidTr="001C2190"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>Міський голова</w:t>
            </w:r>
          </w:p>
          <w:p w:rsidR="006E64AA" w:rsidRPr="006E64AA" w:rsidRDefault="006E64AA" w:rsidP="006E64AA">
            <w:pPr>
              <w:jc w:val="both"/>
            </w:pPr>
            <w:r w:rsidRPr="006E64AA">
              <w:t xml:space="preserve">Заяць </w:t>
            </w:r>
            <w:proofErr w:type="spellStart"/>
            <w:r w:rsidRPr="006E64AA">
              <w:t>Веліна</w:t>
            </w:r>
            <w:proofErr w:type="spellEnd"/>
            <w:r w:rsidRPr="006E64AA">
              <w:t xml:space="preserve"> Владиславівна</w:t>
            </w:r>
          </w:p>
        </w:tc>
      </w:tr>
      <w:tr w:rsidR="006E64AA" w:rsidRPr="006E64AA" w:rsidTr="001C2190"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Телефон, факс, e-</w:t>
            </w:r>
            <w:proofErr w:type="spellStart"/>
            <w:r w:rsidRPr="006E64AA">
              <w:t>mail</w:t>
            </w:r>
            <w:proofErr w:type="spellEnd"/>
            <w:r w:rsidRPr="006E64AA">
              <w:t xml:space="preserve"> заявника 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 xml:space="preserve">0674407108, </w:t>
            </w:r>
            <w:r w:rsidRPr="006E64AA">
              <w:rPr>
                <w:lang w:val="en-US"/>
              </w:rPr>
              <w:t>dunorg@i.ua</w:t>
            </w:r>
          </w:p>
        </w:tc>
      </w:tr>
      <w:tr w:rsidR="006E64AA" w:rsidRPr="006E64AA" w:rsidTr="001C2190">
        <w:trPr>
          <w:trHeight w:val="100"/>
        </w:trPr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 xml:space="preserve">Начальник відділу економіки, інвестицій та комунального майна апарату виконавчого комітету </w:t>
            </w:r>
            <w:proofErr w:type="spellStart"/>
            <w:r w:rsidRPr="006E64AA">
              <w:t>Дунаєвецької</w:t>
            </w:r>
            <w:proofErr w:type="spellEnd"/>
            <w:r w:rsidRPr="006E64AA">
              <w:t xml:space="preserve"> міської ради</w:t>
            </w:r>
          </w:p>
          <w:p w:rsidR="006E64AA" w:rsidRPr="006E64AA" w:rsidRDefault="006E64AA" w:rsidP="006E64AA">
            <w:pPr>
              <w:jc w:val="both"/>
            </w:pPr>
            <w:proofErr w:type="spellStart"/>
            <w:r w:rsidRPr="006E64AA">
              <w:t>Кадюк</w:t>
            </w:r>
            <w:proofErr w:type="spellEnd"/>
            <w:r w:rsidRPr="006E64AA">
              <w:t xml:space="preserve"> І.М.</w:t>
            </w:r>
          </w:p>
        </w:tc>
      </w:tr>
      <w:tr w:rsidR="006E64AA" w:rsidRPr="006E64AA" w:rsidTr="001C2190">
        <w:tc>
          <w:tcPr>
            <w:tcW w:w="3544" w:type="dxa"/>
          </w:tcPr>
          <w:p w:rsidR="006E64AA" w:rsidRPr="006E64AA" w:rsidRDefault="006E64AA" w:rsidP="006E64AA">
            <w:pPr>
              <w:jc w:val="both"/>
            </w:pPr>
            <w:r w:rsidRPr="006E64AA">
              <w:t>Телефон, факс, e-</w:t>
            </w:r>
            <w:proofErr w:type="spellStart"/>
            <w:r w:rsidRPr="006E64AA">
              <w:t>mail</w:t>
            </w:r>
            <w:proofErr w:type="spellEnd"/>
            <w:r w:rsidRPr="006E64AA">
              <w:t xml:space="preserve"> відповідальної особи за реалізацію проекту</w:t>
            </w:r>
          </w:p>
        </w:tc>
        <w:tc>
          <w:tcPr>
            <w:tcW w:w="6806" w:type="dxa"/>
          </w:tcPr>
          <w:p w:rsidR="006E64AA" w:rsidRPr="006E64AA" w:rsidRDefault="006E64AA" w:rsidP="006E64AA">
            <w:pPr>
              <w:jc w:val="both"/>
            </w:pPr>
            <w:r w:rsidRPr="006E64AA">
              <w:t xml:space="preserve">Тел. 0671631313, </w:t>
            </w:r>
            <w:r w:rsidRPr="006E64AA">
              <w:rPr>
                <w:lang w:val="en-US"/>
              </w:rPr>
              <w:t>dunorg@i.ua</w:t>
            </w:r>
          </w:p>
        </w:tc>
      </w:tr>
    </w:tbl>
    <w:p w:rsidR="006E64AA" w:rsidRPr="006E64AA" w:rsidRDefault="006E64AA" w:rsidP="006E64AA"/>
    <w:p w:rsidR="006E64AA" w:rsidRPr="006E64AA" w:rsidRDefault="006E64AA" w:rsidP="006E64AA"/>
    <w:p w:rsidR="006E64AA" w:rsidRPr="006E64AA" w:rsidRDefault="006E64AA" w:rsidP="006E64AA"/>
    <w:p w:rsidR="006E64AA" w:rsidRPr="006E64AA" w:rsidRDefault="006E64AA" w:rsidP="006E64AA"/>
    <w:p w:rsidR="006E64AA" w:rsidRPr="006E64AA" w:rsidRDefault="005D5221" w:rsidP="006E64AA">
      <w:pPr>
        <w:shd w:val="clear" w:color="auto" w:fill="FFFFFF"/>
        <w:ind w:left="-709"/>
        <w:rPr>
          <w:color w:val="auto"/>
          <w:kern w:val="2"/>
          <w:sz w:val="18"/>
          <w:szCs w:val="18"/>
          <w:lang w:eastAsia="ar-SA"/>
        </w:rPr>
      </w:pPr>
      <w:r>
        <w:rPr>
          <w:sz w:val="28"/>
          <w:szCs w:val="28"/>
        </w:rPr>
        <w:t xml:space="preserve">Міський   голова       </w:t>
      </w:r>
      <w:r w:rsidR="006E64AA" w:rsidRPr="006E64AA">
        <w:rPr>
          <w:sz w:val="28"/>
          <w:szCs w:val="28"/>
        </w:rPr>
        <w:t xml:space="preserve">                                  </w:t>
      </w:r>
      <w:r w:rsidR="006E64AA" w:rsidRPr="006E64AA">
        <w:rPr>
          <w:color w:val="auto"/>
          <w:kern w:val="2"/>
          <w:sz w:val="28"/>
          <w:szCs w:val="28"/>
          <w:lang w:eastAsia="ar-SA"/>
        </w:rPr>
        <w:t xml:space="preserve">______________ </w:t>
      </w:r>
      <w:r w:rsidR="006E64AA" w:rsidRPr="006E64AA">
        <w:rPr>
          <w:color w:val="auto"/>
          <w:kern w:val="2"/>
          <w:sz w:val="28"/>
          <w:szCs w:val="28"/>
          <w:lang w:eastAsia="ar-SA"/>
        </w:rPr>
        <w:tab/>
        <w:t xml:space="preserve">          </w:t>
      </w:r>
      <w:r>
        <w:rPr>
          <w:color w:val="auto"/>
          <w:kern w:val="2"/>
          <w:sz w:val="28"/>
          <w:szCs w:val="28"/>
          <w:lang w:eastAsia="ar-SA"/>
        </w:rPr>
        <w:t xml:space="preserve">         </w:t>
      </w:r>
      <w:r>
        <w:rPr>
          <w:sz w:val="28"/>
          <w:szCs w:val="28"/>
        </w:rPr>
        <w:t>В.Заяць</w:t>
      </w:r>
    </w:p>
    <w:p w:rsidR="006E64AA" w:rsidRPr="006E64AA" w:rsidRDefault="006E64AA" w:rsidP="006E64AA">
      <w:pPr>
        <w:tabs>
          <w:tab w:val="left" w:pos="4590"/>
          <w:tab w:val="left" w:pos="6195"/>
          <w:tab w:val="left" w:pos="7770"/>
        </w:tabs>
        <w:ind w:left="-709"/>
      </w:pPr>
      <w:r w:rsidRPr="006E64AA">
        <w:t xml:space="preserve">                     М.П.</w:t>
      </w:r>
      <w:r w:rsidRPr="006E64AA">
        <w:tab/>
        <w:t>( дата, підпис)                 (ініціали,</w:t>
      </w:r>
      <w:proofErr w:type="spellStart"/>
      <w:r w:rsidRPr="006E64AA">
        <w:t>призвіще</w:t>
      </w:r>
      <w:proofErr w:type="spellEnd"/>
      <w:r w:rsidRPr="006E64AA">
        <w:t>)</w:t>
      </w:r>
    </w:p>
    <w:p w:rsidR="006E64AA" w:rsidRPr="006E64AA" w:rsidRDefault="006E64AA" w:rsidP="006E64AA"/>
    <w:p w:rsidR="006E64AA" w:rsidRPr="006E64AA" w:rsidRDefault="006E64AA" w:rsidP="006E64AA">
      <w:pPr>
        <w:spacing w:after="200" w:line="276" w:lineRule="auto"/>
        <w:jc w:val="center"/>
        <w:rPr>
          <w:b/>
          <w:bCs/>
          <w:color w:val="auto"/>
          <w:kern w:val="1"/>
          <w:sz w:val="28"/>
          <w:szCs w:val="28"/>
          <w:lang w:eastAsia="ar-SA"/>
        </w:rPr>
      </w:pPr>
      <w:r w:rsidRPr="006E64AA">
        <w:rPr>
          <w:color w:val="auto"/>
          <w:kern w:val="1"/>
          <w:lang w:eastAsia="ar-SA"/>
        </w:rPr>
        <w:br w:type="page"/>
      </w:r>
      <w:r w:rsidRPr="006E64AA">
        <w:rPr>
          <w:b/>
        </w:rPr>
        <w:lastRenderedPageBreak/>
        <w:t>3. ПРОЕКТ</w:t>
      </w:r>
    </w:p>
    <w:p w:rsidR="006E64AA" w:rsidRPr="006E64AA" w:rsidRDefault="006E64AA" w:rsidP="006E64AA">
      <w:pPr>
        <w:keepLines/>
        <w:widowControl w:val="0"/>
        <w:numPr>
          <w:ilvl w:val="0"/>
          <w:numId w:val="1"/>
        </w:numPr>
        <w:suppressLineNumbers/>
        <w:suppressAutoHyphens/>
        <w:outlineLvl w:val="1"/>
        <w:rPr>
          <w:b/>
          <w:bCs/>
          <w:color w:val="auto"/>
          <w:sz w:val="28"/>
          <w:szCs w:val="28"/>
          <w:lang w:val="ru-RU"/>
        </w:rPr>
      </w:pPr>
      <w:r w:rsidRPr="006E64AA">
        <w:rPr>
          <w:b/>
          <w:bCs/>
          <w:color w:val="auto"/>
          <w:sz w:val="28"/>
          <w:szCs w:val="28"/>
        </w:rPr>
        <w:t xml:space="preserve">Анотація проекту. </w:t>
      </w:r>
    </w:p>
    <w:p w:rsidR="006E64AA" w:rsidRPr="006E64AA" w:rsidRDefault="006E64AA" w:rsidP="006E64AA">
      <w:pPr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6E64AA">
        <w:rPr>
          <w:sz w:val="28"/>
          <w:szCs w:val="28"/>
          <w:lang w:val="ru-RU"/>
        </w:rPr>
        <w:t>Назва</w:t>
      </w:r>
      <w:proofErr w:type="spellEnd"/>
      <w:r w:rsidRPr="006E64AA">
        <w:rPr>
          <w:sz w:val="28"/>
          <w:szCs w:val="28"/>
          <w:lang w:val="ru-RU"/>
        </w:rPr>
        <w:t xml:space="preserve"> проекту  -  «</w:t>
      </w:r>
      <w:r w:rsidR="00EF0CF0" w:rsidRPr="00EF0CF0">
        <w:rPr>
          <w:sz w:val="28"/>
          <w:szCs w:val="28"/>
        </w:rPr>
        <w:t xml:space="preserve">Капітальний ремонт тротуару по вул.1Травня  від </w:t>
      </w:r>
      <w:proofErr w:type="spellStart"/>
      <w:r w:rsidR="00EF0CF0" w:rsidRPr="00EF0CF0">
        <w:rPr>
          <w:sz w:val="28"/>
          <w:szCs w:val="28"/>
        </w:rPr>
        <w:t>вул</w:t>
      </w:r>
      <w:proofErr w:type="gramStart"/>
      <w:r w:rsidR="00EF0CF0" w:rsidRPr="00EF0CF0">
        <w:rPr>
          <w:sz w:val="28"/>
          <w:szCs w:val="28"/>
        </w:rPr>
        <w:t>.С</w:t>
      </w:r>
      <w:proofErr w:type="gramEnd"/>
      <w:r w:rsidR="00EF0CF0" w:rsidRPr="00EF0CF0">
        <w:rPr>
          <w:sz w:val="28"/>
          <w:szCs w:val="28"/>
        </w:rPr>
        <w:t>портивна</w:t>
      </w:r>
      <w:proofErr w:type="spellEnd"/>
      <w:r w:rsidR="00EF0CF0" w:rsidRPr="00EF0CF0">
        <w:rPr>
          <w:sz w:val="28"/>
          <w:szCs w:val="28"/>
        </w:rPr>
        <w:t xml:space="preserve"> до </w:t>
      </w:r>
      <w:proofErr w:type="spellStart"/>
      <w:r w:rsidR="00EF0CF0" w:rsidRPr="00EF0CF0">
        <w:rPr>
          <w:sz w:val="28"/>
          <w:szCs w:val="28"/>
        </w:rPr>
        <w:t>вул.Базарна</w:t>
      </w:r>
      <w:proofErr w:type="spellEnd"/>
      <w:r w:rsidR="00EF0CF0" w:rsidRPr="00EF0CF0">
        <w:rPr>
          <w:sz w:val="28"/>
          <w:szCs w:val="28"/>
        </w:rPr>
        <w:t xml:space="preserve"> в </w:t>
      </w:r>
      <w:proofErr w:type="spellStart"/>
      <w:r w:rsidR="00EF0CF0" w:rsidRPr="00EF0CF0">
        <w:rPr>
          <w:sz w:val="28"/>
          <w:szCs w:val="28"/>
        </w:rPr>
        <w:t>м.Дунаївці</w:t>
      </w:r>
      <w:proofErr w:type="spellEnd"/>
      <w:r w:rsidR="00EF0CF0" w:rsidRPr="00EF0CF0">
        <w:rPr>
          <w:sz w:val="28"/>
          <w:szCs w:val="28"/>
        </w:rPr>
        <w:t xml:space="preserve"> </w:t>
      </w:r>
      <w:proofErr w:type="spellStart"/>
      <w:r w:rsidR="00EF0CF0" w:rsidRPr="00EF0CF0">
        <w:rPr>
          <w:sz w:val="28"/>
          <w:szCs w:val="28"/>
        </w:rPr>
        <w:t>Дунаєвецького</w:t>
      </w:r>
      <w:proofErr w:type="spellEnd"/>
      <w:r w:rsidR="00EF0CF0" w:rsidRPr="00EF0CF0">
        <w:rPr>
          <w:sz w:val="28"/>
          <w:szCs w:val="28"/>
        </w:rPr>
        <w:t xml:space="preserve"> р-ну Хмельницької обл.</w:t>
      </w:r>
      <w:r w:rsidR="006D1030">
        <w:rPr>
          <w:sz w:val="28"/>
          <w:szCs w:val="28"/>
        </w:rPr>
        <w:t>.</w:t>
      </w:r>
      <w:r w:rsidRPr="006E64AA">
        <w:rPr>
          <w:sz w:val="28"/>
          <w:szCs w:val="28"/>
        </w:rPr>
        <w:t>».</w:t>
      </w:r>
    </w:p>
    <w:p w:rsidR="006E64AA" w:rsidRPr="006E64AA" w:rsidRDefault="006E64AA" w:rsidP="006E64AA">
      <w:pPr>
        <w:spacing w:line="276" w:lineRule="auto"/>
        <w:ind w:firstLine="567"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  <w:shd w:val="clear" w:color="auto" w:fill="FFFFFF"/>
        </w:rPr>
        <w:t xml:space="preserve">Розвиток туризму – це один із пріоритетних напрямків, який обрала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Дунаєвецька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 міська рада. Для комфортного відпочинку гостей та відпочивальників повинна бути зручна для прогулянок та екскурсій пішохідна частина.  Центральною вулицею, що проходить через ціле місто є вулиця </w:t>
      </w:r>
      <w:r w:rsidRPr="006E64AA">
        <w:rPr>
          <w:bCs/>
          <w:spacing w:val="-3"/>
          <w:sz w:val="28"/>
          <w:szCs w:val="28"/>
        </w:rPr>
        <w:t>1-го Травня</w:t>
      </w:r>
      <w:r w:rsidRPr="006E64AA">
        <w:rPr>
          <w:color w:val="auto"/>
          <w:sz w:val="28"/>
          <w:szCs w:val="28"/>
          <w:shd w:val="clear" w:color="auto" w:fill="FFFFFF"/>
        </w:rPr>
        <w:t xml:space="preserve">. На сьогоднішній день частина вулиці і тротуарів, особливо при в’їзді в місто зі сторони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с.Заставля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, перебувають у незадовільному стані та створюють у мешканців та гостей міста негативне враження. Саме в цій частині міста розташовані відпочинкові та оздоровчі заклади,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заклади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 громадського харчування, торговельного призначення та інші об’єкти.  Даний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тортуар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 знаходиться в незадовільному стані та є аварійно небезпечним. Оскільки тротуар проходить повз дорогу державного значення є велика насиченість руху, що становить загрозу для життя та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здоровя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 пішоходів. Існуючий стан тротуару та його непристосованість для переміщення жителів, осіб з обмеженими фізичними можливостями, особам похилого віку та молодим батькам з візочками створює незручності та часто стає причиною аварійно-небезпечних ситуацій, що можуть призвести до негативних наслідків</w:t>
      </w:r>
    </w:p>
    <w:p w:rsidR="006E64AA" w:rsidRPr="006E64AA" w:rsidRDefault="006E64AA" w:rsidP="006E64AA">
      <w:pPr>
        <w:spacing w:line="255" w:lineRule="atLeast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b/>
          <w:bCs/>
          <w:color w:val="auto"/>
          <w:sz w:val="28"/>
          <w:szCs w:val="28"/>
          <w:lang w:val="ru-RU"/>
        </w:rPr>
        <w:t>Актуальність</w:t>
      </w:r>
      <w:proofErr w:type="spellEnd"/>
      <w:r w:rsidRPr="006E64AA">
        <w:rPr>
          <w:b/>
          <w:bCs/>
          <w:color w:val="auto"/>
          <w:sz w:val="28"/>
          <w:szCs w:val="28"/>
          <w:lang w:val="ru-RU"/>
        </w:rPr>
        <w:t xml:space="preserve"> проекту</w:t>
      </w:r>
      <w:r w:rsidRPr="006E64AA">
        <w:rPr>
          <w:color w:val="auto"/>
          <w:sz w:val="28"/>
          <w:szCs w:val="28"/>
          <w:lang w:val="ru-RU"/>
        </w:rPr>
        <w:t> </w:t>
      </w:r>
      <w:proofErr w:type="spellStart"/>
      <w:r w:rsidRPr="006E64AA">
        <w:rPr>
          <w:color w:val="auto"/>
          <w:sz w:val="28"/>
          <w:szCs w:val="28"/>
          <w:lang w:val="ru-RU"/>
        </w:rPr>
        <w:t>полягає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у </w:t>
      </w:r>
      <w:proofErr w:type="spellStart"/>
      <w:r w:rsidRPr="006E64AA">
        <w:rPr>
          <w:color w:val="auto"/>
          <w:sz w:val="28"/>
          <w:szCs w:val="28"/>
          <w:lang w:val="ru-RU"/>
        </w:rPr>
        <w:t>необхідності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розширення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п</w:t>
      </w:r>
      <w:proofErr w:type="gramEnd"/>
      <w:r w:rsidRPr="006E64AA">
        <w:rPr>
          <w:color w:val="auto"/>
          <w:sz w:val="28"/>
          <w:szCs w:val="28"/>
          <w:lang w:val="ru-RU"/>
        </w:rPr>
        <w:t>ішохідного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простору для </w:t>
      </w:r>
      <w:proofErr w:type="spellStart"/>
      <w:r w:rsidRPr="006E64AA">
        <w:rPr>
          <w:color w:val="auto"/>
          <w:sz w:val="28"/>
          <w:szCs w:val="28"/>
          <w:lang w:val="ru-RU"/>
        </w:rPr>
        <w:t>безпечного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вільного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пересування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r w:rsidRPr="006E64AA">
        <w:rPr>
          <w:color w:val="auto"/>
          <w:sz w:val="28"/>
          <w:szCs w:val="28"/>
        </w:rPr>
        <w:t>ОТГ</w:t>
      </w:r>
      <w:r w:rsidRPr="006E64AA">
        <w:rPr>
          <w:color w:val="auto"/>
          <w:sz w:val="28"/>
          <w:szCs w:val="28"/>
          <w:lang w:val="ru-RU"/>
        </w:rPr>
        <w:t>.</w:t>
      </w:r>
    </w:p>
    <w:p w:rsidR="006E64AA" w:rsidRPr="006E64AA" w:rsidRDefault="006E64AA" w:rsidP="006E64AA">
      <w:pPr>
        <w:spacing w:line="255" w:lineRule="atLeast"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Реалізація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даного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проекту </w:t>
      </w:r>
      <w:proofErr w:type="spellStart"/>
      <w:r w:rsidRPr="006E64AA">
        <w:rPr>
          <w:color w:val="auto"/>
          <w:sz w:val="28"/>
          <w:szCs w:val="28"/>
          <w:lang w:val="ru-RU"/>
        </w:rPr>
        <w:t>дасть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можливість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створити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умови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для </w:t>
      </w:r>
      <w:proofErr w:type="spellStart"/>
      <w:r w:rsidRPr="006E64AA">
        <w:rPr>
          <w:color w:val="auto"/>
          <w:sz w:val="28"/>
          <w:szCs w:val="28"/>
          <w:lang w:val="ru-RU"/>
        </w:rPr>
        <w:t>організації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р</w:t>
      </w:r>
      <w:proofErr w:type="gramEnd"/>
      <w:r w:rsidRPr="006E64AA">
        <w:rPr>
          <w:color w:val="auto"/>
          <w:sz w:val="28"/>
          <w:szCs w:val="28"/>
          <w:lang w:val="ru-RU"/>
        </w:rPr>
        <w:t>ізнопланового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комфортного та </w:t>
      </w:r>
      <w:proofErr w:type="spellStart"/>
      <w:r w:rsidRPr="006E64AA">
        <w:rPr>
          <w:color w:val="auto"/>
          <w:sz w:val="28"/>
          <w:szCs w:val="28"/>
          <w:lang w:val="ru-RU"/>
        </w:rPr>
        <w:t>безпечного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відпочинку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мешканців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відпочивальників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; </w:t>
      </w:r>
      <w:proofErr w:type="spellStart"/>
      <w:r w:rsidRPr="006E64AA">
        <w:rPr>
          <w:color w:val="auto"/>
          <w:sz w:val="28"/>
          <w:szCs w:val="28"/>
          <w:lang w:val="ru-RU"/>
        </w:rPr>
        <w:t>розвитку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туристичного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бізнесу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надання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якісних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послуг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збільшення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кількості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туристів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що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буде </w:t>
      </w:r>
      <w:proofErr w:type="spellStart"/>
      <w:r w:rsidRPr="006E64AA">
        <w:rPr>
          <w:color w:val="auto"/>
          <w:sz w:val="28"/>
          <w:szCs w:val="28"/>
          <w:lang w:val="ru-RU"/>
        </w:rPr>
        <w:t>сприяти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поповненню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міського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бюджету.</w:t>
      </w:r>
    </w:p>
    <w:p w:rsidR="006E64AA" w:rsidRPr="006E64AA" w:rsidRDefault="006E64AA" w:rsidP="006E64AA">
      <w:pPr>
        <w:spacing w:line="255" w:lineRule="atLeast"/>
        <w:ind w:firstLine="708"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Основні проблеми, на вирішення яких спрямована реалізація проекту – нераціональне використання можливостей забезпечення якісного благоустрою, безпеки автомобільних потоків</w:t>
      </w:r>
      <w:r w:rsidRPr="006E64AA">
        <w:rPr>
          <w:color w:val="auto"/>
          <w:sz w:val="28"/>
          <w:szCs w:val="28"/>
          <w:lang w:val="ru-RU"/>
        </w:rPr>
        <w:t> </w:t>
      </w:r>
      <w:r w:rsidRPr="006E64AA">
        <w:rPr>
          <w:color w:val="auto"/>
          <w:sz w:val="28"/>
          <w:szCs w:val="28"/>
        </w:rPr>
        <w:t xml:space="preserve"> та пішохідного руху, недостатній розвиток туристичної інфраструктури, слабке фінансове забезпечення місцевого самоврядування. Для вирішення зазначеної проблеми Стратегією розвитку </w:t>
      </w:r>
      <w:r w:rsidRPr="006E64AA">
        <w:rPr>
          <w:color w:val="auto"/>
          <w:sz w:val="28"/>
          <w:szCs w:val="28"/>
          <w:lang w:val="ru-RU"/>
        </w:rPr>
        <w:t>          </w:t>
      </w:r>
      <w:proofErr w:type="spellStart"/>
      <w:r w:rsidRPr="006E64AA">
        <w:rPr>
          <w:color w:val="auto"/>
          <w:sz w:val="28"/>
          <w:szCs w:val="28"/>
        </w:rPr>
        <w:t>Дунаєвецької</w:t>
      </w:r>
      <w:proofErr w:type="spellEnd"/>
      <w:r w:rsidRPr="006E64AA">
        <w:rPr>
          <w:color w:val="auto"/>
          <w:sz w:val="28"/>
          <w:szCs w:val="28"/>
        </w:rPr>
        <w:t xml:space="preserve"> міської ради до 2020 року передбачено заходи, спрямовані на відновлення соціальної інфраструктури громади та, як наслідок, розширення можливостей для розвитку туристичної галузі та інших сфер підприємництва.</w:t>
      </w:r>
    </w:p>
    <w:p w:rsidR="006E64AA" w:rsidRPr="006E64AA" w:rsidRDefault="006E64AA" w:rsidP="006E64AA">
      <w:pPr>
        <w:spacing w:line="255" w:lineRule="atLeast"/>
        <w:ind w:firstLine="709"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Місто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європейських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стандартів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– </w:t>
      </w:r>
      <w:proofErr w:type="spellStart"/>
      <w:r w:rsidRPr="006E64AA">
        <w:rPr>
          <w:color w:val="auto"/>
          <w:sz w:val="28"/>
          <w:szCs w:val="28"/>
          <w:lang w:val="ru-RU"/>
        </w:rPr>
        <w:t>це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місто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зручне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для </w:t>
      </w:r>
      <w:proofErr w:type="spellStart"/>
      <w:r w:rsidRPr="006E64AA">
        <w:rPr>
          <w:color w:val="auto"/>
          <w:sz w:val="28"/>
          <w:szCs w:val="28"/>
          <w:lang w:val="ru-RU"/>
        </w:rPr>
        <w:t>його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мешканці</w:t>
      </w:r>
      <w:proofErr w:type="gramStart"/>
      <w:r w:rsidRPr="006E64AA">
        <w:rPr>
          <w:color w:val="auto"/>
          <w:sz w:val="28"/>
          <w:szCs w:val="28"/>
          <w:lang w:val="ru-RU"/>
        </w:rPr>
        <w:t>в</w:t>
      </w:r>
      <w:proofErr w:type="spellEnd"/>
      <w:proofErr w:type="gram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gramStart"/>
      <w:r w:rsidRPr="006E64AA">
        <w:rPr>
          <w:color w:val="auto"/>
          <w:sz w:val="28"/>
          <w:szCs w:val="28"/>
          <w:lang w:val="ru-RU"/>
        </w:rPr>
        <w:t>та</w:t>
      </w:r>
      <w:proofErr w:type="gramEnd"/>
      <w:r w:rsidRPr="006E64AA">
        <w:rPr>
          <w:color w:val="auto"/>
          <w:sz w:val="28"/>
          <w:szCs w:val="28"/>
          <w:lang w:val="ru-RU"/>
        </w:rPr>
        <w:t xml:space="preserve"> гостей, </w:t>
      </w:r>
      <w:proofErr w:type="spellStart"/>
      <w:r w:rsidRPr="006E64AA">
        <w:rPr>
          <w:color w:val="auto"/>
          <w:sz w:val="28"/>
          <w:szCs w:val="28"/>
          <w:lang w:val="ru-RU"/>
        </w:rPr>
        <w:t>екологічно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чисте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в </w:t>
      </w:r>
      <w:proofErr w:type="spellStart"/>
      <w:r w:rsidRPr="006E64AA">
        <w:rPr>
          <w:color w:val="auto"/>
          <w:sz w:val="28"/>
          <w:szCs w:val="28"/>
          <w:lang w:val="ru-RU"/>
        </w:rPr>
        <w:t>якому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можна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вільно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швидко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пересуватись</w:t>
      </w:r>
      <w:proofErr w:type="spellEnd"/>
      <w:r w:rsidRPr="006E64AA">
        <w:rPr>
          <w:color w:val="auto"/>
          <w:sz w:val="28"/>
          <w:szCs w:val="28"/>
          <w:lang w:val="ru-RU"/>
        </w:rPr>
        <w:t>.</w:t>
      </w:r>
    </w:p>
    <w:p w:rsidR="006E64AA" w:rsidRPr="006E64AA" w:rsidRDefault="006E64AA" w:rsidP="006E64AA">
      <w:pPr>
        <w:spacing w:line="255" w:lineRule="atLeast"/>
        <w:jc w:val="both"/>
        <w:rPr>
          <w:color w:val="auto"/>
          <w:sz w:val="28"/>
          <w:szCs w:val="28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lastRenderedPageBreak/>
        <w:t>Реалізація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даного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проекту </w:t>
      </w:r>
      <w:proofErr w:type="spellStart"/>
      <w:r w:rsidRPr="006E64AA">
        <w:rPr>
          <w:color w:val="auto"/>
          <w:sz w:val="28"/>
          <w:szCs w:val="28"/>
          <w:lang w:val="ru-RU"/>
        </w:rPr>
        <w:t>матиме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позитивний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екологічний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соц</w:t>
      </w:r>
      <w:proofErr w:type="gramEnd"/>
      <w:r w:rsidRPr="006E64AA">
        <w:rPr>
          <w:color w:val="auto"/>
          <w:sz w:val="28"/>
          <w:szCs w:val="28"/>
          <w:lang w:val="ru-RU"/>
        </w:rPr>
        <w:t>іально-економічний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ефект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. </w:t>
      </w:r>
      <w:proofErr w:type="spellStart"/>
      <w:r w:rsidRPr="006E64AA">
        <w:rPr>
          <w:color w:val="auto"/>
          <w:sz w:val="28"/>
          <w:szCs w:val="28"/>
          <w:lang w:val="ru-RU"/>
        </w:rPr>
        <w:t>Реконструкція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тротуару </w:t>
      </w:r>
      <w:proofErr w:type="spellStart"/>
      <w:r w:rsidRPr="006E64AA">
        <w:rPr>
          <w:color w:val="auto"/>
          <w:sz w:val="28"/>
          <w:szCs w:val="28"/>
          <w:lang w:val="ru-RU"/>
        </w:rPr>
        <w:t>зроблять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r w:rsidRPr="006E64AA">
        <w:rPr>
          <w:color w:val="auto"/>
          <w:sz w:val="28"/>
          <w:szCs w:val="28"/>
        </w:rPr>
        <w:t>мі</w:t>
      </w:r>
      <w:proofErr w:type="gramStart"/>
      <w:r w:rsidRPr="006E64AA">
        <w:rPr>
          <w:color w:val="auto"/>
          <w:sz w:val="28"/>
          <w:szCs w:val="28"/>
        </w:rPr>
        <w:t>сто</w:t>
      </w:r>
      <w:proofErr w:type="gramEnd"/>
      <w:r w:rsidRPr="006E64AA">
        <w:rPr>
          <w:color w:val="auto"/>
          <w:sz w:val="28"/>
          <w:szCs w:val="28"/>
        </w:rPr>
        <w:t xml:space="preserve"> а в результаті і громаду</w:t>
      </w:r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більш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приваблив</w:t>
      </w:r>
      <w:r w:rsidRPr="006E64AA">
        <w:rPr>
          <w:color w:val="auto"/>
          <w:sz w:val="28"/>
          <w:szCs w:val="28"/>
        </w:rPr>
        <w:t>ою</w:t>
      </w:r>
      <w:proofErr w:type="spellEnd"/>
      <w:r w:rsidRPr="006E64AA">
        <w:rPr>
          <w:color w:val="auto"/>
          <w:sz w:val="28"/>
          <w:szCs w:val="28"/>
        </w:rPr>
        <w:t>.</w:t>
      </w:r>
    </w:p>
    <w:p w:rsidR="006E64AA" w:rsidRPr="006E64AA" w:rsidRDefault="006E64AA" w:rsidP="006E64AA">
      <w:pPr>
        <w:spacing w:line="276" w:lineRule="auto"/>
        <w:ind w:firstLine="567"/>
        <w:jc w:val="both"/>
        <w:rPr>
          <w:color w:val="auto"/>
          <w:sz w:val="28"/>
          <w:szCs w:val="28"/>
          <w:lang w:val="ru-RU"/>
        </w:rPr>
      </w:pPr>
    </w:p>
    <w:p w:rsidR="006E64AA" w:rsidRPr="006E64AA" w:rsidRDefault="006E64AA" w:rsidP="006E64AA">
      <w:pPr>
        <w:spacing w:line="255" w:lineRule="atLeast"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b/>
          <w:bCs/>
          <w:color w:val="auto"/>
          <w:sz w:val="28"/>
          <w:szCs w:val="28"/>
          <w:lang w:val="ru-RU"/>
        </w:rPr>
        <w:t>Очікуваними</w:t>
      </w:r>
      <w:proofErr w:type="spellEnd"/>
      <w:r w:rsidRPr="006E64AA">
        <w:rPr>
          <w:b/>
          <w:bCs/>
          <w:color w:val="auto"/>
          <w:sz w:val="28"/>
          <w:szCs w:val="28"/>
          <w:lang w:val="ru-RU"/>
        </w:rPr>
        <w:t xml:space="preserve"> результатами </w:t>
      </w:r>
      <w:proofErr w:type="spellStart"/>
      <w:r w:rsidRPr="006E64AA">
        <w:rPr>
          <w:b/>
          <w:bCs/>
          <w:color w:val="auto"/>
          <w:sz w:val="28"/>
          <w:szCs w:val="28"/>
          <w:lang w:val="ru-RU"/>
        </w:rPr>
        <w:t>реалізації</w:t>
      </w:r>
      <w:proofErr w:type="spellEnd"/>
      <w:r w:rsidRPr="006E64AA">
        <w:rPr>
          <w:b/>
          <w:bCs/>
          <w:color w:val="auto"/>
          <w:sz w:val="28"/>
          <w:szCs w:val="28"/>
          <w:lang w:val="ru-RU"/>
        </w:rPr>
        <w:t xml:space="preserve"> проекту</w:t>
      </w:r>
      <w:r w:rsidRPr="006E64AA">
        <w:rPr>
          <w:color w:val="auto"/>
          <w:sz w:val="28"/>
          <w:szCs w:val="28"/>
          <w:lang w:val="ru-RU"/>
        </w:rPr>
        <w:t xml:space="preserve"> є: </w:t>
      </w:r>
      <w:proofErr w:type="spellStart"/>
      <w:r w:rsidRPr="006E64AA">
        <w:rPr>
          <w:color w:val="auto"/>
          <w:sz w:val="28"/>
          <w:szCs w:val="28"/>
          <w:lang w:val="ru-RU"/>
        </w:rPr>
        <w:t>відновлення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мощення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п</w:t>
      </w:r>
      <w:proofErr w:type="gramEnd"/>
      <w:r w:rsidRPr="006E64AA">
        <w:rPr>
          <w:color w:val="auto"/>
          <w:sz w:val="28"/>
          <w:szCs w:val="28"/>
          <w:lang w:val="ru-RU"/>
        </w:rPr>
        <w:t>ішохідних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доріжок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збільшення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терміну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експлуатації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тротуару і </w:t>
      </w:r>
      <w:proofErr w:type="spellStart"/>
      <w:r w:rsidRPr="006E64AA">
        <w:rPr>
          <w:color w:val="auto"/>
          <w:sz w:val="28"/>
          <w:szCs w:val="28"/>
          <w:lang w:val="ru-RU"/>
        </w:rPr>
        <w:t>приведення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його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у </w:t>
      </w:r>
      <w:proofErr w:type="spellStart"/>
      <w:r w:rsidRPr="006E64AA">
        <w:rPr>
          <w:color w:val="auto"/>
          <w:sz w:val="28"/>
          <w:szCs w:val="28"/>
          <w:lang w:val="ru-RU"/>
        </w:rPr>
        <w:t>відповідність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до </w:t>
      </w:r>
      <w:proofErr w:type="spellStart"/>
      <w:r w:rsidRPr="006E64AA">
        <w:rPr>
          <w:color w:val="auto"/>
          <w:sz w:val="28"/>
          <w:szCs w:val="28"/>
          <w:lang w:val="ru-RU"/>
        </w:rPr>
        <w:t>нормативних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вимог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; </w:t>
      </w:r>
      <w:proofErr w:type="spellStart"/>
      <w:r w:rsidRPr="006E64AA">
        <w:rPr>
          <w:color w:val="auto"/>
          <w:sz w:val="28"/>
          <w:szCs w:val="28"/>
          <w:lang w:val="ru-RU"/>
        </w:rPr>
        <w:t>створення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безпечних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комфортних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умов для </w:t>
      </w:r>
      <w:proofErr w:type="spellStart"/>
      <w:r w:rsidRPr="006E64AA">
        <w:rPr>
          <w:color w:val="auto"/>
          <w:sz w:val="28"/>
          <w:szCs w:val="28"/>
          <w:lang w:val="ru-RU"/>
        </w:rPr>
        <w:t>всіх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категорій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учасників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руху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; </w:t>
      </w:r>
      <w:proofErr w:type="spellStart"/>
      <w:r w:rsidRPr="006E64AA">
        <w:rPr>
          <w:color w:val="auto"/>
          <w:sz w:val="28"/>
          <w:szCs w:val="28"/>
          <w:lang w:val="ru-RU"/>
        </w:rPr>
        <w:t>підвищення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рівня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благоустрою </w:t>
      </w:r>
      <w:proofErr w:type="spellStart"/>
      <w:r w:rsidRPr="006E64AA">
        <w:rPr>
          <w:color w:val="auto"/>
          <w:sz w:val="28"/>
          <w:szCs w:val="28"/>
          <w:lang w:val="ru-RU"/>
        </w:rPr>
        <w:t>міста</w:t>
      </w:r>
      <w:proofErr w:type="spellEnd"/>
      <w:r w:rsidRPr="006E64AA">
        <w:rPr>
          <w:color w:val="auto"/>
          <w:sz w:val="28"/>
          <w:szCs w:val="28"/>
          <w:lang w:val="ru-RU"/>
        </w:rPr>
        <w:t>.</w:t>
      </w:r>
    </w:p>
    <w:p w:rsidR="006E64AA" w:rsidRPr="006E64AA" w:rsidRDefault="006E64AA" w:rsidP="006E64AA">
      <w:pPr>
        <w:spacing w:line="255" w:lineRule="atLeast"/>
        <w:ind w:firstLine="708"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Короткотривалими наслідками реалізації проекту є:</w:t>
      </w:r>
      <w:r w:rsidRPr="006E64AA">
        <w:rPr>
          <w:color w:val="auto"/>
          <w:sz w:val="28"/>
          <w:szCs w:val="28"/>
          <w:lang w:val="ru-RU"/>
        </w:rPr>
        <w:t> </w:t>
      </w:r>
      <w:r w:rsidRPr="006E64AA">
        <w:rPr>
          <w:color w:val="auto"/>
          <w:sz w:val="28"/>
          <w:szCs w:val="28"/>
        </w:rPr>
        <w:t xml:space="preserve"> створення безпечних та сприятливих умов пересування, в тому числі для осіб похилого віку з обмеженими фізичними можливостями тощо, забезпечення безпеки дорожнього руху.</w:t>
      </w:r>
    </w:p>
    <w:p w:rsidR="006E64AA" w:rsidRPr="006E64AA" w:rsidRDefault="006E64AA" w:rsidP="006E64AA">
      <w:pPr>
        <w:spacing w:line="255" w:lineRule="atLeast"/>
        <w:ind w:firstLine="708"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Перспективні наслідки реалізації проекту за соціальною та економічною складовими – це</w:t>
      </w:r>
      <w:r w:rsidRPr="006E64AA">
        <w:rPr>
          <w:color w:val="auto"/>
          <w:sz w:val="28"/>
          <w:szCs w:val="28"/>
          <w:lang w:val="ru-RU"/>
        </w:rPr>
        <w:t> </w:t>
      </w:r>
      <w:r w:rsidRPr="006E64AA">
        <w:rPr>
          <w:color w:val="auto"/>
          <w:sz w:val="28"/>
          <w:szCs w:val="28"/>
        </w:rPr>
        <w:t xml:space="preserve"> підвищення якості життя громади через надання більш якісних послуг в галузі відпочинку; покращення умов для оздоровчого відпочинку мешканців</w:t>
      </w:r>
      <w:r w:rsidRPr="006E64AA">
        <w:rPr>
          <w:color w:val="auto"/>
          <w:sz w:val="28"/>
          <w:szCs w:val="28"/>
          <w:lang w:val="ru-RU"/>
        </w:rPr>
        <w:t> </w:t>
      </w:r>
      <w:r w:rsidRPr="006E64AA">
        <w:rPr>
          <w:color w:val="auto"/>
          <w:sz w:val="28"/>
          <w:szCs w:val="28"/>
        </w:rPr>
        <w:t xml:space="preserve"> та гостей міста у зеленій зоні.</w:t>
      </w:r>
    </w:p>
    <w:p w:rsidR="006E64AA" w:rsidRPr="006E64AA" w:rsidRDefault="006E64AA" w:rsidP="006E64AA">
      <w:pPr>
        <w:spacing w:line="255" w:lineRule="atLeast"/>
        <w:ind w:firstLine="567"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Реалізація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проекту позитивно </w:t>
      </w:r>
      <w:proofErr w:type="spellStart"/>
      <w:r w:rsidRPr="006E64AA">
        <w:rPr>
          <w:color w:val="auto"/>
          <w:sz w:val="28"/>
          <w:szCs w:val="28"/>
          <w:lang w:val="ru-RU"/>
        </w:rPr>
        <w:t>відобразиться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на </w:t>
      </w:r>
      <w:proofErr w:type="spellStart"/>
      <w:r w:rsidRPr="006E64AA">
        <w:rPr>
          <w:color w:val="auto"/>
          <w:sz w:val="28"/>
          <w:szCs w:val="28"/>
          <w:lang w:val="ru-RU"/>
        </w:rPr>
        <w:t>розвитку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всіх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сфер </w:t>
      </w:r>
      <w:proofErr w:type="spellStart"/>
      <w:r w:rsidRPr="006E64AA">
        <w:rPr>
          <w:color w:val="auto"/>
          <w:sz w:val="28"/>
          <w:szCs w:val="28"/>
          <w:lang w:val="ru-RU"/>
        </w:rPr>
        <w:t>діяльності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r w:rsidRPr="006E64AA">
        <w:rPr>
          <w:color w:val="auto"/>
          <w:sz w:val="28"/>
          <w:szCs w:val="28"/>
        </w:rPr>
        <w:t>громади</w:t>
      </w:r>
      <w:r w:rsidRPr="006E64AA">
        <w:rPr>
          <w:color w:val="auto"/>
          <w:sz w:val="28"/>
          <w:szCs w:val="28"/>
          <w:lang w:val="ru-RU"/>
        </w:rPr>
        <w:t>, </w:t>
      </w:r>
      <w:proofErr w:type="spellStart"/>
      <w:r w:rsidRPr="006E64AA">
        <w:rPr>
          <w:color w:val="auto"/>
          <w:sz w:val="28"/>
          <w:szCs w:val="28"/>
          <w:lang w:val="ru-RU"/>
        </w:rPr>
        <w:t>забезпечить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розширення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можливостей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з </w:t>
      </w:r>
      <w:proofErr w:type="spellStart"/>
      <w:r w:rsidRPr="006E64AA">
        <w:rPr>
          <w:color w:val="auto"/>
          <w:sz w:val="28"/>
          <w:szCs w:val="28"/>
          <w:lang w:val="ru-RU"/>
        </w:rPr>
        <w:t>організації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проведення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культурних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оздоровчих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заходів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а </w:t>
      </w:r>
      <w:proofErr w:type="spellStart"/>
      <w:r w:rsidRPr="006E64AA">
        <w:rPr>
          <w:color w:val="auto"/>
          <w:sz w:val="28"/>
          <w:szCs w:val="28"/>
          <w:lang w:val="ru-RU"/>
        </w:rPr>
        <w:t>також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колективного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екскурсійного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родинного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відпочинку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буде </w:t>
      </w:r>
      <w:proofErr w:type="spellStart"/>
      <w:r w:rsidRPr="006E64AA">
        <w:rPr>
          <w:color w:val="auto"/>
          <w:sz w:val="28"/>
          <w:szCs w:val="28"/>
          <w:lang w:val="ru-RU"/>
        </w:rPr>
        <w:t>сприяти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покращенню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соц</w:t>
      </w:r>
      <w:proofErr w:type="gramEnd"/>
      <w:r w:rsidRPr="006E64AA">
        <w:rPr>
          <w:color w:val="auto"/>
          <w:sz w:val="28"/>
          <w:szCs w:val="28"/>
          <w:lang w:val="ru-RU"/>
        </w:rPr>
        <w:t>іально-економічного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стану </w:t>
      </w:r>
      <w:r w:rsidRPr="006E64AA">
        <w:rPr>
          <w:color w:val="auto"/>
          <w:sz w:val="28"/>
          <w:szCs w:val="28"/>
        </w:rPr>
        <w:t>громади</w:t>
      </w:r>
      <w:r w:rsidRPr="006E64AA">
        <w:rPr>
          <w:color w:val="auto"/>
          <w:sz w:val="28"/>
          <w:szCs w:val="28"/>
          <w:lang w:val="ru-RU"/>
        </w:rPr>
        <w:t xml:space="preserve"> в </w:t>
      </w:r>
      <w:proofErr w:type="spellStart"/>
      <w:r w:rsidRPr="006E64AA">
        <w:rPr>
          <w:color w:val="auto"/>
          <w:sz w:val="28"/>
          <w:szCs w:val="28"/>
          <w:lang w:val="ru-RU"/>
        </w:rPr>
        <w:t>цілому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. </w:t>
      </w:r>
    </w:p>
    <w:p w:rsidR="006E64AA" w:rsidRPr="006E64AA" w:rsidRDefault="006E64AA" w:rsidP="006E64AA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6E64AA">
        <w:rPr>
          <w:sz w:val="28"/>
          <w:szCs w:val="28"/>
          <w:lang w:val="ru-RU"/>
        </w:rPr>
        <w:t xml:space="preserve">Бюджет проекту – </w:t>
      </w:r>
      <w:r w:rsidRPr="006E64AA">
        <w:rPr>
          <w:color w:val="auto"/>
          <w:spacing w:val="-3"/>
        </w:rPr>
        <w:t>265,0</w:t>
      </w:r>
      <w:r w:rsidRPr="006E64AA">
        <w:rPr>
          <w:rFonts w:ascii="Arial" w:hAnsi="Arial" w:cs="Arial"/>
          <w:spacing w:val="-3"/>
          <w:sz w:val="20"/>
          <w:szCs w:val="20"/>
        </w:rPr>
        <w:t xml:space="preserve"> </w:t>
      </w:r>
      <w:r w:rsidRPr="006E64AA">
        <w:rPr>
          <w:sz w:val="28"/>
          <w:szCs w:val="28"/>
          <w:lang w:val="ru-RU"/>
        </w:rPr>
        <w:t>тис</w:t>
      </w:r>
      <w:proofErr w:type="gramStart"/>
      <w:r w:rsidRPr="006E64AA">
        <w:rPr>
          <w:sz w:val="28"/>
          <w:szCs w:val="28"/>
          <w:lang w:val="ru-RU"/>
        </w:rPr>
        <w:t>.</w:t>
      </w:r>
      <w:proofErr w:type="gramEnd"/>
      <w:r w:rsidRPr="006E64AA">
        <w:rPr>
          <w:sz w:val="28"/>
          <w:szCs w:val="28"/>
          <w:lang w:val="ru-RU"/>
        </w:rPr>
        <w:t xml:space="preserve"> </w:t>
      </w:r>
      <w:proofErr w:type="gramStart"/>
      <w:r w:rsidRPr="006E64AA">
        <w:rPr>
          <w:sz w:val="28"/>
          <w:szCs w:val="28"/>
          <w:lang w:val="ru-RU"/>
        </w:rPr>
        <w:t>г</w:t>
      </w:r>
      <w:proofErr w:type="gramEnd"/>
      <w:r w:rsidRPr="006E64AA">
        <w:rPr>
          <w:sz w:val="28"/>
          <w:szCs w:val="28"/>
          <w:lang w:val="ru-RU"/>
        </w:rPr>
        <w:t>рн.</w:t>
      </w:r>
    </w:p>
    <w:p w:rsidR="006E64AA" w:rsidRPr="006E64AA" w:rsidRDefault="006E64AA" w:rsidP="006E64AA">
      <w:pPr>
        <w:spacing w:line="276" w:lineRule="auto"/>
        <w:ind w:firstLine="567"/>
        <w:jc w:val="both"/>
        <w:rPr>
          <w:sz w:val="28"/>
          <w:szCs w:val="28"/>
          <w:lang w:val="ru-RU"/>
        </w:rPr>
      </w:pPr>
    </w:p>
    <w:p w:rsidR="006E64AA" w:rsidRPr="006E64AA" w:rsidRDefault="006E64AA" w:rsidP="006E64AA">
      <w:pPr>
        <w:widowControl w:val="0"/>
        <w:suppressLineNumbers/>
        <w:suppressAutoHyphens/>
        <w:ind w:left="1287"/>
        <w:contextualSpacing/>
        <w:jc w:val="both"/>
        <w:rPr>
          <w:b/>
          <w:color w:val="auto"/>
          <w:sz w:val="28"/>
          <w:szCs w:val="28"/>
          <w:lang w:val="ru-RU"/>
        </w:rPr>
      </w:pPr>
      <w:r w:rsidRPr="006E64AA">
        <w:rPr>
          <w:b/>
          <w:color w:val="auto"/>
          <w:sz w:val="28"/>
          <w:szCs w:val="28"/>
        </w:rPr>
        <w:br w:type="page"/>
      </w:r>
      <w:r w:rsidRPr="006E64AA">
        <w:rPr>
          <w:b/>
          <w:color w:val="auto"/>
          <w:sz w:val="28"/>
          <w:szCs w:val="28"/>
        </w:rPr>
        <w:lastRenderedPageBreak/>
        <w:t>3.2. Детальний опис проекту.</w:t>
      </w:r>
    </w:p>
    <w:p w:rsidR="006E64AA" w:rsidRPr="006E64AA" w:rsidRDefault="006E64AA" w:rsidP="006E64AA">
      <w:pPr>
        <w:widowControl w:val="0"/>
        <w:suppressLineNumbers/>
        <w:tabs>
          <w:tab w:val="num" w:pos="720"/>
        </w:tabs>
        <w:suppressAutoHyphens/>
        <w:ind w:left="720"/>
        <w:contextualSpacing/>
        <w:jc w:val="both"/>
        <w:rPr>
          <w:b/>
          <w:color w:val="auto"/>
          <w:sz w:val="28"/>
          <w:szCs w:val="28"/>
          <w:lang w:val="ru-RU"/>
        </w:rPr>
      </w:pPr>
    </w:p>
    <w:p w:rsidR="006E64AA" w:rsidRPr="006E64AA" w:rsidRDefault="006E64AA" w:rsidP="006E64AA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 </w:t>
      </w:r>
      <w:r w:rsidRPr="006E64AA">
        <w:rPr>
          <w:color w:val="auto"/>
          <w:sz w:val="28"/>
          <w:szCs w:val="28"/>
          <w:lang w:val="ru-RU"/>
        </w:rPr>
        <w:tab/>
      </w:r>
      <w:r w:rsidRPr="006E64AA">
        <w:rPr>
          <w:b/>
          <w:color w:val="auto"/>
          <w:sz w:val="28"/>
          <w:szCs w:val="28"/>
          <w:lang w:val="ru-RU"/>
        </w:rPr>
        <w:t>3.2.1.</w:t>
      </w:r>
      <w:r w:rsidRPr="006E64AA">
        <w:rPr>
          <w:b/>
          <w:color w:val="auto"/>
          <w:sz w:val="28"/>
          <w:szCs w:val="28"/>
        </w:rPr>
        <w:t>Опис проблеми, на розв'язання якої спрямований проект.</w:t>
      </w:r>
    </w:p>
    <w:p w:rsidR="006E64AA" w:rsidRPr="006E64AA" w:rsidRDefault="006E64AA" w:rsidP="006E64AA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Основною проблемою, на  розв’язання якої спрямований проект - нераціональне використання можливостей забезпечення якісного благоустрою, безпеки автомобільних потоків  та пішохідного руху, недостатній розвиток туристичної інфраструктури, слабке фінансове забезпечення місцевого самоврядування. Для вирішення зазначеної проблеми Стратегією розвитку </w:t>
      </w:r>
      <w:proofErr w:type="spellStart"/>
      <w:r w:rsidRPr="006E64AA">
        <w:rPr>
          <w:color w:val="auto"/>
          <w:sz w:val="28"/>
          <w:szCs w:val="28"/>
        </w:rPr>
        <w:t>          Ду</w:t>
      </w:r>
      <w:proofErr w:type="spellEnd"/>
      <w:r w:rsidRPr="006E64AA">
        <w:rPr>
          <w:color w:val="auto"/>
          <w:sz w:val="28"/>
          <w:szCs w:val="28"/>
        </w:rPr>
        <w:t>наєвецької міської ради до 2020 року передбачено заходи, спрямовані на відновлення соціальної інфраструктури громади та, як наслідок, розширення можливостей для розвитку туристичної галузі та інших сфер підприємництва.</w:t>
      </w:r>
    </w:p>
    <w:p w:rsidR="006E64AA" w:rsidRPr="006E64AA" w:rsidRDefault="006E64AA" w:rsidP="006E64AA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ab/>
      </w:r>
      <w:r w:rsidRPr="006E64AA">
        <w:rPr>
          <w:color w:val="auto"/>
          <w:sz w:val="28"/>
          <w:szCs w:val="28"/>
          <w:shd w:val="clear" w:color="auto" w:fill="FFFFFF"/>
        </w:rPr>
        <w:t xml:space="preserve">Проблемою </w:t>
      </w:r>
      <w:proofErr w:type="spellStart"/>
      <w:r w:rsidRPr="006E64AA">
        <w:rPr>
          <w:color w:val="auto"/>
          <w:sz w:val="28"/>
          <w:szCs w:val="28"/>
          <w:shd w:val="clear" w:color="auto" w:fill="FFFFFF"/>
        </w:rPr>
        <w:t>Дунаєвецької</w:t>
      </w:r>
      <w:proofErr w:type="spellEnd"/>
      <w:r w:rsidRPr="006E64AA">
        <w:rPr>
          <w:color w:val="auto"/>
          <w:sz w:val="28"/>
          <w:szCs w:val="28"/>
          <w:shd w:val="clear" w:color="auto" w:fill="FFFFFF"/>
        </w:rPr>
        <w:t xml:space="preserve"> міської ради є недостатність коштів у міському бюджеті для забезпечення якісного ремонту та утримання в належному стані об'єктів соціальної інфраструктури міста, в тому числі вулично-дорожньої мережі, зокрема робіт з реконструкції тротуарів по вул. 1-го Травня. Тому й запропоновано проект реалізувати за кошти субвенції на розвиток інфраструктури.</w:t>
      </w:r>
    </w:p>
    <w:p w:rsidR="006E64AA" w:rsidRPr="006E64AA" w:rsidRDefault="006E64AA" w:rsidP="006E64AA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ind w:firstLine="708"/>
        <w:jc w:val="both"/>
        <w:rPr>
          <w:b/>
          <w:color w:val="auto"/>
          <w:sz w:val="28"/>
          <w:szCs w:val="28"/>
        </w:rPr>
      </w:pPr>
      <w:r w:rsidRPr="006E64AA">
        <w:rPr>
          <w:b/>
          <w:color w:val="auto"/>
          <w:sz w:val="28"/>
          <w:szCs w:val="28"/>
        </w:rPr>
        <w:t>3.2.2.Мета та завдання проекту.</w:t>
      </w:r>
    </w:p>
    <w:p w:rsidR="006E64AA" w:rsidRPr="006E64AA" w:rsidRDefault="006E64AA" w:rsidP="006E64AA">
      <w:pPr>
        <w:widowControl w:val="0"/>
        <w:suppressLineNumbers/>
        <w:suppressAutoHyphens/>
        <w:spacing w:line="276" w:lineRule="auto"/>
        <w:ind w:firstLine="708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Метою проекту є </w:t>
      </w:r>
      <w:r w:rsidRPr="006E64AA">
        <w:rPr>
          <w:color w:val="auto"/>
          <w:sz w:val="28"/>
          <w:szCs w:val="28"/>
          <w:shd w:val="clear" w:color="auto" w:fill="FFFFFF"/>
        </w:rPr>
        <w:t>покращення рівня благоустрою, побуту населення, комфортного переміщення жителів, розвитку туризму, ефективного використання інноваційних методів розвитку та  надання послуг населенню. Облаштування у населених пунктах тротуарів, насамперед уздовж доріг з інтенсивним транспортним рухом забезпечить безпеку руху пішоходів та автотранспорту</w:t>
      </w:r>
      <w:r w:rsidRPr="006E64AA">
        <w:rPr>
          <w:color w:val="auto"/>
          <w:sz w:val="28"/>
          <w:szCs w:val="28"/>
        </w:rPr>
        <w:t>.</w:t>
      </w:r>
    </w:p>
    <w:p w:rsidR="006E64AA" w:rsidRPr="006E64AA" w:rsidRDefault="006E64AA" w:rsidP="006E64AA">
      <w:pPr>
        <w:widowControl w:val="0"/>
        <w:suppressLineNumbers/>
        <w:suppressAutoHyphens/>
        <w:spacing w:line="276" w:lineRule="auto"/>
        <w:contextualSpacing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spacing w:line="276" w:lineRule="auto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Завдання проекту:</w:t>
      </w:r>
    </w:p>
    <w:p w:rsidR="006E64AA" w:rsidRPr="006E64AA" w:rsidRDefault="006E64AA" w:rsidP="006E64AA">
      <w:pPr>
        <w:widowControl w:val="0"/>
        <w:suppressLineNumbers/>
        <w:suppressAutoHyphens/>
        <w:spacing w:line="276" w:lineRule="auto"/>
        <w:ind w:firstLine="567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- підвищення соціальних стандартів;</w:t>
      </w:r>
    </w:p>
    <w:p w:rsidR="006E64AA" w:rsidRPr="006E64AA" w:rsidRDefault="006E64AA" w:rsidP="006E64AA">
      <w:pPr>
        <w:spacing w:line="255" w:lineRule="atLeast"/>
        <w:ind w:firstLine="567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 </w:t>
      </w:r>
      <w:r w:rsidRPr="006E64AA">
        <w:rPr>
          <w:color w:val="auto"/>
          <w:sz w:val="28"/>
          <w:szCs w:val="28"/>
          <w:lang w:val="ru-RU"/>
        </w:rPr>
        <w:t>-</w:t>
      </w:r>
      <w:r w:rsidRPr="006E64AA">
        <w:rPr>
          <w:color w:val="auto"/>
          <w:sz w:val="28"/>
          <w:szCs w:val="28"/>
        </w:rPr>
        <w:t xml:space="preserve"> п</w:t>
      </w:r>
      <w:proofErr w:type="spellStart"/>
      <w:r w:rsidRPr="006E64AA">
        <w:rPr>
          <w:color w:val="auto"/>
          <w:sz w:val="28"/>
          <w:szCs w:val="28"/>
          <w:lang w:val="ru-RU"/>
        </w:rPr>
        <w:t>окращ</w:t>
      </w:r>
      <w:r w:rsidRPr="006E64AA">
        <w:rPr>
          <w:color w:val="auto"/>
          <w:sz w:val="28"/>
          <w:szCs w:val="28"/>
        </w:rPr>
        <w:t>ити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естетичн</w:t>
      </w:r>
      <w:r w:rsidRPr="006E64AA">
        <w:rPr>
          <w:color w:val="auto"/>
          <w:sz w:val="28"/>
          <w:szCs w:val="28"/>
        </w:rPr>
        <w:t>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вигляд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зробит</w:t>
      </w:r>
      <w:proofErr w:type="spellEnd"/>
      <w:r w:rsidRPr="006E64AA">
        <w:rPr>
          <w:color w:val="auto"/>
          <w:sz w:val="28"/>
          <w:szCs w:val="28"/>
        </w:rPr>
        <w:t>и</w:t>
      </w:r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пересування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населення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більш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зручним</w:t>
      </w:r>
      <w:proofErr w:type="spellEnd"/>
      <w:r w:rsidRPr="006E64AA">
        <w:rPr>
          <w:color w:val="auto"/>
          <w:sz w:val="28"/>
          <w:szCs w:val="28"/>
        </w:rPr>
        <w:t>;</w:t>
      </w:r>
    </w:p>
    <w:p w:rsidR="006E64AA" w:rsidRPr="006E64AA" w:rsidRDefault="006E64AA" w:rsidP="006E64AA">
      <w:pPr>
        <w:spacing w:line="255" w:lineRule="atLeast"/>
        <w:ind w:firstLine="567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- зміцнити технічний стан об’єктів соціальної сфери комунальної власності;</w:t>
      </w:r>
    </w:p>
    <w:p w:rsidR="006E64AA" w:rsidRPr="006E64AA" w:rsidRDefault="006E64AA" w:rsidP="006E64AA">
      <w:pPr>
        <w:spacing w:line="255" w:lineRule="atLeast"/>
        <w:ind w:firstLine="567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 </w:t>
      </w:r>
      <w:r w:rsidRPr="006E64AA">
        <w:rPr>
          <w:color w:val="auto"/>
          <w:sz w:val="28"/>
          <w:szCs w:val="28"/>
          <w:lang w:val="ru-RU"/>
        </w:rPr>
        <w:t xml:space="preserve">- </w:t>
      </w:r>
      <w:r w:rsidRPr="006E64AA">
        <w:rPr>
          <w:color w:val="auto"/>
          <w:sz w:val="28"/>
          <w:szCs w:val="28"/>
        </w:rPr>
        <w:t>з</w:t>
      </w:r>
      <w:proofErr w:type="spellStart"/>
      <w:r w:rsidRPr="006E64AA">
        <w:rPr>
          <w:color w:val="auto"/>
          <w:sz w:val="28"/>
          <w:szCs w:val="28"/>
          <w:lang w:val="ru-RU"/>
        </w:rPr>
        <w:t>абезпечит</w:t>
      </w:r>
      <w:proofErr w:type="spellEnd"/>
      <w:r w:rsidRPr="006E64AA">
        <w:rPr>
          <w:color w:val="auto"/>
          <w:sz w:val="28"/>
          <w:szCs w:val="28"/>
        </w:rPr>
        <w:t>и</w:t>
      </w:r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державні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гарантії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щодо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  </w:t>
      </w:r>
      <w:proofErr w:type="spellStart"/>
      <w:r w:rsidRPr="006E64AA">
        <w:rPr>
          <w:color w:val="auto"/>
          <w:sz w:val="28"/>
          <w:szCs w:val="28"/>
          <w:lang w:val="ru-RU"/>
        </w:rPr>
        <w:t>реалізації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громадянами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  </w:t>
      </w:r>
      <w:proofErr w:type="spellStart"/>
      <w:r w:rsidRPr="006E64AA">
        <w:rPr>
          <w:color w:val="auto"/>
          <w:sz w:val="28"/>
          <w:szCs w:val="28"/>
          <w:lang w:val="ru-RU"/>
        </w:rPr>
        <w:t>необхідних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потреб</w:t>
      </w:r>
      <w:r w:rsidRPr="006E64AA">
        <w:rPr>
          <w:color w:val="auto"/>
          <w:sz w:val="28"/>
          <w:szCs w:val="28"/>
        </w:rPr>
        <w:t>;</w:t>
      </w:r>
    </w:p>
    <w:p w:rsidR="006E64AA" w:rsidRPr="006E64AA" w:rsidRDefault="006E64AA" w:rsidP="006E64AA">
      <w:pPr>
        <w:spacing w:line="255" w:lineRule="atLeast"/>
        <w:ind w:firstLine="567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  - створити сприятливі умови для покращення життєдіяльності населення </w:t>
      </w:r>
      <w:proofErr w:type="spellStart"/>
      <w:r w:rsidRPr="006E64AA">
        <w:rPr>
          <w:color w:val="auto"/>
          <w:sz w:val="28"/>
          <w:szCs w:val="28"/>
        </w:rPr>
        <w:t>Дунаєвецької</w:t>
      </w:r>
      <w:proofErr w:type="spellEnd"/>
      <w:r w:rsidRPr="006E64AA">
        <w:rPr>
          <w:color w:val="auto"/>
          <w:sz w:val="28"/>
          <w:szCs w:val="28"/>
        </w:rPr>
        <w:t xml:space="preserve"> міської об’єднаної територіальної громади;</w:t>
      </w:r>
    </w:p>
    <w:p w:rsidR="006E64AA" w:rsidRPr="006E64AA" w:rsidRDefault="006E64AA" w:rsidP="006E64AA">
      <w:pPr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стимулювання розвитку села.</w:t>
      </w:r>
    </w:p>
    <w:p w:rsidR="006E64AA" w:rsidRPr="006E64AA" w:rsidRDefault="006E64AA" w:rsidP="006E64AA">
      <w:pPr>
        <w:widowControl w:val="0"/>
        <w:suppressLineNumbers/>
        <w:suppressAutoHyphens/>
        <w:spacing w:line="276" w:lineRule="auto"/>
        <w:contextualSpacing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ind w:firstLine="567"/>
        <w:rPr>
          <w:b/>
          <w:color w:val="auto"/>
          <w:sz w:val="28"/>
          <w:szCs w:val="28"/>
        </w:rPr>
      </w:pPr>
      <w:r w:rsidRPr="006E64AA">
        <w:rPr>
          <w:b/>
          <w:bCs/>
          <w:sz w:val="28"/>
          <w:szCs w:val="28"/>
        </w:rPr>
        <w:t>3.2.3.Основні заходи проекту</w:t>
      </w:r>
      <w:r w:rsidRPr="006E64AA">
        <w:rPr>
          <w:b/>
          <w:color w:val="auto"/>
          <w:sz w:val="28"/>
          <w:szCs w:val="28"/>
        </w:rPr>
        <w:t>.</w:t>
      </w:r>
    </w:p>
    <w:p w:rsidR="006E64AA" w:rsidRPr="006E64AA" w:rsidRDefault="006E64AA" w:rsidP="006E64AA">
      <w:pPr>
        <w:widowControl w:val="0"/>
        <w:suppressLineNumbers/>
        <w:suppressAutoHyphens/>
        <w:ind w:firstLine="708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Робочий проект передбачає </w:t>
      </w:r>
      <w:r w:rsidRPr="006E64AA">
        <w:rPr>
          <w:sz w:val="28"/>
          <w:szCs w:val="28"/>
        </w:rPr>
        <w:t xml:space="preserve">капітальний ремонт тротуару від </w:t>
      </w:r>
      <w:proofErr w:type="spellStart"/>
      <w:r w:rsidRPr="006E64AA">
        <w:rPr>
          <w:sz w:val="28"/>
          <w:szCs w:val="28"/>
        </w:rPr>
        <w:t>вул.Спортивна</w:t>
      </w:r>
      <w:proofErr w:type="spellEnd"/>
      <w:r w:rsidRPr="006E64AA">
        <w:rPr>
          <w:sz w:val="28"/>
          <w:szCs w:val="28"/>
        </w:rPr>
        <w:t xml:space="preserve"> до </w:t>
      </w:r>
      <w:proofErr w:type="spellStart"/>
      <w:r w:rsidRPr="006E64AA">
        <w:rPr>
          <w:sz w:val="28"/>
          <w:szCs w:val="28"/>
        </w:rPr>
        <w:t>вул.Базарна</w:t>
      </w:r>
      <w:proofErr w:type="spellEnd"/>
      <w:r w:rsidRPr="006E64AA">
        <w:rPr>
          <w:sz w:val="28"/>
          <w:szCs w:val="28"/>
        </w:rPr>
        <w:t xml:space="preserve"> в </w:t>
      </w:r>
      <w:proofErr w:type="spellStart"/>
      <w:r w:rsidRPr="006E64AA">
        <w:rPr>
          <w:sz w:val="28"/>
          <w:szCs w:val="28"/>
        </w:rPr>
        <w:t>м.Дунаївці</w:t>
      </w:r>
      <w:proofErr w:type="spellEnd"/>
      <w:r w:rsidRPr="006E64AA">
        <w:rPr>
          <w:sz w:val="28"/>
          <w:szCs w:val="28"/>
        </w:rPr>
        <w:t xml:space="preserve"> </w:t>
      </w:r>
      <w:proofErr w:type="spellStart"/>
      <w:r w:rsidRPr="006E64AA">
        <w:rPr>
          <w:sz w:val="28"/>
          <w:szCs w:val="28"/>
        </w:rPr>
        <w:t>Дунаєвецького</w:t>
      </w:r>
      <w:proofErr w:type="spellEnd"/>
      <w:r w:rsidRPr="006E64AA">
        <w:rPr>
          <w:sz w:val="28"/>
          <w:szCs w:val="28"/>
        </w:rPr>
        <w:t xml:space="preserve"> р-ну Хмельницької </w:t>
      </w:r>
      <w:proofErr w:type="spellStart"/>
      <w:r w:rsidRPr="006E64AA">
        <w:rPr>
          <w:sz w:val="28"/>
          <w:szCs w:val="28"/>
        </w:rPr>
        <w:t>обл</w:t>
      </w:r>
      <w:proofErr w:type="spellEnd"/>
      <w:r w:rsidRPr="006E64AA">
        <w:rPr>
          <w:color w:val="auto"/>
          <w:sz w:val="28"/>
          <w:szCs w:val="28"/>
        </w:rPr>
        <w:t xml:space="preserve">, для реалізації проекту необхідно виконати наступні </w:t>
      </w:r>
      <w:r w:rsidRPr="006E64AA">
        <w:rPr>
          <w:color w:val="auto"/>
          <w:sz w:val="28"/>
          <w:szCs w:val="28"/>
        </w:rPr>
        <w:lastRenderedPageBreak/>
        <w:t>заходи::</w:t>
      </w:r>
    </w:p>
    <w:p w:rsidR="006E64AA" w:rsidRPr="006E64AA" w:rsidRDefault="006E64AA" w:rsidP="006E64AA">
      <w:pPr>
        <w:widowControl w:val="0"/>
        <w:suppressLineNumbers/>
        <w:suppressAutoHyphens/>
        <w:ind w:firstLine="567"/>
        <w:contextualSpacing/>
        <w:rPr>
          <w:sz w:val="28"/>
          <w:szCs w:val="28"/>
        </w:rPr>
      </w:pPr>
      <w:r w:rsidRPr="006E64AA">
        <w:rPr>
          <w:sz w:val="28"/>
          <w:szCs w:val="28"/>
        </w:rPr>
        <w:t>-   Погодження проектної заявки на проект;</w:t>
      </w:r>
    </w:p>
    <w:p w:rsidR="006E64AA" w:rsidRPr="006E64AA" w:rsidRDefault="006E64AA" w:rsidP="006E64AA">
      <w:pPr>
        <w:widowControl w:val="0"/>
        <w:suppressLineNumbers/>
        <w:suppressAutoHyphens/>
        <w:ind w:firstLine="567"/>
        <w:contextualSpacing/>
        <w:rPr>
          <w:sz w:val="28"/>
          <w:szCs w:val="28"/>
        </w:rPr>
      </w:pPr>
      <w:r w:rsidRPr="006E64AA">
        <w:rPr>
          <w:sz w:val="28"/>
          <w:szCs w:val="28"/>
        </w:rPr>
        <w:t xml:space="preserve">-   Проведення експертизи </w:t>
      </w:r>
      <w:proofErr w:type="spellStart"/>
      <w:r w:rsidRPr="006E64AA">
        <w:rPr>
          <w:sz w:val="28"/>
          <w:szCs w:val="28"/>
        </w:rPr>
        <w:t>проектно</w:t>
      </w:r>
      <w:proofErr w:type="spellEnd"/>
      <w:r w:rsidRPr="006E64AA">
        <w:rPr>
          <w:sz w:val="28"/>
          <w:szCs w:val="28"/>
        </w:rPr>
        <w:t xml:space="preserve"> кошторисної документації;</w:t>
      </w:r>
    </w:p>
    <w:p w:rsidR="006E64AA" w:rsidRPr="006E64AA" w:rsidRDefault="006E64AA" w:rsidP="006E64AA">
      <w:pPr>
        <w:ind w:firstLine="567"/>
        <w:rPr>
          <w:sz w:val="28"/>
          <w:szCs w:val="28"/>
        </w:rPr>
      </w:pPr>
      <w:r w:rsidRPr="006E64AA">
        <w:rPr>
          <w:color w:val="auto"/>
          <w:sz w:val="28"/>
          <w:szCs w:val="28"/>
        </w:rPr>
        <w:t>-   Проведення робіт по проектно-кошторисній документації «</w:t>
      </w:r>
      <w:r w:rsidR="006D1030" w:rsidRPr="005D5221">
        <w:rPr>
          <w:sz w:val="28"/>
          <w:szCs w:val="28"/>
        </w:rPr>
        <w:t xml:space="preserve">Капітальний ремонт тротуару по вул.1Травня  від </w:t>
      </w:r>
      <w:proofErr w:type="spellStart"/>
      <w:r w:rsidR="006D1030" w:rsidRPr="005D5221">
        <w:rPr>
          <w:sz w:val="28"/>
          <w:szCs w:val="28"/>
        </w:rPr>
        <w:t>вул.Спортивна</w:t>
      </w:r>
      <w:proofErr w:type="spellEnd"/>
      <w:r w:rsidR="006D1030" w:rsidRPr="005D5221">
        <w:rPr>
          <w:sz w:val="28"/>
          <w:szCs w:val="28"/>
        </w:rPr>
        <w:t xml:space="preserve"> до </w:t>
      </w:r>
      <w:proofErr w:type="spellStart"/>
      <w:r w:rsidR="006D1030" w:rsidRPr="005D5221">
        <w:rPr>
          <w:sz w:val="28"/>
          <w:szCs w:val="28"/>
        </w:rPr>
        <w:t>вул.Базарна</w:t>
      </w:r>
      <w:proofErr w:type="spellEnd"/>
      <w:r w:rsidR="006D1030" w:rsidRPr="005D5221">
        <w:rPr>
          <w:sz w:val="28"/>
          <w:szCs w:val="28"/>
        </w:rPr>
        <w:t xml:space="preserve"> в </w:t>
      </w:r>
      <w:proofErr w:type="spellStart"/>
      <w:r w:rsidR="006D1030" w:rsidRPr="005D5221">
        <w:rPr>
          <w:sz w:val="28"/>
          <w:szCs w:val="28"/>
        </w:rPr>
        <w:t>м.Дунаївці</w:t>
      </w:r>
      <w:proofErr w:type="spellEnd"/>
      <w:r w:rsidR="006D1030" w:rsidRPr="005D5221">
        <w:rPr>
          <w:sz w:val="28"/>
          <w:szCs w:val="28"/>
        </w:rPr>
        <w:t xml:space="preserve"> </w:t>
      </w:r>
      <w:proofErr w:type="spellStart"/>
      <w:r w:rsidR="006D1030" w:rsidRPr="005D5221">
        <w:rPr>
          <w:sz w:val="28"/>
          <w:szCs w:val="28"/>
        </w:rPr>
        <w:t>Дунаєвецького</w:t>
      </w:r>
      <w:proofErr w:type="spellEnd"/>
      <w:r w:rsidR="006D1030" w:rsidRPr="005D5221">
        <w:rPr>
          <w:sz w:val="28"/>
          <w:szCs w:val="28"/>
        </w:rPr>
        <w:t xml:space="preserve"> р-ну Хмельницької обл</w:t>
      </w:r>
      <w:r w:rsidR="006D1030">
        <w:rPr>
          <w:sz w:val="28"/>
          <w:szCs w:val="28"/>
        </w:rPr>
        <w:t>.</w:t>
      </w:r>
      <w:r w:rsidRPr="006E64AA">
        <w:rPr>
          <w:sz w:val="28"/>
          <w:szCs w:val="28"/>
        </w:rPr>
        <w:t>»;</w:t>
      </w:r>
    </w:p>
    <w:p w:rsidR="006E64AA" w:rsidRPr="006E64AA" w:rsidRDefault="006E64AA" w:rsidP="006E64AA">
      <w:pPr>
        <w:widowControl w:val="0"/>
        <w:suppressLineNumbers/>
        <w:suppressAutoHyphens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       -  Завершення проведення робіт. Звіт про виконання робіт.</w:t>
      </w:r>
    </w:p>
    <w:p w:rsidR="006E64AA" w:rsidRPr="006E64AA" w:rsidRDefault="006E64AA" w:rsidP="006E64AA">
      <w:pPr>
        <w:widowControl w:val="0"/>
        <w:suppressLineNumbers/>
        <w:suppressAutoHyphens/>
        <w:ind w:left="1429"/>
        <w:contextualSpacing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ind w:firstLine="708"/>
        <w:jc w:val="both"/>
        <w:rPr>
          <w:b/>
          <w:color w:val="auto"/>
          <w:sz w:val="28"/>
          <w:szCs w:val="28"/>
        </w:rPr>
      </w:pPr>
      <w:r w:rsidRPr="006E64AA">
        <w:rPr>
          <w:b/>
          <w:color w:val="auto"/>
          <w:sz w:val="28"/>
          <w:szCs w:val="28"/>
        </w:rPr>
        <w:t>3.2.4. План-графік реалізації заходів проекту.</w:t>
      </w:r>
    </w:p>
    <w:p w:rsidR="006E64AA" w:rsidRPr="006E64AA" w:rsidRDefault="006E64AA" w:rsidP="006E64AA">
      <w:pPr>
        <w:widowControl w:val="0"/>
        <w:suppressLineNumbers/>
        <w:suppressAutoHyphens/>
        <w:jc w:val="both"/>
        <w:rPr>
          <w:color w:val="auto"/>
          <w:sz w:val="28"/>
          <w:szCs w:val="28"/>
          <w:lang w:val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843"/>
        <w:gridCol w:w="2945"/>
        <w:gridCol w:w="1628"/>
        <w:gridCol w:w="1629"/>
      </w:tblGrid>
      <w:tr w:rsidR="006E64AA" w:rsidRPr="006E64AA" w:rsidTr="001C2190">
        <w:tc>
          <w:tcPr>
            <w:tcW w:w="1418" w:type="dxa"/>
            <w:vMerge w:val="restart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center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Період виконання</w:t>
            </w:r>
          </w:p>
        </w:tc>
        <w:tc>
          <w:tcPr>
            <w:tcW w:w="1843" w:type="dxa"/>
            <w:vMerge w:val="restart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center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Захід</w:t>
            </w:r>
          </w:p>
        </w:tc>
        <w:tc>
          <w:tcPr>
            <w:tcW w:w="6202" w:type="dxa"/>
            <w:gridSpan w:val="3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Джерела фінансування (тис. грн.)</w:t>
            </w:r>
          </w:p>
        </w:tc>
      </w:tr>
      <w:tr w:rsidR="006E64AA" w:rsidRPr="006E64AA" w:rsidTr="001C2190">
        <w:trPr>
          <w:cantSplit/>
          <w:trHeight w:val="910"/>
        </w:trPr>
        <w:tc>
          <w:tcPr>
            <w:tcW w:w="1418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</w:rPr>
            </w:pPr>
          </w:p>
        </w:tc>
        <w:tc>
          <w:tcPr>
            <w:tcW w:w="2945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8" w:firstLine="4"/>
              <w:contextualSpacing/>
              <w:jc w:val="center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субвенція</w:t>
            </w:r>
          </w:p>
        </w:tc>
        <w:tc>
          <w:tcPr>
            <w:tcW w:w="162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4"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Передбачено з партнерських коштів</w:t>
            </w:r>
          </w:p>
        </w:tc>
      </w:tr>
      <w:tr w:rsidR="006E64AA" w:rsidRPr="006E64AA" w:rsidTr="001C2190">
        <w:trPr>
          <w:cantSplit/>
          <w:trHeight w:val="3664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both"/>
              <w:rPr>
                <w:color w:val="auto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center"/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</w:pPr>
            <w:r w:rsidRPr="006E64AA">
              <w:t>- Погодження проектної заявки на проект.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</w:pPr>
            <w:proofErr w:type="spellStart"/>
            <w:r w:rsidRPr="006E64AA">
              <w:t>-Початок</w:t>
            </w:r>
            <w:proofErr w:type="spellEnd"/>
            <w:r w:rsidRPr="006E64AA">
              <w:t xml:space="preserve"> робіт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center"/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center"/>
              <w:rPr>
                <w:color w:val="auto"/>
              </w:rPr>
            </w:pPr>
          </w:p>
        </w:tc>
        <w:tc>
          <w:tcPr>
            <w:tcW w:w="2945" w:type="dxa"/>
            <w:vMerge w:val="restart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FF0000"/>
                <w:sz w:val="20"/>
                <w:szCs w:val="20"/>
              </w:rPr>
            </w:pPr>
            <w:r w:rsidRPr="006E64AA">
              <w:rPr>
                <w:b/>
                <w:color w:val="auto"/>
              </w:rPr>
              <w:t>262,04</w:t>
            </w:r>
          </w:p>
        </w:tc>
        <w:tc>
          <w:tcPr>
            <w:tcW w:w="1628" w:type="dxa"/>
            <w:vMerge w:val="restart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FF0000"/>
                <w:sz w:val="20"/>
                <w:szCs w:val="20"/>
              </w:rPr>
            </w:pPr>
            <w:r w:rsidRPr="006E64AA">
              <w:rPr>
                <w:b/>
                <w:color w:val="auto"/>
                <w:sz w:val="20"/>
                <w:szCs w:val="20"/>
              </w:rPr>
              <w:t>2,963</w:t>
            </w:r>
          </w:p>
        </w:tc>
        <w:tc>
          <w:tcPr>
            <w:tcW w:w="1629" w:type="dxa"/>
            <w:vMerge w:val="restart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E64AA">
              <w:rPr>
                <w:color w:val="auto"/>
                <w:sz w:val="28"/>
                <w:szCs w:val="28"/>
              </w:rPr>
              <w:t xml:space="preserve">   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center"/>
              <w:rPr>
                <w:color w:val="auto"/>
                <w:sz w:val="28"/>
                <w:szCs w:val="28"/>
              </w:rPr>
            </w:pPr>
            <w:r w:rsidRPr="006E64AA">
              <w:rPr>
                <w:color w:val="auto"/>
                <w:sz w:val="28"/>
                <w:szCs w:val="28"/>
              </w:rPr>
              <w:t>----</w:t>
            </w:r>
          </w:p>
        </w:tc>
      </w:tr>
      <w:tr w:rsidR="006E64AA" w:rsidRPr="006E64AA" w:rsidTr="001C2190">
        <w:trPr>
          <w:cantSplit/>
          <w:trHeight w:val="1827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  <w:vMerge w:val="restart"/>
          </w:tcPr>
          <w:p w:rsidR="006E64AA" w:rsidRPr="006D1030" w:rsidRDefault="006E64AA" w:rsidP="006E64AA">
            <w:pPr>
              <w:widowControl w:val="0"/>
              <w:suppressLineNumbers/>
              <w:suppressAutoHyphens/>
              <w:contextualSpacing/>
              <w:jc w:val="both"/>
              <w:rPr>
                <w:color w:val="auto"/>
              </w:rPr>
            </w:pPr>
            <w:r w:rsidRPr="006D1030">
              <w:rPr>
                <w:color w:val="auto"/>
              </w:rPr>
              <w:t xml:space="preserve">Проведення </w:t>
            </w:r>
            <w:proofErr w:type="spellStart"/>
            <w:r w:rsidRPr="006D1030">
              <w:rPr>
                <w:color w:val="auto"/>
              </w:rPr>
              <w:t>роробіт</w:t>
            </w:r>
            <w:proofErr w:type="spellEnd"/>
            <w:r w:rsidRPr="006D1030">
              <w:rPr>
                <w:color w:val="auto"/>
              </w:rPr>
              <w:t xml:space="preserve"> по </w:t>
            </w:r>
            <w:proofErr w:type="spellStart"/>
            <w:r w:rsidRPr="006D1030">
              <w:rPr>
                <w:color w:val="auto"/>
              </w:rPr>
              <w:t>проектно</w:t>
            </w:r>
            <w:proofErr w:type="spellEnd"/>
            <w:r w:rsidRPr="006D1030">
              <w:rPr>
                <w:color w:val="auto"/>
              </w:rPr>
              <w:t xml:space="preserve"> кошторисній документації «</w:t>
            </w:r>
            <w:r w:rsidR="00EF0CF0" w:rsidRPr="00EF0CF0">
              <w:t xml:space="preserve">Капітальний ремонт тротуару по вул.1Травня  від </w:t>
            </w:r>
            <w:proofErr w:type="spellStart"/>
            <w:r w:rsidR="00EF0CF0" w:rsidRPr="00EF0CF0">
              <w:t>вул.Спортивна</w:t>
            </w:r>
            <w:proofErr w:type="spellEnd"/>
            <w:r w:rsidR="00EF0CF0" w:rsidRPr="00EF0CF0">
              <w:t xml:space="preserve"> до </w:t>
            </w:r>
            <w:proofErr w:type="spellStart"/>
            <w:r w:rsidR="00EF0CF0" w:rsidRPr="00EF0CF0">
              <w:t>вул.Базарна</w:t>
            </w:r>
            <w:proofErr w:type="spellEnd"/>
            <w:r w:rsidR="00EF0CF0" w:rsidRPr="00EF0CF0">
              <w:t xml:space="preserve"> в </w:t>
            </w:r>
            <w:proofErr w:type="spellStart"/>
            <w:r w:rsidR="00EF0CF0" w:rsidRPr="00EF0CF0">
              <w:t>м.Дунаївці</w:t>
            </w:r>
            <w:proofErr w:type="spellEnd"/>
            <w:r w:rsidR="00EF0CF0" w:rsidRPr="00EF0CF0">
              <w:t xml:space="preserve"> </w:t>
            </w:r>
            <w:proofErr w:type="spellStart"/>
            <w:r w:rsidR="00EF0CF0" w:rsidRPr="00EF0CF0">
              <w:t>Дунаєвецького</w:t>
            </w:r>
            <w:proofErr w:type="spellEnd"/>
            <w:r w:rsidR="00EF0CF0" w:rsidRPr="00EF0CF0">
              <w:t xml:space="preserve"> р-ну Хмельницької обл</w:t>
            </w:r>
            <w:r w:rsidRPr="00EF0CF0">
              <w:t>.»</w:t>
            </w:r>
          </w:p>
        </w:tc>
        <w:tc>
          <w:tcPr>
            <w:tcW w:w="2945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E64AA" w:rsidRPr="006E64AA" w:rsidTr="001C2190">
        <w:trPr>
          <w:cantSplit/>
          <w:trHeight w:val="842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firstLine="45"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5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E64AA" w:rsidRPr="006E64AA" w:rsidTr="001C2190">
        <w:trPr>
          <w:cantSplit/>
          <w:trHeight w:val="842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firstLine="45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5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E64AA" w:rsidRPr="006E64AA" w:rsidTr="001C2190">
        <w:trPr>
          <w:cantSplit/>
          <w:trHeight w:val="842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firstLine="45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5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E64AA" w:rsidRPr="006E64AA" w:rsidTr="001C2190">
        <w:trPr>
          <w:cantSplit/>
          <w:trHeight w:val="842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firstLine="45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6E64AA">
              <w:rPr>
                <w:color w:val="auto"/>
                <w:sz w:val="22"/>
                <w:szCs w:val="22"/>
              </w:rPr>
              <w:t>2018 Місяць 11</w:t>
            </w:r>
          </w:p>
        </w:tc>
        <w:tc>
          <w:tcPr>
            <w:tcW w:w="1843" w:type="dxa"/>
            <w:vMerge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945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E64AA" w:rsidRPr="006E64AA" w:rsidTr="001C2190">
        <w:trPr>
          <w:cantSplit/>
          <w:trHeight w:val="842"/>
        </w:trPr>
        <w:tc>
          <w:tcPr>
            <w:tcW w:w="141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firstLine="45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6E64AA">
              <w:rPr>
                <w:color w:val="auto"/>
                <w:sz w:val="22"/>
                <w:szCs w:val="22"/>
              </w:rPr>
              <w:lastRenderedPageBreak/>
              <w:t>2018 Місяць 11</w:t>
            </w:r>
          </w:p>
        </w:tc>
        <w:tc>
          <w:tcPr>
            <w:tcW w:w="1843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6E64AA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2945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8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629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ind w:left="-1429" w:firstLine="1429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6E64AA" w:rsidRPr="006E64AA" w:rsidRDefault="006E64AA" w:rsidP="006E64AA">
      <w:pPr>
        <w:widowControl w:val="0"/>
        <w:suppressLineNumbers/>
        <w:suppressAutoHyphens/>
        <w:ind w:firstLine="708"/>
        <w:jc w:val="both"/>
        <w:rPr>
          <w:b/>
          <w:bCs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ind w:firstLine="708"/>
        <w:jc w:val="both"/>
        <w:rPr>
          <w:b/>
          <w:color w:val="auto"/>
          <w:sz w:val="28"/>
          <w:szCs w:val="28"/>
        </w:rPr>
      </w:pPr>
      <w:r w:rsidRPr="006E64AA">
        <w:rPr>
          <w:b/>
          <w:bCs/>
          <w:sz w:val="28"/>
          <w:szCs w:val="28"/>
        </w:rPr>
        <w:t>3.2.5.Очікувані кількісні та якісні результати від реалізації проекту</w:t>
      </w:r>
      <w:r w:rsidRPr="006E64AA">
        <w:rPr>
          <w:b/>
          <w:color w:val="auto"/>
          <w:sz w:val="28"/>
          <w:szCs w:val="28"/>
        </w:rPr>
        <w:t>.</w:t>
      </w:r>
    </w:p>
    <w:p w:rsidR="006E64AA" w:rsidRPr="006E64AA" w:rsidRDefault="006E64AA" w:rsidP="006E64AA">
      <w:pPr>
        <w:widowControl w:val="0"/>
        <w:suppressLineNumbers/>
        <w:suppressAutoHyphens/>
        <w:ind w:firstLine="708"/>
        <w:jc w:val="both"/>
        <w:rPr>
          <w:b/>
          <w:color w:val="auto"/>
          <w:sz w:val="28"/>
          <w:szCs w:val="28"/>
        </w:rPr>
      </w:pPr>
    </w:p>
    <w:p w:rsidR="006E64AA" w:rsidRPr="006E64AA" w:rsidRDefault="006E64AA" w:rsidP="006E64AA">
      <w:pPr>
        <w:ind w:left="720" w:firstLine="360"/>
        <w:contextualSpacing/>
        <w:jc w:val="both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Очікуваними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результатами </w:t>
      </w:r>
      <w:proofErr w:type="spellStart"/>
      <w:r w:rsidRPr="006E64AA">
        <w:rPr>
          <w:color w:val="auto"/>
          <w:sz w:val="28"/>
          <w:szCs w:val="28"/>
          <w:lang w:val="ru-RU"/>
        </w:rPr>
        <w:t>від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реалізації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проекту</w:t>
      </w:r>
      <w:proofErr w:type="gramStart"/>
      <w:r w:rsidRPr="006E64AA">
        <w:rPr>
          <w:color w:val="auto"/>
          <w:sz w:val="28"/>
          <w:szCs w:val="28"/>
          <w:lang w:val="ru-RU"/>
        </w:rPr>
        <w:t xml:space="preserve"> є:</w:t>
      </w:r>
      <w:proofErr w:type="gramEnd"/>
    </w:p>
    <w:p w:rsidR="006E64AA" w:rsidRPr="006E64AA" w:rsidRDefault="006E64AA" w:rsidP="006E64AA">
      <w:pPr>
        <w:spacing w:line="255" w:lineRule="atLeast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Проведення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к</w:t>
      </w:r>
      <w:proofErr w:type="spellStart"/>
      <w:r w:rsidRPr="006E64AA">
        <w:rPr>
          <w:bCs/>
          <w:spacing w:val="-3"/>
          <w:sz w:val="28"/>
          <w:szCs w:val="28"/>
        </w:rPr>
        <w:t>апітального</w:t>
      </w:r>
      <w:proofErr w:type="spellEnd"/>
      <w:r w:rsidRPr="006E64AA">
        <w:rPr>
          <w:bCs/>
          <w:spacing w:val="-3"/>
          <w:sz w:val="28"/>
          <w:szCs w:val="28"/>
        </w:rPr>
        <w:t xml:space="preserve"> ремонту тротуару по вул.1-го Травня </w:t>
      </w:r>
      <w:proofErr w:type="spellStart"/>
      <w:r w:rsidRPr="006E64AA">
        <w:rPr>
          <w:bCs/>
          <w:spacing w:val="-3"/>
          <w:sz w:val="28"/>
          <w:szCs w:val="28"/>
        </w:rPr>
        <w:t>м</w:t>
      </w:r>
      <w:proofErr w:type="gramStart"/>
      <w:r w:rsidRPr="006E64AA">
        <w:rPr>
          <w:bCs/>
          <w:spacing w:val="-3"/>
          <w:sz w:val="28"/>
          <w:szCs w:val="28"/>
        </w:rPr>
        <w:t>.Д</w:t>
      </w:r>
      <w:proofErr w:type="gramEnd"/>
      <w:r w:rsidRPr="006E64AA">
        <w:rPr>
          <w:bCs/>
          <w:spacing w:val="-3"/>
          <w:sz w:val="28"/>
          <w:szCs w:val="28"/>
        </w:rPr>
        <w:t>унаївці</w:t>
      </w:r>
      <w:proofErr w:type="spellEnd"/>
      <w:r w:rsidRPr="006E64AA">
        <w:rPr>
          <w:bCs/>
          <w:spacing w:val="-3"/>
          <w:sz w:val="28"/>
          <w:szCs w:val="28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дасть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змогу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отримати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оновлене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покриття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тротуару, </w:t>
      </w:r>
      <w:proofErr w:type="spellStart"/>
      <w:r w:rsidRPr="006E64AA">
        <w:rPr>
          <w:color w:val="auto"/>
          <w:sz w:val="28"/>
          <w:szCs w:val="28"/>
          <w:lang w:val="ru-RU"/>
        </w:rPr>
        <w:t>крім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того створить  </w:t>
      </w:r>
      <w:proofErr w:type="spellStart"/>
      <w:r w:rsidRPr="006E64AA">
        <w:rPr>
          <w:color w:val="auto"/>
          <w:sz w:val="28"/>
          <w:szCs w:val="28"/>
          <w:lang w:val="ru-RU"/>
        </w:rPr>
        <w:t>умови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для: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безпеки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руху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автотранспорту та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п</w:t>
      </w:r>
      <w:proofErr w:type="gramEnd"/>
      <w:r w:rsidRPr="006E64AA">
        <w:rPr>
          <w:color w:val="auto"/>
          <w:sz w:val="28"/>
          <w:szCs w:val="28"/>
          <w:lang w:val="ru-RU"/>
        </w:rPr>
        <w:t>ішоходів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надасть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змогу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безпечного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та </w:t>
      </w:r>
      <w:proofErr w:type="spellStart"/>
      <w:r w:rsidRPr="006E64AA">
        <w:rPr>
          <w:color w:val="auto"/>
          <w:sz w:val="28"/>
          <w:szCs w:val="28"/>
          <w:lang w:val="ru-RU"/>
        </w:rPr>
        <w:t>вільного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перетину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дороги школярам та людям з </w:t>
      </w:r>
      <w:proofErr w:type="spellStart"/>
      <w:r w:rsidRPr="006E64AA">
        <w:rPr>
          <w:color w:val="auto"/>
          <w:sz w:val="28"/>
          <w:szCs w:val="28"/>
          <w:lang w:val="ru-RU"/>
        </w:rPr>
        <w:t>обмеженими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можливостями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забезпечить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покращення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р</w:t>
      </w:r>
      <w:proofErr w:type="gramEnd"/>
      <w:r w:rsidRPr="006E64AA">
        <w:rPr>
          <w:color w:val="auto"/>
          <w:sz w:val="28"/>
          <w:szCs w:val="28"/>
          <w:lang w:val="ru-RU"/>
        </w:rPr>
        <w:t>івня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благоустрою селища та </w:t>
      </w:r>
      <w:proofErr w:type="spellStart"/>
      <w:r w:rsidRPr="006E64AA">
        <w:rPr>
          <w:color w:val="auto"/>
          <w:sz w:val="28"/>
          <w:szCs w:val="28"/>
          <w:lang w:val="ru-RU"/>
        </w:rPr>
        <w:t>побуту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населення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сприятиме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його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соціальній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привабливості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зміцнить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техн</w:t>
      </w:r>
      <w:proofErr w:type="gramEnd"/>
      <w:r w:rsidRPr="006E64AA">
        <w:rPr>
          <w:color w:val="auto"/>
          <w:sz w:val="28"/>
          <w:szCs w:val="28"/>
          <w:lang w:val="ru-RU"/>
        </w:rPr>
        <w:t>ічний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стан </w:t>
      </w:r>
      <w:proofErr w:type="spellStart"/>
      <w:r w:rsidRPr="006E64AA">
        <w:rPr>
          <w:color w:val="auto"/>
          <w:sz w:val="28"/>
          <w:szCs w:val="28"/>
          <w:lang w:val="ru-RU"/>
        </w:rPr>
        <w:t>об’єктів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соціальної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сфери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комунальної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власності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побуту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населення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ефективне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використання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  </w:t>
      </w:r>
      <w:proofErr w:type="spellStart"/>
      <w:r w:rsidRPr="006E64AA">
        <w:rPr>
          <w:color w:val="auto"/>
          <w:sz w:val="28"/>
          <w:szCs w:val="28"/>
          <w:lang w:val="ru-RU"/>
        </w:rPr>
        <w:t>бюджетних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коштів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, </w:t>
      </w:r>
      <w:proofErr w:type="spellStart"/>
      <w:r w:rsidRPr="006E64AA">
        <w:rPr>
          <w:color w:val="auto"/>
          <w:sz w:val="28"/>
          <w:szCs w:val="28"/>
          <w:lang w:val="ru-RU"/>
        </w:rPr>
        <w:t>спрямоване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на </w:t>
      </w:r>
      <w:proofErr w:type="spellStart"/>
      <w:r w:rsidRPr="006E64AA">
        <w:rPr>
          <w:color w:val="auto"/>
          <w:sz w:val="28"/>
          <w:szCs w:val="28"/>
          <w:lang w:val="ru-RU"/>
        </w:rPr>
        <w:t>перспективний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розвиток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громади</w:t>
      </w:r>
      <w:proofErr w:type="spellEnd"/>
      <w:r w:rsidRPr="006E64AA">
        <w:rPr>
          <w:color w:val="auto"/>
          <w:sz w:val="28"/>
          <w:szCs w:val="28"/>
          <w:lang w:val="ru-RU"/>
        </w:rPr>
        <w:t>.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r w:rsidRPr="006E64AA">
        <w:rPr>
          <w:color w:val="auto"/>
          <w:sz w:val="28"/>
          <w:szCs w:val="28"/>
          <w:lang w:val="ru-RU"/>
        </w:rPr>
        <w:t> </w:t>
      </w:r>
      <w:proofErr w:type="spellStart"/>
      <w:r w:rsidRPr="006E64AA">
        <w:rPr>
          <w:color w:val="auto"/>
          <w:sz w:val="28"/>
          <w:szCs w:val="28"/>
          <w:lang w:val="ru-RU"/>
        </w:rPr>
        <w:t>відбудеться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зростання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  </w:t>
      </w:r>
      <w:proofErr w:type="spellStart"/>
      <w:r w:rsidRPr="006E64AA">
        <w:rPr>
          <w:color w:val="auto"/>
          <w:sz w:val="28"/>
          <w:szCs w:val="28"/>
          <w:lang w:val="ru-RU"/>
        </w:rPr>
        <w:t>довіри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громади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до </w:t>
      </w:r>
      <w:proofErr w:type="spellStart"/>
      <w:r w:rsidRPr="006E64AA">
        <w:rPr>
          <w:color w:val="auto"/>
          <w:sz w:val="28"/>
          <w:szCs w:val="28"/>
          <w:lang w:val="ru-RU"/>
        </w:rPr>
        <w:t>владних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інституцій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r w:rsidRPr="006E64AA">
        <w:rPr>
          <w:color w:val="auto"/>
          <w:sz w:val="28"/>
          <w:szCs w:val="28"/>
          <w:lang w:val="ru-RU"/>
        </w:rPr>
        <w:t> </w:t>
      </w:r>
      <w:proofErr w:type="spellStart"/>
      <w:r w:rsidRPr="006E64AA">
        <w:rPr>
          <w:color w:val="auto"/>
          <w:sz w:val="28"/>
          <w:szCs w:val="28"/>
          <w:lang w:val="ru-RU"/>
        </w:rPr>
        <w:t>будуть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створені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якісні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умови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пересування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  для </w:t>
      </w:r>
      <w:proofErr w:type="spellStart"/>
      <w:r w:rsidRPr="006E64AA">
        <w:rPr>
          <w:color w:val="auto"/>
          <w:sz w:val="28"/>
          <w:szCs w:val="28"/>
          <w:lang w:val="ru-RU"/>
        </w:rPr>
        <w:t>населення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по тротуару </w:t>
      </w:r>
      <w:proofErr w:type="spellStart"/>
      <w:r w:rsidRPr="006E64AA">
        <w:rPr>
          <w:color w:val="auto"/>
          <w:sz w:val="28"/>
          <w:szCs w:val="28"/>
          <w:lang w:val="ru-RU"/>
        </w:rPr>
        <w:t>комунальної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власності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numPr>
          <w:ilvl w:val="0"/>
          <w:numId w:val="17"/>
        </w:numPr>
        <w:ind w:left="0"/>
        <w:rPr>
          <w:color w:val="auto"/>
          <w:sz w:val="28"/>
          <w:szCs w:val="28"/>
          <w:lang w:val="ru-RU"/>
        </w:rPr>
      </w:pPr>
      <w:proofErr w:type="spellStart"/>
      <w:r w:rsidRPr="006E64AA">
        <w:rPr>
          <w:color w:val="auto"/>
          <w:sz w:val="28"/>
          <w:szCs w:val="28"/>
          <w:lang w:val="ru-RU"/>
        </w:rPr>
        <w:t>поліпшення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6E64AA">
        <w:rPr>
          <w:color w:val="auto"/>
          <w:sz w:val="28"/>
          <w:szCs w:val="28"/>
          <w:lang w:val="ru-RU"/>
        </w:rPr>
        <w:t>р</w:t>
      </w:r>
      <w:proofErr w:type="gramEnd"/>
      <w:r w:rsidRPr="006E64AA">
        <w:rPr>
          <w:color w:val="auto"/>
          <w:sz w:val="28"/>
          <w:szCs w:val="28"/>
          <w:lang w:val="ru-RU"/>
        </w:rPr>
        <w:t>івня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надання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послуг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населенню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з боку </w:t>
      </w:r>
      <w:proofErr w:type="spellStart"/>
      <w:r w:rsidRPr="006E64AA">
        <w:rPr>
          <w:color w:val="auto"/>
          <w:sz w:val="28"/>
          <w:szCs w:val="28"/>
          <w:lang w:val="ru-RU"/>
        </w:rPr>
        <w:t>розташованих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соціальних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об’єктів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на </w:t>
      </w:r>
      <w:proofErr w:type="spellStart"/>
      <w:r w:rsidRPr="006E64AA">
        <w:rPr>
          <w:color w:val="auto"/>
          <w:sz w:val="28"/>
          <w:szCs w:val="28"/>
          <w:lang w:val="ru-RU"/>
        </w:rPr>
        <w:t>зазначеній</w:t>
      </w:r>
      <w:proofErr w:type="spellEnd"/>
      <w:r w:rsidRPr="006E64AA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6E64AA">
        <w:rPr>
          <w:color w:val="auto"/>
          <w:sz w:val="28"/>
          <w:szCs w:val="28"/>
          <w:lang w:val="ru-RU"/>
        </w:rPr>
        <w:t>ділянці</w:t>
      </w:r>
      <w:proofErr w:type="spellEnd"/>
      <w:r w:rsidRPr="006E64AA">
        <w:rPr>
          <w:color w:val="auto"/>
          <w:sz w:val="28"/>
          <w:szCs w:val="28"/>
          <w:lang w:val="ru-RU"/>
        </w:rPr>
        <w:t>;</w:t>
      </w:r>
    </w:p>
    <w:p w:rsidR="006E64AA" w:rsidRPr="006E64AA" w:rsidRDefault="006E64AA" w:rsidP="006E64AA">
      <w:pPr>
        <w:spacing w:line="255" w:lineRule="atLeast"/>
        <w:rPr>
          <w:rFonts w:ascii="Verdana" w:hAnsi="Verdana"/>
          <w:color w:val="4F4F4F"/>
          <w:lang w:val="ru-RU"/>
        </w:rPr>
      </w:pPr>
      <w:r w:rsidRPr="006E64AA">
        <w:rPr>
          <w:rFonts w:ascii="Verdana" w:hAnsi="Verdana"/>
          <w:color w:val="4F4F4F"/>
          <w:lang w:val="ru-RU"/>
        </w:rPr>
        <w:t>        </w:t>
      </w:r>
    </w:p>
    <w:p w:rsidR="006E64AA" w:rsidRPr="006E64AA" w:rsidRDefault="006E64AA" w:rsidP="006E64AA">
      <w:pPr>
        <w:rPr>
          <w:color w:val="auto"/>
          <w:sz w:val="28"/>
          <w:szCs w:val="28"/>
          <w:lang w:val="ru-RU"/>
        </w:rPr>
      </w:pPr>
    </w:p>
    <w:p w:rsidR="006E64AA" w:rsidRPr="006E64AA" w:rsidRDefault="006E64AA" w:rsidP="006E64AA">
      <w:pPr>
        <w:widowControl w:val="0"/>
        <w:suppressLineNumbers/>
        <w:suppressAutoHyphens/>
        <w:ind w:left="1429"/>
        <w:contextualSpacing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ind w:firstLine="567"/>
        <w:contextualSpacing/>
        <w:jc w:val="both"/>
        <w:rPr>
          <w:b/>
          <w:color w:val="auto"/>
          <w:sz w:val="28"/>
          <w:szCs w:val="28"/>
        </w:rPr>
      </w:pPr>
      <w:r w:rsidRPr="006E64AA">
        <w:rPr>
          <w:b/>
          <w:color w:val="auto"/>
          <w:sz w:val="28"/>
          <w:szCs w:val="28"/>
        </w:rPr>
        <w:t>Фінансова сталість</w:t>
      </w:r>
    </w:p>
    <w:p w:rsidR="006E64AA" w:rsidRPr="006E64AA" w:rsidRDefault="006E64AA" w:rsidP="006E64AA">
      <w:pPr>
        <w:ind w:firstLine="567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>Реалізація проекту - дасть можливість створити належні умови для пересування пішоходів та підтримати вітчизняного виробника.</w:t>
      </w:r>
    </w:p>
    <w:p w:rsidR="006E64AA" w:rsidRPr="006E64AA" w:rsidRDefault="006E64AA" w:rsidP="006E64AA">
      <w:pPr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ind w:firstLine="567"/>
        <w:contextualSpacing/>
        <w:jc w:val="both"/>
        <w:rPr>
          <w:b/>
          <w:color w:val="auto"/>
          <w:sz w:val="28"/>
          <w:szCs w:val="28"/>
        </w:rPr>
      </w:pPr>
      <w:proofErr w:type="spellStart"/>
      <w:r w:rsidRPr="006E64AA">
        <w:rPr>
          <w:b/>
          <w:color w:val="auto"/>
          <w:sz w:val="28"/>
          <w:szCs w:val="28"/>
        </w:rPr>
        <w:t>Інстуційна</w:t>
      </w:r>
      <w:proofErr w:type="spellEnd"/>
      <w:r w:rsidRPr="006E64AA">
        <w:rPr>
          <w:b/>
          <w:color w:val="auto"/>
          <w:sz w:val="28"/>
          <w:szCs w:val="28"/>
        </w:rPr>
        <w:t xml:space="preserve"> сталість</w:t>
      </w:r>
    </w:p>
    <w:p w:rsidR="006E64AA" w:rsidRPr="006E64AA" w:rsidRDefault="006E64AA" w:rsidP="006E64AA">
      <w:pPr>
        <w:ind w:firstLine="567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t xml:space="preserve">Вигоду від проекту отримає громада </w:t>
      </w:r>
      <w:proofErr w:type="spellStart"/>
      <w:r w:rsidRPr="006E64AA">
        <w:rPr>
          <w:color w:val="auto"/>
          <w:sz w:val="28"/>
          <w:szCs w:val="28"/>
        </w:rPr>
        <w:t>Дунаєвецької</w:t>
      </w:r>
      <w:proofErr w:type="spellEnd"/>
      <w:r w:rsidRPr="006E64AA">
        <w:rPr>
          <w:color w:val="auto"/>
          <w:sz w:val="28"/>
          <w:szCs w:val="28"/>
        </w:rPr>
        <w:t xml:space="preserve"> міської ради. Повна реалізація проекту дозволить збільшити кількість громадян які зможуть безпечно пересуватись пішохідною доріжкою - тротуаром. Реалізація проекту суттєво вплине на розвиток інфраструктури в сільський місцевості. Власником матеріальних продуктів, одержаних за результатами проекту, стане громада </w:t>
      </w:r>
      <w:proofErr w:type="spellStart"/>
      <w:r w:rsidRPr="006E64AA">
        <w:rPr>
          <w:color w:val="auto"/>
          <w:sz w:val="28"/>
          <w:szCs w:val="28"/>
        </w:rPr>
        <w:t>Дунаєвецької</w:t>
      </w:r>
      <w:proofErr w:type="spellEnd"/>
      <w:r w:rsidRPr="006E64AA">
        <w:rPr>
          <w:color w:val="auto"/>
          <w:sz w:val="28"/>
          <w:szCs w:val="28"/>
        </w:rPr>
        <w:t xml:space="preserve"> міської ради.</w:t>
      </w:r>
    </w:p>
    <w:p w:rsidR="006E64AA" w:rsidRPr="006E64AA" w:rsidRDefault="006E64AA" w:rsidP="006E64AA">
      <w:pPr>
        <w:ind w:firstLine="567"/>
        <w:contextualSpacing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ind w:firstLine="567"/>
        <w:contextualSpacing/>
        <w:jc w:val="both"/>
        <w:rPr>
          <w:b/>
          <w:color w:val="auto"/>
          <w:sz w:val="28"/>
          <w:szCs w:val="28"/>
        </w:rPr>
      </w:pPr>
    </w:p>
    <w:p w:rsidR="006E64AA" w:rsidRPr="006E64AA" w:rsidRDefault="006E64AA" w:rsidP="006E64AA">
      <w:pPr>
        <w:ind w:firstLine="567"/>
        <w:contextualSpacing/>
        <w:jc w:val="both"/>
        <w:rPr>
          <w:b/>
          <w:color w:val="auto"/>
          <w:sz w:val="28"/>
          <w:szCs w:val="28"/>
        </w:rPr>
      </w:pPr>
      <w:r w:rsidRPr="006E64AA">
        <w:rPr>
          <w:b/>
          <w:color w:val="auto"/>
          <w:sz w:val="28"/>
          <w:szCs w:val="28"/>
        </w:rPr>
        <w:t>Політична сталість</w:t>
      </w:r>
    </w:p>
    <w:p w:rsidR="006E64AA" w:rsidRPr="006E64AA" w:rsidRDefault="006E64AA" w:rsidP="006E64AA">
      <w:pPr>
        <w:ind w:firstLine="567"/>
        <w:contextualSpacing/>
        <w:jc w:val="both"/>
        <w:rPr>
          <w:color w:val="auto"/>
          <w:sz w:val="28"/>
          <w:szCs w:val="28"/>
        </w:rPr>
      </w:pPr>
      <w:r w:rsidRPr="006E64AA">
        <w:rPr>
          <w:color w:val="auto"/>
          <w:sz w:val="28"/>
          <w:szCs w:val="28"/>
        </w:rPr>
        <w:lastRenderedPageBreak/>
        <w:t>Головними принципами та завданнями даного проекту є: доступність для кожного громадянина ряду послуг з метою задоволення персональних потреб.</w:t>
      </w:r>
    </w:p>
    <w:p w:rsidR="006E64AA" w:rsidRPr="006E64AA" w:rsidRDefault="006E64AA" w:rsidP="006E64AA">
      <w:pPr>
        <w:widowControl w:val="0"/>
        <w:suppressLineNumbers/>
        <w:suppressAutoHyphens/>
        <w:jc w:val="both"/>
        <w:rPr>
          <w:color w:val="auto"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ind w:firstLine="567"/>
        <w:jc w:val="both"/>
        <w:rPr>
          <w:b/>
          <w:color w:val="auto"/>
          <w:sz w:val="28"/>
          <w:szCs w:val="28"/>
        </w:rPr>
      </w:pPr>
      <w:r w:rsidRPr="006E64AA">
        <w:rPr>
          <w:b/>
          <w:color w:val="auto"/>
          <w:sz w:val="28"/>
          <w:szCs w:val="28"/>
        </w:rPr>
        <w:t>Інновації проекту.</w:t>
      </w:r>
    </w:p>
    <w:p w:rsidR="006E64AA" w:rsidRPr="006E64AA" w:rsidRDefault="006E64AA" w:rsidP="006E64AA">
      <w:pPr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6E64AA">
        <w:rPr>
          <w:sz w:val="28"/>
          <w:szCs w:val="28"/>
        </w:rPr>
        <w:t>Інноваційність</w:t>
      </w:r>
      <w:proofErr w:type="spellEnd"/>
      <w:r w:rsidRPr="006E64AA">
        <w:rPr>
          <w:sz w:val="28"/>
          <w:szCs w:val="28"/>
        </w:rPr>
        <w:t xml:space="preserve">: реалізація даного проекту </w:t>
      </w:r>
      <w:proofErr w:type="spellStart"/>
      <w:r w:rsidRPr="006E64AA">
        <w:rPr>
          <w:sz w:val="28"/>
          <w:szCs w:val="28"/>
        </w:rPr>
        <w:t>Дунаєвецької</w:t>
      </w:r>
      <w:proofErr w:type="spellEnd"/>
      <w:r w:rsidRPr="006E64AA">
        <w:rPr>
          <w:sz w:val="28"/>
          <w:szCs w:val="28"/>
        </w:rPr>
        <w:t xml:space="preserve"> міської ОТГ буде виконано за вимогами стандартів (ДБН). В результаті реалізації даного проекту громада набуде нових навичок та досвіду у вирішенні місцевих проблем, а громадяни отримають реальну можливість задоволення своїх потреб, зможуть ефективно та цікаво проводити своє дозвілля без остраху за своє життя та здоров’я.</w:t>
      </w:r>
    </w:p>
    <w:p w:rsidR="006E64AA" w:rsidRPr="006E64AA" w:rsidRDefault="006E64AA" w:rsidP="006E64AA">
      <w:pPr>
        <w:spacing w:line="276" w:lineRule="auto"/>
        <w:ind w:firstLine="708"/>
        <w:jc w:val="both"/>
        <w:rPr>
          <w:sz w:val="28"/>
          <w:szCs w:val="28"/>
        </w:rPr>
      </w:pPr>
      <w:r w:rsidRPr="006E64AA">
        <w:rPr>
          <w:b/>
          <w:sz w:val="28"/>
          <w:szCs w:val="28"/>
        </w:rPr>
        <w:br w:type="page"/>
      </w:r>
      <w:r w:rsidRPr="006E64AA">
        <w:rPr>
          <w:b/>
          <w:sz w:val="28"/>
          <w:szCs w:val="28"/>
        </w:rPr>
        <w:lastRenderedPageBreak/>
        <w:t xml:space="preserve">                         </w:t>
      </w:r>
      <w:r w:rsidRPr="006E64AA">
        <w:rPr>
          <w:b/>
          <w:sz w:val="28"/>
          <w:szCs w:val="28"/>
          <w:lang w:val="ru-RU"/>
        </w:rPr>
        <w:t>4</w:t>
      </w:r>
      <w:r w:rsidRPr="006E64AA">
        <w:rPr>
          <w:b/>
          <w:color w:val="auto"/>
          <w:sz w:val="28"/>
          <w:szCs w:val="28"/>
        </w:rPr>
        <w:t>. БЮДЖЕТ ПРОЕКТУ</w:t>
      </w:r>
    </w:p>
    <w:p w:rsidR="006E64AA" w:rsidRPr="006E64AA" w:rsidRDefault="006E64AA" w:rsidP="006E64AA">
      <w:pPr>
        <w:keepNext/>
        <w:widowControl w:val="0"/>
        <w:rPr>
          <w:b/>
          <w:sz w:val="28"/>
          <w:szCs w:val="28"/>
        </w:rPr>
      </w:pPr>
    </w:p>
    <w:p w:rsidR="006E64AA" w:rsidRPr="006E64AA" w:rsidRDefault="006E64AA" w:rsidP="006E64AA">
      <w:pPr>
        <w:keepNext/>
        <w:widowControl w:val="0"/>
        <w:jc w:val="center"/>
        <w:rPr>
          <w:b/>
          <w:caps/>
          <w:color w:val="auto"/>
          <w:sz w:val="28"/>
          <w:szCs w:val="28"/>
        </w:rPr>
      </w:pPr>
      <w:r w:rsidRPr="006E64AA">
        <w:rPr>
          <w:b/>
          <w:sz w:val="28"/>
          <w:szCs w:val="28"/>
        </w:rPr>
        <w:t>4</w:t>
      </w:r>
      <w:r w:rsidRPr="006E64AA">
        <w:rPr>
          <w:b/>
          <w:caps/>
          <w:color w:val="auto"/>
          <w:sz w:val="28"/>
          <w:szCs w:val="28"/>
        </w:rPr>
        <w:t>.1. Розклад бюджету за статтями видатків</w:t>
      </w:r>
    </w:p>
    <w:p w:rsidR="006E64AA" w:rsidRPr="006E64AA" w:rsidRDefault="006E64AA" w:rsidP="006E64AA">
      <w:pPr>
        <w:keepNext/>
        <w:widowControl w:val="0"/>
        <w:jc w:val="center"/>
        <w:rPr>
          <w:b/>
          <w:caps/>
          <w:color w:val="auto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276"/>
        <w:gridCol w:w="1275"/>
        <w:gridCol w:w="1134"/>
        <w:gridCol w:w="1843"/>
      </w:tblGrid>
      <w:tr w:rsidR="006E64AA" w:rsidRPr="006E64AA" w:rsidTr="00EF0CF0">
        <w:trPr>
          <w:trHeight w:val="470"/>
        </w:trPr>
        <w:tc>
          <w:tcPr>
            <w:tcW w:w="3794" w:type="dxa"/>
            <w:vMerge w:val="restart"/>
          </w:tcPr>
          <w:p w:rsidR="006E64AA" w:rsidRPr="006E64AA" w:rsidRDefault="006E64AA" w:rsidP="006E64AA">
            <w:pPr>
              <w:keepNext/>
              <w:widowControl w:val="0"/>
              <w:ind w:right="-33"/>
              <w:jc w:val="center"/>
              <w:rPr>
                <w:b/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  <w:sz w:val="20"/>
                <w:szCs w:val="20"/>
              </w:rPr>
              <w:t>Статті видатків</w:t>
            </w:r>
          </w:p>
        </w:tc>
        <w:tc>
          <w:tcPr>
            <w:tcW w:w="1276" w:type="dxa"/>
            <w:vMerge w:val="restart"/>
          </w:tcPr>
          <w:p w:rsidR="006E64AA" w:rsidRPr="006E64AA" w:rsidRDefault="006E64AA" w:rsidP="006E64AA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  <w:sz w:val="20"/>
                <w:szCs w:val="20"/>
              </w:rPr>
              <w:t>Загальна сума,</w:t>
            </w:r>
          </w:p>
          <w:p w:rsidR="006E64AA" w:rsidRPr="006E64AA" w:rsidRDefault="006E64AA" w:rsidP="006E64AA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  <w:sz w:val="20"/>
                <w:szCs w:val="20"/>
              </w:rPr>
              <w:t xml:space="preserve">тис. </w:t>
            </w:r>
            <w:proofErr w:type="spellStart"/>
            <w:r w:rsidRPr="006E64AA">
              <w:rPr>
                <w:b/>
                <w:color w:val="auto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252" w:type="dxa"/>
            <w:gridSpan w:val="3"/>
          </w:tcPr>
          <w:p w:rsidR="006E64AA" w:rsidRPr="006E64AA" w:rsidRDefault="006E64AA" w:rsidP="006E64AA">
            <w:pPr>
              <w:keepNext/>
              <w:widowControl w:val="0"/>
              <w:rPr>
                <w:b/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  <w:sz w:val="20"/>
                <w:szCs w:val="20"/>
              </w:rPr>
              <w:t xml:space="preserve">Джерела фінансування, тис. </w:t>
            </w:r>
            <w:proofErr w:type="spellStart"/>
            <w:r w:rsidRPr="006E64AA">
              <w:rPr>
                <w:b/>
                <w:color w:val="auto"/>
                <w:sz w:val="20"/>
                <w:szCs w:val="20"/>
              </w:rPr>
              <w:t>грн</w:t>
            </w:r>
            <w:proofErr w:type="spellEnd"/>
          </w:p>
        </w:tc>
      </w:tr>
      <w:tr w:rsidR="006E64AA" w:rsidRPr="006E64AA" w:rsidTr="00EF0CF0">
        <w:trPr>
          <w:trHeight w:val="246"/>
        </w:trPr>
        <w:tc>
          <w:tcPr>
            <w:tcW w:w="3794" w:type="dxa"/>
            <w:vMerge/>
          </w:tcPr>
          <w:p w:rsidR="006E64AA" w:rsidRPr="006E64AA" w:rsidRDefault="006E64AA" w:rsidP="006E64AA">
            <w:pPr>
              <w:keepNext/>
              <w:widowControl w:val="0"/>
              <w:ind w:right="-33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E64AA" w:rsidRPr="006E64AA" w:rsidRDefault="006E64AA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6E64AA">
              <w:rPr>
                <w:b/>
                <w:color w:val="auto"/>
                <w:sz w:val="16"/>
                <w:szCs w:val="16"/>
              </w:rPr>
              <w:t>субвенція</w:t>
            </w:r>
          </w:p>
        </w:tc>
        <w:tc>
          <w:tcPr>
            <w:tcW w:w="1134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6E64AA">
              <w:rPr>
                <w:b/>
                <w:color w:val="auto"/>
                <w:sz w:val="16"/>
                <w:szCs w:val="16"/>
              </w:rPr>
              <w:t>місцевий бюджет</w:t>
            </w:r>
          </w:p>
        </w:tc>
        <w:tc>
          <w:tcPr>
            <w:tcW w:w="1843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6E64AA">
              <w:rPr>
                <w:b/>
                <w:color w:val="auto"/>
                <w:sz w:val="16"/>
                <w:szCs w:val="16"/>
              </w:rPr>
              <w:t>інші учасники проекту</w:t>
            </w:r>
          </w:p>
        </w:tc>
      </w:tr>
      <w:tr w:rsidR="006E64AA" w:rsidRPr="006E64AA" w:rsidTr="00EF0CF0">
        <w:tc>
          <w:tcPr>
            <w:tcW w:w="3794" w:type="dxa"/>
          </w:tcPr>
          <w:p w:rsidR="006E64AA" w:rsidRPr="006E64AA" w:rsidRDefault="006E64AA" w:rsidP="006E64AA">
            <w:pPr>
              <w:keepNext/>
              <w:widowControl w:val="0"/>
              <w:ind w:right="-33"/>
              <w:rPr>
                <w:color w:val="auto"/>
              </w:rPr>
            </w:pPr>
            <w:r w:rsidRPr="006E64AA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6E64AA" w:rsidRPr="006E64AA" w:rsidRDefault="006E64AA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64AA" w:rsidRPr="006E64AA" w:rsidRDefault="006E64AA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6E64AA" w:rsidRPr="006E64AA" w:rsidRDefault="006E64AA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EF0CF0" w:rsidRPr="006E64AA" w:rsidTr="00EF0CF0">
        <w:trPr>
          <w:trHeight w:val="85"/>
        </w:trPr>
        <w:tc>
          <w:tcPr>
            <w:tcW w:w="3794" w:type="dxa"/>
          </w:tcPr>
          <w:p w:rsidR="00EF0CF0" w:rsidRPr="006E64AA" w:rsidRDefault="00EF0CF0" w:rsidP="006E64AA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6E64AA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276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EF0CF0" w:rsidRPr="006E64AA" w:rsidTr="00EF0CF0">
        <w:tc>
          <w:tcPr>
            <w:tcW w:w="3794" w:type="dxa"/>
          </w:tcPr>
          <w:p w:rsidR="00EF0CF0" w:rsidRPr="006E64AA" w:rsidRDefault="00EF0CF0" w:rsidP="006E64AA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EF0CF0">
              <w:t xml:space="preserve">Капітальний ремонт тротуару по вул.1Травня  від </w:t>
            </w:r>
            <w:proofErr w:type="spellStart"/>
            <w:r w:rsidRPr="00EF0CF0">
              <w:t>вул.Спортивна</w:t>
            </w:r>
            <w:proofErr w:type="spellEnd"/>
            <w:r w:rsidRPr="00EF0CF0">
              <w:t xml:space="preserve"> до </w:t>
            </w:r>
            <w:proofErr w:type="spellStart"/>
            <w:r w:rsidRPr="00EF0CF0">
              <w:t>вул.Базарна</w:t>
            </w:r>
            <w:proofErr w:type="spellEnd"/>
            <w:r w:rsidRPr="00EF0CF0">
              <w:t xml:space="preserve"> в </w:t>
            </w:r>
            <w:proofErr w:type="spellStart"/>
            <w:r w:rsidRPr="00EF0CF0">
              <w:t>м.Дунаївці</w:t>
            </w:r>
            <w:proofErr w:type="spellEnd"/>
            <w:r w:rsidRPr="00EF0CF0">
              <w:t xml:space="preserve"> </w:t>
            </w:r>
            <w:proofErr w:type="spellStart"/>
            <w:r w:rsidRPr="00EF0CF0">
              <w:t>Дунаєвецького</w:t>
            </w:r>
            <w:proofErr w:type="spellEnd"/>
            <w:r w:rsidRPr="00EF0CF0">
              <w:t xml:space="preserve"> р-ну Хмельницької обл.</w:t>
            </w:r>
            <w:r w:rsidRPr="00EF0CF0">
              <w:rPr>
                <w:b/>
                <w:bCs/>
                <w:spacing w:val="-3"/>
              </w:rPr>
              <w:t xml:space="preserve"> (3132</w:t>
            </w:r>
            <w:r w:rsidRPr="00EF0CF0">
              <w:rPr>
                <w:rFonts w:ascii="Arial" w:hAnsi="Arial" w:cs="Arial"/>
                <w:b/>
                <w:bCs/>
                <w:spacing w:val="-3"/>
              </w:rPr>
              <w:t>)</w:t>
            </w:r>
          </w:p>
        </w:tc>
        <w:tc>
          <w:tcPr>
            <w:tcW w:w="1276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  <w:spacing w:val="-3"/>
              </w:rPr>
              <w:t>265,0</w:t>
            </w:r>
          </w:p>
        </w:tc>
        <w:tc>
          <w:tcPr>
            <w:tcW w:w="1275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</w:rPr>
              <w:t>262,04</w:t>
            </w:r>
          </w:p>
        </w:tc>
        <w:tc>
          <w:tcPr>
            <w:tcW w:w="1134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  <w:r w:rsidRPr="006E64AA">
              <w:rPr>
                <w:b/>
                <w:color w:val="auto"/>
              </w:rPr>
              <w:t>2,963</w:t>
            </w:r>
          </w:p>
        </w:tc>
        <w:tc>
          <w:tcPr>
            <w:tcW w:w="1843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EF0CF0" w:rsidRPr="006E64AA" w:rsidTr="00EF0CF0">
        <w:tc>
          <w:tcPr>
            <w:tcW w:w="3794" w:type="dxa"/>
          </w:tcPr>
          <w:p w:rsidR="00EF0CF0" w:rsidRPr="00EF0CF0" w:rsidRDefault="00EF0CF0" w:rsidP="006E64AA">
            <w:pPr>
              <w:keepNext/>
              <w:widowControl w:val="0"/>
              <w:ind w:right="-33"/>
              <w:rPr>
                <w:b/>
                <w:color w:val="auto"/>
              </w:rPr>
            </w:pPr>
            <w:r w:rsidRPr="006E64AA">
              <w:rPr>
                <w:b/>
                <w:color w:val="auto"/>
              </w:rPr>
              <w:t>РАЗОМ:</w:t>
            </w:r>
          </w:p>
        </w:tc>
        <w:tc>
          <w:tcPr>
            <w:tcW w:w="1276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6E64AA">
              <w:rPr>
                <w:b/>
                <w:color w:val="auto"/>
                <w:spacing w:val="-3"/>
              </w:rPr>
              <w:t>265,0</w:t>
            </w:r>
          </w:p>
        </w:tc>
        <w:tc>
          <w:tcPr>
            <w:tcW w:w="1275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6E64AA">
              <w:rPr>
                <w:b/>
                <w:color w:val="auto"/>
              </w:rPr>
              <w:t>262,04</w:t>
            </w:r>
          </w:p>
        </w:tc>
        <w:tc>
          <w:tcPr>
            <w:tcW w:w="1134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  <w:r w:rsidRPr="006E64AA">
              <w:rPr>
                <w:b/>
                <w:color w:val="auto"/>
              </w:rPr>
              <w:t>2,963</w:t>
            </w:r>
          </w:p>
        </w:tc>
        <w:tc>
          <w:tcPr>
            <w:tcW w:w="1843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EF0CF0" w:rsidRPr="006E64AA" w:rsidTr="00EF0CF0">
        <w:tc>
          <w:tcPr>
            <w:tcW w:w="3794" w:type="dxa"/>
          </w:tcPr>
          <w:p w:rsidR="00EF0CF0" w:rsidRPr="006E64AA" w:rsidRDefault="00EF0CF0" w:rsidP="006E64AA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276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</w:p>
        </w:tc>
        <w:tc>
          <w:tcPr>
            <w:tcW w:w="1275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EF0CF0" w:rsidRPr="006E64AA" w:rsidRDefault="00EF0CF0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</w:rPr>
            </w:pPr>
          </w:p>
        </w:tc>
        <w:tc>
          <w:tcPr>
            <w:tcW w:w="1843" w:type="dxa"/>
          </w:tcPr>
          <w:p w:rsidR="00EF0CF0" w:rsidRPr="006E64AA" w:rsidRDefault="00EF0CF0" w:rsidP="006E64AA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</w:tbl>
    <w:p w:rsidR="006E64AA" w:rsidRPr="006E64AA" w:rsidRDefault="006E64AA" w:rsidP="006E64AA">
      <w:pPr>
        <w:widowControl w:val="0"/>
        <w:suppressLineNumbers/>
        <w:suppressAutoHyphens/>
        <w:ind w:firstLine="426"/>
        <w:jc w:val="center"/>
        <w:rPr>
          <w:b/>
          <w:color w:val="auto"/>
          <w:sz w:val="16"/>
          <w:szCs w:val="16"/>
        </w:rPr>
      </w:pPr>
    </w:p>
    <w:p w:rsidR="006E64AA" w:rsidRPr="006E64AA" w:rsidRDefault="006E64AA" w:rsidP="006E64AA">
      <w:pPr>
        <w:widowControl w:val="0"/>
        <w:suppressLineNumbers/>
        <w:suppressAutoHyphens/>
        <w:jc w:val="center"/>
        <w:rPr>
          <w:b/>
          <w:sz w:val="28"/>
          <w:szCs w:val="28"/>
        </w:rPr>
      </w:pPr>
    </w:p>
    <w:p w:rsidR="006E64AA" w:rsidRPr="006E64AA" w:rsidRDefault="006E64AA" w:rsidP="006E64AA">
      <w:pPr>
        <w:widowControl w:val="0"/>
        <w:suppressLineNumbers/>
        <w:suppressAutoHyphens/>
        <w:jc w:val="center"/>
        <w:rPr>
          <w:b/>
          <w:color w:val="auto"/>
          <w:sz w:val="28"/>
          <w:szCs w:val="28"/>
        </w:rPr>
      </w:pPr>
      <w:r w:rsidRPr="006E64AA">
        <w:rPr>
          <w:b/>
          <w:sz w:val="28"/>
          <w:szCs w:val="28"/>
        </w:rPr>
        <w:t>4</w:t>
      </w:r>
      <w:r w:rsidRPr="006E64AA">
        <w:rPr>
          <w:b/>
          <w:color w:val="auto"/>
          <w:sz w:val="28"/>
          <w:szCs w:val="28"/>
        </w:rPr>
        <w:t>.2. 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6E64AA">
              <w:rPr>
                <w:b/>
                <w:color w:val="auto"/>
                <w:szCs w:val="20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6E64AA">
              <w:rPr>
                <w:b/>
                <w:color w:val="auto"/>
                <w:szCs w:val="20"/>
              </w:rPr>
              <w:t xml:space="preserve">Сума (тис. </w:t>
            </w:r>
            <w:proofErr w:type="spellStart"/>
            <w:r w:rsidRPr="006E64AA">
              <w:rPr>
                <w:b/>
                <w:color w:val="auto"/>
                <w:szCs w:val="20"/>
              </w:rPr>
              <w:t>грн</w:t>
            </w:r>
            <w:proofErr w:type="spellEnd"/>
            <w:r w:rsidRPr="006E64AA">
              <w:rPr>
                <w:b/>
                <w:color w:val="auto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6E64AA">
              <w:rPr>
                <w:b/>
                <w:color w:val="auto"/>
                <w:szCs w:val="20"/>
              </w:rPr>
              <w:t>Частка у % від</w:t>
            </w:r>
          </w:p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6E64AA">
              <w:rPr>
                <w:b/>
                <w:color w:val="auto"/>
                <w:szCs w:val="20"/>
              </w:rPr>
              <w:t>загального обсягу фінансування проекту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262,04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98,9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2,963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1,1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</w:tr>
      <w:tr w:rsidR="006E64AA" w:rsidRPr="006E64AA" w:rsidTr="001C2190">
        <w:trPr>
          <w:trHeight w:val="403"/>
        </w:trPr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-</w:t>
            </w:r>
          </w:p>
        </w:tc>
      </w:tr>
      <w:tr w:rsidR="006E64AA" w:rsidRPr="006E64AA" w:rsidTr="001C2190">
        <w:tc>
          <w:tcPr>
            <w:tcW w:w="5637" w:type="dxa"/>
            <w:vAlign w:val="center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E64AA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b/>
                <w:color w:val="auto"/>
                <w:spacing w:val="-3"/>
              </w:rPr>
              <w:t>265,0</w:t>
            </w:r>
          </w:p>
        </w:tc>
        <w:tc>
          <w:tcPr>
            <w:tcW w:w="2551" w:type="dxa"/>
          </w:tcPr>
          <w:p w:rsidR="006E64AA" w:rsidRPr="006E64AA" w:rsidRDefault="006E64AA" w:rsidP="006E64AA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  <w:r w:rsidRPr="006E64AA">
              <w:rPr>
                <w:color w:val="auto"/>
                <w:szCs w:val="20"/>
              </w:rPr>
              <w:t>100</w:t>
            </w:r>
          </w:p>
        </w:tc>
      </w:tr>
    </w:tbl>
    <w:p w:rsidR="00EF0CF0" w:rsidRDefault="00EF0CF0" w:rsidP="00EF0CF0">
      <w:pPr>
        <w:spacing w:line="276" w:lineRule="auto"/>
        <w:jc w:val="center"/>
        <w:rPr>
          <w:b/>
          <w:sz w:val="28"/>
          <w:szCs w:val="28"/>
        </w:rPr>
      </w:pPr>
    </w:p>
    <w:p w:rsidR="006E64AA" w:rsidRPr="006E64AA" w:rsidRDefault="006E64AA" w:rsidP="00EF0CF0">
      <w:pPr>
        <w:spacing w:line="276" w:lineRule="auto"/>
        <w:jc w:val="center"/>
        <w:rPr>
          <w:b/>
          <w:sz w:val="28"/>
          <w:szCs w:val="28"/>
        </w:rPr>
      </w:pPr>
      <w:r w:rsidRPr="006E64AA">
        <w:rPr>
          <w:b/>
          <w:sz w:val="28"/>
          <w:szCs w:val="28"/>
        </w:rPr>
        <w:t>4</w:t>
      </w:r>
      <w:r w:rsidRPr="006E64AA">
        <w:rPr>
          <w:b/>
          <w:color w:val="auto"/>
          <w:sz w:val="28"/>
          <w:szCs w:val="28"/>
        </w:rPr>
        <w:t>.3. ЛОКАЛЬНИЙ КОШТОРИС</w:t>
      </w:r>
    </w:p>
    <w:p w:rsidR="006E64AA" w:rsidRPr="006E64AA" w:rsidRDefault="006E64AA" w:rsidP="00EF0CF0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 w:rsidRPr="006E64AA">
        <w:rPr>
          <w:bCs/>
          <w:spacing w:val="-3"/>
          <w:sz w:val="28"/>
          <w:szCs w:val="28"/>
        </w:rPr>
        <w:t>Зведений кошторис на «</w:t>
      </w:r>
      <w:r w:rsidR="00EF0CF0" w:rsidRPr="00EF0CF0">
        <w:rPr>
          <w:sz w:val="28"/>
          <w:szCs w:val="28"/>
        </w:rPr>
        <w:t xml:space="preserve">Капітальний ремонт тротуару по вул.1Травня  від </w:t>
      </w:r>
      <w:proofErr w:type="spellStart"/>
      <w:r w:rsidR="00EF0CF0" w:rsidRPr="00EF0CF0">
        <w:rPr>
          <w:sz w:val="28"/>
          <w:szCs w:val="28"/>
        </w:rPr>
        <w:t>вул.Спортивна</w:t>
      </w:r>
      <w:proofErr w:type="spellEnd"/>
      <w:r w:rsidR="00EF0CF0" w:rsidRPr="00EF0CF0">
        <w:rPr>
          <w:sz w:val="28"/>
          <w:szCs w:val="28"/>
        </w:rPr>
        <w:t xml:space="preserve"> до </w:t>
      </w:r>
      <w:proofErr w:type="spellStart"/>
      <w:r w:rsidR="00EF0CF0" w:rsidRPr="00EF0CF0">
        <w:rPr>
          <w:sz w:val="28"/>
          <w:szCs w:val="28"/>
        </w:rPr>
        <w:t>вул.Базарна</w:t>
      </w:r>
      <w:proofErr w:type="spellEnd"/>
      <w:r w:rsidR="00EF0CF0" w:rsidRPr="00EF0CF0">
        <w:rPr>
          <w:sz w:val="28"/>
          <w:szCs w:val="28"/>
        </w:rPr>
        <w:t xml:space="preserve"> в </w:t>
      </w:r>
      <w:proofErr w:type="spellStart"/>
      <w:r w:rsidR="00EF0CF0" w:rsidRPr="00EF0CF0">
        <w:rPr>
          <w:sz w:val="28"/>
          <w:szCs w:val="28"/>
        </w:rPr>
        <w:t>м.Дунаївці</w:t>
      </w:r>
      <w:proofErr w:type="spellEnd"/>
      <w:r w:rsidR="00EF0CF0" w:rsidRPr="00EF0CF0">
        <w:rPr>
          <w:sz w:val="28"/>
          <w:szCs w:val="28"/>
        </w:rPr>
        <w:t xml:space="preserve"> </w:t>
      </w:r>
      <w:proofErr w:type="spellStart"/>
      <w:r w:rsidR="00EF0CF0" w:rsidRPr="00EF0CF0">
        <w:rPr>
          <w:sz w:val="28"/>
          <w:szCs w:val="28"/>
        </w:rPr>
        <w:t>Дунаєвецького</w:t>
      </w:r>
      <w:proofErr w:type="spellEnd"/>
      <w:r w:rsidR="00EF0CF0" w:rsidRPr="00EF0CF0">
        <w:rPr>
          <w:sz w:val="28"/>
          <w:szCs w:val="28"/>
        </w:rPr>
        <w:t xml:space="preserve"> р-ну Хмельницької обл.</w:t>
      </w:r>
      <w:r w:rsidRPr="006E64AA">
        <w:rPr>
          <w:sz w:val="28"/>
          <w:szCs w:val="28"/>
        </w:rPr>
        <w:t xml:space="preserve">» </w:t>
      </w:r>
      <w:r w:rsidRPr="006E64AA">
        <w:rPr>
          <w:bCs/>
          <w:spacing w:val="-3"/>
          <w:sz w:val="28"/>
          <w:szCs w:val="28"/>
        </w:rPr>
        <w:t>висвітлено в додатках до проекту.</w:t>
      </w:r>
      <w:r w:rsidRPr="006E64AA">
        <w:rPr>
          <w:color w:val="auto"/>
          <w:sz w:val="28"/>
          <w:szCs w:val="28"/>
        </w:rPr>
        <w:t xml:space="preserve"> </w:t>
      </w:r>
    </w:p>
    <w:p w:rsidR="006E64AA" w:rsidRPr="006E64AA" w:rsidRDefault="006E64AA" w:rsidP="006E64AA">
      <w:pPr>
        <w:tabs>
          <w:tab w:val="left" w:pos="7655"/>
        </w:tabs>
        <w:ind w:right="-1"/>
        <w:jc w:val="center"/>
        <w:rPr>
          <w:b/>
          <w:sz w:val="28"/>
          <w:szCs w:val="28"/>
        </w:rPr>
      </w:pPr>
    </w:p>
    <w:p w:rsidR="006E64AA" w:rsidRPr="006E64AA" w:rsidRDefault="006E64AA" w:rsidP="006E64AA">
      <w:pPr>
        <w:tabs>
          <w:tab w:val="left" w:pos="7655"/>
        </w:tabs>
        <w:ind w:right="-1"/>
        <w:jc w:val="center"/>
        <w:rPr>
          <w:b/>
          <w:sz w:val="28"/>
          <w:szCs w:val="28"/>
          <w:lang w:eastAsia="ar-SA"/>
        </w:rPr>
      </w:pPr>
      <w:r w:rsidRPr="006E64AA">
        <w:rPr>
          <w:b/>
          <w:sz w:val="28"/>
          <w:szCs w:val="28"/>
        </w:rPr>
        <w:t xml:space="preserve">5. </w:t>
      </w:r>
      <w:r w:rsidRPr="006E64AA">
        <w:rPr>
          <w:b/>
          <w:sz w:val="28"/>
          <w:szCs w:val="28"/>
          <w:lang w:eastAsia="ar-SA"/>
        </w:rPr>
        <w:t>ІНФОРМАЦІЯ ПРО УЧАСНИКІВ РЕАЛІЗАЦІЇ ПРОЕКТУ</w:t>
      </w:r>
    </w:p>
    <w:p w:rsidR="006E64AA" w:rsidRPr="006E64AA" w:rsidRDefault="006E64AA" w:rsidP="006E64AA">
      <w:pPr>
        <w:tabs>
          <w:tab w:val="left" w:pos="748"/>
          <w:tab w:val="center" w:pos="4153"/>
          <w:tab w:val="right" w:pos="8306"/>
        </w:tabs>
        <w:jc w:val="both"/>
        <w:rPr>
          <w:sz w:val="28"/>
          <w:szCs w:val="28"/>
        </w:rPr>
      </w:pPr>
      <w:r w:rsidRPr="006E64AA">
        <w:rPr>
          <w:color w:val="auto"/>
          <w:sz w:val="28"/>
          <w:szCs w:val="28"/>
          <w:lang w:eastAsia="ar-SA"/>
        </w:rPr>
        <w:tab/>
      </w:r>
      <w:proofErr w:type="spellStart"/>
      <w:r w:rsidRPr="006E64AA">
        <w:rPr>
          <w:color w:val="auto"/>
          <w:sz w:val="28"/>
          <w:szCs w:val="28"/>
          <w:lang w:eastAsia="ar-SA"/>
        </w:rPr>
        <w:t>Дунаєвецька</w:t>
      </w:r>
      <w:proofErr w:type="spellEnd"/>
      <w:r w:rsidRPr="006E64AA">
        <w:rPr>
          <w:color w:val="auto"/>
          <w:sz w:val="28"/>
          <w:szCs w:val="28"/>
          <w:lang w:eastAsia="ar-SA"/>
        </w:rPr>
        <w:t xml:space="preserve"> міська рада, </w:t>
      </w:r>
      <w:r w:rsidRPr="006E64AA">
        <w:rPr>
          <w:sz w:val="28"/>
          <w:szCs w:val="28"/>
        </w:rPr>
        <w:t xml:space="preserve">вул. Шевченка,50  </w:t>
      </w:r>
      <w:proofErr w:type="spellStart"/>
      <w:r w:rsidRPr="006E64AA">
        <w:rPr>
          <w:sz w:val="28"/>
          <w:szCs w:val="28"/>
        </w:rPr>
        <w:t>м.Дунаївці</w:t>
      </w:r>
      <w:proofErr w:type="spellEnd"/>
      <w:r w:rsidRPr="006E64AA">
        <w:rPr>
          <w:sz w:val="28"/>
          <w:szCs w:val="28"/>
        </w:rPr>
        <w:t xml:space="preserve">, Хмельницька область  індекс 32400, тел. (03858) 3-12-95, </w:t>
      </w:r>
      <w:hyperlink r:id="rId8" w:history="1">
        <w:r w:rsidRPr="006E64AA">
          <w:rPr>
            <w:color w:val="0000FF"/>
            <w:sz w:val="28"/>
            <w:szCs w:val="28"/>
            <w:u w:val="single"/>
            <w:lang w:val="en-US"/>
          </w:rPr>
          <w:t>dunorg</w:t>
        </w:r>
        <w:r w:rsidRPr="006E64AA">
          <w:rPr>
            <w:color w:val="0000FF"/>
            <w:sz w:val="28"/>
            <w:szCs w:val="28"/>
            <w:u w:val="single"/>
          </w:rPr>
          <w:t>@</w:t>
        </w:r>
        <w:r w:rsidRPr="006E64AA">
          <w:rPr>
            <w:color w:val="0000FF"/>
            <w:sz w:val="28"/>
            <w:szCs w:val="28"/>
            <w:u w:val="single"/>
            <w:lang w:val="en-US"/>
          </w:rPr>
          <w:t>i</w:t>
        </w:r>
        <w:r w:rsidRPr="006E64AA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6E64AA">
          <w:rPr>
            <w:color w:val="0000FF"/>
            <w:sz w:val="28"/>
            <w:szCs w:val="28"/>
            <w:u w:val="single"/>
            <w:lang w:val="en-US"/>
          </w:rPr>
          <w:t>ua</w:t>
        </w:r>
        <w:proofErr w:type="spellEnd"/>
      </w:hyperlink>
      <w:r w:rsidRPr="006E64AA">
        <w:rPr>
          <w:sz w:val="28"/>
          <w:szCs w:val="28"/>
        </w:rPr>
        <w:t>, код ЄДРПОУ 04060714</w:t>
      </w:r>
    </w:p>
    <w:p w:rsidR="006E64AA" w:rsidRPr="006E64AA" w:rsidRDefault="006E64AA" w:rsidP="006E64AA">
      <w:pPr>
        <w:tabs>
          <w:tab w:val="left" w:pos="748"/>
          <w:tab w:val="center" w:pos="4153"/>
          <w:tab w:val="right" w:pos="8306"/>
        </w:tabs>
        <w:jc w:val="both"/>
        <w:rPr>
          <w:sz w:val="28"/>
          <w:szCs w:val="28"/>
        </w:rPr>
      </w:pPr>
      <w:r w:rsidRPr="006E64AA">
        <w:rPr>
          <w:sz w:val="28"/>
          <w:szCs w:val="28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6E64AA" w:rsidRPr="006E64AA" w:rsidRDefault="006E64AA" w:rsidP="006E64AA">
      <w:pPr>
        <w:tabs>
          <w:tab w:val="left" w:pos="748"/>
          <w:tab w:val="center" w:pos="4153"/>
          <w:tab w:val="right" w:pos="8306"/>
        </w:tabs>
        <w:jc w:val="both"/>
        <w:rPr>
          <w:sz w:val="28"/>
          <w:szCs w:val="28"/>
        </w:rPr>
      </w:pPr>
      <w:r w:rsidRPr="006E64AA">
        <w:rPr>
          <w:sz w:val="28"/>
          <w:szCs w:val="28"/>
        </w:rPr>
        <w:tab/>
        <w:t>Одержувачем коштів та виконавцем робіт буде проектна організація, яка надасть найкращі цінові пропозиції.</w:t>
      </w:r>
    </w:p>
    <w:p w:rsidR="00E3687C" w:rsidRDefault="00212B81">
      <w:r>
        <w:t xml:space="preserve"> </w:t>
      </w:r>
    </w:p>
    <w:sectPr w:rsidR="00E3687C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3C7" w:rsidRDefault="00E043C7" w:rsidP="008A6AE8">
      <w:r>
        <w:separator/>
      </w:r>
    </w:p>
  </w:endnote>
  <w:endnote w:type="continuationSeparator" w:id="0">
    <w:p w:rsidR="00E043C7" w:rsidRDefault="00E043C7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3C7" w:rsidRDefault="00E043C7" w:rsidP="008A6AE8">
      <w:r>
        <w:separator/>
      </w:r>
    </w:p>
  </w:footnote>
  <w:footnote w:type="continuationSeparator" w:id="0">
    <w:p w:rsidR="00E043C7" w:rsidRDefault="00E043C7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AF" w:rsidRDefault="00E44EA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D7898" w:rsidRPr="00AD7898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E44EAF" w:rsidRDefault="00E44EAF">
    <w:pPr>
      <w:pStyle w:val="a8"/>
    </w:pPr>
  </w:p>
  <w:p w:rsidR="00E44EAF" w:rsidRDefault="00E44E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878C1"/>
    <w:multiLevelType w:val="multilevel"/>
    <w:tmpl w:val="2F38E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4D556C02"/>
    <w:multiLevelType w:val="multilevel"/>
    <w:tmpl w:val="8B0E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1C5603A"/>
    <w:multiLevelType w:val="hybridMultilevel"/>
    <w:tmpl w:val="BB426A20"/>
    <w:lvl w:ilvl="0" w:tplc="DCEAABE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04199"/>
    <w:rsid w:val="000044A0"/>
    <w:rsid w:val="000449E1"/>
    <w:rsid w:val="00052682"/>
    <w:rsid w:val="00056C50"/>
    <w:rsid w:val="00070EEB"/>
    <w:rsid w:val="00073A1C"/>
    <w:rsid w:val="00077134"/>
    <w:rsid w:val="0009190E"/>
    <w:rsid w:val="000A0CB9"/>
    <w:rsid w:val="000A4598"/>
    <w:rsid w:val="000D2F7F"/>
    <w:rsid w:val="00101B24"/>
    <w:rsid w:val="001038D2"/>
    <w:rsid w:val="00122FC7"/>
    <w:rsid w:val="00123204"/>
    <w:rsid w:val="00130C1F"/>
    <w:rsid w:val="00141318"/>
    <w:rsid w:val="00146540"/>
    <w:rsid w:val="001604AB"/>
    <w:rsid w:val="00167BD7"/>
    <w:rsid w:val="001A2E4E"/>
    <w:rsid w:val="001A4F62"/>
    <w:rsid w:val="001B7AE8"/>
    <w:rsid w:val="001F6E25"/>
    <w:rsid w:val="00212B81"/>
    <w:rsid w:val="0022614E"/>
    <w:rsid w:val="0022772B"/>
    <w:rsid w:val="002304E9"/>
    <w:rsid w:val="00244D88"/>
    <w:rsid w:val="0025150F"/>
    <w:rsid w:val="00262AFF"/>
    <w:rsid w:val="00277CB2"/>
    <w:rsid w:val="00292CEA"/>
    <w:rsid w:val="002964BF"/>
    <w:rsid w:val="002C3943"/>
    <w:rsid w:val="002D1129"/>
    <w:rsid w:val="002E6CBF"/>
    <w:rsid w:val="002F300E"/>
    <w:rsid w:val="00301F34"/>
    <w:rsid w:val="00303EA3"/>
    <w:rsid w:val="00340B07"/>
    <w:rsid w:val="003430B9"/>
    <w:rsid w:val="0035047B"/>
    <w:rsid w:val="00356A79"/>
    <w:rsid w:val="003722E1"/>
    <w:rsid w:val="0037334C"/>
    <w:rsid w:val="003921B6"/>
    <w:rsid w:val="003979DD"/>
    <w:rsid w:val="003A7ED9"/>
    <w:rsid w:val="003B7BA1"/>
    <w:rsid w:val="003C4A79"/>
    <w:rsid w:val="003E1105"/>
    <w:rsid w:val="003E3DF6"/>
    <w:rsid w:val="003F3208"/>
    <w:rsid w:val="004209A8"/>
    <w:rsid w:val="00431013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A6A0E"/>
    <w:rsid w:val="004B2FA2"/>
    <w:rsid w:val="004B57BE"/>
    <w:rsid w:val="005069ED"/>
    <w:rsid w:val="00506B42"/>
    <w:rsid w:val="00540B23"/>
    <w:rsid w:val="00547716"/>
    <w:rsid w:val="00557339"/>
    <w:rsid w:val="00557401"/>
    <w:rsid w:val="00562ADB"/>
    <w:rsid w:val="00573B10"/>
    <w:rsid w:val="00575595"/>
    <w:rsid w:val="00586D0C"/>
    <w:rsid w:val="00587BE0"/>
    <w:rsid w:val="005A7A53"/>
    <w:rsid w:val="005B7C44"/>
    <w:rsid w:val="005C26D4"/>
    <w:rsid w:val="005D5221"/>
    <w:rsid w:val="0060234A"/>
    <w:rsid w:val="00621930"/>
    <w:rsid w:val="0066240D"/>
    <w:rsid w:val="00663660"/>
    <w:rsid w:val="00665428"/>
    <w:rsid w:val="006900C3"/>
    <w:rsid w:val="00697BAA"/>
    <w:rsid w:val="006C23FD"/>
    <w:rsid w:val="006C4B6D"/>
    <w:rsid w:val="006C5E41"/>
    <w:rsid w:val="006D1030"/>
    <w:rsid w:val="006E5838"/>
    <w:rsid w:val="006E58F1"/>
    <w:rsid w:val="006E64AA"/>
    <w:rsid w:val="006E75E7"/>
    <w:rsid w:val="006F7C67"/>
    <w:rsid w:val="00700EAD"/>
    <w:rsid w:val="00703DB5"/>
    <w:rsid w:val="00711358"/>
    <w:rsid w:val="00714670"/>
    <w:rsid w:val="00720BEC"/>
    <w:rsid w:val="00721E0A"/>
    <w:rsid w:val="007228EC"/>
    <w:rsid w:val="00734B6C"/>
    <w:rsid w:val="0075729C"/>
    <w:rsid w:val="007959F7"/>
    <w:rsid w:val="007C1ABC"/>
    <w:rsid w:val="007C65C0"/>
    <w:rsid w:val="007D7C01"/>
    <w:rsid w:val="007E215B"/>
    <w:rsid w:val="007E5D07"/>
    <w:rsid w:val="007E6A4D"/>
    <w:rsid w:val="007F51DE"/>
    <w:rsid w:val="007F564E"/>
    <w:rsid w:val="00815810"/>
    <w:rsid w:val="00840791"/>
    <w:rsid w:val="00852DBB"/>
    <w:rsid w:val="00857660"/>
    <w:rsid w:val="008A6AE8"/>
    <w:rsid w:val="008B5437"/>
    <w:rsid w:val="008B6E9D"/>
    <w:rsid w:val="008C0D43"/>
    <w:rsid w:val="008D1C21"/>
    <w:rsid w:val="008E4DE5"/>
    <w:rsid w:val="008F1E6B"/>
    <w:rsid w:val="008F3CAE"/>
    <w:rsid w:val="00901318"/>
    <w:rsid w:val="00901DA2"/>
    <w:rsid w:val="00903E5B"/>
    <w:rsid w:val="009059C9"/>
    <w:rsid w:val="00905D44"/>
    <w:rsid w:val="0091312A"/>
    <w:rsid w:val="009162D3"/>
    <w:rsid w:val="009361BF"/>
    <w:rsid w:val="009421E5"/>
    <w:rsid w:val="00956DB8"/>
    <w:rsid w:val="009579CA"/>
    <w:rsid w:val="00983CBD"/>
    <w:rsid w:val="00984FD1"/>
    <w:rsid w:val="00986DFE"/>
    <w:rsid w:val="0099484E"/>
    <w:rsid w:val="009B1942"/>
    <w:rsid w:val="009B7C22"/>
    <w:rsid w:val="009C0185"/>
    <w:rsid w:val="009F136F"/>
    <w:rsid w:val="00A07F7F"/>
    <w:rsid w:val="00A21EE1"/>
    <w:rsid w:val="00A23BA3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B6D52"/>
    <w:rsid w:val="00AC1C20"/>
    <w:rsid w:val="00AD7898"/>
    <w:rsid w:val="00AE3412"/>
    <w:rsid w:val="00B13534"/>
    <w:rsid w:val="00B160DA"/>
    <w:rsid w:val="00B171CC"/>
    <w:rsid w:val="00B20312"/>
    <w:rsid w:val="00B22CBF"/>
    <w:rsid w:val="00B235D9"/>
    <w:rsid w:val="00B44338"/>
    <w:rsid w:val="00B4790E"/>
    <w:rsid w:val="00B51530"/>
    <w:rsid w:val="00B607EB"/>
    <w:rsid w:val="00B703E1"/>
    <w:rsid w:val="00B72209"/>
    <w:rsid w:val="00B72544"/>
    <w:rsid w:val="00B913B3"/>
    <w:rsid w:val="00B9446B"/>
    <w:rsid w:val="00BB42F9"/>
    <w:rsid w:val="00BC6C99"/>
    <w:rsid w:val="00BD0147"/>
    <w:rsid w:val="00BF50AA"/>
    <w:rsid w:val="00C025F3"/>
    <w:rsid w:val="00C04054"/>
    <w:rsid w:val="00C04AB5"/>
    <w:rsid w:val="00C32C1F"/>
    <w:rsid w:val="00C4094B"/>
    <w:rsid w:val="00C43998"/>
    <w:rsid w:val="00C91AED"/>
    <w:rsid w:val="00C958ED"/>
    <w:rsid w:val="00C97AD9"/>
    <w:rsid w:val="00CB1E46"/>
    <w:rsid w:val="00CC10D5"/>
    <w:rsid w:val="00CC753D"/>
    <w:rsid w:val="00CD498C"/>
    <w:rsid w:val="00D02CE8"/>
    <w:rsid w:val="00D15ECE"/>
    <w:rsid w:val="00D7749E"/>
    <w:rsid w:val="00D77E67"/>
    <w:rsid w:val="00D92452"/>
    <w:rsid w:val="00D952B4"/>
    <w:rsid w:val="00DC23B6"/>
    <w:rsid w:val="00DD67C4"/>
    <w:rsid w:val="00DD7D65"/>
    <w:rsid w:val="00DF581F"/>
    <w:rsid w:val="00E043C7"/>
    <w:rsid w:val="00E242CD"/>
    <w:rsid w:val="00E25A1F"/>
    <w:rsid w:val="00E3687C"/>
    <w:rsid w:val="00E44EAF"/>
    <w:rsid w:val="00E47AD5"/>
    <w:rsid w:val="00E624DD"/>
    <w:rsid w:val="00E70BB7"/>
    <w:rsid w:val="00E72B5F"/>
    <w:rsid w:val="00E72EB0"/>
    <w:rsid w:val="00E84DF5"/>
    <w:rsid w:val="00EA210A"/>
    <w:rsid w:val="00EB69F9"/>
    <w:rsid w:val="00EB77DC"/>
    <w:rsid w:val="00ED43BC"/>
    <w:rsid w:val="00EF0CF0"/>
    <w:rsid w:val="00EF4CF4"/>
    <w:rsid w:val="00F00B74"/>
    <w:rsid w:val="00F01D63"/>
    <w:rsid w:val="00F20D3C"/>
    <w:rsid w:val="00F31042"/>
    <w:rsid w:val="00F36B06"/>
    <w:rsid w:val="00F43A40"/>
    <w:rsid w:val="00F85D94"/>
    <w:rsid w:val="00F967E4"/>
    <w:rsid w:val="00FA594B"/>
    <w:rsid w:val="00FC18FE"/>
    <w:rsid w:val="00FC5DD0"/>
    <w:rsid w:val="00FD083F"/>
    <w:rsid w:val="00FD35C2"/>
    <w:rsid w:val="00FD4ECE"/>
    <w:rsid w:val="00F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link w:val="a4"/>
    <w:uiPriority w:val="99"/>
    <w:qFormat/>
    <w:rsid w:val="00BF50AA"/>
    <w:pPr>
      <w:ind w:left="720"/>
      <w:contextualSpacing/>
    </w:pPr>
  </w:style>
  <w:style w:type="table" w:styleId="a5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6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7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9">
    <w:name w:val="Верхний колонтитул Знак"/>
    <w:link w:val="a8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e">
    <w:name w:val="Normal (Web)"/>
    <w:basedOn w:val="a"/>
    <w:uiPriority w:val="99"/>
    <w:unhideWhenUsed/>
    <w:rsid w:val="00F31042"/>
    <w:pPr>
      <w:spacing w:before="100" w:beforeAutospacing="1" w:after="100" w:afterAutospacing="1"/>
    </w:pPr>
    <w:rPr>
      <w:color w:val="auto"/>
      <w:lang w:val="ru-RU"/>
    </w:rPr>
  </w:style>
  <w:style w:type="character" w:styleId="af">
    <w:name w:val="Strong"/>
    <w:uiPriority w:val="22"/>
    <w:qFormat/>
    <w:locked/>
    <w:rsid w:val="00F31042"/>
    <w:rPr>
      <w:b/>
      <w:bCs/>
    </w:rPr>
  </w:style>
  <w:style w:type="character" w:customStyle="1" w:styleId="apple-converted-space">
    <w:name w:val="apple-converted-space"/>
    <w:rsid w:val="00F31042"/>
  </w:style>
  <w:style w:type="character" w:customStyle="1" w:styleId="a4">
    <w:name w:val="Абзац списка Знак"/>
    <w:link w:val="a3"/>
    <w:uiPriority w:val="34"/>
    <w:locked/>
    <w:rsid w:val="00E44EAF"/>
    <w:rPr>
      <w:rFonts w:ascii="Times New Roman" w:eastAsia="Times New Roman" w:hAnsi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link w:val="a4"/>
    <w:uiPriority w:val="99"/>
    <w:qFormat/>
    <w:rsid w:val="00BF50AA"/>
    <w:pPr>
      <w:ind w:left="720"/>
      <w:contextualSpacing/>
    </w:pPr>
  </w:style>
  <w:style w:type="table" w:styleId="a5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6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7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9">
    <w:name w:val="Верхний колонтитул Знак"/>
    <w:link w:val="a8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e">
    <w:name w:val="Normal (Web)"/>
    <w:basedOn w:val="a"/>
    <w:uiPriority w:val="99"/>
    <w:unhideWhenUsed/>
    <w:rsid w:val="00F31042"/>
    <w:pPr>
      <w:spacing w:before="100" w:beforeAutospacing="1" w:after="100" w:afterAutospacing="1"/>
    </w:pPr>
    <w:rPr>
      <w:color w:val="auto"/>
      <w:lang w:val="ru-RU"/>
    </w:rPr>
  </w:style>
  <w:style w:type="character" w:styleId="af">
    <w:name w:val="Strong"/>
    <w:uiPriority w:val="22"/>
    <w:qFormat/>
    <w:locked/>
    <w:rsid w:val="00F31042"/>
    <w:rPr>
      <w:b/>
      <w:bCs/>
    </w:rPr>
  </w:style>
  <w:style w:type="character" w:customStyle="1" w:styleId="apple-converted-space">
    <w:name w:val="apple-converted-space"/>
    <w:rsid w:val="00F31042"/>
  </w:style>
  <w:style w:type="character" w:customStyle="1" w:styleId="a4">
    <w:name w:val="Абзац списка Знак"/>
    <w:link w:val="a3"/>
    <w:uiPriority w:val="34"/>
    <w:locked/>
    <w:rsid w:val="00E44EAF"/>
    <w:rPr>
      <w:rFonts w:ascii="Times New Roman" w:eastAsia="Times New Roman" w:hAnsi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org@i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</cp:revision>
  <cp:lastPrinted>2018-11-02T09:02:00Z</cp:lastPrinted>
  <dcterms:created xsi:type="dcterms:W3CDTF">2018-11-02T08:59:00Z</dcterms:created>
  <dcterms:modified xsi:type="dcterms:W3CDTF">2018-11-02T09:03:00Z</dcterms:modified>
</cp:coreProperties>
</file>