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8277"/>
        <w:gridCol w:w="963"/>
      </w:tblGrid>
      <w:tr w:rsidR="00796794" w:rsidTr="00796794">
        <w:trPr>
          <w:trHeight w:val="1020"/>
        </w:trPr>
        <w:tc>
          <w:tcPr>
            <w:tcW w:w="520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60"/>
            </w:tblGrid>
            <w:tr w:rsidR="0035710B">
              <w:trPr>
                <w:trHeight w:val="942"/>
              </w:trPr>
              <w:tc>
                <w:tcPr>
                  <w:tcW w:w="97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b/>
                      <w:color w:val="000000"/>
                      <w:sz w:val="32"/>
                    </w:rPr>
                    <w:t>РЕЗУЛЬТАТИ  ГОЛОСУВАННЯ</w:t>
                  </w:r>
                </w:p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8"/>
                    </w:rPr>
                    <w:t>ПЛЕНАРНE ЗАСІДАННЯ №1 ВІД 14.08.2019 Р.</w:t>
                  </w:r>
                </w:p>
              </w:tc>
            </w:tr>
          </w:tbl>
          <w:p w:rsidR="0035710B" w:rsidRDefault="0035710B">
            <w:pPr>
              <w:spacing w:after="0" w:line="240" w:lineRule="auto"/>
            </w:pPr>
          </w:p>
        </w:tc>
      </w:tr>
      <w:tr w:rsidR="0035710B">
        <w:trPr>
          <w:trHeight w:val="221"/>
        </w:trPr>
        <w:tc>
          <w:tcPr>
            <w:tcW w:w="520" w:type="dxa"/>
          </w:tcPr>
          <w:p w:rsidR="0035710B" w:rsidRDefault="0035710B">
            <w:pPr>
              <w:pStyle w:val="EmptyCellLayoutStyle"/>
              <w:spacing w:after="0" w:line="240" w:lineRule="auto"/>
            </w:pPr>
          </w:p>
        </w:tc>
        <w:tc>
          <w:tcPr>
            <w:tcW w:w="8277" w:type="dxa"/>
          </w:tcPr>
          <w:p w:rsidR="0035710B" w:rsidRDefault="0035710B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:rsidR="0035710B" w:rsidRDefault="0035710B">
            <w:pPr>
              <w:pStyle w:val="EmptyCellLayoutStyle"/>
              <w:spacing w:after="0" w:line="240" w:lineRule="auto"/>
            </w:pPr>
          </w:p>
        </w:tc>
      </w:tr>
      <w:tr w:rsidR="00796794" w:rsidTr="00796794">
        <w:tc>
          <w:tcPr>
            <w:tcW w:w="520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"/>
              <w:gridCol w:w="1"/>
              <w:gridCol w:w="1"/>
              <w:gridCol w:w="1"/>
              <w:gridCol w:w="1"/>
              <w:gridCol w:w="1"/>
              <w:gridCol w:w="514"/>
              <w:gridCol w:w="4365"/>
              <w:gridCol w:w="963"/>
              <w:gridCol w:w="1"/>
              <w:gridCol w:w="1"/>
              <w:gridCol w:w="1"/>
              <w:gridCol w:w="960"/>
              <w:gridCol w:w="963"/>
              <w:gridCol w:w="1020"/>
              <w:gridCol w:w="963"/>
            </w:tblGrid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1-57/2019. Про дострокове припинення повноважень депутата Дунаєвецької міської ради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2-57/2019. Про визнання повноважень депутата Дунаєвецької міської ради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3-57/2019. Про внесення змін  до міського бюджету на 2019 рік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4-57/2019. Про затвердження фінансового плану на 2020 рік комунального некомерційного підприємства «Дунаєвецький центр первинної медико-санітарної допомоги» Дунаєвецької міської ради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5-57/2019. Про надання згоди на укладення контрактів з директорами Загальноосвітніх навчальних закладів Дунаєвецької міської ради Хмельницької області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6-57/2019. Про відкриття маршрутів руху шкільного автобуса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lastRenderedPageBreak/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7-57/2019. Про затвердження граничної штатної чисельності працівників дошкільних навчальних закладів на 2019 рік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8-57/2019. Про затвердження Переліку платних послуг та пільг, що надаються комунальним закладом  Дунаєвецької міської  ради «Дунаєвецька дитяча школа мистецтв»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9-57/2019. Про затвердження Положення «Про оренду майна, яке належить до власності територіальної громади в особі Дунаєвецької міської ради» в новій редакції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lastRenderedPageBreak/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75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10-57/2019. Про дозвіл на списання основних засобів</w:t>
                  </w:r>
                </w:p>
              </w:tc>
            </w:tr>
            <w:tr w:rsidR="00796794" w:rsidTr="00796794">
              <w:trPr>
                <w:trHeight w:val="527"/>
              </w:trPr>
              <w:tc>
                <w:tcPr>
                  <w:tcW w:w="52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796794" w:rsidTr="00796794">
              <w:trPr>
                <w:trHeight w:val="318"/>
              </w:trPr>
              <w:tc>
                <w:tcPr>
                  <w:tcW w:w="5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</w:t>
                  </w:r>
                  <w:r>
                    <w:rPr>
                      <w:b/>
                      <w:color w:val="000000"/>
                      <w:sz w:val="24"/>
                    </w:rPr>
                    <w:lastRenderedPageBreak/>
                    <w:t>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11-57/2019. Про закріплення майна на праві  оперативного управління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12-57/2019. Про втрату чинності рішення четвертої сесії Дунаєвецької міської ради VІ скликання від 12 грудня 2002 р. №9 «Про передачу підприємцю Войткову Л.С. на обслуговування міських кладовищ»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13-57/2019. Про часткове внесення змін до договору оренди землі від 22 травня 2007 року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14-57/2019. Про часткове внесення змін до договору оренди землі від 20 січня 2009 року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</w:r>
                  <w:r>
                    <w:rPr>
                      <w:b/>
                      <w:color w:val="000000"/>
                      <w:sz w:val="24"/>
                    </w:rPr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15-57/2019. Про часткове внесення змін до договору оренди землі від 22 травня 2007 року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16-57/2019. Про припинення права користування земельною ділянкою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17-57/2019. Про надання згоди на розроблення та затвердження документації із землеустрою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18-57/2019. Про затвердження технічної документацій із землеустрою щодо поділу та об'єднання земельної ділянки комунальної власності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19-57/2019. 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20-57/2019. Про передачу безоплатно у власність земельних ділянок громадянам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21-57/2019. Про передачу безоплатно у власність земельних ділянок громадянам для ведення товарного сільськогосподарського виробництва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22-57/2019. 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23-57/2019. Про надання дозволів на розроблення документації із землеустрою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24-57/2019. Про затвердження проекту землеустрою та зміну цільового призначення земельної ділянки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25-57/2019. Про затвердження технічної документації із землеустрою щодо поділу та об'єднання земельних ділянок та присвоєння поштової адреси Порчинському Анатолію Степановичу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26-57/2019. Про надання дозволу на розроблення документації із землеустрою учаснику бойових дій Вінніцькому Вадиму Антоновичу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27-57/2019. Про надання дозволу на розроблення документації із землеустрою учаснику бойових дій Ковальчуку Олександру Юрійовичу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28-57/2019. Про надання дозволу на розроблення документації із землеустрою учаснику бойових дій Бойчуку Роману Володимировичу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29-57/2019. Про надання дозволу на розроблення документації із землеустрою учаснику бойових дій Слонецькому Володимиру Володимировичу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30-57/2019. Про надання дозволу на розроблення документації із землеустрою учаснику бойових дій Хмаруку Ігорю Ігоровичу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31-57/2019. Про надання дозволу на розроблення документації із землеустрою Жеребкову Віктору Івановичу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75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>32-57/2019. Про надання дозволу на розроблення документації із землеустрою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27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(питання/пропозиція, що виноситься на голосування)</w:t>
                  </w:r>
                </w:p>
              </w:tc>
              <w:tc>
                <w:tcPr>
                  <w:tcW w:w="4365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10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Загальний склад ради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Всього зареєстровано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Утрималися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Не голосували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депутатів</w:t>
                  </w: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18"/>
              </w:trPr>
              <w:tc>
                <w:tcPr>
                  <w:tcW w:w="520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РІШЕННЯ ПРИЙНЯТО</w:t>
                  </w:r>
                </w:p>
              </w:tc>
              <w:tc>
                <w:tcPr>
                  <w:tcW w:w="4365" w:type="dxa"/>
                  <w:gridSpan w:val="7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h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Вид голосування: відкрите поіменне</w:t>
                  </w:r>
                </w:p>
              </w:tc>
              <w:tc>
                <w:tcPr>
                  <w:tcW w:w="963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h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26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60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№</w:t>
                  </w:r>
                  <w:r>
                    <w:rPr>
                      <w:b/>
                      <w:color w:val="000000"/>
                      <w:sz w:val="24"/>
                    </w:rPr>
                    <w:br/>
                    <w:t>з/п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Прізвище, ініціали депутата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За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Проти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Утри-мався</w:t>
                  </w: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Не голо-сував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Від-сутій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Бакуліч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Білан В.С.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Буяр Л.П.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Дебре І.К.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Дудка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Жовнір Р.Є.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Заяць В.В.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Кісілюк А.Й.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Кобилянська А.К.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Кобилянський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Коломієць Н.В.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Коричак В.М.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Красовська Л.Є.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Кріль Ю.В.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Кушнір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Лігоцький В.Й.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Лук'янова Л.В.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Мазур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Маркітан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Матвеєва Ю.М.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Матіяш П.В.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Монастирський А.В.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Мудрик К.М.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Островський М.Г.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26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Пантілімонов Я.А.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27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 Ю.С.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28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Поліщук-Поплавська О.Ц.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29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Срюбко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30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Станіславов П.А.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31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Тімош М.В.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Тіщенко С.М.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33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Ткачук З.С.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34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Хряпченко О.О.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352"/>
              </w:trPr>
              <w:tc>
                <w:tcPr>
                  <w:tcW w:w="520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35</w:t>
                  </w:r>
                </w:p>
              </w:tc>
              <w:tc>
                <w:tcPr>
                  <w:tcW w:w="436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Ясінський О.В.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ТАК</w:t>
                  </w:r>
                </w:p>
              </w:tc>
              <w:tc>
                <w:tcPr>
                  <w:tcW w:w="963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  <w:tr w:rsidR="0035710B">
              <w:trPr>
                <w:trHeight w:val="502"/>
              </w:trPr>
              <w:tc>
                <w:tcPr>
                  <w:tcW w:w="5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119" w:type="dxa"/>
                    <w:bottom w:w="39" w:type="dxa"/>
                    <w:right w:w="11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</w:tbl>
          <w:p w:rsidR="0035710B" w:rsidRDefault="0035710B">
            <w:pPr>
              <w:spacing w:after="0" w:line="240" w:lineRule="auto"/>
            </w:pPr>
          </w:p>
        </w:tc>
      </w:tr>
      <w:tr w:rsidR="0035710B">
        <w:trPr>
          <w:trHeight w:val="226"/>
        </w:trPr>
        <w:tc>
          <w:tcPr>
            <w:tcW w:w="520" w:type="dxa"/>
          </w:tcPr>
          <w:p w:rsidR="0035710B" w:rsidRDefault="0035710B">
            <w:pPr>
              <w:pStyle w:val="EmptyCellLayoutStyle"/>
              <w:spacing w:after="0" w:line="240" w:lineRule="auto"/>
            </w:pPr>
          </w:p>
        </w:tc>
        <w:tc>
          <w:tcPr>
            <w:tcW w:w="8277" w:type="dxa"/>
          </w:tcPr>
          <w:p w:rsidR="0035710B" w:rsidRDefault="0035710B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:rsidR="0035710B" w:rsidRDefault="0035710B">
            <w:pPr>
              <w:pStyle w:val="EmptyCellLayoutStyle"/>
              <w:spacing w:after="0" w:line="240" w:lineRule="auto"/>
            </w:pPr>
          </w:p>
        </w:tc>
      </w:tr>
      <w:tr w:rsidR="0035710B">
        <w:tc>
          <w:tcPr>
            <w:tcW w:w="520" w:type="dxa"/>
          </w:tcPr>
          <w:p w:rsidR="0035710B" w:rsidRDefault="0035710B">
            <w:pPr>
              <w:pStyle w:val="EmptyCellLayoutStyle"/>
              <w:spacing w:after="0" w:line="240" w:lineRule="auto"/>
            </w:pPr>
          </w:p>
        </w:tc>
        <w:tc>
          <w:tcPr>
            <w:tcW w:w="82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92"/>
              <w:gridCol w:w="2236"/>
              <w:gridCol w:w="2948"/>
            </w:tblGrid>
            <w:tr w:rsidR="0035710B">
              <w:trPr>
                <w:trHeight w:val="375"/>
              </w:trPr>
              <w:tc>
                <w:tcPr>
                  <w:tcW w:w="30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right"/>
                  </w:pPr>
                  <w:r>
                    <w:rPr>
                      <w:color w:val="000000"/>
                      <w:sz w:val="24"/>
                    </w:rPr>
                    <w:t>________________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________________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/ Заяць В.В. /</w:t>
                  </w:r>
                </w:p>
              </w:tc>
            </w:tr>
            <w:tr w:rsidR="0035710B">
              <w:trPr>
                <w:trHeight w:val="375"/>
              </w:trPr>
              <w:tc>
                <w:tcPr>
                  <w:tcW w:w="30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35710B" w:rsidRDefault="009B18E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М.П.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710B" w:rsidRDefault="0035710B">
                  <w:pPr>
                    <w:spacing w:after="0" w:line="240" w:lineRule="auto"/>
                  </w:pPr>
                </w:p>
              </w:tc>
            </w:tr>
          </w:tbl>
          <w:p w:rsidR="0035710B" w:rsidRDefault="0035710B">
            <w:pPr>
              <w:spacing w:after="0" w:line="240" w:lineRule="auto"/>
            </w:pPr>
          </w:p>
        </w:tc>
        <w:tc>
          <w:tcPr>
            <w:tcW w:w="963" w:type="dxa"/>
          </w:tcPr>
          <w:p w:rsidR="0035710B" w:rsidRDefault="0035710B">
            <w:pPr>
              <w:pStyle w:val="EmptyCellLayoutStyle"/>
              <w:spacing w:after="0" w:line="240" w:lineRule="auto"/>
            </w:pPr>
          </w:p>
        </w:tc>
      </w:tr>
    </w:tbl>
    <w:p w:rsidR="0035710B" w:rsidRDefault="0035710B">
      <w:pPr>
        <w:spacing w:after="0" w:line="240" w:lineRule="auto"/>
      </w:pPr>
    </w:p>
    <w:sectPr w:rsidR="0035710B">
      <w:footerReference w:type="default" r:id="rId8"/>
      <w:pgSz w:w="11905" w:h="16837"/>
      <w:pgMar w:top="1133" w:right="992" w:bottom="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8EE" w:rsidRDefault="009B18EE">
      <w:pPr>
        <w:spacing w:after="0" w:line="240" w:lineRule="auto"/>
      </w:pPr>
      <w:r>
        <w:separator/>
      </w:r>
    </w:p>
  </w:endnote>
  <w:endnote w:type="continuationSeparator" w:id="0">
    <w:p w:rsidR="009B18EE" w:rsidRDefault="009B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"/>
      <w:gridCol w:w="8880"/>
      <w:gridCol w:w="547"/>
      <w:gridCol w:w="239"/>
      <w:gridCol w:w="84"/>
    </w:tblGrid>
    <w:tr w:rsidR="0035710B">
      <w:tc>
        <w:tcPr>
          <w:tcW w:w="3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8927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24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15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</w:tr>
    <w:tr w:rsidR="0035710B">
      <w:tc>
        <w:tcPr>
          <w:tcW w:w="3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8927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24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15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4"/>
          </w:tblGrid>
          <w:tr w:rsidR="0035710B">
            <w:trPr>
              <w:trHeight w:val="1225"/>
            </w:trPr>
            <w:tc>
              <w:tcPr>
                <w:tcW w:w="1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35710B" w:rsidRDefault="0035710B">
                <w:pPr>
                  <w:spacing w:after="0" w:line="240" w:lineRule="auto"/>
                </w:pPr>
              </w:p>
            </w:tc>
          </w:tr>
        </w:tbl>
        <w:p w:rsidR="0035710B" w:rsidRDefault="0035710B">
          <w:pPr>
            <w:spacing w:after="0" w:line="240" w:lineRule="auto"/>
          </w:pPr>
        </w:p>
      </w:tc>
    </w:tr>
    <w:tr w:rsidR="0035710B">
      <w:tc>
        <w:tcPr>
          <w:tcW w:w="3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8927" w:type="dxa"/>
          <w:tcBorders>
            <w:top w:val="single" w:sz="1" w:space="0" w:color="FFFFFF"/>
          </w:tcBorders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47"/>
          </w:tblGrid>
          <w:tr w:rsidR="0035710B">
            <w:trPr>
              <w:trHeight w:val="262"/>
            </w:trPr>
            <w:tc>
              <w:tcPr>
                <w:tcW w:w="54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35710B" w:rsidRDefault="009B18EE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 w:rsidR="00796794">
                  <w:rPr>
                    <w:rFonts w:ascii="Arial" w:eastAsia="Arial" w:hAnsi="Arial"/>
                    <w:noProof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:rsidR="0035710B" w:rsidRDefault="0035710B">
          <w:pPr>
            <w:spacing w:after="0" w:line="240" w:lineRule="auto"/>
          </w:pPr>
        </w:p>
      </w:tc>
      <w:tc>
        <w:tcPr>
          <w:tcW w:w="24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15" w:type="dxa"/>
          <w:vMerge/>
        </w:tcPr>
        <w:p w:rsidR="0035710B" w:rsidRDefault="0035710B">
          <w:pPr>
            <w:pStyle w:val="EmptyCellLayoutStyle"/>
            <w:spacing w:after="0" w:line="240" w:lineRule="auto"/>
          </w:pPr>
        </w:p>
      </w:tc>
    </w:tr>
    <w:tr w:rsidR="0035710B">
      <w:tc>
        <w:tcPr>
          <w:tcW w:w="3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8927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24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15" w:type="dxa"/>
          <w:vMerge/>
        </w:tcPr>
        <w:p w:rsidR="0035710B" w:rsidRDefault="0035710B">
          <w:pPr>
            <w:pStyle w:val="EmptyCellLayoutStyle"/>
            <w:spacing w:after="0" w:line="240" w:lineRule="auto"/>
          </w:pPr>
        </w:p>
      </w:tc>
    </w:tr>
    <w:tr w:rsidR="0035710B">
      <w:tc>
        <w:tcPr>
          <w:tcW w:w="3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8927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549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240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  <w:tc>
        <w:tcPr>
          <w:tcW w:w="15" w:type="dxa"/>
        </w:tcPr>
        <w:p w:rsidR="0035710B" w:rsidRDefault="0035710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8EE" w:rsidRDefault="009B18EE">
      <w:pPr>
        <w:spacing w:after="0" w:line="240" w:lineRule="auto"/>
      </w:pPr>
      <w:r>
        <w:separator/>
      </w:r>
    </w:p>
  </w:footnote>
  <w:footnote w:type="continuationSeparator" w:id="0">
    <w:p w:rsidR="009B18EE" w:rsidRDefault="009B1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10B"/>
    <w:rsid w:val="0035710B"/>
    <w:rsid w:val="00796794"/>
    <w:rsid w:val="009B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6718</Words>
  <Characters>38295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PollingResultGroupExt</vt:lpstr>
    </vt:vector>
  </TitlesOfParts>
  <Company/>
  <LinksUpToDate>false</LinksUpToDate>
  <CharactersWithSpaces>44924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PollingResultGroupExt</dc:title>
  <dc:creator>User</dc:creator>
  <cp:lastModifiedBy>User</cp:lastModifiedBy>
  <cp:revision>2</cp:revision>
  <dcterms:created xsi:type="dcterms:W3CDTF">2019-08-15T06:45:00Z</dcterms:created>
  <dcterms:modified xsi:type="dcterms:W3CDTF">2019-08-15T06:45:00Z</dcterms:modified>
</cp:coreProperties>
</file>