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08" w:rsidRPr="00F22808" w:rsidRDefault="00F22808" w:rsidP="00F22808">
      <w:pPr>
        <w:tabs>
          <w:tab w:val="left" w:pos="426"/>
        </w:tabs>
        <w:ind w:left="623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F22808" w:rsidRPr="008A3C75" w:rsidRDefault="00F22808" w:rsidP="00F22808">
      <w:pPr>
        <w:pStyle w:val="a3"/>
        <w:spacing w:before="0" w:beforeAutospacing="0" w:after="0"/>
        <w:ind w:left="6237"/>
        <w:rPr>
          <w:rStyle w:val="a4"/>
          <w:b w:val="0"/>
          <w:lang w:val="uk-UA"/>
        </w:rPr>
      </w:pPr>
      <w:r w:rsidRPr="003B7CA2">
        <w:rPr>
          <w:rStyle w:val="a4"/>
          <w:b w:val="0"/>
          <w:lang w:val="uk-UA"/>
        </w:rPr>
        <w:t xml:space="preserve">до рішення </w:t>
      </w:r>
      <w:r w:rsidRPr="007C5DF1">
        <w:rPr>
          <w:rStyle w:val="a4"/>
          <w:b w:val="0"/>
          <w:lang w:val="uk-UA"/>
        </w:rPr>
        <w:t>26</w:t>
      </w:r>
      <w:r w:rsidRPr="003B7CA2">
        <w:rPr>
          <w:rStyle w:val="a4"/>
          <w:b w:val="0"/>
          <w:lang w:val="uk-UA"/>
        </w:rPr>
        <w:t xml:space="preserve"> сесії міської ради </w:t>
      </w:r>
      <w:r w:rsidRPr="003B7CA2">
        <w:rPr>
          <w:rStyle w:val="a4"/>
          <w:b w:val="0"/>
          <w:lang w:val="en-US"/>
        </w:rPr>
        <w:t>V</w:t>
      </w:r>
      <w:r w:rsidRPr="003B7CA2">
        <w:rPr>
          <w:rStyle w:val="a4"/>
          <w:b w:val="0"/>
          <w:lang w:val="uk-UA"/>
        </w:rPr>
        <w:t xml:space="preserve">ІІІ скликання від </w:t>
      </w:r>
      <w:r w:rsidRPr="007C5DF1">
        <w:rPr>
          <w:rStyle w:val="a4"/>
          <w:b w:val="0"/>
          <w:lang w:val="uk-UA"/>
        </w:rPr>
        <w:t>17</w:t>
      </w:r>
      <w:r w:rsidRPr="003B7CA2">
        <w:rPr>
          <w:rStyle w:val="a4"/>
          <w:b w:val="0"/>
          <w:lang w:val="uk-UA"/>
        </w:rPr>
        <w:t>.</w:t>
      </w:r>
      <w:r w:rsidRPr="007C5DF1">
        <w:rPr>
          <w:rStyle w:val="a4"/>
          <w:b w:val="0"/>
          <w:lang w:val="uk-UA"/>
        </w:rPr>
        <w:t>12</w:t>
      </w:r>
      <w:r w:rsidRPr="003B7CA2">
        <w:rPr>
          <w:rStyle w:val="a4"/>
          <w:b w:val="0"/>
          <w:lang w:val="uk-UA"/>
        </w:rPr>
        <w:t>.2021 р. №</w:t>
      </w:r>
      <w:r w:rsidRPr="007C5DF1">
        <w:rPr>
          <w:rStyle w:val="a4"/>
          <w:b w:val="0"/>
          <w:lang w:val="uk-UA"/>
        </w:rPr>
        <w:t>11</w:t>
      </w:r>
      <w:r w:rsidRPr="003B7CA2">
        <w:rPr>
          <w:rStyle w:val="a4"/>
          <w:b w:val="0"/>
          <w:lang w:val="uk-UA"/>
        </w:rPr>
        <w:t>-</w:t>
      </w:r>
      <w:r w:rsidRPr="007C5DF1">
        <w:rPr>
          <w:rStyle w:val="a4"/>
          <w:b w:val="0"/>
          <w:lang w:val="uk-UA"/>
        </w:rPr>
        <w:t>26</w:t>
      </w:r>
      <w:r w:rsidRPr="003B7CA2">
        <w:rPr>
          <w:rStyle w:val="a4"/>
          <w:b w:val="0"/>
          <w:lang w:val="uk-UA"/>
        </w:rPr>
        <w:t>/2021</w:t>
      </w:r>
    </w:p>
    <w:p w:rsidR="00F22808" w:rsidRPr="00326998" w:rsidRDefault="00F22808" w:rsidP="00F22808">
      <w:pPr>
        <w:tabs>
          <w:tab w:val="left" w:pos="426"/>
        </w:tabs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2808" w:rsidRPr="00326998" w:rsidRDefault="00F22808" w:rsidP="00F22808">
      <w:pPr>
        <w:suppressLineNumbers/>
        <w:tabs>
          <w:tab w:val="left" w:pos="42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2808" w:rsidRPr="00326998" w:rsidRDefault="00F22808" w:rsidP="00F22808">
      <w:pPr>
        <w:suppressLineNumbers/>
        <w:tabs>
          <w:tab w:val="left" w:pos="42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998">
        <w:rPr>
          <w:rFonts w:ascii="Times New Roman" w:hAnsi="Times New Roman" w:cs="Times New Roman"/>
          <w:b/>
          <w:sz w:val="24"/>
          <w:szCs w:val="24"/>
          <w:lang w:val="uk-UA"/>
        </w:rPr>
        <w:t>ПО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РЯДОК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326998">
        <w:rPr>
          <w:rFonts w:ascii="Times New Roman" w:hAnsi="Times New Roman" w:cs="Times New Roman"/>
          <w:b/>
          <w:sz w:val="24"/>
          <w:szCs w:val="24"/>
          <w:lang w:val="uk-UA"/>
        </w:rPr>
        <w:t>надання  мате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ріальної  допомоги особам з онкологічним захворюванням</w:t>
      </w:r>
    </w:p>
    <w:p w:rsidR="00F22808" w:rsidRDefault="00F22808" w:rsidP="00F22808">
      <w:pPr>
        <w:tabs>
          <w:tab w:val="left" w:pos="142"/>
          <w:tab w:val="left" w:pos="42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2808" w:rsidRPr="00326998" w:rsidRDefault="00F22808" w:rsidP="00F22808">
      <w:pPr>
        <w:tabs>
          <w:tab w:val="left" w:pos="142"/>
          <w:tab w:val="left" w:pos="42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998">
        <w:rPr>
          <w:rFonts w:ascii="Times New Roman" w:hAnsi="Times New Roman" w:cs="Times New Roman"/>
          <w:b/>
          <w:sz w:val="24"/>
          <w:szCs w:val="24"/>
          <w:lang w:val="uk-UA"/>
        </w:rPr>
        <w:t>Розділ 1. Загальні положення</w:t>
      </w:r>
    </w:p>
    <w:p w:rsidR="00F22808" w:rsidRPr="006356D8" w:rsidRDefault="00F22808" w:rsidP="00F22808">
      <w:pPr>
        <w:numPr>
          <w:ilvl w:val="1"/>
          <w:numId w:val="2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Даний п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рядок надання матеріальної допомоги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 визначає </w:t>
      </w:r>
      <w:r>
        <w:rPr>
          <w:rFonts w:ascii="Times New Roman" w:hAnsi="Times New Roman" w:cs="Times New Roman"/>
          <w:sz w:val="24"/>
          <w:szCs w:val="24"/>
          <w:lang w:val="uk-UA"/>
        </w:rPr>
        <w:t>умови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 фінансової підтримки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осіб з онкологічним захворюванням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2808" w:rsidRPr="00326998" w:rsidRDefault="00F22808" w:rsidP="00F22808">
      <w:pPr>
        <w:numPr>
          <w:ilvl w:val="1"/>
          <w:numId w:val="2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998">
        <w:rPr>
          <w:rFonts w:ascii="Times New Roman" w:hAnsi="Times New Roman" w:cs="Times New Roman"/>
          <w:sz w:val="24"/>
          <w:szCs w:val="24"/>
          <w:lang w:val="uk-UA"/>
        </w:rPr>
        <w:t>Одноразова матеріа</w:t>
      </w:r>
      <w:r>
        <w:rPr>
          <w:rFonts w:ascii="Times New Roman" w:hAnsi="Times New Roman" w:cs="Times New Roman"/>
          <w:sz w:val="24"/>
          <w:szCs w:val="24"/>
          <w:lang w:val="uk-UA"/>
        </w:rPr>
        <w:t>льна допомога мешканцям громади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 онкологічним захворюванням над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ається при наявності відповідного фінансового ресурсу та відповідних бюджетних призначень. </w:t>
      </w:r>
    </w:p>
    <w:p w:rsidR="00F22808" w:rsidRPr="00933872" w:rsidRDefault="00F22808" w:rsidP="00F22808">
      <w:pPr>
        <w:numPr>
          <w:ilvl w:val="1"/>
          <w:numId w:val="2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Підставою для розгляду питання щодо надання одноразової матеріальної допомоги 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заява громадянина або законного представника, щодо надання матеріальної допомоги </w:t>
      </w:r>
      <w:r w:rsidRPr="00052F60">
        <w:rPr>
          <w:rFonts w:ascii="Times New Roman" w:hAnsi="Times New Roman" w:cs="Times New Roman"/>
          <w:sz w:val="24"/>
          <w:szCs w:val="24"/>
          <w:lang w:val="uk-UA"/>
        </w:rPr>
        <w:t>встановленого зразка.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3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22808" w:rsidRPr="00326998" w:rsidRDefault="00F22808" w:rsidP="00F22808">
      <w:pPr>
        <w:numPr>
          <w:ilvl w:val="1"/>
          <w:numId w:val="2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998">
        <w:rPr>
          <w:rFonts w:ascii="Times New Roman" w:hAnsi="Times New Roman" w:cs="Times New Roman"/>
          <w:sz w:val="24"/>
          <w:szCs w:val="24"/>
          <w:lang w:val="uk-UA"/>
        </w:rPr>
        <w:t>До членів сім’ї заявника відносяться особи, які спільно проживають, пов’язані спільним побутом, мають взаємні права та обов’язки (ст. 3 Сімейного кодексу України).</w:t>
      </w:r>
    </w:p>
    <w:p w:rsidR="00F22808" w:rsidRDefault="00F22808" w:rsidP="00F22808">
      <w:pPr>
        <w:numPr>
          <w:ilvl w:val="1"/>
          <w:numId w:val="2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998">
        <w:rPr>
          <w:rFonts w:ascii="Times New Roman" w:hAnsi="Times New Roman" w:cs="Times New Roman"/>
          <w:sz w:val="24"/>
          <w:szCs w:val="24"/>
          <w:lang w:val="uk-UA"/>
        </w:rPr>
        <w:t>Матеріальна допомога надається заявнику не частіше одного разу на рік. У виключних випадках (надзвичайна подія, тяжке захворювання) матеріальна допомога мо</w:t>
      </w:r>
      <w:r>
        <w:rPr>
          <w:rFonts w:ascii="Times New Roman" w:hAnsi="Times New Roman" w:cs="Times New Roman"/>
          <w:sz w:val="24"/>
          <w:szCs w:val="24"/>
          <w:lang w:val="uk-UA"/>
        </w:rPr>
        <w:t>же бути надана повторно, за окремим рішенням міської ради.</w:t>
      </w:r>
    </w:p>
    <w:p w:rsidR="00F22808" w:rsidRPr="005B29F2" w:rsidRDefault="00F22808" w:rsidP="00F22808">
      <w:pPr>
        <w:tabs>
          <w:tab w:val="left" w:pos="142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1.6.  У разі подачі документів через представника, надається документ, що підтверджує його повноваження, відповідно до ст.62 Цивільного процесуального кодексу України.</w:t>
      </w:r>
    </w:p>
    <w:p w:rsidR="00F22808" w:rsidRPr="0071183E" w:rsidRDefault="00F22808" w:rsidP="00F22808">
      <w:pPr>
        <w:tabs>
          <w:tab w:val="left" w:pos="142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1.7. 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Прийом з</w:t>
      </w:r>
      <w:proofErr w:type="spellStart"/>
      <w:r w:rsidRPr="0071183E">
        <w:rPr>
          <w:rFonts w:ascii="Times New Roman" w:hAnsi="Times New Roman" w:cs="Times New Roman"/>
          <w:sz w:val="24"/>
          <w:szCs w:val="24"/>
        </w:rPr>
        <w:t>аяв</w:t>
      </w:r>
      <w:proofErr w:type="spellEnd"/>
      <w:r w:rsidRPr="0071183E">
        <w:rPr>
          <w:rFonts w:ascii="Times New Roman" w:hAnsi="Times New Roman" w:cs="Times New Roman"/>
          <w:sz w:val="24"/>
          <w:szCs w:val="24"/>
          <w:lang w:val="uk-UA"/>
        </w:rPr>
        <w:t xml:space="preserve"> на допомогу</w:t>
      </w:r>
      <w:r w:rsidRPr="0071183E">
        <w:rPr>
          <w:rFonts w:ascii="Times New Roman" w:hAnsi="Times New Roman" w:cs="Times New Roman"/>
          <w:sz w:val="24"/>
          <w:szCs w:val="24"/>
        </w:rPr>
        <w:t xml:space="preserve"> 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припиня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Pr="0071183E">
        <w:rPr>
          <w:rFonts w:ascii="Times New Roman" w:hAnsi="Times New Roman" w:cs="Times New Roman"/>
          <w:sz w:val="24"/>
          <w:szCs w:val="24"/>
        </w:rPr>
        <w:t xml:space="preserve"> 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15 грудня поточного року.</w:t>
      </w:r>
    </w:p>
    <w:p w:rsidR="00F22808" w:rsidRDefault="00F22808" w:rsidP="00F22808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2808" w:rsidRDefault="00F22808" w:rsidP="00F22808">
      <w:pPr>
        <w:tabs>
          <w:tab w:val="left" w:pos="42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9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2.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Умови</w:t>
      </w:r>
      <w:r w:rsidRPr="003269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надання одноразової матеріальної допомоги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особам з онкологічне захворювання</w:t>
      </w:r>
    </w:p>
    <w:p w:rsidR="00F22808" w:rsidRPr="00326998" w:rsidRDefault="00F22808" w:rsidP="00F22808">
      <w:pPr>
        <w:tabs>
          <w:tab w:val="left" w:pos="42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2808" w:rsidRDefault="00F22808" w:rsidP="00F22808">
      <w:pPr>
        <w:tabs>
          <w:tab w:val="left" w:pos="0"/>
          <w:tab w:val="left" w:pos="142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 Допомога надається громадянам, що зареєстровані та проживають на території Дунаєвецької міської ради.</w:t>
      </w:r>
    </w:p>
    <w:p w:rsidR="00F22808" w:rsidRPr="00326998" w:rsidRDefault="00F22808" w:rsidP="00F22808">
      <w:pPr>
        <w:tabs>
          <w:tab w:val="left" w:pos="142"/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840">
        <w:rPr>
          <w:rFonts w:ascii="Times New Roman" w:hAnsi="Times New Roman" w:cs="Times New Roman"/>
          <w:sz w:val="24"/>
          <w:szCs w:val="24"/>
          <w:lang w:val="uk-UA"/>
        </w:rPr>
        <w:t xml:space="preserve">2.2 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>Для отримання одноразової матеріальної допомоги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одержувачі подають до Центру надання адміністративних послуг Дунаєвецької міської ради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 заяву на ім’я міського голови, оформлен</w:t>
      </w:r>
      <w:r>
        <w:rPr>
          <w:rFonts w:ascii="Times New Roman" w:hAnsi="Times New Roman" w:cs="Times New Roman"/>
          <w:sz w:val="24"/>
          <w:szCs w:val="24"/>
          <w:lang w:val="uk-UA"/>
        </w:rPr>
        <w:t>у відповідно до Закону України «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>Про звернення громадян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2808" w:rsidRPr="005B29F2" w:rsidRDefault="00F22808" w:rsidP="00F22808">
      <w:pPr>
        <w:tabs>
          <w:tab w:val="left" w:pos="142"/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840">
        <w:rPr>
          <w:rFonts w:ascii="Times New Roman" w:hAnsi="Times New Roman" w:cs="Times New Roman"/>
          <w:sz w:val="24"/>
          <w:szCs w:val="24"/>
        </w:rPr>
        <w:t xml:space="preserve">2.3. </w:t>
      </w:r>
      <w:r w:rsidRPr="005B29F2">
        <w:rPr>
          <w:rFonts w:ascii="Times New Roman" w:hAnsi="Times New Roman" w:cs="Times New Roman"/>
          <w:sz w:val="24"/>
          <w:szCs w:val="24"/>
          <w:lang w:val="uk-UA"/>
        </w:rPr>
        <w:t xml:space="preserve">До заяви на отримання одноразової допомоги </w:t>
      </w:r>
      <w:r>
        <w:rPr>
          <w:rFonts w:ascii="Times New Roman" w:hAnsi="Times New Roman" w:cs="Times New Roman"/>
          <w:sz w:val="24"/>
          <w:szCs w:val="24"/>
          <w:lang w:val="uk-UA"/>
        </w:rPr>
        <w:t>додаються</w:t>
      </w:r>
      <w:r w:rsidRPr="005B29F2">
        <w:rPr>
          <w:rFonts w:ascii="Times New Roman" w:hAnsi="Times New Roman" w:cs="Times New Roman"/>
          <w:sz w:val="24"/>
          <w:szCs w:val="24"/>
          <w:lang w:val="uk-UA"/>
        </w:rPr>
        <w:t xml:space="preserve"> наступні  документи:</w:t>
      </w:r>
    </w:p>
    <w:p w:rsidR="00F22808" w:rsidRDefault="00F22808" w:rsidP="00F22808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B29F2">
        <w:rPr>
          <w:rFonts w:ascii="Times New Roman" w:hAnsi="Times New Roman" w:cs="Times New Roman"/>
          <w:sz w:val="24"/>
          <w:szCs w:val="24"/>
          <w:lang w:val="uk-UA"/>
        </w:rPr>
        <w:t>опія паспорта та копія</w:t>
      </w:r>
      <w:r w:rsidRPr="005B2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9F2">
        <w:rPr>
          <w:rFonts w:ascii="Times New Roman" w:hAnsi="Times New Roman" w:cs="Times New Roman"/>
          <w:sz w:val="24"/>
          <w:szCs w:val="24"/>
        </w:rPr>
        <w:t>довідки</w:t>
      </w:r>
      <w:proofErr w:type="spellEnd"/>
      <w:r w:rsidRPr="005B29F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B29F2">
        <w:rPr>
          <w:rFonts w:ascii="Times New Roman" w:hAnsi="Times New Roman" w:cs="Times New Roman"/>
          <w:sz w:val="24"/>
          <w:szCs w:val="24"/>
        </w:rPr>
        <w:t>присвоєння</w:t>
      </w:r>
      <w:proofErr w:type="spellEnd"/>
      <w:r w:rsidRPr="005B2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9F2">
        <w:rPr>
          <w:rFonts w:ascii="Times New Roman" w:hAnsi="Times New Roman" w:cs="Times New Roman"/>
          <w:sz w:val="24"/>
          <w:szCs w:val="24"/>
        </w:rPr>
        <w:t>реєстраційного</w:t>
      </w:r>
      <w:proofErr w:type="spellEnd"/>
      <w:r w:rsidRPr="005B29F2">
        <w:rPr>
          <w:rFonts w:ascii="Times New Roman" w:hAnsi="Times New Roman" w:cs="Times New Roman"/>
          <w:sz w:val="24"/>
          <w:szCs w:val="24"/>
        </w:rPr>
        <w:t xml:space="preserve"> номера </w:t>
      </w:r>
      <w:proofErr w:type="spellStart"/>
      <w:r w:rsidRPr="005B29F2">
        <w:rPr>
          <w:rFonts w:ascii="Times New Roman" w:hAnsi="Times New Roman" w:cs="Times New Roman"/>
          <w:sz w:val="24"/>
          <w:szCs w:val="24"/>
        </w:rPr>
        <w:t>облікової</w:t>
      </w:r>
      <w:proofErr w:type="spellEnd"/>
      <w:r w:rsidRPr="005B2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9F2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5B2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9F2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5B2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9F2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5B29F2">
        <w:rPr>
          <w:rFonts w:ascii="Times New Roman" w:hAnsi="Times New Roman" w:cs="Times New Roman"/>
          <w:sz w:val="24"/>
          <w:szCs w:val="24"/>
          <w:lang w:val="uk-UA"/>
        </w:rPr>
        <w:t xml:space="preserve"> заявника;</w:t>
      </w:r>
    </w:p>
    <w:p w:rsidR="00F22808" w:rsidRDefault="00F22808" w:rsidP="00F22808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довідки перебування на обліку в лікаря-онколога;</w:t>
      </w:r>
    </w:p>
    <w:p w:rsidR="00F22808" w:rsidRPr="00052F60" w:rsidRDefault="00F22808" w:rsidP="00F22808">
      <w:pPr>
        <w:tabs>
          <w:tab w:val="left" w:pos="142"/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84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банківські реквізити в форматі </w:t>
      </w:r>
      <w:r>
        <w:rPr>
          <w:rFonts w:ascii="Times New Roman" w:hAnsi="Times New Roman" w:cs="Times New Roman"/>
          <w:sz w:val="24"/>
          <w:szCs w:val="24"/>
          <w:lang w:val="en-US"/>
        </w:rPr>
        <w:t>IBAN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(крім випадків перерахування допомоги на поштове відділення)</w:t>
      </w:r>
      <w:r w:rsidRPr="002E29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2808" w:rsidRPr="00326998" w:rsidRDefault="00F22808" w:rsidP="00F22808">
      <w:pPr>
        <w:tabs>
          <w:tab w:val="left" w:pos="142"/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840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>аяви пр</w:t>
      </w:r>
      <w:r>
        <w:rPr>
          <w:rFonts w:ascii="Times New Roman" w:hAnsi="Times New Roman" w:cs="Times New Roman"/>
          <w:sz w:val="24"/>
          <w:szCs w:val="24"/>
          <w:lang w:val="uk-UA"/>
        </w:rPr>
        <w:t>о надання матеріальної допомоги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виносяться на розгляд комісії по наданню одноразової матеріальної допомоги та розглядаються на черговому найближчому засіданні комісії.</w:t>
      </w:r>
    </w:p>
    <w:p w:rsidR="00F22808" w:rsidRDefault="00F22808" w:rsidP="00F22808">
      <w:pPr>
        <w:tabs>
          <w:tab w:val="left" w:pos="142"/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840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  <w:lang w:val="uk-UA"/>
        </w:rPr>
        <w:t>У разі смерті заявника призначена сума допомоги членам сім’ї не виплачується та до складу спадщини не входить.</w:t>
      </w:r>
    </w:p>
    <w:p w:rsidR="00F22808" w:rsidRPr="005B29F2" w:rsidRDefault="00F22808" w:rsidP="00F22808">
      <w:pPr>
        <w:tabs>
          <w:tab w:val="left" w:pos="142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72184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k-UA"/>
        </w:rPr>
        <w:t>У разі подачі документів через представника надається документ, що підтверджує його повноваження, відповідно до ст.62 Цивільного процесуального кодексу України.</w:t>
      </w:r>
    </w:p>
    <w:p w:rsidR="00F22808" w:rsidRDefault="00F22808" w:rsidP="00F22808">
      <w:pPr>
        <w:tabs>
          <w:tab w:val="left" w:pos="142"/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21840">
        <w:rPr>
          <w:rFonts w:ascii="Times New Roman" w:hAnsi="Times New Roman" w:cs="Times New Roman"/>
          <w:sz w:val="24"/>
          <w:szCs w:val="24"/>
        </w:rPr>
        <w:t xml:space="preserve">7. 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Прийом з</w:t>
      </w:r>
      <w:proofErr w:type="spellStart"/>
      <w:r w:rsidRPr="0071183E">
        <w:rPr>
          <w:rFonts w:ascii="Times New Roman" w:hAnsi="Times New Roman" w:cs="Times New Roman"/>
          <w:sz w:val="24"/>
          <w:szCs w:val="24"/>
        </w:rPr>
        <w:t>аяв</w:t>
      </w:r>
      <w:proofErr w:type="spellEnd"/>
      <w:r w:rsidRPr="0071183E">
        <w:rPr>
          <w:rFonts w:ascii="Times New Roman" w:hAnsi="Times New Roman" w:cs="Times New Roman"/>
          <w:sz w:val="24"/>
          <w:szCs w:val="24"/>
          <w:lang w:val="uk-UA"/>
        </w:rPr>
        <w:t xml:space="preserve"> на допомогу</w:t>
      </w:r>
      <w:r w:rsidRPr="0071183E">
        <w:rPr>
          <w:rFonts w:ascii="Times New Roman" w:hAnsi="Times New Roman" w:cs="Times New Roman"/>
          <w:sz w:val="24"/>
          <w:szCs w:val="24"/>
        </w:rPr>
        <w:t xml:space="preserve"> 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припиня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Pr="0071183E">
        <w:rPr>
          <w:rFonts w:ascii="Times New Roman" w:hAnsi="Times New Roman" w:cs="Times New Roman"/>
          <w:sz w:val="24"/>
          <w:szCs w:val="24"/>
        </w:rPr>
        <w:t xml:space="preserve"> </w:t>
      </w:r>
      <w:r w:rsidRPr="0071183E">
        <w:rPr>
          <w:rFonts w:ascii="Times New Roman" w:hAnsi="Times New Roman" w:cs="Times New Roman"/>
          <w:sz w:val="24"/>
          <w:szCs w:val="24"/>
          <w:lang w:val="uk-UA"/>
        </w:rPr>
        <w:t>15 грудня поточного року</w:t>
      </w:r>
    </w:p>
    <w:p w:rsidR="00F22808" w:rsidRDefault="00F22808" w:rsidP="00F22808">
      <w:pPr>
        <w:tabs>
          <w:tab w:val="left" w:pos="142"/>
          <w:tab w:val="left" w:pos="426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2808" w:rsidRDefault="00F22808" w:rsidP="00F22808">
      <w:pPr>
        <w:tabs>
          <w:tab w:val="left" w:pos="42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6998">
        <w:rPr>
          <w:rFonts w:ascii="Times New Roman" w:hAnsi="Times New Roman" w:cs="Times New Roman"/>
          <w:b/>
          <w:sz w:val="24"/>
          <w:szCs w:val="24"/>
          <w:lang w:val="uk-UA"/>
        </w:rPr>
        <w:t>Розділ 3. Порядок виплати одноразової матеріальної допомоги</w:t>
      </w:r>
      <w:r w:rsidRPr="00BB34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особам з онкологічним захворюванням</w:t>
      </w:r>
    </w:p>
    <w:p w:rsidR="00F22808" w:rsidRPr="00326998" w:rsidRDefault="00F22808" w:rsidP="00F22808">
      <w:pPr>
        <w:tabs>
          <w:tab w:val="left" w:pos="42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2808" w:rsidRPr="002140EC" w:rsidRDefault="00F22808" w:rsidP="00F22808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3.1. </w:t>
      </w:r>
      <w:r w:rsidRPr="002140EC">
        <w:rPr>
          <w:rFonts w:ascii="Times New Roman" w:hAnsi="Times New Roman" w:cs="Times New Roman"/>
          <w:sz w:val="24"/>
          <w:szCs w:val="24"/>
          <w:lang w:val="uk-UA"/>
        </w:rPr>
        <w:t>В разі прийняття комісією рішення про надання матеріальної допомоги заявнику, визначена сума зараховується на поштове відділення за місцем реєстрації заявника  або банківський рахунок зазначений у заяві.</w:t>
      </w:r>
    </w:p>
    <w:p w:rsidR="00F22808" w:rsidRPr="002140EC" w:rsidRDefault="00F22808" w:rsidP="00F22808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40EC">
        <w:rPr>
          <w:rFonts w:ascii="Times New Roman" w:hAnsi="Times New Roman" w:cs="Times New Roman"/>
          <w:sz w:val="24"/>
          <w:szCs w:val="24"/>
          <w:lang w:val="uk-UA"/>
        </w:rPr>
        <w:t xml:space="preserve">3.2. </w:t>
      </w:r>
      <w:r w:rsidRPr="002140EC">
        <w:rPr>
          <w:rFonts w:ascii="Times New Roman" w:hAnsi="Times New Roman" w:cs="Times New Roman"/>
          <w:sz w:val="24"/>
          <w:szCs w:val="24"/>
        </w:rPr>
        <w:t>Протокол</w:t>
      </w:r>
      <w:proofErr w:type="spellStart"/>
      <w:r w:rsidRPr="002140EC">
        <w:rPr>
          <w:rFonts w:ascii="Times New Roman" w:hAnsi="Times New Roman" w:cs="Times New Roman"/>
          <w:sz w:val="24"/>
          <w:szCs w:val="24"/>
          <w:lang w:val="uk-UA"/>
        </w:rPr>
        <w:t>ьне</w:t>
      </w:r>
      <w:proofErr w:type="spellEnd"/>
      <w:r w:rsidRPr="0021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2140EC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Pr="002140EC">
        <w:rPr>
          <w:rFonts w:ascii="Times New Roman" w:hAnsi="Times New Roman" w:cs="Times New Roman"/>
          <w:sz w:val="24"/>
          <w:szCs w:val="24"/>
          <w:lang w:val="uk-UA"/>
        </w:rPr>
        <w:t xml:space="preserve">ішення комісії про  результат розгляду заяви, оприлюднюється на офіційному сайті Дунаєвецької міської ради за посиланням: </w:t>
      </w:r>
      <w:hyperlink r:id="rId5" w:history="1">
        <w:r w:rsidRPr="002140E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uk-UA"/>
          </w:rPr>
          <w:t>http://dunrada.gov.ua/article-one/1810</w:t>
        </w:r>
      </w:hyperlink>
      <w:r w:rsidRPr="002140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22808" w:rsidRPr="00326998" w:rsidRDefault="00F22808" w:rsidP="00F22808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3.3</w:t>
      </w:r>
      <w:r w:rsidRPr="00326998">
        <w:rPr>
          <w:rFonts w:ascii="Times New Roman" w:hAnsi="Times New Roman" w:cs="Times New Roman"/>
          <w:sz w:val="24"/>
          <w:szCs w:val="24"/>
          <w:lang w:val="uk-UA"/>
        </w:rPr>
        <w:t>. Отримання матеріальної допомоги здійснюється через поштові або банківські відділення</w:t>
      </w:r>
      <w:r>
        <w:rPr>
          <w:rFonts w:ascii="Times New Roman" w:hAnsi="Times New Roman" w:cs="Times New Roman"/>
          <w:sz w:val="24"/>
          <w:szCs w:val="24"/>
          <w:lang w:val="uk-UA"/>
        </w:rPr>
        <w:t>, відповідно до реквізитів зазначених у заявах.</w:t>
      </w:r>
    </w:p>
    <w:p w:rsidR="00F22808" w:rsidRDefault="00F22808" w:rsidP="00F22808">
      <w:pPr>
        <w:tabs>
          <w:tab w:val="left" w:pos="426"/>
          <w:tab w:val="left" w:pos="1230"/>
          <w:tab w:val="left" w:pos="6804"/>
          <w:tab w:val="left" w:pos="708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2808" w:rsidRDefault="00F22808" w:rsidP="00F22808">
      <w:pPr>
        <w:tabs>
          <w:tab w:val="left" w:pos="426"/>
          <w:tab w:val="left" w:pos="1230"/>
          <w:tab w:val="left" w:pos="6804"/>
          <w:tab w:val="left" w:pos="7088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2808" w:rsidRPr="00FD3A5E" w:rsidRDefault="00F22808" w:rsidP="00F22808">
      <w:pPr>
        <w:tabs>
          <w:tab w:val="left" w:pos="426"/>
          <w:tab w:val="left" w:pos="1230"/>
          <w:tab w:val="left" w:pos="6804"/>
          <w:tab w:val="left" w:pos="7088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26998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32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998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3269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6998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326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Олег ГРИГОР</w:t>
      </w:r>
      <w:r w:rsidRPr="00FD3A5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ЄВ</w:t>
      </w:r>
    </w:p>
    <w:p w:rsidR="00F22808" w:rsidRDefault="00F22808" w:rsidP="00F22808">
      <w:pPr>
        <w:tabs>
          <w:tab w:val="left" w:pos="426"/>
        </w:tabs>
        <w:ind w:left="6237"/>
        <w:rPr>
          <w:rFonts w:ascii="Times New Roman" w:hAnsi="Times New Roman" w:cs="Times New Roman"/>
          <w:sz w:val="24"/>
          <w:szCs w:val="24"/>
          <w:lang w:val="uk-UA"/>
        </w:rPr>
      </w:pPr>
    </w:p>
    <w:p w:rsidR="00F8789F" w:rsidRDefault="00F8789F"/>
    <w:sectPr w:rsidR="00F8789F" w:rsidSect="00F8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33F73"/>
    <w:multiLevelType w:val="hybridMultilevel"/>
    <w:tmpl w:val="A0F08F1C"/>
    <w:lvl w:ilvl="0" w:tplc="A3EE6B66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2F34032"/>
    <w:multiLevelType w:val="multilevel"/>
    <w:tmpl w:val="E6828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2808"/>
    <w:rsid w:val="008E03A0"/>
    <w:rsid w:val="00AF7C94"/>
    <w:rsid w:val="00F22808"/>
    <w:rsid w:val="00F8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0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F22808"/>
    <w:pPr>
      <w:widowControl/>
      <w:suppressAutoHyphens w:val="0"/>
      <w:autoSpaceDE/>
      <w:spacing w:before="100" w:beforeAutospacing="1" w:after="119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22808"/>
    <w:rPr>
      <w:b/>
      <w:bCs/>
    </w:rPr>
  </w:style>
  <w:style w:type="character" w:styleId="a5">
    <w:name w:val="Hyperlink"/>
    <w:uiPriority w:val="99"/>
    <w:unhideWhenUsed/>
    <w:rsid w:val="00F228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nrada.gov.ua/article-one/18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2896</Characters>
  <Application>Microsoft Office Word</Application>
  <DocSecurity>0</DocSecurity>
  <Lines>24</Lines>
  <Paragraphs>6</Paragraphs>
  <ScaleCrop>false</ScaleCrop>
  <Company>Krokoz™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2021-12-22T11:53:00Z</dcterms:created>
  <dcterms:modified xsi:type="dcterms:W3CDTF">2021-12-22T11:53:00Z</dcterms:modified>
</cp:coreProperties>
</file>