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53" w:rsidRPr="0077085C" w:rsidRDefault="00145753" w:rsidP="001457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85C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145753" w:rsidRPr="0077085C" w:rsidRDefault="00145753" w:rsidP="00145753">
      <w:pPr>
        <w:spacing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uk-UA" w:eastAsia="ru-RU"/>
        </w:rPr>
      </w:pPr>
      <w:r w:rsidRPr="0077085C">
        <w:rPr>
          <w:rFonts w:ascii="Times New Roman" w:hAnsi="Times New Roman" w:cs="Times New Roman"/>
          <w:sz w:val="24"/>
          <w:szCs w:val="24"/>
          <w:lang w:val="uk-UA"/>
        </w:rPr>
        <w:t>ГРОМАДСЬКОГО ОБГОВОРЕННЯ (СЛУХАНЬ) ЩОДО ВРАХУВАННЯ ГРОМАДСЬКИХ ІНТЕРЕСІВ У ПРО</w:t>
      </w:r>
      <w:r w:rsidR="006B56F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7085C">
        <w:rPr>
          <w:rFonts w:ascii="Times New Roman" w:hAnsi="Times New Roman" w:cs="Times New Roman"/>
          <w:sz w:val="24"/>
          <w:szCs w:val="24"/>
          <w:lang w:val="uk-UA"/>
        </w:rPr>
        <w:t xml:space="preserve">КТІ ДЕТАЛЬНОГО ПЛАНУ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КВАРТАЛУ </w:t>
      </w:r>
      <w:r w:rsidR="00345DC0">
        <w:rPr>
          <w:rFonts w:ascii="Times New Roman" w:hAnsi="Times New Roman" w:cs="Times New Roman"/>
          <w:sz w:val="24"/>
          <w:szCs w:val="24"/>
          <w:lang w:val="uk-UA"/>
        </w:rPr>
        <w:t>У СХІДНІЙ ЧАСТИНІ МІСТА ДУНАЇВЦІ ДЛЯ ОБГРУНТУВАННЯ МОЖЛИВОСТІ ФОРМУВАННЯ НОВОЇ САДИБНОЇ ЗАБУДОВИ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345DC0">
        <w:rPr>
          <w:rFonts w:ascii="Times New Roman" w:hAnsi="Times New Roman" w:cs="Times New Roman"/>
          <w:sz w:val="24"/>
          <w:szCs w:val="24"/>
          <w:lang w:val="uk-UA"/>
        </w:rPr>
        <w:t xml:space="preserve"> МІСТІ </w:t>
      </w:r>
      <w:r>
        <w:rPr>
          <w:rFonts w:ascii="Times New Roman" w:hAnsi="Times New Roman" w:cs="Times New Roman"/>
          <w:sz w:val="24"/>
          <w:szCs w:val="24"/>
          <w:lang w:val="uk-UA"/>
        </w:rPr>
        <w:t>ДУНАЇВЦІ ХМЕЛЬНИЦЬКОЇ ОБЛАСТІ</w:t>
      </w:r>
    </w:p>
    <w:p w:rsidR="00145753" w:rsidRPr="006E0EF5" w:rsidRDefault="00145753" w:rsidP="0014575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E0EF5">
        <w:rPr>
          <w:rFonts w:ascii="Times New Roman" w:hAnsi="Times New Roman" w:cs="Times New Roman"/>
          <w:sz w:val="24"/>
          <w:szCs w:val="24"/>
          <w:lang w:val="uk-UA"/>
        </w:rPr>
        <w:t>м.Дунаївці</w:t>
      </w:r>
      <w:proofErr w:type="spellEnd"/>
      <w:r w:rsidRPr="006E0E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6E0EF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45DC0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E0EF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5DC0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Pr="006E0EF5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345DC0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6E0EF5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145753" w:rsidRDefault="00145753" w:rsidP="0014575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ПРИСУТНІ:</w:t>
      </w:r>
    </w:p>
    <w:p w:rsidR="00145753" w:rsidRDefault="00145753" w:rsidP="0014575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Учасники громадських слухань у кількості 10 осіб, в т.ч.:</w:t>
      </w:r>
    </w:p>
    <w:p w:rsidR="00145753" w:rsidRPr="0053663B" w:rsidRDefault="00145753" w:rsidP="001457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3663B">
        <w:rPr>
          <w:rFonts w:ascii="Times New Roman" w:hAnsi="Times New Roman" w:cs="Times New Roman"/>
          <w:sz w:val="24"/>
          <w:szCs w:val="24"/>
          <w:lang w:val="uk-UA"/>
        </w:rPr>
        <w:t xml:space="preserve">головуючий - </w:t>
      </w:r>
      <w:r w:rsidR="00340472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proofErr w:type="spellStart"/>
      <w:r w:rsidR="00340472">
        <w:rPr>
          <w:rFonts w:ascii="Times New Roman" w:hAnsi="Times New Roman" w:cs="Times New Roman"/>
          <w:sz w:val="24"/>
          <w:szCs w:val="24"/>
          <w:lang w:val="uk-UA"/>
        </w:rPr>
        <w:t>Григор</w:t>
      </w:r>
      <w:proofErr w:type="spellEnd"/>
      <w:r w:rsidR="00340472" w:rsidRPr="00E21BC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40472">
        <w:rPr>
          <w:rFonts w:ascii="Times New Roman" w:hAnsi="Times New Roman" w:cs="Times New Roman"/>
          <w:sz w:val="24"/>
          <w:szCs w:val="24"/>
          <w:lang w:val="uk-UA"/>
        </w:rPr>
        <w:t>єв</w:t>
      </w:r>
      <w:proofErr w:type="spellEnd"/>
      <w:r w:rsidR="00340472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340472" w:rsidRPr="006B56F7" w:rsidRDefault="00145753" w:rsidP="006B56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6B56F7">
        <w:rPr>
          <w:rFonts w:ascii="Times New Roman" w:hAnsi="Times New Roman" w:cs="Times New Roman"/>
          <w:sz w:val="24"/>
          <w:szCs w:val="24"/>
          <w:lang w:val="uk-UA"/>
        </w:rPr>
        <w:t>секретар – спеціаліст з питань містобудування та архітектури</w:t>
      </w:r>
      <w:r w:rsidRPr="006B5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земельно-архітектурного</w:t>
      </w:r>
      <w:r w:rsidRPr="006B56F7">
        <w:rPr>
          <w:rFonts w:ascii="Times New Roman" w:hAnsi="Times New Roman" w:cs="Times New Roman"/>
          <w:sz w:val="24"/>
          <w:szCs w:val="24"/>
          <w:lang w:val="uk-UA"/>
        </w:rPr>
        <w:t xml:space="preserve"> відділу апарату виконавчого комітету </w:t>
      </w:r>
      <w:proofErr w:type="spellStart"/>
      <w:r w:rsidRPr="006B56F7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6B56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6B56F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Мудра І.О.;</w:t>
      </w:r>
    </w:p>
    <w:p w:rsidR="00145753" w:rsidRDefault="00145753" w:rsidP="001457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архітектор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B5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ПП «</w:t>
      </w:r>
      <w:r w:rsidR="00345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</w:t>
      </w:r>
      <w:proofErr w:type="spellStart"/>
      <w:r w:rsidR="00345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 </w:t>
      </w:r>
      <w:proofErr w:type="spellStart"/>
      <w:r w:rsidR="00345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Залуцький</w:t>
      </w:r>
      <w:proofErr w:type="spellEnd"/>
      <w:r w:rsidR="00345D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45753" w:rsidRDefault="00345DC0" w:rsidP="001457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ПП «Проект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Мідзяновський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В.К.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СЛУХАЛИ: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Головуючий доповів, що </w:t>
      </w:r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 01.01.2015 року відповідно до Закону України «Про регулювання містобудівної діяльності», Закону України «Про основи містобудування» та Порядку проведення громадських слухань щодо врахування громадських інтересів під час розроблення </w:t>
      </w:r>
      <w:proofErr w:type="spellStart"/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</w:t>
      </w:r>
      <w:r w:rsidR="006B5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є</w:t>
      </w:r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ктів</w:t>
      </w:r>
      <w:proofErr w:type="spellEnd"/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містобудівної документації на місцевому рівні, затвердженого постановою Кабінету Міністрів України від 25 травня 2011 р. № 555 ми проводимо громадське обговорення (слухання) щодо врахування громадських інтересів у </w:t>
      </w:r>
      <w:proofErr w:type="spellStart"/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</w:t>
      </w:r>
      <w:r w:rsidR="006B5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детального плану території </w:t>
      </w:r>
      <w:r w:rsidR="00EB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кварталу у східній частині міста </w:t>
      </w:r>
      <w:proofErr w:type="spellStart"/>
      <w:r w:rsidR="00EB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Дунаївці</w:t>
      </w:r>
      <w:proofErr w:type="spellEnd"/>
      <w:r w:rsidR="00EB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для обґрунтування можливості формування нової садибної забудови у місті </w:t>
      </w:r>
      <w:proofErr w:type="spellStart"/>
      <w:r w:rsidR="00EB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Дунаївці</w:t>
      </w:r>
      <w:proofErr w:type="spellEnd"/>
      <w:r w:rsidR="00EB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Хмельницької області.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</w:pPr>
      <w:r w:rsidRPr="00315C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  <w:t>Порядок денний: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1.Виступ </w:t>
      </w:r>
      <w:r w:rsidR="00197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спеціаліста з питань містобудування та архітектури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земельно-архітектурного </w:t>
      </w:r>
      <w:r w:rsidRPr="00536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відділу </w:t>
      </w:r>
      <w:r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апарату виконавчого комітету </w:t>
      </w:r>
      <w:proofErr w:type="spellStart"/>
      <w:r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Дунаєвецької</w:t>
      </w:r>
      <w:proofErr w:type="spellEnd"/>
      <w:r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97D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Мудрої І.О.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 необхідність розроблення </w:t>
      </w:r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детального плану території  </w:t>
      </w:r>
      <w:r w:rsidR="00197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кварталу </w:t>
      </w:r>
      <w:r w:rsidR="00197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 східній частині міста </w:t>
      </w:r>
      <w:proofErr w:type="spellStart"/>
      <w:r w:rsidR="00197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Дунаївці</w:t>
      </w:r>
      <w:proofErr w:type="spellEnd"/>
      <w:r w:rsidR="00197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для обґрунтування можливості формування нової садибної забудови у місті </w:t>
      </w:r>
      <w:proofErr w:type="spellStart"/>
      <w:r w:rsidR="00197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Дунаївці</w:t>
      </w:r>
      <w:proofErr w:type="spellEnd"/>
      <w:r w:rsidR="00197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Хмельницької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Pr="0031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Виступ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архітектора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B5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97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ПП «Проект </w:t>
      </w:r>
      <w:proofErr w:type="spellStart"/>
      <w:r w:rsidR="00197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Менас</w:t>
      </w:r>
      <w:proofErr w:type="spellEnd"/>
      <w:r w:rsidR="00197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97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Залуцького</w:t>
      </w:r>
      <w:proofErr w:type="spellEnd"/>
      <w:r w:rsidR="00197D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Віталія Олександровича</w:t>
      </w:r>
      <w:r w:rsidR="00340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3.Запитання до основних виступаючих. Дебати.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Надання пропозицій щодо детального плану території, голосування учасників громадських слухань за включення принципових зауважень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B5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резолюції. 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5.Оголошення резолюції громадських слухань.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45753" w:rsidRPr="001374E2" w:rsidRDefault="00145753" w:rsidP="001457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</w:pPr>
      <w:r w:rsidRPr="001374E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ОБГОВОРЕННЯ</w:t>
      </w:r>
    </w:p>
    <w:p w:rsidR="00145753" w:rsidRDefault="00145753" w:rsidP="001457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ВИСТУПИ</w:t>
      </w:r>
      <w:r w:rsidR="00275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145753" w:rsidRDefault="00275D9E" w:rsidP="00275D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Спеціаліст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питань містобудування та архітектури земельно-архітектурного </w:t>
      </w:r>
      <w:r w:rsidRPr="00536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відділу </w:t>
      </w:r>
      <w:r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апарату виконавчого комітету </w:t>
      </w:r>
      <w:proofErr w:type="spellStart"/>
      <w:r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Дунаєвецької</w:t>
      </w:r>
      <w:proofErr w:type="spellEnd"/>
      <w:r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Мудр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І.О.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повідоми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ла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що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ініціативи міської ради та 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рішенням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74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сесії 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VII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скликання </w:t>
      </w:r>
      <w:proofErr w:type="spellStart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Дунаєвецької</w:t>
      </w:r>
      <w:proofErr w:type="spellEnd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міської ради від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19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серпня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р.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14</w:t>
      </w:r>
      <w:r w:rsidR="0014575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74</w:t>
      </w:r>
      <w:r w:rsidR="00145753">
        <w:rPr>
          <w:rFonts w:ascii="Times New Roman" w:hAnsi="Times New Roman" w:cs="Times New Roman"/>
          <w:sz w:val="24"/>
          <w:szCs w:val="24"/>
          <w:lang w:val="uk-UA"/>
        </w:rPr>
        <w:t>/20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«</w:t>
      </w:r>
      <w:r w:rsidRPr="00A717F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 розроблення детального плану території кварталу у східній частині міста </w:t>
      </w:r>
      <w:proofErr w:type="spellStart"/>
      <w:r w:rsidRPr="00A717F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Дунаївці</w:t>
      </w:r>
      <w:proofErr w:type="spellEnd"/>
      <w:r w:rsidRPr="00A717F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для обґрунтування можливості формування </w:t>
      </w:r>
      <w:r w:rsidRPr="00A717F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нової садибної забудови у місті </w:t>
      </w:r>
      <w:proofErr w:type="spellStart"/>
      <w:r w:rsidRPr="00A717F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Дунаївці</w:t>
      </w:r>
      <w:proofErr w:type="spellEnd"/>
      <w:r w:rsidRPr="00A717F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Хмельницької області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» надано дозвіл  на розробку детального плану території. 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ВИСТУПИВ:</w:t>
      </w:r>
    </w:p>
    <w:p w:rsidR="00145753" w:rsidRDefault="00145753" w:rsidP="001457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Архітектор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B5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40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ПП «Проект </w:t>
      </w:r>
      <w:proofErr w:type="spellStart"/>
      <w:r w:rsidR="00340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Менас</w:t>
      </w:r>
      <w:proofErr w:type="spellEnd"/>
      <w:r w:rsidR="00340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proofErr w:type="spellStart"/>
      <w:r w:rsidR="00340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Залуцьк</w:t>
      </w:r>
      <w:r w:rsidR="00340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proofErr w:type="spellEnd"/>
      <w:r w:rsidR="00340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Віталі</w:t>
      </w:r>
      <w:r w:rsidR="00340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340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Олександрович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ознайомив всіх присутніх із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B5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детального плану території. Зазначив, що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</w:t>
      </w:r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етальний план виконувався відповідно до вимог чинних нормативно-правових актів та державних будівельних норм: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Закон України «Про регулювання містобудівної діяльності», ДБН Б.2.2-12:2018 «Планування і забудова територій», ДБН Б.2.4-1-94 «Планування та забудова сільських поселень», </w:t>
      </w:r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ДБН Б.1.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</w:t>
      </w:r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-14:2012 «Склад та змі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ст детального плану території», ДБН В.2.3-5-2018 «Вулиці та дороги населених пунктів», ДБН В.2.2-15-2005 «Житлові будинки. Основні положення» </w:t>
      </w:r>
      <w:r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та інших нормативно правових актів місцевого та загальнодержавного значення.</w:t>
      </w:r>
      <w:r w:rsidRPr="00D57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 xml:space="preserve"> </w:t>
      </w:r>
    </w:p>
    <w:p w:rsidR="00145753" w:rsidRDefault="00145753" w:rsidP="001457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04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ВИСТУПИ</w:t>
      </w:r>
      <w:r w:rsidR="00340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ЛА</w:t>
      </w:r>
      <w:r w:rsidRPr="00D04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145753" w:rsidRDefault="00145753" w:rsidP="001457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</w:t>
      </w:r>
      <w:proofErr w:type="spellStart"/>
      <w:r w:rsidR="00E21BCE">
        <w:rPr>
          <w:rFonts w:ascii="Times New Roman" w:hAnsi="Times New Roman" w:cs="Times New Roman"/>
          <w:sz w:val="24"/>
          <w:szCs w:val="24"/>
          <w:lang w:val="uk-UA"/>
        </w:rPr>
        <w:t>земельно-архітеткурного</w:t>
      </w:r>
      <w:proofErr w:type="spellEnd"/>
      <w:r w:rsidR="00E21BCE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>, яка зазначила, що  запланований об’єкт планується будувати на земельній ділянці</w:t>
      </w:r>
      <w:r w:rsidR="00505965">
        <w:rPr>
          <w:rFonts w:ascii="Times New Roman" w:hAnsi="Times New Roman" w:cs="Times New Roman"/>
          <w:sz w:val="24"/>
          <w:szCs w:val="24"/>
          <w:lang w:val="uk-UA"/>
        </w:rPr>
        <w:t xml:space="preserve"> площею 14,9 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знаходиться у </w:t>
      </w:r>
      <w:r w:rsidR="00505965">
        <w:rPr>
          <w:rFonts w:ascii="Times New Roman" w:hAnsi="Times New Roman" w:cs="Times New Roman"/>
          <w:sz w:val="24"/>
          <w:szCs w:val="24"/>
          <w:lang w:val="uk-UA"/>
        </w:rPr>
        <w:t xml:space="preserve">комунальній власності </w:t>
      </w:r>
      <w:proofErr w:type="spellStart"/>
      <w:r w:rsidR="00505965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="0050596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04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ВИСТУПИВ:</w:t>
      </w:r>
    </w:p>
    <w:p w:rsidR="00145753" w:rsidRDefault="00505965" w:rsidP="001457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Секретар міської ради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Григорєв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Олег Васильович запитав, скільки земельних ділянок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для садибних будинків заплановано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B5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45753" w:rsidRDefault="00145753" w:rsidP="001457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ВІДПОВІВ:</w:t>
      </w:r>
    </w:p>
    <w:p w:rsidR="00567464" w:rsidRDefault="00145753" w:rsidP="001457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Архітектор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6B56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5059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ПП «Проект </w:t>
      </w:r>
      <w:proofErr w:type="spellStart"/>
      <w:r w:rsidR="005059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Менас</w:t>
      </w:r>
      <w:proofErr w:type="spellEnd"/>
      <w:r w:rsidR="005059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059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5059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059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Залуцький</w:t>
      </w:r>
      <w:proofErr w:type="spellEnd"/>
      <w:r w:rsidR="005059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67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повідомив,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567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заплановано </w:t>
      </w:r>
      <w:r w:rsidR="00567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136 земельних ділянок площею від 0,06 га до 0,0864 га, що зумовлено різною конфігурацією та обмеженнями від комунікацій та їх санітарних зон. </w:t>
      </w:r>
    </w:p>
    <w:p w:rsidR="00567464" w:rsidRDefault="00567464" w:rsidP="00567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567464" w:rsidRDefault="00567464" w:rsidP="00567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4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ВИСТУПИ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ЛА</w:t>
      </w:r>
      <w:r w:rsidRPr="00D04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45753" w:rsidRDefault="00567464" w:rsidP="00567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Гончарук Н. запитала, що крім території для садибних будинків передбачено </w:t>
      </w:r>
      <w:proofErr w:type="spellStart"/>
      <w:r w:rsidR="00151A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457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51A17" w:rsidRDefault="00151A17" w:rsidP="00567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1A17" w:rsidRDefault="00151A17" w:rsidP="00151A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ВІДПОВІВ:</w:t>
      </w:r>
    </w:p>
    <w:p w:rsidR="00145753" w:rsidRDefault="00151A17" w:rsidP="00151A1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Архітектор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DF7B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ПП «Проект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Залуцький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В.О. повідомив,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передбачено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DF7B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доріг із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двостороннім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рухом, смуги</w:t>
      </w:r>
      <w:r w:rsidR="00346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озелененням та тротуар</w:t>
      </w:r>
      <w:r w:rsidR="00346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 по обидва боки;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зони відпочинку (дитячий та спортивний майданчики)</w:t>
      </w:r>
      <w:r w:rsidR="00346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зону громадської забудови (магазини, об’єкти побутового </w:t>
      </w:r>
      <w:proofErr w:type="spellStart"/>
      <w:r w:rsidR="00346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обслуговуваня</w:t>
      </w:r>
      <w:proofErr w:type="spellEnd"/>
      <w:r w:rsidR="00346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3465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зону комплектної трансформаторної підстанції та зону каналізаційної насосної станції.</w:t>
      </w:r>
    </w:p>
    <w:p w:rsidR="00145753" w:rsidRDefault="00145753" w:rsidP="001457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ВИСТУПИ</w:t>
      </w:r>
      <w:r w:rsidR="00D9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145753" w:rsidRDefault="00D93BC6" w:rsidP="001457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Спеціаліст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питань містобудування та архітектури земельно-архітектурного </w:t>
      </w:r>
      <w:r w:rsidRPr="00536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відділу </w:t>
      </w:r>
      <w:r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апарату виконавчого комітету </w:t>
      </w:r>
      <w:proofErr w:type="spellStart"/>
      <w:r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Дунаєвецької</w:t>
      </w:r>
      <w:proofErr w:type="spellEnd"/>
      <w:r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Мудр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І.О. 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повідоми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ла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що для затвердження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даного детального плану території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потрібно пройти певну законну поетапну процедуру, а саме:</w:t>
      </w:r>
    </w:p>
    <w:p w:rsidR="00091859" w:rsidRDefault="00D93BC6" w:rsidP="00145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отримати</w:t>
      </w:r>
      <w:r w:rsidR="00145753">
        <w:rPr>
          <w:rFonts w:ascii="Times New Roman" w:hAnsi="Times New Roman" w:cs="Times New Roman"/>
          <w:sz w:val="24"/>
          <w:szCs w:val="24"/>
          <w:lang w:val="uk-UA"/>
        </w:rPr>
        <w:t xml:space="preserve"> позитивний висновок архітектурно-містобудівної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Хмельницькій обласній державній адміністрації </w:t>
      </w:r>
    </w:p>
    <w:p w:rsidR="00145753" w:rsidRDefault="00145753" w:rsidP="00145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потрібно подати на затвердження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ради;</w:t>
      </w:r>
    </w:p>
    <w:p w:rsidR="00F53A50" w:rsidRDefault="00F53A50" w:rsidP="001457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у 10-денний термін на сайті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у газеті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Дунаєвецький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вісник».</w:t>
      </w:r>
    </w:p>
    <w:p w:rsidR="00145753" w:rsidRDefault="00145753" w:rsidP="001457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5753" w:rsidRDefault="00145753" w:rsidP="001457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ВИСТУПИВ:</w:t>
      </w:r>
    </w:p>
    <w:p w:rsidR="00145753" w:rsidRDefault="006B56F7" w:rsidP="0014575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Секретар </w:t>
      </w:r>
      <w:proofErr w:type="spellStart"/>
      <w:r w:rsidR="00145753"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Дунаєвецької</w:t>
      </w:r>
      <w:proofErr w:type="spellEnd"/>
      <w:r w:rsidR="00145753" w:rsidRPr="005366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ради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Григор</w:t>
      </w:r>
      <w:proofErr w:type="spellEnd"/>
      <w:r w:rsidRPr="006B56F7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О.В.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повідомив, що за результатами громадського слухання, відповідно до чинного законодавства необхідно прийняти резолюцію громадських слухань. Ознайомив присутніх з </w:t>
      </w:r>
      <w:proofErr w:type="spellStart"/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 w:rsidR="00DF7B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ктом</w:t>
      </w:r>
      <w:proofErr w:type="spellEnd"/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тексту резолюції.</w:t>
      </w:r>
    </w:p>
    <w:p w:rsidR="00145753" w:rsidRDefault="00145753" w:rsidP="001457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145753" w:rsidRDefault="00145753" w:rsidP="001457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РЕЗОЛЮЦІЯ</w:t>
      </w:r>
    </w:p>
    <w:p w:rsidR="006B56F7" w:rsidRDefault="006B56F7" w:rsidP="006B56F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6B56F7" w:rsidRDefault="00145753" w:rsidP="006B56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1.</w:t>
      </w:r>
      <w:r w:rsidR="006B56F7" w:rsidRPr="00860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 результатами розгляду направити документацію на розгляд архітектурно-містобудівної ради при відділі містобудування та архітектури Хмельницької ОДА, при отриманні позитивного висновку подати на затвердження сесії </w:t>
      </w:r>
      <w:proofErr w:type="spellStart"/>
      <w:r w:rsidR="006B56F7" w:rsidRPr="00860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Дунаєвецької</w:t>
      </w:r>
      <w:proofErr w:type="spellEnd"/>
      <w:r w:rsidR="006B56F7" w:rsidRPr="00860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міської ради.</w:t>
      </w:r>
    </w:p>
    <w:p w:rsidR="006B56F7" w:rsidRDefault="006B56F7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45753" w:rsidRDefault="006B56F7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 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Рекомендувати подати на розгляд сесії </w:t>
      </w:r>
      <w:proofErr w:type="spellStart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Дунаєвецької</w:t>
      </w:r>
      <w:proofErr w:type="spellEnd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міської ради (п.8 ст.19 ЗУ «Про регулювання містобудівної діяльності» </w:t>
      </w:r>
      <w:proofErr w:type="spellStart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</w:t>
      </w:r>
      <w:r w:rsidR="00DF7B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є</w:t>
      </w:r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кт</w:t>
      </w:r>
      <w:proofErr w:type="spellEnd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рішення «Про затвердження детального плану території </w:t>
      </w:r>
      <w:r w:rsidR="00145753" w:rsidRPr="00D5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кварталу в межах вулиць </w:t>
      </w:r>
      <w:proofErr w:type="spellStart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Дунайгородська</w:t>
      </w:r>
      <w:proofErr w:type="spellEnd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Партизанська, Широка,  Робоча та провулок Декоративний для обґрунтування можливості будівництва магазину промислових та непромислових товарів на перехресті </w:t>
      </w:r>
      <w:proofErr w:type="spellStart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Дунайгородської</w:t>
      </w:r>
      <w:proofErr w:type="spellEnd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</w:t>
      </w:r>
      <w:proofErr w:type="spellStart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вул.Партизанської</w:t>
      </w:r>
      <w:proofErr w:type="spellEnd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 </w:t>
      </w:r>
      <w:proofErr w:type="spellStart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м.Дунаївці</w:t>
      </w:r>
      <w:proofErr w:type="spellEnd"/>
      <w:r w:rsidR="00145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Хмельницької області.»</w:t>
      </w:r>
    </w:p>
    <w:p w:rsidR="00145753" w:rsidRDefault="00145753" w:rsidP="001457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45753" w:rsidRDefault="00145753" w:rsidP="001457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ВИСТУПИВ:</w:t>
      </w:r>
    </w:p>
    <w:p w:rsidR="00145753" w:rsidRDefault="006B56F7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56F7">
        <w:rPr>
          <w:rFonts w:ascii="Times New Roman" w:hAnsi="Times New Roman" w:cs="Times New Roman"/>
          <w:sz w:val="24"/>
          <w:szCs w:val="24"/>
          <w:lang w:val="uk-UA"/>
        </w:rPr>
        <w:t>спеціаліст з питань містобудування та архітектури</w:t>
      </w:r>
      <w:r w:rsidRPr="006B5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земельно-архітектурного</w:t>
      </w:r>
      <w:r w:rsidRPr="006B56F7">
        <w:rPr>
          <w:rFonts w:ascii="Times New Roman" w:hAnsi="Times New Roman" w:cs="Times New Roman"/>
          <w:sz w:val="24"/>
          <w:szCs w:val="24"/>
          <w:lang w:val="uk-UA"/>
        </w:rPr>
        <w:t xml:space="preserve"> відділу апарату виконавчого комітету </w:t>
      </w:r>
      <w:proofErr w:type="spellStart"/>
      <w:r w:rsidRPr="006B56F7">
        <w:rPr>
          <w:rFonts w:ascii="Times New Roman" w:hAnsi="Times New Roman" w:cs="Times New Roman"/>
          <w:sz w:val="24"/>
          <w:szCs w:val="24"/>
          <w:lang w:val="uk-UA"/>
        </w:rPr>
        <w:t>Дунаєвецької</w:t>
      </w:r>
      <w:proofErr w:type="spellEnd"/>
      <w:r w:rsidRPr="006B56F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6B56F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Мудра І.О.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запропонува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ла</w:t>
      </w:r>
      <w:r w:rsidR="001457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погодити текст резолюції.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ГОЛОСУВАЛИ: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«За» - 10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«Проти» - 0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«Утримались» - 0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УХВАЛИЛИ: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Погодити текст резолюції.</w:t>
      </w: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45753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45753" w:rsidRPr="006B56F7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610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Головуючий на громадських слуханнях </w:t>
      </w:r>
      <w:r w:rsidRPr="00E610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E610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E610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6B56F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Олег ГРИГОР</w:t>
      </w:r>
      <w:r w:rsidR="006B56F7" w:rsidRPr="006B56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="006B56F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ЄВ</w:t>
      </w:r>
    </w:p>
    <w:p w:rsidR="00145753" w:rsidRPr="00E610AD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45753" w:rsidRPr="00E610AD" w:rsidRDefault="00145753" w:rsidP="001457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40A99" w:rsidRDefault="00145753" w:rsidP="00145753">
      <w:r w:rsidRPr="00E610A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Секрета</w:t>
      </w:r>
      <w:r w:rsidR="006B56F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р громадських слухань     </w:t>
      </w:r>
      <w:r w:rsidR="006B56F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6B56F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6B56F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6B56F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="006B56F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  <w:t xml:space="preserve"> Ірина МУДРА</w:t>
      </w:r>
      <w:bookmarkStart w:id="0" w:name="_GoBack"/>
      <w:bookmarkEnd w:id="0"/>
    </w:p>
    <w:sectPr w:rsidR="0054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9C9"/>
    <w:multiLevelType w:val="hybridMultilevel"/>
    <w:tmpl w:val="9AA66706"/>
    <w:lvl w:ilvl="0" w:tplc="5BE84DA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BBE0E4F"/>
    <w:multiLevelType w:val="hybridMultilevel"/>
    <w:tmpl w:val="26F6ED46"/>
    <w:lvl w:ilvl="0" w:tplc="95C2DF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53"/>
    <w:rsid w:val="00091859"/>
    <w:rsid w:val="00145753"/>
    <w:rsid w:val="00151A17"/>
    <w:rsid w:val="00197D64"/>
    <w:rsid w:val="00275D9E"/>
    <w:rsid w:val="00340472"/>
    <w:rsid w:val="00345DC0"/>
    <w:rsid w:val="003465FE"/>
    <w:rsid w:val="00505965"/>
    <w:rsid w:val="00540A99"/>
    <w:rsid w:val="00567464"/>
    <w:rsid w:val="006B56F7"/>
    <w:rsid w:val="00912C2B"/>
    <w:rsid w:val="00D93BC6"/>
    <w:rsid w:val="00DF7BBA"/>
    <w:rsid w:val="00E21BCE"/>
    <w:rsid w:val="00EB3088"/>
    <w:rsid w:val="00F53A50"/>
    <w:rsid w:val="00F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2021-05-26T07:55:00Z</cp:lastPrinted>
  <dcterms:created xsi:type="dcterms:W3CDTF">2021-05-24T08:14:00Z</dcterms:created>
  <dcterms:modified xsi:type="dcterms:W3CDTF">2021-05-26T07:55:00Z</dcterms:modified>
</cp:coreProperties>
</file>