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5A" w:rsidRPr="007C0672" w:rsidRDefault="00DC2F5A" w:rsidP="00DC2F5A">
      <w:pPr>
        <w:pStyle w:val="a3"/>
      </w:pPr>
      <w:r w:rsidRPr="007C0672">
        <w:t>ПРОТОКОЛ № 3</w:t>
      </w:r>
    </w:p>
    <w:p w:rsidR="00DC2F5A" w:rsidRPr="007C0672" w:rsidRDefault="00DC2F5A" w:rsidP="00DC2F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C0672">
        <w:rPr>
          <w:rFonts w:ascii="Times New Roman" w:eastAsia="Times New Roman" w:hAnsi="Times New Roman" w:cs="Times New Roman"/>
          <w:sz w:val="24"/>
          <w:szCs w:val="24"/>
        </w:rPr>
        <w:t>засідання</w:t>
      </w:r>
      <w:proofErr w:type="spellEnd"/>
      <w:r w:rsidRPr="007C0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672">
        <w:rPr>
          <w:rFonts w:ascii="Times New Roman" w:eastAsia="Times New Roman" w:hAnsi="Times New Roman" w:cs="Times New Roman"/>
          <w:sz w:val="24"/>
          <w:szCs w:val="24"/>
        </w:rPr>
        <w:t>постійної</w:t>
      </w:r>
      <w:proofErr w:type="spellEnd"/>
      <w:r w:rsidRPr="007C0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0672">
        <w:rPr>
          <w:rFonts w:ascii="Times New Roman" w:eastAsia="Times New Roman" w:hAnsi="Times New Roman" w:cs="Times New Roman"/>
          <w:sz w:val="24"/>
          <w:szCs w:val="24"/>
        </w:rPr>
        <w:t>комі</w:t>
      </w:r>
      <w:proofErr w:type="gramStart"/>
      <w:r w:rsidRPr="007C067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C0672"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</w:p>
    <w:p w:rsidR="00DC2F5A" w:rsidRPr="007C0672" w:rsidRDefault="00DC2F5A" w:rsidP="00DC2F5A">
      <w:pPr>
        <w:pStyle w:val="1"/>
      </w:pPr>
      <w:r w:rsidRPr="007C0672">
        <w:t>Дунаєвецької міської ради</w:t>
      </w:r>
    </w:p>
    <w:p w:rsidR="00DC2F5A" w:rsidRPr="007C0672" w:rsidRDefault="00DC2F5A" w:rsidP="00DC2F5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eastAsia="Times New Roman" w:hAnsi="Times New Roman" w:cs="Times New Roman"/>
          <w:sz w:val="24"/>
          <w:szCs w:val="24"/>
          <w:lang w:val="uk-UA"/>
        </w:rPr>
        <w:t>(найменування ради)</w:t>
      </w:r>
    </w:p>
    <w:p w:rsidR="00DC2F5A" w:rsidRPr="007C0672" w:rsidRDefault="00DC2F5A" w:rsidP="00DC2F5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З питань: </w:t>
      </w:r>
      <w:r w:rsidR="0019118E" w:rsidRPr="007C0672">
        <w:rPr>
          <w:rFonts w:ascii="Times New Roman" w:hAnsi="Times New Roman" w:cs="Times New Roman"/>
          <w:sz w:val="24"/>
          <w:szCs w:val="24"/>
          <w:lang w:val="uk-UA"/>
        </w:rPr>
        <w:t>будівництва, містобудування, АПК, земельних відносин та охорони зовнішнього навколишнього середовища</w:t>
      </w:r>
    </w:p>
    <w:p w:rsidR="00DC2F5A" w:rsidRPr="007C0672" w:rsidRDefault="00DC2F5A" w:rsidP="00DC2F5A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>( назва постійної комісії)</w:t>
      </w:r>
    </w:p>
    <w:p w:rsidR="00DC2F5A" w:rsidRPr="007C0672" w:rsidRDefault="00DC2F5A" w:rsidP="00DC2F5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>від «29» грудня 2015 року</w:t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="0019118E" w:rsidRPr="007C067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>міська рада</w:t>
      </w:r>
    </w:p>
    <w:p w:rsidR="00DC2F5A" w:rsidRPr="007C0672" w:rsidRDefault="00DC2F5A" w:rsidP="00DC2F5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bookmarkEnd w:id="0"/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  <w:t xml:space="preserve">(місце проведення)   </w:t>
      </w:r>
    </w:p>
    <w:p w:rsidR="00DC2F5A" w:rsidRPr="007C0672" w:rsidRDefault="00DC2F5A" w:rsidP="00DC2F5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>На засіданні присутні: Кобилянський Сергій Михайлович</w:t>
      </w:r>
    </w:p>
    <w:p w:rsidR="00DC2F5A" w:rsidRPr="007C0672" w:rsidRDefault="00026853" w:rsidP="00DC2F5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DC2F5A" w:rsidRPr="007C0672">
        <w:rPr>
          <w:rFonts w:ascii="Times New Roman" w:hAnsi="Times New Roman" w:cs="Times New Roman"/>
          <w:sz w:val="24"/>
          <w:szCs w:val="24"/>
          <w:lang w:val="uk-UA"/>
        </w:rPr>
        <w:t>Монастирський Анатолій Валерійович</w:t>
      </w:r>
    </w:p>
    <w:p w:rsidR="00DC2F5A" w:rsidRPr="007C0672" w:rsidRDefault="00026853" w:rsidP="00DC2F5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DC2F5A" w:rsidRPr="007C0672">
        <w:rPr>
          <w:rFonts w:ascii="Times New Roman" w:hAnsi="Times New Roman" w:cs="Times New Roman"/>
          <w:sz w:val="24"/>
          <w:szCs w:val="24"/>
          <w:lang w:val="uk-UA"/>
        </w:rPr>
        <w:t>Кушнір Михайло Васильович</w:t>
      </w:r>
    </w:p>
    <w:p w:rsidR="00DC2F5A" w:rsidRPr="007C0672" w:rsidRDefault="00DC2F5A" w:rsidP="00DC2F5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26853"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Станіславов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Петро Адамович</w:t>
      </w:r>
    </w:p>
    <w:p w:rsidR="00DC2F5A" w:rsidRPr="007C0672" w:rsidRDefault="00DC2F5A" w:rsidP="00DC2F5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Черпіта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Анатолій Миколайович</w:t>
      </w:r>
    </w:p>
    <w:p w:rsidR="00DC2F5A" w:rsidRPr="007C0672" w:rsidRDefault="00DC2F5A" w:rsidP="00DC2F5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Кріль Юрій Володимирович</w:t>
      </w:r>
    </w:p>
    <w:p w:rsidR="00DC2F5A" w:rsidRPr="007C0672" w:rsidRDefault="00DC2F5A" w:rsidP="00DC2F5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Коричак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Миколайович</w:t>
      </w:r>
    </w:p>
    <w:p w:rsidR="00DC2F5A" w:rsidRPr="007C0672" w:rsidRDefault="00DC2F5A" w:rsidP="00DC2F5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DC2F5A" w:rsidRPr="007C0672" w:rsidRDefault="00DC2F5A" w:rsidP="00DC2F5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0672">
        <w:rPr>
          <w:rFonts w:ascii="Times New Roman" w:hAnsi="Times New Roman" w:cs="Times New Roman"/>
          <w:b/>
          <w:sz w:val="24"/>
          <w:szCs w:val="24"/>
          <w:lang w:val="uk-UA"/>
        </w:rPr>
        <w:t>Відстуні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>: Пантілімонов Ярослав Анатолійович</w:t>
      </w:r>
    </w:p>
    <w:p w:rsidR="00DC2F5A" w:rsidRPr="007C0672" w:rsidRDefault="00DC2F5A" w:rsidP="00DC2F5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b/>
          <w:sz w:val="24"/>
          <w:szCs w:val="24"/>
          <w:lang w:val="uk-UA"/>
        </w:rPr>
        <w:t>Запрошені</w:t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: Островський Микола 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Гелярдович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– секретар міської ради, Слободян Олександр Сергійович – головний спеціаліст організаційного відділу виконавчого комітету Дунаєвецької міської ради.</w:t>
      </w:r>
    </w:p>
    <w:p w:rsidR="00DC2F5A" w:rsidRPr="007C0672" w:rsidRDefault="00DC2F5A" w:rsidP="00DC2F5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>На засіданні постійної комісії головував: голова комісії Кобилянський С.М.</w:t>
      </w:r>
    </w:p>
    <w:p w:rsidR="00DC2F5A" w:rsidRPr="007C0672" w:rsidRDefault="00DC2F5A" w:rsidP="00DC2F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 w:rsidR="00DC2F5A" w:rsidRPr="007C0672" w:rsidRDefault="00DC2F5A" w:rsidP="00DC2F5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Розгляд звернення від голови ГО « Контроль громади» 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Гандзюка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В.П, стосовно роботи ТОВ «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ЦіБТ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DC2F5A" w:rsidRPr="007C0672" w:rsidRDefault="00DC2F5A" w:rsidP="00DC2F5A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Розгляд звернення ФОП 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Ватрлюк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Р.М. щодо врахування в рахунок пайової участі акту виконаних робіт.</w:t>
      </w:r>
    </w:p>
    <w:p w:rsidR="00BB7BF7" w:rsidRPr="007C0672" w:rsidRDefault="00BB7BF7" w:rsidP="00BB7BF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Розгляд звернення громадянин 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Верещинського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Р.П. щодо встановлення меж земельної ділянки.</w:t>
      </w:r>
    </w:p>
    <w:p w:rsidR="00BB7BF7" w:rsidRPr="007C0672" w:rsidRDefault="00BB7BF7" w:rsidP="00BB7BF7">
      <w:pPr>
        <w:pStyle w:val="a5"/>
        <w:spacing w:line="240" w:lineRule="auto"/>
        <w:ind w:left="1069"/>
        <w:rPr>
          <w:rFonts w:ascii="Times New Roman" w:hAnsi="Times New Roman" w:cs="Times New Roman"/>
          <w:sz w:val="24"/>
          <w:szCs w:val="24"/>
          <w:lang w:val="uk-UA"/>
        </w:rPr>
      </w:pPr>
    </w:p>
    <w:p w:rsidR="00BB7BF7" w:rsidRPr="007C0672" w:rsidRDefault="00BB7BF7" w:rsidP="00BB7BF7">
      <w:pPr>
        <w:pStyle w:val="a5"/>
        <w:spacing w:line="240" w:lineRule="auto"/>
        <w:ind w:left="1069"/>
        <w:rPr>
          <w:rFonts w:ascii="Times New Roman" w:hAnsi="Times New Roman" w:cs="Times New Roman"/>
          <w:sz w:val="24"/>
          <w:szCs w:val="24"/>
          <w:lang w:val="uk-UA"/>
        </w:rPr>
      </w:pPr>
    </w:p>
    <w:p w:rsidR="00BB7BF7" w:rsidRPr="007C0672" w:rsidRDefault="00EE43D4" w:rsidP="00513C08">
      <w:pPr>
        <w:pStyle w:val="a5"/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b/>
          <w:sz w:val="24"/>
          <w:szCs w:val="24"/>
          <w:lang w:val="uk-UA"/>
        </w:rPr>
        <w:t>РОЗГЛЯД ЗВЕРНЕНЬ:</w:t>
      </w:r>
    </w:p>
    <w:p w:rsidR="00026853" w:rsidRPr="007C0672" w:rsidRDefault="00513C08" w:rsidP="00026853">
      <w:pPr>
        <w:pStyle w:val="a5"/>
        <w:spacing w:line="240" w:lineRule="auto"/>
        <w:ind w:left="1069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1.Розгляд звернення від голови ГО « Контроль громади» 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Гандзюка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В.П, стосовно роботи ТОВ «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ЦіБТ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>»:</w:t>
      </w:r>
    </w:p>
    <w:p w:rsidR="00026853" w:rsidRPr="007C0672" w:rsidRDefault="00513C08" w:rsidP="00026853">
      <w:pPr>
        <w:pStyle w:val="a5"/>
        <w:spacing w:line="240" w:lineRule="auto"/>
        <w:ind w:left="1069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СЛУХАЛИ: </w:t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>Кобилянського С.М. який запропонував зробити запит до Дунаєвецької ОДПІ, щодо місця реєстрації як платника податку ТОВ «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ЦіБТ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» та кількості найманих працівників. Також зробити запит до Дунаєвецької РДА стовно підписання меморандуму між 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Дунаєвецькою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РДА та ТОВ «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ЦіБТ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026853" w:rsidRPr="007C0672" w:rsidRDefault="00026853" w:rsidP="00026853">
      <w:pPr>
        <w:pStyle w:val="a5"/>
        <w:spacing w:line="240" w:lineRule="auto"/>
        <w:ind w:left="106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3C08" w:rsidRPr="007C0672" w:rsidRDefault="00513C08" w:rsidP="00026853">
      <w:pPr>
        <w:pStyle w:val="a5"/>
        <w:spacing w:line="240" w:lineRule="auto"/>
        <w:ind w:left="1069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ВИРІШИЛИ: </w:t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>Зробити запит до Дунаєвецької ОДПІ, щодо місця реєстрації як платника податку ТОВ «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ЦіБТ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» та кількості найманих працівників. Також зробити запит до Дунаєвецької РДА стовно підписання меморандуму між 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Дунаєвецькою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РДА та ТОВ «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ЦіБТ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13C08" w:rsidRPr="007C0672" w:rsidRDefault="00513C08" w:rsidP="00513C08">
      <w:pPr>
        <w:pStyle w:val="a5"/>
        <w:spacing w:line="240" w:lineRule="auto"/>
        <w:ind w:left="106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b/>
          <w:sz w:val="24"/>
          <w:szCs w:val="24"/>
          <w:lang w:val="uk-UA"/>
        </w:rPr>
        <w:t>ЗА – 7, ПРОТИ – 0, УТРИМАЛИСЬ - 0</w:t>
      </w:r>
    </w:p>
    <w:p w:rsidR="00504291" w:rsidRPr="007C0672" w:rsidRDefault="008E1D9D" w:rsidP="00026853">
      <w:pPr>
        <w:spacing w:line="240" w:lineRule="auto"/>
        <w:ind w:left="1039"/>
        <w:rPr>
          <w:rFonts w:ascii="Times New Roman" w:hAnsi="Times New Roman" w:cs="Times New Roman"/>
          <w:sz w:val="24"/>
          <w:szCs w:val="24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2.Розгляд звернення ФОП 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Ватрлюк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Р.М. щодо врахування в рахунок пайової участі акту виконаних робіт:</w:t>
      </w:r>
      <w:r w:rsidR="00026853"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</w:p>
    <w:p w:rsidR="008E1D9D" w:rsidRPr="007C0672" w:rsidRDefault="008E1D9D" w:rsidP="00026853">
      <w:pPr>
        <w:spacing w:line="240" w:lineRule="auto"/>
        <w:ind w:left="1039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СЛУХАЛИ: </w:t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>Кобилянського С.М., який запропонував</w:t>
      </w:r>
      <w:r w:rsidR="00026853"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  рекомендувати чергові сесії Дунаєвецької міської ради -</w:t>
      </w:r>
      <w:r w:rsidR="00026853" w:rsidRPr="007C06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врахувати виконані роботи, згідно акту виконаних робіт: ФОП 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Ватралюк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Р.М, в сумі 3794,55 грн., як пайова участь у створенні і розвитку інженерно – транспортної та соціальної інфраструктури поза межами його земельної ділянки.</w:t>
      </w:r>
    </w:p>
    <w:p w:rsidR="00BB7BF7" w:rsidRPr="007C0672" w:rsidRDefault="008E1D9D" w:rsidP="008E1D9D">
      <w:pPr>
        <w:pStyle w:val="a5"/>
        <w:spacing w:line="240" w:lineRule="auto"/>
        <w:ind w:left="1069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="00026853" w:rsidRPr="007C0672">
        <w:rPr>
          <w:rFonts w:ascii="Times New Roman" w:hAnsi="Times New Roman" w:cs="Times New Roman"/>
          <w:sz w:val="24"/>
          <w:szCs w:val="24"/>
          <w:lang w:val="uk-UA"/>
        </w:rPr>
        <w:t>рекомендувати чергові сесії Дунаєвецької міської ради -</w:t>
      </w:r>
      <w:r w:rsidR="00026853" w:rsidRPr="007C06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врахувати виконані роботи, згідно акту виконаних робіт: ФОП 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Ватралюк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Р.М, в сумі 3794,55 грн., як пайова участь у створенні і розвитку інженерно – транспортної та соціальної інфраструктури поза межами його земельної ділянки.</w:t>
      </w:r>
    </w:p>
    <w:p w:rsidR="008E1D9D" w:rsidRPr="007C0672" w:rsidRDefault="008E1D9D" w:rsidP="008E1D9D">
      <w:pPr>
        <w:pStyle w:val="a5"/>
        <w:spacing w:line="240" w:lineRule="auto"/>
        <w:ind w:left="106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– 7, ПРОТИ – 0, УТРИМАЛИСЬ </w:t>
      </w:r>
      <w:r w:rsidR="005A2E05" w:rsidRPr="007C0672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Pr="007C06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0</w:t>
      </w:r>
    </w:p>
    <w:p w:rsidR="00026853" w:rsidRPr="007C0672" w:rsidRDefault="00026853" w:rsidP="00026853">
      <w:pPr>
        <w:spacing w:line="240" w:lineRule="auto"/>
        <w:ind w:left="708" w:firstLine="361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3.Розгляд звернення громадянин 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Верещинського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Р.П. щодо встановлення меж земельної ділянки.</w:t>
      </w:r>
    </w:p>
    <w:p w:rsidR="00026853" w:rsidRPr="007C0672" w:rsidRDefault="00026853" w:rsidP="00026853">
      <w:pPr>
        <w:pStyle w:val="a5"/>
        <w:spacing w:line="240" w:lineRule="auto"/>
        <w:ind w:left="1069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СЛУХАЛИ: 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Черпіту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А. М., який запропонував враховуючи лист ДГК у 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Дунаєвецькому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районі Хмельницької області – рекомендувати міському голові Заєць В.В, утриматись від погодження меж земельної ділянки проект відведення на яку розроблений на замовлення громадянина 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Верещинського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Р.П. у місті Дунаївці по вулиці Чайковського 27, до встановлення в натурі(на місцевості) меж земельних ділянок які знаходяться у його власності.</w:t>
      </w:r>
    </w:p>
    <w:p w:rsidR="00026853" w:rsidRPr="007C0672" w:rsidRDefault="00026853" w:rsidP="00026853">
      <w:pPr>
        <w:pStyle w:val="a5"/>
        <w:spacing w:line="240" w:lineRule="auto"/>
        <w:ind w:left="106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2E05" w:rsidRPr="007C0672" w:rsidRDefault="00026853" w:rsidP="00026853">
      <w:pPr>
        <w:pStyle w:val="a5"/>
        <w:spacing w:line="240" w:lineRule="auto"/>
        <w:ind w:left="1069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Враховуючи лист ДГК у 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Дунаєвецькому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районі Хмельницької області – рекомендувати міському голові Заєць В.В, утриматись від погодження меж земельної ділянки проект відведення на яку розроблений на замовлення громадянина </w:t>
      </w:r>
      <w:proofErr w:type="spellStart"/>
      <w:r w:rsidRPr="007C0672">
        <w:rPr>
          <w:rFonts w:ascii="Times New Roman" w:hAnsi="Times New Roman" w:cs="Times New Roman"/>
          <w:sz w:val="24"/>
          <w:szCs w:val="24"/>
          <w:lang w:val="uk-UA"/>
        </w:rPr>
        <w:t>Верещинського</w:t>
      </w:r>
      <w:proofErr w:type="spellEnd"/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Р.П. у місті Дунаївці по вулиці Чайковського 27, до встановлення в натурі(на місцевості) меж земельних ділянок які знаходяться у його власності.</w:t>
      </w:r>
    </w:p>
    <w:p w:rsidR="00026853" w:rsidRPr="007C0672" w:rsidRDefault="00026853" w:rsidP="00026853">
      <w:pPr>
        <w:pStyle w:val="a5"/>
        <w:spacing w:line="240" w:lineRule="auto"/>
        <w:ind w:left="106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b/>
          <w:sz w:val="24"/>
          <w:szCs w:val="24"/>
          <w:lang w:val="uk-UA"/>
        </w:rPr>
        <w:t>ЗА – 7, ПРОТИ – 0, УТРИМАЛИСЬ – 0</w:t>
      </w:r>
    </w:p>
    <w:p w:rsidR="00026853" w:rsidRPr="007C0672" w:rsidRDefault="00026853" w:rsidP="00026853">
      <w:pPr>
        <w:pStyle w:val="a5"/>
        <w:spacing w:line="240" w:lineRule="auto"/>
        <w:ind w:left="106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E1D9D" w:rsidRPr="007C0672" w:rsidRDefault="008E1D9D" w:rsidP="008E1D9D">
      <w:pPr>
        <w:pStyle w:val="a5"/>
        <w:spacing w:line="240" w:lineRule="auto"/>
        <w:ind w:left="1069"/>
        <w:rPr>
          <w:rFonts w:ascii="Times New Roman" w:hAnsi="Times New Roman" w:cs="Times New Roman"/>
          <w:sz w:val="24"/>
          <w:szCs w:val="24"/>
          <w:lang w:val="uk-UA"/>
        </w:rPr>
      </w:pPr>
    </w:p>
    <w:p w:rsidR="004B2FAE" w:rsidRPr="007C0672" w:rsidRDefault="004B2FAE" w:rsidP="004B2FAE">
      <w:pPr>
        <w:ind w:left="361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>Голова  постійної комісії                  _______                    Кобилянський С.М</w:t>
      </w:r>
    </w:p>
    <w:p w:rsidR="004B2FAE" w:rsidRPr="007C0672" w:rsidRDefault="004B2FAE" w:rsidP="004B2FAE">
      <w:pPr>
        <w:pStyle w:val="a6"/>
        <w:ind w:left="360"/>
        <w:rPr>
          <w:szCs w:val="24"/>
        </w:rPr>
      </w:pPr>
      <w:r w:rsidRPr="007C0672">
        <w:rPr>
          <w:szCs w:val="24"/>
          <w:lang w:val="uk-UA"/>
        </w:rPr>
        <w:t xml:space="preserve">                                                                                                                         </w:t>
      </w:r>
      <w:r w:rsidRPr="007C0672">
        <w:rPr>
          <w:szCs w:val="24"/>
        </w:rPr>
        <w:t>(</w:t>
      </w:r>
      <w:proofErr w:type="spellStart"/>
      <w:proofErr w:type="gramStart"/>
      <w:r w:rsidRPr="007C0672">
        <w:rPr>
          <w:szCs w:val="24"/>
        </w:rPr>
        <w:t>п</w:t>
      </w:r>
      <w:proofErr w:type="gramEnd"/>
      <w:r w:rsidRPr="007C0672">
        <w:rPr>
          <w:szCs w:val="24"/>
        </w:rPr>
        <w:t>ідпис</w:t>
      </w:r>
      <w:proofErr w:type="spellEnd"/>
      <w:r w:rsidRPr="007C0672">
        <w:rPr>
          <w:szCs w:val="24"/>
        </w:rPr>
        <w:t xml:space="preserve">)                                                            </w:t>
      </w:r>
    </w:p>
    <w:p w:rsidR="004B2FAE" w:rsidRPr="007C0672" w:rsidRDefault="004B2FAE" w:rsidP="004B2FAE">
      <w:pPr>
        <w:ind w:left="1068"/>
        <w:rPr>
          <w:rFonts w:ascii="Times New Roman" w:hAnsi="Times New Roman" w:cs="Times New Roman"/>
          <w:sz w:val="24"/>
          <w:szCs w:val="24"/>
          <w:lang w:val="uk-UA"/>
        </w:rPr>
      </w:pPr>
    </w:p>
    <w:p w:rsidR="004B2FAE" w:rsidRPr="007C0672" w:rsidRDefault="004B2FAE" w:rsidP="004B2FAE">
      <w:pPr>
        <w:ind w:left="1068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>Секретар постійної  комісії                 _______                      Монастирський А.В</w:t>
      </w:r>
    </w:p>
    <w:p w:rsidR="004B2FAE" w:rsidRPr="007C0672" w:rsidRDefault="004B2FAE" w:rsidP="004B2FAE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7C067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(підпис)                                  </w:t>
      </w:r>
    </w:p>
    <w:p w:rsidR="00A47582" w:rsidRPr="007C0672" w:rsidRDefault="00A4758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47582" w:rsidRPr="007C0672" w:rsidSect="0002685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2823"/>
    <w:multiLevelType w:val="hybridMultilevel"/>
    <w:tmpl w:val="AF0E5EA0"/>
    <w:lvl w:ilvl="0" w:tplc="1CCE5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5A"/>
    <w:rsid w:val="00026853"/>
    <w:rsid w:val="0019118E"/>
    <w:rsid w:val="004B2FAE"/>
    <w:rsid w:val="00504291"/>
    <w:rsid w:val="00513C08"/>
    <w:rsid w:val="005A2E05"/>
    <w:rsid w:val="007C0672"/>
    <w:rsid w:val="008E1D9D"/>
    <w:rsid w:val="00A47582"/>
    <w:rsid w:val="00BB7BF7"/>
    <w:rsid w:val="00DC2F5A"/>
    <w:rsid w:val="00EE43D4"/>
    <w:rsid w:val="00F623AF"/>
    <w:rsid w:val="00F7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2F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F5A"/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paragraph" w:styleId="a3">
    <w:name w:val="Title"/>
    <w:basedOn w:val="a"/>
    <w:link w:val="a4"/>
    <w:qFormat/>
    <w:rsid w:val="00DC2F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rsid w:val="00DC2F5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DC2F5A"/>
    <w:pPr>
      <w:ind w:left="720"/>
      <w:contextualSpacing/>
    </w:pPr>
  </w:style>
  <w:style w:type="paragraph" w:styleId="a6">
    <w:name w:val="Body Text Indent"/>
    <w:basedOn w:val="a"/>
    <w:link w:val="a7"/>
    <w:semiHidden/>
    <w:rsid w:val="004B2FAE"/>
    <w:pPr>
      <w:spacing w:after="0" w:line="240" w:lineRule="auto"/>
      <w:ind w:left="284" w:firstLine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B2FAE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2F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F5A"/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paragraph" w:styleId="a3">
    <w:name w:val="Title"/>
    <w:basedOn w:val="a"/>
    <w:link w:val="a4"/>
    <w:qFormat/>
    <w:rsid w:val="00DC2F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rsid w:val="00DC2F5A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DC2F5A"/>
    <w:pPr>
      <w:ind w:left="720"/>
      <w:contextualSpacing/>
    </w:pPr>
  </w:style>
  <w:style w:type="paragraph" w:styleId="a6">
    <w:name w:val="Body Text Indent"/>
    <w:basedOn w:val="a"/>
    <w:link w:val="a7"/>
    <w:semiHidden/>
    <w:rsid w:val="004B2FAE"/>
    <w:pPr>
      <w:spacing w:after="0" w:line="240" w:lineRule="auto"/>
      <w:ind w:left="284" w:firstLine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B2FA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2019-07-25T07:28:00Z</dcterms:created>
  <dcterms:modified xsi:type="dcterms:W3CDTF">2019-07-25T07:31:00Z</dcterms:modified>
</cp:coreProperties>
</file>