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18639F0F" wp14:editId="40D9BC12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8D48F2" w:rsidRPr="007D1098" w:rsidRDefault="008D48F2" w:rsidP="008D48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8D48F2" w:rsidRPr="00B633AA" w:rsidRDefault="008D48F2" w:rsidP="008D48F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:rsidR="008D48F2" w:rsidRPr="008E3FDF" w:rsidRDefault="008D48F2" w:rsidP="008D48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8D48F2" w:rsidRPr="008E3FDF" w:rsidRDefault="008D48F2" w:rsidP="008D48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D48F2" w:rsidRPr="004A16DC" w:rsidRDefault="008D48F2" w:rsidP="008D48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05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квітня 2022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</w:t>
      </w:r>
      <w:r w:rsidR="00EC1099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EC1099">
        <w:rPr>
          <w:rFonts w:ascii="Times New Roman" w:eastAsia="Times New Roman" w:hAnsi="Times New Roman"/>
          <w:bCs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0</w:t>
      </w:r>
    </w:p>
    <w:p w:rsidR="008D48F2" w:rsidRPr="003B3396" w:rsidRDefault="008D48F2" w:rsidP="008D48F2">
      <w:pPr>
        <w:jc w:val="center"/>
      </w:pPr>
    </w:p>
    <w:p w:rsidR="008D48F2" w:rsidRPr="00A34F8F" w:rsidRDefault="008D48F2" w:rsidP="00A34F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4F8F">
        <w:rPr>
          <w:rFonts w:ascii="Times New Roman" w:eastAsia="Times New Roman" w:hAnsi="Times New Roman"/>
          <w:sz w:val="28"/>
          <w:szCs w:val="28"/>
        </w:rPr>
        <w:t>Про негайне відібрання дитини</w:t>
      </w:r>
    </w:p>
    <w:p w:rsidR="008D48F2" w:rsidRPr="00A34F8F" w:rsidRDefault="008D48F2" w:rsidP="00A34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F8F" w:rsidRPr="00A34F8F" w:rsidRDefault="00A34F8F" w:rsidP="00A34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F8F">
        <w:rPr>
          <w:rFonts w:ascii="Times New Roman" w:hAnsi="Times New Roman"/>
          <w:sz w:val="28"/>
          <w:szCs w:val="28"/>
        </w:rPr>
        <w:t xml:space="preserve">Керуючись </w:t>
      </w:r>
      <w:r w:rsidRPr="00A34F8F">
        <w:rPr>
          <w:rFonts w:ascii="Times New Roman" w:hAnsi="Times New Roman"/>
          <w:color w:val="000000" w:themeColor="text1"/>
          <w:sz w:val="28"/>
          <w:szCs w:val="28"/>
        </w:rPr>
        <w:t xml:space="preserve">Законом України «Про місцеве самоврядування в Україні», </w:t>
      </w:r>
      <w:r w:rsidRPr="00A34F8F">
        <w:rPr>
          <w:rFonts w:ascii="Times New Roman" w:hAnsi="Times New Roman"/>
          <w:sz w:val="28"/>
          <w:szCs w:val="28"/>
        </w:rPr>
        <w:t xml:space="preserve">Сімейним кодексом України, Законом України «Про охорону дитинства», </w:t>
      </w:r>
      <w:bookmarkStart w:id="0" w:name="_GoBack"/>
      <w:bookmarkEnd w:id="0"/>
      <w:r w:rsidRPr="00A34F8F">
        <w:rPr>
          <w:rFonts w:ascii="Times New Roman" w:hAnsi="Times New Roman"/>
          <w:sz w:val="28"/>
          <w:szCs w:val="28"/>
        </w:rPr>
        <w:t>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24.09.2008р. № 866 «Питання діяльності органів опіки та піклування, пов’язаної із захистом прав дитини», на підставі поданих службою у справах дітей документів, з метою уникнення загрози для життя та здоров’я дитини, виконавчий комітет міської ради,</w:t>
      </w:r>
    </w:p>
    <w:p w:rsidR="00A34F8F" w:rsidRPr="00A34F8F" w:rsidRDefault="00A34F8F" w:rsidP="00A34F8F">
      <w:pPr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16"/>
          <w:szCs w:val="16"/>
        </w:rPr>
      </w:pPr>
    </w:p>
    <w:p w:rsidR="00A34F8F" w:rsidRPr="00A34F8F" w:rsidRDefault="00A34F8F" w:rsidP="00A34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4F8F">
        <w:rPr>
          <w:rFonts w:ascii="Times New Roman" w:hAnsi="Times New Roman"/>
          <w:b/>
          <w:sz w:val="28"/>
          <w:szCs w:val="28"/>
        </w:rPr>
        <w:t>ВИРІШИВ:</w:t>
      </w:r>
    </w:p>
    <w:p w:rsidR="00A34F8F" w:rsidRPr="00A34F8F" w:rsidRDefault="00A34F8F" w:rsidP="00A34F8F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A34F8F" w:rsidRPr="00A34F8F" w:rsidRDefault="00A34F8F" w:rsidP="00A34F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F8F">
        <w:rPr>
          <w:rFonts w:ascii="Times New Roman" w:hAnsi="Times New Roman"/>
          <w:sz w:val="28"/>
          <w:szCs w:val="28"/>
        </w:rPr>
        <w:t xml:space="preserve">Відібрати малолітнього </w:t>
      </w:r>
      <w:proofErr w:type="spellStart"/>
      <w:r w:rsidRPr="00A34F8F">
        <w:rPr>
          <w:rFonts w:ascii="Times New Roman" w:hAnsi="Times New Roman"/>
          <w:sz w:val="28"/>
          <w:szCs w:val="28"/>
        </w:rPr>
        <w:t>Яцканича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Валентина Сергійовича, 13.01.2022 </w:t>
      </w:r>
      <w:proofErr w:type="spellStart"/>
      <w:r w:rsidRPr="00A34F8F">
        <w:rPr>
          <w:rFonts w:ascii="Times New Roman" w:hAnsi="Times New Roman"/>
          <w:sz w:val="28"/>
          <w:szCs w:val="28"/>
        </w:rPr>
        <w:t>р.н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., від матері </w:t>
      </w:r>
      <w:proofErr w:type="spellStart"/>
      <w:r w:rsidRPr="00A34F8F">
        <w:rPr>
          <w:rFonts w:ascii="Times New Roman" w:hAnsi="Times New Roman"/>
          <w:sz w:val="28"/>
          <w:szCs w:val="28"/>
        </w:rPr>
        <w:t>Яцканич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Катерини Романівни, 06.12.2000 </w:t>
      </w:r>
      <w:proofErr w:type="spellStart"/>
      <w:r w:rsidRPr="00A34F8F">
        <w:rPr>
          <w:rFonts w:ascii="Times New Roman" w:hAnsi="Times New Roman"/>
          <w:sz w:val="28"/>
          <w:szCs w:val="28"/>
        </w:rPr>
        <w:t>р.н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., без позбавлення її батьківських прав, яка зареєстрована за адресою: вул. Пилипа Орлика, буд. 8, м. </w:t>
      </w:r>
      <w:proofErr w:type="spellStart"/>
      <w:r w:rsidRPr="00A34F8F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Кам’янець-Подільського району Хмельницької області. </w:t>
      </w:r>
    </w:p>
    <w:p w:rsidR="00A34F8F" w:rsidRPr="00A34F8F" w:rsidRDefault="00A34F8F" w:rsidP="00A34F8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F8F">
        <w:rPr>
          <w:rFonts w:ascii="Times New Roman" w:hAnsi="Times New Roman"/>
          <w:bCs/>
          <w:sz w:val="28"/>
          <w:szCs w:val="28"/>
        </w:rPr>
        <w:t xml:space="preserve">Влаштувати на повне державне утримання </w:t>
      </w:r>
      <w:r w:rsidRPr="00A34F8F">
        <w:rPr>
          <w:rFonts w:ascii="Times New Roman" w:hAnsi="Times New Roman"/>
          <w:sz w:val="28"/>
          <w:szCs w:val="28"/>
        </w:rPr>
        <w:t>малолітнього</w:t>
      </w:r>
      <w:r w:rsidRPr="00A34F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4F8F">
        <w:rPr>
          <w:rFonts w:ascii="Times New Roman" w:hAnsi="Times New Roman"/>
          <w:bCs/>
          <w:sz w:val="28"/>
          <w:szCs w:val="28"/>
        </w:rPr>
        <w:t>Яцканича</w:t>
      </w:r>
      <w:proofErr w:type="spellEnd"/>
      <w:r w:rsidRPr="00A34F8F">
        <w:rPr>
          <w:rFonts w:ascii="Times New Roman" w:hAnsi="Times New Roman"/>
          <w:bCs/>
          <w:sz w:val="28"/>
          <w:szCs w:val="28"/>
        </w:rPr>
        <w:t xml:space="preserve"> Валентина Сергійовича, 13.01.2022 </w:t>
      </w:r>
      <w:proofErr w:type="spellStart"/>
      <w:r w:rsidRPr="00A34F8F">
        <w:rPr>
          <w:rFonts w:ascii="Times New Roman" w:hAnsi="Times New Roman"/>
          <w:bCs/>
          <w:sz w:val="28"/>
          <w:szCs w:val="28"/>
        </w:rPr>
        <w:t>р.н</w:t>
      </w:r>
      <w:proofErr w:type="spellEnd"/>
      <w:r w:rsidRPr="00A34F8F">
        <w:rPr>
          <w:rFonts w:ascii="Times New Roman" w:hAnsi="Times New Roman"/>
          <w:bCs/>
          <w:sz w:val="28"/>
          <w:szCs w:val="28"/>
        </w:rPr>
        <w:t>., до комунального некомерційного підприємства «Хмельницький обласний спеціалізований будинок дитини».</w:t>
      </w:r>
    </w:p>
    <w:p w:rsidR="00A34F8F" w:rsidRPr="00A34F8F" w:rsidRDefault="00A34F8F" w:rsidP="00A34F8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34F8F">
        <w:rPr>
          <w:rFonts w:ascii="Times New Roman" w:hAnsi="Times New Roman"/>
          <w:sz w:val="28"/>
          <w:szCs w:val="28"/>
        </w:rPr>
        <w:tab/>
        <w:t>3. Службі у справах дітей Дунаєвецької міської ради (К</w:t>
      </w:r>
      <w:r w:rsidR="005B7E9E">
        <w:rPr>
          <w:rFonts w:ascii="Times New Roman" w:hAnsi="Times New Roman"/>
          <w:sz w:val="28"/>
          <w:szCs w:val="28"/>
        </w:rPr>
        <w:t xml:space="preserve">атерина </w:t>
      </w:r>
      <w:proofErr w:type="spellStart"/>
      <w:r w:rsidRPr="00A34F8F">
        <w:rPr>
          <w:rFonts w:ascii="Times New Roman" w:hAnsi="Times New Roman"/>
          <w:sz w:val="28"/>
          <w:szCs w:val="28"/>
        </w:rPr>
        <w:t>Піділісна</w:t>
      </w:r>
      <w:proofErr w:type="spellEnd"/>
      <w:r w:rsidRPr="00A34F8F">
        <w:rPr>
          <w:rFonts w:ascii="Times New Roman" w:hAnsi="Times New Roman"/>
          <w:sz w:val="28"/>
          <w:szCs w:val="28"/>
        </w:rPr>
        <w:t>):</w:t>
      </w:r>
    </w:p>
    <w:p w:rsidR="00A34F8F" w:rsidRPr="00A34F8F" w:rsidRDefault="00A34F8F" w:rsidP="00A34F8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F8F">
        <w:rPr>
          <w:rFonts w:ascii="Times New Roman" w:hAnsi="Times New Roman"/>
          <w:sz w:val="28"/>
          <w:szCs w:val="28"/>
        </w:rPr>
        <w:t xml:space="preserve">3.1. Інформувати Кам’янець-Подільську окружну прокуратуру про негайне відібрання малолітнього </w:t>
      </w:r>
      <w:proofErr w:type="spellStart"/>
      <w:r w:rsidRPr="00A34F8F">
        <w:rPr>
          <w:rFonts w:ascii="Times New Roman" w:hAnsi="Times New Roman"/>
          <w:sz w:val="28"/>
          <w:szCs w:val="28"/>
        </w:rPr>
        <w:t>Яцканича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Валентина Сергійовича, 13.01.2022 </w:t>
      </w:r>
      <w:proofErr w:type="spellStart"/>
      <w:r w:rsidRPr="00A34F8F">
        <w:rPr>
          <w:rFonts w:ascii="Times New Roman" w:hAnsi="Times New Roman"/>
          <w:sz w:val="28"/>
          <w:szCs w:val="28"/>
        </w:rPr>
        <w:t>р.н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., від матері </w:t>
      </w:r>
      <w:proofErr w:type="spellStart"/>
      <w:r w:rsidRPr="00A34F8F">
        <w:rPr>
          <w:rFonts w:ascii="Times New Roman" w:hAnsi="Times New Roman"/>
          <w:sz w:val="28"/>
          <w:szCs w:val="28"/>
        </w:rPr>
        <w:t>Яцканич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Катерини Романівни, 06.12.2000 </w:t>
      </w:r>
      <w:proofErr w:type="spellStart"/>
      <w:r w:rsidRPr="00A34F8F">
        <w:rPr>
          <w:rFonts w:ascii="Times New Roman" w:hAnsi="Times New Roman"/>
          <w:sz w:val="28"/>
          <w:szCs w:val="28"/>
        </w:rPr>
        <w:t>р.н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., без позбавлення її батьківських прав. </w:t>
      </w:r>
    </w:p>
    <w:p w:rsidR="00A34F8F" w:rsidRPr="00A34F8F" w:rsidRDefault="00A34F8F" w:rsidP="00A34F8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F8F">
        <w:rPr>
          <w:rFonts w:ascii="Times New Roman" w:hAnsi="Times New Roman"/>
          <w:sz w:val="28"/>
          <w:szCs w:val="28"/>
        </w:rPr>
        <w:t xml:space="preserve">3.2. У семиденний термін підготувати документи для звернення органу опіки та піклування до </w:t>
      </w:r>
      <w:proofErr w:type="spellStart"/>
      <w:r w:rsidRPr="00A34F8F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районного суду про відібрання малолітнього </w:t>
      </w:r>
      <w:proofErr w:type="spellStart"/>
      <w:r w:rsidRPr="00A34F8F">
        <w:rPr>
          <w:rFonts w:ascii="Times New Roman" w:hAnsi="Times New Roman"/>
          <w:sz w:val="28"/>
          <w:szCs w:val="28"/>
        </w:rPr>
        <w:t>Яцканича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Валентина Сергійовича, 13.01.2022 </w:t>
      </w:r>
      <w:proofErr w:type="spellStart"/>
      <w:r w:rsidRPr="00A34F8F">
        <w:rPr>
          <w:rFonts w:ascii="Times New Roman" w:hAnsi="Times New Roman"/>
          <w:sz w:val="28"/>
          <w:szCs w:val="28"/>
        </w:rPr>
        <w:t>р.н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., від матері </w:t>
      </w:r>
      <w:proofErr w:type="spellStart"/>
      <w:r w:rsidRPr="00A34F8F">
        <w:rPr>
          <w:rFonts w:ascii="Times New Roman" w:hAnsi="Times New Roman"/>
          <w:sz w:val="28"/>
          <w:szCs w:val="28"/>
        </w:rPr>
        <w:t>Яцканич</w:t>
      </w:r>
      <w:proofErr w:type="spellEnd"/>
      <w:r w:rsidRPr="00A34F8F">
        <w:rPr>
          <w:rFonts w:ascii="Times New Roman" w:hAnsi="Times New Roman"/>
          <w:sz w:val="28"/>
          <w:szCs w:val="28"/>
        </w:rPr>
        <w:t xml:space="preserve"> Катерини Романівни, 06.12.2000 </w:t>
      </w:r>
      <w:proofErr w:type="spellStart"/>
      <w:r w:rsidRPr="00A34F8F">
        <w:rPr>
          <w:rFonts w:ascii="Times New Roman" w:hAnsi="Times New Roman"/>
          <w:sz w:val="28"/>
          <w:szCs w:val="28"/>
        </w:rPr>
        <w:t>р.н</w:t>
      </w:r>
      <w:proofErr w:type="spellEnd"/>
      <w:r w:rsidRPr="00A34F8F">
        <w:rPr>
          <w:rFonts w:ascii="Times New Roman" w:hAnsi="Times New Roman"/>
          <w:sz w:val="28"/>
          <w:szCs w:val="28"/>
        </w:rPr>
        <w:t>., без позбавлення її батьківських прав.</w:t>
      </w:r>
    </w:p>
    <w:p w:rsidR="00A34F8F" w:rsidRPr="00A34F8F" w:rsidRDefault="00A34F8F" w:rsidP="00A34F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F8F">
        <w:rPr>
          <w:rFonts w:ascii="Times New Roman" w:hAnsi="Times New Roman"/>
          <w:sz w:val="28"/>
          <w:szCs w:val="28"/>
        </w:rPr>
        <w:t xml:space="preserve">4. Контроль за виконанням рішення покласти на заступника міського голови з питань діяльності виконавчих органів ради Аллу </w:t>
      </w:r>
      <w:proofErr w:type="spellStart"/>
      <w:r w:rsidRPr="00A34F8F">
        <w:rPr>
          <w:rFonts w:ascii="Times New Roman" w:hAnsi="Times New Roman"/>
          <w:sz w:val="28"/>
          <w:szCs w:val="28"/>
        </w:rPr>
        <w:t>Бец</w:t>
      </w:r>
      <w:proofErr w:type="spellEnd"/>
      <w:r w:rsidRPr="00A34F8F">
        <w:rPr>
          <w:rFonts w:ascii="Times New Roman" w:hAnsi="Times New Roman"/>
          <w:sz w:val="28"/>
          <w:szCs w:val="28"/>
        </w:rPr>
        <w:t>.</w:t>
      </w:r>
    </w:p>
    <w:p w:rsidR="008D48F2" w:rsidRDefault="008D48F2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F9F" w:rsidRPr="008D48F2" w:rsidRDefault="003C7F9F" w:rsidP="008D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8F2" w:rsidRDefault="008D48F2" w:rsidP="008D48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Міський голова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Веліна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ЗАЯЦЬ</w:t>
      </w:r>
      <w:r>
        <w:rPr>
          <w:rFonts w:ascii="Times New Roman" w:hAnsi="Times New Roman"/>
          <w:lang w:eastAsia="uk-UA"/>
        </w:rPr>
        <w:br w:type="page"/>
      </w:r>
    </w:p>
    <w:p w:rsidR="00F554A1" w:rsidRPr="007D1098" w:rsidRDefault="00F554A1" w:rsidP="00F554A1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F554A1" w:rsidRPr="007D1098" w:rsidRDefault="008D48F2" w:rsidP="00F554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42A690FD" wp14:editId="0B152104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A1" w:rsidRPr="007D1098" w:rsidRDefault="00F554A1" w:rsidP="00F55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F554A1" w:rsidRPr="007D1098" w:rsidRDefault="00F554A1" w:rsidP="00F554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F554A1" w:rsidRPr="00B633AA" w:rsidRDefault="00F554A1" w:rsidP="00F554A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:rsidR="00F554A1" w:rsidRPr="008E3FDF" w:rsidRDefault="00F554A1" w:rsidP="00F554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F554A1" w:rsidRPr="008E3FDF" w:rsidRDefault="00F554A1" w:rsidP="00F554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A16DC" w:rsidRPr="004A16DC" w:rsidRDefault="00166CE4" w:rsidP="00F554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05</w:t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30A0F">
        <w:rPr>
          <w:rFonts w:ascii="Times New Roman" w:eastAsia="Times New Roman" w:hAnsi="Times New Roman"/>
          <w:bCs/>
          <w:sz w:val="28"/>
          <w:szCs w:val="28"/>
          <w:lang w:eastAsia="uk-UA"/>
        </w:rPr>
        <w:t>квітня 2022</w:t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</w:t>
      </w:r>
      <w:r w:rsidR="003C7F9F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       </w:t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5F498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5F498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554A1"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№</w:t>
      </w:r>
      <w:r w:rsidR="004A16D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3C7F9F">
        <w:rPr>
          <w:rFonts w:ascii="Times New Roman" w:eastAsia="Times New Roman" w:hAnsi="Times New Roman"/>
          <w:bCs/>
          <w:sz w:val="28"/>
          <w:szCs w:val="28"/>
          <w:lang w:eastAsia="uk-UA"/>
        </w:rPr>
        <w:t>51</w:t>
      </w:r>
    </w:p>
    <w:p w:rsidR="00F554A1" w:rsidRDefault="00F554A1" w:rsidP="00F554A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714DB1" w:rsidRPr="00630A0F" w:rsidRDefault="00714DB1" w:rsidP="00714DB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30A0F">
        <w:rPr>
          <w:rFonts w:ascii="Times New Roman" w:eastAsia="Times New Roman" w:hAnsi="Times New Roman"/>
          <w:sz w:val="28"/>
          <w:szCs w:val="28"/>
        </w:rPr>
        <w:t xml:space="preserve">Про внесення змін до рішень виконавчого комітету Дунаєвецької міської </w:t>
      </w:r>
      <w:r>
        <w:rPr>
          <w:rFonts w:ascii="Times New Roman" w:eastAsia="Times New Roman" w:hAnsi="Times New Roman"/>
          <w:sz w:val="28"/>
          <w:szCs w:val="28"/>
        </w:rPr>
        <w:t xml:space="preserve">ради </w:t>
      </w:r>
      <w:r w:rsidRPr="00B8245E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21</w:t>
      </w:r>
      <w:r w:rsidRPr="008E2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січня 2021року №4</w:t>
      </w:r>
      <w:r w:rsidRPr="008E20FB">
        <w:rPr>
          <w:rFonts w:ascii="Times New Roman" w:hAnsi="Times New Roman"/>
          <w:sz w:val="28"/>
          <w:szCs w:val="28"/>
        </w:rPr>
        <w:t>, від 15 квітня 2021 року №83, від 20 травня 2021 року №111, від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серпня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№196, від 16 вересня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№222, від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листопада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№294, від 16 грудня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№333</w:t>
      </w:r>
      <w:r w:rsidRPr="00B82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від 24 лютого </w:t>
      </w:r>
      <w:r w:rsidRPr="00B8245E">
        <w:rPr>
          <w:rFonts w:ascii="Times New Roman" w:hAnsi="Times New Roman"/>
          <w:sz w:val="28"/>
          <w:szCs w:val="28"/>
        </w:rPr>
        <w:t>2022 року №26</w:t>
      </w:r>
      <w:r w:rsidRPr="00B8245E">
        <w:rPr>
          <w:sz w:val="28"/>
          <w:szCs w:val="28"/>
        </w:rPr>
        <w:t xml:space="preserve"> </w:t>
      </w:r>
      <w:r w:rsidRPr="00630A0F">
        <w:rPr>
          <w:rFonts w:ascii="Times New Roman" w:eastAsia="Times New Roman" w:hAnsi="Times New Roman"/>
          <w:sz w:val="28"/>
          <w:szCs w:val="28"/>
        </w:rPr>
        <w:t>«Про видалення зеленних насаджень»</w:t>
      </w:r>
    </w:p>
    <w:p w:rsidR="00714DB1" w:rsidRDefault="00714DB1" w:rsidP="00714DB1">
      <w:pPr>
        <w:tabs>
          <w:tab w:val="left" w:pos="708"/>
          <w:tab w:val="center" w:pos="4153"/>
          <w:tab w:val="right" w:pos="8306"/>
        </w:tabs>
        <w:spacing w:after="0" w:line="240" w:lineRule="auto"/>
        <w:ind w:right="5001"/>
        <w:rPr>
          <w:rFonts w:ascii="Times New Roman" w:eastAsiaTheme="minorHAnsi" w:hAnsi="Times New Roman" w:cstheme="minorBidi"/>
          <w:sz w:val="28"/>
          <w:szCs w:val="28"/>
        </w:rPr>
      </w:pPr>
    </w:p>
    <w:p w:rsidR="00714DB1" w:rsidRDefault="00714DB1" w:rsidP="00714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статтею 30 Закону України «Про місцеве самоврядування в Україні» та статею14 Закону України «Про публічні закупівлі», виконавчий комітет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</w:t>
      </w:r>
    </w:p>
    <w:p w:rsidR="00714DB1" w:rsidRPr="00714DB1" w:rsidRDefault="00714DB1" w:rsidP="00714D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4DB1" w:rsidRDefault="00714DB1" w:rsidP="00714D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14DB1" w:rsidRPr="00714DB1" w:rsidRDefault="00714DB1" w:rsidP="00714D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4DB1" w:rsidRDefault="00714DB1" w:rsidP="00714DB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зміни до рішень виконавчого комітету Дунаєвецької міської ради </w:t>
      </w:r>
      <w:r w:rsidRPr="00B8245E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21 січня 2021року №4</w:t>
      </w:r>
      <w:r w:rsidRPr="008E20FB">
        <w:rPr>
          <w:rFonts w:ascii="Times New Roman" w:hAnsi="Times New Roman"/>
          <w:sz w:val="28"/>
          <w:szCs w:val="28"/>
        </w:rPr>
        <w:t>, від 15 квітня 2021 року №83, від 20 травня 2021 року №111, від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серпня 2021року №196, від 16 вересня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№222, від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листопада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№294, від 16 грудня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>року №333</w:t>
      </w:r>
      <w:r w:rsidRPr="00B82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від 24 лютого </w:t>
      </w:r>
      <w:r w:rsidRPr="00B8245E">
        <w:rPr>
          <w:rFonts w:ascii="Times New Roman" w:hAnsi="Times New Roman"/>
          <w:sz w:val="28"/>
          <w:szCs w:val="28"/>
        </w:rPr>
        <w:t>2022 року №26</w:t>
      </w:r>
      <w:r w:rsidRPr="00B8245E">
        <w:rPr>
          <w:sz w:val="28"/>
          <w:szCs w:val="28"/>
        </w:rPr>
        <w:t xml:space="preserve"> </w:t>
      </w:r>
      <w:r w:rsidRPr="00630A0F">
        <w:rPr>
          <w:rFonts w:ascii="Times New Roman" w:eastAsia="Times New Roman" w:hAnsi="Times New Roman"/>
          <w:sz w:val="28"/>
          <w:szCs w:val="28"/>
        </w:rPr>
        <w:t>«Про видалення зеленних насаджень»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14DB1" w:rsidRDefault="00714DB1" w:rsidP="00714DB1">
      <w:pPr>
        <w:pStyle w:val="a9"/>
        <w:tabs>
          <w:tab w:val="left" w:pos="-142"/>
          <w:tab w:val="left" w:pos="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 в пункті 1 рішення виконавчого комітету №4 від 21 січня 2021 року слова «Надати дозвіл Комунальному підприємству Дунаєвецької міської ради «Благоустрій </w:t>
      </w:r>
      <w:proofErr w:type="spellStart"/>
      <w:r>
        <w:rPr>
          <w:color w:val="000000"/>
          <w:sz w:val="28"/>
          <w:szCs w:val="28"/>
        </w:rPr>
        <w:t>Дунаєвеччини»на</w:t>
      </w:r>
      <w:proofErr w:type="spellEnd"/>
      <w:r>
        <w:rPr>
          <w:color w:val="000000"/>
          <w:sz w:val="28"/>
          <w:szCs w:val="28"/>
        </w:rPr>
        <w:t xml:space="preserve"> видалення зеленних насаджень» замінити на слова </w:t>
      </w:r>
      <w:r w:rsidRPr="00B8245E">
        <w:rPr>
          <w:sz w:val="28"/>
          <w:szCs w:val="28"/>
        </w:rPr>
        <w:t>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714DB1" w:rsidRPr="008E20FB" w:rsidRDefault="00714DB1" w:rsidP="00714DB1">
      <w:pPr>
        <w:pStyle w:val="a9"/>
        <w:tabs>
          <w:tab w:val="left" w:pos="567"/>
          <w:tab w:val="left" w:pos="708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0F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E20FB">
        <w:rPr>
          <w:sz w:val="28"/>
          <w:szCs w:val="28"/>
        </w:rPr>
        <w:t>в пункті 2 рішення  виконавчого комітету №83 від 15 квітня 2021</w:t>
      </w:r>
      <w:r>
        <w:rPr>
          <w:sz w:val="28"/>
          <w:szCs w:val="28"/>
        </w:rPr>
        <w:t xml:space="preserve"> </w:t>
      </w:r>
      <w:r w:rsidRPr="008E20FB">
        <w:rPr>
          <w:sz w:val="28"/>
          <w:szCs w:val="28"/>
        </w:rPr>
        <w:t xml:space="preserve">року слова «Надати дозвіл переможцю процедури відкритих торгів із </w:t>
      </w:r>
      <w:proofErr w:type="spellStart"/>
      <w:r w:rsidRPr="008E20FB">
        <w:rPr>
          <w:sz w:val="28"/>
          <w:szCs w:val="28"/>
        </w:rPr>
        <w:t>закупівель</w:t>
      </w:r>
      <w:proofErr w:type="spellEnd"/>
      <w:r w:rsidRPr="008E20FB">
        <w:rPr>
          <w:sz w:val="28"/>
          <w:szCs w:val="28"/>
        </w:rPr>
        <w:t xml:space="preserve"> послуг з вирубування дерев на видалення зеленних насаджень» 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714DB1" w:rsidRPr="008E20FB" w:rsidRDefault="00714DB1" w:rsidP="00714DB1">
      <w:pPr>
        <w:pStyle w:val="a9"/>
        <w:tabs>
          <w:tab w:val="left" w:pos="567"/>
          <w:tab w:val="left" w:pos="708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8E20FB">
        <w:rPr>
          <w:sz w:val="28"/>
          <w:szCs w:val="28"/>
        </w:rPr>
        <w:t>- </w:t>
      </w:r>
      <w:r w:rsidRPr="008E20FB">
        <w:rPr>
          <w:sz w:val="28"/>
          <w:szCs w:val="28"/>
          <w:lang w:eastAsia="ru-RU"/>
        </w:rPr>
        <w:t xml:space="preserve">в </w:t>
      </w:r>
      <w:r w:rsidRPr="008E20FB">
        <w:rPr>
          <w:sz w:val="28"/>
          <w:szCs w:val="28"/>
        </w:rPr>
        <w:t>пункті 1 рішення виконавчого комітету №111 від 20 травня 2021</w:t>
      </w:r>
      <w:r>
        <w:rPr>
          <w:sz w:val="28"/>
          <w:szCs w:val="28"/>
        </w:rPr>
        <w:t xml:space="preserve"> </w:t>
      </w:r>
      <w:r w:rsidRPr="008E20FB">
        <w:rPr>
          <w:sz w:val="28"/>
          <w:szCs w:val="28"/>
        </w:rPr>
        <w:t xml:space="preserve">року слова «Надати дозвіл переможцю процедури відкритих торгів із </w:t>
      </w:r>
      <w:proofErr w:type="spellStart"/>
      <w:r w:rsidRPr="008E20FB">
        <w:rPr>
          <w:sz w:val="28"/>
          <w:szCs w:val="28"/>
        </w:rPr>
        <w:t>закупівель</w:t>
      </w:r>
      <w:proofErr w:type="spellEnd"/>
      <w:r w:rsidRPr="008E20FB">
        <w:rPr>
          <w:sz w:val="28"/>
          <w:szCs w:val="28"/>
        </w:rPr>
        <w:t xml:space="preserve"> послуг з вирубування дерев на видалення зеленних насаджень» 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</w:t>
      </w:r>
      <w:r>
        <w:rPr>
          <w:sz w:val="28"/>
          <w:szCs w:val="28"/>
        </w:rPr>
        <w:t>;</w:t>
      </w:r>
    </w:p>
    <w:p w:rsidR="00714DB1" w:rsidRPr="008E20FB" w:rsidRDefault="00714DB1" w:rsidP="00714DB1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196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19 серпня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насаджень».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замінити на слова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«Надати дозвіл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виконавцю послуг з видалення аварійних та фаутних дерев з яким укладено договір про закупівлю послуг шляхом проведення спрощеної процедури закупівлі.»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4DB1" w:rsidRPr="008E20FB" w:rsidRDefault="00714DB1" w:rsidP="00714DB1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222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вересня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Надати доз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віл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714DB1" w:rsidRPr="008E20FB" w:rsidRDefault="00714DB1" w:rsidP="00714DB1">
      <w:pPr>
        <w:pStyle w:val="a6"/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0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294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18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листопада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 xml:space="preserve"> 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714DB1" w:rsidRPr="008E20FB" w:rsidRDefault="00714DB1" w:rsidP="00714DB1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333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грудня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насаджень».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закупівлі»;</w:t>
      </w:r>
    </w:p>
    <w:p w:rsidR="00714DB1" w:rsidRDefault="00714DB1" w:rsidP="00714DB1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 </w:t>
      </w:r>
      <w:r w:rsidRPr="008E2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пункт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і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рішення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26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0FB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24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лютого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eastAsia="Times New Roman" w:hAnsi="Times New Roman"/>
          <w:sz w:val="28"/>
          <w:szCs w:val="28"/>
          <w:lang w:val="uk-UA"/>
        </w:rPr>
        <w:t>року слова «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Комунальному підприємству Дунаєвецької міської ради «Благоустрій </w:t>
      </w:r>
      <w:proofErr w:type="spellStart"/>
      <w:r w:rsidRPr="008E20FB">
        <w:rPr>
          <w:rFonts w:ascii="Times New Roman" w:hAnsi="Times New Roman" w:cs="Times New Roman"/>
          <w:sz w:val="28"/>
          <w:szCs w:val="28"/>
          <w:lang w:val="uk-UA"/>
        </w:rPr>
        <w:t>Дунаєвеччини</w:t>
      </w:r>
      <w:proofErr w:type="spellEnd"/>
      <w:r w:rsidRPr="008E20FB">
        <w:rPr>
          <w:rFonts w:ascii="Times New Roman" w:hAnsi="Times New Roman" w:cs="Times New Roman"/>
          <w:sz w:val="28"/>
          <w:szCs w:val="28"/>
          <w:lang w:val="uk-UA"/>
        </w:rPr>
        <w:t>» на видалення зеленних насаджень»</w:t>
      </w:r>
      <w:r w:rsidRPr="008E20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 w:cs="Times New Roman"/>
          <w:sz w:val="28"/>
          <w:szCs w:val="28"/>
          <w:lang w:val="uk-UA"/>
        </w:rPr>
        <w:t>замінити на слова «Надати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закупівлі».</w:t>
      </w:r>
    </w:p>
    <w:p w:rsidR="00714DB1" w:rsidRPr="008E20FB" w:rsidRDefault="00714DB1" w:rsidP="00714DB1">
      <w:pPr>
        <w:pStyle w:val="a6"/>
        <w:tabs>
          <w:tab w:val="clear" w:pos="4153"/>
          <w:tab w:val="clear" w:pos="830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Вважати таким, що втратило чинність рішення виконавчого комітету від 15 липня 2021 року № 172 «</w:t>
      </w:r>
      <w:r w:rsidRPr="00630A0F">
        <w:rPr>
          <w:rFonts w:ascii="Times New Roman" w:eastAsia="Times New Roman" w:hAnsi="Times New Roman"/>
          <w:sz w:val="28"/>
          <w:szCs w:val="28"/>
        </w:rPr>
        <w:t xml:space="preserve">Про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внесення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змін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рішень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Дунаєвецької </w:t>
      </w:r>
      <w:proofErr w:type="spellStart"/>
      <w:r w:rsidRPr="00630A0F">
        <w:rPr>
          <w:rFonts w:ascii="Times New Roman" w:eastAsia="Times New Roman" w:hAnsi="Times New Roman"/>
          <w:sz w:val="28"/>
          <w:szCs w:val="28"/>
        </w:rPr>
        <w:t>міської</w:t>
      </w:r>
      <w:proofErr w:type="spellEnd"/>
      <w:r w:rsidRPr="00630A0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ради </w:t>
      </w:r>
      <w:proofErr w:type="spellStart"/>
      <w:r w:rsidRPr="00B8245E">
        <w:rPr>
          <w:rFonts w:ascii="Times New Roman" w:hAnsi="Times New Roman"/>
          <w:sz w:val="28"/>
          <w:szCs w:val="28"/>
        </w:rPr>
        <w:t>від</w:t>
      </w:r>
      <w:proofErr w:type="spellEnd"/>
      <w:r w:rsidRPr="00B8245E">
        <w:rPr>
          <w:rFonts w:ascii="Times New Roman" w:hAnsi="Times New Roman"/>
          <w:sz w:val="28"/>
          <w:szCs w:val="28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8E20FB">
        <w:rPr>
          <w:rFonts w:ascii="Times New Roman" w:hAnsi="Times New Roman"/>
          <w:sz w:val="28"/>
          <w:szCs w:val="28"/>
        </w:rPr>
        <w:t>березня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0FB">
        <w:rPr>
          <w:rFonts w:ascii="Times New Roman" w:hAnsi="Times New Roman"/>
          <w:sz w:val="28"/>
          <w:szCs w:val="28"/>
        </w:rPr>
        <w:t xml:space="preserve">року №49, </w:t>
      </w:r>
      <w:proofErr w:type="spellStart"/>
      <w:r w:rsidRPr="008E20FB">
        <w:rPr>
          <w:rFonts w:ascii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8E20FB">
        <w:rPr>
          <w:rFonts w:ascii="Times New Roman" w:hAnsi="Times New Roman"/>
          <w:sz w:val="28"/>
          <w:szCs w:val="28"/>
        </w:rPr>
        <w:t>квітня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2021 року №83, </w:t>
      </w:r>
      <w:proofErr w:type="spellStart"/>
      <w:r w:rsidRPr="008E20FB">
        <w:rPr>
          <w:rFonts w:ascii="Times New Roman" w:hAnsi="Times New Roman"/>
          <w:sz w:val="28"/>
          <w:szCs w:val="28"/>
        </w:rPr>
        <w:t>від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8E20FB">
        <w:rPr>
          <w:rFonts w:ascii="Times New Roman" w:hAnsi="Times New Roman"/>
          <w:sz w:val="28"/>
          <w:szCs w:val="28"/>
        </w:rPr>
        <w:t>травня</w:t>
      </w:r>
      <w:proofErr w:type="spellEnd"/>
      <w:r w:rsidRPr="008E20FB">
        <w:rPr>
          <w:rFonts w:ascii="Times New Roman" w:hAnsi="Times New Roman"/>
          <w:sz w:val="28"/>
          <w:szCs w:val="28"/>
        </w:rPr>
        <w:t xml:space="preserve"> 2021 року №111</w:t>
      </w:r>
      <w:r>
        <w:rPr>
          <w:rFonts w:ascii="Times New Roman" w:hAnsi="Times New Roman"/>
          <w:sz w:val="28"/>
          <w:szCs w:val="28"/>
          <w:lang w:val="uk-UA"/>
        </w:rPr>
        <w:t xml:space="preserve"> «Про видалення зелених насаджень»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DB1" w:rsidRPr="002614D7" w:rsidRDefault="00714DB1" w:rsidP="00714DB1">
      <w:pPr>
        <w:pStyle w:val="a3"/>
        <w:widowControl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614D7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</w:t>
      </w:r>
      <w:r w:rsidRPr="002614D7">
        <w:rPr>
          <w:rFonts w:ascii="Times New Roman" w:hAnsi="Times New Roman"/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 Сергія </w:t>
      </w:r>
      <w:r>
        <w:rPr>
          <w:rFonts w:ascii="Times New Roman" w:hAnsi="Times New Roman"/>
          <w:color w:val="000000"/>
          <w:sz w:val="28"/>
          <w:szCs w:val="28"/>
        </w:rPr>
        <w:t>Яценка.</w:t>
      </w:r>
    </w:p>
    <w:p w:rsidR="00856525" w:rsidRDefault="00856525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B633AA" w:rsidRDefault="00B633AA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714DB1" w:rsidRDefault="00714DB1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554A1" w:rsidRDefault="00F554A1" w:rsidP="008E20F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Міський голова                                       </w:t>
      </w:r>
      <w:r w:rsidR="008E20F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910F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E20FB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Веліна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ЗАЯЦЬ</w:t>
      </w:r>
    </w:p>
    <w:sectPr w:rsidR="00F554A1" w:rsidSect="008E2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D55F5"/>
    <w:multiLevelType w:val="hybridMultilevel"/>
    <w:tmpl w:val="4FD03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A1"/>
    <w:rsid w:val="00051FC5"/>
    <w:rsid w:val="00166CE4"/>
    <w:rsid w:val="001C60ED"/>
    <w:rsid w:val="00282EA8"/>
    <w:rsid w:val="003C7F9F"/>
    <w:rsid w:val="004A16DC"/>
    <w:rsid w:val="005B7E9E"/>
    <w:rsid w:val="005D743A"/>
    <w:rsid w:val="005F4980"/>
    <w:rsid w:val="005F6F5B"/>
    <w:rsid w:val="00630A0F"/>
    <w:rsid w:val="00714DB1"/>
    <w:rsid w:val="007B5CB3"/>
    <w:rsid w:val="00856525"/>
    <w:rsid w:val="008C0F81"/>
    <w:rsid w:val="008D48F2"/>
    <w:rsid w:val="008E20FB"/>
    <w:rsid w:val="009F520E"/>
    <w:rsid w:val="00A0760E"/>
    <w:rsid w:val="00A34F8F"/>
    <w:rsid w:val="00AF62E4"/>
    <w:rsid w:val="00B3035A"/>
    <w:rsid w:val="00B633AA"/>
    <w:rsid w:val="00B8245E"/>
    <w:rsid w:val="00B843D9"/>
    <w:rsid w:val="00D32103"/>
    <w:rsid w:val="00D910F6"/>
    <w:rsid w:val="00DF5917"/>
    <w:rsid w:val="00E14467"/>
    <w:rsid w:val="00E41FF5"/>
    <w:rsid w:val="00EC1099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A9B41-44E2-45D9-B858-DCAEF232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A1"/>
    <w:pPr>
      <w:spacing w:after="160"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54A1"/>
    <w:pPr>
      <w:ind w:left="720"/>
      <w:contextualSpacing/>
    </w:pPr>
  </w:style>
  <w:style w:type="character" w:customStyle="1" w:styleId="a5">
    <w:name w:val="Верхний колонтитул Знак"/>
    <w:aliases w:val="Знак Знак"/>
    <w:link w:val="a6"/>
    <w:uiPriority w:val="99"/>
    <w:locked/>
    <w:rsid w:val="00F554A1"/>
    <w:rPr>
      <w:szCs w:val="24"/>
      <w:lang w:val="x-none"/>
    </w:rPr>
  </w:style>
  <w:style w:type="paragraph" w:styleId="a6">
    <w:name w:val="header"/>
    <w:aliases w:val="Знак"/>
    <w:basedOn w:val="a"/>
    <w:link w:val="a5"/>
    <w:uiPriority w:val="99"/>
    <w:unhideWhenUsed/>
    <w:rsid w:val="00F554A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F554A1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5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A1"/>
    <w:rPr>
      <w:rFonts w:ascii="Tahoma" w:eastAsia="Calibri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unhideWhenUsed/>
    <w:rsid w:val="00E41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Абзац списка Знак"/>
    <w:link w:val="a3"/>
    <w:uiPriority w:val="34"/>
    <w:rsid w:val="008D48F2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</cp:lastModifiedBy>
  <cp:revision>9</cp:revision>
  <cp:lastPrinted>2022-04-07T08:05:00Z</cp:lastPrinted>
  <dcterms:created xsi:type="dcterms:W3CDTF">2022-04-05T08:19:00Z</dcterms:created>
  <dcterms:modified xsi:type="dcterms:W3CDTF">2022-04-07T08:06:00Z</dcterms:modified>
</cp:coreProperties>
</file>