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E" w:rsidRPr="00DB0B86" w:rsidRDefault="00AD010E" w:rsidP="00AD01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1"/>
          <w:szCs w:val="21"/>
          <w:lang w:val="uk-UA"/>
        </w:rPr>
      </w:pPr>
      <w:r w:rsidRPr="00DB0B86">
        <w:rPr>
          <w:b/>
          <w:bCs/>
          <w:color w:val="000000"/>
          <w:sz w:val="28"/>
          <w:szCs w:val="28"/>
          <w:lang w:val="uk-UA"/>
        </w:rPr>
        <w:t>Звіт</w:t>
      </w:r>
    </w:p>
    <w:p w:rsidR="00AD010E" w:rsidRPr="00DB0B86" w:rsidRDefault="00AD010E" w:rsidP="00AD01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B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здійснення регуляторної діяльності</w:t>
      </w:r>
    </w:p>
    <w:p w:rsidR="00AD010E" w:rsidRDefault="00AD010E" w:rsidP="00AD0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Дунаєвецькою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B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міською радою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AD010E" w:rsidRDefault="00AD010E" w:rsidP="00AD0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 2020</w:t>
      </w:r>
      <w:r w:rsidRPr="00D45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році</w:t>
      </w:r>
    </w:p>
    <w:p w:rsidR="0023465B" w:rsidRPr="00D45383" w:rsidRDefault="0023465B" w:rsidP="00AD01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</w:p>
    <w:p w:rsidR="00AD010E" w:rsidRPr="00D45383" w:rsidRDefault="00AD010E" w:rsidP="00AD010E">
      <w:pPr>
        <w:pStyle w:val="a3"/>
        <w:spacing w:before="0" w:beforeAutospacing="0" w:after="0" w:afterAutospacing="0"/>
        <w:jc w:val="both"/>
        <w:rPr>
          <w:lang w:val="uk-UA"/>
        </w:rPr>
      </w:pPr>
      <w:r w:rsidRPr="00D45383">
        <w:rPr>
          <w:lang w:val="uk-UA"/>
        </w:rPr>
        <w:tab/>
        <w:t>Реалізація державної регуляторної політики у 20</w:t>
      </w:r>
      <w:r>
        <w:rPr>
          <w:lang w:val="uk-UA"/>
        </w:rPr>
        <w:t>20</w:t>
      </w:r>
      <w:r w:rsidRPr="00D45383">
        <w:rPr>
          <w:lang w:val="uk-UA"/>
        </w:rPr>
        <w:t xml:space="preserve"> році </w:t>
      </w:r>
      <w:proofErr w:type="spellStart"/>
      <w:r w:rsidRPr="00D45383">
        <w:rPr>
          <w:lang w:val="uk-UA"/>
        </w:rPr>
        <w:t>Дунаєвецькою</w:t>
      </w:r>
      <w:proofErr w:type="spellEnd"/>
      <w:r w:rsidRPr="00D45383">
        <w:rPr>
          <w:lang w:val="uk-UA"/>
        </w:rPr>
        <w:t xml:space="preserve"> міською радою здійснювалась у відповідності до завдань, визначених</w:t>
      </w:r>
      <w:r>
        <w:rPr>
          <w:lang w:val="uk-UA"/>
        </w:rPr>
        <w:t xml:space="preserve"> в</w:t>
      </w:r>
      <w:r w:rsidRPr="00D45383">
        <w:rPr>
          <w:lang w:val="uk-UA"/>
        </w:rPr>
        <w:t xml:space="preserve"> Закон</w:t>
      </w:r>
      <w:r>
        <w:rPr>
          <w:lang w:val="uk-UA"/>
        </w:rPr>
        <w:t>і</w:t>
      </w:r>
      <w:r w:rsidRPr="00D45383">
        <w:rPr>
          <w:lang w:val="uk-UA"/>
        </w:rPr>
        <w:t xml:space="preserve"> України «Про засади державної регуляторної політики у сфері господарської діяльності», постанови Кабінету Міністрів України від 11.03.2004 № 308</w:t>
      </w:r>
      <w:r>
        <w:rPr>
          <w:lang w:val="uk-UA"/>
        </w:rPr>
        <w:t xml:space="preserve"> </w:t>
      </w:r>
      <w:r w:rsidRPr="00D45383">
        <w:rPr>
          <w:lang w:val="uk-UA"/>
        </w:rPr>
        <w:t xml:space="preserve">«Про затвердження </w:t>
      </w:r>
      <w:proofErr w:type="spellStart"/>
      <w:r w:rsidRPr="00D45383">
        <w:rPr>
          <w:lang w:val="uk-UA"/>
        </w:rPr>
        <w:t>методик</w:t>
      </w:r>
      <w:proofErr w:type="spellEnd"/>
      <w:r w:rsidRPr="00D45383">
        <w:rPr>
          <w:lang w:val="uk-UA"/>
        </w:rPr>
        <w:t xml:space="preserve"> проведення аналізу впливу та відстеження результативності регуляторного акту», іншими нормативними актами, що регулюють взаємовідносини у сфері господарської діяльності, а також вдосконаленні правового регулювання господарських і адміністративних відносин між регуляторними органами та суб’єктами господарювання. З метою забезпечення системного єдиного підходу до впровадження регуляторної діяльності робота проводилася у таких напрямках:</w:t>
      </w:r>
    </w:p>
    <w:p w:rsidR="00AD010E" w:rsidRPr="00D45383" w:rsidRDefault="00AD010E" w:rsidP="00AD010E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Pr="00D45383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45383">
        <w:rPr>
          <w:lang w:val="uk-UA"/>
        </w:rPr>
        <w:t>планування діяльності з підготовки регуляторних актів;</w:t>
      </w:r>
    </w:p>
    <w:p w:rsidR="00AD010E" w:rsidRPr="00D45383" w:rsidRDefault="00AD010E" w:rsidP="00AD010E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Pr="00D45383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45383">
        <w:rPr>
          <w:lang w:val="uk-UA"/>
        </w:rPr>
        <w:t>ведення реєстру чинних регуляторних актів;</w:t>
      </w:r>
    </w:p>
    <w:p w:rsidR="00AD010E" w:rsidRDefault="00AD010E" w:rsidP="00AD010E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 w:rsidRPr="00D45383">
        <w:rPr>
          <w:lang w:val="uk-UA"/>
        </w:rPr>
        <w:t>-</w:t>
      </w:r>
      <w:r>
        <w:rPr>
          <w:lang w:val="uk-UA"/>
        </w:rPr>
        <w:t xml:space="preserve"> </w:t>
      </w:r>
      <w:r w:rsidRPr="00D45383">
        <w:rPr>
          <w:lang w:val="uk-UA"/>
        </w:rPr>
        <w:t>оприлюднення документів, підготовлених у процесі здійснення регуляторної політики.</w:t>
      </w:r>
    </w:p>
    <w:p w:rsidR="00D2261B" w:rsidRDefault="00D2261B" w:rsidP="00AD010E">
      <w:pPr>
        <w:pStyle w:val="a3"/>
        <w:spacing w:after="0" w:afterAutospacing="0"/>
        <w:contextualSpacing/>
        <w:jc w:val="center"/>
        <w:rPr>
          <w:b/>
          <w:bCs/>
          <w:i/>
          <w:iCs/>
          <w:u w:val="single"/>
          <w:lang w:val="uk-UA"/>
        </w:rPr>
      </w:pPr>
    </w:p>
    <w:p w:rsidR="00AD010E" w:rsidRDefault="00AD010E" w:rsidP="00AD010E">
      <w:pPr>
        <w:pStyle w:val="a3"/>
        <w:spacing w:after="0" w:afterAutospacing="0"/>
        <w:contextualSpacing/>
        <w:jc w:val="center"/>
        <w:rPr>
          <w:b/>
          <w:bCs/>
          <w:i/>
          <w:iCs/>
          <w:u w:val="single"/>
          <w:lang w:val="uk-UA"/>
        </w:rPr>
      </w:pPr>
      <w:r w:rsidRPr="00D45383">
        <w:rPr>
          <w:b/>
          <w:bCs/>
          <w:i/>
          <w:iCs/>
          <w:u w:val="single"/>
          <w:lang w:val="uk-UA"/>
        </w:rPr>
        <w:t>Планування діяльності з підготовки проектів регуляторних актів</w:t>
      </w:r>
    </w:p>
    <w:p w:rsidR="00D2261B" w:rsidRPr="00D2261B" w:rsidRDefault="00D2261B" w:rsidP="00AD010E">
      <w:pPr>
        <w:pStyle w:val="a3"/>
        <w:spacing w:after="0" w:afterAutospacing="0"/>
        <w:contextualSpacing/>
        <w:jc w:val="center"/>
        <w:rPr>
          <w:b/>
          <w:bCs/>
          <w:i/>
          <w:iCs/>
          <w:sz w:val="10"/>
          <w:szCs w:val="10"/>
          <w:u w:val="single"/>
          <w:lang w:val="uk-UA"/>
        </w:rPr>
      </w:pPr>
    </w:p>
    <w:p w:rsidR="00AD010E" w:rsidRDefault="00AD010E" w:rsidP="00AD01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послідовного впровадження державної регуляторної політики </w:t>
      </w:r>
      <w:r w:rsidR="008D3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грудня 2019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розпорядженням міського голови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 план роботи з підготовки проектів регуляторних актів Дунаєвецької міської ради на 20</w:t>
      </w:r>
      <w:r w:rsidR="008D35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 рік.</w:t>
      </w:r>
    </w:p>
    <w:p w:rsidR="00AD010E" w:rsidRDefault="00AD010E" w:rsidP="00AD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2261B" w:rsidRDefault="00D2261B" w:rsidP="00AD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010E" w:rsidRDefault="00AD010E" w:rsidP="00AD01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</w:pPr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  <w:t>Ведення реєстру діючих регуляторних актів в місті</w:t>
      </w:r>
    </w:p>
    <w:p w:rsidR="00D2261B" w:rsidRPr="00D2261B" w:rsidRDefault="00D2261B" w:rsidP="00AD01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AD010E" w:rsidRPr="00D45383" w:rsidRDefault="00AD010E" w:rsidP="00AD010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розділі «Регуляторна політика» офіційного веб-сайту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розміщено регуляторн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наведенням інформації про дати їх прийняття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 забезпечується підтримка Реєстру в актуальному стані.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B315F" w:rsidRDefault="00016056" w:rsidP="00CC11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Чинні регуляторні акти спрямовані на </w:t>
      </w:r>
      <w:r w:rsidR="00AD010E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регулювання </w:t>
      </w:r>
      <w:r w:rsidR="00AD01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місцевих </w:t>
      </w:r>
      <w:r w:rsidR="00AD010E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податків та зборів, </w:t>
      </w:r>
      <w:r w:rsidR="00413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413950" w:rsidRPr="00413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равил благоустрою і утримання території населених пунктів </w:t>
      </w:r>
      <w:r w:rsidR="00DB31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громади</w:t>
      </w:r>
      <w:r w:rsidR="00413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DB315F" w:rsidRPr="00DB31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організацію сезонної, святкової,  виїзної торгівлі, надання послуг у сфері розваг та проведення ярмарків на території </w:t>
      </w:r>
      <w:r w:rsidR="00DB31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громади, </w:t>
      </w:r>
      <w:r w:rsidR="00CC11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майном власності територіальної  громади </w:t>
      </w:r>
      <w:r w:rsidR="00CC112D" w:rsidRPr="00CC11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 міської ради</w:t>
      </w:r>
      <w:r w:rsidR="006D48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0E1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D010E" w:rsidRDefault="00AD010E" w:rsidP="00DB31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Суб’єктам господарювання постійно надається консультаційна допомога з реалізації державної регуляторної політики в місті, приймаються зауваження та пропозиції до проектів регуляторних актів, чим досягається відкритість та прозорість регуляторної діяльності.</w:t>
      </w:r>
    </w:p>
    <w:p w:rsidR="00AD010E" w:rsidRDefault="00AD010E" w:rsidP="00AD010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Оприлюднення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документів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підготовлених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у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процесі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здійснення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регуляторної</w:t>
      </w:r>
      <w:proofErr w:type="spellEnd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політики</w:t>
      </w:r>
      <w:proofErr w:type="spellEnd"/>
    </w:p>
    <w:p w:rsidR="00D2261B" w:rsidRPr="00D2261B" w:rsidRDefault="00D2261B" w:rsidP="00AD010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D010E" w:rsidRPr="00D45383" w:rsidRDefault="00AD010E" w:rsidP="00AD01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статті 13 Закону України «Про засади державної регуляторної політики у сфері господарської діяльності» всі регуляторні акти, які були розроблені та прийняті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Дунаєвецькою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з відповідними аналізами регуляторного впливу, були оприлюднені на офіційному веб-сайті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ради.</w:t>
      </w:r>
    </w:p>
    <w:p w:rsidR="00AD010E" w:rsidRPr="00327F96" w:rsidRDefault="00AD010E" w:rsidP="00327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20</w:t>
      </w:r>
      <w:r w:rsidR="00C36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27F9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міською радою</w:t>
      </w:r>
      <w:r w:rsidRP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затверджено </w:t>
      </w:r>
      <w:r w:rsidR="00C3604E" w:rsidRP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регуляторн</w:t>
      </w:r>
      <w:r w:rsidR="00C360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ий </w:t>
      </w:r>
      <w:r w:rsidRP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акт:</w:t>
      </w:r>
      <w:r w:rsid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Дунаєвецької міської ради № </w:t>
      </w:r>
      <w:r w:rsidR="00D3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4-72/2020 від 24.06.2020 </w:t>
      </w:r>
      <w:r w:rsid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встановлення місцевих податків і збо</w:t>
      </w:r>
      <w:r w:rsid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рів </w:t>
      </w:r>
      <w:r w:rsidR="00D3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території </w:t>
      </w:r>
      <w:r w:rsid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</w:t>
      </w:r>
      <w:r w:rsidR="00D3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міської ради з 01.01.2021 року</w:t>
      </w:r>
      <w:r w:rsidR="00327F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3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D010E" w:rsidRDefault="00AD010E" w:rsidP="00AD01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</w:pPr>
      <w:r w:rsidRPr="000E73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  <w:lastRenderedPageBreak/>
        <w:t>Залучення представників суб’єктів господарювання, їх об’єднань та громадських організацій до реалізації державної регуляторної політики у сфері підприємництва</w:t>
      </w:r>
    </w:p>
    <w:p w:rsidR="00D2261B" w:rsidRPr="00D2261B" w:rsidRDefault="00D2261B" w:rsidP="00AD01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AD010E" w:rsidRPr="00D45383" w:rsidRDefault="00AD010E" w:rsidP="00AD01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Одним із основних принципів державної регуляторної політики визначено прозорість та врахування громадсько</w:t>
      </w:r>
      <w:r w:rsidR="00D318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думки, в основі якого лежить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відкритість</w:t>
      </w:r>
      <w:r w:rsidR="00743A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43ACF"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дій регуляторних органів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фізичних та юридичних осіб, їх об’єднань на всіх етапах регуляторної діяльності, обов’язковість розгляду регуляторними органами ініціатив, зауважень і пропозицій, наданих у встановленому законом порядку фізичними та юридичними особами, їх об’єднаннями, обов’язковості і своєчасність доведення прийнятих регуляторних актів до відома фізичних та юридичних осіб, їх об’єднань, інформування громадськості про здійснення регуляторної діяльності.</w:t>
      </w:r>
    </w:p>
    <w:p w:rsidR="00AD010E" w:rsidRPr="00D45383" w:rsidRDefault="00AD010E" w:rsidP="00AD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Саме для реалізації цього принципу вживались заходи щодо доведення до відома громадськості інформації про регуляторну діяльність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офіційному веб-сайті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Дунаєвецької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у розділі «Регуляторна політика», </w:t>
      </w:r>
      <w:r w:rsidR="008A34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своєчасно оприлюднено </w:t>
      </w:r>
      <w:proofErr w:type="spellStart"/>
      <w:r w:rsidR="008A34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</w:t>
      </w:r>
      <w:r w:rsidR="008A34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акту, аналіз регуляторного впливу, план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</w:t>
      </w:r>
      <w:r w:rsidR="008A34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підготовки </w:t>
      </w:r>
      <w:r w:rsidR="00463A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регуляторних актів</w:t>
      </w:r>
      <w:r w:rsidRPr="00D453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інша інформація.</w:t>
      </w:r>
    </w:p>
    <w:p w:rsidR="00AD010E" w:rsidRPr="000E73B0" w:rsidRDefault="00AD010E" w:rsidP="00AD01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регуляторний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проходить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надходили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обговорень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</w:t>
      </w:r>
      <w:r w:rsidR="00463AE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зувались</w:t>
      </w:r>
      <w:proofErr w:type="spellEnd"/>
      <w:r w:rsidR="0046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463AE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враховувались</w:t>
      </w:r>
      <w:proofErr w:type="spellEnd"/>
      <w:r w:rsidR="0046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463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ктах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регуляторних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Участь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громадськості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ухвалення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регуляторних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підвищенню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акту,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прозорості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bookmarkStart w:id="0" w:name="_GoBack"/>
      <w:bookmarkEnd w:id="0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анів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D453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A40" w:rsidRDefault="00D32A40"/>
    <w:sectPr w:rsidR="00D3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C"/>
    <w:rsid w:val="00016056"/>
    <w:rsid w:val="000E1444"/>
    <w:rsid w:val="0023465B"/>
    <w:rsid w:val="00327F96"/>
    <w:rsid w:val="00413950"/>
    <w:rsid w:val="00463AE8"/>
    <w:rsid w:val="006A65B3"/>
    <w:rsid w:val="006D48CB"/>
    <w:rsid w:val="006E048C"/>
    <w:rsid w:val="00743ACF"/>
    <w:rsid w:val="008A3466"/>
    <w:rsid w:val="008D3550"/>
    <w:rsid w:val="00AD010E"/>
    <w:rsid w:val="00C3604E"/>
    <w:rsid w:val="00CC112D"/>
    <w:rsid w:val="00D2261B"/>
    <w:rsid w:val="00D318AE"/>
    <w:rsid w:val="00D32A40"/>
    <w:rsid w:val="00D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6F488-4450-4522-9A04-9D191E35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13</cp:revision>
  <dcterms:created xsi:type="dcterms:W3CDTF">2021-08-28T08:29:00Z</dcterms:created>
  <dcterms:modified xsi:type="dcterms:W3CDTF">2021-08-30T06:15:00Z</dcterms:modified>
</cp:coreProperties>
</file>