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CF9" w:rsidRDefault="00676CF9" w:rsidP="00676CF9">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b/>
          <w:noProof/>
          <w:sz w:val="24"/>
          <w:szCs w:val="24"/>
          <w:lang w:val="ru-RU" w:eastAsia="ru-RU"/>
        </w:rPr>
        <w:drawing>
          <wp:inline distT="0" distB="0" distL="0" distR="0" wp14:anchorId="3E0AFD54" wp14:editId="46A54A12">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76CF9" w:rsidRDefault="00676CF9" w:rsidP="00676CF9">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676CF9" w:rsidRDefault="00676CF9" w:rsidP="00676CF9">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676CF9" w:rsidRDefault="00676CF9" w:rsidP="00676CF9">
      <w:pPr>
        <w:spacing w:after="0" w:line="240" w:lineRule="auto"/>
        <w:jc w:val="center"/>
        <w:rPr>
          <w:rFonts w:ascii="Times New Roman" w:eastAsia="Times New Roman" w:hAnsi="Times New Roman"/>
          <w:b/>
          <w:bCs/>
          <w:sz w:val="24"/>
          <w:szCs w:val="24"/>
          <w:lang w:eastAsia="uk-UA"/>
        </w:rPr>
      </w:pPr>
    </w:p>
    <w:p w:rsidR="00676CF9" w:rsidRDefault="00676CF9" w:rsidP="00676CF9">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РІШЕННЯ</w:t>
      </w:r>
    </w:p>
    <w:p w:rsidR="00676CF9" w:rsidRPr="00FC4FAE" w:rsidRDefault="00676CF9" w:rsidP="00676CF9">
      <w:pPr>
        <w:jc w:val="center"/>
        <w:rPr>
          <w:rFonts w:ascii="Times New Roman" w:hAnsi="Times New Roman"/>
          <w:b/>
          <w:bCs/>
          <w:sz w:val="16"/>
          <w:szCs w:val="16"/>
        </w:rPr>
      </w:pPr>
    </w:p>
    <w:p w:rsidR="00676CF9" w:rsidRDefault="00676CF9" w:rsidP="00676CF9">
      <w:pPr>
        <w:spacing w:after="0" w:line="240" w:lineRule="auto"/>
        <w:rPr>
          <w:rFonts w:ascii="Times New Roman" w:hAnsi="Times New Roman"/>
          <w:sz w:val="28"/>
          <w:szCs w:val="28"/>
        </w:rPr>
      </w:pPr>
      <w:r>
        <w:rPr>
          <w:rFonts w:ascii="Times New Roman" w:hAnsi="Times New Roman"/>
          <w:sz w:val="28"/>
          <w:szCs w:val="28"/>
        </w:rPr>
        <w:t>19 квітня 2022 р.                               Дунаївці</w:t>
      </w:r>
      <w:r>
        <w:rPr>
          <w:rFonts w:ascii="Times New Roman" w:hAnsi="Times New Roman"/>
          <w:sz w:val="28"/>
          <w:szCs w:val="28"/>
        </w:rPr>
        <w:tab/>
        <w:t xml:space="preserve">                                     №56</w:t>
      </w:r>
    </w:p>
    <w:p w:rsidR="00676CF9" w:rsidRPr="00312CE3" w:rsidRDefault="00676CF9" w:rsidP="00676CF9">
      <w:pPr>
        <w:pStyle w:val="docdata"/>
        <w:tabs>
          <w:tab w:val="left" w:pos="900"/>
        </w:tabs>
        <w:spacing w:before="0" w:beforeAutospacing="0" w:after="0" w:afterAutospacing="0"/>
        <w:ind w:right="5386"/>
        <w:jc w:val="both"/>
        <w:rPr>
          <w:color w:val="000000"/>
        </w:rPr>
      </w:pPr>
    </w:p>
    <w:p w:rsidR="00676CF9" w:rsidRPr="006B20C3" w:rsidRDefault="00676CF9" w:rsidP="00676CF9">
      <w:pPr>
        <w:pStyle w:val="docdata"/>
        <w:tabs>
          <w:tab w:val="left" w:pos="900"/>
        </w:tabs>
        <w:spacing w:before="0" w:beforeAutospacing="0" w:after="0" w:afterAutospacing="0"/>
        <w:ind w:right="5386"/>
        <w:jc w:val="both"/>
        <w:rPr>
          <w:sz w:val="28"/>
          <w:szCs w:val="28"/>
        </w:rPr>
      </w:pPr>
      <w:r w:rsidRPr="006B20C3">
        <w:rPr>
          <w:color w:val="000000"/>
          <w:sz w:val="28"/>
          <w:szCs w:val="28"/>
        </w:rPr>
        <w:t>Про затвердження Правил приймання стічних вод до системи централізованого водовідведення в місті Дунаївці</w:t>
      </w:r>
    </w:p>
    <w:p w:rsidR="00676CF9" w:rsidRPr="006B20C3" w:rsidRDefault="00676CF9" w:rsidP="00676CF9">
      <w:pPr>
        <w:widowControl w:val="0"/>
        <w:tabs>
          <w:tab w:val="left" w:pos="851"/>
        </w:tabs>
        <w:spacing w:after="0" w:line="240" w:lineRule="auto"/>
        <w:ind w:firstLine="709"/>
        <w:jc w:val="both"/>
        <w:rPr>
          <w:rFonts w:ascii="Times New Roman" w:hAnsi="Times New Roman"/>
          <w:color w:val="000000"/>
          <w:sz w:val="28"/>
          <w:szCs w:val="28"/>
        </w:rPr>
      </w:pPr>
    </w:p>
    <w:p w:rsidR="00676CF9" w:rsidRPr="006B20C3" w:rsidRDefault="00676CF9" w:rsidP="00676CF9">
      <w:pPr>
        <w:pStyle w:val="docdata"/>
        <w:spacing w:before="0" w:beforeAutospacing="0" w:after="0" w:afterAutospacing="0"/>
        <w:ind w:firstLine="709"/>
        <w:jc w:val="both"/>
        <w:rPr>
          <w:sz w:val="28"/>
          <w:szCs w:val="28"/>
        </w:rPr>
      </w:pPr>
      <w:r>
        <w:rPr>
          <w:sz w:val="28"/>
          <w:szCs w:val="28"/>
        </w:rPr>
        <w:t>К</w:t>
      </w:r>
      <w:r w:rsidRPr="006B20C3">
        <w:rPr>
          <w:sz w:val="28"/>
          <w:szCs w:val="28"/>
        </w:rPr>
        <w:t>еруючись Законом України «Про місцеве самоврядування в Україні»</w:t>
      </w:r>
      <w:r>
        <w:rPr>
          <w:sz w:val="28"/>
          <w:szCs w:val="28"/>
        </w:rPr>
        <w:t>, в</w:t>
      </w:r>
      <w:r w:rsidRPr="006B20C3">
        <w:rPr>
          <w:sz w:val="28"/>
          <w:szCs w:val="28"/>
        </w:rPr>
        <w:t xml:space="preserve">ідповідно до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w:t>
      </w:r>
      <w:r>
        <w:rPr>
          <w:sz w:val="28"/>
          <w:szCs w:val="28"/>
        </w:rPr>
        <w:t>водовідведення, затверджених наказом</w:t>
      </w:r>
      <w:r w:rsidRPr="006B20C3">
        <w:rPr>
          <w:sz w:val="28"/>
          <w:szCs w:val="28"/>
        </w:rPr>
        <w:t xml:space="preserve"> Міністерства регіонального розвитку, будівництва та житлово-комунального госпо</w:t>
      </w:r>
      <w:r>
        <w:rPr>
          <w:sz w:val="28"/>
          <w:szCs w:val="28"/>
        </w:rPr>
        <w:t>дарства України від 01.12.2017року № </w:t>
      </w:r>
      <w:r w:rsidRPr="006B20C3">
        <w:rPr>
          <w:sz w:val="28"/>
          <w:szCs w:val="28"/>
        </w:rPr>
        <w:t>316</w:t>
      </w:r>
      <w:r>
        <w:rPr>
          <w:sz w:val="28"/>
          <w:szCs w:val="28"/>
        </w:rPr>
        <w:t>, зареєстрованого</w:t>
      </w:r>
      <w:r w:rsidRPr="006B20C3">
        <w:rPr>
          <w:sz w:val="28"/>
          <w:szCs w:val="28"/>
        </w:rPr>
        <w:t xml:space="preserve"> в Міністерстві юстиції України 15.01.2018 р</w:t>
      </w:r>
      <w:r>
        <w:rPr>
          <w:sz w:val="28"/>
          <w:szCs w:val="28"/>
        </w:rPr>
        <w:t>оку за № </w:t>
      </w:r>
      <w:r w:rsidRPr="006B20C3">
        <w:rPr>
          <w:sz w:val="28"/>
          <w:szCs w:val="28"/>
        </w:rPr>
        <w:t>56/31508, з метою проведення єдиної екологічної політики з питань охоро</w:t>
      </w:r>
      <w:r>
        <w:rPr>
          <w:sz w:val="28"/>
          <w:szCs w:val="28"/>
        </w:rPr>
        <w:t>ни навколишнього природного сере</w:t>
      </w:r>
      <w:r w:rsidRPr="006B20C3">
        <w:rPr>
          <w:sz w:val="28"/>
          <w:szCs w:val="28"/>
        </w:rPr>
        <w:t>довища, забезпечення безперебійної роботи споруд очищення стічних вод, враховуючи звернення керівника комунального підприємства «Міськводок</w:t>
      </w:r>
      <w:r>
        <w:rPr>
          <w:sz w:val="28"/>
          <w:szCs w:val="28"/>
        </w:rPr>
        <w:t>анал» Дунаєвецької міської ради</w:t>
      </w:r>
      <w:r w:rsidRPr="006B20C3">
        <w:rPr>
          <w:sz w:val="28"/>
          <w:szCs w:val="28"/>
        </w:rPr>
        <w:t xml:space="preserve">, </w:t>
      </w:r>
      <w:r>
        <w:rPr>
          <w:bCs/>
          <w:iCs/>
          <w:sz w:val="28"/>
          <w:szCs w:val="28"/>
        </w:rPr>
        <w:t xml:space="preserve">виконавчий комітет міської </w:t>
      </w:r>
      <w:r w:rsidRPr="006B20C3">
        <w:rPr>
          <w:bCs/>
          <w:iCs/>
          <w:sz w:val="28"/>
          <w:szCs w:val="28"/>
        </w:rPr>
        <w:t>ради</w:t>
      </w:r>
    </w:p>
    <w:p w:rsidR="00676CF9" w:rsidRPr="002974DD" w:rsidRDefault="00676CF9" w:rsidP="00676CF9">
      <w:pPr>
        <w:widowControl w:val="0"/>
        <w:tabs>
          <w:tab w:val="left" w:pos="851"/>
        </w:tabs>
        <w:spacing w:after="0" w:line="240" w:lineRule="auto"/>
        <w:jc w:val="both"/>
        <w:rPr>
          <w:rFonts w:ascii="Times New Roman" w:hAnsi="Times New Roman"/>
          <w:sz w:val="16"/>
          <w:szCs w:val="16"/>
        </w:rPr>
      </w:pPr>
    </w:p>
    <w:p w:rsidR="00676CF9" w:rsidRPr="006B20C3" w:rsidRDefault="00676CF9" w:rsidP="00676CF9">
      <w:pPr>
        <w:spacing w:after="0" w:line="240" w:lineRule="auto"/>
        <w:rPr>
          <w:rFonts w:ascii="Times New Roman" w:hAnsi="Times New Roman"/>
          <w:b/>
          <w:bCs/>
          <w:sz w:val="28"/>
          <w:szCs w:val="28"/>
        </w:rPr>
      </w:pPr>
      <w:r w:rsidRPr="006B20C3">
        <w:rPr>
          <w:rFonts w:ascii="Times New Roman" w:hAnsi="Times New Roman"/>
          <w:b/>
          <w:bCs/>
          <w:sz w:val="28"/>
          <w:szCs w:val="28"/>
        </w:rPr>
        <w:t>ВИРІШИВ:</w:t>
      </w:r>
    </w:p>
    <w:p w:rsidR="00676CF9" w:rsidRPr="002974DD" w:rsidRDefault="00676CF9" w:rsidP="00676CF9">
      <w:pPr>
        <w:spacing w:after="0" w:line="240" w:lineRule="auto"/>
        <w:rPr>
          <w:rFonts w:ascii="Times New Roman" w:hAnsi="Times New Roman"/>
          <w:bCs/>
          <w:sz w:val="16"/>
          <w:szCs w:val="16"/>
        </w:rPr>
      </w:pPr>
    </w:p>
    <w:p w:rsidR="00676CF9" w:rsidRDefault="00676CF9" w:rsidP="00676CF9">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Затвердити </w:t>
      </w:r>
      <w:r w:rsidRPr="0099692F">
        <w:rPr>
          <w:rFonts w:ascii="Times New Roman" w:hAnsi="Times New Roman"/>
          <w:sz w:val="28"/>
          <w:szCs w:val="28"/>
        </w:rPr>
        <w:t xml:space="preserve">Правила приймання стічних вод до системи централізованого </w:t>
      </w:r>
      <w:r>
        <w:rPr>
          <w:rFonts w:ascii="Times New Roman" w:hAnsi="Times New Roman"/>
          <w:sz w:val="28"/>
          <w:szCs w:val="28"/>
        </w:rPr>
        <w:t>водовідведення в місті Дунаївці</w:t>
      </w:r>
      <w:r w:rsidRPr="0099692F">
        <w:rPr>
          <w:rFonts w:ascii="Times New Roman" w:hAnsi="Times New Roman"/>
          <w:sz w:val="28"/>
          <w:szCs w:val="28"/>
        </w:rPr>
        <w:t xml:space="preserve"> (</w:t>
      </w:r>
      <w:r>
        <w:rPr>
          <w:rFonts w:ascii="Times New Roman" w:hAnsi="Times New Roman"/>
          <w:sz w:val="28"/>
          <w:szCs w:val="28"/>
        </w:rPr>
        <w:t>далі – Правила приймання),</w:t>
      </w:r>
      <w:r w:rsidRPr="0099692F">
        <w:rPr>
          <w:rFonts w:ascii="Times New Roman" w:hAnsi="Times New Roman"/>
          <w:sz w:val="28"/>
          <w:szCs w:val="28"/>
        </w:rPr>
        <w:t xml:space="preserve"> д</w:t>
      </w:r>
      <w:r>
        <w:rPr>
          <w:rFonts w:ascii="Times New Roman" w:hAnsi="Times New Roman"/>
          <w:sz w:val="28"/>
          <w:szCs w:val="28"/>
        </w:rPr>
        <w:t>одаються</w:t>
      </w:r>
      <w:r w:rsidRPr="0099692F">
        <w:rPr>
          <w:rFonts w:ascii="Times New Roman" w:hAnsi="Times New Roman"/>
          <w:sz w:val="28"/>
          <w:szCs w:val="28"/>
        </w:rPr>
        <w:t>.</w:t>
      </w:r>
    </w:p>
    <w:p w:rsidR="00676CF9" w:rsidRDefault="00676CF9" w:rsidP="00676CF9">
      <w:pPr>
        <w:spacing w:after="0" w:line="240" w:lineRule="auto"/>
        <w:ind w:firstLine="709"/>
        <w:jc w:val="both"/>
        <w:rPr>
          <w:rFonts w:ascii="Times New Roman" w:hAnsi="Times New Roman"/>
          <w:sz w:val="28"/>
          <w:szCs w:val="28"/>
        </w:rPr>
      </w:pPr>
      <w:r>
        <w:rPr>
          <w:rFonts w:ascii="Times New Roman" w:hAnsi="Times New Roman"/>
          <w:sz w:val="28"/>
          <w:szCs w:val="28"/>
        </w:rPr>
        <w:t>2. </w:t>
      </w:r>
      <w:r w:rsidRPr="00F56BB9">
        <w:rPr>
          <w:rFonts w:ascii="Times New Roman" w:hAnsi="Times New Roman"/>
          <w:sz w:val="28"/>
          <w:szCs w:val="28"/>
        </w:rPr>
        <w:t xml:space="preserve">Керівникам підприємств, організацій (установ, закладів) та іншим суб’єктам господарювання, які скидають свої стічні води до систем централізованого водовідведення м. </w:t>
      </w:r>
      <w:r>
        <w:rPr>
          <w:rFonts w:ascii="Times New Roman" w:hAnsi="Times New Roman"/>
          <w:sz w:val="28"/>
          <w:szCs w:val="28"/>
        </w:rPr>
        <w:t>Дунаївці</w:t>
      </w:r>
      <w:r w:rsidRPr="00F56BB9">
        <w:rPr>
          <w:rFonts w:ascii="Times New Roman" w:hAnsi="Times New Roman"/>
          <w:sz w:val="28"/>
          <w:szCs w:val="28"/>
        </w:rPr>
        <w:t xml:space="preserve">, забезпечити додержання вимог Правил </w:t>
      </w:r>
      <w:r>
        <w:rPr>
          <w:rFonts w:ascii="Times New Roman" w:hAnsi="Times New Roman"/>
          <w:sz w:val="28"/>
          <w:szCs w:val="28"/>
        </w:rPr>
        <w:t>приймання.</w:t>
      </w:r>
    </w:p>
    <w:p w:rsidR="00676CF9" w:rsidRPr="00014C25" w:rsidRDefault="00676CF9" w:rsidP="00676CF9">
      <w:pPr>
        <w:spacing w:after="0" w:line="240" w:lineRule="auto"/>
        <w:ind w:firstLine="709"/>
        <w:jc w:val="both"/>
        <w:rPr>
          <w:rFonts w:ascii="Times New Roman" w:hAnsi="Times New Roman"/>
          <w:sz w:val="28"/>
          <w:szCs w:val="28"/>
        </w:rPr>
      </w:pPr>
      <w:r>
        <w:rPr>
          <w:rFonts w:ascii="Times New Roman" w:hAnsi="Times New Roman"/>
          <w:bCs/>
          <w:iCs/>
          <w:color w:val="000000"/>
          <w:sz w:val="28"/>
          <w:szCs w:val="28"/>
        </w:rPr>
        <w:t>3. </w:t>
      </w:r>
      <w:r w:rsidRPr="00014C25">
        <w:rPr>
          <w:rFonts w:ascii="Times New Roman" w:hAnsi="Times New Roman"/>
          <w:bCs/>
          <w:iCs/>
          <w:color w:val="000000"/>
          <w:sz w:val="28"/>
          <w:szCs w:val="28"/>
        </w:rPr>
        <w:t>Виконавчому комітету міської ради дане рішення оприлюднити через газету «</w:t>
      </w:r>
      <w:proofErr w:type="spellStart"/>
      <w:r w:rsidRPr="00014C25">
        <w:rPr>
          <w:rFonts w:ascii="Times New Roman" w:hAnsi="Times New Roman"/>
          <w:bCs/>
          <w:iCs/>
          <w:color w:val="000000"/>
          <w:sz w:val="28"/>
          <w:szCs w:val="28"/>
        </w:rPr>
        <w:t>Дунаєвецький</w:t>
      </w:r>
      <w:proofErr w:type="spellEnd"/>
      <w:r w:rsidRPr="00014C25">
        <w:rPr>
          <w:rFonts w:ascii="Times New Roman" w:hAnsi="Times New Roman"/>
          <w:bCs/>
          <w:iCs/>
          <w:color w:val="000000"/>
          <w:sz w:val="28"/>
          <w:szCs w:val="28"/>
        </w:rPr>
        <w:t xml:space="preserve"> вісник» та офіційному сайті Дунаєвецької міської ради</w:t>
      </w:r>
      <w:r>
        <w:rPr>
          <w:rFonts w:ascii="Times New Roman" w:hAnsi="Times New Roman"/>
          <w:bCs/>
          <w:iCs/>
          <w:color w:val="000000"/>
          <w:sz w:val="28"/>
          <w:szCs w:val="28"/>
        </w:rPr>
        <w:t>.</w:t>
      </w:r>
    </w:p>
    <w:p w:rsidR="00676CF9" w:rsidRPr="00F13CA2" w:rsidRDefault="00676CF9" w:rsidP="00676CF9">
      <w:pPr>
        <w:spacing w:after="0" w:line="240" w:lineRule="auto"/>
        <w:ind w:firstLine="709"/>
        <w:jc w:val="both"/>
        <w:rPr>
          <w:rFonts w:ascii="Times New Roman" w:hAnsi="Times New Roman"/>
          <w:sz w:val="28"/>
          <w:szCs w:val="28"/>
        </w:rPr>
      </w:pPr>
      <w:r>
        <w:rPr>
          <w:rFonts w:ascii="Times New Roman" w:hAnsi="Times New Roman"/>
          <w:bCs/>
          <w:iCs/>
          <w:color w:val="000000"/>
          <w:sz w:val="28"/>
          <w:szCs w:val="28"/>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676CF9" w:rsidRDefault="00676CF9" w:rsidP="00676CF9">
      <w:pPr>
        <w:spacing w:after="0" w:line="240" w:lineRule="auto"/>
        <w:ind w:firstLine="708"/>
        <w:jc w:val="both"/>
        <w:rPr>
          <w:rFonts w:ascii="Times New Roman" w:hAnsi="Times New Roman"/>
          <w:sz w:val="28"/>
          <w:szCs w:val="28"/>
        </w:rPr>
      </w:pPr>
    </w:p>
    <w:p w:rsidR="00676CF9" w:rsidRDefault="00676CF9" w:rsidP="00676CF9">
      <w:pPr>
        <w:spacing w:after="0" w:line="240" w:lineRule="auto"/>
        <w:ind w:firstLine="708"/>
        <w:jc w:val="both"/>
        <w:rPr>
          <w:rFonts w:ascii="Times New Roman" w:hAnsi="Times New Roman"/>
          <w:sz w:val="28"/>
          <w:szCs w:val="28"/>
        </w:rPr>
      </w:pPr>
    </w:p>
    <w:p w:rsidR="00676CF9" w:rsidRPr="00F71921" w:rsidRDefault="00676CF9" w:rsidP="00676CF9">
      <w:pPr>
        <w:spacing w:after="0" w:line="240" w:lineRule="auto"/>
        <w:ind w:firstLine="708"/>
        <w:jc w:val="both"/>
        <w:rPr>
          <w:rFonts w:ascii="Times New Roman" w:hAnsi="Times New Roman"/>
          <w:sz w:val="28"/>
          <w:szCs w:val="28"/>
        </w:rPr>
      </w:pPr>
    </w:p>
    <w:p w:rsidR="00676CF9" w:rsidRDefault="00676CF9" w:rsidP="00676CF9">
      <w:pPr>
        <w:spacing w:after="0" w:line="240" w:lineRule="auto"/>
        <w:rPr>
          <w:rFonts w:ascii="Times New Roman" w:hAnsi="Times New Roman"/>
          <w:color w:val="000000"/>
          <w:sz w:val="28"/>
          <w:szCs w:val="28"/>
        </w:rPr>
      </w:pPr>
      <w:r w:rsidRPr="006B20C3">
        <w:rPr>
          <w:rFonts w:ascii="Times New Roman" w:hAnsi="Times New Roman"/>
          <w:color w:val="000000"/>
          <w:sz w:val="28"/>
          <w:szCs w:val="28"/>
        </w:rPr>
        <w:t>Міський голова                                          </w:t>
      </w:r>
      <w:r>
        <w:rPr>
          <w:rFonts w:ascii="Times New Roman" w:hAnsi="Times New Roman"/>
          <w:color w:val="000000"/>
          <w:sz w:val="28"/>
          <w:szCs w:val="28"/>
        </w:rPr>
        <w:t>                   </w:t>
      </w:r>
      <w:r w:rsidRPr="006B20C3">
        <w:rPr>
          <w:rFonts w:ascii="Times New Roman" w:hAnsi="Times New Roman"/>
          <w:color w:val="000000"/>
          <w:sz w:val="28"/>
          <w:szCs w:val="28"/>
        </w:rPr>
        <w:t xml:space="preserve">       </w:t>
      </w:r>
      <w:r>
        <w:rPr>
          <w:rFonts w:ascii="Times New Roman" w:hAnsi="Times New Roman"/>
          <w:color w:val="000000"/>
          <w:sz w:val="28"/>
          <w:szCs w:val="28"/>
        </w:rPr>
        <w:t xml:space="preserve">          </w:t>
      </w:r>
      <w:r w:rsidRPr="006B20C3">
        <w:rPr>
          <w:rFonts w:ascii="Times New Roman" w:hAnsi="Times New Roman"/>
          <w:color w:val="000000"/>
          <w:sz w:val="28"/>
          <w:szCs w:val="28"/>
        </w:rPr>
        <w:t>Веліна ЗАЯЦЬ</w:t>
      </w:r>
    </w:p>
    <w:p w:rsidR="00676CF9" w:rsidRDefault="00676CF9" w:rsidP="00676CF9">
      <w:pPr>
        <w:rPr>
          <w:rFonts w:ascii="Times New Roman" w:hAnsi="Times New Roman"/>
          <w:color w:val="000000"/>
          <w:sz w:val="28"/>
          <w:szCs w:val="28"/>
        </w:rPr>
      </w:pPr>
      <w:r>
        <w:rPr>
          <w:rFonts w:ascii="Times New Roman" w:hAnsi="Times New Roman"/>
          <w:color w:val="000000"/>
          <w:sz w:val="28"/>
          <w:szCs w:val="28"/>
        </w:rPr>
        <w:br w:type="page"/>
      </w:r>
    </w:p>
    <w:p w:rsidR="00676CF9" w:rsidRPr="00C73B53" w:rsidRDefault="00676CF9" w:rsidP="00676CF9">
      <w:pPr>
        <w:spacing w:after="0" w:line="240" w:lineRule="auto"/>
        <w:ind w:left="6237"/>
        <w:rPr>
          <w:rFonts w:ascii="Times New Roman" w:hAnsi="Times New Roman" w:cs="Times New Roman"/>
        </w:rPr>
      </w:pPr>
      <w:r w:rsidRPr="00C73B53">
        <w:rPr>
          <w:rFonts w:ascii="Times New Roman" w:hAnsi="Times New Roman" w:cs="Times New Roman"/>
        </w:rPr>
        <w:lastRenderedPageBreak/>
        <w:t xml:space="preserve">ЗАТВЕРДЖЕННО </w:t>
      </w:r>
    </w:p>
    <w:p w:rsidR="00676CF9" w:rsidRPr="00C73B53" w:rsidRDefault="00676CF9" w:rsidP="00676CF9">
      <w:pPr>
        <w:spacing w:after="0" w:line="240" w:lineRule="auto"/>
        <w:ind w:left="6237"/>
        <w:rPr>
          <w:rFonts w:ascii="Times New Roman" w:hAnsi="Times New Roman" w:cs="Times New Roman"/>
        </w:rPr>
      </w:pPr>
      <w:r w:rsidRPr="00C73B53">
        <w:rPr>
          <w:rFonts w:ascii="Times New Roman" w:hAnsi="Times New Roman" w:cs="Times New Roman"/>
        </w:rPr>
        <w:t xml:space="preserve">рішенням виконавчого комітету </w:t>
      </w:r>
    </w:p>
    <w:p w:rsidR="00676CF9" w:rsidRPr="00C73B53" w:rsidRDefault="00676CF9" w:rsidP="00676CF9">
      <w:pPr>
        <w:spacing w:after="0" w:line="240" w:lineRule="auto"/>
        <w:ind w:left="6237"/>
        <w:rPr>
          <w:rFonts w:ascii="Times New Roman" w:hAnsi="Times New Roman" w:cs="Times New Roman"/>
        </w:rPr>
      </w:pPr>
      <w:r w:rsidRPr="00C73B53">
        <w:rPr>
          <w:rFonts w:ascii="Times New Roman" w:hAnsi="Times New Roman" w:cs="Times New Roman"/>
        </w:rPr>
        <w:t xml:space="preserve">Дунаєвецької міської ради </w:t>
      </w:r>
    </w:p>
    <w:p w:rsidR="00676CF9" w:rsidRPr="00C73B53" w:rsidRDefault="00676CF9" w:rsidP="00676CF9">
      <w:pPr>
        <w:spacing w:after="0" w:line="240" w:lineRule="auto"/>
        <w:ind w:left="6237"/>
        <w:rPr>
          <w:rFonts w:ascii="Times New Roman" w:hAnsi="Times New Roman" w:cs="Times New Roman"/>
        </w:rPr>
      </w:pPr>
      <w:r w:rsidRPr="00C73B53">
        <w:rPr>
          <w:rFonts w:ascii="Times New Roman" w:hAnsi="Times New Roman" w:cs="Times New Roman"/>
        </w:rPr>
        <w:t xml:space="preserve">від </w:t>
      </w:r>
      <w:r>
        <w:rPr>
          <w:rFonts w:ascii="Times New Roman" w:hAnsi="Times New Roman" w:cs="Times New Roman"/>
        </w:rPr>
        <w:t>19.04.2022 202</w:t>
      </w:r>
      <w:r>
        <w:rPr>
          <w:rFonts w:ascii="Times New Roman" w:hAnsi="Times New Roman" w:cs="Times New Roman"/>
          <w:lang w:val="ru-RU"/>
        </w:rPr>
        <w:t>2</w:t>
      </w:r>
      <w:r>
        <w:rPr>
          <w:rFonts w:ascii="Times New Roman" w:hAnsi="Times New Roman" w:cs="Times New Roman"/>
        </w:rPr>
        <w:t xml:space="preserve"> №56</w:t>
      </w:r>
    </w:p>
    <w:p w:rsidR="00676CF9" w:rsidRDefault="00676CF9" w:rsidP="00676CF9">
      <w:pPr>
        <w:tabs>
          <w:tab w:val="left" w:pos="3934"/>
        </w:tabs>
        <w:spacing w:after="0" w:line="240" w:lineRule="auto"/>
        <w:jc w:val="center"/>
        <w:rPr>
          <w:rFonts w:ascii="Times New Roman" w:hAnsi="Times New Roman" w:cs="Times New Roman"/>
          <w:b/>
        </w:rPr>
      </w:pPr>
    </w:p>
    <w:p w:rsidR="00676CF9" w:rsidRPr="007712A9" w:rsidRDefault="00676CF9" w:rsidP="00676CF9">
      <w:pPr>
        <w:tabs>
          <w:tab w:val="left" w:pos="3934"/>
        </w:tabs>
        <w:spacing w:after="0" w:line="240" w:lineRule="auto"/>
        <w:jc w:val="center"/>
        <w:rPr>
          <w:rFonts w:ascii="Times New Roman" w:hAnsi="Times New Roman" w:cs="Times New Roman"/>
          <w:b/>
          <w:sz w:val="28"/>
          <w:szCs w:val="28"/>
        </w:rPr>
      </w:pPr>
      <w:r w:rsidRPr="007712A9">
        <w:rPr>
          <w:rFonts w:ascii="Times New Roman" w:hAnsi="Times New Roman" w:cs="Times New Roman"/>
          <w:b/>
          <w:sz w:val="28"/>
          <w:szCs w:val="28"/>
        </w:rPr>
        <w:t>ПРАВИЛА</w:t>
      </w:r>
    </w:p>
    <w:p w:rsidR="00676CF9" w:rsidRPr="007712A9" w:rsidRDefault="00676CF9" w:rsidP="00676CF9">
      <w:pPr>
        <w:tabs>
          <w:tab w:val="left" w:pos="3934"/>
        </w:tabs>
        <w:spacing w:after="0" w:line="240" w:lineRule="auto"/>
        <w:jc w:val="center"/>
        <w:rPr>
          <w:rFonts w:ascii="Times New Roman" w:hAnsi="Times New Roman" w:cs="Times New Roman"/>
          <w:b/>
          <w:sz w:val="28"/>
          <w:szCs w:val="28"/>
        </w:rPr>
      </w:pPr>
      <w:r w:rsidRPr="007712A9">
        <w:rPr>
          <w:rFonts w:ascii="Times New Roman" w:hAnsi="Times New Roman" w:cs="Times New Roman"/>
          <w:b/>
          <w:sz w:val="28"/>
          <w:szCs w:val="28"/>
        </w:rPr>
        <w:t>ПРИЙМАННЯ СТІЧНИХ ВОД ДО СИСТЕМИ ЦЕНТРАЛІЗОВАНОГО ВОДОВІДВЕДЕННЯ В МІСТІ ДУНАЇВЦІ</w:t>
      </w:r>
    </w:p>
    <w:p w:rsidR="00676CF9" w:rsidRPr="006F00B2" w:rsidRDefault="00676CF9" w:rsidP="00676CF9">
      <w:pPr>
        <w:tabs>
          <w:tab w:val="left" w:pos="3934"/>
        </w:tabs>
        <w:spacing w:after="0" w:line="240" w:lineRule="auto"/>
        <w:ind w:firstLine="709"/>
        <w:jc w:val="center"/>
        <w:rPr>
          <w:rFonts w:ascii="Times New Roman" w:hAnsi="Times New Roman" w:cs="Times New Roman"/>
          <w:b/>
          <w:sz w:val="28"/>
          <w:szCs w:val="28"/>
          <w:lang w:val="ru-RU"/>
        </w:rPr>
      </w:pPr>
    </w:p>
    <w:p w:rsidR="00676CF9" w:rsidRPr="00650E17" w:rsidRDefault="00676CF9" w:rsidP="00676CF9">
      <w:pPr>
        <w:tabs>
          <w:tab w:val="left" w:pos="3934"/>
        </w:tabs>
        <w:spacing w:after="0" w:line="240" w:lineRule="auto"/>
        <w:ind w:firstLine="709"/>
        <w:jc w:val="center"/>
        <w:rPr>
          <w:rFonts w:ascii="Times New Roman" w:hAnsi="Times New Roman" w:cs="Times New Roman"/>
          <w:b/>
          <w:sz w:val="28"/>
          <w:szCs w:val="28"/>
        </w:rPr>
      </w:pPr>
      <w:r w:rsidRPr="00650E17">
        <w:rPr>
          <w:rFonts w:ascii="Times New Roman" w:hAnsi="Times New Roman" w:cs="Times New Roman"/>
          <w:b/>
          <w:sz w:val="28"/>
          <w:szCs w:val="28"/>
          <w:lang w:val="en-US"/>
        </w:rPr>
        <w:t>I</w:t>
      </w:r>
      <w:r w:rsidRPr="00650E17">
        <w:rPr>
          <w:rFonts w:ascii="Times New Roman" w:hAnsi="Times New Roman" w:cs="Times New Roman"/>
          <w:b/>
          <w:sz w:val="28"/>
          <w:szCs w:val="28"/>
        </w:rPr>
        <w:t>. Загальні положення</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1.1.Ці Правила розроблено з метою</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1)захисту здоров’я персоналу систем збирання, відведення стічних вод та очисних споруд;</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2)запобігання псуванню обладнання систем водовідведення, очисних і суміжних з ними підприємств;</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3)гарантування безперебійної в межах регламентних норм роботи споруд очищення стічних вод та обробки осадів;</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4)гарантування, що осад може бути утилізований у безпечний і прийнятний для навколишнього середовища спосіб.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1.2.Ці Правила поширюються на суб'єктів господарювання, які надають послуги з централізованого водовідведення (відведення та/або очищення стічних вод) (далі – Виробники), та суб’єктів господарювання незалежно від форм власності та відомчої належності, фізичних осіб – підприємців, фізичних осіб, які провадять незалежну професійну діяльність і взяті на облік як </w:t>
      </w:r>
      <w:proofErr w:type="spellStart"/>
      <w:r w:rsidRPr="00650E17">
        <w:rPr>
          <w:rFonts w:ascii="Times New Roman" w:hAnsi="Times New Roman" w:cs="Times New Roman"/>
          <w:color w:val="00000A"/>
          <w:sz w:val="26"/>
          <w:szCs w:val="26"/>
        </w:rPr>
        <w:t>самозайняті</w:t>
      </w:r>
      <w:proofErr w:type="spellEnd"/>
      <w:r w:rsidRPr="00650E17">
        <w:rPr>
          <w:rFonts w:ascii="Times New Roman" w:hAnsi="Times New Roman" w:cs="Times New Roman"/>
          <w:color w:val="00000A"/>
          <w:sz w:val="26"/>
          <w:szCs w:val="26"/>
        </w:rPr>
        <w:t xml:space="preserve"> особи у контролюючих органах згідно з Податковим кодексом України, які скидають стічні води до системи централізованого водовідведення в місті Дунаївці  або безпосередньо у каналізаційні очисні споруди (далі – Споживачі).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1.3.Терміни, використані у цих Правилах, вживаються в значеннях, наведених у Водному кодексі України, Законі України «Про питну воду, питне водопостачання та водовідведення», Правилах користування системами централізованого комунального водопостачання та водовідведення в населених пунктів України, затверджених наказом Міністерства з питань житлово-комунального господарства України від 27.06.2008 № 190, Правил приймання стічних вод до системи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01.12.2017 № 316 та в інших законодавчих актах.</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1.4.Ці правила розроблені на підставі Правил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01.12.2017 № 316 та зареєстрованих в Міністерстві юстиції України 15.01.2018 за № 56/31508 (далі – Правила № 316).</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1.5.Виробники встановлюють кожному конкретному Споживачу вимоги до скиду стічних вод до системи централізованого водовідведення на підставі вимог цих Правил.</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1.6.Виробник укладає зі Споживачем договір за умови, що каналізаційна мережа та каналізаційні очисні споруди (далі – КОС) мають резерв пропускної спроможності. Виробник приймає стічні води споживача до системи централізованого водовідведення за умови, що показники якості стічних вод Споживача відповідають вимогам цих Правил, та умовам укладеного з Виробником договору.</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1.7.Кожен Споживач скидає стічні води до системи централізованого </w:t>
      </w:r>
      <w:r w:rsidRPr="00650E17">
        <w:rPr>
          <w:rFonts w:ascii="Times New Roman" w:hAnsi="Times New Roman" w:cs="Times New Roman"/>
          <w:color w:val="00000A"/>
          <w:sz w:val="26"/>
          <w:szCs w:val="26"/>
        </w:rPr>
        <w:lastRenderedPageBreak/>
        <w:t>водовідведення через окремий випуск з обов'язковим улаштуванням  контрольного колодязя (далі - КК), розташованого у місці, погодженому з Виробником.</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Об'єднання випусків стічних вод від кількох Споживачів може здійснюватися тільки після контрольного колодязя на каналізаційному випуску кожного Споживача.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Скидання стічних вод </w:t>
      </w:r>
      <w:proofErr w:type="spellStart"/>
      <w:r w:rsidRPr="00650E17">
        <w:rPr>
          <w:rFonts w:ascii="Times New Roman" w:hAnsi="Times New Roman" w:cs="Times New Roman"/>
          <w:color w:val="00000A"/>
          <w:sz w:val="26"/>
          <w:szCs w:val="26"/>
        </w:rPr>
        <w:t>субспоживачем</w:t>
      </w:r>
      <w:proofErr w:type="spellEnd"/>
      <w:r w:rsidRPr="00650E17">
        <w:rPr>
          <w:rFonts w:ascii="Times New Roman" w:hAnsi="Times New Roman" w:cs="Times New Roman"/>
          <w:color w:val="00000A"/>
          <w:sz w:val="26"/>
          <w:szCs w:val="26"/>
        </w:rPr>
        <w:t xml:space="preserve"> із використанням каналізаційної мережі Споживача не є об’єднанням випусків стічних вод кількох споживачів.</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1.8.Приймання до системи централізованого водовідведення стічних вод, які вивозяться асенізаційним транспортом від Споживачів, здійснюється тільки через зливальну станцію (пункт) Виробника, КНС № 5.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1.9.Приєднання споживачів до системи централізованого водовідведення здійснюється згідно з вимог пунктів 4.1-4.6 розділу ІV Правил користування системами централізованого комунального водопостачання та водовідведення в населених пунктах України.</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1.10.Приймання стічних вод споживачів до системи централізованого водовідведення здійснюється виключно за Договором.</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p>
    <w:p w:rsidR="00676CF9" w:rsidRPr="00650E17" w:rsidRDefault="00676CF9" w:rsidP="00676CF9">
      <w:pPr>
        <w:tabs>
          <w:tab w:val="left" w:pos="2562"/>
        </w:tabs>
        <w:jc w:val="center"/>
        <w:rPr>
          <w:rFonts w:ascii="Times New Roman" w:hAnsi="Times New Roman" w:cs="Times New Roman"/>
          <w:b/>
          <w:sz w:val="28"/>
          <w:szCs w:val="28"/>
        </w:rPr>
      </w:pPr>
      <w:r w:rsidRPr="00650E17">
        <w:rPr>
          <w:rFonts w:ascii="Times New Roman" w:hAnsi="Times New Roman" w:cs="Times New Roman"/>
          <w:b/>
          <w:sz w:val="28"/>
          <w:szCs w:val="28"/>
          <w:lang w:val="en-US"/>
        </w:rPr>
        <w:t>II</w:t>
      </w:r>
      <w:r w:rsidRPr="00650E17">
        <w:rPr>
          <w:rFonts w:ascii="Times New Roman" w:hAnsi="Times New Roman" w:cs="Times New Roman"/>
          <w:b/>
          <w:sz w:val="28"/>
          <w:szCs w:val="28"/>
          <w:lang w:val="ru-RU"/>
        </w:rPr>
        <w:t>. </w:t>
      </w:r>
      <w:r w:rsidRPr="00650E17">
        <w:rPr>
          <w:rFonts w:ascii="Times New Roman" w:hAnsi="Times New Roman" w:cs="Times New Roman"/>
          <w:b/>
          <w:sz w:val="28"/>
          <w:szCs w:val="28"/>
        </w:rPr>
        <w:t>Засади безперебійного функціонування систем централізованого водовідведення під час приймання до них стічних вод Споживачів</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 Виробник повинний:</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 забезпечувати приймання, відведення і очищення стічних вод у межах розрахункових проектних показників системи централізованого водовідведення та КОС з дотриманням вимог Правил охорони поверхневих вод від забруднення зворотними водами, затверджених постановою Кабінету Міністрів України від 25 березня 1999 № 465 та цих Правил;</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2.1.2. Встановлювати кожному Споживачу при укладанні договорів кількісні та якісні показники  приймання  стічних вод до міської каналізації,  а також вимоги  щодо  додержання  певного режиму скиду стічних вод з урахуванням Правил приймання стічних вод, а також цих Правил;</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2.1.3. Здійснювати обстеження локальних очисних споруд Споживачів, вимагати від споживачів надання інформації та документів щодо зазначених мереж і споруд, які перебувають на балансі (у їх  власності), в тому числі документів, що підтверджують проведення відновлення пропускної здатності трубопроводів та колекторів, їх технічного стану, хімічних реагентів, що використовуються Споживачами та спричиняють забруднення у стічних водах (сертифікати, переліки, проекти, тощо), вивозу та утилізації осадів стічних вод, вжиття заходів з метою дотримання якості та режиму скидання стічних вод згідно з вимогами цих Правил, інших відомостей та документації щодо скидання стічних вод на об’єктах Споживачів, передбачених цими Правилами;</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2.1.4. Здійснювати нагляд за технічним станом систем каналізації                        в місті Дунаївці, умовами скиду стічних вод Споживачами та за виконанням Споживачами цих Правил і вимог договору;</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2.1.5. Контролювати якість, кількість і режим скидання стічних вод Споживачами;</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2.1.6. Вибірково контролювати ефективність роботи локальних очисних споруд та вимагати їх налагодження або реконструкції для дотримання цих Правил;</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2.1.7. Здійснювати раптовий (у будь-яку годину доби та не погоджену зі Споживачами заздалегідь) відбір контрольних проб стічних вод, що скидаються для контролю за їх якістю та на підставі результатів контролю (при виявленні порушень цих Правил та умов договору про надання послуг водовідведення) застосовувати відповідні заходи впливу на Споживача. Відбір проб проводиться представниками контролюючих </w:t>
      </w:r>
      <w:r w:rsidRPr="00650E17">
        <w:rPr>
          <w:rFonts w:ascii="Times New Roman" w:hAnsi="Times New Roman" w:cs="Times New Roman"/>
          <w:color w:val="00000A"/>
          <w:sz w:val="26"/>
          <w:szCs w:val="26"/>
        </w:rPr>
        <w:lastRenderedPageBreak/>
        <w:t xml:space="preserve">служб Виробника в присутності представників Споживача. При відмові представників Споживача приймати участь, відбір проб проводиться представниками контролюючих служб Виробника самостійно, що фіксується в акті відбору.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2.1.8. Направляти відібрані контрольні проби стічних вод Споживача до відповідної лабораторії Виробника або лабораторії, що здійснює свою діяльність відповідно до Закону України “Про метрологію та метрологічну діяльність” для проведення хімічного аналізу проб стічних вод та за результатами надавати висновки про фактичні концентрації забруднюючих речовин у стічних водах Споживачів та їх відповідність ДК;</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2.1.9. Вимагати від Споживачів розробки та узгодження з Виробником заходів щодо доведення якості стічних вод до рівня ДК забруднень, встановлених цими Правилами;</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2.1.10. Вимагати від Споживачів, кількісні та якісні показники стічних вод яких значно змінюються протягом доби, а показники концентрації забруднюючих речовин перевищує ДК, встановлювати в контрольному колодязі спеціальні ємності-</w:t>
      </w:r>
      <w:proofErr w:type="spellStart"/>
      <w:r w:rsidRPr="00650E17">
        <w:rPr>
          <w:rFonts w:ascii="Times New Roman" w:hAnsi="Times New Roman" w:cs="Times New Roman"/>
          <w:color w:val="00000A"/>
          <w:sz w:val="26"/>
          <w:szCs w:val="26"/>
        </w:rPr>
        <w:t>усереднювачі</w:t>
      </w:r>
      <w:proofErr w:type="spellEnd"/>
      <w:r w:rsidRPr="00650E17">
        <w:rPr>
          <w:rFonts w:ascii="Times New Roman" w:hAnsi="Times New Roman" w:cs="Times New Roman"/>
          <w:color w:val="00000A"/>
          <w:sz w:val="26"/>
          <w:szCs w:val="26"/>
        </w:rPr>
        <w:t xml:space="preserve"> та пристрої, які забезпечують рівномірний протягом доби скид стічних вод або у разі наявності технічної можливості пристрої </w:t>
      </w:r>
      <w:r w:rsidRPr="00650E17">
        <w:t>для регулювання режиму скиду і визначення кількості та якості стічних вод;</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2.1.11. Тимчасово, із застосуванням коефіцієнтів кратності (які враховують рівень небезпеки скинутих забруднень), здійснювати приймання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стічних вод від Споживачів;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2.1.12. Проводити обстеження водопровідних та каналізаційних систем Споживача (у тому числі за заявою Споживача) та за результатами цих обстежень складати акти, відбирати на аналіз проби стічних вод Споживачів, вимагати надання необхідного персоналу та додаткової інформації, необхідної для проведення відбору допоміжного матеріалу стосовно скиду стічних вод;</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2.1.13. Пред’являти Споживачам у встановленому порядку рахунки на сплату за скид до системи водовідведення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стоків із застосуванням коефіцієнту кратності, який враховує рівень небезпеки скинутих забруднень при порушенні цих Правил;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2.1.14. Відмовляти в прийманні до системи водовідведення додаткових обсягів стічних вод, або забруднюючих речовин при роботі очисних споруд з гідравлічним перевантаженням або перевантаженням щодо забруднень;</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2.1.15. Пред’являти Споживачам претензії та позови у встановленому порядку щодо відшкодування збитків, заподіяних системі водовідведення Виробника;</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2.1.16. Відключати Споживачів від системи водовідведення негайно після усного попередження у разі загрози виходу з ладу систем централізованого водовідведення, порушення технологічного режиму роботи КОС та у разі самовільного приєднання Споживачем до систем централізованого водовідведення та/або самовільного скидання стічних вод до систем централізованого водовідведення Виробника. При цьому за збитки таких Споживачів Виробник відповідальності не несе. Підключення до систем водовідведення здійснюється після усунення обставин, що спричинили відключення;</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2.1.17. Відключати Споживачів від системи водовідведення не раніше ніж через п’ять діб після дати письмового попередження у разі невиконання ними цих Правил щодо дотримання якості та режиму скиду стічних вод та в інших випадках, передбачених законодавством України, та умовами договорів;</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2.1.18.</w:t>
      </w:r>
      <w:bookmarkStart w:id="0" w:name="n66"/>
      <w:bookmarkEnd w:id="0"/>
      <w:r w:rsidRPr="00650E17">
        <w:rPr>
          <w:rFonts w:ascii="Times New Roman" w:hAnsi="Times New Roman" w:cs="Times New Roman"/>
          <w:color w:val="00000A"/>
          <w:sz w:val="26"/>
          <w:szCs w:val="26"/>
        </w:rPr>
        <w:t xml:space="preserve"> У разі виявлення порушень Споживачами умов скидання стічних вод, вимог цих Правил та умов укладеного з Виробником договору, вимагати їх усунення в установлені Виробником строки та вживати заходів впливу, передбачених договором та цими Правилами;</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lastRenderedPageBreak/>
        <w:t>2.1.19. Вимагати від Споживачів, об’єкти яких розташовані в житлових будинках та мають стічні води технологічного або непобутового походження, забезпечення водовідведення стічних вод об’єкта окремо облаштованим каналізаційним випуском з облаштуванням контрольного колодязя. До моменту обладнання такого випуску виставляти до оплати рахунки за скидання стічної води у розмірі 2-кратного тарифу;</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1" w:name="n67"/>
      <w:bookmarkStart w:id="2" w:name="n68"/>
      <w:bookmarkEnd w:id="1"/>
      <w:bookmarkEnd w:id="2"/>
      <w:r w:rsidRPr="00650E17">
        <w:rPr>
          <w:rFonts w:ascii="Times New Roman" w:hAnsi="Times New Roman" w:cs="Times New Roman"/>
          <w:color w:val="00000A"/>
          <w:sz w:val="26"/>
          <w:szCs w:val="26"/>
        </w:rPr>
        <w:t>2.2. Споживачі повинні:</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3" w:name="n69"/>
      <w:bookmarkEnd w:id="3"/>
      <w:r w:rsidRPr="00650E17">
        <w:rPr>
          <w:rFonts w:ascii="Times New Roman" w:hAnsi="Times New Roman" w:cs="Times New Roman"/>
          <w:color w:val="00000A"/>
          <w:sz w:val="26"/>
          <w:szCs w:val="26"/>
        </w:rPr>
        <w:t xml:space="preserve">2.2.1. Дотримуватися вимог до скиду стічних вод та установлених кількісних та якісних показників стічних вод на каналізаційних випусках Споживачів, вимагати від </w:t>
      </w:r>
      <w:proofErr w:type="spellStart"/>
      <w:r w:rsidRPr="00650E17">
        <w:rPr>
          <w:rFonts w:ascii="Times New Roman" w:hAnsi="Times New Roman" w:cs="Times New Roman"/>
          <w:color w:val="00000A"/>
          <w:sz w:val="26"/>
          <w:szCs w:val="26"/>
        </w:rPr>
        <w:t>субспоживачів</w:t>
      </w:r>
      <w:proofErr w:type="spellEnd"/>
      <w:r w:rsidRPr="00650E17">
        <w:rPr>
          <w:rFonts w:ascii="Times New Roman" w:hAnsi="Times New Roman" w:cs="Times New Roman"/>
          <w:color w:val="00000A"/>
          <w:sz w:val="26"/>
          <w:szCs w:val="26"/>
        </w:rPr>
        <w:t xml:space="preserve"> виконання положень цих Правил;</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2.2.2. Здійснювати систематичний контроль за кількістю та якістю стічних вод, які скидаються ними до систем централізованого водовідведення, згідно з графіком відбору проб, погодженим із Виробником, надавати Виробнику щоквартально, не пізніше 10 числа наступного місяця за звітним (при погіршенні якості стічних вод – негайно) письмову інформацію про обсяги та якісний склад стічних вод, які скидаються до систем централізованого водовідведення;</w:t>
      </w:r>
      <w:bookmarkStart w:id="4" w:name="n70"/>
      <w:bookmarkEnd w:id="4"/>
      <w:r w:rsidRPr="00650E17">
        <w:rPr>
          <w:rFonts w:ascii="Times New Roman" w:hAnsi="Times New Roman" w:cs="Times New Roman"/>
          <w:color w:val="00000A"/>
          <w:sz w:val="26"/>
          <w:szCs w:val="26"/>
        </w:rPr>
        <w:t xml:space="preserve">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5" w:name="n71"/>
      <w:bookmarkEnd w:id="5"/>
      <w:r w:rsidRPr="00650E17">
        <w:rPr>
          <w:rFonts w:ascii="Times New Roman" w:hAnsi="Times New Roman" w:cs="Times New Roman"/>
          <w:color w:val="00000A"/>
          <w:sz w:val="26"/>
          <w:szCs w:val="26"/>
        </w:rPr>
        <w:t>2.2.3. Виконувати на вимогу Виробника до визначеного ним строку попереднє очищення забруднених стічних вод на локальних очисних спорудах з обов’язковою утилізацією або вивезенням утворених при цьому осадів, якщо стічні води споживачів не відповідають вимогам цих Правил та умовам укладеного з Виробником договору;</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6" w:name="n72"/>
      <w:bookmarkEnd w:id="6"/>
      <w:r w:rsidRPr="00650E17">
        <w:rPr>
          <w:rFonts w:ascii="Times New Roman" w:hAnsi="Times New Roman" w:cs="Times New Roman"/>
          <w:color w:val="00000A"/>
          <w:sz w:val="26"/>
          <w:szCs w:val="26"/>
        </w:rPr>
        <w:t xml:space="preserve">2.2.4. У разі зміни у своєму водовідведенні (передача будівель та каналізаційних мереж іншим власникам/користувачам, зміна технологічних процесів або зміна на 30 % і більше попередніх обсягів водовідведення протягом трьох місяців, які визначені в технічних умовах та /або у договорі з надання послуг з водопостачання та водовідведення виконання будівельних робіт на території об'єкта (у разі якщо воно впливає чи може вплинути на виконання споживачем вимог до скиду, виданих виробником), приєднання </w:t>
      </w:r>
      <w:proofErr w:type="spellStart"/>
      <w:r w:rsidRPr="00650E17">
        <w:rPr>
          <w:rFonts w:ascii="Times New Roman" w:hAnsi="Times New Roman" w:cs="Times New Roman"/>
          <w:color w:val="00000A"/>
          <w:sz w:val="26"/>
          <w:szCs w:val="26"/>
        </w:rPr>
        <w:t>субспоживача</w:t>
      </w:r>
      <w:proofErr w:type="spellEnd"/>
      <w:r w:rsidRPr="00650E17">
        <w:rPr>
          <w:rFonts w:ascii="Times New Roman" w:hAnsi="Times New Roman" w:cs="Times New Roman"/>
          <w:color w:val="00000A"/>
          <w:sz w:val="26"/>
          <w:szCs w:val="26"/>
        </w:rPr>
        <w:t xml:space="preserve"> тощо) повідомляти виробника у семиденний строк про виникнення таких змін, в установленому порядку отримувати у виробника технічні умови на водопостачання і водовідведення об'єкта та вносити відповідні зміни до договору;</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7" w:name="n73"/>
      <w:bookmarkEnd w:id="7"/>
      <w:r w:rsidRPr="00650E17">
        <w:rPr>
          <w:rFonts w:ascii="Times New Roman" w:hAnsi="Times New Roman" w:cs="Times New Roman"/>
          <w:color w:val="00000A"/>
          <w:sz w:val="26"/>
          <w:szCs w:val="26"/>
        </w:rPr>
        <w:t>2.2.5. Укладати новий договір з Виробником у разі зміни власника об’єкта;</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8" w:name="n74"/>
      <w:bookmarkEnd w:id="8"/>
      <w:r w:rsidRPr="00650E17">
        <w:rPr>
          <w:rFonts w:ascii="Times New Roman" w:hAnsi="Times New Roman" w:cs="Times New Roman"/>
          <w:color w:val="00000A"/>
          <w:sz w:val="26"/>
          <w:szCs w:val="26"/>
        </w:rPr>
        <w:t>2.2.6. Надавати працівникам Виробника необхідну інформацію щодо своєї системи водовідведення та вільний доступ до неї, а також допомогу під час відбору проб стічних вод Споживачів, вивчення режиму їх скиду, обстеження системи водовідведення та локальних очисних споруд;</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9" w:name="n75"/>
      <w:bookmarkEnd w:id="9"/>
      <w:r w:rsidRPr="00650E17">
        <w:rPr>
          <w:rFonts w:ascii="Times New Roman" w:hAnsi="Times New Roman" w:cs="Times New Roman"/>
          <w:color w:val="00000A"/>
          <w:sz w:val="26"/>
          <w:szCs w:val="26"/>
        </w:rPr>
        <w:t>2.2.7. Визначати не менше двох представників, уповноважених представляти Споживача під час відбору проб стічних вод, про що у триденний строк повідомляють Виробника у письмовій формі та забезпечують присутність уповноваженого представника безпосередньо під час відбору проб стічних вод Виробником;</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10" w:name="n76"/>
      <w:bookmarkEnd w:id="10"/>
      <w:r w:rsidRPr="00650E17">
        <w:rPr>
          <w:rFonts w:ascii="Times New Roman" w:hAnsi="Times New Roman" w:cs="Times New Roman"/>
          <w:color w:val="00000A"/>
          <w:sz w:val="26"/>
          <w:szCs w:val="26"/>
        </w:rPr>
        <w:t>2.2.8. Брати участь у ліквідації аварій і заміні аварійних каналізаційних мереж власними силами та засобами, а також у відшкодуванні капітальних витрат на відновлення системи централізованого водовідведення Виробника у разі погіршення її технічного стану та аварійних руйнувань з вини Споживача;</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2.2.9. При прийнятті рішення Споживачем про проведення забору арбітражних проб вимагати від представника контролюючої служби Виробника здійснювати проведення забору контрольної проби в обсязі достатньому для подальшого здійснення аналізу арбітражної проби стічних вод Споживача;</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2.2.10. За домовленістю з Виробником, згідно з цими Правилами та за власний рахунок, організовувати та здійснювати належне зберігання арбітражних проб стічних вод у лабораторіях, </w:t>
      </w:r>
      <w:r w:rsidRPr="00650E17">
        <w:rPr>
          <w:color w:val="00000A"/>
          <w:sz w:val="26"/>
          <w:szCs w:val="26"/>
        </w:rPr>
        <w:t>що атестовані у галузі вимірювання якості стічних вод</w:t>
      </w:r>
      <w:r w:rsidRPr="00650E17">
        <w:rPr>
          <w:rFonts w:ascii="Times New Roman" w:hAnsi="Times New Roman" w:cs="Times New Roman"/>
          <w:color w:val="00000A"/>
          <w:sz w:val="26"/>
          <w:szCs w:val="26"/>
        </w:rPr>
        <w:t>;</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2.2.11. Утримувати колодязі, які перебувають у власності або на балансі  </w:t>
      </w:r>
      <w:r w:rsidRPr="00650E17">
        <w:rPr>
          <w:rFonts w:ascii="Times New Roman" w:hAnsi="Times New Roman" w:cs="Times New Roman"/>
          <w:color w:val="00000A"/>
          <w:sz w:val="26"/>
          <w:szCs w:val="26"/>
        </w:rPr>
        <w:lastRenderedPageBreak/>
        <w:t>Споживача, в належному стані, у разі необхідності огородити їх та забезпечити до них доступ (очищувати колодязі від снігу, льоду, сміття, не класти на них будівельні матеріали, не перекривати транспортними засобами, механізмами тощо);</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2.2.12. Своєчасно сплачувати рахунки Виробнику за надані послуги згідно з  укладеним договором, в тому числі за скид понаднормативних забруднень (при порушенні встановлених показників), за поверхневі, дощові, снігові води відведені з території Споживачів, на якій вони утворилися внаслідок випадання атмосферних опадів та проведення поливо-мийних робіт (з урахуванням </w:t>
      </w:r>
      <w:proofErr w:type="spellStart"/>
      <w:r w:rsidRPr="00650E17">
        <w:rPr>
          <w:rFonts w:ascii="Times New Roman" w:hAnsi="Times New Roman" w:cs="Times New Roman"/>
          <w:color w:val="00000A"/>
          <w:sz w:val="26"/>
          <w:szCs w:val="26"/>
        </w:rPr>
        <w:t>субспоживачів</w:t>
      </w:r>
      <w:proofErr w:type="spellEnd"/>
      <w:r w:rsidRPr="00650E17">
        <w:rPr>
          <w:rFonts w:ascii="Times New Roman" w:hAnsi="Times New Roman" w:cs="Times New Roman"/>
          <w:color w:val="00000A"/>
          <w:sz w:val="26"/>
          <w:szCs w:val="26"/>
        </w:rPr>
        <w:t xml:space="preserve">, орендарів); за скид об’ємів стічних вод, які перевищують указані в договорі. За відсутності чинного договору на централізоване водовідведення (або при закінченні строку його дії) Споживачі сплачують плату, визначену відповідно до Порядку визначення розміру плати, що справляється за понаднормативні скиди стічних вод до системи централізованого водовідведення, затвердженого наказом Міністерства регіонального розвитку, будівництва та житлово-комунального господарства України від 01.12.2017р. № 316; </w:t>
      </w:r>
    </w:p>
    <w:p w:rsidR="00676CF9" w:rsidRPr="00650E17" w:rsidRDefault="00676CF9" w:rsidP="00676CF9">
      <w:pPr>
        <w:pStyle w:val="2f2"/>
        <w:spacing w:after="0"/>
        <w:ind w:left="0" w:firstLine="709"/>
        <w:jc w:val="both"/>
        <w:rPr>
          <w:color w:val="00000A"/>
          <w:sz w:val="26"/>
          <w:szCs w:val="26"/>
        </w:rPr>
      </w:pPr>
      <w:r w:rsidRPr="00650E17">
        <w:rPr>
          <w:rFonts w:ascii="Times New Roman" w:hAnsi="Times New Roman" w:cs="Times New Roman"/>
          <w:color w:val="00000A"/>
          <w:sz w:val="26"/>
          <w:szCs w:val="26"/>
        </w:rPr>
        <w:t>2.2.13. Встановити перед скиданням у міську систему централізованого водовідведення уловлювачі жиру (для підприємств громадського харчування, харчової промисловості та підприємств, які на своїй території мають їдальні) та забезпечувати їх періодичне очищення від жирових осадів з обов’язковою утилізацією цього осаду в сертифікованих у сфері утилізації організаціях. У місячний термін після виконання робіт з утилізації Споживач надає Виробнику копії актів виконаних робіт.</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2.2.14. Здійснювати відновлення пропускної здатності власних систем водовідведення із залученням технічних засобів не рідше одного разу на рік. Для чого укладати Договори з відповідними сертифікованими організаціями на очищення та обслуговування каналізаційних мереж Споживачів в терміни та у спосіб встановлений фахівцями Виробника. Споживачі, діяльність яких пов’язана зі сферою громадського харчування – не рідше двох разів на рік. При засміченні мереж водовідведення забруднюючими речовинами, які призводять до обмеження пропускної спроможності міської системи водовідведення та при встановленні факту експлуатації контрольних колодязів, які мають постійний гідравлічний підпор Споживачі повинні негайно провадити роботи по відновленню пропускної спроможності системи водовідведення. У місячний термін після виконання робіт, Споживач надає Виробнику копії актів виконаних робіт;</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2.2.15. Компенсувати збитки, заподіяні стічними водами Споживача системам міської каналізації,  водному об'єкту або іншим абонентам  міської каналізації.</w:t>
      </w:r>
    </w:p>
    <w:p w:rsidR="00676CF9" w:rsidRPr="00C73B53" w:rsidRDefault="00676CF9" w:rsidP="00676CF9">
      <w:pPr>
        <w:pStyle w:val="1d"/>
        <w:ind w:firstLine="709"/>
        <w:jc w:val="both"/>
        <w:rPr>
          <w:rFonts w:ascii="Times New Roman" w:hAnsi="Times New Roman" w:cs="Times New Roman"/>
          <w:b/>
          <w:szCs w:val="24"/>
        </w:rPr>
      </w:pPr>
    </w:p>
    <w:p w:rsidR="00676CF9" w:rsidRPr="00650E17" w:rsidRDefault="00676CF9" w:rsidP="00676CF9">
      <w:pPr>
        <w:jc w:val="center"/>
        <w:rPr>
          <w:rFonts w:ascii="Times New Roman" w:eastAsia="Times New Roman" w:hAnsi="Times New Roman" w:cs="Times New Roman"/>
          <w:sz w:val="28"/>
          <w:szCs w:val="28"/>
        </w:rPr>
      </w:pPr>
      <w:bookmarkStart w:id="11" w:name="n77"/>
      <w:bookmarkEnd w:id="11"/>
      <w:r w:rsidRPr="00650E17">
        <w:rPr>
          <w:rFonts w:ascii="Times New Roman" w:eastAsia="Times New Roman" w:hAnsi="Times New Roman" w:cs="Times New Roman"/>
          <w:b/>
          <w:sz w:val="28"/>
          <w:szCs w:val="28"/>
        </w:rPr>
        <w:t>ІІІ. Загальні вимоги до складу та властивостей стічних вод, які скидаються до систем централізованого водовідведення в місті Дунаївці</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12" w:name="n78"/>
      <w:bookmarkEnd w:id="12"/>
      <w:r w:rsidRPr="00650E17">
        <w:rPr>
          <w:rFonts w:ascii="Times New Roman" w:hAnsi="Times New Roman" w:cs="Times New Roman"/>
          <w:color w:val="00000A"/>
          <w:sz w:val="26"/>
          <w:szCs w:val="26"/>
        </w:rPr>
        <w:t xml:space="preserve">3.1. До систем централізованого водовідведення приймаються стічні води споживачів, які не призводять до порушення роботи каналізаційних мереж та очисних споруд, безпеки їх експлуатації та можуть бути очищені на КОС Виробника відповідно до вимог </w:t>
      </w:r>
      <w:hyperlink r:id="rId6" w:history="1">
        <w:r w:rsidRPr="00650E17">
          <w:rPr>
            <w:rFonts w:ascii="Times New Roman" w:hAnsi="Times New Roman" w:cs="Times New Roman"/>
            <w:sz w:val="26"/>
            <w:szCs w:val="26"/>
          </w:rPr>
          <w:t>Правил охорони поверхневих вод від забруднення зворотними водами</w:t>
        </w:r>
      </w:hyperlink>
      <w:r w:rsidRPr="00650E17">
        <w:rPr>
          <w:rFonts w:ascii="Times New Roman" w:hAnsi="Times New Roman" w:cs="Times New Roman"/>
          <w:color w:val="00000A"/>
          <w:sz w:val="26"/>
          <w:szCs w:val="26"/>
        </w:rPr>
        <w:t>, затверджених постановою Кабінету Міністрів України від           25 березня 1999 року № 465.</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3.2. Стічні води, що приймають до систем централізованого водовідведення, не повинні:</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13" w:name="n80"/>
      <w:bookmarkEnd w:id="13"/>
      <w:r w:rsidRPr="00650E17">
        <w:rPr>
          <w:rFonts w:ascii="Times New Roman" w:hAnsi="Times New Roman" w:cs="Times New Roman"/>
          <w:color w:val="00000A"/>
          <w:sz w:val="26"/>
          <w:szCs w:val="26"/>
        </w:rPr>
        <w:t>3.2.1. містити горючих домішок і розчинених газоподібних речовин, здатних утворювати вибухонебезпечні суміші;</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14" w:name="n81"/>
      <w:bookmarkEnd w:id="14"/>
      <w:r w:rsidRPr="00650E17">
        <w:rPr>
          <w:rFonts w:ascii="Times New Roman" w:hAnsi="Times New Roman" w:cs="Times New Roman"/>
          <w:color w:val="00000A"/>
          <w:sz w:val="26"/>
          <w:szCs w:val="26"/>
        </w:rPr>
        <w:t xml:space="preserve">3.2.2. містити речовин, які здатні захаращувати труби, колодязі, решітки або </w:t>
      </w:r>
      <w:r w:rsidRPr="00650E17">
        <w:rPr>
          <w:rFonts w:ascii="Times New Roman" w:hAnsi="Times New Roman" w:cs="Times New Roman"/>
          <w:color w:val="00000A"/>
          <w:sz w:val="26"/>
          <w:szCs w:val="26"/>
        </w:rPr>
        <w:lastRenderedPageBreak/>
        <w:t xml:space="preserve">відкладатися на їх поверхнях (сміття, ґрунт, абразивні порошки та інші </w:t>
      </w:r>
      <w:proofErr w:type="spellStart"/>
      <w:r w:rsidRPr="00650E17">
        <w:rPr>
          <w:rFonts w:ascii="Times New Roman" w:hAnsi="Times New Roman" w:cs="Times New Roman"/>
          <w:color w:val="00000A"/>
          <w:sz w:val="26"/>
          <w:szCs w:val="26"/>
        </w:rPr>
        <w:t>грубодисперсні</w:t>
      </w:r>
      <w:proofErr w:type="spellEnd"/>
      <w:r w:rsidRPr="00650E17">
        <w:rPr>
          <w:rFonts w:ascii="Times New Roman" w:hAnsi="Times New Roman" w:cs="Times New Roman"/>
          <w:color w:val="00000A"/>
          <w:sz w:val="26"/>
          <w:szCs w:val="26"/>
        </w:rPr>
        <w:t xml:space="preserve"> зависі, гіпс, вапно, пісок, металева та пластмасова стружка, жири, смоли, мазут, пивна дробина, хлібні дріжджі тощо);</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15" w:name="n82"/>
      <w:bookmarkEnd w:id="15"/>
      <w:r w:rsidRPr="00650E17">
        <w:rPr>
          <w:rFonts w:ascii="Times New Roman" w:hAnsi="Times New Roman" w:cs="Times New Roman"/>
          <w:color w:val="00000A"/>
          <w:sz w:val="26"/>
          <w:szCs w:val="26"/>
        </w:rPr>
        <w:t>3.2.3. містити тільки неорганічних речовин або речовин, які не піддаються біологічній деструкції;</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16" w:name="n83"/>
      <w:bookmarkEnd w:id="16"/>
      <w:r w:rsidRPr="00650E17">
        <w:rPr>
          <w:rFonts w:ascii="Times New Roman" w:hAnsi="Times New Roman" w:cs="Times New Roman"/>
          <w:color w:val="00000A"/>
          <w:sz w:val="26"/>
          <w:szCs w:val="26"/>
        </w:rPr>
        <w:t>3.2.4. містити речовин, для яких не встановлено гранично допустимих концентрацій (далі - ГДК) для води водойм або токсичних речовин, що перешкоджають біологічному очищенню стічних вод, а також речовин, для визначення яких не розроблено методів аналітичного контролю;</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17" w:name="n84"/>
      <w:bookmarkEnd w:id="17"/>
      <w:r w:rsidRPr="00650E17">
        <w:rPr>
          <w:rFonts w:ascii="Times New Roman" w:hAnsi="Times New Roman" w:cs="Times New Roman"/>
          <w:color w:val="00000A"/>
          <w:sz w:val="26"/>
          <w:szCs w:val="26"/>
        </w:rPr>
        <w:t>3.2.5. містити небезпечних бактеріальних, вірусних, токсичних та радіоактивних забруднень;</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18" w:name="n85"/>
      <w:bookmarkEnd w:id="18"/>
      <w:r w:rsidRPr="00650E17">
        <w:rPr>
          <w:rFonts w:ascii="Times New Roman" w:hAnsi="Times New Roman" w:cs="Times New Roman"/>
          <w:color w:val="00000A"/>
          <w:sz w:val="26"/>
          <w:szCs w:val="26"/>
        </w:rPr>
        <w:t>3.2.6. містити біологічно жорстких синтетичних поверхнево-активних речовин (далі - СПАР), рівень первинного біологічного розкладу яких становить менше 80%;</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19" w:name="n86"/>
      <w:bookmarkEnd w:id="19"/>
      <w:r w:rsidRPr="00650E17">
        <w:rPr>
          <w:rFonts w:ascii="Times New Roman" w:hAnsi="Times New Roman" w:cs="Times New Roman"/>
          <w:color w:val="00000A"/>
          <w:sz w:val="26"/>
          <w:szCs w:val="26"/>
        </w:rPr>
        <w:t>3.2.7. мати температуру вище 40-0 С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3.2.8. мати </w:t>
      </w:r>
      <w:proofErr w:type="spellStart"/>
      <w:r w:rsidRPr="00650E17">
        <w:rPr>
          <w:rFonts w:ascii="Times New Roman" w:hAnsi="Times New Roman" w:cs="Times New Roman"/>
          <w:color w:val="00000A"/>
          <w:sz w:val="26"/>
          <w:szCs w:val="26"/>
        </w:rPr>
        <w:t>pH</w:t>
      </w:r>
      <w:proofErr w:type="spellEnd"/>
      <w:r w:rsidRPr="00650E17">
        <w:rPr>
          <w:rFonts w:ascii="Times New Roman" w:hAnsi="Times New Roman" w:cs="Times New Roman"/>
          <w:color w:val="00000A"/>
          <w:sz w:val="26"/>
          <w:szCs w:val="26"/>
        </w:rPr>
        <w:t xml:space="preserve"> нижче 6,5 або вище 9,0;</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20" w:name="n88"/>
      <w:bookmarkEnd w:id="20"/>
      <w:r w:rsidRPr="00650E17">
        <w:rPr>
          <w:rFonts w:ascii="Times New Roman" w:hAnsi="Times New Roman" w:cs="Times New Roman"/>
          <w:color w:val="00000A"/>
          <w:sz w:val="26"/>
          <w:szCs w:val="26"/>
        </w:rPr>
        <w:t>3.2.9. мати хімічне споживання кисню (далі - ХСК) вище біохімічного споживання кисню за 5 діб (далі - БСК5) більше ніж у 2,5 рази;</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21" w:name="n89"/>
      <w:bookmarkEnd w:id="21"/>
      <w:r w:rsidRPr="00650E17">
        <w:rPr>
          <w:rFonts w:ascii="Times New Roman" w:hAnsi="Times New Roman" w:cs="Times New Roman"/>
          <w:color w:val="00000A"/>
          <w:sz w:val="26"/>
          <w:szCs w:val="26"/>
        </w:rPr>
        <w:t>3.2.10. створювати умови для заподіяння шкоди здоров'ю персоналу, що обслуговує системи централізованого водовідведення;</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22" w:name="n91"/>
      <w:bookmarkEnd w:id="22"/>
      <w:r w:rsidRPr="00650E17">
        <w:rPr>
          <w:rFonts w:ascii="Times New Roman" w:hAnsi="Times New Roman" w:cs="Times New Roman"/>
          <w:color w:val="00000A"/>
          <w:sz w:val="26"/>
          <w:szCs w:val="26"/>
        </w:rPr>
        <w:t>3.2.11. унеможливлювати утилізацію осадів стічних вод із застосуванням методів, безпечних для навколишнього природного середовища;</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23" w:name="n92"/>
      <w:bookmarkEnd w:id="23"/>
      <w:r w:rsidRPr="00650E17">
        <w:rPr>
          <w:rFonts w:ascii="Times New Roman" w:hAnsi="Times New Roman" w:cs="Times New Roman"/>
          <w:color w:val="00000A"/>
          <w:sz w:val="26"/>
          <w:szCs w:val="26"/>
        </w:rPr>
        <w:t>3.2.12. містити забруднюючих речовин з перевищенням допустимих концентрацій, установлених цими Правилами.</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24" w:name="n93"/>
      <w:bookmarkEnd w:id="24"/>
      <w:r w:rsidRPr="00650E17">
        <w:rPr>
          <w:rFonts w:ascii="Times New Roman" w:hAnsi="Times New Roman" w:cs="Times New Roman"/>
          <w:color w:val="00000A"/>
          <w:sz w:val="26"/>
          <w:szCs w:val="26"/>
        </w:rPr>
        <w:t xml:space="preserve">3.3. У разі якщо на об’єктах Споживачів здійснюються виробничі процеси, передбачені переліком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згідно з </w:t>
      </w:r>
      <w:hyperlink w:anchor="n163" w:history="1">
        <w:r w:rsidRPr="00650E17">
          <w:rPr>
            <w:rFonts w:ascii="Times New Roman" w:hAnsi="Times New Roman" w:cs="Times New Roman"/>
            <w:sz w:val="26"/>
            <w:szCs w:val="26"/>
          </w:rPr>
          <w:t>додатком 1</w:t>
        </w:r>
      </w:hyperlink>
      <w:r w:rsidRPr="00650E17">
        <w:rPr>
          <w:rFonts w:ascii="Times New Roman" w:hAnsi="Times New Roman" w:cs="Times New Roman"/>
          <w:color w:val="00000A"/>
          <w:sz w:val="26"/>
          <w:szCs w:val="26"/>
        </w:rPr>
        <w:t xml:space="preserve"> до цих Правил, а також при систематичному скиді понаднормативних забруднень, скидання стічних вод до систем централізованого водовідведення без попереднього їх очищення на локальних очисних спорудах не допускається, крім випадку, визначеному у пункті 3.6 цього розділу.</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25" w:name="n94"/>
      <w:bookmarkEnd w:id="25"/>
      <w:r w:rsidRPr="00650E17">
        <w:rPr>
          <w:rFonts w:ascii="Times New Roman" w:hAnsi="Times New Roman" w:cs="Times New Roman"/>
          <w:color w:val="00000A"/>
          <w:sz w:val="26"/>
          <w:szCs w:val="26"/>
        </w:rPr>
        <w:t xml:space="preserve">Локальні очисні споруди споживача мають відповідати вимогам технічних умов, виданих Виробником та проектної документації, відповідно до </w:t>
      </w:r>
      <w:hyperlink r:id="rId7" w:history="1">
        <w:r w:rsidRPr="00650E17">
          <w:rPr>
            <w:rFonts w:ascii="Times New Roman" w:hAnsi="Times New Roman" w:cs="Times New Roman"/>
            <w:color w:val="00000A"/>
            <w:sz w:val="26"/>
            <w:szCs w:val="26"/>
          </w:rPr>
          <w:t>Правил користування</w:t>
        </w:r>
      </w:hyperlink>
      <w:r w:rsidRPr="00650E17">
        <w:rPr>
          <w:rFonts w:ascii="Times New Roman" w:hAnsi="Times New Roman" w:cs="Times New Roman"/>
          <w:color w:val="00000A"/>
          <w:sz w:val="26"/>
          <w:szCs w:val="26"/>
        </w:rPr>
        <w:t xml:space="preserve">.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26" w:name="n95"/>
      <w:bookmarkEnd w:id="26"/>
      <w:r w:rsidRPr="00650E17">
        <w:rPr>
          <w:rFonts w:ascii="Times New Roman" w:hAnsi="Times New Roman" w:cs="Times New Roman"/>
          <w:color w:val="00000A"/>
          <w:sz w:val="26"/>
          <w:szCs w:val="26"/>
        </w:rPr>
        <w:t xml:space="preserve">3.4. Забороняється скидати до системи централізованого водовідведення без попереднього знешкодження та знезараження на локальних очисних спорудах з обов’язковою утилізацією або захороненням утворених осадів стічні води, що містять забруднюючі речовини, визначені у переліку забруднюючих речовин, що заборонені до скидання до системи централізованого водовідведення згідно з </w:t>
      </w:r>
      <w:hyperlink w:anchor="n177" w:history="1">
        <w:r w:rsidRPr="00650E17">
          <w:rPr>
            <w:rFonts w:ascii="Times New Roman" w:hAnsi="Times New Roman" w:cs="Times New Roman"/>
            <w:sz w:val="26"/>
            <w:szCs w:val="26"/>
          </w:rPr>
          <w:t>Додатком 2</w:t>
        </w:r>
      </w:hyperlink>
      <w:r w:rsidRPr="00650E17">
        <w:rPr>
          <w:rFonts w:ascii="Times New Roman" w:hAnsi="Times New Roman" w:cs="Times New Roman"/>
          <w:color w:val="00000A"/>
          <w:sz w:val="26"/>
          <w:szCs w:val="26"/>
        </w:rPr>
        <w:t xml:space="preserve"> до цих Правил.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27" w:name="n96"/>
      <w:bookmarkEnd w:id="27"/>
      <w:r w:rsidRPr="00650E17">
        <w:rPr>
          <w:rFonts w:ascii="Times New Roman" w:hAnsi="Times New Roman" w:cs="Times New Roman"/>
          <w:color w:val="00000A"/>
          <w:sz w:val="26"/>
          <w:szCs w:val="26"/>
        </w:rPr>
        <w:t>3.5. Якщо кількісні та якісні показники стічних вод споживача значно змінюються протягом доби, а показники концентрації забруднюючих речовин перевищують ДК, споживач повинен встановлювати спеціальні ємності-</w:t>
      </w:r>
      <w:proofErr w:type="spellStart"/>
      <w:r w:rsidRPr="00650E17">
        <w:rPr>
          <w:rFonts w:ascii="Times New Roman" w:hAnsi="Times New Roman" w:cs="Times New Roman"/>
          <w:color w:val="00000A"/>
          <w:sz w:val="26"/>
          <w:szCs w:val="26"/>
        </w:rPr>
        <w:t>усереднювачі</w:t>
      </w:r>
      <w:proofErr w:type="spellEnd"/>
      <w:r w:rsidRPr="00650E17">
        <w:rPr>
          <w:rFonts w:ascii="Times New Roman" w:hAnsi="Times New Roman" w:cs="Times New Roman"/>
          <w:color w:val="00000A"/>
          <w:sz w:val="26"/>
          <w:szCs w:val="26"/>
        </w:rPr>
        <w:t xml:space="preserve"> та пристрої, які забезпечують рівномірний протягом доби скид стічних вод або у разі наявності технічної можливості пристрої </w:t>
      </w:r>
      <w:r w:rsidRPr="00650E17">
        <w:rPr>
          <w:rFonts w:ascii="Times New Roman" w:hAnsi="Times New Roman" w:cs="Times New Roman"/>
          <w:sz w:val="26"/>
          <w:szCs w:val="26"/>
        </w:rPr>
        <w:t>для регулювання режиму скиду і визначення кількості та якості стічних вод.</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28" w:name="n97"/>
      <w:bookmarkEnd w:id="28"/>
      <w:r w:rsidRPr="00650E17">
        <w:rPr>
          <w:rFonts w:ascii="Times New Roman" w:hAnsi="Times New Roman" w:cs="Times New Roman"/>
          <w:color w:val="00000A"/>
          <w:sz w:val="26"/>
          <w:szCs w:val="26"/>
        </w:rPr>
        <w:t xml:space="preserve">3.6. Коли споживач не може забезпечити виконання вимог цих Правил, у тому числі пункту 3.3 цього розділу, або за деякими показниками, він звертається до Виробника із заявою  та обґрунтуванням приймання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стічних вод із зазначенням їх концентрації за даними незалежної лабораторії, що здійснює свою діяльність у цій галузі відповідно до вимог </w:t>
      </w:r>
      <w:hyperlink r:id="rId8" w:history="1">
        <w:r w:rsidRPr="00650E17">
          <w:rPr>
            <w:rFonts w:ascii="Times New Roman" w:hAnsi="Times New Roman" w:cs="Times New Roman"/>
            <w:sz w:val="26"/>
            <w:szCs w:val="26"/>
          </w:rPr>
          <w:t>Закону України</w:t>
        </w:r>
      </w:hyperlink>
      <w:r w:rsidRPr="00650E17">
        <w:rPr>
          <w:rFonts w:ascii="Times New Roman" w:hAnsi="Times New Roman" w:cs="Times New Roman"/>
          <w:color w:val="00000A"/>
          <w:sz w:val="26"/>
          <w:szCs w:val="26"/>
        </w:rPr>
        <w:t xml:space="preserve"> «Про метрологію та </w:t>
      </w:r>
      <w:r w:rsidRPr="00650E17">
        <w:rPr>
          <w:rFonts w:ascii="Times New Roman" w:hAnsi="Times New Roman" w:cs="Times New Roman"/>
          <w:color w:val="00000A"/>
          <w:sz w:val="26"/>
          <w:szCs w:val="26"/>
        </w:rPr>
        <w:lastRenderedPageBreak/>
        <w:t xml:space="preserve">метрологічну діяльність», в якій проведено Споживачем хімічний аналіз, щодо якості стічних вод, за результатами якого зроблено висновок про наявність у стічних водах Споживача перевищень ДК забруднюючих речовин, та зобов’язується вжити заходів для доведення якості та режиму їх скиду до вимог цих Правил у строк встановлений у договорі.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29" w:name="n98"/>
      <w:bookmarkEnd w:id="29"/>
      <w:r w:rsidRPr="00650E17">
        <w:rPr>
          <w:rFonts w:ascii="Times New Roman" w:hAnsi="Times New Roman" w:cs="Times New Roman"/>
          <w:color w:val="00000A"/>
          <w:sz w:val="26"/>
          <w:szCs w:val="26"/>
        </w:rPr>
        <w:t xml:space="preserve">Виробник розглядає подану заяву у п’ятнадцятиденний строк і укладає зі споживачем окремий </w:t>
      </w:r>
      <w:bookmarkStart w:id="30" w:name="__DdeLink__6631_1618019286"/>
      <w:r w:rsidRPr="00650E17">
        <w:rPr>
          <w:rFonts w:ascii="Times New Roman" w:hAnsi="Times New Roman" w:cs="Times New Roman"/>
          <w:color w:val="00000A"/>
          <w:sz w:val="26"/>
          <w:szCs w:val="26"/>
        </w:rPr>
        <w:t xml:space="preserve">договір про приймання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стічних вод</w:t>
      </w:r>
      <w:bookmarkEnd w:id="30"/>
      <w:r w:rsidRPr="00650E17">
        <w:rPr>
          <w:rFonts w:ascii="Times New Roman" w:hAnsi="Times New Roman" w:cs="Times New Roman"/>
          <w:color w:val="00000A"/>
          <w:sz w:val="26"/>
          <w:szCs w:val="26"/>
        </w:rPr>
        <w:t xml:space="preserve"> у разі здатності існуючої на КОС виробника технології очищення стічних вод видалити означені забруднення відповідно до вимог ГДС, встановлених для Виробника.</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У договорі про приймання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стічних вод визначають тимчасово погоджені концентрації забруднюючих речовин, строк виконання заходів для доведення якості та режиму їх скиду згідно з вимогами цих Правил, який має бути обґрунтованим та не може перевищувати трьох років, а також розмір додаткової оплати за приймання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стоків, який дорівнює 80</w:t>
      </w:r>
      <w:bookmarkStart w:id="31" w:name="__DdeLink__3454_802298085"/>
      <w:r w:rsidRPr="00650E17">
        <w:rPr>
          <w:rFonts w:ascii="Times New Roman" w:hAnsi="Times New Roman" w:cs="Times New Roman"/>
          <w:color w:val="00000A"/>
          <w:sz w:val="26"/>
          <w:szCs w:val="26"/>
        </w:rPr>
        <w:t xml:space="preserve">% від оплати, що встановлюється відповідно до </w:t>
      </w:r>
      <w:bookmarkEnd w:id="31"/>
      <w:r w:rsidRPr="00650E17">
        <w:rPr>
          <w:rFonts w:ascii="Times New Roman" w:hAnsi="Times New Roman" w:cs="Times New Roman"/>
          <w:color w:val="00000A"/>
          <w:sz w:val="26"/>
          <w:szCs w:val="26"/>
        </w:rPr>
        <w:t xml:space="preserve"> Порядку визначення розміру плати, що справляється за понаднормативні скиди стічних вод до системи централізованого водовідведення, затвердженого наказом Міністерства регіонального розвитку, будівництва та житлово-комунального господарства України від 01.12.2017 р. № 316.</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У разі виявлення перевищення фактичної концентрації будь-якого показника над зазначеною в договорі про приймання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стічних вод додаткова оплата послуг водовідведення здійснюється споживачем з коефіцієнтом кратності, який визначається відповідно до Порядку визначення розміру плати, що справляється за понаднормативні скиди стічних вод до системи централізованого водовідведення, затвердженого наказом Міністерства регіонального розвитку, будівництва та житлово-комунального господарства України від 01.12.2017 р. № 316, але замість встановлених ДК для розрахунку застосовуються тимчасово погоджені концентрації, зазначені в договорі про приймання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стічних вод.</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32" w:name="n101"/>
      <w:bookmarkEnd w:id="32"/>
      <w:r w:rsidRPr="00650E17">
        <w:rPr>
          <w:rFonts w:ascii="Times New Roman" w:hAnsi="Times New Roman" w:cs="Times New Roman"/>
          <w:color w:val="00000A"/>
          <w:sz w:val="26"/>
          <w:szCs w:val="26"/>
        </w:rPr>
        <w:t xml:space="preserve">3.7. Стічні води </w:t>
      </w:r>
      <w:proofErr w:type="spellStart"/>
      <w:r w:rsidRPr="00650E17">
        <w:rPr>
          <w:rFonts w:ascii="Times New Roman" w:hAnsi="Times New Roman" w:cs="Times New Roman"/>
          <w:color w:val="00000A"/>
          <w:sz w:val="26"/>
          <w:szCs w:val="26"/>
        </w:rPr>
        <w:t>субспоживача</w:t>
      </w:r>
      <w:proofErr w:type="spellEnd"/>
      <w:r w:rsidRPr="00650E17">
        <w:rPr>
          <w:rFonts w:ascii="Times New Roman" w:hAnsi="Times New Roman" w:cs="Times New Roman"/>
          <w:color w:val="00000A"/>
          <w:sz w:val="26"/>
          <w:szCs w:val="26"/>
        </w:rPr>
        <w:t xml:space="preserve"> є складовою стічних вод споживача.</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p>
    <w:p w:rsidR="00676CF9" w:rsidRPr="00650E17" w:rsidRDefault="00676CF9" w:rsidP="00676CF9">
      <w:pPr>
        <w:pStyle w:val="rvps7"/>
        <w:shd w:val="clear" w:color="auto" w:fill="FFFFFF"/>
        <w:spacing w:before="0" w:after="0"/>
        <w:ind w:right="450"/>
        <w:jc w:val="both"/>
        <w:rPr>
          <w:rStyle w:val="rvts15"/>
          <w:rFonts w:eastAsia="Sylfaen"/>
          <w:b/>
          <w:bCs/>
          <w:color w:val="000000"/>
          <w:sz w:val="28"/>
          <w:szCs w:val="28"/>
          <w:lang w:val="uk-UA"/>
        </w:rPr>
      </w:pPr>
      <w:r w:rsidRPr="00650E17">
        <w:rPr>
          <w:rStyle w:val="rvts15"/>
          <w:rFonts w:eastAsia="Sylfaen"/>
          <w:b/>
          <w:bCs/>
          <w:color w:val="000000"/>
          <w:sz w:val="28"/>
          <w:szCs w:val="28"/>
          <w:lang w:val="en-US"/>
        </w:rPr>
        <w:t>IV</w:t>
      </w:r>
      <w:r w:rsidRPr="00650E17">
        <w:rPr>
          <w:rStyle w:val="rvts15"/>
          <w:rFonts w:eastAsia="Sylfaen"/>
          <w:b/>
          <w:bCs/>
          <w:color w:val="000000"/>
          <w:sz w:val="28"/>
          <w:szCs w:val="28"/>
          <w:lang w:val="uk-UA"/>
        </w:rPr>
        <w:t xml:space="preserve">. Порядок </w:t>
      </w:r>
      <w:proofErr w:type="spellStart"/>
      <w:r w:rsidRPr="00650E17">
        <w:rPr>
          <w:rStyle w:val="rvts15"/>
          <w:rFonts w:eastAsia="Sylfaen"/>
          <w:b/>
          <w:bCs/>
          <w:color w:val="000000"/>
          <w:sz w:val="28"/>
          <w:szCs w:val="28"/>
        </w:rPr>
        <w:t>визначення</w:t>
      </w:r>
      <w:proofErr w:type="spellEnd"/>
      <w:r w:rsidRPr="00650E17">
        <w:rPr>
          <w:rStyle w:val="rvts15"/>
          <w:rFonts w:eastAsia="Sylfaen"/>
          <w:b/>
          <w:bCs/>
          <w:color w:val="000000"/>
          <w:sz w:val="28"/>
          <w:szCs w:val="28"/>
        </w:rPr>
        <w:t xml:space="preserve"> </w:t>
      </w:r>
      <w:proofErr w:type="spellStart"/>
      <w:r w:rsidRPr="00650E17">
        <w:rPr>
          <w:rStyle w:val="rvts15"/>
          <w:rFonts w:eastAsia="Sylfaen"/>
          <w:b/>
          <w:bCs/>
          <w:color w:val="000000"/>
          <w:sz w:val="28"/>
          <w:szCs w:val="28"/>
        </w:rPr>
        <w:t>розміру</w:t>
      </w:r>
      <w:proofErr w:type="spellEnd"/>
      <w:r w:rsidRPr="00650E17">
        <w:rPr>
          <w:rStyle w:val="rvts15"/>
          <w:rFonts w:eastAsia="Sylfaen"/>
          <w:b/>
          <w:bCs/>
          <w:color w:val="000000"/>
          <w:sz w:val="28"/>
          <w:szCs w:val="28"/>
        </w:rPr>
        <w:t xml:space="preserve"> плати</w:t>
      </w:r>
      <w:r w:rsidRPr="00650E17">
        <w:rPr>
          <w:rStyle w:val="rvts15"/>
          <w:rFonts w:eastAsia="Sylfaen"/>
          <w:b/>
          <w:bCs/>
          <w:color w:val="000000"/>
          <w:sz w:val="28"/>
          <w:szCs w:val="28"/>
          <w:lang w:val="uk-UA"/>
        </w:rPr>
        <w:t>, що справляється за понаднормативні скиди стічних вод до систем центра</w:t>
      </w:r>
      <w:r>
        <w:rPr>
          <w:rStyle w:val="rvts15"/>
          <w:rFonts w:eastAsia="Sylfaen"/>
          <w:b/>
          <w:bCs/>
          <w:color w:val="000000"/>
          <w:sz w:val="28"/>
          <w:szCs w:val="28"/>
          <w:lang w:val="uk-UA"/>
        </w:rPr>
        <w:t>лізованого водовідведення</w:t>
      </w:r>
    </w:p>
    <w:p w:rsidR="00676CF9" w:rsidRDefault="00676CF9" w:rsidP="00676CF9">
      <w:pPr>
        <w:pStyle w:val="2f2"/>
        <w:spacing w:after="0"/>
        <w:ind w:left="0" w:firstLine="709"/>
        <w:jc w:val="both"/>
        <w:rPr>
          <w:rFonts w:ascii="Times New Roman" w:hAnsi="Times New Roman" w:cs="Times New Roman"/>
          <w:color w:val="00000A"/>
          <w:sz w:val="26"/>
          <w:szCs w:val="26"/>
        </w:rPr>
      </w:pP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4.1. Визначення розміру плати за скид стічних вод до систем централізованого водовідведення при порушенні вимог щодо якості і режиму їх скидання врегульовано розділом ІІ Порядку затвердженого наказом Міністерства регіонального розвитку, будівництва та житлово-комунального господарства України від 01.12.2017 р. № 316, зареєстрованого в Мін’юсті 15.01.2018 р. за № 57/31509 (далі – Порядок), який є єдиним на території України порядком визначення розміру плати, що справляється за понаднормативні скиди стічних вод до систем централізованого водовідведення.</w:t>
      </w:r>
    </w:p>
    <w:p w:rsidR="00676CF9" w:rsidRPr="00C73B53" w:rsidRDefault="00676CF9" w:rsidP="00676CF9">
      <w:pPr>
        <w:pStyle w:val="rvps2"/>
        <w:shd w:val="clear" w:color="auto" w:fill="FFFFFF"/>
        <w:spacing w:before="0" w:after="0"/>
        <w:jc w:val="both"/>
        <w:rPr>
          <w:rFonts w:eastAsia="Arial Unicode MS"/>
          <w:color w:val="000000"/>
          <w:lang w:val="uk-UA" w:bidi="uk-UA"/>
        </w:rPr>
      </w:pPr>
      <w:bookmarkStart w:id="33" w:name="n41"/>
      <w:bookmarkStart w:id="34" w:name="n42"/>
      <w:bookmarkStart w:id="35" w:name="n43"/>
      <w:bookmarkEnd w:id="33"/>
      <w:bookmarkEnd w:id="34"/>
      <w:bookmarkEnd w:id="35"/>
    </w:p>
    <w:p w:rsidR="00676CF9" w:rsidRDefault="00676CF9" w:rsidP="00676CF9">
      <w:pPr>
        <w:pStyle w:val="rvps7"/>
        <w:shd w:val="clear" w:color="auto" w:fill="FFFFFF"/>
        <w:spacing w:before="0" w:after="0"/>
        <w:ind w:right="450"/>
        <w:jc w:val="center"/>
        <w:rPr>
          <w:rStyle w:val="rvts15"/>
          <w:rFonts w:eastAsia="Sylfaen"/>
          <w:b/>
          <w:bCs/>
          <w:color w:val="000000"/>
          <w:sz w:val="28"/>
          <w:szCs w:val="28"/>
          <w:lang w:val="uk-UA"/>
        </w:rPr>
      </w:pPr>
      <w:bookmarkStart w:id="36" w:name="n109"/>
      <w:bookmarkStart w:id="37" w:name="n126"/>
      <w:bookmarkStart w:id="38" w:name="o80"/>
      <w:bookmarkEnd w:id="36"/>
      <w:bookmarkEnd w:id="37"/>
      <w:bookmarkEnd w:id="38"/>
      <w:r w:rsidRPr="00650E17">
        <w:rPr>
          <w:rStyle w:val="rvts15"/>
          <w:rFonts w:eastAsia="Sylfaen"/>
          <w:b/>
          <w:bCs/>
          <w:color w:val="000000"/>
          <w:sz w:val="28"/>
          <w:szCs w:val="28"/>
          <w:lang w:val="uk-UA"/>
        </w:rPr>
        <w:t>V. Порядок стягнення плати за скид стічних вод підприємств у системи каналізації населених пунктів</w:t>
      </w:r>
      <w:bookmarkStart w:id="39" w:name="o81"/>
      <w:bookmarkEnd w:id="39"/>
    </w:p>
    <w:p w:rsidR="00676CF9" w:rsidRPr="00650E17" w:rsidRDefault="00676CF9" w:rsidP="00676CF9">
      <w:pPr>
        <w:pStyle w:val="rvps7"/>
        <w:shd w:val="clear" w:color="auto" w:fill="FFFFFF"/>
        <w:spacing w:before="0" w:after="0"/>
        <w:ind w:right="450"/>
        <w:jc w:val="both"/>
        <w:rPr>
          <w:rStyle w:val="rvts15"/>
          <w:rFonts w:eastAsia="Sylfaen"/>
          <w:bCs/>
          <w:color w:val="000000"/>
          <w:sz w:val="28"/>
          <w:szCs w:val="28"/>
          <w:lang w:val="uk-UA"/>
        </w:rPr>
      </w:pP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5.1. Плата за скид стічних вод Підприємств у системи каналізації населених пунктів уноситься Споживачами згідно з розрахунками Виробника та виставленими ними рахунками на розрахункові рахунки Виробника у порядку та в терміни, передбачені договором. У разі прострочення платежів з Підприємств стягується пеня згідно з умовами </w:t>
      </w:r>
      <w:r w:rsidRPr="00650E17">
        <w:rPr>
          <w:rFonts w:ascii="Times New Roman" w:hAnsi="Times New Roman" w:cs="Times New Roman"/>
          <w:color w:val="00000A"/>
          <w:sz w:val="26"/>
          <w:szCs w:val="26"/>
        </w:rPr>
        <w:lastRenderedPageBreak/>
        <w:t xml:space="preserve">договору.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40" w:name="o82"/>
      <w:bookmarkEnd w:id="40"/>
      <w:r w:rsidRPr="00650E17">
        <w:rPr>
          <w:rFonts w:ascii="Times New Roman" w:hAnsi="Times New Roman" w:cs="Times New Roman"/>
          <w:color w:val="00000A"/>
          <w:sz w:val="26"/>
          <w:szCs w:val="26"/>
        </w:rPr>
        <w:t>5.2. Плата за скид понаднормативних забруднень розподіляється таким чином:</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41" w:name="o83"/>
      <w:bookmarkEnd w:id="41"/>
      <w:r w:rsidRPr="00650E17">
        <w:rPr>
          <w:rFonts w:ascii="Times New Roman" w:hAnsi="Times New Roman" w:cs="Times New Roman"/>
          <w:color w:val="00000A"/>
          <w:sz w:val="26"/>
          <w:szCs w:val="26"/>
        </w:rPr>
        <w:t>20 відсотків перераховуються Виробником до місцевих фондів охорони навколишнього природного середовища, що утворені в складі міського бюджетів;</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42" w:name="o84"/>
      <w:bookmarkEnd w:id="42"/>
      <w:r w:rsidRPr="00650E17">
        <w:rPr>
          <w:rFonts w:ascii="Times New Roman" w:hAnsi="Times New Roman" w:cs="Times New Roman"/>
          <w:color w:val="00000A"/>
          <w:sz w:val="26"/>
          <w:szCs w:val="26"/>
        </w:rPr>
        <w:t xml:space="preserve">80 відсотків залишаються у розпорядженні Виробника і використовуються на відшкодування збитків Виробника, викликаних цими скидами, на ремонт і поліпшення експлуатації каналізаційної мережі та очисних споруд, а також на розвиток каналізаційного господарства населеного пункту. </w:t>
      </w:r>
    </w:p>
    <w:p w:rsidR="00676CF9" w:rsidRPr="00C73B53" w:rsidRDefault="00676CF9" w:rsidP="00676CF9">
      <w:pPr>
        <w:jc w:val="both"/>
        <w:rPr>
          <w:rFonts w:ascii="Times New Roman" w:hAnsi="Times New Roman" w:cs="Times New Roman"/>
        </w:rPr>
      </w:pPr>
    </w:p>
    <w:p w:rsidR="00676CF9" w:rsidRDefault="00676CF9" w:rsidP="00676CF9">
      <w:pPr>
        <w:pStyle w:val="rvps7"/>
        <w:shd w:val="clear" w:color="auto" w:fill="FFFFFF"/>
        <w:spacing w:before="0" w:after="0"/>
        <w:ind w:right="450"/>
        <w:jc w:val="center"/>
        <w:rPr>
          <w:rStyle w:val="rvts15"/>
          <w:rFonts w:eastAsia="Sylfaen"/>
          <w:b/>
          <w:bCs/>
          <w:color w:val="000000"/>
          <w:sz w:val="28"/>
          <w:szCs w:val="28"/>
          <w:lang w:val="uk-UA"/>
        </w:rPr>
      </w:pPr>
      <w:bookmarkStart w:id="43" w:name="o85"/>
      <w:bookmarkEnd w:id="43"/>
      <w:r w:rsidRPr="00650E17">
        <w:rPr>
          <w:rStyle w:val="rvts15"/>
          <w:rFonts w:eastAsia="Sylfaen"/>
          <w:b/>
          <w:bCs/>
          <w:color w:val="000000"/>
          <w:sz w:val="28"/>
          <w:szCs w:val="28"/>
          <w:lang w:val="uk-UA"/>
        </w:rPr>
        <w:t xml:space="preserve">VI. Визначення величини плати за розміщення осадів </w:t>
      </w:r>
      <w:bookmarkStart w:id="44" w:name="o86"/>
      <w:bookmarkEnd w:id="44"/>
    </w:p>
    <w:p w:rsidR="00676CF9" w:rsidRPr="00650E17" w:rsidRDefault="00676CF9" w:rsidP="00676CF9">
      <w:pPr>
        <w:pStyle w:val="rvps7"/>
        <w:shd w:val="clear" w:color="auto" w:fill="FFFFFF"/>
        <w:spacing w:before="0" w:after="0"/>
        <w:ind w:right="450"/>
        <w:jc w:val="center"/>
        <w:rPr>
          <w:rStyle w:val="rvts15"/>
          <w:rFonts w:eastAsia="Sylfaen"/>
          <w:b/>
          <w:bCs/>
          <w:color w:val="000000"/>
          <w:sz w:val="28"/>
          <w:szCs w:val="28"/>
          <w:lang w:val="uk-UA"/>
        </w:rPr>
      </w:pP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6.1. За розміщення осадів та мулів (відходів), що утворюються на очисних спорудах каналізації на спеціально обладнаних спорудах для їхньої подальшої обробки (мулові площадки, мулові пруди, </w:t>
      </w:r>
      <w:proofErr w:type="spellStart"/>
      <w:r w:rsidRPr="00650E17">
        <w:rPr>
          <w:rFonts w:ascii="Times New Roman" w:hAnsi="Times New Roman" w:cs="Times New Roman"/>
          <w:color w:val="00000A"/>
          <w:sz w:val="26"/>
          <w:szCs w:val="26"/>
        </w:rPr>
        <w:t>осадонакопичувачі</w:t>
      </w:r>
      <w:proofErr w:type="spellEnd"/>
      <w:r w:rsidRPr="00650E17">
        <w:rPr>
          <w:rFonts w:ascii="Times New Roman" w:hAnsi="Times New Roman" w:cs="Times New Roman"/>
          <w:color w:val="00000A"/>
          <w:sz w:val="26"/>
          <w:szCs w:val="26"/>
        </w:rPr>
        <w:t xml:space="preserve">, компостні площадки, піскові площадки тощо), які знаходяться на балансі Виробника, збір не стягується за умови наявності погодженого з територіальними органами </w:t>
      </w:r>
      <w:proofErr w:type="spellStart"/>
      <w:r w:rsidRPr="00650E17">
        <w:rPr>
          <w:rFonts w:ascii="Times New Roman" w:hAnsi="Times New Roman" w:cs="Times New Roman"/>
          <w:color w:val="00000A"/>
          <w:sz w:val="26"/>
          <w:szCs w:val="26"/>
        </w:rPr>
        <w:t>Мінекоресурсів</w:t>
      </w:r>
      <w:proofErr w:type="spellEnd"/>
      <w:r w:rsidRPr="00650E17">
        <w:rPr>
          <w:rFonts w:ascii="Times New Roman" w:hAnsi="Times New Roman" w:cs="Times New Roman"/>
          <w:color w:val="00000A"/>
          <w:sz w:val="26"/>
          <w:szCs w:val="26"/>
        </w:rPr>
        <w:t xml:space="preserve"> України перспективного плану заходів щодо їх подальшої утилізації або знешкодження.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45" w:name="o87"/>
      <w:bookmarkEnd w:id="45"/>
      <w:r w:rsidRPr="00650E17">
        <w:rPr>
          <w:rFonts w:ascii="Times New Roman" w:hAnsi="Times New Roman" w:cs="Times New Roman"/>
          <w:color w:val="00000A"/>
          <w:sz w:val="26"/>
          <w:szCs w:val="26"/>
        </w:rPr>
        <w:t>6.2. При використанні осадів як органічних добрив на сільськогосподарських та лісогосподарських угіддях (при відповідності їх якості технічним умовам, затвердженим у встановленому порядку), добавок при  виробництві будівельних матеріалів, у шляховому будівництві та  інших галузях народного господарства збір за забруднення навколишнього природного середовища за використаний об'єм осадів не стягується.</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46" w:name="o88"/>
      <w:bookmarkEnd w:id="46"/>
      <w:r w:rsidRPr="00650E17">
        <w:rPr>
          <w:rFonts w:ascii="Times New Roman" w:hAnsi="Times New Roman" w:cs="Times New Roman"/>
          <w:color w:val="00000A"/>
          <w:sz w:val="26"/>
          <w:szCs w:val="26"/>
        </w:rPr>
        <w:t xml:space="preserve">6.3. За неможливості використання осадів та мулів у сільському господарстві (підвищений вміст важких металів, токсичних речовин тощо) і необхідності їх розміщення на спеціальних полігонах кошторисна вартість цих робіт (разом із збором за розміщення відходів) розподіляється серед </w:t>
      </w:r>
      <w:proofErr w:type="spellStart"/>
      <w:r w:rsidRPr="00650E17">
        <w:rPr>
          <w:rFonts w:ascii="Times New Roman" w:hAnsi="Times New Roman" w:cs="Times New Roman"/>
          <w:color w:val="00000A"/>
          <w:sz w:val="26"/>
          <w:szCs w:val="26"/>
        </w:rPr>
        <w:t>Сплживачів</w:t>
      </w:r>
      <w:proofErr w:type="spellEnd"/>
      <w:r w:rsidRPr="00650E17">
        <w:rPr>
          <w:rFonts w:ascii="Times New Roman" w:hAnsi="Times New Roman" w:cs="Times New Roman"/>
          <w:color w:val="00000A"/>
          <w:sz w:val="26"/>
          <w:szCs w:val="26"/>
        </w:rPr>
        <w:t xml:space="preserve">, які винні в забрудненні токсичними речовинами осадів та мулів. Розрахунок вартості цих робіт для конкретного Споживача виконується за формулою:  </w:t>
      </w:r>
    </w:p>
    <w:p w:rsidR="00676CF9" w:rsidRPr="00C73B53" w:rsidRDefault="00676CF9" w:rsidP="00676CF9">
      <w:pPr>
        <w:jc w:val="center"/>
        <w:rPr>
          <w:rFonts w:ascii="Times New Roman" w:hAnsi="Times New Roman" w:cs="Times New Roman"/>
        </w:rPr>
      </w:pPr>
      <w:r w:rsidRPr="00C73B53">
        <w:rPr>
          <w:rFonts w:ascii="Times New Roman" w:hAnsi="Times New Roman" w:cs="Times New Roman"/>
        </w:rPr>
        <w:t>Ві =</w:t>
      </w:r>
      <m:oMath>
        <m:f>
          <m:fPr>
            <m:ctrlPr>
              <w:rPr>
                <w:rFonts w:ascii="Cambria Math" w:eastAsia="Times New Roman" w:hAnsi="Cambria Math"/>
                <w:i/>
              </w:rPr>
            </m:ctrlPr>
          </m:fPr>
          <m:num>
            <m:r>
              <w:rPr>
                <w:rFonts w:ascii="Cambria Math" w:eastAsia="Times New Roman" w:hAnsi="Cambria Math"/>
              </w:rPr>
              <m:t>Пі</m:t>
            </m:r>
          </m:num>
          <m:den>
            <m:nary>
              <m:naryPr>
                <m:limLoc m:val="subSup"/>
                <m:ctrlPr>
                  <w:rPr>
                    <w:rFonts w:ascii="Cambria Math" w:eastAsia="Times New Roman" w:hAnsi="Cambria Math"/>
                    <w:i/>
                  </w:rPr>
                </m:ctrlPr>
              </m:naryPr>
              <m:sub>
                <m:r>
                  <w:rPr>
                    <w:rFonts w:ascii="Cambria Math" w:eastAsia="Times New Roman" w:hAnsi="Cambria Math"/>
                  </w:rPr>
                  <m:t>і=1</m:t>
                </m:r>
              </m:sub>
              <m:sup>
                <m:r>
                  <w:rPr>
                    <w:rFonts w:ascii="Cambria Math" w:eastAsia="Times New Roman" w:hAnsi="Cambria Math"/>
                  </w:rPr>
                  <m:t>п</m:t>
                </m:r>
              </m:sup>
              <m:e>
                <m:r>
                  <w:rPr>
                    <w:rFonts w:ascii="Cambria Math" w:eastAsia="Times New Roman" w:hAnsi="Cambria Math"/>
                  </w:rPr>
                  <m:t>ni</m:t>
                </m:r>
              </m:e>
            </m:nary>
          </m:den>
        </m:f>
      </m:oMath>
      <w:r w:rsidRPr="00C73B53">
        <w:rPr>
          <w:rFonts w:ascii="Times New Roman" w:hAnsi="Times New Roman" w:cs="Times New Roman"/>
        </w:rPr>
        <w:t>Bзаг</w:t>
      </w:r>
    </w:p>
    <w:p w:rsidR="00676CF9" w:rsidRPr="00C73B53" w:rsidRDefault="00676CF9" w:rsidP="00676CF9">
      <w:pPr>
        <w:jc w:val="both"/>
        <w:rPr>
          <w:rFonts w:ascii="Times New Roman" w:hAnsi="Times New Roman" w:cs="Times New Roman"/>
        </w:rPr>
      </w:pP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47" w:name="o90"/>
      <w:bookmarkEnd w:id="47"/>
      <w:r w:rsidRPr="00650E17">
        <w:rPr>
          <w:rFonts w:ascii="Times New Roman" w:hAnsi="Times New Roman" w:cs="Times New Roman"/>
          <w:color w:val="00000A"/>
          <w:sz w:val="26"/>
          <w:szCs w:val="26"/>
        </w:rPr>
        <w:t xml:space="preserve">де Ві - частка вартості робіт з розміщення осадів і мулів, </w:t>
      </w:r>
      <w:bookmarkStart w:id="48" w:name="o91"/>
      <w:bookmarkEnd w:id="48"/>
      <w:r w:rsidRPr="00650E17">
        <w:rPr>
          <w:rFonts w:ascii="Times New Roman" w:hAnsi="Times New Roman" w:cs="Times New Roman"/>
          <w:color w:val="00000A"/>
          <w:sz w:val="26"/>
          <w:szCs w:val="26"/>
        </w:rPr>
        <w:t xml:space="preserve">яка має бути відшкодована і-м Підприємством;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proofErr w:type="spellStart"/>
      <w:r w:rsidRPr="00650E17">
        <w:rPr>
          <w:rFonts w:ascii="Times New Roman" w:hAnsi="Times New Roman" w:cs="Times New Roman"/>
          <w:color w:val="00000A"/>
          <w:sz w:val="26"/>
          <w:szCs w:val="26"/>
        </w:rPr>
        <w:t>Взаг</w:t>
      </w:r>
      <w:proofErr w:type="spellEnd"/>
      <w:r w:rsidRPr="00650E17">
        <w:rPr>
          <w:rFonts w:ascii="Times New Roman" w:hAnsi="Times New Roman" w:cs="Times New Roman"/>
          <w:color w:val="00000A"/>
          <w:sz w:val="26"/>
          <w:szCs w:val="26"/>
        </w:rPr>
        <w:t xml:space="preserve"> - загальна кошторисна вартість робіт з розміщення осадів і мулів, </w:t>
      </w:r>
      <w:proofErr w:type="spellStart"/>
      <w:r w:rsidRPr="00650E17">
        <w:rPr>
          <w:rFonts w:ascii="Times New Roman" w:hAnsi="Times New Roman" w:cs="Times New Roman"/>
          <w:color w:val="00000A"/>
          <w:sz w:val="26"/>
          <w:szCs w:val="26"/>
        </w:rPr>
        <w:t>тис.грн</w:t>
      </w:r>
      <w:proofErr w:type="spellEnd"/>
      <w:r w:rsidRPr="00650E17">
        <w:rPr>
          <w:rFonts w:ascii="Times New Roman" w:hAnsi="Times New Roman" w:cs="Times New Roman"/>
          <w:color w:val="00000A"/>
          <w:sz w:val="26"/>
          <w:szCs w:val="26"/>
        </w:rPr>
        <w:t xml:space="preserve">.;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Пі - скиди забруднюючих речовин, які не піддаються біологічному розкладу, і-тим Споживачем за період накопичення осадів, т;</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49" w:name="o96"/>
      <w:bookmarkEnd w:id="49"/>
      <w:r w:rsidRPr="00650E17">
        <w:rPr>
          <w:rFonts w:ascii="Times New Roman" w:hAnsi="Times New Roman" w:cs="Times New Roman"/>
          <w:color w:val="00000A"/>
          <w:sz w:val="26"/>
          <w:szCs w:val="26"/>
        </w:rPr>
        <w:t>n</w:t>
      </w:r>
      <w:bookmarkStart w:id="50" w:name="o97"/>
      <w:bookmarkEnd w:id="50"/>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S пі - сумарні скиди забруднюючих речовин, які не піддаються біологічному</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i=1</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розкладу, усіма Споживачами за період накопичення осадів, т</w:t>
      </w:r>
      <w:bookmarkStart w:id="51" w:name="o98"/>
      <w:bookmarkEnd w:id="51"/>
      <w:r w:rsidRPr="00650E17">
        <w:rPr>
          <w:rFonts w:ascii="Times New Roman" w:hAnsi="Times New Roman" w:cs="Times New Roman"/>
          <w:color w:val="00000A"/>
          <w:sz w:val="26"/>
          <w:szCs w:val="26"/>
        </w:rPr>
        <w:t>.</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6.4. За додаткову кількість стічних вод, що надходить до систем централізованого водовідведення Виробника у період дощів, сніготанення та виконання поливо-мийних робіт через люки каналізаційних колодязів та приймачі дощової каналізації на займаній території Споживача або загальноміській території, останній сплачує згідно з вимогами </w:t>
      </w:r>
      <w:hyperlink r:id="rId9" w:history="1">
        <w:r w:rsidRPr="00650E17">
          <w:rPr>
            <w:rFonts w:ascii="Times New Roman" w:hAnsi="Times New Roman" w:cs="Times New Roman"/>
            <w:sz w:val="26"/>
            <w:szCs w:val="26"/>
          </w:rPr>
          <w:t>Правил користування</w:t>
        </w:r>
      </w:hyperlink>
      <w:r w:rsidRPr="00650E17">
        <w:rPr>
          <w:rFonts w:ascii="Times New Roman" w:hAnsi="Times New Roman" w:cs="Times New Roman"/>
          <w:color w:val="00000A"/>
          <w:sz w:val="26"/>
          <w:szCs w:val="26"/>
        </w:rPr>
        <w:t xml:space="preserve"> та цих Правил.</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Загальний об'єм додаткових стічних вод, що утворюється внаслідок випадання атмосферних опадів, сніготанення та здійснення поливо-мийний робіт визначається згідно з Наказом № 190 від 27.06.2008 р. Про затвердження Правил користування </w:t>
      </w:r>
      <w:r w:rsidRPr="00650E17">
        <w:rPr>
          <w:rFonts w:ascii="Times New Roman" w:hAnsi="Times New Roman" w:cs="Times New Roman"/>
          <w:color w:val="00000A"/>
          <w:sz w:val="26"/>
          <w:szCs w:val="26"/>
        </w:rPr>
        <w:lastRenderedPageBreak/>
        <w:t>системами централізованого комунального водопостачання та водовідведення в населених пунктах України.</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Додаткова кількість стічних вод, що потрапляє до мереж централізованого водовідведення і яка оплачується щомісячно Споживачами Виробнику визначається, як при </w:t>
      </w:r>
      <w:proofErr w:type="spellStart"/>
      <w:r w:rsidRPr="00650E17">
        <w:rPr>
          <w:rFonts w:ascii="Times New Roman" w:hAnsi="Times New Roman" w:cs="Times New Roman"/>
          <w:color w:val="00000A"/>
          <w:sz w:val="26"/>
          <w:szCs w:val="26"/>
        </w:rPr>
        <w:t>загальносплавній</w:t>
      </w:r>
      <w:proofErr w:type="spellEnd"/>
      <w:r w:rsidRPr="00650E17">
        <w:rPr>
          <w:rFonts w:ascii="Times New Roman" w:hAnsi="Times New Roman" w:cs="Times New Roman"/>
          <w:color w:val="00000A"/>
          <w:sz w:val="26"/>
          <w:szCs w:val="26"/>
        </w:rPr>
        <w:t xml:space="preserve"> та роздільні системі водовідведення — відповідно до площі території, яку займає Споживач та даних Гідрометцентру про кількість опадів.</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Кількість опадів (мм) визначається відповідно Правил користування та щомісячної довідки про кількість опадів (мм) Гідрометцентру.</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Споживачі сплачують за послуги водовідведення додаткової кількості атмосферних стічних вод за тарифом на централізоване водовідведення, установленим згідно чинного законодавства. Розрахунок плати виконується Виробником тільки за період в якому були атмосферні осади у вигляді дощу та снігу і є документальне підтвердження цих осадів від Гідрометцентру.</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При заборі води на поливо—мийні роботи зі спеціально обладнаних, Виробником, приладами обліку пунктів відпуску води обсяг водовідведення дорівнює обсягу забраної води на поливо-мийні роботи і сплачується водовідведення цієї води за тарифом на централізоване водовідведення.</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Обсяги води забраної на ліквідацію пожеж і яка потрапила в мережі водовідведення не враховується Виробником і не підлягає сплаті Споживачами.</w:t>
      </w:r>
    </w:p>
    <w:p w:rsidR="00676CF9" w:rsidRPr="00C73B53" w:rsidRDefault="00676CF9" w:rsidP="00676CF9">
      <w:pPr>
        <w:pStyle w:val="rvps2"/>
        <w:spacing w:before="0" w:after="0"/>
        <w:jc w:val="both"/>
      </w:pPr>
    </w:p>
    <w:p w:rsidR="00676CF9" w:rsidRDefault="00676CF9" w:rsidP="00676CF9">
      <w:pPr>
        <w:pStyle w:val="rvps7"/>
        <w:shd w:val="clear" w:color="auto" w:fill="FFFFFF"/>
        <w:spacing w:before="0" w:after="0"/>
        <w:ind w:right="450"/>
        <w:jc w:val="center"/>
        <w:rPr>
          <w:rStyle w:val="rvts15"/>
          <w:rFonts w:eastAsia="Sylfaen"/>
          <w:b/>
          <w:bCs/>
          <w:color w:val="000000"/>
          <w:sz w:val="28"/>
          <w:szCs w:val="28"/>
          <w:lang w:val="uk-UA"/>
        </w:rPr>
      </w:pPr>
      <w:r w:rsidRPr="00650E17">
        <w:rPr>
          <w:rStyle w:val="rvts15"/>
          <w:rFonts w:eastAsia="Sylfaen"/>
          <w:b/>
          <w:bCs/>
          <w:color w:val="000000"/>
          <w:sz w:val="28"/>
          <w:szCs w:val="28"/>
          <w:lang w:val="uk-UA"/>
        </w:rPr>
        <w:t>VII. Порядок контролю за скидом стічних вод до систем централізованого водовідведення</w:t>
      </w:r>
    </w:p>
    <w:p w:rsidR="00676CF9" w:rsidRPr="00650E17" w:rsidRDefault="00676CF9" w:rsidP="00676CF9">
      <w:pPr>
        <w:pStyle w:val="rvps7"/>
        <w:shd w:val="clear" w:color="auto" w:fill="FFFFFF"/>
        <w:spacing w:before="0" w:after="0"/>
        <w:ind w:right="450"/>
        <w:jc w:val="center"/>
        <w:rPr>
          <w:rStyle w:val="rvts15"/>
          <w:rFonts w:eastAsia="Sylfaen"/>
          <w:b/>
          <w:bCs/>
          <w:color w:val="000000"/>
          <w:sz w:val="28"/>
          <w:szCs w:val="28"/>
          <w:lang w:val="uk-UA"/>
        </w:rPr>
      </w:pP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7.1. Споживачі здійснюють контроль за кількістю та якістю стічних вод, які вони скидають до системи централізованого водовідведення. Перелік забруднень, на наявність яких робиться аналіз, та періодичність контролю встановлюються цими Правилами.</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7.2. За наявності локальних очисних споруд Споживачі здійснюють кількісний та якісний контроль стічних вод, що надходять на них, очищених стічних вод та враховують об’єми видалених із стічних вод осадів. На вивіз та утилізацію осадів повинні бути оформлені відповідні документи (акти, накладні, рахунки), які зберігаються у Споживачів не менше трьох років.</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7.3. Місця та періодичність відбору проб Споживачами мають бути погоджені з Виробником.</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7.4. Результати аналізів стічних вод і замірів їх витрат фіксують у робочих журналах, які зберігаються у Споживачів безстроково.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7.5. Споживачі систематично у строки, визначені цими Правилами приймання, надають Виробнику інформацію про об’єми та якісний склад стічних вод, які вони скидають до системи централізованого водовідведення або безпосередньо на каналізаційні очисні споруди Виробника.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7.6. Споживачі зобов’язані мати та своєчасно оновлювати технічну документацію, яка характеризує стан систем водопостачання та водовідведення Споживача, а саме відомості про системи водопостачання та водовідведення споживача, характеристику їх технічних параметрів і фактичного стану, графічний матеріал (генеральний план (топографічний план)) з нанесеними мережами водопостачання і водовідведення та місцем розташування контрольного колодязя, нормативний розрахунок водоспоживання та водовідведення Споживача, технологічні креслення насосних станцій, план та схему локальних очисних споруд і наявність приладів обліку, відомості про категорії стічних вод Споживача (промислові, господарсько-побутові, поверхневі тощо), характеристику якості стічних вод, що скидаються до системи централізованого водовідведення, відомості про </w:t>
      </w:r>
      <w:r w:rsidRPr="00650E17">
        <w:rPr>
          <w:rFonts w:ascii="Times New Roman" w:hAnsi="Times New Roman" w:cs="Times New Roman"/>
          <w:color w:val="00000A"/>
          <w:sz w:val="26"/>
          <w:szCs w:val="26"/>
        </w:rPr>
        <w:lastRenderedPageBreak/>
        <w:t xml:space="preserve">площу займаної території з розбивкою по видах поверхні для розрахунку додаткового обсягу дощових та талих стічних вод, інші документи, визначені цими правилами приймання, крім тих, що мають дозвільний характер.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7.7. Про всі випадки погіршення якості стічних вод, аварійних та залпових скидів забруднюючих речовин, проведення аварійно-відновних робіт Споживачі повинні негайно інформувати Виробника.</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7.8. Для визначення вмісту забруднень у стічних водах Споживачів використовуються дані лабораторії, що здійснюють свою діяльність у цій галузі відповідно до вимог </w:t>
      </w:r>
      <w:hyperlink r:id="rId10" w:history="1">
        <w:r w:rsidRPr="00650E17">
          <w:rPr>
            <w:rFonts w:ascii="Times New Roman" w:hAnsi="Times New Roman" w:cs="Times New Roman"/>
            <w:sz w:val="26"/>
            <w:szCs w:val="26"/>
          </w:rPr>
          <w:t>Закону України</w:t>
        </w:r>
      </w:hyperlink>
      <w:r w:rsidRPr="00650E17">
        <w:rPr>
          <w:rFonts w:ascii="Times New Roman" w:hAnsi="Times New Roman" w:cs="Times New Roman"/>
          <w:color w:val="00000A"/>
          <w:sz w:val="26"/>
          <w:szCs w:val="26"/>
        </w:rPr>
        <w:t xml:space="preserve"> «Про метрологію та метрологічну діяльність».</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7.9. Під час проведення аналізу проб стічних вод, відібраних у Споживачів, використовують засоби вимірювальної техніки, повірені уповноваженими органами відповідно до вимог </w:t>
      </w:r>
      <w:hyperlink w:anchor="n174" w:history="1">
        <w:r w:rsidRPr="00650E17">
          <w:rPr>
            <w:rFonts w:ascii="Times New Roman" w:hAnsi="Times New Roman" w:cs="Times New Roman"/>
            <w:sz w:val="26"/>
            <w:szCs w:val="26"/>
          </w:rPr>
          <w:t>статті 17</w:t>
        </w:r>
      </w:hyperlink>
      <w:r w:rsidRPr="00650E17">
        <w:rPr>
          <w:rFonts w:ascii="Times New Roman" w:hAnsi="Times New Roman" w:cs="Times New Roman"/>
          <w:color w:val="00000A"/>
          <w:sz w:val="26"/>
          <w:szCs w:val="26"/>
        </w:rPr>
        <w:t xml:space="preserve"> Закону України «Про метрологію та метрологічну діяльність».</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7.10. З метою контролю якості стічних вод Споживачів виробник здійснює відбір контрольних проб та складає акт про відбір проб на контрольний хімічний аналіз стічних вод за формою наведеною у Додатку 5 до цих Правил. Виявлені в цих пробах перевищення ДК забруднюючих речовин у стічних водах є достатньою підставою для нарахування плати за скид понаднормативних забруднень. Відбір контрольних проб стічних вод Споживачів виконує уповноважений представник Виробника, що фіксується у спеціальному акті, який підписують як представник Виробника, так і представник Споживача.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7.11.У разі відмови представника Споживача поставити свій підпис у акті, представник Виробника зазначає про це в акті.</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7.12. Відмова Споживача виділити уповноважених представників для відбору проб фіксується в акті за підписом представника Виробника, Виробник виставляє Споживачу рахунок за понаднормативний скид забруднень з коефіцієнтом кратності </w:t>
      </w:r>
      <w:proofErr w:type="spellStart"/>
      <w:r w:rsidRPr="00650E17">
        <w:rPr>
          <w:rFonts w:ascii="Times New Roman" w:hAnsi="Times New Roman" w:cs="Times New Roman"/>
          <w:color w:val="00000A"/>
          <w:sz w:val="26"/>
          <w:szCs w:val="26"/>
        </w:rPr>
        <w:t>Kk</w:t>
      </w:r>
      <w:proofErr w:type="spellEnd"/>
      <w:r w:rsidRPr="00650E17">
        <w:rPr>
          <w:rFonts w:ascii="Times New Roman" w:hAnsi="Times New Roman" w:cs="Times New Roman"/>
          <w:color w:val="00000A"/>
          <w:sz w:val="26"/>
          <w:szCs w:val="26"/>
        </w:rPr>
        <w:t xml:space="preserve"> = 2 за розрахунковий місяць, у якому було вчинено це порушення.</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7.13. Зволікання з допуском уповноваженого представника Виробника на територію споживача (більше ніж 30 хвилин після його прибуття) або створення з боку представників Споживача перешкод у відборі проб (шляхом включення великого напору водопровідної води для розбавлення стічних вод), фіксується в акті за підписом представника Виробника. Виробник виставляє Споживачу рахунок за понаднормативний скид забруднень з коефіцієнтом кратності </w:t>
      </w:r>
      <w:proofErr w:type="spellStart"/>
      <w:r w:rsidRPr="00650E17">
        <w:rPr>
          <w:rFonts w:ascii="Times New Roman" w:hAnsi="Times New Roman" w:cs="Times New Roman"/>
          <w:color w:val="00000A"/>
          <w:sz w:val="26"/>
          <w:szCs w:val="26"/>
        </w:rPr>
        <w:t>Kk</w:t>
      </w:r>
      <w:proofErr w:type="spellEnd"/>
      <w:r w:rsidRPr="00650E17">
        <w:rPr>
          <w:rFonts w:ascii="Times New Roman" w:hAnsi="Times New Roman" w:cs="Times New Roman"/>
          <w:color w:val="00000A"/>
          <w:sz w:val="26"/>
          <w:szCs w:val="26"/>
        </w:rPr>
        <w:t xml:space="preserve"> = 5 за розрахунковий місяць, у якому було вчинено це порушення.</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7.14. У разі виявлення перевищення ДК забруднюючих речовин, встановлених цими Правилами, Виробник у строк не більше 5 робочих днів, з дня отримання результатів аналізів від незалежної лабораторії, направляє Споживачу лист-повідомлення про виявлене перевищення ДК забруднюючих речовин у стічних водах Споживача та результати хімічного аналізу.</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7.15. У строк, що не перевищує шести місяців після визначення перевищення допустимих концентрацій, Виробник направляє Споживачу рахунок за скид стічних вод з перевищенням ДК забруднюючих речовин та копії підтверджуючих документів.</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7.16. У разі незгоди Споживача з результатами даних незалежної лабораторії, в якій проведено Виробником хімічний аналіз, щодо якості стічних вод згідно з аналізом контрольної проби, за результатами якого зроблено висновок про наявність у стічних водах Споживача перевищень ДК забруднюючих речовин, Споживач має право звернутися до незалежної лабораторії, що здійснює свою діяльність у цій галузі відповідно до вимог </w:t>
      </w:r>
      <w:hyperlink r:id="rId11" w:history="1">
        <w:r w:rsidRPr="00650E17">
          <w:rPr>
            <w:rFonts w:ascii="Times New Roman" w:hAnsi="Times New Roman" w:cs="Times New Roman"/>
            <w:sz w:val="26"/>
            <w:szCs w:val="26"/>
          </w:rPr>
          <w:t>Закону України</w:t>
        </w:r>
      </w:hyperlink>
      <w:r w:rsidRPr="00650E17">
        <w:rPr>
          <w:rFonts w:ascii="Times New Roman" w:hAnsi="Times New Roman" w:cs="Times New Roman"/>
          <w:color w:val="00000A"/>
          <w:sz w:val="26"/>
          <w:szCs w:val="26"/>
        </w:rPr>
        <w:t xml:space="preserve"> «Про метрологію та метрологічну діяльність», для проведення аналізу арбітражної проби, яка відбиралась одночасно з контрольною пробою </w:t>
      </w:r>
      <w:r w:rsidRPr="00650E17">
        <w:rPr>
          <w:rFonts w:ascii="Times New Roman" w:hAnsi="Times New Roman" w:cs="Times New Roman"/>
          <w:color w:val="00000A"/>
          <w:sz w:val="26"/>
          <w:szCs w:val="26"/>
        </w:rPr>
        <w:lastRenderedPageBreak/>
        <w:t xml:space="preserve">і зберігалась належним чином незалежною лабораторією за рахунок Споживача.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7.17. Споживачі, які скидають стічні води до системи централізованого водовідведення Виробника, повинні забезпечити можливість проведення Виробником у будь-який час доби контролю за скидом стічних вод, включаючи надання необхідних відомостей та експлуатаційного персоналу. Періодичність відбору контрольних проб – не менш, ніж один раз в два місяці.</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7.18. Відбір проб здійснюється з контрольного колодязя.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7.19. За призначенням з контрольної проби виконують основний та за необхідності арбітражний аналіз. При відборі контрольної проби Виробник дотримується інструкції про порядок відбору проб для контролю якості стічних вод (додаток 6 до цих Правил).  Об’єм відібраної контрольної проби повинен бути достатнім для виконання аналізів (згідно </w:t>
      </w:r>
      <w:proofErr w:type="spellStart"/>
      <w:r w:rsidRPr="00650E17">
        <w:rPr>
          <w:rFonts w:ascii="Times New Roman" w:hAnsi="Times New Roman" w:cs="Times New Roman"/>
          <w:color w:val="00000A"/>
          <w:sz w:val="26"/>
          <w:szCs w:val="26"/>
        </w:rPr>
        <w:t>методик</w:t>
      </w:r>
      <w:proofErr w:type="spellEnd"/>
      <w:r w:rsidRPr="00650E17">
        <w:rPr>
          <w:rFonts w:ascii="Times New Roman" w:hAnsi="Times New Roman" w:cs="Times New Roman"/>
          <w:color w:val="00000A"/>
          <w:sz w:val="26"/>
          <w:szCs w:val="26"/>
        </w:rPr>
        <w:t xml:space="preserve"> вимірювання інгредієнтів).</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7.20. Аналіз контрольної проби  виконує лабораторією Виробника або незалежною лабораторією, атестованою</w:t>
      </w:r>
      <w:r w:rsidRPr="00650E17">
        <w:rPr>
          <w:color w:val="00000A"/>
          <w:sz w:val="26"/>
          <w:szCs w:val="26"/>
        </w:rPr>
        <w:t xml:space="preserve"> у галузі вимірювання якості стічних вод,</w:t>
      </w:r>
      <w:r w:rsidRPr="00650E17">
        <w:rPr>
          <w:rFonts w:ascii="Times New Roman" w:hAnsi="Times New Roman" w:cs="Times New Roman"/>
          <w:color w:val="00000A"/>
          <w:sz w:val="26"/>
          <w:szCs w:val="26"/>
        </w:rPr>
        <w:t xml:space="preserve"> з якою Виробник уклав договір на проведення таких аналізів. Відповідальність за результати проведеного аналізу несе лабораторія,</w:t>
      </w:r>
      <w:r w:rsidRPr="00650E17">
        <w:rPr>
          <w:color w:val="00000A"/>
          <w:sz w:val="26"/>
          <w:szCs w:val="26"/>
        </w:rPr>
        <w:t xml:space="preserve"> що проводила хімічний аналіз вимірювання якості стічних вод</w:t>
      </w:r>
      <w:r w:rsidRPr="00650E17">
        <w:rPr>
          <w:rFonts w:ascii="Times New Roman" w:hAnsi="Times New Roman" w:cs="Times New Roman"/>
          <w:color w:val="00000A"/>
          <w:sz w:val="26"/>
          <w:szCs w:val="26"/>
        </w:rPr>
        <w:t>.</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7.21. Аналіз арбітражної проби, яка була відібрана разом з контрольною пробою у відповідний нормативний тип посуду, виконує Споживач за власний рахунок у будь-якій лабораторії, </w:t>
      </w:r>
      <w:r w:rsidRPr="00650E17">
        <w:rPr>
          <w:color w:val="00000A"/>
          <w:sz w:val="26"/>
          <w:szCs w:val="26"/>
        </w:rPr>
        <w:t>що атестована у галузі вимірювання якості стічних вод.</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7.22. Споживач, приймаючи рішення про відбір арбітражної проби, повинен подбати про відповідний тип посуду та належне зберігання (консервування) проби. В акті робиться примітка про відбір арбітражної проби.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7.23. У разі розбіжностей результатів аналізів контрольної та арбітражної проб, у межах похибки </w:t>
      </w:r>
      <w:proofErr w:type="spellStart"/>
      <w:r w:rsidRPr="00650E17">
        <w:rPr>
          <w:rFonts w:ascii="Times New Roman" w:hAnsi="Times New Roman" w:cs="Times New Roman"/>
          <w:color w:val="00000A"/>
          <w:sz w:val="26"/>
          <w:szCs w:val="26"/>
        </w:rPr>
        <w:t>методик</w:t>
      </w:r>
      <w:proofErr w:type="spellEnd"/>
      <w:r w:rsidRPr="00650E17">
        <w:rPr>
          <w:rFonts w:ascii="Times New Roman" w:hAnsi="Times New Roman" w:cs="Times New Roman"/>
          <w:color w:val="00000A"/>
          <w:sz w:val="26"/>
          <w:szCs w:val="26"/>
        </w:rPr>
        <w:t xml:space="preserve"> вимірювання інгредієнтів (затверджених для атестованих лабораторій</w:t>
      </w:r>
      <w:r w:rsidRPr="00650E17">
        <w:rPr>
          <w:color w:val="00000A"/>
          <w:sz w:val="26"/>
          <w:szCs w:val="26"/>
        </w:rPr>
        <w:t xml:space="preserve"> у галузі вимірювання якості стічних вод</w:t>
      </w:r>
      <w:r w:rsidRPr="00650E17">
        <w:rPr>
          <w:rFonts w:ascii="Times New Roman" w:hAnsi="Times New Roman" w:cs="Times New Roman"/>
          <w:color w:val="00000A"/>
          <w:sz w:val="26"/>
          <w:szCs w:val="26"/>
        </w:rPr>
        <w:t>), розрахунок плати проводиться відповідно до результатів аналізу контрольної проби. Якщо розбіжності більше ніж на 30% перевищують похибки, які зазначені у відповідних методиках, тоді розрахунок плати проводиться відповідно до результатів аналізу арбітражної проби, яка на час проведення основного аналізу, пройшла попередню обробку (консервування) і знаходилась у відповідних умовах на відповідальному збереженні у лабораторії визначеній за домовленістю між Виробником та Споживачем.</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7.24. Аналіз арбітражної проби проводиться лише стосовно тих інгредієнтів, за якими у Споживача виникла незгода з результатами даних лабораторії, в якій проведено Виробником хімічний аналіз.</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Цей аналіз виконується за рахунок Споживача в незалежній лабораторії, що атестована у галузі вимірювання якості стічних вод. Всі атестовані лабораторії несуть передбачену законодавством України відповідальність за надані результати аналізів та за належне зберігання і консервацію проб (консерванти не повинні змінювати склад проби).</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7.25. Для уникнення непорозумінь між Виробником та Споживачами при відборі проб Виробнику необхідно дотримуватись Інструкції про порядок відбору проб для контролю якості стічних вод Споживачів (додаток 6).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7.26. Всі матеріальні та фінансові витрати, пов’язані з проведенням консервування, зберігання і проведенням аналізу арбітражної проби здійснює Споживач.</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7.27. При відсутності результатів аналізу арбітражної проби в установлений строк для проведення такого аналізу, згідно з методиками вимірювання інгредієнтів, усі розрахунки за виявлене перевищення ДК забруднюючих речовин виконуються </w:t>
      </w:r>
      <w:r w:rsidRPr="00650E17">
        <w:rPr>
          <w:rFonts w:ascii="Times New Roman" w:hAnsi="Times New Roman" w:cs="Times New Roman"/>
          <w:color w:val="00000A"/>
          <w:sz w:val="26"/>
          <w:szCs w:val="26"/>
        </w:rPr>
        <w:lastRenderedPageBreak/>
        <w:t>Виробником за результатами аналізу контрольної проби.</w:t>
      </w:r>
    </w:p>
    <w:p w:rsidR="00676CF9" w:rsidRPr="00C73B53" w:rsidRDefault="00676CF9" w:rsidP="00676CF9">
      <w:pPr>
        <w:pStyle w:val="rvps6"/>
        <w:shd w:val="clear" w:color="auto" w:fill="FFFFFF"/>
        <w:spacing w:before="0" w:after="0"/>
        <w:ind w:firstLine="709"/>
        <w:jc w:val="both"/>
      </w:pPr>
    </w:p>
    <w:p w:rsidR="00676CF9" w:rsidRPr="00650E17" w:rsidRDefault="00676CF9" w:rsidP="00676CF9">
      <w:pPr>
        <w:tabs>
          <w:tab w:val="left" w:pos="1469"/>
        </w:tabs>
        <w:jc w:val="center"/>
        <w:rPr>
          <w:rFonts w:ascii="Times New Roman" w:hAnsi="Times New Roman" w:cs="Times New Roman"/>
          <w:sz w:val="28"/>
          <w:szCs w:val="28"/>
        </w:rPr>
      </w:pPr>
      <w:r w:rsidRPr="00650E17">
        <w:rPr>
          <w:rFonts w:ascii="Times New Roman" w:hAnsi="Times New Roman" w:cs="Times New Roman"/>
          <w:b/>
          <w:color w:val="00000A"/>
          <w:sz w:val="28"/>
          <w:szCs w:val="28"/>
          <w:lang w:val="en-US"/>
        </w:rPr>
        <w:t>VIII</w:t>
      </w:r>
      <w:r w:rsidRPr="00650E17">
        <w:rPr>
          <w:rFonts w:ascii="Times New Roman" w:hAnsi="Times New Roman" w:cs="Times New Roman"/>
          <w:b/>
          <w:color w:val="00000A"/>
          <w:sz w:val="28"/>
          <w:szCs w:val="28"/>
          <w:lang w:val="ru-RU"/>
        </w:rPr>
        <w:t xml:space="preserve">. </w:t>
      </w:r>
      <w:r w:rsidRPr="00650E17">
        <w:rPr>
          <w:rFonts w:ascii="Times New Roman" w:hAnsi="Times New Roman" w:cs="Times New Roman"/>
          <w:b/>
          <w:color w:val="00000A"/>
          <w:sz w:val="28"/>
          <w:szCs w:val="28"/>
        </w:rPr>
        <w:t>Укладення договорів про надання послуг на водокористування Споживачам, що скидають стічні води у міську систему централізованого водовідведення</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8.1. Підключення нових Споживачів до системи централізованого водовідведення дозволяється лише за наявності технічних умов та здійснюється у відповідності до Правил користування системами централізованого комунального водопостачання та водовідведення в містах і селищах України та місцевими Правилами користування системами централізованого комунального водопостачання та водовідведення в населених пунктах Дунаєвецької міської ради.</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8.2. Приймання стічних вод Споживачів у систему централізованого водовідведення здійснюється на підставі договорів.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8.3. Споживачі, які приєднані до системи централізованого водовідведення, для укладання договору, предметом якого, серед іншого, є приймання стічних вод, подають Виробнику не менше ніж за місяць до початку скиду стічних вод або закінчення терміну попереднього договору:</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52" w:name="o183"/>
      <w:bookmarkEnd w:id="52"/>
      <w:r w:rsidRPr="00650E17">
        <w:rPr>
          <w:rFonts w:ascii="Times New Roman" w:hAnsi="Times New Roman" w:cs="Times New Roman"/>
          <w:color w:val="00000A"/>
          <w:sz w:val="26"/>
          <w:szCs w:val="26"/>
        </w:rPr>
        <w:t xml:space="preserve">- лист-заявку на укладення договору про надання послуг з водопостачання та водовідведення;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53" w:name="o184"/>
      <w:bookmarkEnd w:id="53"/>
      <w:r w:rsidRPr="00650E17">
        <w:rPr>
          <w:rFonts w:ascii="Times New Roman" w:hAnsi="Times New Roman" w:cs="Times New Roman"/>
          <w:color w:val="00000A"/>
          <w:sz w:val="26"/>
          <w:szCs w:val="26"/>
        </w:rPr>
        <w:t>- генплан об'єкта в масштабі 1:500 з каналізаційними мережами та випусками до міської каналізації;</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54" w:name="o185"/>
      <w:bookmarkEnd w:id="54"/>
      <w:r w:rsidRPr="00650E17">
        <w:rPr>
          <w:rFonts w:ascii="Times New Roman" w:hAnsi="Times New Roman" w:cs="Times New Roman"/>
          <w:color w:val="00000A"/>
          <w:sz w:val="26"/>
          <w:szCs w:val="26"/>
        </w:rPr>
        <w:t>- індивідуальні норми водоспоживання та водовідведення на одиницю продукції або послуг;</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55" w:name="o186"/>
      <w:bookmarkEnd w:id="55"/>
      <w:r w:rsidRPr="00650E17">
        <w:rPr>
          <w:rFonts w:ascii="Times New Roman" w:hAnsi="Times New Roman" w:cs="Times New Roman"/>
          <w:color w:val="00000A"/>
          <w:sz w:val="26"/>
          <w:szCs w:val="26"/>
        </w:rPr>
        <w:t xml:space="preserve">- схему балансової належності каналізаційних мереж та експлуатаційної відповідальності з зазначенням точок розмежування між Споживачем і Виробником.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призначення відповідальних осіб за водоспоживання та приймання стічних вод (з зазначенням їх посад, ПІБ).</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8.4. Істотними умовами договору на скид стічних вод Споживачів у систему централізованого водовідведення, окрім передбачених чинним законодавством України, є:</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56" w:name="o189"/>
      <w:bookmarkEnd w:id="56"/>
      <w:r w:rsidRPr="00650E17">
        <w:rPr>
          <w:rFonts w:ascii="Times New Roman" w:hAnsi="Times New Roman" w:cs="Times New Roman"/>
          <w:color w:val="00000A"/>
          <w:sz w:val="26"/>
          <w:szCs w:val="26"/>
        </w:rPr>
        <w:t>- обсяги та режим скиду стічних вод;</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57" w:name="o190"/>
      <w:bookmarkEnd w:id="57"/>
      <w:r w:rsidRPr="00650E17">
        <w:rPr>
          <w:rFonts w:ascii="Times New Roman" w:hAnsi="Times New Roman" w:cs="Times New Roman"/>
          <w:color w:val="00000A"/>
          <w:sz w:val="26"/>
          <w:szCs w:val="26"/>
        </w:rPr>
        <w:t xml:space="preserve">- розмір та порядок оплати послуг водовідведення;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58" w:name="o191"/>
      <w:bookmarkEnd w:id="58"/>
      <w:r w:rsidRPr="00650E17">
        <w:rPr>
          <w:rFonts w:ascii="Times New Roman" w:hAnsi="Times New Roman" w:cs="Times New Roman"/>
          <w:color w:val="00000A"/>
          <w:sz w:val="26"/>
          <w:szCs w:val="26"/>
        </w:rPr>
        <w:t>- ДК забруднюючих речовин у стічних водах, що скидаються Споживачем;</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59" w:name="o192"/>
      <w:bookmarkEnd w:id="59"/>
      <w:r w:rsidRPr="00650E17">
        <w:rPr>
          <w:rFonts w:ascii="Times New Roman" w:hAnsi="Times New Roman" w:cs="Times New Roman"/>
          <w:color w:val="00000A"/>
          <w:sz w:val="26"/>
          <w:szCs w:val="26"/>
        </w:rPr>
        <w:t xml:space="preserve">- розмір та порядок плати за скид стічних вод;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60" w:name="o193"/>
      <w:bookmarkEnd w:id="60"/>
      <w:r w:rsidRPr="00650E17">
        <w:rPr>
          <w:rFonts w:ascii="Times New Roman" w:hAnsi="Times New Roman" w:cs="Times New Roman"/>
          <w:color w:val="00000A"/>
          <w:sz w:val="26"/>
          <w:szCs w:val="26"/>
        </w:rPr>
        <w:t>- права та обов'язки сторін договору;</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61" w:name="o194"/>
      <w:bookmarkEnd w:id="61"/>
      <w:r w:rsidRPr="00650E17">
        <w:rPr>
          <w:rFonts w:ascii="Times New Roman" w:hAnsi="Times New Roman" w:cs="Times New Roman"/>
          <w:color w:val="00000A"/>
          <w:sz w:val="26"/>
          <w:szCs w:val="26"/>
        </w:rPr>
        <w:t>- відповідальність сторін договору.</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bookmarkStart w:id="62" w:name="o195"/>
      <w:bookmarkStart w:id="63" w:name="o196"/>
      <w:bookmarkEnd w:id="62"/>
      <w:bookmarkEnd w:id="63"/>
      <w:r w:rsidRPr="00650E17">
        <w:rPr>
          <w:rFonts w:ascii="Times New Roman" w:hAnsi="Times New Roman" w:cs="Times New Roman"/>
          <w:color w:val="00000A"/>
          <w:sz w:val="26"/>
          <w:szCs w:val="26"/>
        </w:rPr>
        <w:t>За згодою сторін договору в ньому можуть бути зазначені інші істотні умови.</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8.5. Підставами для відмови в укладенні договору на скид стічних вод Споживача в систему централізованого водовідведення є:</w:t>
      </w:r>
      <w:bookmarkStart w:id="64" w:name="o197"/>
      <w:bookmarkEnd w:id="64"/>
      <w:r w:rsidRPr="00650E17">
        <w:rPr>
          <w:rFonts w:ascii="Times New Roman" w:hAnsi="Times New Roman" w:cs="Times New Roman"/>
          <w:color w:val="00000A"/>
          <w:sz w:val="26"/>
          <w:szCs w:val="26"/>
        </w:rPr>
        <w:t xml:space="preserve">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8.5.1. забруднення стічних вод речовинами, скид яких у каналізаційні мережі заборонений;</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8.5.2. значне перевищення ДК забруднюючих речовин у  стічних  водах, яке призведе до порушення технологічних процесів очищення стічних вод;</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8.5.3. перевантаження каналізаційної мережі або очисних споруд.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8.6. Виробник </w:t>
      </w:r>
      <w:bookmarkStart w:id="65" w:name="o203"/>
      <w:bookmarkEnd w:id="65"/>
      <w:r w:rsidRPr="00650E17">
        <w:rPr>
          <w:rFonts w:ascii="Times New Roman" w:hAnsi="Times New Roman" w:cs="Times New Roman"/>
          <w:color w:val="00000A"/>
          <w:sz w:val="26"/>
          <w:szCs w:val="26"/>
        </w:rPr>
        <w:t>розробляє проект договору у 30-денний термін з моменту подачі Споживачем листа-заявки, з урахуванням поданих Споживачем необхідних  матеріалів, та передає два примірники Споживачу.</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8.7. Усі спори стосовно договору вирішуються у відповідності з чинним </w:t>
      </w:r>
      <w:r w:rsidRPr="00650E17">
        <w:rPr>
          <w:rFonts w:ascii="Times New Roman" w:hAnsi="Times New Roman" w:cs="Times New Roman"/>
          <w:color w:val="00000A"/>
          <w:sz w:val="26"/>
          <w:szCs w:val="26"/>
        </w:rPr>
        <w:lastRenderedPageBreak/>
        <w:t>законодавством України.</w:t>
      </w:r>
    </w:p>
    <w:p w:rsidR="00676CF9" w:rsidRPr="00C73B53" w:rsidRDefault="00676CF9" w:rsidP="00676CF9">
      <w:pPr>
        <w:pStyle w:val="HTML10"/>
        <w:shd w:val="clear" w:color="auto" w:fill="FFFFFF"/>
        <w:tabs>
          <w:tab w:val="left" w:pos="0"/>
        </w:tabs>
        <w:ind w:firstLine="709"/>
        <w:jc w:val="both"/>
        <w:rPr>
          <w:rFonts w:ascii="Times New Roman" w:hAnsi="Times New Roman" w:cs="Times New Roman"/>
          <w:sz w:val="24"/>
          <w:szCs w:val="24"/>
        </w:rPr>
      </w:pPr>
    </w:p>
    <w:p w:rsidR="00676CF9" w:rsidRPr="00650E17" w:rsidRDefault="00676CF9" w:rsidP="00676CF9">
      <w:pPr>
        <w:pStyle w:val="rvps37"/>
        <w:shd w:val="clear" w:color="auto" w:fill="FFFFFF"/>
        <w:spacing w:before="0" w:after="0"/>
        <w:jc w:val="center"/>
        <w:rPr>
          <w:b/>
          <w:bCs/>
          <w:sz w:val="28"/>
          <w:szCs w:val="28"/>
          <w:lang w:val="uk-UA"/>
        </w:rPr>
      </w:pPr>
      <w:r w:rsidRPr="00650E17">
        <w:rPr>
          <w:b/>
          <w:sz w:val="28"/>
          <w:szCs w:val="28"/>
          <w:lang w:val="en-US"/>
        </w:rPr>
        <w:t>IX</w:t>
      </w:r>
      <w:r w:rsidRPr="00650E17">
        <w:rPr>
          <w:b/>
          <w:sz w:val="28"/>
          <w:szCs w:val="28"/>
          <w:lang w:val="uk-UA"/>
        </w:rPr>
        <w:t xml:space="preserve">. Умови </w:t>
      </w:r>
      <w:r w:rsidRPr="00650E17">
        <w:rPr>
          <w:b/>
          <w:bCs/>
          <w:sz w:val="28"/>
          <w:szCs w:val="28"/>
          <w:lang w:val="uk-UA"/>
        </w:rPr>
        <w:t>приймання до системи централізованого водовідведення</w:t>
      </w:r>
    </w:p>
    <w:p w:rsidR="00676CF9" w:rsidRDefault="00676CF9" w:rsidP="00676CF9">
      <w:pPr>
        <w:pStyle w:val="rvps37"/>
        <w:shd w:val="clear" w:color="auto" w:fill="FFFFFF"/>
        <w:spacing w:before="0" w:after="0"/>
        <w:jc w:val="center"/>
        <w:rPr>
          <w:b/>
          <w:bCs/>
          <w:sz w:val="28"/>
          <w:szCs w:val="28"/>
          <w:lang w:val="uk-UA"/>
        </w:rPr>
      </w:pPr>
      <w:r w:rsidRPr="00650E17">
        <w:rPr>
          <w:b/>
          <w:bCs/>
          <w:sz w:val="28"/>
          <w:szCs w:val="28"/>
          <w:lang w:val="uk-UA"/>
        </w:rPr>
        <w:t>стічних вод (рідких побутових відходів), які вивозяться асенізаційним транспортом  від споживачів, які не приєднані до системи централізованого водовідведення міста Дунаївці</w:t>
      </w:r>
    </w:p>
    <w:p w:rsidR="00676CF9" w:rsidRPr="00650E17" w:rsidRDefault="00676CF9" w:rsidP="00676CF9">
      <w:pPr>
        <w:pStyle w:val="rvps37"/>
        <w:shd w:val="clear" w:color="auto" w:fill="FFFFFF"/>
        <w:spacing w:before="0" w:after="0"/>
        <w:jc w:val="center"/>
        <w:rPr>
          <w:rStyle w:val="rvts6"/>
          <w:rFonts w:eastAsia="Sylfaen"/>
          <w:sz w:val="28"/>
          <w:szCs w:val="28"/>
          <w:lang w:val="uk-UA"/>
        </w:rPr>
      </w:pP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color w:val="00000A"/>
          <w:sz w:val="26"/>
          <w:szCs w:val="26"/>
        </w:rPr>
        <w:t xml:space="preserve">9.1. До стічних вод (рідких побутових відходів) відносяться рідкі нечистоти, помиї та інші рідкі побутові та промислові відходи, які зберігаються в вигрібних ямах, вивозяться асенізаційним транспортом та надходять у міську систему </w:t>
      </w:r>
      <w:r w:rsidRPr="00650E17">
        <w:rPr>
          <w:rFonts w:ascii="Times New Roman" w:hAnsi="Times New Roman" w:cs="Times New Roman"/>
          <w:color w:val="00000A"/>
          <w:sz w:val="26"/>
          <w:szCs w:val="26"/>
        </w:rPr>
        <w:t>централізованого водовідведення</w:t>
      </w:r>
      <w:r w:rsidRPr="00650E17">
        <w:rPr>
          <w:color w:val="00000A"/>
          <w:sz w:val="26"/>
          <w:szCs w:val="26"/>
        </w:rPr>
        <w:t xml:space="preserve"> від не каналізованих об'єктів.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9.2. Перевезення рідких відходів від місця їх утворення до місця їх скидання зливної станції (пункту), що розташована на каналізаційній насосній станції КНС № 5  комунального підприємства «Міськводоканал» ДМР, здійснюється тільки спеціалізованим асенізаційним транспортом Виробника, або на підставі договору із Виробником будь-яким іншим суб’єктом господарювання, який має право на здійснення такого виду діяльності, що в подальшому називається Перевізник, власним спеціалізованим автотранспортом Споживача. У разі відсутності у Споживача власного спеціалізованого автомобіля, для вивезення рідких відходів Споживачем укладається договір на відкачку рідких відходів з Виробником або Перевізником, згідно якого Споживач отримує послуги по їх відкачуванню з транспортування до зливної станції та здійснює за ці послуги оплату за розцінками Виробника/Перевізника. Скид рідких відходів асенізаційним транспортом у систему централізованого водовідведення не на зливну станцію – заборонений.</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9.3. Відношення кількості води, що додається до кількості рідких побутових відходів при їх скиданні на зливних станціях слід приймати 1:1.</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9.4. Забороняється скидання рідких побутових відходів, використовуючи рельєф місцевості, та зливові мережі водовідведення.</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9.5. Забороняється скидати на зливні станції дощові і талі води, осади із </w:t>
      </w:r>
      <w:proofErr w:type="spellStart"/>
      <w:r w:rsidRPr="00650E17">
        <w:rPr>
          <w:rFonts w:ascii="Times New Roman" w:hAnsi="Times New Roman" w:cs="Times New Roman"/>
          <w:color w:val="00000A"/>
          <w:sz w:val="26"/>
          <w:szCs w:val="26"/>
        </w:rPr>
        <w:t>шламонакопичувачів</w:t>
      </w:r>
      <w:proofErr w:type="spellEnd"/>
      <w:r w:rsidRPr="00650E17">
        <w:rPr>
          <w:rFonts w:ascii="Times New Roman" w:hAnsi="Times New Roman" w:cs="Times New Roman"/>
          <w:color w:val="00000A"/>
          <w:sz w:val="26"/>
          <w:szCs w:val="26"/>
        </w:rPr>
        <w:t xml:space="preserve">, </w:t>
      </w:r>
      <w:proofErr w:type="spellStart"/>
      <w:r w:rsidRPr="00650E17">
        <w:rPr>
          <w:rFonts w:ascii="Times New Roman" w:hAnsi="Times New Roman" w:cs="Times New Roman"/>
          <w:color w:val="00000A"/>
          <w:sz w:val="26"/>
          <w:szCs w:val="26"/>
        </w:rPr>
        <w:t>жироуловлювачів</w:t>
      </w:r>
      <w:proofErr w:type="spellEnd"/>
      <w:r w:rsidRPr="00650E17">
        <w:rPr>
          <w:rFonts w:ascii="Times New Roman" w:hAnsi="Times New Roman" w:cs="Times New Roman"/>
          <w:color w:val="00000A"/>
          <w:sz w:val="26"/>
          <w:szCs w:val="26"/>
        </w:rPr>
        <w:t xml:space="preserve"> та </w:t>
      </w:r>
      <w:proofErr w:type="spellStart"/>
      <w:r w:rsidRPr="00650E17">
        <w:rPr>
          <w:rFonts w:ascii="Times New Roman" w:hAnsi="Times New Roman" w:cs="Times New Roman"/>
          <w:color w:val="00000A"/>
          <w:sz w:val="26"/>
          <w:szCs w:val="26"/>
        </w:rPr>
        <w:t>нафтоуловлювачів</w:t>
      </w:r>
      <w:proofErr w:type="spellEnd"/>
      <w:r w:rsidRPr="00650E17">
        <w:rPr>
          <w:rFonts w:ascii="Times New Roman" w:hAnsi="Times New Roman" w:cs="Times New Roman"/>
          <w:color w:val="00000A"/>
          <w:sz w:val="26"/>
          <w:szCs w:val="26"/>
        </w:rPr>
        <w:t>.</w:t>
      </w:r>
    </w:p>
    <w:p w:rsidR="00676CF9" w:rsidRPr="00650E17" w:rsidRDefault="00676CF9" w:rsidP="00676CF9">
      <w:pPr>
        <w:pStyle w:val="2f2"/>
        <w:spacing w:after="0"/>
        <w:ind w:left="0" w:firstLine="709"/>
        <w:jc w:val="both"/>
        <w:rPr>
          <w:color w:val="00000A"/>
          <w:sz w:val="26"/>
          <w:szCs w:val="26"/>
        </w:rPr>
      </w:pPr>
      <w:r w:rsidRPr="00650E17">
        <w:rPr>
          <w:color w:val="00000A"/>
          <w:sz w:val="26"/>
          <w:szCs w:val="26"/>
        </w:rPr>
        <w:t xml:space="preserve">9.6. </w:t>
      </w:r>
      <w:r w:rsidRPr="00650E17">
        <w:rPr>
          <w:rFonts w:ascii="Times New Roman" w:hAnsi="Times New Roman" w:cs="Times New Roman"/>
          <w:color w:val="00000A"/>
          <w:sz w:val="26"/>
          <w:szCs w:val="26"/>
        </w:rPr>
        <w:t xml:space="preserve">Улаштування, експлуатація водонепроникних вигрібних ям, септиків та збирання рідких відходів з об’єктів, які не приєднані до систем централізованого водовідведення, здійснюється згідно з вимогами </w:t>
      </w:r>
      <w:proofErr w:type="spellStart"/>
      <w:r w:rsidRPr="00650E17">
        <w:rPr>
          <w:rFonts w:ascii="Times New Roman" w:hAnsi="Times New Roman" w:cs="Times New Roman"/>
          <w:color w:val="00000A"/>
          <w:sz w:val="26"/>
          <w:szCs w:val="26"/>
        </w:rPr>
        <w:t>СанПіН</w:t>
      </w:r>
      <w:proofErr w:type="spellEnd"/>
      <w:r w:rsidRPr="00650E17">
        <w:rPr>
          <w:rFonts w:ascii="Times New Roman" w:hAnsi="Times New Roman" w:cs="Times New Roman"/>
          <w:color w:val="00000A"/>
          <w:sz w:val="26"/>
          <w:szCs w:val="26"/>
        </w:rPr>
        <w:t xml:space="preserve"> 42-128-4690-88 «Санітарні правила утримання територій населених місць» </w:t>
      </w:r>
      <w:r w:rsidRPr="00650E17">
        <w:rPr>
          <w:color w:val="00000A"/>
          <w:sz w:val="26"/>
          <w:szCs w:val="26"/>
        </w:rPr>
        <w:t xml:space="preserve">(далі - Санітарні правила).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9.7. За скид рідких відходів без укладення Договору з Виробником чи після закінчення терміну дії Договору, а також, за скид рідких відходів не на зливній станції, Перевізники та Споживачі які проводили скид рідких відходів, оплачують об’єм, скинутих з порушенням рідких відходів, по встановленому тарифу, з коефіцієнтом кратності К=10 та несуть відповідальність, передбачену чинним законодавством України.</w:t>
      </w:r>
    </w:p>
    <w:p w:rsidR="00676CF9" w:rsidRPr="00C73B53" w:rsidRDefault="00676CF9" w:rsidP="00676CF9">
      <w:pPr>
        <w:pStyle w:val="rvps6"/>
        <w:shd w:val="clear" w:color="auto" w:fill="FFFFFF"/>
        <w:tabs>
          <w:tab w:val="left" w:pos="5358"/>
        </w:tabs>
        <w:spacing w:before="0" w:after="0"/>
        <w:jc w:val="both"/>
        <w:rPr>
          <w:lang w:val="uk-UA"/>
        </w:rPr>
      </w:pPr>
    </w:p>
    <w:p w:rsidR="00676CF9" w:rsidRPr="00650E17" w:rsidRDefault="00676CF9" w:rsidP="00676CF9">
      <w:pPr>
        <w:ind w:firstLine="13"/>
        <w:jc w:val="center"/>
        <w:rPr>
          <w:rFonts w:ascii="Times New Roman" w:hAnsi="Times New Roman" w:cs="Times New Roman"/>
          <w:sz w:val="28"/>
          <w:szCs w:val="28"/>
        </w:rPr>
      </w:pPr>
      <w:r w:rsidRPr="00650E17">
        <w:rPr>
          <w:rFonts w:ascii="Times New Roman" w:hAnsi="Times New Roman" w:cs="Times New Roman"/>
          <w:b/>
          <w:color w:val="00000A"/>
          <w:sz w:val="28"/>
          <w:szCs w:val="28"/>
          <w:lang w:val="en-US"/>
        </w:rPr>
        <w:t>X</w:t>
      </w:r>
      <w:r w:rsidRPr="00650E17">
        <w:rPr>
          <w:rStyle w:val="rvts6"/>
          <w:rFonts w:ascii="Times New Roman" w:hAnsi="Times New Roman" w:cs="Times New Roman"/>
          <w:b/>
          <w:sz w:val="28"/>
          <w:szCs w:val="28"/>
        </w:rPr>
        <w:t>. Відповідальність за невиконання або порушення цих правил</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10.1. За недотримання вимог цих Правил та інших нормативно-правових актів, що регулюють питання водовідведення, Виробники та Споживачі несуть відповідальність, передбачену чинним законодавством України та умовами договорів.</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lastRenderedPageBreak/>
        <w:t>10.2. Споживачі несуть адміністративну, кримінальну, цивільно-правову відповідальність, що передбачена законодавством України, за недотримання вимог цих Правил та інших нормативно-правових актів, що регулюють питання водовідведення та очищення стічних вод та за нещасні випадки, аварійні ситуації, що виникають на міській каналізації та МКОС внаслідок скиду Споживачем в міську каналізацію речовин, що не відповідають вимогам Правил, та заподіяння збитків Виробнику, які сталися внаслідок порушення Споживачем вимог цих Правил.</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10.3. Споживачі, які мають у власності чи на своєму балансі систему водовідведення (КНС та мережі водовідведення) і використовують її для здійснення транспортування стічної води до міської системи централізованого водовідведення, несуть відповідальність за якість не тільки своїх стоків, але і за якість стічних вод  </w:t>
      </w:r>
      <w:proofErr w:type="spellStart"/>
      <w:r w:rsidRPr="00650E17">
        <w:rPr>
          <w:rFonts w:ascii="Times New Roman" w:hAnsi="Times New Roman" w:cs="Times New Roman"/>
          <w:color w:val="00000A"/>
          <w:sz w:val="26"/>
          <w:szCs w:val="26"/>
        </w:rPr>
        <w:t>субспоживачів</w:t>
      </w:r>
      <w:proofErr w:type="spellEnd"/>
      <w:r w:rsidRPr="00650E17">
        <w:rPr>
          <w:rFonts w:ascii="Times New Roman" w:hAnsi="Times New Roman" w:cs="Times New Roman"/>
          <w:color w:val="00000A"/>
          <w:sz w:val="26"/>
          <w:szCs w:val="26"/>
        </w:rPr>
        <w:t xml:space="preserve">, орендарів, які користуються їхньою системою водовідведення. </w:t>
      </w:r>
    </w:p>
    <w:p w:rsidR="00676CF9" w:rsidRPr="00650E17" w:rsidRDefault="00676CF9" w:rsidP="00676CF9">
      <w:pPr>
        <w:pStyle w:val="2f2"/>
        <w:spacing w:after="0"/>
        <w:ind w:left="0" w:firstLine="709"/>
        <w:jc w:val="both"/>
        <w:rPr>
          <w:rFonts w:ascii="Times New Roman" w:hAnsi="Times New Roman" w:cs="Times New Roman"/>
          <w:color w:val="00000A"/>
          <w:sz w:val="26"/>
          <w:szCs w:val="26"/>
        </w:rPr>
      </w:pPr>
    </w:p>
    <w:p w:rsidR="00676CF9" w:rsidRPr="00C73B53" w:rsidRDefault="00676CF9" w:rsidP="00676CF9">
      <w:pPr>
        <w:tabs>
          <w:tab w:val="left" w:pos="1455"/>
        </w:tabs>
        <w:jc w:val="both"/>
        <w:rPr>
          <w:rFonts w:ascii="Times New Roman" w:hAnsi="Times New Roman" w:cs="Times New Roman"/>
          <w:color w:val="00000A"/>
        </w:rPr>
      </w:pPr>
    </w:p>
    <w:p w:rsidR="00676CF9" w:rsidRPr="00C73B53" w:rsidRDefault="00676CF9" w:rsidP="00676CF9">
      <w:pPr>
        <w:tabs>
          <w:tab w:val="left" w:pos="1455"/>
        </w:tabs>
        <w:jc w:val="both"/>
        <w:rPr>
          <w:rFonts w:ascii="Times New Roman" w:hAnsi="Times New Roman" w:cs="Times New Roman"/>
          <w:color w:val="00000A"/>
        </w:rPr>
      </w:pPr>
    </w:p>
    <w:p w:rsidR="00676CF9" w:rsidRPr="00650E17" w:rsidRDefault="00676CF9" w:rsidP="00676CF9">
      <w:pPr>
        <w:spacing w:after="0" w:line="240" w:lineRule="auto"/>
        <w:jc w:val="both"/>
        <w:rPr>
          <w:rFonts w:ascii="Times New Roman" w:hAnsi="Times New Roman" w:cs="Times New Roman"/>
          <w:sz w:val="28"/>
          <w:szCs w:val="28"/>
        </w:rPr>
      </w:pPr>
      <w:r w:rsidRPr="00650E17">
        <w:rPr>
          <w:rFonts w:ascii="Times New Roman" w:hAnsi="Times New Roman" w:cs="Times New Roman"/>
          <w:sz w:val="28"/>
          <w:szCs w:val="28"/>
        </w:rPr>
        <w:t>Керуючий справами (секретар)</w:t>
      </w:r>
    </w:p>
    <w:p w:rsidR="00676CF9" w:rsidRPr="00650E17" w:rsidRDefault="00676CF9" w:rsidP="00676CF9">
      <w:pPr>
        <w:spacing w:after="0" w:line="240" w:lineRule="auto"/>
        <w:jc w:val="both"/>
        <w:rPr>
          <w:rFonts w:ascii="Times New Roman" w:hAnsi="Times New Roman" w:cs="Times New Roman"/>
          <w:sz w:val="28"/>
          <w:szCs w:val="28"/>
        </w:rPr>
      </w:pPr>
      <w:r w:rsidRPr="00650E17">
        <w:rPr>
          <w:rFonts w:ascii="Times New Roman" w:hAnsi="Times New Roman" w:cs="Times New Roman"/>
          <w:sz w:val="28"/>
          <w:szCs w:val="28"/>
        </w:rPr>
        <w:t xml:space="preserve">виконавчого комітету </w:t>
      </w:r>
      <w:r w:rsidRPr="00650E17">
        <w:rPr>
          <w:rFonts w:ascii="Times New Roman" w:hAnsi="Times New Roman" w:cs="Times New Roman"/>
          <w:sz w:val="28"/>
          <w:szCs w:val="28"/>
        </w:rPr>
        <w:tab/>
      </w:r>
      <w:r w:rsidRPr="00650E17">
        <w:rPr>
          <w:rFonts w:ascii="Times New Roman" w:hAnsi="Times New Roman" w:cs="Times New Roman"/>
          <w:sz w:val="28"/>
          <w:szCs w:val="28"/>
        </w:rPr>
        <w:tab/>
      </w:r>
      <w:r w:rsidRPr="00650E17">
        <w:rPr>
          <w:rFonts w:ascii="Times New Roman" w:hAnsi="Times New Roman" w:cs="Times New Roman"/>
          <w:sz w:val="28"/>
          <w:szCs w:val="28"/>
        </w:rPr>
        <w:tab/>
      </w:r>
      <w:r w:rsidRPr="00650E17">
        <w:rPr>
          <w:rFonts w:ascii="Times New Roman" w:hAnsi="Times New Roman" w:cs="Times New Roman"/>
          <w:sz w:val="28"/>
          <w:szCs w:val="28"/>
        </w:rPr>
        <w:tab/>
      </w:r>
      <w:r w:rsidRPr="00650E17">
        <w:rPr>
          <w:rFonts w:ascii="Times New Roman" w:hAnsi="Times New Roman" w:cs="Times New Roman"/>
          <w:sz w:val="28"/>
          <w:szCs w:val="28"/>
        </w:rPr>
        <w:tab/>
      </w:r>
      <w:r w:rsidRPr="00650E17">
        <w:rPr>
          <w:rFonts w:ascii="Times New Roman" w:hAnsi="Times New Roman" w:cs="Times New Roman"/>
          <w:sz w:val="28"/>
          <w:szCs w:val="28"/>
        </w:rPr>
        <w:tab/>
      </w:r>
      <w:r w:rsidRPr="00650E17">
        <w:rPr>
          <w:rFonts w:ascii="Times New Roman" w:hAnsi="Times New Roman" w:cs="Times New Roman"/>
          <w:sz w:val="28"/>
          <w:szCs w:val="28"/>
        </w:rPr>
        <w:tab/>
        <w:t>Катерина СІРА</w:t>
      </w:r>
    </w:p>
    <w:p w:rsidR="00676CF9" w:rsidRDefault="00676CF9" w:rsidP="00676CF9">
      <w:pPr>
        <w:tabs>
          <w:tab w:val="left" w:pos="1455"/>
        </w:tabs>
        <w:jc w:val="both"/>
        <w:rPr>
          <w:rFonts w:ascii="Times New Roman" w:hAnsi="Times New Roman" w:cs="Times New Roman"/>
          <w:color w:val="00000A"/>
        </w:rPr>
      </w:pPr>
    </w:p>
    <w:p w:rsidR="00676CF9" w:rsidRDefault="00676CF9" w:rsidP="00676CF9">
      <w:pPr>
        <w:tabs>
          <w:tab w:val="left" w:pos="1455"/>
        </w:tabs>
        <w:jc w:val="both"/>
        <w:rPr>
          <w:rFonts w:ascii="Times New Roman" w:hAnsi="Times New Roman" w:cs="Times New Roman"/>
          <w:color w:val="00000A"/>
        </w:rPr>
      </w:pPr>
    </w:p>
    <w:p w:rsidR="00676CF9" w:rsidRDefault="00676CF9" w:rsidP="00676CF9">
      <w:pPr>
        <w:tabs>
          <w:tab w:val="left" w:pos="1455"/>
        </w:tabs>
        <w:jc w:val="both"/>
        <w:rPr>
          <w:rFonts w:ascii="Times New Roman" w:hAnsi="Times New Roman" w:cs="Times New Roman"/>
          <w:color w:val="00000A"/>
        </w:rPr>
      </w:pPr>
    </w:p>
    <w:p w:rsidR="00676CF9" w:rsidRDefault="00676CF9" w:rsidP="00676CF9">
      <w:pPr>
        <w:tabs>
          <w:tab w:val="left" w:pos="1455"/>
        </w:tabs>
        <w:jc w:val="both"/>
        <w:rPr>
          <w:rFonts w:ascii="Times New Roman" w:hAnsi="Times New Roman" w:cs="Times New Roman"/>
          <w:color w:val="00000A"/>
        </w:rPr>
      </w:pPr>
    </w:p>
    <w:p w:rsidR="00676CF9" w:rsidRDefault="00676CF9" w:rsidP="00676CF9">
      <w:pPr>
        <w:tabs>
          <w:tab w:val="left" w:pos="1455"/>
        </w:tabs>
        <w:jc w:val="both"/>
        <w:rPr>
          <w:rFonts w:ascii="Times New Roman" w:hAnsi="Times New Roman" w:cs="Times New Roman"/>
          <w:color w:val="00000A"/>
        </w:rPr>
      </w:pPr>
    </w:p>
    <w:p w:rsidR="00676CF9" w:rsidRDefault="00676CF9" w:rsidP="00676CF9">
      <w:pPr>
        <w:tabs>
          <w:tab w:val="left" w:pos="1455"/>
        </w:tabs>
        <w:jc w:val="both"/>
        <w:rPr>
          <w:rFonts w:ascii="Times New Roman" w:hAnsi="Times New Roman" w:cs="Times New Roman"/>
          <w:color w:val="00000A"/>
        </w:rPr>
      </w:pPr>
    </w:p>
    <w:p w:rsidR="00676CF9" w:rsidRDefault="00676CF9" w:rsidP="00676CF9">
      <w:pPr>
        <w:tabs>
          <w:tab w:val="left" w:pos="1455"/>
        </w:tabs>
        <w:jc w:val="both"/>
        <w:rPr>
          <w:rFonts w:ascii="Times New Roman" w:hAnsi="Times New Roman" w:cs="Times New Roman"/>
          <w:color w:val="00000A"/>
        </w:rPr>
      </w:pPr>
    </w:p>
    <w:p w:rsidR="00676CF9" w:rsidRDefault="00676CF9" w:rsidP="00676CF9">
      <w:pPr>
        <w:tabs>
          <w:tab w:val="left" w:pos="1455"/>
        </w:tabs>
        <w:jc w:val="both"/>
        <w:rPr>
          <w:rFonts w:ascii="Times New Roman" w:hAnsi="Times New Roman" w:cs="Times New Roman"/>
          <w:color w:val="00000A"/>
        </w:rPr>
      </w:pPr>
    </w:p>
    <w:p w:rsidR="00676CF9" w:rsidRDefault="00676CF9" w:rsidP="00676CF9">
      <w:pPr>
        <w:tabs>
          <w:tab w:val="left" w:pos="1455"/>
        </w:tabs>
        <w:jc w:val="both"/>
        <w:rPr>
          <w:rFonts w:ascii="Times New Roman" w:hAnsi="Times New Roman" w:cs="Times New Roman"/>
          <w:color w:val="00000A"/>
        </w:rPr>
      </w:pPr>
    </w:p>
    <w:p w:rsidR="00676CF9" w:rsidRDefault="00676CF9" w:rsidP="00676CF9">
      <w:pPr>
        <w:tabs>
          <w:tab w:val="left" w:pos="1455"/>
        </w:tabs>
        <w:jc w:val="both"/>
        <w:rPr>
          <w:rFonts w:ascii="Times New Roman" w:hAnsi="Times New Roman" w:cs="Times New Roman"/>
          <w:color w:val="00000A"/>
        </w:rPr>
      </w:pPr>
    </w:p>
    <w:p w:rsidR="00676CF9" w:rsidRDefault="00676CF9" w:rsidP="00676CF9">
      <w:pPr>
        <w:tabs>
          <w:tab w:val="left" w:pos="1455"/>
        </w:tabs>
        <w:jc w:val="both"/>
        <w:rPr>
          <w:rFonts w:ascii="Times New Roman" w:hAnsi="Times New Roman" w:cs="Times New Roman"/>
          <w:color w:val="00000A"/>
        </w:rPr>
      </w:pPr>
    </w:p>
    <w:p w:rsidR="00676CF9" w:rsidRDefault="00676CF9" w:rsidP="00676CF9">
      <w:pPr>
        <w:tabs>
          <w:tab w:val="left" w:pos="1455"/>
        </w:tabs>
        <w:jc w:val="both"/>
        <w:rPr>
          <w:rFonts w:ascii="Times New Roman" w:hAnsi="Times New Roman" w:cs="Times New Roman"/>
          <w:color w:val="00000A"/>
        </w:rPr>
      </w:pPr>
    </w:p>
    <w:p w:rsidR="00676CF9" w:rsidRDefault="00676CF9" w:rsidP="00676CF9">
      <w:pPr>
        <w:tabs>
          <w:tab w:val="left" w:pos="1455"/>
        </w:tabs>
        <w:jc w:val="both"/>
        <w:rPr>
          <w:rFonts w:ascii="Times New Roman" w:hAnsi="Times New Roman" w:cs="Times New Roman"/>
          <w:color w:val="00000A"/>
        </w:rPr>
      </w:pPr>
    </w:p>
    <w:p w:rsidR="00676CF9" w:rsidRDefault="00676CF9" w:rsidP="00676CF9">
      <w:pPr>
        <w:tabs>
          <w:tab w:val="left" w:pos="1455"/>
        </w:tabs>
        <w:jc w:val="both"/>
        <w:rPr>
          <w:rFonts w:ascii="Times New Roman" w:hAnsi="Times New Roman" w:cs="Times New Roman"/>
          <w:color w:val="00000A"/>
        </w:rPr>
      </w:pPr>
    </w:p>
    <w:p w:rsidR="00676CF9" w:rsidRDefault="00676CF9" w:rsidP="00676CF9">
      <w:pPr>
        <w:tabs>
          <w:tab w:val="left" w:pos="1455"/>
        </w:tabs>
        <w:jc w:val="both"/>
        <w:rPr>
          <w:rFonts w:ascii="Times New Roman" w:hAnsi="Times New Roman" w:cs="Times New Roman"/>
          <w:color w:val="00000A"/>
        </w:rPr>
      </w:pPr>
    </w:p>
    <w:p w:rsidR="00676CF9" w:rsidRPr="00C73B53" w:rsidRDefault="00676CF9" w:rsidP="00676CF9">
      <w:pPr>
        <w:tabs>
          <w:tab w:val="left" w:pos="1455"/>
        </w:tabs>
        <w:jc w:val="both"/>
        <w:rPr>
          <w:rFonts w:ascii="Times New Roman" w:hAnsi="Times New Roman" w:cs="Times New Roman"/>
          <w:color w:val="00000A"/>
        </w:rPr>
      </w:pPr>
    </w:p>
    <w:p w:rsidR="00676CF9" w:rsidRPr="00C73B53" w:rsidRDefault="00676CF9" w:rsidP="00676CF9">
      <w:pPr>
        <w:tabs>
          <w:tab w:val="left" w:pos="1455"/>
        </w:tabs>
        <w:jc w:val="both"/>
        <w:rPr>
          <w:rFonts w:ascii="Times New Roman" w:hAnsi="Times New Roman" w:cs="Times New Roman"/>
          <w:color w:val="00000A"/>
        </w:rPr>
      </w:pPr>
    </w:p>
    <w:p w:rsidR="00676CF9" w:rsidRDefault="00676CF9" w:rsidP="00676CF9">
      <w:pPr>
        <w:rPr>
          <w:rFonts w:ascii="Times New Roman" w:eastAsia="Times New Roman" w:hAnsi="Times New Roman" w:cs="Times New Roman"/>
          <w:b/>
          <w:color w:val="00000A"/>
          <w:kern w:val="1"/>
          <w:sz w:val="24"/>
          <w:szCs w:val="24"/>
          <w:lang w:eastAsia="zh-CN"/>
        </w:rPr>
      </w:pPr>
      <w:r>
        <w:rPr>
          <w:rFonts w:ascii="Times New Roman" w:hAnsi="Times New Roman" w:cs="Times New Roman"/>
          <w:b/>
          <w:color w:val="00000A"/>
          <w:sz w:val="24"/>
          <w:szCs w:val="24"/>
        </w:rPr>
        <w:br w:type="page"/>
      </w:r>
    </w:p>
    <w:p w:rsidR="00676CF9" w:rsidRPr="00C73B53" w:rsidRDefault="00676CF9" w:rsidP="00676CF9">
      <w:pPr>
        <w:pStyle w:val="HTML10"/>
        <w:rPr>
          <w:rFonts w:ascii="Times New Roman" w:hAnsi="Times New Roman" w:cs="Times New Roman"/>
          <w:b/>
          <w:color w:val="00000A"/>
          <w:sz w:val="24"/>
          <w:szCs w:val="24"/>
          <w:lang w:val="uk-UA"/>
        </w:rPr>
      </w:pPr>
    </w:p>
    <w:p w:rsidR="00676CF9" w:rsidRPr="00092468" w:rsidRDefault="00676CF9" w:rsidP="00676CF9">
      <w:pPr>
        <w:pStyle w:val="HTML10"/>
        <w:ind w:left="6237"/>
        <w:rPr>
          <w:rFonts w:ascii="Times New Roman" w:hAnsi="Times New Roman" w:cs="Times New Roman"/>
          <w:color w:val="00000A"/>
          <w:sz w:val="24"/>
          <w:szCs w:val="24"/>
        </w:rPr>
      </w:pPr>
      <w:r>
        <w:rPr>
          <w:rFonts w:ascii="Times New Roman" w:hAnsi="Times New Roman" w:cs="Times New Roman"/>
          <w:color w:val="00000A"/>
          <w:sz w:val="24"/>
          <w:szCs w:val="24"/>
          <w:lang w:val="uk-UA"/>
        </w:rPr>
        <w:t>Додаток 1</w:t>
      </w:r>
    </w:p>
    <w:p w:rsidR="00676CF9" w:rsidRPr="00C73B53" w:rsidRDefault="00676CF9" w:rsidP="00676CF9">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 xml:space="preserve">до Правил приймання стічних </w:t>
      </w:r>
    </w:p>
    <w:p w:rsidR="00676CF9" w:rsidRDefault="00676CF9" w:rsidP="00676CF9">
      <w:pPr>
        <w:tabs>
          <w:tab w:val="left" w:pos="3934"/>
        </w:tabs>
        <w:spacing w:after="0" w:line="240" w:lineRule="auto"/>
        <w:ind w:left="6237"/>
        <w:rPr>
          <w:rFonts w:ascii="Times New Roman" w:hAnsi="Times New Roman" w:cs="Times New Roman"/>
        </w:rPr>
      </w:pPr>
      <w:r w:rsidRPr="00C73B53">
        <w:rPr>
          <w:rFonts w:ascii="Times New Roman" w:hAnsi="Times New Roman" w:cs="Times New Roman"/>
          <w:color w:val="00000A"/>
        </w:rPr>
        <w:t>вод</w:t>
      </w:r>
      <w:r w:rsidRPr="00C73B53">
        <w:rPr>
          <w:rFonts w:ascii="Times New Roman" w:hAnsi="Times New Roman" w:cs="Times New Roman"/>
        </w:rPr>
        <w:t xml:space="preserve"> до системи централізованого </w:t>
      </w:r>
    </w:p>
    <w:p w:rsidR="00676CF9" w:rsidRPr="00092468" w:rsidRDefault="00676CF9" w:rsidP="00676CF9">
      <w:pPr>
        <w:tabs>
          <w:tab w:val="left" w:pos="3934"/>
        </w:tabs>
        <w:spacing w:after="0" w:line="240" w:lineRule="auto"/>
        <w:ind w:left="6237"/>
        <w:rPr>
          <w:rStyle w:val="rvts15"/>
          <w:rFonts w:ascii="Times New Roman" w:hAnsi="Times New Roman" w:cs="Times New Roman"/>
        </w:rPr>
      </w:pPr>
      <w:r w:rsidRPr="00C73B53">
        <w:rPr>
          <w:rFonts w:ascii="Times New Roman" w:hAnsi="Times New Roman" w:cs="Times New Roman"/>
        </w:rPr>
        <w:t>водовідведення в місті Дунаївці</w:t>
      </w:r>
    </w:p>
    <w:p w:rsidR="00676CF9" w:rsidRDefault="00676CF9" w:rsidP="00676CF9">
      <w:pPr>
        <w:pStyle w:val="rvps7"/>
        <w:spacing w:before="0" w:after="0"/>
        <w:jc w:val="center"/>
        <w:rPr>
          <w:rStyle w:val="rvts15"/>
          <w:rFonts w:eastAsia="Sylfaen"/>
          <w:b/>
          <w:lang w:val="uk-UA"/>
        </w:rPr>
      </w:pPr>
    </w:p>
    <w:p w:rsidR="00676CF9" w:rsidRPr="00C73B53" w:rsidRDefault="00676CF9" w:rsidP="00676CF9">
      <w:pPr>
        <w:pStyle w:val="rvps7"/>
        <w:spacing w:before="0" w:after="0"/>
        <w:jc w:val="center"/>
        <w:rPr>
          <w:rStyle w:val="rvts15"/>
          <w:rFonts w:eastAsia="Sylfaen"/>
          <w:b/>
          <w:lang w:val="uk-UA"/>
        </w:rPr>
      </w:pPr>
      <w:r w:rsidRPr="00C73B53">
        <w:rPr>
          <w:rStyle w:val="rvts15"/>
          <w:rFonts w:eastAsia="Sylfaen"/>
          <w:b/>
          <w:lang w:val="uk-UA"/>
        </w:rPr>
        <w:t>ПЕРЕЛІК</w:t>
      </w:r>
    </w:p>
    <w:p w:rsidR="00676CF9" w:rsidRDefault="00676CF9" w:rsidP="00676CF9">
      <w:pPr>
        <w:pStyle w:val="rvps7"/>
        <w:spacing w:before="0" w:after="0"/>
        <w:jc w:val="center"/>
        <w:rPr>
          <w:rStyle w:val="rvts15"/>
          <w:rFonts w:eastAsia="Sylfaen"/>
          <w:b/>
          <w:lang w:val="uk-UA"/>
        </w:rPr>
      </w:pPr>
      <w:r w:rsidRPr="00C73B53">
        <w:rPr>
          <w:rStyle w:val="rvts15"/>
          <w:rFonts w:eastAsia="Sylfaen"/>
          <w:b/>
          <w:lang w:val="uk-UA"/>
        </w:rPr>
        <w:t>виробничих процесів, під час здійснення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в місті Дунаївці</w:t>
      </w:r>
    </w:p>
    <w:p w:rsidR="00676CF9" w:rsidRPr="00C73B53" w:rsidRDefault="00676CF9" w:rsidP="00676CF9">
      <w:pPr>
        <w:pStyle w:val="rvps7"/>
        <w:spacing w:before="0" w:after="0"/>
        <w:jc w:val="center"/>
        <w:rPr>
          <w:lang w:val="uk-UA"/>
        </w:rPr>
      </w:pPr>
    </w:p>
    <w:p w:rsidR="00676CF9" w:rsidRPr="00C73B53" w:rsidRDefault="00676CF9" w:rsidP="00676CF9">
      <w:pPr>
        <w:pStyle w:val="rvps2"/>
        <w:spacing w:before="0" w:after="0"/>
        <w:ind w:firstLine="709"/>
        <w:jc w:val="both"/>
        <w:rPr>
          <w:lang w:val="uk-UA"/>
        </w:rPr>
      </w:pPr>
      <w:r w:rsidRPr="00C73B53">
        <w:rPr>
          <w:lang w:val="uk-UA"/>
        </w:rPr>
        <w:t>1. Нафтопереробка, хімічний та органічний синтез, фармацевтичне виробництво.</w:t>
      </w:r>
    </w:p>
    <w:p w:rsidR="00676CF9" w:rsidRPr="00C73B53" w:rsidRDefault="00676CF9" w:rsidP="00676CF9">
      <w:pPr>
        <w:pStyle w:val="rvps2"/>
        <w:spacing w:before="0" w:after="0"/>
        <w:ind w:firstLine="709"/>
        <w:jc w:val="both"/>
        <w:rPr>
          <w:lang w:val="uk-UA"/>
        </w:rPr>
      </w:pPr>
      <w:r w:rsidRPr="00C73B53">
        <w:rPr>
          <w:lang w:val="uk-UA"/>
        </w:rPr>
        <w:t>2. Целюлозно-паперове і картонне виробництво.</w:t>
      </w:r>
    </w:p>
    <w:p w:rsidR="00676CF9" w:rsidRPr="00C73B53" w:rsidRDefault="00676CF9" w:rsidP="00676CF9">
      <w:pPr>
        <w:pStyle w:val="rvps2"/>
        <w:spacing w:before="0" w:after="0"/>
        <w:ind w:firstLine="709"/>
        <w:jc w:val="both"/>
        <w:rPr>
          <w:lang w:val="uk-UA"/>
        </w:rPr>
      </w:pPr>
      <w:r w:rsidRPr="00C73B53">
        <w:rPr>
          <w:lang w:val="uk-UA"/>
        </w:rPr>
        <w:t xml:space="preserve">3. Спиртове, дріжджове, кондитерське, </w:t>
      </w:r>
      <w:proofErr w:type="spellStart"/>
      <w:r w:rsidRPr="00C73B53">
        <w:rPr>
          <w:lang w:val="uk-UA"/>
        </w:rPr>
        <w:t>крохмалепатокове</w:t>
      </w:r>
      <w:proofErr w:type="spellEnd"/>
      <w:r w:rsidRPr="00C73B53">
        <w:rPr>
          <w:lang w:val="uk-UA"/>
        </w:rPr>
        <w:t>, маслоробне виробництво, виробництво пива безалкогольного (включаючи солодове), переробка молока, риби, м'яса (включаючи скотобійні), фруктів і овочів.</w:t>
      </w:r>
    </w:p>
    <w:p w:rsidR="00676CF9" w:rsidRPr="00C73B53" w:rsidRDefault="00676CF9" w:rsidP="00676CF9">
      <w:pPr>
        <w:pStyle w:val="rvps2"/>
        <w:spacing w:before="0" w:after="0"/>
        <w:ind w:firstLine="709"/>
        <w:jc w:val="both"/>
        <w:rPr>
          <w:lang w:val="uk-UA"/>
        </w:rPr>
      </w:pPr>
      <w:r w:rsidRPr="00C73B53">
        <w:rPr>
          <w:lang w:val="uk-UA"/>
        </w:rPr>
        <w:t>4. Вирощування худоби та птиці, шкіряна промисловість.</w:t>
      </w:r>
    </w:p>
    <w:p w:rsidR="00676CF9" w:rsidRPr="00C73B53" w:rsidRDefault="00676CF9" w:rsidP="00676CF9">
      <w:pPr>
        <w:pStyle w:val="rvps2"/>
        <w:spacing w:before="0" w:after="0"/>
        <w:ind w:firstLine="709"/>
        <w:jc w:val="both"/>
        <w:rPr>
          <w:lang w:val="uk-UA"/>
        </w:rPr>
      </w:pPr>
      <w:r w:rsidRPr="00C73B53">
        <w:rPr>
          <w:lang w:val="uk-UA"/>
        </w:rPr>
        <w:t>5. Гальванічне виробництво.</w:t>
      </w:r>
    </w:p>
    <w:p w:rsidR="00676CF9" w:rsidRPr="00C73B53" w:rsidRDefault="00676CF9" w:rsidP="00676CF9">
      <w:pPr>
        <w:pStyle w:val="rvps2"/>
        <w:spacing w:before="0" w:after="0"/>
        <w:ind w:firstLine="709"/>
        <w:jc w:val="both"/>
        <w:rPr>
          <w:lang w:val="uk-UA"/>
        </w:rPr>
      </w:pPr>
      <w:r w:rsidRPr="00C73B53">
        <w:rPr>
          <w:lang w:val="uk-UA"/>
        </w:rPr>
        <w:t>6. Машинобудування і металообробка.</w:t>
      </w:r>
    </w:p>
    <w:p w:rsidR="00676CF9" w:rsidRPr="00C73B53" w:rsidRDefault="00676CF9" w:rsidP="00676CF9">
      <w:pPr>
        <w:pStyle w:val="rvps2"/>
        <w:spacing w:before="0" w:after="0"/>
        <w:ind w:firstLine="709"/>
        <w:jc w:val="both"/>
        <w:rPr>
          <w:lang w:val="uk-UA"/>
        </w:rPr>
      </w:pPr>
      <w:r w:rsidRPr="00C73B53">
        <w:rPr>
          <w:lang w:val="uk-UA"/>
        </w:rPr>
        <w:t>7. Металургія чорна та кольорова.</w:t>
      </w:r>
    </w:p>
    <w:p w:rsidR="00676CF9" w:rsidRPr="00C73B53" w:rsidRDefault="00676CF9" w:rsidP="00676CF9">
      <w:pPr>
        <w:pStyle w:val="rvps2"/>
        <w:spacing w:before="0" w:after="0"/>
        <w:ind w:firstLine="709"/>
        <w:jc w:val="both"/>
        <w:rPr>
          <w:lang w:val="uk-UA"/>
        </w:rPr>
      </w:pPr>
      <w:r w:rsidRPr="00C73B53">
        <w:rPr>
          <w:lang w:val="uk-UA"/>
        </w:rPr>
        <w:t>8. Виробництво будівельних матеріалів і конструкцій, скла та скловиробів, керамічних виробів.</w:t>
      </w:r>
    </w:p>
    <w:p w:rsidR="00676CF9" w:rsidRPr="00C73B53" w:rsidRDefault="00676CF9" w:rsidP="00676CF9">
      <w:pPr>
        <w:pStyle w:val="rvps2"/>
        <w:spacing w:before="0" w:after="0"/>
        <w:ind w:firstLine="709"/>
        <w:jc w:val="both"/>
        <w:rPr>
          <w:lang w:val="uk-UA"/>
        </w:rPr>
      </w:pPr>
      <w:r w:rsidRPr="00C73B53">
        <w:rPr>
          <w:lang w:val="uk-UA"/>
        </w:rPr>
        <w:t xml:space="preserve">9. Виробництво лакофарбових матеріалів, синтетичних </w:t>
      </w:r>
      <w:proofErr w:type="spellStart"/>
      <w:r w:rsidRPr="00C73B53">
        <w:rPr>
          <w:lang w:val="uk-UA"/>
        </w:rPr>
        <w:t>поверхневоактивних</w:t>
      </w:r>
      <w:proofErr w:type="spellEnd"/>
      <w:r w:rsidRPr="00C73B53">
        <w:rPr>
          <w:lang w:val="uk-UA"/>
        </w:rPr>
        <w:t xml:space="preserve"> речовин.</w:t>
      </w:r>
    </w:p>
    <w:p w:rsidR="00676CF9" w:rsidRPr="00C73B53" w:rsidRDefault="00676CF9" w:rsidP="00676CF9">
      <w:pPr>
        <w:pStyle w:val="rvps2"/>
        <w:spacing w:before="0" w:after="0"/>
        <w:ind w:firstLine="709"/>
        <w:jc w:val="both"/>
        <w:rPr>
          <w:lang w:val="uk-UA"/>
        </w:rPr>
      </w:pPr>
      <w:r w:rsidRPr="00C73B53">
        <w:rPr>
          <w:lang w:val="uk-UA"/>
        </w:rPr>
        <w:t>10. Обробка поверхонь, предметів чи продукції з використанням органічних розчинників.</w:t>
      </w:r>
    </w:p>
    <w:p w:rsidR="00676CF9" w:rsidRPr="00C73B53" w:rsidRDefault="00676CF9" w:rsidP="00676CF9">
      <w:pPr>
        <w:pStyle w:val="rvps2"/>
        <w:spacing w:before="0" w:after="0"/>
        <w:ind w:firstLine="709"/>
        <w:jc w:val="both"/>
        <w:rPr>
          <w:lang w:val="uk-UA"/>
        </w:rPr>
      </w:pPr>
      <w:r w:rsidRPr="00C73B53">
        <w:rPr>
          <w:lang w:val="uk-UA"/>
        </w:rPr>
        <w:t>11. Виробничі процеси, під час яких використовуються або утворюються такі речовини:</w:t>
      </w:r>
    </w:p>
    <w:p w:rsidR="00676CF9" w:rsidRPr="00C73B53" w:rsidRDefault="00676CF9" w:rsidP="00676CF9">
      <w:pPr>
        <w:pStyle w:val="HTML10"/>
        <w:ind w:firstLine="709"/>
        <w:jc w:val="both"/>
        <w:rPr>
          <w:rFonts w:ascii="Times New Roman" w:hAnsi="Times New Roman" w:cs="Times New Roman"/>
          <w:sz w:val="24"/>
          <w:szCs w:val="24"/>
          <w:lang w:val="uk-UA"/>
        </w:rPr>
      </w:pPr>
      <w:proofErr w:type="spellStart"/>
      <w:r w:rsidRPr="00C73B53">
        <w:rPr>
          <w:rFonts w:ascii="Times New Roman" w:hAnsi="Times New Roman" w:cs="Times New Roman"/>
          <w:sz w:val="24"/>
          <w:szCs w:val="24"/>
          <w:lang w:val="uk-UA"/>
        </w:rPr>
        <w:t>неемульговані</w:t>
      </w:r>
      <w:proofErr w:type="spellEnd"/>
      <w:r w:rsidRPr="00C73B53">
        <w:rPr>
          <w:rFonts w:ascii="Times New Roman" w:hAnsi="Times New Roman" w:cs="Times New Roman"/>
          <w:sz w:val="24"/>
          <w:szCs w:val="24"/>
          <w:lang w:val="uk-UA"/>
        </w:rPr>
        <w:t xml:space="preserve"> жири, харчові відходи, нафтопродукти, кислоти і луги, а також їх розчини, іони важких металів, сполуки миш'яку і ртуті, вільний сірководень та вільні сульфід-іони, </w:t>
      </w:r>
      <w:proofErr w:type="spellStart"/>
      <w:r w:rsidRPr="00C73B53">
        <w:rPr>
          <w:rFonts w:ascii="Times New Roman" w:hAnsi="Times New Roman" w:cs="Times New Roman"/>
          <w:sz w:val="24"/>
          <w:szCs w:val="24"/>
          <w:lang w:val="uk-UA"/>
        </w:rPr>
        <w:t>меркаптани</w:t>
      </w:r>
      <w:proofErr w:type="spellEnd"/>
      <w:r w:rsidRPr="00C73B53">
        <w:rPr>
          <w:rFonts w:ascii="Times New Roman" w:hAnsi="Times New Roman" w:cs="Times New Roman"/>
          <w:sz w:val="24"/>
          <w:szCs w:val="24"/>
          <w:lang w:val="uk-UA"/>
        </w:rPr>
        <w:t xml:space="preserve">, а також відновлені сірчані сполуки (сульфіти, тіосульфати, елементарна сірка), сірковуглець, ціановодень, ароматичні вуглеводні, органічні розчинники, летючі органічні сполуки (толуол, бензол, ацетон, метанол, </w:t>
      </w:r>
      <w:proofErr w:type="spellStart"/>
      <w:r w:rsidRPr="00C73B53">
        <w:rPr>
          <w:rFonts w:ascii="Times New Roman" w:hAnsi="Times New Roman" w:cs="Times New Roman"/>
          <w:sz w:val="24"/>
          <w:szCs w:val="24"/>
          <w:lang w:val="uk-UA"/>
        </w:rPr>
        <w:t>бутанол</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пропанол</w:t>
      </w:r>
      <w:proofErr w:type="spellEnd"/>
      <w:r w:rsidRPr="00C73B53">
        <w:rPr>
          <w:rFonts w:ascii="Times New Roman" w:hAnsi="Times New Roman" w:cs="Times New Roman"/>
          <w:sz w:val="24"/>
          <w:szCs w:val="24"/>
          <w:lang w:val="uk-UA"/>
        </w:rPr>
        <w:t xml:space="preserve">, їх ізомери і алкіл похідні), хлорорганічні сполуки, 2, 4, 6-трихлорфенол, </w:t>
      </w:r>
      <w:proofErr w:type="spellStart"/>
      <w:r w:rsidRPr="00C73B53">
        <w:rPr>
          <w:rFonts w:ascii="Times New Roman" w:hAnsi="Times New Roman" w:cs="Times New Roman"/>
          <w:sz w:val="24"/>
          <w:szCs w:val="24"/>
          <w:lang w:val="uk-UA"/>
        </w:rPr>
        <w:t>дихлорметан</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дихлоретан</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пентахлорфенол</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поліхлорбіфеніли</w:t>
      </w:r>
      <w:proofErr w:type="spellEnd"/>
      <w:r w:rsidRPr="00C73B53">
        <w:rPr>
          <w:rFonts w:ascii="Times New Roman" w:hAnsi="Times New Roman" w:cs="Times New Roman"/>
          <w:sz w:val="24"/>
          <w:szCs w:val="24"/>
          <w:lang w:val="uk-UA"/>
        </w:rPr>
        <w:t xml:space="preserve"> (сума ПХБ) і </w:t>
      </w:r>
      <w:proofErr w:type="spellStart"/>
      <w:r w:rsidRPr="00C73B53">
        <w:rPr>
          <w:rFonts w:ascii="Times New Roman" w:hAnsi="Times New Roman" w:cs="Times New Roman"/>
          <w:sz w:val="24"/>
          <w:szCs w:val="24"/>
          <w:lang w:val="uk-UA"/>
        </w:rPr>
        <w:t>поліхлортерфеніли</w:t>
      </w:r>
      <w:proofErr w:type="spellEnd"/>
      <w:r w:rsidRPr="00C73B53">
        <w:rPr>
          <w:rFonts w:ascii="Times New Roman" w:hAnsi="Times New Roman" w:cs="Times New Roman"/>
          <w:sz w:val="24"/>
          <w:szCs w:val="24"/>
          <w:lang w:val="uk-UA"/>
        </w:rPr>
        <w:t xml:space="preserve"> (сума ПХТ), </w:t>
      </w:r>
      <w:proofErr w:type="spellStart"/>
      <w:r w:rsidRPr="00C73B53">
        <w:rPr>
          <w:rFonts w:ascii="Times New Roman" w:hAnsi="Times New Roman" w:cs="Times New Roman"/>
          <w:sz w:val="24"/>
          <w:szCs w:val="24"/>
          <w:lang w:val="uk-UA"/>
        </w:rPr>
        <w:t>тетрахлоретилен</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трихлоретилен</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триетиламін</w:t>
      </w:r>
      <w:proofErr w:type="spellEnd"/>
      <w:r w:rsidRPr="00C73B53">
        <w:rPr>
          <w:rFonts w:ascii="Times New Roman" w:hAnsi="Times New Roman" w:cs="Times New Roman"/>
          <w:sz w:val="24"/>
          <w:szCs w:val="24"/>
          <w:lang w:val="uk-UA"/>
        </w:rPr>
        <w:t>, хлороформ (</w:t>
      </w:r>
      <w:proofErr w:type="spellStart"/>
      <w:r w:rsidRPr="00C73B53">
        <w:rPr>
          <w:rFonts w:ascii="Times New Roman" w:hAnsi="Times New Roman" w:cs="Times New Roman"/>
          <w:sz w:val="24"/>
          <w:szCs w:val="24"/>
          <w:lang w:val="uk-UA"/>
        </w:rPr>
        <w:t>трихлорметан</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тетрахлорметан</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чотирихлористий</w:t>
      </w:r>
      <w:proofErr w:type="spellEnd"/>
      <w:r w:rsidRPr="00C73B53">
        <w:rPr>
          <w:rFonts w:ascii="Times New Roman" w:hAnsi="Times New Roman" w:cs="Times New Roman"/>
          <w:sz w:val="24"/>
          <w:szCs w:val="24"/>
          <w:lang w:val="uk-UA"/>
        </w:rPr>
        <w:t xml:space="preserve"> вуглець, </w:t>
      </w:r>
      <w:proofErr w:type="spellStart"/>
      <w:r w:rsidRPr="00C73B53">
        <w:rPr>
          <w:rFonts w:ascii="Times New Roman" w:hAnsi="Times New Roman" w:cs="Times New Roman"/>
          <w:sz w:val="24"/>
          <w:szCs w:val="24"/>
          <w:lang w:val="uk-UA"/>
        </w:rPr>
        <w:t>бензопірен</w:t>
      </w:r>
      <w:proofErr w:type="spellEnd"/>
      <w:r w:rsidRPr="00C73B53">
        <w:rPr>
          <w:rFonts w:ascii="Times New Roman" w:hAnsi="Times New Roman" w:cs="Times New Roman"/>
          <w:sz w:val="24"/>
          <w:szCs w:val="24"/>
          <w:lang w:val="uk-UA"/>
        </w:rPr>
        <w:t>, етилбензол (</w:t>
      </w:r>
      <w:proofErr w:type="spellStart"/>
      <w:r w:rsidRPr="00C73B53">
        <w:rPr>
          <w:rFonts w:ascii="Times New Roman" w:hAnsi="Times New Roman" w:cs="Times New Roman"/>
          <w:sz w:val="24"/>
          <w:szCs w:val="24"/>
          <w:lang w:val="uk-UA"/>
        </w:rPr>
        <w:t>фенілетан</w:t>
      </w:r>
      <w:proofErr w:type="spellEnd"/>
      <w:r w:rsidRPr="00C73B53">
        <w:rPr>
          <w:rFonts w:ascii="Times New Roman" w:hAnsi="Times New Roman" w:cs="Times New Roman"/>
          <w:sz w:val="24"/>
          <w:szCs w:val="24"/>
          <w:lang w:val="uk-UA"/>
        </w:rPr>
        <w:t xml:space="preserve">), діоксини, синтетичні поверхнево активні речовини, що не піддаються біологічному окисненню, біологічно неокиснювані барвники натурального, штучного і синтетичного походження, біологічно резистентні пестициди, осідаючі мінеральні включення гідравлічною крупністю більше 2 мм/с, спливаючі речовини (включення) гравітаційною крупністю більше 20 мм/с, волокнисті включення, в тому числі пряжа, ворс, волосся, шерсть, </w:t>
      </w:r>
      <w:proofErr w:type="spellStart"/>
      <w:r w:rsidRPr="00C73B53">
        <w:rPr>
          <w:rFonts w:ascii="Times New Roman" w:hAnsi="Times New Roman" w:cs="Times New Roman"/>
          <w:sz w:val="24"/>
          <w:szCs w:val="24"/>
          <w:lang w:val="uk-UA"/>
        </w:rPr>
        <w:t>пероактивний</w:t>
      </w:r>
      <w:proofErr w:type="spellEnd"/>
      <w:r w:rsidRPr="00C73B53">
        <w:rPr>
          <w:rFonts w:ascii="Times New Roman" w:hAnsi="Times New Roman" w:cs="Times New Roman"/>
          <w:sz w:val="24"/>
          <w:szCs w:val="24"/>
          <w:lang w:val="uk-UA"/>
        </w:rPr>
        <w:t xml:space="preserve"> хлор більше 5 мг/дм</w:t>
      </w:r>
      <w:r w:rsidRPr="00650E17">
        <w:rPr>
          <w:rStyle w:val="rvts37"/>
          <w:rFonts w:ascii="Times New Roman" w:eastAsia="Sylfaen" w:hAnsi="Times New Roman" w:cs="Times New Roman"/>
          <w:sz w:val="24"/>
          <w:szCs w:val="24"/>
          <w:lang w:val="uk-UA"/>
        </w:rPr>
        <w:t>-3</w:t>
      </w:r>
      <w:r w:rsidRPr="00C73B53">
        <w:rPr>
          <w:rFonts w:ascii="Times New Roman" w:hAnsi="Times New Roman" w:cs="Times New Roman"/>
          <w:sz w:val="24"/>
          <w:szCs w:val="24"/>
          <w:lang w:val="uk-UA"/>
        </w:rPr>
        <w:t>, за винятком випадків введення на об'єкті водовідведення санітарного карантину, радіонукліди.</w:t>
      </w: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Pr="00C73B53" w:rsidRDefault="00676CF9" w:rsidP="00676CF9">
      <w:pPr>
        <w:pStyle w:val="HTML10"/>
        <w:jc w:val="both"/>
        <w:rPr>
          <w:rFonts w:ascii="Times New Roman" w:hAnsi="Times New Roman" w:cs="Times New Roman"/>
          <w:sz w:val="24"/>
          <w:szCs w:val="24"/>
          <w:lang w:val="uk-UA"/>
        </w:rPr>
      </w:pPr>
    </w:p>
    <w:p w:rsidR="00676CF9" w:rsidRPr="00650E17" w:rsidRDefault="00676CF9" w:rsidP="00676CF9">
      <w:pPr>
        <w:tabs>
          <w:tab w:val="left" w:pos="3934"/>
        </w:tabs>
        <w:spacing w:after="0" w:line="240" w:lineRule="auto"/>
        <w:ind w:left="6237"/>
        <w:rPr>
          <w:rFonts w:ascii="Times New Roman" w:hAnsi="Times New Roman" w:cs="Times New Roman"/>
          <w:color w:val="00000A"/>
        </w:rPr>
      </w:pPr>
      <w:r w:rsidRPr="00650E17">
        <w:rPr>
          <w:rFonts w:ascii="Times New Roman" w:hAnsi="Times New Roman" w:cs="Times New Roman"/>
          <w:color w:val="00000A"/>
        </w:rPr>
        <w:t>Додаток 2</w:t>
      </w:r>
    </w:p>
    <w:p w:rsidR="00676CF9" w:rsidRPr="00C73B53" w:rsidRDefault="00676CF9" w:rsidP="00676CF9">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 xml:space="preserve">до Правил приймання стічних </w:t>
      </w:r>
    </w:p>
    <w:p w:rsidR="00676CF9" w:rsidRPr="00650E17" w:rsidRDefault="00676CF9" w:rsidP="00676CF9">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вод</w:t>
      </w:r>
      <w:r w:rsidRPr="00650E17">
        <w:rPr>
          <w:rFonts w:ascii="Times New Roman" w:hAnsi="Times New Roman" w:cs="Times New Roman"/>
          <w:color w:val="00000A"/>
        </w:rPr>
        <w:t xml:space="preserve"> до системи централізованого </w:t>
      </w:r>
    </w:p>
    <w:p w:rsidR="00676CF9" w:rsidRPr="00650E17" w:rsidRDefault="00676CF9" w:rsidP="00676CF9">
      <w:pPr>
        <w:tabs>
          <w:tab w:val="left" w:pos="3934"/>
        </w:tabs>
        <w:spacing w:after="0" w:line="240" w:lineRule="auto"/>
        <w:ind w:left="6237"/>
        <w:rPr>
          <w:color w:val="00000A"/>
        </w:rPr>
      </w:pPr>
      <w:r w:rsidRPr="00650E17">
        <w:rPr>
          <w:rFonts w:ascii="Times New Roman" w:hAnsi="Times New Roman" w:cs="Times New Roman"/>
          <w:color w:val="00000A"/>
        </w:rPr>
        <w:t>водовідведення в місті Дунаївці</w:t>
      </w:r>
    </w:p>
    <w:p w:rsidR="00676CF9" w:rsidRPr="00C73B53" w:rsidRDefault="00676CF9" w:rsidP="00676CF9">
      <w:pPr>
        <w:pStyle w:val="HTML10"/>
        <w:jc w:val="both"/>
        <w:rPr>
          <w:rFonts w:ascii="Times New Roman" w:hAnsi="Times New Roman" w:cs="Times New Roman"/>
          <w:sz w:val="24"/>
          <w:szCs w:val="24"/>
          <w:lang w:val="uk-UA"/>
        </w:rPr>
      </w:pPr>
    </w:p>
    <w:p w:rsidR="00676CF9" w:rsidRDefault="00676CF9" w:rsidP="00676CF9">
      <w:pPr>
        <w:pStyle w:val="rvps7"/>
        <w:spacing w:before="0" w:after="0"/>
        <w:jc w:val="center"/>
        <w:rPr>
          <w:rStyle w:val="rvts15"/>
          <w:rFonts w:eastAsia="Sylfaen"/>
          <w:b/>
          <w:lang w:val="uk-UA"/>
        </w:rPr>
      </w:pPr>
      <w:r>
        <w:rPr>
          <w:rStyle w:val="rvts15"/>
          <w:rFonts w:eastAsia="Sylfaen"/>
          <w:b/>
          <w:lang w:val="uk-UA"/>
        </w:rPr>
        <w:t>ПЕРЕЛІК</w:t>
      </w:r>
    </w:p>
    <w:p w:rsidR="00676CF9" w:rsidRDefault="00676CF9" w:rsidP="00676CF9">
      <w:pPr>
        <w:pStyle w:val="rvps7"/>
        <w:spacing w:before="0" w:after="0"/>
        <w:jc w:val="center"/>
        <w:rPr>
          <w:rStyle w:val="rvts15"/>
          <w:rFonts w:eastAsia="Sylfaen"/>
          <w:b/>
          <w:lang w:val="uk-UA"/>
        </w:rPr>
      </w:pPr>
      <w:r w:rsidRPr="00C73B53">
        <w:rPr>
          <w:rStyle w:val="rvts15"/>
          <w:rFonts w:eastAsia="Sylfaen"/>
          <w:b/>
          <w:lang w:val="uk-UA"/>
        </w:rPr>
        <w:t>забруднюючих речовин, що заборонені до скидання до системи централізованого водовідведення в місті Дунаївці</w:t>
      </w:r>
    </w:p>
    <w:p w:rsidR="00676CF9" w:rsidRPr="00C73B53" w:rsidRDefault="00676CF9" w:rsidP="00676CF9">
      <w:pPr>
        <w:pStyle w:val="rvps7"/>
        <w:spacing w:before="0" w:after="0"/>
        <w:jc w:val="center"/>
        <w:rPr>
          <w:lang w:val="uk-UA"/>
        </w:rPr>
      </w:pPr>
    </w:p>
    <w:p w:rsidR="00676CF9" w:rsidRPr="00C73B53" w:rsidRDefault="00676CF9" w:rsidP="00676CF9">
      <w:pPr>
        <w:pStyle w:val="rvps2"/>
        <w:spacing w:before="0" w:after="0"/>
        <w:ind w:firstLine="709"/>
        <w:jc w:val="both"/>
        <w:rPr>
          <w:lang w:val="uk-UA"/>
        </w:rPr>
      </w:pPr>
      <w:r w:rsidRPr="00C73B53">
        <w:rPr>
          <w:lang w:val="uk-UA"/>
        </w:rPr>
        <w:t xml:space="preserve">1. Речовини, що здатні утворювати в системі централізованого водовідведення вибухонебезпечні, токсичні та (або) горючі гази, органічні розчинники, горючі і вибухонебезпечні речовини (нафта, бензин, гас, ацетон тощо) в концентраціях, що перевищують максимально допустимі концентрації забруднюючих речовин у стічних водах, дозволених до скидання в системи централізованого водовідведення, синтетичні і натуральні смоли, масла, лакофарбові матеріали та відходи, продукти і відходи нафтопереробки, органічного синтезу, </w:t>
      </w:r>
      <w:proofErr w:type="spellStart"/>
      <w:r w:rsidRPr="00C73B53">
        <w:rPr>
          <w:lang w:val="uk-UA"/>
        </w:rPr>
        <w:t>мастильно</w:t>
      </w:r>
      <w:proofErr w:type="spellEnd"/>
      <w:r w:rsidRPr="00C73B53">
        <w:rPr>
          <w:lang w:val="uk-UA"/>
        </w:rPr>
        <w:t>-охолоджуючі рідини, вміст засобів і систем пожежогасіння (крім використання для гасіння загорянь).</w:t>
      </w:r>
    </w:p>
    <w:p w:rsidR="00676CF9" w:rsidRPr="00C73B53" w:rsidRDefault="00676CF9" w:rsidP="00676CF9">
      <w:pPr>
        <w:pStyle w:val="rvps2"/>
        <w:spacing w:before="0" w:after="0"/>
        <w:ind w:firstLine="709"/>
        <w:jc w:val="both"/>
        <w:rPr>
          <w:lang w:val="uk-UA"/>
        </w:rPr>
      </w:pPr>
      <w:r w:rsidRPr="00C73B53">
        <w:rPr>
          <w:lang w:val="uk-UA"/>
        </w:rPr>
        <w:t xml:space="preserve">2. Розчини кислот з </w:t>
      </w:r>
      <w:proofErr w:type="spellStart"/>
      <w:r w:rsidRPr="00C73B53">
        <w:rPr>
          <w:lang w:val="uk-UA"/>
        </w:rPr>
        <w:t>pH</w:t>
      </w:r>
      <w:proofErr w:type="spellEnd"/>
      <w:r w:rsidRPr="00C73B53">
        <w:rPr>
          <w:lang w:val="uk-UA"/>
        </w:rPr>
        <w:t xml:space="preserve"> &lt; 5,0 і лугів з </w:t>
      </w:r>
      <w:proofErr w:type="spellStart"/>
      <w:r w:rsidRPr="00C73B53">
        <w:rPr>
          <w:lang w:val="uk-UA"/>
        </w:rPr>
        <w:t>pH</w:t>
      </w:r>
      <w:proofErr w:type="spellEnd"/>
      <w:r w:rsidRPr="00C73B53">
        <w:rPr>
          <w:lang w:val="uk-UA"/>
        </w:rPr>
        <w:t xml:space="preserve"> &gt; 10,0.</w:t>
      </w:r>
    </w:p>
    <w:p w:rsidR="00676CF9" w:rsidRPr="00C73B53" w:rsidRDefault="00676CF9" w:rsidP="00676CF9">
      <w:pPr>
        <w:pStyle w:val="rvps2"/>
        <w:spacing w:before="0" w:after="0"/>
        <w:ind w:firstLine="709"/>
        <w:jc w:val="both"/>
        <w:rPr>
          <w:lang w:val="uk-UA"/>
        </w:rPr>
      </w:pPr>
      <w:r w:rsidRPr="00C73B53">
        <w:rPr>
          <w:lang w:val="uk-UA"/>
        </w:rPr>
        <w:t>3. Погано пахучі та інші леткі речовини в кількості, що призводить до забруднення атмосфери робочої зони в каналізаційних насосних станціях, в інших виробничих приміщеннях системи водовідведення виробника, на території очисних споруд, понад встановлені для атмосфери робочої зони гранично допустимі концентрації.</w:t>
      </w:r>
    </w:p>
    <w:p w:rsidR="00676CF9" w:rsidRPr="00C73B53" w:rsidRDefault="00676CF9" w:rsidP="00676CF9">
      <w:pPr>
        <w:pStyle w:val="rvps2"/>
        <w:spacing w:before="0" w:after="0"/>
        <w:ind w:firstLine="709"/>
        <w:jc w:val="both"/>
        <w:rPr>
          <w:lang w:val="uk-UA"/>
        </w:rPr>
      </w:pPr>
      <w:r w:rsidRPr="00C73B53">
        <w:rPr>
          <w:lang w:val="uk-UA"/>
        </w:rPr>
        <w:t xml:space="preserve">4. Радіоактивні речовини понад гранично допустимий рівень безпечного вмісту в навколишньому середовищі, що затверджується центральним органом виконавчої влади, що забезпечує формування і реалізує державну політику у сфері охорони навколишнього природного середовища та екологічної безпеки, речовини, які не можуть бути затримані в технологічному процесі очищення стічних вод очисними спорудами виробника, що мають підвищену токсичність, здатність накопичуватися в організмі людини, що відзначаються віддаленими біологічними ефектами та (або) утворюють небезпечні речовини під час трансформації у воді і в організмах людини і тварин, у тому числі </w:t>
      </w:r>
      <w:proofErr w:type="spellStart"/>
      <w:r w:rsidRPr="00C73B53">
        <w:rPr>
          <w:lang w:val="uk-UA"/>
        </w:rPr>
        <w:t>моно</w:t>
      </w:r>
      <w:proofErr w:type="spellEnd"/>
      <w:r w:rsidRPr="00C73B53">
        <w:rPr>
          <w:lang w:val="uk-UA"/>
        </w:rPr>
        <w:t xml:space="preserve">- і </w:t>
      </w:r>
      <w:proofErr w:type="spellStart"/>
      <w:r w:rsidRPr="00C73B53">
        <w:rPr>
          <w:lang w:val="uk-UA"/>
        </w:rPr>
        <w:t>поліциклічні</w:t>
      </w:r>
      <w:proofErr w:type="spellEnd"/>
      <w:r w:rsidRPr="00C73B53">
        <w:rPr>
          <w:lang w:val="uk-UA"/>
        </w:rPr>
        <w:t xml:space="preserve"> хлорорганічні, фосфорорганічні, </w:t>
      </w:r>
      <w:proofErr w:type="spellStart"/>
      <w:r w:rsidRPr="00C73B53">
        <w:rPr>
          <w:lang w:val="uk-UA"/>
        </w:rPr>
        <w:t>азоторганічні</w:t>
      </w:r>
      <w:proofErr w:type="spellEnd"/>
      <w:r w:rsidRPr="00C73B53">
        <w:rPr>
          <w:lang w:val="uk-UA"/>
        </w:rPr>
        <w:t xml:space="preserve"> і сіркоорганічні речовини, біологічно жорсткі поверхнево активні речовини, отрутохімікати, сильнодіючі отруйні речовини в концентрації, що перевищує більше ніж у 4 рази мінімальну гранично допустиму концентрацію, що встановлена для цих речовин у воді водних об'єктів, медичні відходи класів Б, В, Г, </w:t>
      </w:r>
      <w:proofErr w:type="spellStart"/>
      <w:r w:rsidRPr="00C73B53">
        <w:rPr>
          <w:lang w:val="uk-UA"/>
        </w:rPr>
        <w:t>епідеміологічно</w:t>
      </w:r>
      <w:proofErr w:type="spellEnd"/>
      <w:r w:rsidRPr="00C73B53">
        <w:rPr>
          <w:lang w:val="uk-UA"/>
        </w:rPr>
        <w:t xml:space="preserve"> небезпечні бактеріальні та вірусні забруднення (за винятком речовин, скидання яких дозволено санітарно-епідеміологічними вимогами).</w:t>
      </w:r>
    </w:p>
    <w:p w:rsidR="00676CF9" w:rsidRPr="00C73B53" w:rsidRDefault="00676CF9" w:rsidP="00676CF9">
      <w:pPr>
        <w:pStyle w:val="rvps2"/>
        <w:spacing w:before="0" w:after="0"/>
        <w:ind w:firstLine="709"/>
        <w:jc w:val="both"/>
        <w:rPr>
          <w:lang w:val="uk-UA"/>
        </w:rPr>
      </w:pPr>
      <w:r w:rsidRPr="00C73B53">
        <w:rPr>
          <w:lang w:val="uk-UA"/>
        </w:rPr>
        <w:t xml:space="preserve">5. Концентровані маткові розчини та кубові залишки, гальванічні розчини (електроліти) як вихідні, так і відпрацьовані, осади (шлами) локальних очисних споруд, осади відстійників, пасток, фільтрів, відходи очищення повітря (пилогазоочисного обладнання), осади станцій технічної </w:t>
      </w:r>
      <w:proofErr w:type="spellStart"/>
      <w:r w:rsidRPr="00C73B53">
        <w:rPr>
          <w:lang w:val="uk-UA"/>
        </w:rPr>
        <w:t>водопідготовки</w:t>
      </w:r>
      <w:proofErr w:type="spellEnd"/>
      <w:r w:rsidRPr="00C73B53">
        <w:rPr>
          <w:lang w:val="uk-UA"/>
        </w:rPr>
        <w:t xml:space="preserve">, в тому числі </w:t>
      </w:r>
      <w:proofErr w:type="spellStart"/>
      <w:r w:rsidRPr="00C73B53">
        <w:rPr>
          <w:lang w:val="uk-UA"/>
        </w:rPr>
        <w:t>котелень</w:t>
      </w:r>
      <w:proofErr w:type="spellEnd"/>
      <w:r w:rsidRPr="00C73B53">
        <w:rPr>
          <w:lang w:val="uk-UA"/>
        </w:rPr>
        <w:t xml:space="preserve">, теплоелектростанцій, іонообмінні смоли, активоване вугілля, концентровані розчини регенерації систем </w:t>
      </w:r>
      <w:proofErr w:type="spellStart"/>
      <w:r w:rsidRPr="00C73B53">
        <w:rPr>
          <w:lang w:val="uk-UA"/>
        </w:rPr>
        <w:t>водопідготовки</w:t>
      </w:r>
      <w:proofErr w:type="spellEnd"/>
      <w:r w:rsidRPr="00C73B53">
        <w:rPr>
          <w:lang w:val="uk-UA"/>
        </w:rPr>
        <w:t>, концентрат, що утворюється під час роботи установок очищення води з використанням мембранних технологій (зокрема зворотного осмосу), хімічні реактиви та реагенти.</w:t>
      </w:r>
    </w:p>
    <w:p w:rsidR="00676CF9" w:rsidRPr="00C73B53" w:rsidRDefault="00676CF9" w:rsidP="00676CF9">
      <w:pPr>
        <w:pStyle w:val="rvps2"/>
        <w:spacing w:before="0" w:after="0"/>
        <w:ind w:firstLine="709"/>
        <w:jc w:val="both"/>
        <w:rPr>
          <w:lang w:val="uk-UA"/>
        </w:rPr>
      </w:pPr>
      <w:r w:rsidRPr="00C73B53">
        <w:rPr>
          <w:lang w:val="uk-UA"/>
        </w:rPr>
        <w:t xml:space="preserve">6. Будь-які тверді відходи </w:t>
      </w:r>
      <w:proofErr w:type="spellStart"/>
      <w:r w:rsidRPr="00C73B53">
        <w:rPr>
          <w:lang w:val="uk-UA"/>
        </w:rPr>
        <w:t>боєнь</w:t>
      </w:r>
      <w:proofErr w:type="spellEnd"/>
      <w:r w:rsidRPr="00C73B53">
        <w:rPr>
          <w:lang w:val="uk-UA"/>
        </w:rPr>
        <w:t xml:space="preserve"> та переробки м'яса, </w:t>
      </w:r>
      <w:proofErr w:type="spellStart"/>
      <w:r w:rsidRPr="00C73B53">
        <w:rPr>
          <w:lang w:val="uk-UA"/>
        </w:rPr>
        <w:t>канига</w:t>
      </w:r>
      <w:proofErr w:type="spellEnd"/>
      <w:r w:rsidRPr="00C73B53">
        <w:rPr>
          <w:lang w:val="uk-UA"/>
        </w:rPr>
        <w:t>, цільна кров, відходи обробки шкіри, відходи тваринництва та птахівництва, включаючи фекалії.</w:t>
      </w:r>
    </w:p>
    <w:p w:rsidR="00676CF9" w:rsidRPr="00C73B53" w:rsidRDefault="00676CF9" w:rsidP="00676CF9">
      <w:pPr>
        <w:pStyle w:val="rvps2"/>
        <w:spacing w:before="0" w:after="0"/>
        <w:ind w:firstLine="709"/>
        <w:jc w:val="both"/>
        <w:rPr>
          <w:lang w:val="uk-UA"/>
        </w:rPr>
      </w:pPr>
      <w:r w:rsidRPr="00C73B53">
        <w:rPr>
          <w:lang w:val="uk-UA"/>
        </w:rPr>
        <w:t>7. Тверді побутові відходи, сміття, що збирається під час сухого прибирання приміщень, будівельні матеріали, відходи і сміття, відпрацьований ґрунт і транспортуючі розчини від підземних прохідницьких робіт, ґрунт, зола, шлак, окалина, вапно, цемент та інші в'яжучі речовини, стружка, скло, пилоподібні частки обробки металів, скла, каменю та інші мінеральні матеріали, рослинні залишки і відходи (листя, трава, деревинні відходи, плодоовочеві відходи тощо), за винятком попередньо гомогенізованих плодоовочевих відходів у побуті.</w:t>
      </w:r>
    </w:p>
    <w:p w:rsidR="00676CF9" w:rsidRPr="00C73B53" w:rsidRDefault="00676CF9" w:rsidP="00676CF9">
      <w:pPr>
        <w:pStyle w:val="rvps2"/>
        <w:spacing w:before="0" w:after="0"/>
        <w:ind w:firstLine="709"/>
        <w:jc w:val="both"/>
        <w:rPr>
          <w:lang w:val="uk-UA"/>
        </w:rPr>
      </w:pPr>
      <w:r w:rsidRPr="00C73B53">
        <w:rPr>
          <w:lang w:val="uk-UA"/>
        </w:rPr>
        <w:t>8. Волокнисті матеріали (натуральні, штучні або синтетичні волокна, в тому числі волосся, вовна), тара, пакувальні матеріали та їх елементи, металева стружка, тирса, окалина, синтетичні матеріали (полімерні плівки, гранули, пилоподібні частинки, стружка тощо).</w:t>
      </w:r>
    </w:p>
    <w:p w:rsidR="00676CF9" w:rsidRPr="00C73B53" w:rsidRDefault="00676CF9" w:rsidP="00676CF9">
      <w:pPr>
        <w:pStyle w:val="rvps2"/>
        <w:spacing w:before="0" w:after="0"/>
        <w:ind w:firstLine="709"/>
        <w:jc w:val="both"/>
        <w:rPr>
          <w:lang w:val="uk-UA"/>
        </w:rPr>
      </w:pPr>
      <w:r w:rsidRPr="00C73B53">
        <w:rPr>
          <w:lang w:val="uk-UA"/>
        </w:rPr>
        <w:t xml:space="preserve">9. Біомаса харчових, фармацевтичних виробництв та інших біотехнологічних процесів у разі концентрації, що перевищує вимоги до речовин за хімічним споживанням кисню, харчова </w:t>
      </w:r>
      <w:r w:rsidRPr="00C73B53">
        <w:rPr>
          <w:lang w:val="uk-UA"/>
        </w:rPr>
        <w:lastRenderedPageBreak/>
        <w:t xml:space="preserve">продукція як придатна, так і неліквідна, сировина для її виробництва, сироватка сирна, барда спиртова і дріжджова, пивна </w:t>
      </w:r>
      <w:proofErr w:type="spellStart"/>
      <w:r w:rsidRPr="00C73B53">
        <w:rPr>
          <w:lang w:val="uk-UA"/>
        </w:rPr>
        <w:t>хмільова</w:t>
      </w:r>
      <w:proofErr w:type="spellEnd"/>
      <w:r w:rsidRPr="00C73B53">
        <w:rPr>
          <w:lang w:val="uk-UA"/>
        </w:rPr>
        <w:t xml:space="preserve"> дробина.</w:t>
      </w:r>
    </w:p>
    <w:p w:rsidR="00676CF9" w:rsidRPr="00C73B53" w:rsidRDefault="00676CF9" w:rsidP="00676CF9">
      <w:pPr>
        <w:pStyle w:val="HTML10"/>
        <w:ind w:firstLine="709"/>
        <w:jc w:val="both"/>
        <w:rPr>
          <w:rFonts w:ascii="Times New Roman" w:hAnsi="Times New Roman" w:cs="Times New Roman"/>
          <w:sz w:val="24"/>
          <w:szCs w:val="24"/>
          <w:lang w:val="uk-UA"/>
        </w:rPr>
      </w:pPr>
      <w:r w:rsidRPr="00C73B53">
        <w:rPr>
          <w:rFonts w:ascii="Times New Roman" w:hAnsi="Times New Roman" w:cs="Times New Roman"/>
          <w:sz w:val="24"/>
          <w:szCs w:val="24"/>
          <w:lang w:val="uk-UA"/>
        </w:rPr>
        <w:t xml:space="preserve">10. Речовини з </w:t>
      </w:r>
      <w:hyperlink w:anchor="n13" w:history="1">
        <w:r w:rsidRPr="00C73B53">
          <w:rPr>
            <w:rStyle w:val="ad"/>
            <w:rFonts w:ascii="Times New Roman" w:eastAsia="Sylfaen" w:hAnsi="Times New Roman" w:cs="Times New Roman"/>
            <w:color w:val="00000A"/>
            <w:sz w:val="24"/>
            <w:szCs w:val="24"/>
            <w:lang w:val="uk-UA"/>
          </w:rPr>
          <w:t>Переліку забруднюючих речовин для визначення хімічного стану масивів поверхневих і підземних вод та екологічного потенціалу штучного або істотно зміненого масиву поверхневих вод</w:t>
        </w:r>
      </w:hyperlink>
      <w:r w:rsidRPr="00C73B53">
        <w:rPr>
          <w:rFonts w:ascii="Times New Roman" w:hAnsi="Times New Roman" w:cs="Times New Roman"/>
          <w:color w:val="00000A"/>
          <w:sz w:val="24"/>
          <w:szCs w:val="24"/>
          <w:lang w:val="uk-UA"/>
        </w:rPr>
        <w:t>, за</w:t>
      </w:r>
      <w:r w:rsidRPr="00C73B53">
        <w:rPr>
          <w:rFonts w:ascii="Times New Roman" w:hAnsi="Times New Roman" w:cs="Times New Roman"/>
          <w:sz w:val="24"/>
          <w:szCs w:val="24"/>
          <w:lang w:val="uk-UA"/>
        </w:rPr>
        <w:t>твердженого наказом Міністерства екології та природних ресурсів України від 06 лютого 2017 року № 45, зареєстрованого в Міністерстві юстиції України 20 лютого 2017 року за № 235/30103, які не увійшли до переліку речовин, що утворюються під час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та переліку речовин, які не піддаються біологічній деструкції.</w:t>
      </w:r>
    </w:p>
    <w:p w:rsidR="00676CF9" w:rsidRPr="00C73B53" w:rsidRDefault="00676CF9" w:rsidP="00676CF9">
      <w:pPr>
        <w:pStyle w:val="HTML10"/>
        <w:jc w:val="both"/>
        <w:rPr>
          <w:rFonts w:ascii="Times New Roman" w:hAnsi="Times New Roman" w:cs="Times New Roman"/>
          <w:sz w:val="24"/>
          <w:szCs w:val="24"/>
          <w:lang w:val="uk-UA"/>
        </w:rPr>
      </w:pPr>
    </w:p>
    <w:p w:rsidR="00676CF9" w:rsidRPr="00C73B53" w:rsidRDefault="00676CF9" w:rsidP="00676CF9">
      <w:pPr>
        <w:pStyle w:val="HTML10"/>
        <w:jc w:val="both"/>
        <w:rPr>
          <w:rFonts w:ascii="Times New Roman" w:hAnsi="Times New Roman" w:cs="Times New Roman"/>
          <w:sz w:val="24"/>
          <w:szCs w:val="24"/>
          <w:lang w:val="uk-UA"/>
        </w:rPr>
      </w:pPr>
    </w:p>
    <w:p w:rsidR="00676CF9" w:rsidRPr="00C73B53" w:rsidRDefault="00676CF9" w:rsidP="00676CF9">
      <w:pPr>
        <w:pStyle w:val="HTML10"/>
        <w:jc w:val="both"/>
        <w:rPr>
          <w:rFonts w:ascii="Times New Roman" w:hAnsi="Times New Roman" w:cs="Times New Roman"/>
          <w:sz w:val="24"/>
          <w:szCs w:val="24"/>
          <w:lang w:val="uk-UA"/>
        </w:rPr>
      </w:pPr>
    </w:p>
    <w:p w:rsidR="00676CF9" w:rsidRPr="00C73B53" w:rsidRDefault="00676CF9" w:rsidP="00676CF9">
      <w:pPr>
        <w:pStyle w:val="HTML10"/>
        <w:jc w:val="both"/>
        <w:rPr>
          <w:rFonts w:ascii="Times New Roman" w:hAnsi="Times New Roman" w:cs="Times New Roman"/>
          <w:sz w:val="24"/>
          <w:szCs w:val="24"/>
          <w:lang w:val="uk-UA"/>
        </w:rPr>
      </w:pPr>
    </w:p>
    <w:p w:rsidR="00676CF9" w:rsidRPr="00C73B53" w:rsidRDefault="00676CF9" w:rsidP="00676CF9">
      <w:pPr>
        <w:pStyle w:val="HTML10"/>
        <w:jc w:val="both"/>
        <w:rPr>
          <w:rFonts w:ascii="Times New Roman" w:hAnsi="Times New Roman" w:cs="Times New Roman"/>
          <w:sz w:val="24"/>
          <w:szCs w:val="24"/>
          <w:lang w:val="uk-UA"/>
        </w:rPr>
      </w:pPr>
    </w:p>
    <w:p w:rsidR="00676CF9" w:rsidRPr="00C73B53" w:rsidRDefault="00676CF9" w:rsidP="00676CF9">
      <w:pPr>
        <w:pStyle w:val="HTML10"/>
        <w:jc w:val="both"/>
        <w:rPr>
          <w:rFonts w:ascii="Times New Roman" w:hAnsi="Times New Roman" w:cs="Times New Roman"/>
          <w:sz w:val="24"/>
          <w:szCs w:val="24"/>
          <w:lang w:val="uk-UA"/>
        </w:rPr>
      </w:pPr>
    </w:p>
    <w:p w:rsidR="00676CF9" w:rsidRPr="00C73B53" w:rsidRDefault="00676CF9" w:rsidP="00676CF9">
      <w:pPr>
        <w:pStyle w:val="HTML10"/>
        <w:jc w:val="both"/>
        <w:rPr>
          <w:rFonts w:ascii="Times New Roman" w:hAnsi="Times New Roman" w:cs="Times New Roman"/>
          <w:sz w:val="24"/>
          <w:szCs w:val="24"/>
          <w:lang w:val="uk-UA"/>
        </w:rPr>
      </w:pPr>
    </w:p>
    <w:p w:rsidR="00676CF9" w:rsidRPr="00C73B53" w:rsidRDefault="00676CF9" w:rsidP="00676CF9">
      <w:pPr>
        <w:pStyle w:val="HTML10"/>
        <w:jc w:val="both"/>
        <w:rPr>
          <w:rFonts w:ascii="Times New Roman" w:hAnsi="Times New Roman" w:cs="Times New Roman"/>
          <w:sz w:val="24"/>
          <w:szCs w:val="24"/>
          <w:lang w:val="uk-UA"/>
        </w:rPr>
      </w:pPr>
    </w:p>
    <w:p w:rsidR="00676CF9" w:rsidRPr="00C73B53" w:rsidRDefault="00676CF9" w:rsidP="00676CF9">
      <w:pPr>
        <w:pStyle w:val="HTML10"/>
        <w:jc w:val="both"/>
        <w:rPr>
          <w:rFonts w:ascii="Times New Roman" w:hAnsi="Times New Roman" w:cs="Times New Roman"/>
          <w:sz w:val="24"/>
          <w:szCs w:val="24"/>
          <w:lang w:val="uk-UA"/>
        </w:rPr>
      </w:pPr>
    </w:p>
    <w:p w:rsidR="00676CF9" w:rsidRPr="00C73B53" w:rsidRDefault="00676CF9" w:rsidP="00676CF9">
      <w:pPr>
        <w:pStyle w:val="HTML10"/>
        <w:jc w:val="both"/>
        <w:rPr>
          <w:rFonts w:ascii="Times New Roman" w:hAnsi="Times New Roman" w:cs="Times New Roman"/>
          <w:sz w:val="24"/>
          <w:szCs w:val="24"/>
          <w:lang w:val="uk-UA"/>
        </w:rPr>
      </w:pPr>
    </w:p>
    <w:p w:rsidR="00676CF9" w:rsidRPr="00C73B53" w:rsidRDefault="00676CF9" w:rsidP="00676CF9">
      <w:pPr>
        <w:pStyle w:val="HTML10"/>
        <w:jc w:val="both"/>
        <w:rPr>
          <w:rFonts w:ascii="Times New Roman" w:hAnsi="Times New Roman" w:cs="Times New Roman"/>
          <w:sz w:val="24"/>
          <w:szCs w:val="24"/>
          <w:lang w:val="uk-UA"/>
        </w:rPr>
      </w:pPr>
    </w:p>
    <w:p w:rsidR="00676CF9" w:rsidRPr="00C73B53"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Default="00676CF9" w:rsidP="00676CF9">
      <w:pPr>
        <w:pStyle w:val="HTML10"/>
        <w:jc w:val="both"/>
        <w:rPr>
          <w:rFonts w:ascii="Times New Roman" w:hAnsi="Times New Roman" w:cs="Times New Roman"/>
          <w:sz w:val="24"/>
          <w:szCs w:val="24"/>
          <w:lang w:val="uk-UA"/>
        </w:rPr>
      </w:pPr>
    </w:p>
    <w:p w:rsidR="00676CF9" w:rsidRPr="00C73B53" w:rsidRDefault="00676CF9" w:rsidP="00676CF9">
      <w:pPr>
        <w:pStyle w:val="HTML10"/>
        <w:jc w:val="both"/>
        <w:rPr>
          <w:rFonts w:ascii="Times New Roman" w:hAnsi="Times New Roman" w:cs="Times New Roman"/>
          <w:sz w:val="24"/>
          <w:szCs w:val="24"/>
          <w:lang w:val="uk-UA"/>
        </w:rPr>
      </w:pPr>
    </w:p>
    <w:p w:rsidR="00676CF9" w:rsidRPr="00C73B53" w:rsidRDefault="00676CF9" w:rsidP="00676CF9">
      <w:pPr>
        <w:pStyle w:val="HTML10"/>
        <w:jc w:val="both"/>
        <w:rPr>
          <w:rFonts w:ascii="Times New Roman" w:hAnsi="Times New Roman" w:cs="Times New Roman"/>
          <w:sz w:val="24"/>
          <w:szCs w:val="24"/>
          <w:lang w:val="uk-UA"/>
        </w:rPr>
      </w:pPr>
    </w:p>
    <w:p w:rsidR="00676CF9" w:rsidRPr="00650E17" w:rsidRDefault="00676CF9" w:rsidP="00676CF9">
      <w:pPr>
        <w:tabs>
          <w:tab w:val="left" w:pos="3934"/>
        </w:tabs>
        <w:spacing w:after="0" w:line="240" w:lineRule="auto"/>
        <w:ind w:left="6237"/>
        <w:rPr>
          <w:rFonts w:ascii="Times New Roman" w:hAnsi="Times New Roman" w:cs="Times New Roman"/>
          <w:color w:val="00000A"/>
        </w:rPr>
      </w:pPr>
      <w:r w:rsidRPr="00650E17">
        <w:rPr>
          <w:rFonts w:ascii="Times New Roman" w:hAnsi="Times New Roman" w:cs="Times New Roman"/>
          <w:color w:val="00000A"/>
        </w:rPr>
        <w:t>Додаток 3</w:t>
      </w:r>
    </w:p>
    <w:p w:rsidR="00676CF9" w:rsidRPr="00C73B53" w:rsidRDefault="00676CF9" w:rsidP="00676CF9">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 xml:space="preserve">до Правил приймання стічних </w:t>
      </w:r>
    </w:p>
    <w:p w:rsidR="00676CF9" w:rsidRPr="00650E17" w:rsidRDefault="00676CF9" w:rsidP="00676CF9">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вод</w:t>
      </w:r>
      <w:r w:rsidRPr="00650E17">
        <w:rPr>
          <w:rFonts w:ascii="Times New Roman" w:hAnsi="Times New Roman" w:cs="Times New Roman"/>
          <w:color w:val="00000A"/>
        </w:rPr>
        <w:t xml:space="preserve"> до системи централізованого </w:t>
      </w:r>
    </w:p>
    <w:p w:rsidR="00676CF9" w:rsidRDefault="00676CF9" w:rsidP="00676CF9">
      <w:pPr>
        <w:tabs>
          <w:tab w:val="left" w:pos="3934"/>
        </w:tabs>
        <w:spacing w:after="0" w:line="240" w:lineRule="auto"/>
        <w:ind w:left="6237"/>
        <w:rPr>
          <w:rFonts w:ascii="Times New Roman" w:hAnsi="Times New Roman" w:cs="Times New Roman"/>
          <w:color w:val="00000A"/>
        </w:rPr>
      </w:pPr>
      <w:r w:rsidRPr="00650E17">
        <w:rPr>
          <w:rFonts w:ascii="Times New Roman" w:hAnsi="Times New Roman" w:cs="Times New Roman"/>
          <w:color w:val="00000A"/>
        </w:rPr>
        <w:t>водовідведення в місті Дунаївці</w:t>
      </w:r>
    </w:p>
    <w:p w:rsidR="00676CF9" w:rsidRPr="00650E17" w:rsidRDefault="00676CF9" w:rsidP="00676CF9">
      <w:pPr>
        <w:tabs>
          <w:tab w:val="left" w:pos="3934"/>
        </w:tabs>
        <w:spacing w:after="0" w:line="240" w:lineRule="auto"/>
        <w:ind w:left="6237"/>
        <w:rPr>
          <w:rFonts w:ascii="Times New Roman" w:hAnsi="Times New Roman" w:cs="Times New Roman"/>
          <w:color w:val="00000A"/>
        </w:rPr>
      </w:pPr>
    </w:p>
    <w:p w:rsidR="00676CF9" w:rsidRDefault="00676CF9" w:rsidP="00676CF9">
      <w:pPr>
        <w:spacing w:after="0" w:line="240" w:lineRule="auto"/>
        <w:jc w:val="center"/>
        <w:rPr>
          <w:rFonts w:ascii="Times New Roman" w:hAnsi="Times New Roman" w:cs="Times New Roman"/>
          <w:b/>
        </w:rPr>
      </w:pPr>
      <w:r w:rsidRPr="00C73B53">
        <w:rPr>
          <w:rFonts w:ascii="Times New Roman" w:hAnsi="Times New Roman" w:cs="Times New Roman"/>
          <w:b/>
        </w:rPr>
        <w:t>Допустимі концентрації забруднюючих речовин у стічних водах,</w:t>
      </w:r>
    </w:p>
    <w:p w:rsidR="00676CF9" w:rsidRPr="00FC00C5" w:rsidRDefault="00676CF9" w:rsidP="00676CF9">
      <w:pPr>
        <w:spacing w:after="0" w:line="240" w:lineRule="auto"/>
        <w:jc w:val="center"/>
        <w:rPr>
          <w:rFonts w:ascii="Times New Roman" w:hAnsi="Times New Roman" w:cs="Times New Roman"/>
          <w:b/>
          <w:lang w:val="ru-RU"/>
        </w:rPr>
      </w:pPr>
      <w:r w:rsidRPr="00C73B53">
        <w:rPr>
          <w:rFonts w:ascii="Times New Roman" w:hAnsi="Times New Roman" w:cs="Times New Roman"/>
          <w:b/>
        </w:rPr>
        <w:t>які скидаються до системи централізованого водовідведення в місті Дунаївці</w:t>
      </w:r>
    </w:p>
    <w:tbl>
      <w:tblPr>
        <w:tblW w:w="9521"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tblCellMar>
        <w:tblLook w:val="0000" w:firstRow="0" w:lastRow="0" w:firstColumn="0" w:lastColumn="0" w:noHBand="0" w:noVBand="0"/>
      </w:tblPr>
      <w:tblGrid>
        <w:gridCol w:w="2859"/>
        <w:gridCol w:w="2057"/>
        <w:gridCol w:w="4605"/>
      </w:tblGrid>
      <w:tr w:rsidR="00676CF9" w:rsidRPr="00C73B53" w:rsidTr="00AE2B29">
        <w:trPr>
          <w:trHeight w:val="624"/>
        </w:trPr>
        <w:tc>
          <w:tcPr>
            <w:tcW w:w="2859" w:type="dxa"/>
            <w:shd w:val="clear" w:color="auto" w:fill="FFFFFF"/>
          </w:tcPr>
          <w:p w:rsidR="00676CF9" w:rsidRPr="00C73B53" w:rsidRDefault="00676CF9" w:rsidP="00AE2B29">
            <w:pPr>
              <w:jc w:val="center"/>
              <w:rPr>
                <w:rFonts w:ascii="Times New Roman" w:hAnsi="Times New Roman" w:cs="Times New Roman"/>
              </w:rPr>
            </w:pPr>
            <w:r w:rsidRPr="00C73B53">
              <w:rPr>
                <w:rFonts w:ascii="Times New Roman" w:hAnsi="Times New Roman" w:cs="Times New Roman"/>
              </w:rPr>
              <w:t>Показники</w:t>
            </w:r>
          </w:p>
        </w:tc>
        <w:tc>
          <w:tcPr>
            <w:tcW w:w="2057" w:type="dxa"/>
            <w:shd w:val="clear" w:color="auto" w:fill="FFFFFF"/>
          </w:tcPr>
          <w:p w:rsidR="00676CF9" w:rsidRPr="00C73B53" w:rsidRDefault="00676CF9" w:rsidP="00AE2B29">
            <w:pPr>
              <w:jc w:val="center"/>
              <w:rPr>
                <w:rFonts w:ascii="Times New Roman" w:hAnsi="Times New Roman" w:cs="Times New Roman"/>
              </w:rPr>
            </w:pPr>
            <w:r w:rsidRPr="00C73B53">
              <w:rPr>
                <w:rFonts w:ascii="Times New Roman" w:hAnsi="Times New Roman" w:cs="Times New Roman"/>
              </w:rPr>
              <w:t>Одиниці виміру</w:t>
            </w:r>
          </w:p>
        </w:tc>
        <w:tc>
          <w:tcPr>
            <w:tcW w:w="4605" w:type="dxa"/>
            <w:shd w:val="clear" w:color="auto" w:fill="FFFFFF"/>
          </w:tcPr>
          <w:p w:rsidR="00676CF9" w:rsidRPr="00C73B53" w:rsidRDefault="00676CF9" w:rsidP="00AE2B29">
            <w:pPr>
              <w:jc w:val="center"/>
              <w:rPr>
                <w:rFonts w:ascii="Times New Roman" w:hAnsi="Times New Roman" w:cs="Times New Roman"/>
              </w:rPr>
            </w:pPr>
            <w:r w:rsidRPr="00C73B53">
              <w:rPr>
                <w:rFonts w:ascii="Times New Roman" w:hAnsi="Times New Roman" w:cs="Times New Roman"/>
              </w:rPr>
              <w:t>Максимально допустиме значення показника в пробі стічних вод</w:t>
            </w:r>
          </w:p>
        </w:tc>
      </w:tr>
      <w:tr w:rsidR="00676CF9" w:rsidRPr="00C73B53" w:rsidTr="00AE2B29">
        <w:tc>
          <w:tcPr>
            <w:tcW w:w="2859" w:type="dxa"/>
            <w:shd w:val="clear" w:color="auto" w:fill="FFFFFF"/>
          </w:tcPr>
          <w:p w:rsidR="00676CF9" w:rsidRPr="00C73B53" w:rsidRDefault="00676CF9" w:rsidP="00AE2B29">
            <w:pPr>
              <w:shd w:val="clear" w:color="auto" w:fill="FFFFFF"/>
              <w:rPr>
                <w:rFonts w:ascii="Times New Roman" w:hAnsi="Times New Roman" w:cs="Times New Roman"/>
              </w:rPr>
            </w:pPr>
            <w:r w:rsidRPr="00C73B53">
              <w:rPr>
                <w:rFonts w:ascii="Times New Roman" w:hAnsi="Times New Roman" w:cs="Times New Roman"/>
              </w:rPr>
              <w:t>БСК</w:t>
            </w:r>
            <w:r w:rsidRPr="00C73B53">
              <w:rPr>
                <w:rFonts w:ascii="Times New Roman" w:hAnsi="Times New Roman" w:cs="Times New Roman"/>
                <w:vertAlign w:val="subscript"/>
              </w:rPr>
              <w:t>5</w:t>
            </w:r>
          </w:p>
        </w:tc>
        <w:tc>
          <w:tcPr>
            <w:tcW w:w="2057" w:type="dxa"/>
            <w:shd w:val="clear" w:color="auto" w:fill="FFFFFF"/>
          </w:tcPr>
          <w:p w:rsidR="00676CF9" w:rsidRPr="00C73B53" w:rsidRDefault="00676CF9" w:rsidP="00AE2B29">
            <w:pPr>
              <w:jc w:val="center"/>
              <w:rPr>
                <w:rFonts w:ascii="Times New Roman" w:hAnsi="Times New Roman" w:cs="Times New Roman"/>
              </w:rPr>
            </w:pPr>
            <w:proofErr w:type="spellStart"/>
            <w:r w:rsidRPr="00C73B53">
              <w:rPr>
                <w:rFonts w:ascii="Times New Roman" w:hAnsi="Times New Roman" w:cs="Times New Roman"/>
              </w:rPr>
              <w:t>гОг</w:t>
            </w:r>
            <w:proofErr w:type="spellEnd"/>
            <w:r w:rsidRPr="00C73B53">
              <w:rPr>
                <w:rFonts w:ascii="Times New Roman" w:hAnsi="Times New Roman" w:cs="Times New Roman"/>
              </w:rPr>
              <w:t>/</w:t>
            </w:r>
            <w:proofErr w:type="spellStart"/>
            <w:r w:rsidRPr="00C73B53">
              <w:rPr>
                <w:rFonts w:ascii="Times New Roman" w:hAnsi="Times New Roman" w:cs="Times New Roman"/>
              </w:rPr>
              <w:t>куб.м</w:t>
            </w:r>
            <w:proofErr w:type="spellEnd"/>
          </w:p>
        </w:tc>
        <w:tc>
          <w:tcPr>
            <w:tcW w:w="4605" w:type="dxa"/>
            <w:shd w:val="clear" w:color="auto" w:fill="FFFFFF"/>
          </w:tcPr>
          <w:p w:rsidR="00676CF9" w:rsidRPr="00C73B53" w:rsidRDefault="00676CF9" w:rsidP="00AE2B29">
            <w:pPr>
              <w:shd w:val="clear" w:color="auto" w:fill="FFFFFF"/>
              <w:jc w:val="center"/>
              <w:rPr>
                <w:rFonts w:ascii="Times New Roman" w:hAnsi="Times New Roman" w:cs="Times New Roman"/>
              </w:rPr>
            </w:pPr>
            <w:r w:rsidRPr="00C73B53">
              <w:rPr>
                <w:rFonts w:ascii="Times New Roman" w:hAnsi="Times New Roman" w:cs="Times New Roman"/>
              </w:rPr>
              <w:t>250</w:t>
            </w:r>
          </w:p>
        </w:tc>
      </w:tr>
      <w:tr w:rsidR="00676CF9" w:rsidRPr="00C73B53" w:rsidTr="00AE2B29">
        <w:tc>
          <w:tcPr>
            <w:tcW w:w="2859" w:type="dxa"/>
            <w:shd w:val="clear" w:color="auto" w:fill="FFFFFF"/>
          </w:tcPr>
          <w:p w:rsidR="00676CF9" w:rsidRPr="00C73B53" w:rsidRDefault="00676CF9" w:rsidP="00AE2B29">
            <w:pPr>
              <w:shd w:val="clear" w:color="auto" w:fill="FFFFFF"/>
              <w:rPr>
                <w:rFonts w:ascii="Times New Roman" w:hAnsi="Times New Roman" w:cs="Times New Roman"/>
              </w:rPr>
            </w:pPr>
            <w:r w:rsidRPr="00C73B53">
              <w:rPr>
                <w:rFonts w:ascii="Times New Roman" w:hAnsi="Times New Roman" w:cs="Times New Roman"/>
              </w:rPr>
              <w:lastRenderedPageBreak/>
              <w:t>Завислі речовини</w:t>
            </w:r>
          </w:p>
        </w:tc>
        <w:tc>
          <w:tcPr>
            <w:tcW w:w="2057" w:type="dxa"/>
            <w:shd w:val="clear" w:color="auto" w:fill="FFFFFF"/>
          </w:tcPr>
          <w:p w:rsidR="00676CF9" w:rsidRPr="00C73B53" w:rsidRDefault="00676CF9" w:rsidP="00AE2B29">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76CF9" w:rsidRPr="00C73B53" w:rsidRDefault="00676CF9" w:rsidP="00AE2B29">
            <w:pPr>
              <w:shd w:val="clear" w:color="auto" w:fill="FFFFFF"/>
              <w:jc w:val="center"/>
              <w:rPr>
                <w:rFonts w:ascii="Times New Roman" w:hAnsi="Times New Roman" w:cs="Times New Roman"/>
              </w:rPr>
            </w:pPr>
            <w:r w:rsidRPr="00C73B53">
              <w:rPr>
                <w:rFonts w:ascii="Times New Roman" w:hAnsi="Times New Roman" w:cs="Times New Roman"/>
              </w:rPr>
              <w:t>250</w:t>
            </w:r>
          </w:p>
        </w:tc>
      </w:tr>
      <w:tr w:rsidR="00676CF9" w:rsidRPr="00C73B53" w:rsidTr="00AE2B29">
        <w:tc>
          <w:tcPr>
            <w:tcW w:w="2859" w:type="dxa"/>
            <w:shd w:val="clear" w:color="auto" w:fill="FFFFFF"/>
          </w:tcPr>
          <w:p w:rsidR="00676CF9" w:rsidRPr="00C73B53" w:rsidRDefault="00676CF9" w:rsidP="00AE2B29">
            <w:pPr>
              <w:shd w:val="clear" w:color="auto" w:fill="FFFFFF"/>
              <w:rPr>
                <w:rFonts w:ascii="Times New Roman" w:hAnsi="Times New Roman" w:cs="Times New Roman"/>
              </w:rPr>
            </w:pPr>
            <w:r w:rsidRPr="00C73B53">
              <w:rPr>
                <w:rFonts w:ascii="Times New Roman" w:hAnsi="Times New Roman" w:cs="Times New Roman"/>
              </w:rPr>
              <w:t>Хлориди</w:t>
            </w:r>
          </w:p>
        </w:tc>
        <w:tc>
          <w:tcPr>
            <w:tcW w:w="2057" w:type="dxa"/>
            <w:shd w:val="clear" w:color="auto" w:fill="FFFFFF"/>
          </w:tcPr>
          <w:p w:rsidR="00676CF9" w:rsidRPr="00C73B53" w:rsidRDefault="00676CF9" w:rsidP="00AE2B29">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76CF9" w:rsidRPr="00C73B53" w:rsidRDefault="00676CF9" w:rsidP="00AE2B29">
            <w:pPr>
              <w:shd w:val="clear" w:color="auto" w:fill="FFFFFF"/>
              <w:jc w:val="center"/>
              <w:rPr>
                <w:rFonts w:ascii="Times New Roman" w:hAnsi="Times New Roman" w:cs="Times New Roman"/>
              </w:rPr>
            </w:pPr>
            <w:r w:rsidRPr="00C73B53">
              <w:rPr>
                <w:rFonts w:ascii="Times New Roman" w:hAnsi="Times New Roman" w:cs="Times New Roman"/>
                <w:color w:val="00000A"/>
              </w:rPr>
              <w:t>350</w:t>
            </w:r>
          </w:p>
        </w:tc>
      </w:tr>
      <w:tr w:rsidR="00676CF9" w:rsidRPr="00C73B53" w:rsidTr="00AE2B29">
        <w:tc>
          <w:tcPr>
            <w:tcW w:w="2859" w:type="dxa"/>
            <w:shd w:val="clear" w:color="auto" w:fill="FFFFFF"/>
          </w:tcPr>
          <w:p w:rsidR="00676CF9" w:rsidRPr="00C73B53" w:rsidRDefault="00676CF9" w:rsidP="00AE2B29">
            <w:pPr>
              <w:rPr>
                <w:rFonts w:ascii="Times New Roman" w:hAnsi="Times New Roman" w:cs="Times New Roman"/>
              </w:rPr>
            </w:pPr>
            <w:r w:rsidRPr="00C73B53">
              <w:rPr>
                <w:rFonts w:ascii="Times New Roman" w:hAnsi="Times New Roman" w:cs="Times New Roman"/>
              </w:rPr>
              <w:t>Сульфати</w:t>
            </w:r>
          </w:p>
        </w:tc>
        <w:tc>
          <w:tcPr>
            <w:tcW w:w="2057" w:type="dxa"/>
            <w:shd w:val="clear" w:color="auto" w:fill="FFFFFF"/>
          </w:tcPr>
          <w:p w:rsidR="00676CF9" w:rsidRPr="00C73B53" w:rsidRDefault="00676CF9" w:rsidP="00AE2B29">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76CF9" w:rsidRPr="00C73B53" w:rsidRDefault="00676CF9" w:rsidP="00AE2B29">
            <w:pPr>
              <w:shd w:val="clear" w:color="auto" w:fill="FFFFFF"/>
              <w:jc w:val="center"/>
              <w:rPr>
                <w:rFonts w:ascii="Times New Roman" w:hAnsi="Times New Roman" w:cs="Times New Roman"/>
              </w:rPr>
            </w:pPr>
            <w:r w:rsidRPr="00C73B53">
              <w:rPr>
                <w:rFonts w:ascii="Times New Roman" w:hAnsi="Times New Roman" w:cs="Times New Roman"/>
              </w:rPr>
              <w:t>310</w:t>
            </w:r>
          </w:p>
        </w:tc>
      </w:tr>
      <w:tr w:rsidR="00676CF9" w:rsidRPr="00C73B53" w:rsidTr="00AE2B29">
        <w:tc>
          <w:tcPr>
            <w:tcW w:w="2859" w:type="dxa"/>
            <w:shd w:val="clear" w:color="auto" w:fill="FFFFFF"/>
          </w:tcPr>
          <w:p w:rsidR="00676CF9" w:rsidRPr="00C73B53" w:rsidRDefault="00676CF9" w:rsidP="00AE2B29">
            <w:pPr>
              <w:rPr>
                <w:rFonts w:ascii="Times New Roman" w:hAnsi="Times New Roman" w:cs="Times New Roman"/>
              </w:rPr>
            </w:pPr>
            <w:r w:rsidRPr="00C73B53">
              <w:rPr>
                <w:rFonts w:ascii="Times New Roman" w:hAnsi="Times New Roman" w:cs="Times New Roman"/>
              </w:rPr>
              <w:t>Азот амонійних</w:t>
            </w:r>
          </w:p>
        </w:tc>
        <w:tc>
          <w:tcPr>
            <w:tcW w:w="2057" w:type="dxa"/>
            <w:shd w:val="clear" w:color="auto" w:fill="FFFFFF"/>
          </w:tcPr>
          <w:p w:rsidR="00676CF9" w:rsidRPr="00C73B53" w:rsidRDefault="00676CF9" w:rsidP="00AE2B29">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76CF9" w:rsidRPr="00C73B53" w:rsidRDefault="00676CF9" w:rsidP="00AE2B29">
            <w:pPr>
              <w:shd w:val="clear" w:color="auto" w:fill="FFFFFF"/>
              <w:jc w:val="center"/>
              <w:rPr>
                <w:rFonts w:ascii="Times New Roman" w:hAnsi="Times New Roman" w:cs="Times New Roman"/>
              </w:rPr>
            </w:pPr>
            <w:r w:rsidRPr="00C73B53">
              <w:rPr>
                <w:rFonts w:ascii="Times New Roman" w:hAnsi="Times New Roman" w:cs="Times New Roman"/>
              </w:rPr>
              <w:t>20</w:t>
            </w:r>
          </w:p>
        </w:tc>
      </w:tr>
      <w:tr w:rsidR="00676CF9" w:rsidRPr="00C73B53" w:rsidTr="00AE2B29">
        <w:tc>
          <w:tcPr>
            <w:tcW w:w="2859" w:type="dxa"/>
            <w:shd w:val="clear" w:color="auto" w:fill="FFFFFF"/>
          </w:tcPr>
          <w:p w:rsidR="00676CF9" w:rsidRPr="00C73B53" w:rsidRDefault="00676CF9" w:rsidP="00AE2B29">
            <w:pPr>
              <w:shd w:val="clear" w:color="auto" w:fill="FFFFFF"/>
              <w:jc w:val="both"/>
              <w:rPr>
                <w:rFonts w:ascii="Times New Roman" w:hAnsi="Times New Roman" w:cs="Times New Roman"/>
              </w:rPr>
            </w:pPr>
            <w:r w:rsidRPr="00C73B53">
              <w:rPr>
                <w:rFonts w:ascii="Times New Roman" w:hAnsi="Times New Roman" w:cs="Times New Roman"/>
              </w:rPr>
              <w:t>Нітрити</w:t>
            </w:r>
          </w:p>
        </w:tc>
        <w:tc>
          <w:tcPr>
            <w:tcW w:w="2057" w:type="dxa"/>
            <w:shd w:val="clear" w:color="auto" w:fill="FFFFFF"/>
          </w:tcPr>
          <w:p w:rsidR="00676CF9" w:rsidRPr="00C73B53" w:rsidRDefault="00676CF9" w:rsidP="00AE2B29">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76CF9" w:rsidRPr="00C73B53" w:rsidRDefault="00676CF9" w:rsidP="00AE2B29">
            <w:pPr>
              <w:shd w:val="clear" w:color="auto" w:fill="FFFFFF"/>
              <w:jc w:val="center"/>
              <w:rPr>
                <w:rFonts w:ascii="Times New Roman" w:hAnsi="Times New Roman" w:cs="Times New Roman"/>
              </w:rPr>
            </w:pPr>
            <w:r w:rsidRPr="00C73B53">
              <w:rPr>
                <w:rFonts w:ascii="Times New Roman" w:hAnsi="Times New Roman" w:cs="Times New Roman"/>
              </w:rPr>
              <w:t>1,66</w:t>
            </w:r>
          </w:p>
        </w:tc>
      </w:tr>
      <w:tr w:rsidR="00676CF9" w:rsidRPr="00C73B53" w:rsidTr="00AE2B29">
        <w:tc>
          <w:tcPr>
            <w:tcW w:w="2859" w:type="dxa"/>
            <w:shd w:val="clear" w:color="auto" w:fill="FFFFFF"/>
          </w:tcPr>
          <w:p w:rsidR="00676CF9" w:rsidRPr="00C73B53" w:rsidRDefault="00676CF9" w:rsidP="00AE2B29">
            <w:pPr>
              <w:shd w:val="clear" w:color="auto" w:fill="FFFFFF"/>
              <w:rPr>
                <w:rFonts w:ascii="Times New Roman" w:hAnsi="Times New Roman" w:cs="Times New Roman"/>
              </w:rPr>
            </w:pPr>
            <w:r w:rsidRPr="00C73B53">
              <w:rPr>
                <w:rFonts w:ascii="Times New Roman" w:hAnsi="Times New Roman" w:cs="Times New Roman"/>
              </w:rPr>
              <w:t>Нітрати</w:t>
            </w:r>
          </w:p>
        </w:tc>
        <w:tc>
          <w:tcPr>
            <w:tcW w:w="2057" w:type="dxa"/>
            <w:shd w:val="clear" w:color="auto" w:fill="FFFFFF"/>
          </w:tcPr>
          <w:p w:rsidR="00676CF9" w:rsidRPr="00C73B53" w:rsidRDefault="00676CF9" w:rsidP="00AE2B29">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76CF9" w:rsidRPr="00C73B53" w:rsidRDefault="00676CF9" w:rsidP="00AE2B29">
            <w:pPr>
              <w:shd w:val="clear" w:color="auto" w:fill="FFFFFF"/>
              <w:jc w:val="center"/>
              <w:rPr>
                <w:rFonts w:ascii="Times New Roman" w:hAnsi="Times New Roman" w:cs="Times New Roman"/>
              </w:rPr>
            </w:pPr>
            <w:r w:rsidRPr="00C73B53">
              <w:rPr>
                <w:rFonts w:ascii="Times New Roman" w:hAnsi="Times New Roman" w:cs="Times New Roman"/>
              </w:rPr>
              <w:t>13,02</w:t>
            </w:r>
            <w:r w:rsidRPr="00C73B53">
              <w:rPr>
                <w:rFonts w:ascii="Times New Roman" w:hAnsi="Times New Roman" w:cs="Times New Roman"/>
                <w:color w:val="FF0000"/>
                <w:lang w:val="ru-RU"/>
              </w:rPr>
              <w:t xml:space="preserve"> </w:t>
            </w:r>
          </w:p>
        </w:tc>
      </w:tr>
      <w:tr w:rsidR="00676CF9" w:rsidRPr="00C73B53" w:rsidTr="00AE2B29">
        <w:tc>
          <w:tcPr>
            <w:tcW w:w="2859" w:type="dxa"/>
            <w:shd w:val="clear" w:color="auto" w:fill="FFFFFF"/>
          </w:tcPr>
          <w:p w:rsidR="00676CF9" w:rsidRPr="00C73B53" w:rsidRDefault="00676CF9" w:rsidP="00AE2B29">
            <w:pPr>
              <w:shd w:val="clear" w:color="auto" w:fill="FFFFFF"/>
              <w:rPr>
                <w:rFonts w:ascii="Times New Roman" w:hAnsi="Times New Roman" w:cs="Times New Roman"/>
              </w:rPr>
            </w:pPr>
            <w:r w:rsidRPr="00C73B53">
              <w:rPr>
                <w:rFonts w:ascii="Times New Roman" w:hAnsi="Times New Roman" w:cs="Times New Roman"/>
              </w:rPr>
              <w:t>Нафтопродукти</w:t>
            </w:r>
          </w:p>
        </w:tc>
        <w:tc>
          <w:tcPr>
            <w:tcW w:w="2057" w:type="dxa"/>
            <w:shd w:val="clear" w:color="auto" w:fill="FFFFFF"/>
          </w:tcPr>
          <w:p w:rsidR="00676CF9" w:rsidRPr="00C73B53" w:rsidRDefault="00676CF9" w:rsidP="00AE2B29">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76CF9" w:rsidRPr="00C73B53" w:rsidRDefault="00676CF9" w:rsidP="00AE2B29">
            <w:pPr>
              <w:shd w:val="clear" w:color="auto" w:fill="FFFFFF"/>
              <w:jc w:val="center"/>
              <w:rPr>
                <w:rFonts w:ascii="Times New Roman" w:hAnsi="Times New Roman" w:cs="Times New Roman"/>
              </w:rPr>
            </w:pPr>
            <w:r w:rsidRPr="00C73B53">
              <w:rPr>
                <w:rFonts w:ascii="Times New Roman" w:hAnsi="Times New Roman" w:cs="Times New Roman"/>
              </w:rPr>
              <w:t>10,0</w:t>
            </w:r>
          </w:p>
        </w:tc>
      </w:tr>
      <w:tr w:rsidR="00676CF9" w:rsidRPr="00C73B53" w:rsidTr="00AE2B29">
        <w:tc>
          <w:tcPr>
            <w:tcW w:w="2859" w:type="dxa"/>
            <w:shd w:val="clear" w:color="auto" w:fill="FFFFFF"/>
          </w:tcPr>
          <w:p w:rsidR="00676CF9" w:rsidRPr="00C73B53" w:rsidRDefault="00676CF9" w:rsidP="00AE2B29">
            <w:pPr>
              <w:shd w:val="clear" w:color="auto" w:fill="FFFFFF"/>
              <w:rPr>
                <w:rFonts w:ascii="Times New Roman" w:hAnsi="Times New Roman" w:cs="Times New Roman"/>
              </w:rPr>
            </w:pPr>
            <w:r w:rsidRPr="00C73B53">
              <w:rPr>
                <w:rFonts w:ascii="Times New Roman" w:hAnsi="Times New Roman" w:cs="Times New Roman"/>
              </w:rPr>
              <w:t>СПАР</w:t>
            </w:r>
          </w:p>
        </w:tc>
        <w:tc>
          <w:tcPr>
            <w:tcW w:w="2057" w:type="dxa"/>
            <w:shd w:val="clear" w:color="auto" w:fill="FFFFFF"/>
          </w:tcPr>
          <w:p w:rsidR="00676CF9" w:rsidRPr="00C73B53" w:rsidRDefault="00676CF9" w:rsidP="00AE2B29">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76CF9" w:rsidRPr="00C73B53" w:rsidRDefault="00676CF9" w:rsidP="00AE2B29">
            <w:pPr>
              <w:shd w:val="clear" w:color="auto" w:fill="FFFFFF"/>
              <w:jc w:val="center"/>
              <w:rPr>
                <w:rFonts w:ascii="Times New Roman" w:hAnsi="Times New Roman" w:cs="Times New Roman"/>
              </w:rPr>
            </w:pPr>
            <w:r w:rsidRPr="00C73B53">
              <w:rPr>
                <w:rFonts w:ascii="Times New Roman" w:hAnsi="Times New Roman" w:cs="Times New Roman"/>
              </w:rPr>
              <w:t>6,0</w:t>
            </w:r>
          </w:p>
        </w:tc>
      </w:tr>
      <w:tr w:rsidR="00676CF9" w:rsidRPr="00C73B53" w:rsidTr="00AE2B29">
        <w:tc>
          <w:tcPr>
            <w:tcW w:w="2859" w:type="dxa"/>
            <w:shd w:val="clear" w:color="auto" w:fill="FFFFFF"/>
          </w:tcPr>
          <w:p w:rsidR="00676CF9" w:rsidRPr="00C73B53" w:rsidRDefault="00676CF9" w:rsidP="00AE2B29">
            <w:pPr>
              <w:shd w:val="clear" w:color="auto" w:fill="FFFFFF"/>
              <w:rPr>
                <w:rFonts w:ascii="Times New Roman" w:hAnsi="Times New Roman" w:cs="Times New Roman"/>
              </w:rPr>
            </w:pPr>
            <w:r w:rsidRPr="00C73B53">
              <w:rPr>
                <w:rFonts w:ascii="Times New Roman" w:hAnsi="Times New Roman" w:cs="Times New Roman"/>
              </w:rPr>
              <w:t>ХСК</w:t>
            </w:r>
          </w:p>
        </w:tc>
        <w:tc>
          <w:tcPr>
            <w:tcW w:w="2057" w:type="dxa"/>
            <w:shd w:val="clear" w:color="auto" w:fill="FFFFFF"/>
          </w:tcPr>
          <w:p w:rsidR="00676CF9" w:rsidRPr="00C73B53" w:rsidRDefault="00676CF9" w:rsidP="00AE2B29">
            <w:pPr>
              <w:jc w:val="center"/>
              <w:rPr>
                <w:rFonts w:ascii="Times New Roman" w:hAnsi="Times New Roman" w:cs="Times New Roman"/>
              </w:rPr>
            </w:pPr>
            <w:proofErr w:type="spellStart"/>
            <w:r w:rsidRPr="00C73B53">
              <w:rPr>
                <w:rFonts w:ascii="Times New Roman" w:hAnsi="Times New Roman" w:cs="Times New Roman"/>
              </w:rPr>
              <w:t>гОг</w:t>
            </w:r>
            <w:proofErr w:type="spellEnd"/>
            <w:r w:rsidRPr="00C73B53">
              <w:rPr>
                <w:rFonts w:ascii="Times New Roman" w:hAnsi="Times New Roman" w:cs="Times New Roman"/>
              </w:rPr>
              <w:t>/</w:t>
            </w:r>
            <w:proofErr w:type="spellStart"/>
            <w:r w:rsidRPr="00C73B53">
              <w:rPr>
                <w:rFonts w:ascii="Times New Roman" w:hAnsi="Times New Roman" w:cs="Times New Roman"/>
              </w:rPr>
              <w:t>куб.м</w:t>
            </w:r>
            <w:proofErr w:type="spellEnd"/>
          </w:p>
        </w:tc>
        <w:tc>
          <w:tcPr>
            <w:tcW w:w="4605" w:type="dxa"/>
            <w:shd w:val="clear" w:color="auto" w:fill="FFFFFF"/>
          </w:tcPr>
          <w:p w:rsidR="00676CF9" w:rsidRPr="00C73B53" w:rsidRDefault="00676CF9" w:rsidP="00AE2B29">
            <w:pPr>
              <w:shd w:val="clear" w:color="auto" w:fill="FFFFFF"/>
              <w:jc w:val="center"/>
              <w:rPr>
                <w:rFonts w:ascii="Times New Roman" w:hAnsi="Times New Roman" w:cs="Times New Roman"/>
              </w:rPr>
            </w:pPr>
            <w:r w:rsidRPr="00C73B53">
              <w:rPr>
                <w:rFonts w:ascii="Times New Roman" w:hAnsi="Times New Roman" w:cs="Times New Roman"/>
              </w:rPr>
              <w:t>625</w:t>
            </w:r>
          </w:p>
        </w:tc>
      </w:tr>
      <w:tr w:rsidR="00676CF9" w:rsidRPr="00C73B53" w:rsidTr="00AE2B29">
        <w:tc>
          <w:tcPr>
            <w:tcW w:w="2859" w:type="dxa"/>
            <w:shd w:val="clear" w:color="auto" w:fill="FFFFFF"/>
          </w:tcPr>
          <w:p w:rsidR="00676CF9" w:rsidRPr="00C73B53" w:rsidRDefault="00676CF9" w:rsidP="00AE2B29">
            <w:pPr>
              <w:shd w:val="clear" w:color="auto" w:fill="FFFFFF"/>
              <w:rPr>
                <w:rFonts w:ascii="Times New Roman" w:hAnsi="Times New Roman" w:cs="Times New Roman"/>
              </w:rPr>
            </w:pPr>
            <w:r w:rsidRPr="00C73B53">
              <w:rPr>
                <w:rFonts w:ascii="Times New Roman" w:hAnsi="Times New Roman" w:cs="Times New Roman"/>
              </w:rPr>
              <w:t>Залізо загальне</w:t>
            </w:r>
          </w:p>
        </w:tc>
        <w:tc>
          <w:tcPr>
            <w:tcW w:w="2057" w:type="dxa"/>
            <w:shd w:val="clear" w:color="auto" w:fill="FFFFFF"/>
          </w:tcPr>
          <w:p w:rsidR="00676CF9" w:rsidRPr="00C73B53" w:rsidRDefault="00676CF9" w:rsidP="00AE2B29">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76CF9" w:rsidRPr="00C73B53" w:rsidRDefault="00676CF9" w:rsidP="00AE2B29">
            <w:pPr>
              <w:shd w:val="clear" w:color="auto" w:fill="FFFFFF"/>
              <w:jc w:val="center"/>
              <w:rPr>
                <w:rFonts w:ascii="Times New Roman" w:hAnsi="Times New Roman" w:cs="Times New Roman"/>
              </w:rPr>
            </w:pPr>
            <w:r w:rsidRPr="00C73B53">
              <w:rPr>
                <w:rFonts w:ascii="Times New Roman" w:hAnsi="Times New Roman" w:cs="Times New Roman"/>
              </w:rPr>
              <w:t>1,0</w:t>
            </w:r>
          </w:p>
        </w:tc>
      </w:tr>
      <w:tr w:rsidR="00676CF9" w:rsidRPr="00C73B53" w:rsidTr="00AE2B29">
        <w:tc>
          <w:tcPr>
            <w:tcW w:w="2859" w:type="dxa"/>
            <w:shd w:val="clear" w:color="auto" w:fill="FFFFFF"/>
          </w:tcPr>
          <w:p w:rsidR="00676CF9" w:rsidRPr="00C73B53" w:rsidRDefault="00676CF9" w:rsidP="00AE2B29">
            <w:pPr>
              <w:shd w:val="clear" w:color="auto" w:fill="FFFFFF"/>
              <w:rPr>
                <w:rFonts w:ascii="Times New Roman" w:hAnsi="Times New Roman" w:cs="Times New Roman"/>
              </w:rPr>
            </w:pPr>
            <w:r w:rsidRPr="00C73B53">
              <w:rPr>
                <w:rFonts w:ascii="Times New Roman" w:hAnsi="Times New Roman" w:cs="Times New Roman"/>
              </w:rPr>
              <w:t>Фосфати</w:t>
            </w:r>
          </w:p>
        </w:tc>
        <w:tc>
          <w:tcPr>
            <w:tcW w:w="2057" w:type="dxa"/>
            <w:shd w:val="clear" w:color="auto" w:fill="FFFFFF"/>
          </w:tcPr>
          <w:p w:rsidR="00676CF9" w:rsidRPr="00C73B53" w:rsidRDefault="00676CF9" w:rsidP="00AE2B29">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76CF9" w:rsidRPr="00C73B53" w:rsidRDefault="00676CF9" w:rsidP="00AE2B29">
            <w:pPr>
              <w:shd w:val="clear" w:color="auto" w:fill="FFFFFF"/>
              <w:jc w:val="center"/>
              <w:rPr>
                <w:rFonts w:ascii="Times New Roman" w:hAnsi="Times New Roman" w:cs="Times New Roman"/>
              </w:rPr>
            </w:pPr>
            <w:r w:rsidRPr="00C73B53">
              <w:rPr>
                <w:rFonts w:ascii="Times New Roman" w:hAnsi="Times New Roman" w:cs="Times New Roman"/>
              </w:rPr>
              <w:t>10,0</w:t>
            </w:r>
          </w:p>
        </w:tc>
      </w:tr>
      <w:tr w:rsidR="00676CF9" w:rsidRPr="00C73B53" w:rsidTr="00AE2B29">
        <w:tc>
          <w:tcPr>
            <w:tcW w:w="2859" w:type="dxa"/>
            <w:shd w:val="clear" w:color="auto" w:fill="FFFFFF"/>
          </w:tcPr>
          <w:p w:rsidR="00676CF9" w:rsidRPr="00C73B53" w:rsidRDefault="00676CF9" w:rsidP="00AE2B29">
            <w:pPr>
              <w:shd w:val="clear" w:color="auto" w:fill="FFFFFF"/>
              <w:rPr>
                <w:rFonts w:ascii="Times New Roman" w:hAnsi="Times New Roman" w:cs="Times New Roman"/>
              </w:rPr>
            </w:pPr>
            <w:r w:rsidRPr="00C73B53">
              <w:rPr>
                <w:rFonts w:ascii="Times New Roman" w:hAnsi="Times New Roman" w:cs="Times New Roman"/>
              </w:rPr>
              <w:t>Температура</w:t>
            </w:r>
          </w:p>
        </w:tc>
        <w:tc>
          <w:tcPr>
            <w:tcW w:w="2057" w:type="dxa"/>
            <w:shd w:val="clear" w:color="auto" w:fill="FFFFFF"/>
          </w:tcPr>
          <w:p w:rsidR="00676CF9" w:rsidRPr="00C73B53" w:rsidRDefault="00676CF9" w:rsidP="00AE2B29">
            <w:pPr>
              <w:jc w:val="center"/>
              <w:rPr>
                <w:rFonts w:ascii="Times New Roman" w:hAnsi="Times New Roman" w:cs="Times New Roman"/>
              </w:rPr>
            </w:pPr>
            <w:proofErr w:type="spellStart"/>
            <w:r w:rsidRPr="00C73B53">
              <w:rPr>
                <w:rFonts w:ascii="Times New Roman" w:hAnsi="Times New Roman" w:cs="Times New Roman"/>
              </w:rPr>
              <w:t>град.Цельсія</w:t>
            </w:r>
            <w:proofErr w:type="spellEnd"/>
          </w:p>
        </w:tc>
        <w:tc>
          <w:tcPr>
            <w:tcW w:w="4605" w:type="dxa"/>
            <w:shd w:val="clear" w:color="auto" w:fill="FFFFFF"/>
          </w:tcPr>
          <w:p w:rsidR="00676CF9" w:rsidRPr="00C73B53" w:rsidRDefault="00676CF9" w:rsidP="00AE2B29">
            <w:pPr>
              <w:shd w:val="clear" w:color="auto" w:fill="FFFFFF"/>
              <w:jc w:val="center"/>
              <w:rPr>
                <w:rFonts w:ascii="Times New Roman" w:hAnsi="Times New Roman" w:cs="Times New Roman"/>
              </w:rPr>
            </w:pPr>
            <w:r w:rsidRPr="00C73B53">
              <w:rPr>
                <w:rFonts w:ascii="Times New Roman" w:hAnsi="Times New Roman" w:cs="Times New Roman"/>
              </w:rPr>
              <w:t>Не вище 40</w:t>
            </w:r>
            <w:r w:rsidRPr="00C73B53">
              <w:rPr>
                <w:rFonts w:ascii="Times New Roman" w:hAnsi="Times New Roman" w:cs="Times New Roman"/>
                <w:vertAlign w:val="superscript"/>
              </w:rPr>
              <w:t>о</w:t>
            </w:r>
            <w:r w:rsidRPr="00C73B53">
              <w:rPr>
                <w:rFonts w:ascii="Times New Roman" w:hAnsi="Times New Roman" w:cs="Times New Roman"/>
              </w:rPr>
              <w:t>С</w:t>
            </w:r>
          </w:p>
        </w:tc>
      </w:tr>
      <w:tr w:rsidR="00676CF9" w:rsidRPr="00C73B53" w:rsidTr="00AE2B29">
        <w:tc>
          <w:tcPr>
            <w:tcW w:w="2859" w:type="dxa"/>
            <w:shd w:val="clear" w:color="auto" w:fill="FFFFFF"/>
          </w:tcPr>
          <w:p w:rsidR="00676CF9" w:rsidRPr="00C73B53" w:rsidRDefault="00676CF9" w:rsidP="00AE2B29">
            <w:pPr>
              <w:shd w:val="clear" w:color="auto" w:fill="FFFFFF"/>
              <w:rPr>
                <w:rFonts w:ascii="Times New Roman" w:hAnsi="Times New Roman" w:cs="Times New Roman"/>
              </w:rPr>
            </w:pPr>
            <w:proofErr w:type="spellStart"/>
            <w:r w:rsidRPr="00C73B53">
              <w:rPr>
                <w:rFonts w:ascii="Times New Roman" w:hAnsi="Times New Roman" w:cs="Times New Roman"/>
              </w:rPr>
              <w:t>рН</w:t>
            </w:r>
            <w:proofErr w:type="spellEnd"/>
          </w:p>
        </w:tc>
        <w:tc>
          <w:tcPr>
            <w:tcW w:w="2057" w:type="dxa"/>
            <w:shd w:val="clear" w:color="auto" w:fill="FFFFFF"/>
          </w:tcPr>
          <w:p w:rsidR="00676CF9" w:rsidRPr="00C73B53" w:rsidRDefault="00676CF9" w:rsidP="00AE2B29">
            <w:pPr>
              <w:jc w:val="center"/>
              <w:rPr>
                <w:rFonts w:ascii="Times New Roman" w:hAnsi="Times New Roman" w:cs="Times New Roman"/>
              </w:rPr>
            </w:pPr>
            <w:r w:rsidRPr="00C73B53">
              <w:rPr>
                <w:rFonts w:ascii="Times New Roman" w:hAnsi="Times New Roman" w:cs="Times New Roman"/>
              </w:rPr>
              <w:t xml:space="preserve">Одиниць </w:t>
            </w:r>
            <w:proofErr w:type="spellStart"/>
            <w:r w:rsidRPr="00C73B53">
              <w:rPr>
                <w:rFonts w:ascii="Times New Roman" w:hAnsi="Times New Roman" w:cs="Times New Roman"/>
              </w:rPr>
              <w:t>рН</w:t>
            </w:r>
            <w:proofErr w:type="spellEnd"/>
          </w:p>
        </w:tc>
        <w:tc>
          <w:tcPr>
            <w:tcW w:w="4605" w:type="dxa"/>
            <w:shd w:val="clear" w:color="auto" w:fill="FFFFFF"/>
          </w:tcPr>
          <w:p w:rsidR="00676CF9" w:rsidRPr="00C73B53" w:rsidRDefault="00676CF9" w:rsidP="00AE2B29">
            <w:pPr>
              <w:shd w:val="clear" w:color="auto" w:fill="FFFFFF"/>
              <w:jc w:val="center"/>
              <w:rPr>
                <w:rFonts w:ascii="Times New Roman" w:hAnsi="Times New Roman" w:cs="Times New Roman"/>
              </w:rPr>
            </w:pPr>
            <w:r w:rsidRPr="00C73B53">
              <w:rPr>
                <w:rFonts w:ascii="Times New Roman" w:hAnsi="Times New Roman" w:cs="Times New Roman"/>
              </w:rPr>
              <w:t>6,5 – 9,0</w:t>
            </w:r>
          </w:p>
        </w:tc>
      </w:tr>
      <w:tr w:rsidR="00676CF9" w:rsidRPr="00C73B53" w:rsidTr="00AE2B29">
        <w:tc>
          <w:tcPr>
            <w:tcW w:w="2859" w:type="dxa"/>
            <w:shd w:val="clear" w:color="auto" w:fill="FFFFFF"/>
          </w:tcPr>
          <w:p w:rsidR="00676CF9" w:rsidRPr="00C73B53" w:rsidRDefault="00676CF9" w:rsidP="00AE2B29">
            <w:pPr>
              <w:shd w:val="clear" w:color="auto" w:fill="FFFFFF"/>
              <w:rPr>
                <w:rFonts w:ascii="Times New Roman" w:hAnsi="Times New Roman" w:cs="Times New Roman"/>
              </w:rPr>
            </w:pPr>
            <w:r w:rsidRPr="00C73B53">
              <w:rPr>
                <w:rFonts w:ascii="Times New Roman" w:hAnsi="Times New Roman" w:cs="Times New Roman"/>
              </w:rPr>
              <w:t>Нерозчинні масла, смоли, мазут</w:t>
            </w:r>
          </w:p>
        </w:tc>
        <w:tc>
          <w:tcPr>
            <w:tcW w:w="2057" w:type="dxa"/>
            <w:shd w:val="clear" w:color="auto" w:fill="FFFFFF"/>
          </w:tcPr>
          <w:p w:rsidR="00676CF9" w:rsidRPr="00C73B53" w:rsidRDefault="00676CF9" w:rsidP="00AE2B29">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76CF9" w:rsidRPr="00C73B53" w:rsidRDefault="00676CF9" w:rsidP="00AE2B29">
            <w:pPr>
              <w:shd w:val="clear" w:color="auto" w:fill="FFFFFF"/>
              <w:jc w:val="center"/>
              <w:rPr>
                <w:rFonts w:ascii="Times New Roman" w:hAnsi="Times New Roman" w:cs="Times New Roman"/>
              </w:rPr>
            </w:pPr>
            <w:r w:rsidRPr="00C73B53">
              <w:rPr>
                <w:rFonts w:ascii="Times New Roman" w:hAnsi="Times New Roman" w:cs="Times New Roman"/>
              </w:rPr>
              <w:t>Не допускається</w:t>
            </w:r>
          </w:p>
        </w:tc>
      </w:tr>
      <w:tr w:rsidR="00676CF9" w:rsidRPr="00C73B53" w:rsidTr="00AE2B29">
        <w:tc>
          <w:tcPr>
            <w:tcW w:w="2859" w:type="dxa"/>
            <w:shd w:val="clear" w:color="auto" w:fill="FFFFFF"/>
          </w:tcPr>
          <w:p w:rsidR="00676CF9" w:rsidRPr="00C73B53" w:rsidRDefault="00676CF9" w:rsidP="00AE2B29">
            <w:pPr>
              <w:shd w:val="clear" w:color="auto" w:fill="FFFFFF"/>
              <w:rPr>
                <w:rFonts w:ascii="Times New Roman" w:hAnsi="Times New Roman" w:cs="Times New Roman"/>
              </w:rPr>
            </w:pPr>
            <w:r w:rsidRPr="00C73B53">
              <w:rPr>
                <w:rFonts w:ascii="Times New Roman" w:hAnsi="Times New Roman" w:cs="Times New Roman"/>
              </w:rPr>
              <w:t>Жири рослинні та тварині</w:t>
            </w:r>
          </w:p>
        </w:tc>
        <w:tc>
          <w:tcPr>
            <w:tcW w:w="2057" w:type="dxa"/>
            <w:shd w:val="clear" w:color="auto" w:fill="FFFFFF"/>
          </w:tcPr>
          <w:p w:rsidR="00676CF9" w:rsidRPr="00C73B53" w:rsidRDefault="00676CF9" w:rsidP="00AE2B29">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76CF9" w:rsidRPr="00C73B53" w:rsidRDefault="00676CF9" w:rsidP="00AE2B29">
            <w:pPr>
              <w:shd w:val="clear" w:color="auto" w:fill="FFFFFF"/>
              <w:jc w:val="center"/>
              <w:rPr>
                <w:rFonts w:ascii="Times New Roman" w:hAnsi="Times New Roman" w:cs="Times New Roman"/>
              </w:rPr>
            </w:pPr>
            <w:r w:rsidRPr="00C73B53">
              <w:rPr>
                <w:rFonts w:ascii="Times New Roman" w:hAnsi="Times New Roman" w:cs="Times New Roman"/>
              </w:rPr>
              <w:t>50</w:t>
            </w:r>
          </w:p>
        </w:tc>
      </w:tr>
      <w:tr w:rsidR="00676CF9" w:rsidRPr="00C73B53" w:rsidTr="00AE2B29">
        <w:tc>
          <w:tcPr>
            <w:tcW w:w="2859" w:type="dxa"/>
            <w:shd w:val="clear" w:color="auto" w:fill="FFFFFF"/>
          </w:tcPr>
          <w:p w:rsidR="00676CF9" w:rsidRPr="00C73B53" w:rsidRDefault="00676CF9" w:rsidP="00AE2B29">
            <w:pPr>
              <w:shd w:val="clear" w:color="auto" w:fill="FFFFFF"/>
              <w:rPr>
                <w:rFonts w:ascii="Times New Roman" w:hAnsi="Times New Roman" w:cs="Times New Roman"/>
              </w:rPr>
            </w:pPr>
            <w:r w:rsidRPr="00C73B53">
              <w:rPr>
                <w:rFonts w:ascii="Times New Roman" w:hAnsi="Times New Roman" w:cs="Times New Roman"/>
              </w:rPr>
              <w:t>Кислоти, горючі суміші, токсичні та розчиненні газоподібні речовини</w:t>
            </w:r>
          </w:p>
        </w:tc>
        <w:tc>
          <w:tcPr>
            <w:tcW w:w="2057" w:type="dxa"/>
            <w:shd w:val="clear" w:color="auto" w:fill="FFFFFF"/>
          </w:tcPr>
          <w:p w:rsidR="00676CF9" w:rsidRPr="00C73B53" w:rsidRDefault="00676CF9" w:rsidP="00AE2B29">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76CF9" w:rsidRPr="00C73B53" w:rsidRDefault="00676CF9" w:rsidP="00AE2B29">
            <w:pPr>
              <w:shd w:val="clear" w:color="auto" w:fill="FFFFFF"/>
              <w:jc w:val="center"/>
              <w:rPr>
                <w:rFonts w:ascii="Times New Roman" w:hAnsi="Times New Roman" w:cs="Times New Roman"/>
              </w:rPr>
            </w:pPr>
            <w:r w:rsidRPr="00C73B53">
              <w:rPr>
                <w:rFonts w:ascii="Times New Roman" w:hAnsi="Times New Roman" w:cs="Times New Roman"/>
              </w:rPr>
              <w:t>Не допускається</w:t>
            </w:r>
          </w:p>
        </w:tc>
      </w:tr>
      <w:tr w:rsidR="00676CF9" w:rsidRPr="00C73B53" w:rsidTr="00AE2B29">
        <w:tc>
          <w:tcPr>
            <w:tcW w:w="2859" w:type="dxa"/>
            <w:shd w:val="clear" w:color="auto" w:fill="FFFFFF"/>
          </w:tcPr>
          <w:p w:rsidR="00676CF9" w:rsidRPr="00C73B53" w:rsidRDefault="00676CF9" w:rsidP="00AE2B29">
            <w:pPr>
              <w:shd w:val="clear" w:color="auto" w:fill="FFFFFF"/>
              <w:rPr>
                <w:rFonts w:ascii="Times New Roman" w:hAnsi="Times New Roman" w:cs="Times New Roman"/>
              </w:rPr>
            </w:pPr>
            <w:r w:rsidRPr="00C73B53">
              <w:rPr>
                <w:rFonts w:ascii="Times New Roman" w:hAnsi="Times New Roman" w:cs="Times New Roman"/>
              </w:rPr>
              <w:t>Концентровані маточні та кубові розчини</w:t>
            </w:r>
          </w:p>
        </w:tc>
        <w:tc>
          <w:tcPr>
            <w:tcW w:w="2057" w:type="dxa"/>
            <w:shd w:val="clear" w:color="auto" w:fill="FFFFFF"/>
          </w:tcPr>
          <w:p w:rsidR="00676CF9" w:rsidRPr="00C73B53" w:rsidRDefault="00676CF9" w:rsidP="00AE2B29">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76CF9" w:rsidRPr="00C73B53" w:rsidRDefault="00676CF9" w:rsidP="00AE2B29">
            <w:pPr>
              <w:shd w:val="clear" w:color="auto" w:fill="FFFFFF"/>
              <w:jc w:val="center"/>
              <w:rPr>
                <w:rFonts w:ascii="Times New Roman" w:hAnsi="Times New Roman" w:cs="Times New Roman"/>
              </w:rPr>
            </w:pPr>
            <w:r w:rsidRPr="00C73B53">
              <w:rPr>
                <w:rFonts w:ascii="Times New Roman" w:hAnsi="Times New Roman" w:cs="Times New Roman"/>
              </w:rPr>
              <w:t>Не допускається</w:t>
            </w:r>
          </w:p>
        </w:tc>
      </w:tr>
      <w:tr w:rsidR="00676CF9" w:rsidRPr="00C73B53" w:rsidTr="00AE2B29">
        <w:tc>
          <w:tcPr>
            <w:tcW w:w="2859" w:type="dxa"/>
            <w:shd w:val="clear" w:color="auto" w:fill="FFFFFF"/>
          </w:tcPr>
          <w:p w:rsidR="00676CF9" w:rsidRPr="00C73B53" w:rsidRDefault="00676CF9" w:rsidP="00AE2B29">
            <w:pPr>
              <w:shd w:val="clear" w:color="auto" w:fill="FFFFFF"/>
              <w:rPr>
                <w:rFonts w:ascii="Times New Roman" w:hAnsi="Times New Roman" w:cs="Times New Roman"/>
              </w:rPr>
            </w:pPr>
            <w:r w:rsidRPr="00C73B53">
              <w:rPr>
                <w:rFonts w:ascii="Times New Roman" w:hAnsi="Times New Roman" w:cs="Times New Roman"/>
              </w:rPr>
              <w:t xml:space="preserve">Будівельні, промислове, господарсько – побутове сміття, </w:t>
            </w:r>
            <w:proofErr w:type="spellStart"/>
            <w:r w:rsidRPr="00C73B53">
              <w:rPr>
                <w:rFonts w:ascii="Times New Roman" w:hAnsi="Times New Roman" w:cs="Times New Roman"/>
              </w:rPr>
              <w:t>грунт</w:t>
            </w:r>
            <w:proofErr w:type="spellEnd"/>
            <w:r w:rsidRPr="00C73B53">
              <w:rPr>
                <w:rFonts w:ascii="Times New Roman" w:hAnsi="Times New Roman" w:cs="Times New Roman"/>
              </w:rPr>
              <w:t>, абразивні речовини</w:t>
            </w:r>
          </w:p>
        </w:tc>
        <w:tc>
          <w:tcPr>
            <w:tcW w:w="2057" w:type="dxa"/>
            <w:shd w:val="clear" w:color="auto" w:fill="FFFFFF"/>
          </w:tcPr>
          <w:p w:rsidR="00676CF9" w:rsidRPr="00C73B53" w:rsidRDefault="00676CF9" w:rsidP="00AE2B29">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76CF9" w:rsidRPr="00C73B53" w:rsidRDefault="00676CF9" w:rsidP="00AE2B29">
            <w:pPr>
              <w:shd w:val="clear" w:color="auto" w:fill="FFFFFF"/>
              <w:jc w:val="center"/>
              <w:rPr>
                <w:rFonts w:ascii="Times New Roman" w:hAnsi="Times New Roman" w:cs="Times New Roman"/>
              </w:rPr>
            </w:pPr>
            <w:r w:rsidRPr="00C73B53">
              <w:rPr>
                <w:rFonts w:ascii="Times New Roman" w:hAnsi="Times New Roman" w:cs="Times New Roman"/>
              </w:rPr>
              <w:t>Не допускається</w:t>
            </w:r>
          </w:p>
        </w:tc>
      </w:tr>
      <w:tr w:rsidR="00676CF9" w:rsidRPr="00C73B53" w:rsidTr="00AE2B29">
        <w:tc>
          <w:tcPr>
            <w:tcW w:w="2859" w:type="dxa"/>
            <w:shd w:val="clear" w:color="auto" w:fill="FFFFFF"/>
          </w:tcPr>
          <w:p w:rsidR="00676CF9" w:rsidRPr="00C73B53" w:rsidRDefault="00676CF9" w:rsidP="00AE2B29">
            <w:pPr>
              <w:shd w:val="clear" w:color="auto" w:fill="FFFFFF"/>
              <w:rPr>
                <w:rFonts w:ascii="Times New Roman" w:hAnsi="Times New Roman" w:cs="Times New Roman"/>
              </w:rPr>
            </w:pPr>
            <w:r w:rsidRPr="00C73B53">
              <w:rPr>
                <w:rFonts w:ascii="Times New Roman" w:hAnsi="Times New Roman" w:cs="Times New Roman"/>
              </w:rPr>
              <w:t xml:space="preserve">Радіоактивні речовини, </w:t>
            </w:r>
            <w:proofErr w:type="spellStart"/>
            <w:r w:rsidRPr="00C73B53">
              <w:rPr>
                <w:rFonts w:ascii="Times New Roman" w:hAnsi="Times New Roman" w:cs="Times New Roman"/>
              </w:rPr>
              <w:t>епідеміологічно</w:t>
            </w:r>
            <w:proofErr w:type="spellEnd"/>
            <w:r w:rsidRPr="00C73B53">
              <w:rPr>
                <w:rFonts w:ascii="Times New Roman" w:hAnsi="Times New Roman" w:cs="Times New Roman"/>
              </w:rPr>
              <w:t xml:space="preserve"> – небезпечні бактеріальні та вірусні забруднення</w:t>
            </w:r>
          </w:p>
        </w:tc>
        <w:tc>
          <w:tcPr>
            <w:tcW w:w="2057" w:type="dxa"/>
            <w:shd w:val="clear" w:color="auto" w:fill="FFFFFF"/>
          </w:tcPr>
          <w:p w:rsidR="00676CF9" w:rsidRPr="00C73B53" w:rsidRDefault="00676CF9" w:rsidP="00AE2B29">
            <w:pPr>
              <w:jc w:val="center"/>
              <w:rPr>
                <w:rFonts w:ascii="Times New Roman" w:hAnsi="Times New Roman" w:cs="Times New Roman"/>
              </w:rPr>
            </w:pPr>
          </w:p>
        </w:tc>
        <w:tc>
          <w:tcPr>
            <w:tcW w:w="4605" w:type="dxa"/>
            <w:shd w:val="clear" w:color="auto" w:fill="FFFFFF"/>
          </w:tcPr>
          <w:p w:rsidR="00676CF9" w:rsidRPr="00C73B53" w:rsidRDefault="00676CF9" w:rsidP="00AE2B29">
            <w:pPr>
              <w:shd w:val="clear" w:color="auto" w:fill="FFFFFF"/>
              <w:jc w:val="center"/>
              <w:rPr>
                <w:rFonts w:ascii="Times New Roman" w:hAnsi="Times New Roman" w:cs="Times New Roman"/>
              </w:rPr>
            </w:pPr>
            <w:r w:rsidRPr="00C73B53">
              <w:rPr>
                <w:rFonts w:ascii="Times New Roman" w:hAnsi="Times New Roman" w:cs="Times New Roman"/>
              </w:rPr>
              <w:t>Не допускається</w:t>
            </w:r>
          </w:p>
        </w:tc>
      </w:tr>
    </w:tbl>
    <w:p w:rsidR="00676CF9" w:rsidRDefault="00676CF9" w:rsidP="00676CF9">
      <w:pPr>
        <w:rPr>
          <w:rFonts w:ascii="Times New Roman" w:eastAsia="Times New Roman" w:hAnsi="Times New Roman" w:cs="Times New Roman"/>
          <w:b/>
          <w:color w:val="00000A"/>
          <w:kern w:val="1"/>
          <w:sz w:val="24"/>
          <w:szCs w:val="24"/>
          <w:lang w:eastAsia="zh-CN"/>
        </w:rPr>
      </w:pPr>
      <w:r>
        <w:rPr>
          <w:rFonts w:ascii="Times New Roman" w:hAnsi="Times New Roman" w:cs="Times New Roman"/>
          <w:b/>
          <w:color w:val="00000A"/>
          <w:sz w:val="24"/>
          <w:szCs w:val="24"/>
        </w:rPr>
        <w:br w:type="page"/>
      </w:r>
    </w:p>
    <w:p w:rsidR="00676CF9" w:rsidRPr="00C73B53" w:rsidRDefault="00676CF9" w:rsidP="00676CF9">
      <w:pPr>
        <w:pStyle w:val="HTML10"/>
        <w:jc w:val="right"/>
        <w:rPr>
          <w:rFonts w:ascii="Times New Roman" w:hAnsi="Times New Roman" w:cs="Times New Roman"/>
          <w:b/>
          <w:color w:val="00000A"/>
          <w:sz w:val="24"/>
          <w:szCs w:val="24"/>
          <w:lang w:val="uk-UA"/>
        </w:rPr>
      </w:pPr>
    </w:p>
    <w:p w:rsidR="00676CF9" w:rsidRPr="00650E17" w:rsidRDefault="00676CF9" w:rsidP="00676CF9">
      <w:pPr>
        <w:tabs>
          <w:tab w:val="left" w:pos="3934"/>
        </w:tabs>
        <w:spacing w:after="0" w:line="240" w:lineRule="auto"/>
        <w:ind w:left="6237"/>
        <w:rPr>
          <w:rFonts w:ascii="Times New Roman" w:hAnsi="Times New Roman" w:cs="Times New Roman"/>
          <w:color w:val="00000A"/>
        </w:rPr>
      </w:pPr>
      <w:r w:rsidRPr="00650E17">
        <w:rPr>
          <w:rFonts w:ascii="Times New Roman" w:hAnsi="Times New Roman" w:cs="Times New Roman"/>
          <w:color w:val="00000A"/>
        </w:rPr>
        <w:t>Додаток 4</w:t>
      </w:r>
    </w:p>
    <w:p w:rsidR="00676CF9" w:rsidRPr="00C73B53" w:rsidRDefault="00676CF9" w:rsidP="00676CF9">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 xml:space="preserve">до Правил приймання стічних </w:t>
      </w:r>
    </w:p>
    <w:p w:rsidR="00676CF9" w:rsidRPr="00650E17" w:rsidRDefault="00676CF9" w:rsidP="00676CF9">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вод</w:t>
      </w:r>
      <w:r w:rsidRPr="00650E17">
        <w:rPr>
          <w:rFonts w:ascii="Times New Roman" w:hAnsi="Times New Roman" w:cs="Times New Roman"/>
          <w:color w:val="00000A"/>
        </w:rPr>
        <w:t xml:space="preserve"> до системи централізованого </w:t>
      </w:r>
    </w:p>
    <w:p w:rsidR="00676CF9" w:rsidRPr="00650E17" w:rsidRDefault="00676CF9" w:rsidP="00676CF9">
      <w:pPr>
        <w:tabs>
          <w:tab w:val="left" w:pos="3934"/>
        </w:tabs>
        <w:spacing w:after="0" w:line="240" w:lineRule="auto"/>
        <w:ind w:left="6237"/>
        <w:rPr>
          <w:color w:val="00000A"/>
        </w:rPr>
      </w:pPr>
      <w:r w:rsidRPr="00650E17">
        <w:rPr>
          <w:rFonts w:ascii="Times New Roman" w:hAnsi="Times New Roman" w:cs="Times New Roman"/>
          <w:color w:val="00000A"/>
        </w:rPr>
        <w:t>водовідведення в місті Дунаївці</w:t>
      </w:r>
    </w:p>
    <w:p w:rsidR="00676CF9" w:rsidRPr="00C73B53" w:rsidRDefault="00676CF9" w:rsidP="00676CF9">
      <w:pPr>
        <w:jc w:val="right"/>
        <w:rPr>
          <w:rFonts w:ascii="Times New Roman" w:hAnsi="Times New Roman" w:cs="Times New Roman"/>
          <w:lang w:eastAsia="ar-SA"/>
        </w:rPr>
      </w:pPr>
    </w:p>
    <w:p w:rsidR="00676CF9" w:rsidRPr="00C73B53" w:rsidRDefault="00676CF9" w:rsidP="00676CF9">
      <w:pPr>
        <w:pStyle w:val="43"/>
        <w:tabs>
          <w:tab w:val="left" w:leader="underscore" w:pos="5870"/>
        </w:tabs>
        <w:spacing w:after="0" w:line="240" w:lineRule="auto"/>
        <w:ind w:left="4420"/>
        <w:jc w:val="both"/>
        <w:rPr>
          <w:rFonts w:ascii="Times New Roman" w:hAnsi="Times New Roman" w:cs="Times New Roman"/>
          <w:sz w:val="24"/>
          <w:szCs w:val="24"/>
        </w:rPr>
      </w:pPr>
      <w:r>
        <w:rPr>
          <w:rFonts w:ascii="Times New Roman" w:hAnsi="Times New Roman" w:cs="Times New Roman"/>
          <w:sz w:val="24"/>
          <w:szCs w:val="24"/>
        </w:rPr>
        <w:t>АКТ №____</w:t>
      </w:r>
    </w:p>
    <w:p w:rsidR="00676CF9" w:rsidRDefault="00676CF9" w:rsidP="00676CF9">
      <w:pPr>
        <w:pStyle w:val="43"/>
        <w:spacing w:after="0" w:line="240" w:lineRule="auto"/>
        <w:ind w:left="1701"/>
        <w:rPr>
          <w:rFonts w:ascii="Times New Roman" w:hAnsi="Times New Roman" w:cs="Times New Roman"/>
          <w:sz w:val="24"/>
          <w:szCs w:val="24"/>
        </w:rPr>
      </w:pPr>
      <w:r w:rsidRPr="00C73B53">
        <w:rPr>
          <w:rFonts w:ascii="Times New Roman" w:hAnsi="Times New Roman" w:cs="Times New Roman"/>
          <w:sz w:val="24"/>
          <w:szCs w:val="24"/>
        </w:rPr>
        <w:t>про відбір проб на контрольний хімічний аналіз стічних вод</w:t>
      </w:r>
    </w:p>
    <w:p w:rsidR="00676CF9" w:rsidRPr="00C73B53" w:rsidRDefault="00676CF9" w:rsidP="00676CF9">
      <w:pPr>
        <w:pStyle w:val="43"/>
        <w:spacing w:after="0" w:line="240" w:lineRule="auto"/>
        <w:ind w:left="1701"/>
        <w:rPr>
          <w:rFonts w:ascii="Times New Roman" w:hAnsi="Times New Roman" w:cs="Times New Roman"/>
          <w:sz w:val="24"/>
          <w:szCs w:val="24"/>
        </w:rPr>
      </w:pPr>
    </w:p>
    <w:p w:rsidR="00676CF9" w:rsidRDefault="00676CF9" w:rsidP="00676CF9">
      <w:pPr>
        <w:tabs>
          <w:tab w:val="left" w:leader="underscore" w:pos="2192"/>
          <w:tab w:val="left" w:pos="8985"/>
        </w:tabs>
        <w:ind w:left="318"/>
        <w:jc w:val="both"/>
        <w:rPr>
          <w:rFonts w:ascii="Times New Roman" w:hAnsi="Times New Roman" w:cs="Times New Roman"/>
        </w:rPr>
      </w:pPr>
      <w:r w:rsidRPr="00C73B53">
        <w:rPr>
          <w:rFonts w:ascii="Times New Roman" w:hAnsi="Times New Roman" w:cs="Times New Roman"/>
        </w:rPr>
        <w:t>_______________20__ р.                  Час відбору проби___________                 м. Дунаївці</w:t>
      </w:r>
    </w:p>
    <w:p w:rsidR="00676CF9" w:rsidRPr="00C73B53" w:rsidRDefault="00676CF9" w:rsidP="00676CF9">
      <w:pPr>
        <w:tabs>
          <w:tab w:val="left" w:leader="underscore" w:pos="2192"/>
          <w:tab w:val="left" w:pos="8985"/>
        </w:tabs>
        <w:ind w:left="318"/>
        <w:jc w:val="both"/>
        <w:rPr>
          <w:rFonts w:ascii="Times New Roman" w:hAnsi="Times New Roman" w:cs="Times New Roman"/>
        </w:rPr>
      </w:pPr>
    </w:p>
    <w:p w:rsidR="00676CF9" w:rsidRPr="00C73B53" w:rsidRDefault="00676CF9" w:rsidP="00676CF9">
      <w:pPr>
        <w:tabs>
          <w:tab w:val="left" w:leader="underscore" w:pos="6835"/>
          <w:tab w:val="left" w:leader="underscore" w:pos="8985"/>
          <w:tab w:val="left" w:leader="underscore" w:pos="9634"/>
        </w:tabs>
        <w:jc w:val="both"/>
        <w:rPr>
          <w:rFonts w:ascii="Times New Roman" w:hAnsi="Times New Roman" w:cs="Times New Roman"/>
        </w:rPr>
      </w:pPr>
      <w:r w:rsidRPr="00C73B53">
        <w:rPr>
          <w:rFonts w:ascii="Times New Roman" w:hAnsi="Times New Roman" w:cs="Times New Roman"/>
        </w:rPr>
        <w:t>Найменування Споживача___________________________________________________</w:t>
      </w:r>
    </w:p>
    <w:p w:rsidR="00676CF9" w:rsidRPr="00C73B53" w:rsidRDefault="00676CF9" w:rsidP="00676CF9">
      <w:pPr>
        <w:tabs>
          <w:tab w:val="left" w:leader="underscore" w:pos="6835"/>
          <w:tab w:val="left" w:leader="underscore" w:pos="8985"/>
          <w:tab w:val="left" w:leader="underscore" w:pos="9634"/>
        </w:tabs>
        <w:jc w:val="both"/>
        <w:rPr>
          <w:rFonts w:ascii="Times New Roman" w:hAnsi="Times New Roman" w:cs="Times New Roman"/>
        </w:rPr>
      </w:pPr>
      <w:r w:rsidRPr="00C73B53">
        <w:rPr>
          <w:rFonts w:ascii="Times New Roman" w:hAnsi="Times New Roman" w:cs="Times New Roman"/>
        </w:rPr>
        <w:t>Адреса Споживача _________________________________________________________</w:t>
      </w:r>
    </w:p>
    <w:p w:rsidR="00676CF9" w:rsidRPr="00C73B53" w:rsidRDefault="00676CF9" w:rsidP="00676CF9">
      <w:pPr>
        <w:tabs>
          <w:tab w:val="left" w:leader="underscore" w:pos="6835"/>
          <w:tab w:val="left" w:leader="underscore" w:pos="8985"/>
          <w:tab w:val="left" w:leader="underscore" w:pos="9634"/>
        </w:tabs>
        <w:jc w:val="both"/>
        <w:rPr>
          <w:rFonts w:ascii="Times New Roman" w:hAnsi="Times New Roman" w:cs="Times New Roman"/>
          <w:b/>
        </w:rPr>
      </w:pPr>
      <w:r w:rsidRPr="00C73B53">
        <w:rPr>
          <w:rFonts w:ascii="Times New Roman" w:hAnsi="Times New Roman" w:cs="Times New Roman"/>
        </w:rPr>
        <w:t>Сфера діяльності ___________________________________________________________</w:t>
      </w:r>
    </w:p>
    <w:tbl>
      <w:tblPr>
        <w:tblW w:w="0" w:type="auto"/>
        <w:tblInd w:w="-101" w:type="dxa"/>
        <w:tblLayout w:type="fixed"/>
        <w:tblCellMar>
          <w:left w:w="48" w:type="dxa"/>
        </w:tblCellMar>
        <w:tblLook w:val="0000" w:firstRow="0" w:lastRow="0" w:firstColumn="0" w:lastColumn="0" w:noHBand="0" w:noVBand="0"/>
      </w:tblPr>
      <w:tblGrid>
        <w:gridCol w:w="4664"/>
        <w:gridCol w:w="1552"/>
        <w:gridCol w:w="1554"/>
        <w:gridCol w:w="1645"/>
      </w:tblGrid>
      <w:tr w:rsidR="00676CF9" w:rsidRPr="00C73B53" w:rsidTr="00AE2B29">
        <w:tc>
          <w:tcPr>
            <w:tcW w:w="4664"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jc w:val="center"/>
              <w:rPr>
                <w:rFonts w:ascii="Times New Roman" w:hAnsi="Times New Roman" w:cs="Times New Roman"/>
                <w:b/>
              </w:rPr>
            </w:pPr>
            <w:r w:rsidRPr="00C73B53">
              <w:rPr>
                <w:rFonts w:ascii="Times New Roman" w:hAnsi="Times New Roman" w:cs="Times New Roman"/>
                <w:b/>
              </w:rPr>
              <w:t>Місце відбору контрольної проби</w:t>
            </w:r>
          </w:p>
        </w:tc>
        <w:tc>
          <w:tcPr>
            <w:tcW w:w="1552"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jc w:val="center"/>
              <w:rPr>
                <w:rFonts w:ascii="Times New Roman" w:hAnsi="Times New Roman" w:cs="Times New Roman"/>
                <w:b/>
              </w:rPr>
            </w:pPr>
            <w:r w:rsidRPr="00C73B53">
              <w:rPr>
                <w:rFonts w:ascii="Times New Roman" w:hAnsi="Times New Roman" w:cs="Times New Roman"/>
                <w:b/>
              </w:rPr>
              <w:t>Шифр проби</w:t>
            </w:r>
          </w:p>
        </w:tc>
        <w:tc>
          <w:tcPr>
            <w:tcW w:w="1554"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jc w:val="center"/>
              <w:rPr>
                <w:rFonts w:ascii="Times New Roman" w:hAnsi="Times New Roman" w:cs="Times New Roman"/>
                <w:b/>
              </w:rPr>
            </w:pPr>
            <w:r w:rsidRPr="00C73B53">
              <w:rPr>
                <w:rFonts w:ascii="Times New Roman" w:hAnsi="Times New Roman" w:cs="Times New Roman"/>
                <w:b/>
              </w:rPr>
              <w:t>Номер пломби</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jc w:val="center"/>
              <w:rPr>
                <w:rFonts w:ascii="Times New Roman" w:hAnsi="Times New Roman" w:cs="Times New Roman"/>
              </w:rPr>
            </w:pPr>
            <w:r w:rsidRPr="00C73B53">
              <w:rPr>
                <w:rFonts w:ascii="Times New Roman" w:hAnsi="Times New Roman" w:cs="Times New Roman"/>
                <w:b/>
              </w:rPr>
              <w:t>Обсяг проби (л)</w:t>
            </w:r>
          </w:p>
        </w:tc>
      </w:tr>
      <w:tr w:rsidR="00676CF9" w:rsidRPr="00C73B53" w:rsidTr="00AE2B29">
        <w:tc>
          <w:tcPr>
            <w:tcW w:w="4664"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jc w:val="both"/>
              <w:rPr>
                <w:rFonts w:ascii="Times New Roman" w:hAnsi="Times New Roman" w:cs="Times New Roman"/>
              </w:rPr>
            </w:pPr>
            <w:r w:rsidRPr="00C73B53">
              <w:rPr>
                <w:rFonts w:ascii="Times New Roman" w:hAnsi="Times New Roman" w:cs="Times New Roman"/>
              </w:rPr>
              <w:t>Контрольний колодязь перед скиданням в міську каналізацію</w:t>
            </w:r>
          </w:p>
        </w:tc>
        <w:tc>
          <w:tcPr>
            <w:tcW w:w="1552"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4"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snapToGrid w:val="0"/>
              <w:jc w:val="center"/>
              <w:rPr>
                <w:rFonts w:ascii="Times New Roman" w:hAnsi="Times New Roman" w:cs="Times New Roman"/>
              </w:rPr>
            </w:pPr>
          </w:p>
        </w:tc>
      </w:tr>
      <w:tr w:rsidR="00676CF9" w:rsidRPr="00C73B53" w:rsidTr="00AE2B29">
        <w:trPr>
          <w:trHeight w:val="389"/>
        </w:trPr>
        <w:tc>
          <w:tcPr>
            <w:tcW w:w="4664"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2"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4"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snapToGrid w:val="0"/>
              <w:jc w:val="both"/>
              <w:rPr>
                <w:rFonts w:ascii="Times New Roman" w:hAnsi="Times New Roman" w:cs="Times New Roman"/>
              </w:rPr>
            </w:pPr>
          </w:p>
        </w:tc>
      </w:tr>
      <w:tr w:rsidR="00676CF9" w:rsidRPr="00C73B53" w:rsidTr="00AE2B29">
        <w:trPr>
          <w:trHeight w:val="313"/>
        </w:trPr>
        <w:tc>
          <w:tcPr>
            <w:tcW w:w="4664"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2"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4"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snapToGrid w:val="0"/>
              <w:jc w:val="both"/>
              <w:rPr>
                <w:rFonts w:ascii="Times New Roman" w:hAnsi="Times New Roman" w:cs="Times New Roman"/>
              </w:rPr>
            </w:pPr>
          </w:p>
        </w:tc>
      </w:tr>
      <w:tr w:rsidR="00676CF9" w:rsidRPr="00C73B53" w:rsidTr="00AE2B29">
        <w:tc>
          <w:tcPr>
            <w:tcW w:w="4664"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jc w:val="both"/>
              <w:rPr>
                <w:rFonts w:ascii="Times New Roman" w:hAnsi="Times New Roman" w:cs="Times New Roman"/>
              </w:rPr>
            </w:pPr>
            <w:r w:rsidRPr="00C73B53">
              <w:rPr>
                <w:rFonts w:ascii="Times New Roman" w:hAnsi="Times New Roman" w:cs="Times New Roman"/>
              </w:rPr>
              <w:t>Фотофіксація проведена</w:t>
            </w:r>
          </w:p>
        </w:tc>
        <w:tc>
          <w:tcPr>
            <w:tcW w:w="1552"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4"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snapToGrid w:val="0"/>
              <w:jc w:val="both"/>
              <w:rPr>
                <w:rFonts w:ascii="Times New Roman" w:hAnsi="Times New Roman" w:cs="Times New Roman"/>
              </w:rPr>
            </w:pPr>
          </w:p>
        </w:tc>
      </w:tr>
      <w:tr w:rsidR="00676CF9" w:rsidRPr="00C73B53" w:rsidTr="00AE2B29">
        <w:trPr>
          <w:trHeight w:val="232"/>
        </w:trPr>
        <w:tc>
          <w:tcPr>
            <w:tcW w:w="4664"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2"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4"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leader="underscore" w:pos="6835"/>
                <w:tab w:val="left" w:leader="underscore" w:pos="8985"/>
                <w:tab w:val="left" w:leader="underscore" w:pos="9634"/>
              </w:tabs>
              <w:snapToGrid w:val="0"/>
              <w:jc w:val="both"/>
              <w:rPr>
                <w:rFonts w:ascii="Times New Roman" w:hAnsi="Times New Roman" w:cs="Times New Roman"/>
              </w:rPr>
            </w:pPr>
          </w:p>
        </w:tc>
      </w:tr>
    </w:tbl>
    <w:p w:rsidR="00676CF9" w:rsidRPr="00C73B53" w:rsidRDefault="00676CF9" w:rsidP="00676CF9">
      <w:pPr>
        <w:tabs>
          <w:tab w:val="left" w:leader="underscore" w:pos="6835"/>
          <w:tab w:val="left" w:leader="underscore" w:pos="8985"/>
          <w:tab w:val="left" w:leader="underscore" w:pos="9634"/>
        </w:tabs>
        <w:jc w:val="both"/>
        <w:rPr>
          <w:rFonts w:ascii="Times New Roman" w:hAnsi="Times New Roman" w:cs="Times New Roman"/>
        </w:rPr>
      </w:pPr>
      <w:r w:rsidRPr="00C73B53">
        <w:rPr>
          <w:rFonts w:ascii="Times New Roman" w:hAnsi="Times New Roman" w:cs="Times New Roman"/>
        </w:rPr>
        <w:t>Представник Споживача має право:</w:t>
      </w:r>
    </w:p>
    <w:p w:rsidR="00676CF9" w:rsidRPr="00C73B53" w:rsidRDefault="00676CF9" w:rsidP="00676CF9">
      <w:pPr>
        <w:pStyle w:val="1f0"/>
        <w:numPr>
          <w:ilvl w:val="0"/>
          <w:numId w:val="8"/>
        </w:numPr>
        <w:tabs>
          <w:tab w:val="left" w:leader="underscore" w:pos="6835"/>
          <w:tab w:val="left" w:leader="underscore" w:pos="8985"/>
          <w:tab w:val="left" w:leader="underscore" w:pos="9634"/>
        </w:tabs>
        <w:jc w:val="both"/>
        <w:rPr>
          <w:rFonts w:ascii="Times New Roman" w:hAnsi="Times New Roman" w:cs="Times New Roman"/>
        </w:rPr>
      </w:pPr>
      <w:r w:rsidRPr="00C73B53">
        <w:rPr>
          <w:rFonts w:ascii="Times New Roman" w:hAnsi="Times New Roman" w:cs="Times New Roman"/>
        </w:rPr>
        <w:t>За своїм рішенням відібрати арбітражну пробу, згідно Правил, з оформленням відповідних документів.</w:t>
      </w:r>
    </w:p>
    <w:p w:rsidR="00676CF9" w:rsidRPr="00C73B53" w:rsidRDefault="00676CF9" w:rsidP="00676CF9">
      <w:pPr>
        <w:pStyle w:val="1f0"/>
        <w:numPr>
          <w:ilvl w:val="0"/>
          <w:numId w:val="8"/>
        </w:numPr>
        <w:tabs>
          <w:tab w:val="left" w:leader="underscore" w:pos="6835"/>
          <w:tab w:val="left" w:leader="underscore" w:pos="8985"/>
          <w:tab w:val="left" w:leader="underscore" w:pos="9634"/>
        </w:tabs>
        <w:jc w:val="both"/>
        <w:rPr>
          <w:rFonts w:ascii="Times New Roman" w:hAnsi="Times New Roman" w:cs="Times New Roman"/>
        </w:rPr>
      </w:pPr>
      <w:r w:rsidRPr="00C73B53">
        <w:rPr>
          <w:rFonts w:ascii="Times New Roman" w:hAnsi="Times New Roman" w:cs="Times New Roman"/>
        </w:rPr>
        <w:t>Ознайомитись з результатами хімічного аналізу контрольної проби _______________________________________________________________________</w:t>
      </w:r>
    </w:p>
    <w:p w:rsidR="00676CF9" w:rsidRPr="00C73B53" w:rsidRDefault="00676CF9" w:rsidP="00676CF9">
      <w:pPr>
        <w:tabs>
          <w:tab w:val="left" w:leader="underscore" w:pos="6835"/>
          <w:tab w:val="left" w:leader="underscore" w:pos="8985"/>
          <w:tab w:val="left" w:leader="underscore" w:pos="9634"/>
        </w:tabs>
        <w:jc w:val="both"/>
        <w:rPr>
          <w:rFonts w:ascii="Times New Roman" w:eastAsia="Times New Roman" w:hAnsi="Times New Roman" w:cs="Times New Roman"/>
        </w:rPr>
      </w:pPr>
      <w:r w:rsidRPr="00C73B53">
        <w:rPr>
          <w:rFonts w:ascii="Times New Roman" w:hAnsi="Times New Roman" w:cs="Times New Roman"/>
        </w:rPr>
        <w:t>Контейнер (скляний/поліетиленовий посуд) опломбовано в присутності представника Споживача:</w:t>
      </w:r>
    </w:p>
    <w:tbl>
      <w:tblPr>
        <w:tblW w:w="0" w:type="auto"/>
        <w:tblInd w:w="-284" w:type="dxa"/>
        <w:tblLayout w:type="fixed"/>
        <w:tblLook w:val="0000" w:firstRow="0" w:lastRow="0" w:firstColumn="0" w:lastColumn="0" w:noHBand="0" w:noVBand="0"/>
      </w:tblPr>
      <w:tblGrid>
        <w:gridCol w:w="9856"/>
      </w:tblGrid>
      <w:tr w:rsidR="00676CF9" w:rsidRPr="00C73B53" w:rsidTr="00AE2B29">
        <w:tc>
          <w:tcPr>
            <w:tcW w:w="9856" w:type="dxa"/>
            <w:shd w:val="clear" w:color="auto" w:fill="FFFFFF"/>
          </w:tcPr>
          <w:p w:rsidR="00676CF9" w:rsidRPr="00C73B53" w:rsidRDefault="00676CF9" w:rsidP="00AE2B29">
            <w:pPr>
              <w:ind w:left="318" w:hanging="250"/>
              <w:rPr>
                <w:rFonts w:ascii="Times New Roman" w:hAnsi="Times New Roman" w:cs="Times New Roman"/>
              </w:rPr>
            </w:pPr>
            <w:r w:rsidRPr="00C73B53">
              <w:rPr>
                <w:rFonts w:ascii="Times New Roman" w:eastAsia="Times New Roman" w:hAnsi="Times New Roman" w:cs="Times New Roman"/>
              </w:rPr>
              <w:t xml:space="preserve">   </w:t>
            </w:r>
            <w:r w:rsidRPr="00C73B53">
              <w:rPr>
                <w:rFonts w:ascii="Times New Roman" w:hAnsi="Times New Roman" w:cs="Times New Roman"/>
              </w:rPr>
              <w:t>_____________________(підпис)   ________________________</w:t>
            </w:r>
            <w:r w:rsidRPr="00C73B53">
              <w:rPr>
                <w:rStyle w:val="2Exact"/>
                <w:rFonts w:ascii="Times New Roman" w:eastAsia="Arial Unicode MS" w:hAnsi="Times New Roman" w:cs="Times New Roman"/>
                <w:sz w:val="24"/>
                <w:szCs w:val="24"/>
              </w:rPr>
              <w:t>(прізвище, ім'я, по батькові)</w:t>
            </w:r>
          </w:p>
        </w:tc>
      </w:tr>
      <w:tr w:rsidR="00676CF9" w:rsidRPr="00C73B53" w:rsidTr="00AE2B29">
        <w:tc>
          <w:tcPr>
            <w:tcW w:w="9856" w:type="dxa"/>
            <w:shd w:val="clear" w:color="auto" w:fill="FFFFFF"/>
          </w:tcPr>
          <w:p w:rsidR="00676CF9" w:rsidRPr="00C73B53" w:rsidRDefault="00676CF9" w:rsidP="00AE2B29">
            <w:pPr>
              <w:snapToGrid w:val="0"/>
              <w:ind w:left="318"/>
              <w:rPr>
                <w:rFonts w:ascii="Times New Roman" w:hAnsi="Times New Roman" w:cs="Times New Roman"/>
              </w:rPr>
            </w:pPr>
          </w:p>
        </w:tc>
      </w:tr>
      <w:tr w:rsidR="00676CF9" w:rsidRPr="00C73B53" w:rsidTr="00AE2B29">
        <w:tc>
          <w:tcPr>
            <w:tcW w:w="9856" w:type="dxa"/>
            <w:shd w:val="clear" w:color="auto" w:fill="FFFFFF"/>
          </w:tcPr>
          <w:p w:rsidR="00676CF9" w:rsidRPr="00C73B53" w:rsidRDefault="00676CF9" w:rsidP="00AE2B29">
            <w:pPr>
              <w:ind w:left="318" w:hanging="250"/>
              <w:rPr>
                <w:rFonts w:ascii="Times New Roman" w:hAnsi="Times New Roman" w:cs="Times New Roman"/>
              </w:rPr>
            </w:pPr>
            <w:r w:rsidRPr="00C73B53">
              <w:rPr>
                <w:rFonts w:ascii="Times New Roman" w:eastAsia="Times New Roman" w:hAnsi="Times New Roman" w:cs="Times New Roman"/>
              </w:rPr>
              <w:t xml:space="preserve">  </w:t>
            </w:r>
            <w:r w:rsidRPr="00C73B53">
              <w:rPr>
                <w:rFonts w:ascii="Times New Roman" w:eastAsia="Arial Unicode MS" w:hAnsi="Times New Roman" w:cs="Times New Roman"/>
                <w:sz w:val="24"/>
                <w:szCs w:val="24"/>
              </w:rPr>
              <w:t>П</w:t>
            </w:r>
            <w:r w:rsidRPr="00C73B53">
              <w:rPr>
                <w:rFonts w:ascii="Times New Roman" w:hAnsi="Times New Roman" w:cs="Times New Roman"/>
              </w:rPr>
              <w:t>редставник Виробника 1:______________________(підпис)   ___________________________________________</w:t>
            </w:r>
            <w:r w:rsidRPr="00C73B53">
              <w:rPr>
                <w:rStyle w:val="2Exact"/>
                <w:rFonts w:ascii="Times New Roman" w:eastAsia="Arial Unicode MS" w:hAnsi="Times New Roman" w:cs="Times New Roman"/>
                <w:sz w:val="24"/>
                <w:szCs w:val="24"/>
              </w:rPr>
              <w:t>(посада, прізвище, ім'я, по батькові)</w:t>
            </w:r>
          </w:p>
        </w:tc>
      </w:tr>
      <w:tr w:rsidR="00676CF9" w:rsidRPr="00C73B53" w:rsidTr="00AE2B29">
        <w:tc>
          <w:tcPr>
            <w:tcW w:w="9856" w:type="dxa"/>
            <w:shd w:val="clear" w:color="auto" w:fill="FFFFFF"/>
          </w:tcPr>
          <w:p w:rsidR="00676CF9" w:rsidRPr="00C73B53" w:rsidRDefault="00676CF9" w:rsidP="00AE2B29">
            <w:pPr>
              <w:ind w:left="318" w:hanging="250"/>
              <w:rPr>
                <w:rStyle w:val="2Exact"/>
                <w:rFonts w:ascii="Times New Roman" w:hAnsi="Times New Roman" w:cs="Times New Roman"/>
                <w:sz w:val="24"/>
                <w:szCs w:val="24"/>
              </w:rPr>
            </w:pPr>
            <w:r w:rsidRPr="00C73B53">
              <w:rPr>
                <w:rFonts w:ascii="Times New Roman" w:eastAsia="Times New Roman" w:hAnsi="Times New Roman" w:cs="Times New Roman"/>
              </w:rPr>
              <w:t xml:space="preserve">  </w:t>
            </w:r>
            <w:r w:rsidRPr="00C73B53">
              <w:rPr>
                <w:rFonts w:ascii="Times New Roman" w:hAnsi="Times New Roman" w:cs="Times New Roman"/>
                <w:sz w:val="24"/>
                <w:szCs w:val="24"/>
              </w:rPr>
              <w:t>П</w:t>
            </w:r>
            <w:r w:rsidRPr="00C73B53">
              <w:rPr>
                <w:rFonts w:ascii="Times New Roman" w:hAnsi="Times New Roman" w:cs="Times New Roman"/>
              </w:rPr>
              <w:t>редставник Виробника 2:______________________(підпис)   ___________________________________________</w:t>
            </w:r>
            <w:r w:rsidRPr="00C73B53">
              <w:rPr>
                <w:rStyle w:val="2Exact"/>
                <w:rFonts w:ascii="Times New Roman" w:hAnsi="Times New Roman" w:cs="Times New Roman"/>
                <w:sz w:val="24"/>
                <w:szCs w:val="24"/>
              </w:rPr>
              <w:t xml:space="preserve">(посада, прізвище, ім'я, по батькові) </w:t>
            </w:r>
          </w:p>
          <w:p w:rsidR="00676CF9" w:rsidRPr="00C73B53" w:rsidRDefault="00676CF9" w:rsidP="00AE2B29">
            <w:pPr>
              <w:ind w:left="318"/>
              <w:jc w:val="both"/>
              <w:rPr>
                <w:rFonts w:ascii="Times New Roman" w:hAnsi="Times New Roman" w:cs="Times New Roman"/>
              </w:rPr>
            </w:pPr>
            <w:r w:rsidRPr="00C73B53">
              <w:rPr>
                <w:rStyle w:val="2Exact"/>
                <w:rFonts w:ascii="Times New Roman" w:hAnsi="Times New Roman" w:cs="Times New Roman"/>
                <w:sz w:val="24"/>
                <w:szCs w:val="24"/>
              </w:rPr>
              <w:t>З правом та порядком застосування результатів аналізу контрольної проби ознайомлений:</w:t>
            </w:r>
          </w:p>
        </w:tc>
      </w:tr>
      <w:tr w:rsidR="00676CF9" w:rsidRPr="00C73B53" w:rsidTr="00AE2B29">
        <w:tc>
          <w:tcPr>
            <w:tcW w:w="9856" w:type="dxa"/>
            <w:shd w:val="clear" w:color="auto" w:fill="FFFFFF"/>
          </w:tcPr>
          <w:p w:rsidR="00676CF9" w:rsidRPr="00C73B53" w:rsidRDefault="00676CF9" w:rsidP="00AE2B29">
            <w:pPr>
              <w:ind w:left="318" w:hanging="250"/>
              <w:rPr>
                <w:rFonts w:ascii="Times New Roman" w:eastAsia="Times New Roman" w:hAnsi="Times New Roman" w:cs="Times New Roman"/>
              </w:rPr>
            </w:pPr>
            <w:r w:rsidRPr="00C73B53">
              <w:rPr>
                <w:rFonts w:ascii="Times New Roman" w:eastAsia="Times New Roman" w:hAnsi="Times New Roman" w:cs="Times New Roman"/>
              </w:rPr>
              <w:t xml:space="preserve">  </w:t>
            </w:r>
            <w:r w:rsidRPr="00C73B53">
              <w:rPr>
                <w:rFonts w:ascii="Times New Roman" w:hAnsi="Times New Roman" w:cs="Times New Roman"/>
                <w:sz w:val="24"/>
                <w:szCs w:val="24"/>
              </w:rPr>
              <w:t>П</w:t>
            </w:r>
            <w:r w:rsidRPr="00C73B53">
              <w:rPr>
                <w:rFonts w:ascii="Times New Roman" w:hAnsi="Times New Roman" w:cs="Times New Roman"/>
              </w:rPr>
              <w:t>редставник Споживача</w:t>
            </w:r>
            <w:r w:rsidRPr="00C73B53">
              <w:rPr>
                <w:rFonts w:ascii="Times New Roman" w:hAnsi="Times New Roman" w:cs="Times New Roman"/>
                <w:lang w:val="ru-RU"/>
              </w:rPr>
              <w:t xml:space="preserve"> 1</w:t>
            </w:r>
            <w:r w:rsidRPr="00C73B53">
              <w:rPr>
                <w:rFonts w:ascii="Times New Roman" w:hAnsi="Times New Roman" w:cs="Times New Roman"/>
              </w:rPr>
              <w:t>:______________________(підпис)   ___________________________________________</w:t>
            </w:r>
            <w:r w:rsidRPr="00C73B53">
              <w:rPr>
                <w:rStyle w:val="2Exact"/>
                <w:rFonts w:ascii="Times New Roman" w:hAnsi="Times New Roman" w:cs="Times New Roman"/>
                <w:sz w:val="24"/>
                <w:szCs w:val="24"/>
              </w:rPr>
              <w:t>(посада, прізвище, ім'я, по батькові)</w:t>
            </w:r>
          </w:p>
          <w:tbl>
            <w:tblPr>
              <w:tblW w:w="0" w:type="auto"/>
              <w:tblLayout w:type="fixed"/>
              <w:tblLook w:val="0000" w:firstRow="0" w:lastRow="0" w:firstColumn="0" w:lastColumn="0" w:noHBand="0" w:noVBand="0"/>
            </w:tblPr>
            <w:tblGrid>
              <w:gridCol w:w="9640"/>
            </w:tblGrid>
            <w:tr w:rsidR="00676CF9" w:rsidRPr="00C73B53" w:rsidTr="00AE2B29">
              <w:tc>
                <w:tcPr>
                  <w:tcW w:w="9640" w:type="dxa"/>
                  <w:shd w:val="clear" w:color="auto" w:fill="FFFFFF"/>
                </w:tcPr>
                <w:p w:rsidR="00676CF9" w:rsidRPr="00C73B53" w:rsidRDefault="00676CF9" w:rsidP="00AE2B29">
                  <w:pPr>
                    <w:ind w:left="318" w:hanging="250"/>
                    <w:rPr>
                      <w:rFonts w:ascii="Times New Roman" w:hAnsi="Times New Roman" w:cs="Times New Roman"/>
                    </w:rPr>
                  </w:pPr>
                  <w:r w:rsidRPr="00C73B53">
                    <w:rPr>
                      <w:rFonts w:ascii="Times New Roman" w:eastAsia="Times New Roman" w:hAnsi="Times New Roman" w:cs="Times New Roman"/>
                    </w:rPr>
                    <w:t xml:space="preserve">  </w:t>
                  </w:r>
                  <w:r w:rsidRPr="00C73B53">
                    <w:rPr>
                      <w:rFonts w:ascii="Times New Roman" w:eastAsia="Arial Unicode MS" w:hAnsi="Times New Roman" w:cs="Times New Roman"/>
                      <w:sz w:val="24"/>
                      <w:szCs w:val="24"/>
                    </w:rPr>
                    <w:t>П</w:t>
                  </w:r>
                  <w:r w:rsidRPr="00C73B53">
                    <w:rPr>
                      <w:rFonts w:ascii="Times New Roman" w:hAnsi="Times New Roman" w:cs="Times New Roman"/>
                    </w:rPr>
                    <w:t>редставник Споживача</w:t>
                  </w:r>
                  <w:r w:rsidRPr="00C73B53">
                    <w:rPr>
                      <w:rFonts w:ascii="Times New Roman" w:hAnsi="Times New Roman" w:cs="Times New Roman"/>
                      <w:lang w:val="ru-RU"/>
                    </w:rPr>
                    <w:t xml:space="preserve"> 2</w:t>
                  </w:r>
                  <w:r w:rsidRPr="00C73B53">
                    <w:rPr>
                      <w:rFonts w:ascii="Times New Roman" w:hAnsi="Times New Roman" w:cs="Times New Roman"/>
                    </w:rPr>
                    <w:t>:______________________(підпис)   ___________________________________________</w:t>
                  </w:r>
                  <w:r w:rsidRPr="00C73B53">
                    <w:rPr>
                      <w:rStyle w:val="2Exact"/>
                      <w:rFonts w:ascii="Times New Roman" w:eastAsia="Arial Unicode MS" w:hAnsi="Times New Roman" w:cs="Times New Roman"/>
                      <w:sz w:val="24"/>
                      <w:szCs w:val="24"/>
                    </w:rPr>
                    <w:t>(посада, прізвище, ім'я, по батькові)</w:t>
                  </w:r>
                </w:p>
              </w:tc>
            </w:tr>
          </w:tbl>
          <w:p w:rsidR="00676CF9" w:rsidRPr="00C73B53" w:rsidRDefault="00676CF9" w:rsidP="00AE2B29">
            <w:pPr>
              <w:rPr>
                <w:rFonts w:ascii="Times New Roman" w:hAnsi="Times New Roman" w:cs="Times New Roman"/>
                <w:b/>
              </w:rPr>
            </w:pPr>
          </w:p>
        </w:tc>
      </w:tr>
    </w:tbl>
    <w:p w:rsidR="00676CF9" w:rsidRPr="00C73B53" w:rsidRDefault="00676CF9" w:rsidP="00676CF9">
      <w:pPr>
        <w:pStyle w:val="HTML10"/>
        <w:jc w:val="right"/>
        <w:rPr>
          <w:rFonts w:ascii="Times New Roman" w:hAnsi="Times New Roman" w:cs="Times New Roman"/>
          <w:b/>
          <w:color w:val="00000A"/>
          <w:sz w:val="24"/>
          <w:szCs w:val="24"/>
          <w:lang w:val="uk-UA"/>
        </w:rPr>
      </w:pPr>
    </w:p>
    <w:p w:rsidR="00676CF9" w:rsidRPr="00650E17" w:rsidRDefault="00676CF9" w:rsidP="00676CF9">
      <w:pPr>
        <w:tabs>
          <w:tab w:val="left" w:pos="3934"/>
        </w:tabs>
        <w:spacing w:after="0" w:line="240" w:lineRule="auto"/>
        <w:ind w:left="6237"/>
        <w:rPr>
          <w:rFonts w:ascii="Times New Roman" w:hAnsi="Times New Roman" w:cs="Times New Roman"/>
          <w:color w:val="00000A"/>
        </w:rPr>
      </w:pPr>
      <w:r w:rsidRPr="00650E17">
        <w:rPr>
          <w:rFonts w:ascii="Times New Roman" w:hAnsi="Times New Roman" w:cs="Times New Roman"/>
          <w:color w:val="00000A"/>
        </w:rPr>
        <w:t>Додаток 5</w:t>
      </w:r>
    </w:p>
    <w:p w:rsidR="00676CF9" w:rsidRPr="00C73B53" w:rsidRDefault="00676CF9" w:rsidP="00676CF9">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lastRenderedPageBreak/>
        <w:t xml:space="preserve">до Правил приймання стічних </w:t>
      </w:r>
    </w:p>
    <w:p w:rsidR="00676CF9" w:rsidRPr="00650E17" w:rsidRDefault="00676CF9" w:rsidP="00676CF9">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вод</w:t>
      </w:r>
      <w:r w:rsidRPr="00650E17">
        <w:rPr>
          <w:rFonts w:ascii="Times New Roman" w:hAnsi="Times New Roman" w:cs="Times New Roman"/>
          <w:color w:val="00000A"/>
        </w:rPr>
        <w:t xml:space="preserve"> до системи централізованого </w:t>
      </w:r>
    </w:p>
    <w:p w:rsidR="00676CF9" w:rsidRPr="00650E17" w:rsidRDefault="00676CF9" w:rsidP="00676CF9">
      <w:pPr>
        <w:tabs>
          <w:tab w:val="left" w:pos="3934"/>
        </w:tabs>
        <w:spacing w:after="0" w:line="240" w:lineRule="auto"/>
        <w:ind w:left="6237"/>
        <w:rPr>
          <w:color w:val="00000A"/>
        </w:rPr>
      </w:pPr>
      <w:r w:rsidRPr="00650E17">
        <w:rPr>
          <w:rFonts w:ascii="Times New Roman" w:hAnsi="Times New Roman" w:cs="Times New Roman"/>
          <w:color w:val="00000A"/>
        </w:rPr>
        <w:t>водовідведення в місті Дунаївці</w:t>
      </w:r>
    </w:p>
    <w:p w:rsidR="00676CF9" w:rsidRPr="00C73B53" w:rsidRDefault="00676CF9" w:rsidP="00676CF9">
      <w:pPr>
        <w:pBdr>
          <w:bottom w:val="single" w:sz="12" w:space="1" w:color="auto"/>
        </w:pBdr>
        <w:rPr>
          <w:rFonts w:ascii="Times New Roman" w:hAnsi="Times New Roman" w:cs="Times New Roman"/>
        </w:rPr>
      </w:pPr>
    </w:p>
    <w:p w:rsidR="00676CF9" w:rsidRPr="00C73B53" w:rsidRDefault="00676CF9" w:rsidP="00676CF9">
      <w:pPr>
        <w:jc w:val="center"/>
        <w:rPr>
          <w:rFonts w:ascii="Times New Roman" w:hAnsi="Times New Roman" w:cs="Times New Roman"/>
        </w:rPr>
      </w:pPr>
      <w:r w:rsidRPr="00C73B53">
        <w:rPr>
          <w:rFonts w:ascii="Times New Roman" w:hAnsi="Times New Roman" w:cs="Times New Roman"/>
        </w:rPr>
        <w:t>Хімічна лабораторія</w:t>
      </w:r>
    </w:p>
    <w:p w:rsidR="00676CF9" w:rsidRPr="00C73B53" w:rsidRDefault="00676CF9" w:rsidP="00676CF9">
      <w:pPr>
        <w:rPr>
          <w:rFonts w:ascii="Times New Roman" w:hAnsi="Times New Roman" w:cs="Times New Roman"/>
        </w:rPr>
      </w:pPr>
    </w:p>
    <w:p w:rsidR="00676CF9" w:rsidRPr="00C73B53" w:rsidRDefault="00676CF9" w:rsidP="00676CF9">
      <w:pPr>
        <w:jc w:val="center"/>
        <w:rPr>
          <w:rFonts w:ascii="Times New Roman" w:hAnsi="Times New Roman" w:cs="Times New Roman"/>
          <w:b/>
        </w:rPr>
      </w:pPr>
      <w:r w:rsidRPr="00C73B53">
        <w:rPr>
          <w:rFonts w:ascii="Times New Roman" w:hAnsi="Times New Roman" w:cs="Times New Roman"/>
          <w:b/>
        </w:rPr>
        <w:t>Хімічний аналіз</w:t>
      </w:r>
    </w:p>
    <w:p w:rsidR="00676CF9" w:rsidRPr="00C73B53" w:rsidRDefault="00676CF9" w:rsidP="00676CF9">
      <w:pPr>
        <w:rPr>
          <w:rFonts w:ascii="Times New Roman" w:hAnsi="Times New Roman" w:cs="Times New Roman"/>
        </w:rPr>
      </w:pPr>
      <w:r w:rsidRPr="00C73B53">
        <w:rPr>
          <w:rFonts w:ascii="Times New Roman" w:hAnsi="Times New Roman" w:cs="Times New Roman"/>
        </w:rPr>
        <w:t>Виробничої стічної  води ____________________________________________________________________________________________________________________________________________________________________</w:t>
      </w:r>
    </w:p>
    <w:p w:rsidR="00676CF9" w:rsidRPr="00C73B53" w:rsidRDefault="00676CF9" w:rsidP="00676CF9">
      <w:pPr>
        <w:rPr>
          <w:rFonts w:ascii="Times New Roman" w:hAnsi="Times New Roman" w:cs="Times New Roman"/>
        </w:rPr>
      </w:pPr>
      <w:r w:rsidRPr="00C73B53">
        <w:rPr>
          <w:rFonts w:ascii="Times New Roman" w:hAnsi="Times New Roman" w:cs="Times New Roman"/>
        </w:rPr>
        <w:t>(назва підприємства, організації та адреса)</w:t>
      </w:r>
    </w:p>
    <w:p w:rsidR="00676CF9" w:rsidRPr="00C73B53" w:rsidRDefault="00676CF9" w:rsidP="00676CF9">
      <w:pPr>
        <w:rPr>
          <w:rFonts w:ascii="Times New Roman" w:hAnsi="Times New Roman" w:cs="Times New Roman"/>
        </w:rPr>
      </w:pPr>
      <w:r w:rsidRPr="00C73B53">
        <w:rPr>
          <w:rFonts w:ascii="Times New Roman" w:hAnsi="Times New Roman" w:cs="Times New Roman"/>
        </w:rPr>
        <w:t>Проба відібрана ____________________________________________________________________________________________________________________________________________________________________</w:t>
      </w:r>
    </w:p>
    <w:p w:rsidR="00676CF9" w:rsidRPr="00C73B53" w:rsidRDefault="00676CF9" w:rsidP="00676CF9">
      <w:pPr>
        <w:jc w:val="center"/>
        <w:rPr>
          <w:rFonts w:ascii="Times New Roman" w:hAnsi="Times New Roman" w:cs="Times New Roman"/>
        </w:rPr>
      </w:pPr>
      <w:r w:rsidRPr="00C73B53">
        <w:rPr>
          <w:rFonts w:ascii="Times New Roman" w:hAnsi="Times New Roman" w:cs="Times New Roman"/>
        </w:rPr>
        <w:t>(посада, П.І.Б)</w:t>
      </w:r>
    </w:p>
    <w:p w:rsidR="00676CF9" w:rsidRPr="00C73B53" w:rsidRDefault="00676CF9" w:rsidP="00676CF9">
      <w:pPr>
        <w:rPr>
          <w:rFonts w:ascii="Times New Roman" w:hAnsi="Times New Roman" w:cs="Times New Roman"/>
        </w:rPr>
      </w:pPr>
      <w:r w:rsidRPr="00C73B53">
        <w:rPr>
          <w:rFonts w:ascii="Times New Roman" w:hAnsi="Times New Roman" w:cs="Times New Roman"/>
        </w:rPr>
        <w:t>Дата відбору та доставка в лабораторію_________________________________________</w:t>
      </w:r>
    </w:p>
    <w:p w:rsidR="00676CF9" w:rsidRPr="00C73B53" w:rsidRDefault="00676CF9" w:rsidP="00676CF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85"/>
        <w:gridCol w:w="2534"/>
        <w:gridCol w:w="2393"/>
      </w:tblGrid>
      <w:tr w:rsidR="00676CF9" w:rsidRPr="00C73B53" w:rsidTr="00AE2B29">
        <w:tc>
          <w:tcPr>
            <w:tcW w:w="67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 п/п</w:t>
            </w:r>
          </w:p>
        </w:tc>
        <w:tc>
          <w:tcPr>
            <w:tcW w:w="398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Назва показника</w:t>
            </w:r>
          </w:p>
        </w:tc>
        <w:tc>
          <w:tcPr>
            <w:tcW w:w="2534"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Виявлена аналізом концентрація, рівень</w:t>
            </w:r>
          </w:p>
        </w:tc>
        <w:tc>
          <w:tcPr>
            <w:tcW w:w="2393"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ГДК</w:t>
            </w:r>
          </w:p>
        </w:tc>
      </w:tr>
      <w:tr w:rsidR="00676CF9" w:rsidRPr="00C73B53" w:rsidTr="00AE2B29">
        <w:tc>
          <w:tcPr>
            <w:tcW w:w="67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1.</w:t>
            </w:r>
          </w:p>
        </w:tc>
        <w:tc>
          <w:tcPr>
            <w:tcW w:w="398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Температура води, °С</w:t>
            </w:r>
          </w:p>
        </w:tc>
        <w:tc>
          <w:tcPr>
            <w:tcW w:w="2534" w:type="dxa"/>
          </w:tcPr>
          <w:p w:rsidR="00676CF9" w:rsidRPr="00C73B53" w:rsidRDefault="00676CF9" w:rsidP="00AE2B29">
            <w:pPr>
              <w:rPr>
                <w:rFonts w:ascii="Times New Roman" w:hAnsi="Times New Roman" w:cs="Times New Roman"/>
              </w:rPr>
            </w:pPr>
          </w:p>
        </w:tc>
        <w:tc>
          <w:tcPr>
            <w:tcW w:w="2393"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Не вище 40</w:t>
            </w:r>
          </w:p>
        </w:tc>
      </w:tr>
      <w:tr w:rsidR="00676CF9" w:rsidRPr="00C73B53" w:rsidTr="00AE2B29">
        <w:tc>
          <w:tcPr>
            <w:tcW w:w="67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2.</w:t>
            </w:r>
          </w:p>
        </w:tc>
        <w:tc>
          <w:tcPr>
            <w:tcW w:w="398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Завислі речовини, мг/</w:t>
            </w:r>
            <w:proofErr w:type="spellStart"/>
            <w:r w:rsidRPr="00C73B53">
              <w:rPr>
                <w:rFonts w:ascii="Times New Roman" w:hAnsi="Times New Roman" w:cs="Times New Roman"/>
              </w:rPr>
              <w:t>дм</w:t>
            </w:r>
            <w:proofErr w:type="spellEnd"/>
            <w:r w:rsidRPr="00C73B53">
              <w:rPr>
                <w:rFonts w:ascii="Times New Roman" w:hAnsi="Times New Roman" w:cs="Times New Roman"/>
              </w:rPr>
              <w:t xml:space="preserve"> </w:t>
            </w:r>
            <w:r w:rsidRPr="00C73B53">
              <w:rPr>
                <w:rFonts w:ascii="Times New Roman" w:hAnsi="Times New Roman" w:cs="Times New Roman"/>
                <w:vertAlign w:val="superscript"/>
              </w:rPr>
              <w:t>3</w:t>
            </w:r>
          </w:p>
        </w:tc>
        <w:tc>
          <w:tcPr>
            <w:tcW w:w="2534" w:type="dxa"/>
          </w:tcPr>
          <w:p w:rsidR="00676CF9" w:rsidRPr="00C73B53" w:rsidRDefault="00676CF9" w:rsidP="00AE2B29">
            <w:pPr>
              <w:rPr>
                <w:rFonts w:ascii="Times New Roman" w:hAnsi="Times New Roman" w:cs="Times New Roman"/>
              </w:rPr>
            </w:pPr>
          </w:p>
        </w:tc>
        <w:tc>
          <w:tcPr>
            <w:tcW w:w="2393"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368,0</w:t>
            </w:r>
          </w:p>
        </w:tc>
      </w:tr>
      <w:tr w:rsidR="00676CF9" w:rsidRPr="00C73B53" w:rsidTr="00AE2B29">
        <w:tc>
          <w:tcPr>
            <w:tcW w:w="67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3.</w:t>
            </w:r>
          </w:p>
        </w:tc>
        <w:tc>
          <w:tcPr>
            <w:tcW w:w="398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 xml:space="preserve">Водневий показник, одиниці </w:t>
            </w:r>
            <w:proofErr w:type="spellStart"/>
            <w:r w:rsidRPr="00C73B53">
              <w:rPr>
                <w:rFonts w:ascii="Times New Roman" w:hAnsi="Times New Roman" w:cs="Times New Roman"/>
              </w:rPr>
              <w:t>рН</w:t>
            </w:r>
            <w:proofErr w:type="spellEnd"/>
          </w:p>
        </w:tc>
        <w:tc>
          <w:tcPr>
            <w:tcW w:w="2534" w:type="dxa"/>
          </w:tcPr>
          <w:p w:rsidR="00676CF9" w:rsidRPr="00C73B53" w:rsidRDefault="00676CF9" w:rsidP="00AE2B29">
            <w:pPr>
              <w:rPr>
                <w:rFonts w:ascii="Times New Roman" w:hAnsi="Times New Roman" w:cs="Times New Roman"/>
              </w:rPr>
            </w:pPr>
          </w:p>
        </w:tc>
        <w:tc>
          <w:tcPr>
            <w:tcW w:w="2393"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6,9-9,0</w:t>
            </w:r>
          </w:p>
        </w:tc>
      </w:tr>
      <w:tr w:rsidR="00676CF9" w:rsidRPr="00C73B53" w:rsidTr="00AE2B29">
        <w:tc>
          <w:tcPr>
            <w:tcW w:w="67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4.</w:t>
            </w:r>
          </w:p>
        </w:tc>
        <w:tc>
          <w:tcPr>
            <w:tcW w:w="398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БСК5, мг/дм</w:t>
            </w:r>
            <w:r w:rsidRPr="00C73B53">
              <w:rPr>
                <w:rFonts w:ascii="Times New Roman" w:hAnsi="Times New Roman" w:cs="Times New Roman"/>
                <w:vertAlign w:val="superscript"/>
              </w:rPr>
              <w:t>3</w:t>
            </w:r>
          </w:p>
        </w:tc>
        <w:tc>
          <w:tcPr>
            <w:tcW w:w="2534" w:type="dxa"/>
          </w:tcPr>
          <w:p w:rsidR="00676CF9" w:rsidRPr="00C73B53" w:rsidRDefault="00676CF9" w:rsidP="00AE2B29">
            <w:pPr>
              <w:rPr>
                <w:rFonts w:ascii="Times New Roman" w:hAnsi="Times New Roman" w:cs="Times New Roman"/>
              </w:rPr>
            </w:pPr>
          </w:p>
        </w:tc>
        <w:tc>
          <w:tcPr>
            <w:tcW w:w="2393"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244,0</w:t>
            </w:r>
          </w:p>
        </w:tc>
      </w:tr>
      <w:tr w:rsidR="00676CF9" w:rsidRPr="00C73B53" w:rsidTr="00AE2B29">
        <w:tc>
          <w:tcPr>
            <w:tcW w:w="67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5.</w:t>
            </w:r>
          </w:p>
        </w:tc>
        <w:tc>
          <w:tcPr>
            <w:tcW w:w="398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Азот амонійний, мг/дм</w:t>
            </w:r>
            <w:r w:rsidRPr="00C73B53">
              <w:rPr>
                <w:rFonts w:ascii="Times New Roman" w:hAnsi="Times New Roman" w:cs="Times New Roman"/>
                <w:vertAlign w:val="superscript"/>
              </w:rPr>
              <w:t>3</w:t>
            </w:r>
          </w:p>
        </w:tc>
        <w:tc>
          <w:tcPr>
            <w:tcW w:w="2534" w:type="dxa"/>
          </w:tcPr>
          <w:p w:rsidR="00676CF9" w:rsidRPr="00C73B53" w:rsidRDefault="00676CF9" w:rsidP="00AE2B29">
            <w:pPr>
              <w:rPr>
                <w:rFonts w:ascii="Times New Roman" w:hAnsi="Times New Roman" w:cs="Times New Roman"/>
              </w:rPr>
            </w:pPr>
          </w:p>
        </w:tc>
        <w:tc>
          <w:tcPr>
            <w:tcW w:w="2393"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20,0</w:t>
            </w:r>
          </w:p>
        </w:tc>
      </w:tr>
      <w:tr w:rsidR="00676CF9" w:rsidRPr="00C73B53" w:rsidTr="00AE2B29">
        <w:tc>
          <w:tcPr>
            <w:tcW w:w="67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6.</w:t>
            </w:r>
          </w:p>
        </w:tc>
        <w:tc>
          <w:tcPr>
            <w:tcW w:w="398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Нітрити, мг/дм</w:t>
            </w:r>
            <w:r w:rsidRPr="00C73B53">
              <w:rPr>
                <w:rFonts w:ascii="Times New Roman" w:hAnsi="Times New Roman" w:cs="Times New Roman"/>
                <w:vertAlign w:val="superscript"/>
              </w:rPr>
              <w:t>3</w:t>
            </w:r>
          </w:p>
        </w:tc>
        <w:tc>
          <w:tcPr>
            <w:tcW w:w="2534" w:type="dxa"/>
          </w:tcPr>
          <w:p w:rsidR="00676CF9" w:rsidRPr="00C73B53" w:rsidRDefault="00676CF9" w:rsidP="00AE2B29">
            <w:pPr>
              <w:rPr>
                <w:rFonts w:ascii="Times New Roman" w:hAnsi="Times New Roman" w:cs="Times New Roman"/>
              </w:rPr>
            </w:pPr>
          </w:p>
        </w:tc>
        <w:tc>
          <w:tcPr>
            <w:tcW w:w="2393"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0,2</w:t>
            </w:r>
          </w:p>
        </w:tc>
      </w:tr>
      <w:tr w:rsidR="00676CF9" w:rsidRPr="00C73B53" w:rsidTr="00AE2B29">
        <w:tc>
          <w:tcPr>
            <w:tcW w:w="67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7.</w:t>
            </w:r>
          </w:p>
        </w:tc>
        <w:tc>
          <w:tcPr>
            <w:tcW w:w="398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Нітрати, мг/дм</w:t>
            </w:r>
            <w:r w:rsidRPr="00C73B53">
              <w:rPr>
                <w:rFonts w:ascii="Times New Roman" w:hAnsi="Times New Roman" w:cs="Times New Roman"/>
                <w:vertAlign w:val="superscript"/>
              </w:rPr>
              <w:t>3</w:t>
            </w:r>
          </w:p>
        </w:tc>
        <w:tc>
          <w:tcPr>
            <w:tcW w:w="2534" w:type="dxa"/>
          </w:tcPr>
          <w:p w:rsidR="00676CF9" w:rsidRPr="00C73B53" w:rsidRDefault="00676CF9" w:rsidP="00AE2B29">
            <w:pPr>
              <w:rPr>
                <w:rFonts w:ascii="Times New Roman" w:hAnsi="Times New Roman" w:cs="Times New Roman"/>
              </w:rPr>
            </w:pPr>
          </w:p>
        </w:tc>
        <w:tc>
          <w:tcPr>
            <w:tcW w:w="2393"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5,6</w:t>
            </w:r>
          </w:p>
        </w:tc>
      </w:tr>
      <w:tr w:rsidR="00676CF9" w:rsidRPr="00C73B53" w:rsidTr="00AE2B29">
        <w:tc>
          <w:tcPr>
            <w:tcW w:w="67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8.</w:t>
            </w:r>
          </w:p>
        </w:tc>
        <w:tc>
          <w:tcPr>
            <w:tcW w:w="398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Фосфати, мг/дм</w:t>
            </w:r>
            <w:r w:rsidRPr="00C73B53">
              <w:rPr>
                <w:rFonts w:ascii="Times New Roman" w:hAnsi="Times New Roman" w:cs="Times New Roman"/>
                <w:vertAlign w:val="superscript"/>
              </w:rPr>
              <w:t>3</w:t>
            </w:r>
          </w:p>
        </w:tc>
        <w:tc>
          <w:tcPr>
            <w:tcW w:w="2534" w:type="dxa"/>
          </w:tcPr>
          <w:p w:rsidR="00676CF9" w:rsidRPr="00C73B53" w:rsidRDefault="00676CF9" w:rsidP="00AE2B29">
            <w:pPr>
              <w:rPr>
                <w:rFonts w:ascii="Times New Roman" w:hAnsi="Times New Roman" w:cs="Times New Roman"/>
              </w:rPr>
            </w:pPr>
          </w:p>
        </w:tc>
        <w:tc>
          <w:tcPr>
            <w:tcW w:w="2393"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3,0</w:t>
            </w:r>
          </w:p>
        </w:tc>
      </w:tr>
      <w:tr w:rsidR="00676CF9" w:rsidRPr="00C73B53" w:rsidTr="00AE2B29">
        <w:tc>
          <w:tcPr>
            <w:tcW w:w="67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9.</w:t>
            </w:r>
          </w:p>
        </w:tc>
        <w:tc>
          <w:tcPr>
            <w:tcW w:w="398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ХСК, мг/дм</w:t>
            </w:r>
            <w:r w:rsidRPr="00C73B53">
              <w:rPr>
                <w:rFonts w:ascii="Times New Roman" w:hAnsi="Times New Roman" w:cs="Times New Roman"/>
                <w:vertAlign w:val="superscript"/>
              </w:rPr>
              <w:t>3</w:t>
            </w:r>
          </w:p>
        </w:tc>
        <w:tc>
          <w:tcPr>
            <w:tcW w:w="2534" w:type="dxa"/>
          </w:tcPr>
          <w:p w:rsidR="00676CF9" w:rsidRPr="00C73B53" w:rsidRDefault="00676CF9" w:rsidP="00AE2B29">
            <w:pPr>
              <w:rPr>
                <w:rFonts w:ascii="Times New Roman" w:hAnsi="Times New Roman" w:cs="Times New Roman"/>
              </w:rPr>
            </w:pPr>
          </w:p>
        </w:tc>
        <w:tc>
          <w:tcPr>
            <w:tcW w:w="2393"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610,0</w:t>
            </w:r>
          </w:p>
        </w:tc>
      </w:tr>
      <w:tr w:rsidR="00676CF9" w:rsidRPr="00C73B53" w:rsidTr="00AE2B29">
        <w:tc>
          <w:tcPr>
            <w:tcW w:w="67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10.</w:t>
            </w:r>
          </w:p>
        </w:tc>
        <w:tc>
          <w:tcPr>
            <w:tcW w:w="398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Сухий залишок, мг/дм</w:t>
            </w:r>
            <w:r w:rsidRPr="00C73B53">
              <w:rPr>
                <w:rFonts w:ascii="Times New Roman" w:hAnsi="Times New Roman" w:cs="Times New Roman"/>
                <w:vertAlign w:val="superscript"/>
              </w:rPr>
              <w:t>3</w:t>
            </w:r>
          </w:p>
        </w:tc>
        <w:tc>
          <w:tcPr>
            <w:tcW w:w="2534" w:type="dxa"/>
          </w:tcPr>
          <w:p w:rsidR="00676CF9" w:rsidRPr="00C73B53" w:rsidRDefault="00676CF9" w:rsidP="00AE2B29">
            <w:pPr>
              <w:rPr>
                <w:rFonts w:ascii="Times New Roman" w:hAnsi="Times New Roman" w:cs="Times New Roman"/>
              </w:rPr>
            </w:pPr>
          </w:p>
        </w:tc>
        <w:tc>
          <w:tcPr>
            <w:tcW w:w="2393"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900,0</w:t>
            </w:r>
          </w:p>
        </w:tc>
      </w:tr>
      <w:tr w:rsidR="00676CF9" w:rsidRPr="00C73B53" w:rsidTr="00AE2B29">
        <w:tc>
          <w:tcPr>
            <w:tcW w:w="67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11.</w:t>
            </w:r>
          </w:p>
        </w:tc>
        <w:tc>
          <w:tcPr>
            <w:tcW w:w="398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Залізо, мг/дм</w:t>
            </w:r>
            <w:r w:rsidRPr="00C73B53">
              <w:rPr>
                <w:rFonts w:ascii="Times New Roman" w:hAnsi="Times New Roman" w:cs="Times New Roman"/>
                <w:vertAlign w:val="superscript"/>
              </w:rPr>
              <w:t>3</w:t>
            </w:r>
          </w:p>
        </w:tc>
        <w:tc>
          <w:tcPr>
            <w:tcW w:w="2534" w:type="dxa"/>
          </w:tcPr>
          <w:p w:rsidR="00676CF9" w:rsidRPr="00C73B53" w:rsidRDefault="00676CF9" w:rsidP="00AE2B29">
            <w:pPr>
              <w:rPr>
                <w:rFonts w:ascii="Times New Roman" w:hAnsi="Times New Roman" w:cs="Times New Roman"/>
              </w:rPr>
            </w:pPr>
          </w:p>
        </w:tc>
        <w:tc>
          <w:tcPr>
            <w:tcW w:w="2393"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1,4</w:t>
            </w:r>
          </w:p>
        </w:tc>
      </w:tr>
      <w:tr w:rsidR="00676CF9" w:rsidRPr="00C73B53" w:rsidTr="00AE2B29">
        <w:tc>
          <w:tcPr>
            <w:tcW w:w="67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12.</w:t>
            </w:r>
          </w:p>
        </w:tc>
        <w:tc>
          <w:tcPr>
            <w:tcW w:w="398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Хлориди, мг/дм</w:t>
            </w:r>
            <w:r w:rsidRPr="00C73B53">
              <w:rPr>
                <w:rFonts w:ascii="Times New Roman" w:hAnsi="Times New Roman" w:cs="Times New Roman"/>
                <w:vertAlign w:val="superscript"/>
              </w:rPr>
              <w:t>3</w:t>
            </w:r>
          </w:p>
        </w:tc>
        <w:tc>
          <w:tcPr>
            <w:tcW w:w="2534" w:type="dxa"/>
          </w:tcPr>
          <w:p w:rsidR="00676CF9" w:rsidRPr="00C73B53" w:rsidRDefault="00676CF9" w:rsidP="00AE2B29">
            <w:pPr>
              <w:rPr>
                <w:rFonts w:ascii="Times New Roman" w:hAnsi="Times New Roman" w:cs="Times New Roman"/>
              </w:rPr>
            </w:pPr>
          </w:p>
        </w:tc>
        <w:tc>
          <w:tcPr>
            <w:tcW w:w="2393"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350,0</w:t>
            </w:r>
          </w:p>
        </w:tc>
      </w:tr>
      <w:tr w:rsidR="00676CF9" w:rsidRPr="00C73B53" w:rsidTr="00AE2B29">
        <w:tc>
          <w:tcPr>
            <w:tcW w:w="67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13.</w:t>
            </w:r>
          </w:p>
        </w:tc>
        <w:tc>
          <w:tcPr>
            <w:tcW w:w="398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Сульфати, мг/дм</w:t>
            </w:r>
            <w:r w:rsidRPr="00C73B53">
              <w:rPr>
                <w:rFonts w:ascii="Times New Roman" w:hAnsi="Times New Roman" w:cs="Times New Roman"/>
                <w:vertAlign w:val="superscript"/>
              </w:rPr>
              <w:t>3</w:t>
            </w:r>
          </w:p>
        </w:tc>
        <w:tc>
          <w:tcPr>
            <w:tcW w:w="2534" w:type="dxa"/>
          </w:tcPr>
          <w:p w:rsidR="00676CF9" w:rsidRPr="00C73B53" w:rsidRDefault="00676CF9" w:rsidP="00AE2B29">
            <w:pPr>
              <w:rPr>
                <w:rFonts w:ascii="Times New Roman" w:hAnsi="Times New Roman" w:cs="Times New Roman"/>
              </w:rPr>
            </w:pPr>
          </w:p>
        </w:tc>
        <w:tc>
          <w:tcPr>
            <w:tcW w:w="2393"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96,0</w:t>
            </w:r>
          </w:p>
        </w:tc>
      </w:tr>
      <w:tr w:rsidR="00676CF9" w:rsidRPr="00C73B53" w:rsidTr="00AE2B29">
        <w:tc>
          <w:tcPr>
            <w:tcW w:w="67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14.</w:t>
            </w:r>
          </w:p>
        </w:tc>
        <w:tc>
          <w:tcPr>
            <w:tcW w:w="398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Нафтопродукти, мг/дм</w:t>
            </w:r>
            <w:r w:rsidRPr="00C73B53">
              <w:rPr>
                <w:rFonts w:ascii="Times New Roman" w:hAnsi="Times New Roman" w:cs="Times New Roman"/>
                <w:vertAlign w:val="superscript"/>
              </w:rPr>
              <w:t>3</w:t>
            </w:r>
          </w:p>
        </w:tc>
        <w:tc>
          <w:tcPr>
            <w:tcW w:w="2534" w:type="dxa"/>
          </w:tcPr>
          <w:p w:rsidR="00676CF9" w:rsidRPr="00C73B53" w:rsidRDefault="00676CF9" w:rsidP="00AE2B29">
            <w:pPr>
              <w:rPr>
                <w:rFonts w:ascii="Times New Roman" w:hAnsi="Times New Roman" w:cs="Times New Roman"/>
              </w:rPr>
            </w:pPr>
          </w:p>
        </w:tc>
        <w:tc>
          <w:tcPr>
            <w:tcW w:w="2393"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0,33</w:t>
            </w:r>
          </w:p>
        </w:tc>
      </w:tr>
      <w:tr w:rsidR="00676CF9" w:rsidRPr="00C73B53" w:rsidTr="00AE2B29">
        <w:tc>
          <w:tcPr>
            <w:tcW w:w="67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15.</w:t>
            </w:r>
          </w:p>
        </w:tc>
        <w:tc>
          <w:tcPr>
            <w:tcW w:w="398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АПАР, мг/дм</w:t>
            </w:r>
            <w:r w:rsidRPr="00C73B53">
              <w:rPr>
                <w:rFonts w:ascii="Times New Roman" w:hAnsi="Times New Roman" w:cs="Times New Roman"/>
                <w:vertAlign w:val="superscript"/>
              </w:rPr>
              <w:t>3</w:t>
            </w:r>
          </w:p>
        </w:tc>
        <w:tc>
          <w:tcPr>
            <w:tcW w:w="2534" w:type="dxa"/>
          </w:tcPr>
          <w:p w:rsidR="00676CF9" w:rsidRPr="00C73B53" w:rsidRDefault="00676CF9" w:rsidP="00AE2B29">
            <w:pPr>
              <w:rPr>
                <w:rFonts w:ascii="Times New Roman" w:hAnsi="Times New Roman" w:cs="Times New Roman"/>
              </w:rPr>
            </w:pPr>
          </w:p>
        </w:tc>
        <w:tc>
          <w:tcPr>
            <w:tcW w:w="2393"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0,75</w:t>
            </w:r>
          </w:p>
        </w:tc>
      </w:tr>
      <w:tr w:rsidR="00676CF9" w:rsidRPr="00C73B53" w:rsidTr="00AE2B29">
        <w:tc>
          <w:tcPr>
            <w:tcW w:w="67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16.</w:t>
            </w:r>
          </w:p>
        </w:tc>
        <w:tc>
          <w:tcPr>
            <w:tcW w:w="398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Хром (+6), мг/дм</w:t>
            </w:r>
            <w:r w:rsidRPr="00C73B53">
              <w:rPr>
                <w:rFonts w:ascii="Times New Roman" w:hAnsi="Times New Roman" w:cs="Times New Roman"/>
                <w:vertAlign w:val="superscript"/>
              </w:rPr>
              <w:t>3</w:t>
            </w:r>
          </w:p>
        </w:tc>
        <w:tc>
          <w:tcPr>
            <w:tcW w:w="2534" w:type="dxa"/>
          </w:tcPr>
          <w:p w:rsidR="00676CF9" w:rsidRPr="00C73B53" w:rsidRDefault="00676CF9" w:rsidP="00AE2B29">
            <w:pPr>
              <w:rPr>
                <w:rFonts w:ascii="Times New Roman" w:hAnsi="Times New Roman" w:cs="Times New Roman"/>
              </w:rPr>
            </w:pPr>
          </w:p>
        </w:tc>
        <w:tc>
          <w:tcPr>
            <w:tcW w:w="2393"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0,004</w:t>
            </w:r>
          </w:p>
        </w:tc>
      </w:tr>
      <w:tr w:rsidR="00676CF9" w:rsidRPr="00C73B53" w:rsidTr="00AE2B29">
        <w:tc>
          <w:tcPr>
            <w:tcW w:w="67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17.</w:t>
            </w:r>
          </w:p>
        </w:tc>
        <w:tc>
          <w:tcPr>
            <w:tcW w:w="398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Цинк, мг/дм</w:t>
            </w:r>
            <w:r w:rsidRPr="00C73B53">
              <w:rPr>
                <w:rFonts w:ascii="Times New Roman" w:hAnsi="Times New Roman" w:cs="Times New Roman"/>
                <w:vertAlign w:val="superscript"/>
              </w:rPr>
              <w:t>3</w:t>
            </w:r>
          </w:p>
        </w:tc>
        <w:tc>
          <w:tcPr>
            <w:tcW w:w="2534" w:type="dxa"/>
          </w:tcPr>
          <w:p w:rsidR="00676CF9" w:rsidRPr="00C73B53" w:rsidRDefault="00676CF9" w:rsidP="00AE2B29">
            <w:pPr>
              <w:rPr>
                <w:rFonts w:ascii="Times New Roman" w:hAnsi="Times New Roman" w:cs="Times New Roman"/>
              </w:rPr>
            </w:pPr>
          </w:p>
        </w:tc>
        <w:tc>
          <w:tcPr>
            <w:tcW w:w="2393"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0,03</w:t>
            </w:r>
          </w:p>
        </w:tc>
      </w:tr>
      <w:tr w:rsidR="00676CF9" w:rsidRPr="00C73B53" w:rsidTr="00AE2B29">
        <w:tc>
          <w:tcPr>
            <w:tcW w:w="67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lastRenderedPageBreak/>
              <w:t>18.</w:t>
            </w:r>
          </w:p>
        </w:tc>
        <w:tc>
          <w:tcPr>
            <w:tcW w:w="398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Мідь, мг/дм</w:t>
            </w:r>
            <w:r w:rsidRPr="00C73B53">
              <w:rPr>
                <w:rFonts w:ascii="Times New Roman" w:hAnsi="Times New Roman" w:cs="Times New Roman"/>
                <w:vertAlign w:val="superscript"/>
              </w:rPr>
              <w:t>3</w:t>
            </w:r>
          </w:p>
        </w:tc>
        <w:tc>
          <w:tcPr>
            <w:tcW w:w="2534" w:type="dxa"/>
          </w:tcPr>
          <w:p w:rsidR="00676CF9" w:rsidRPr="00C73B53" w:rsidRDefault="00676CF9" w:rsidP="00AE2B29">
            <w:pPr>
              <w:rPr>
                <w:rFonts w:ascii="Times New Roman" w:hAnsi="Times New Roman" w:cs="Times New Roman"/>
              </w:rPr>
            </w:pPr>
          </w:p>
        </w:tc>
        <w:tc>
          <w:tcPr>
            <w:tcW w:w="2393"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0,03</w:t>
            </w:r>
          </w:p>
        </w:tc>
      </w:tr>
      <w:tr w:rsidR="00676CF9" w:rsidRPr="00C73B53" w:rsidTr="00AE2B29">
        <w:tc>
          <w:tcPr>
            <w:tcW w:w="67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19.</w:t>
            </w:r>
          </w:p>
        </w:tc>
        <w:tc>
          <w:tcPr>
            <w:tcW w:w="398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Кадмій, мг/дм</w:t>
            </w:r>
            <w:r w:rsidRPr="00C73B53">
              <w:rPr>
                <w:rFonts w:ascii="Times New Roman" w:hAnsi="Times New Roman" w:cs="Times New Roman"/>
                <w:vertAlign w:val="superscript"/>
              </w:rPr>
              <w:t>3</w:t>
            </w:r>
          </w:p>
        </w:tc>
        <w:tc>
          <w:tcPr>
            <w:tcW w:w="2534" w:type="dxa"/>
          </w:tcPr>
          <w:p w:rsidR="00676CF9" w:rsidRPr="00C73B53" w:rsidRDefault="00676CF9" w:rsidP="00AE2B29">
            <w:pPr>
              <w:rPr>
                <w:rFonts w:ascii="Times New Roman" w:hAnsi="Times New Roman" w:cs="Times New Roman"/>
              </w:rPr>
            </w:pPr>
          </w:p>
        </w:tc>
        <w:tc>
          <w:tcPr>
            <w:tcW w:w="2393"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0,009</w:t>
            </w:r>
          </w:p>
        </w:tc>
      </w:tr>
      <w:tr w:rsidR="00676CF9" w:rsidRPr="00C73B53" w:rsidTr="00AE2B29">
        <w:tc>
          <w:tcPr>
            <w:tcW w:w="67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20.</w:t>
            </w:r>
          </w:p>
        </w:tc>
        <w:tc>
          <w:tcPr>
            <w:tcW w:w="3985"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Нікель, мг/дм</w:t>
            </w:r>
            <w:r w:rsidRPr="00C73B53">
              <w:rPr>
                <w:rFonts w:ascii="Times New Roman" w:hAnsi="Times New Roman" w:cs="Times New Roman"/>
                <w:vertAlign w:val="superscript"/>
              </w:rPr>
              <w:t>3</w:t>
            </w:r>
          </w:p>
        </w:tc>
        <w:tc>
          <w:tcPr>
            <w:tcW w:w="2534" w:type="dxa"/>
          </w:tcPr>
          <w:p w:rsidR="00676CF9" w:rsidRPr="00C73B53" w:rsidRDefault="00676CF9" w:rsidP="00AE2B29">
            <w:pPr>
              <w:rPr>
                <w:rFonts w:ascii="Times New Roman" w:hAnsi="Times New Roman" w:cs="Times New Roman"/>
              </w:rPr>
            </w:pPr>
          </w:p>
        </w:tc>
        <w:tc>
          <w:tcPr>
            <w:tcW w:w="2393" w:type="dxa"/>
          </w:tcPr>
          <w:p w:rsidR="00676CF9" w:rsidRPr="00C73B53" w:rsidRDefault="00676CF9" w:rsidP="00AE2B29">
            <w:pPr>
              <w:rPr>
                <w:rFonts w:ascii="Times New Roman" w:hAnsi="Times New Roman" w:cs="Times New Roman"/>
              </w:rPr>
            </w:pPr>
            <w:r w:rsidRPr="00C73B53">
              <w:rPr>
                <w:rFonts w:ascii="Times New Roman" w:hAnsi="Times New Roman" w:cs="Times New Roman"/>
              </w:rPr>
              <w:t>0,04</w:t>
            </w:r>
          </w:p>
        </w:tc>
      </w:tr>
    </w:tbl>
    <w:p w:rsidR="00676CF9" w:rsidRPr="00C73B53" w:rsidRDefault="00676CF9" w:rsidP="00676CF9">
      <w:pPr>
        <w:rPr>
          <w:rFonts w:ascii="Times New Roman" w:hAnsi="Times New Roman" w:cs="Times New Roman"/>
        </w:rPr>
      </w:pPr>
    </w:p>
    <w:p w:rsidR="00676CF9" w:rsidRPr="00C73B53" w:rsidRDefault="00676CF9" w:rsidP="00676CF9">
      <w:pPr>
        <w:jc w:val="both"/>
        <w:rPr>
          <w:rFonts w:ascii="Times New Roman" w:hAnsi="Times New Roman" w:cs="Times New Roman"/>
        </w:rPr>
      </w:pPr>
      <w:r w:rsidRPr="00C73B53">
        <w:rPr>
          <w:rFonts w:ascii="Times New Roman" w:hAnsi="Times New Roman" w:cs="Times New Roman"/>
        </w:rPr>
        <w:t>Аналіз провели: _____________________________________________________________</w:t>
      </w:r>
      <w:r w:rsidRPr="00C73B53">
        <w:rPr>
          <w:rFonts w:ascii="Times New Roman" w:hAnsi="Times New Roman" w:cs="Times New Roman"/>
        </w:rPr>
        <w:softHyphen/>
      </w:r>
    </w:p>
    <w:p w:rsidR="00676CF9" w:rsidRPr="00C73B53" w:rsidRDefault="00676CF9" w:rsidP="00676CF9">
      <w:pPr>
        <w:jc w:val="both"/>
        <w:rPr>
          <w:rFonts w:ascii="Times New Roman" w:hAnsi="Times New Roman" w:cs="Times New Roman"/>
        </w:rPr>
      </w:pPr>
    </w:p>
    <w:p w:rsidR="00676CF9" w:rsidRPr="00C73B53" w:rsidRDefault="00676CF9" w:rsidP="00676CF9">
      <w:pPr>
        <w:jc w:val="both"/>
        <w:rPr>
          <w:rFonts w:ascii="Times New Roman" w:hAnsi="Times New Roman" w:cs="Times New Roman"/>
        </w:rPr>
      </w:pPr>
      <w:r w:rsidRPr="00C73B53">
        <w:rPr>
          <w:rFonts w:ascii="Times New Roman" w:hAnsi="Times New Roman" w:cs="Times New Roman"/>
        </w:rPr>
        <w:t>Завідувач лабораторії _________________________________________________________</w:t>
      </w:r>
    </w:p>
    <w:p w:rsidR="00676CF9" w:rsidRPr="00C73B53" w:rsidRDefault="00676CF9" w:rsidP="00676CF9">
      <w:pPr>
        <w:jc w:val="both"/>
        <w:rPr>
          <w:rFonts w:ascii="Times New Roman" w:hAnsi="Times New Roman" w:cs="Times New Roman"/>
        </w:rPr>
      </w:pPr>
    </w:p>
    <w:p w:rsidR="00676CF9" w:rsidRPr="00C73B53" w:rsidRDefault="00676CF9" w:rsidP="00676CF9">
      <w:pPr>
        <w:jc w:val="both"/>
        <w:rPr>
          <w:rFonts w:ascii="Times New Roman" w:hAnsi="Times New Roman" w:cs="Times New Roman"/>
          <w:b/>
          <w:color w:val="00000A"/>
        </w:rPr>
      </w:pPr>
      <w:r w:rsidRPr="00C73B53">
        <w:rPr>
          <w:rFonts w:ascii="Times New Roman" w:hAnsi="Times New Roman" w:cs="Times New Roman"/>
        </w:rPr>
        <w:t>Представник ________________________________________________________________</w:t>
      </w:r>
    </w:p>
    <w:p w:rsidR="00676CF9" w:rsidRDefault="00676CF9" w:rsidP="00676CF9">
      <w:pPr>
        <w:rPr>
          <w:rFonts w:ascii="Times New Roman" w:eastAsia="Times New Roman" w:hAnsi="Times New Roman" w:cs="Times New Roman"/>
          <w:b/>
          <w:color w:val="00000A"/>
          <w:kern w:val="1"/>
          <w:sz w:val="24"/>
          <w:szCs w:val="24"/>
          <w:lang w:eastAsia="zh-CN"/>
        </w:rPr>
      </w:pPr>
      <w:r>
        <w:rPr>
          <w:rFonts w:ascii="Times New Roman" w:hAnsi="Times New Roman" w:cs="Times New Roman"/>
          <w:b/>
          <w:color w:val="00000A"/>
          <w:sz w:val="24"/>
          <w:szCs w:val="24"/>
        </w:rPr>
        <w:br w:type="page"/>
      </w:r>
    </w:p>
    <w:p w:rsidR="00676CF9" w:rsidRPr="00650E17" w:rsidRDefault="00676CF9" w:rsidP="00676CF9">
      <w:pPr>
        <w:tabs>
          <w:tab w:val="left" w:pos="3934"/>
        </w:tabs>
        <w:spacing w:after="0" w:line="240" w:lineRule="auto"/>
        <w:ind w:left="6237"/>
        <w:rPr>
          <w:rFonts w:ascii="Times New Roman" w:hAnsi="Times New Roman" w:cs="Times New Roman"/>
          <w:color w:val="00000A"/>
        </w:rPr>
      </w:pPr>
      <w:r w:rsidRPr="00650E17">
        <w:rPr>
          <w:rFonts w:ascii="Times New Roman" w:hAnsi="Times New Roman" w:cs="Times New Roman"/>
          <w:color w:val="00000A"/>
        </w:rPr>
        <w:lastRenderedPageBreak/>
        <w:t>Додаток 6</w:t>
      </w:r>
    </w:p>
    <w:p w:rsidR="00676CF9" w:rsidRPr="00C73B53" w:rsidRDefault="00676CF9" w:rsidP="00676CF9">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 xml:space="preserve">до Правил приймання стічних </w:t>
      </w:r>
    </w:p>
    <w:p w:rsidR="00676CF9" w:rsidRPr="00650E17" w:rsidRDefault="00676CF9" w:rsidP="00676CF9">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вод</w:t>
      </w:r>
      <w:r w:rsidRPr="00650E17">
        <w:rPr>
          <w:rFonts w:ascii="Times New Roman" w:hAnsi="Times New Roman" w:cs="Times New Roman"/>
          <w:color w:val="00000A"/>
        </w:rPr>
        <w:t xml:space="preserve"> до системи централізованого </w:t>
      </w:r>
    </w:p>
    <w:p w:rsidR="00676CF9" w:rsidRPr="00650E17" w:rsidRDefault="00676CF9" w:rsidP="00676CF9">
      <w:pPr>
        <w:tabs>
          <w:tab w:val="left" w:pos="3934"/>
        </w:tabs>
        <w:spacing w:after="0" w:line="240" w:lineRule="auto"/>
        <w:ind w:left="6237"/>
        <w:rPr>
          <w:color w:val="00000A"/>
        </w:rPr>
      </w:pPr>
      <w:r w:rsidRPr="00650E17">
        <w:rPr>
          <w:rFonts w:ascii="Times New Roman" w:hAnsi="Times New Roman" w:cs="Times New Roman"/>
          <w:color w:val="00000A"/>
        </w:rPr>
        <w:t>водовідведення в місті Дунаївці</w:t>
      </w:r>
    </w:p>
    <w:p w:rsidR="00676CF9" w:rsidRPr="00C73B53" w:rsidRDefault="00676CF9" w:rsidP="00676CF9">
      <w:pPr>
        <w:tabs>
          <w:tab w:val="left" w:pos="2043"/>
        </w:tabs>
        <w:ind w:firstLine="709"/>
        <w:jc w:val="center"/>
        <w:rPr>
          <w:rFonts w:ascii="Times New Roman" w:hAnsi="Times New Roman" w:cs="Times New Roman"/>
          <w:b/>
          <w:lang w:val="ru-RU"/>
        </w:rPr>
      </w:pPr>
    </w:p>
    <w:p w:rsidR="00676CF9" w:rsidRPr="00C73B53" w:rsidRDefault="00676CF9" w:rsidP="00676CF9">
      <w:pPr>
        <w:tabs>
          <w:tab w:val="left" w:pos="2043"/>
        </w:tabs>
        <w:spacing w:after="0" w:line="240" w:lineRule="auto"/>
        <w:ind w:firstLine="709"/>
        <w:jc w:val="center"/>
        <w:rPr>
          <w:rFonts w:ascii="Times New Roman" w:hAnsi="Times New Roman" w:cs="Times New Roman"/>
          <w:b/>
        </w:rPr>
      </w:pPr>
      <w:r w:rsidRPr="00C73B53">
        <w:rPr>
          <w:rFonts w:ascii="Times New Roman" w:hAnsi="Times New Roman" w:cs="Times New Roman"/>
          <w:b/>
        </w:rPr>
        <w:t>ІНСТРУКЦІЯ</w:t>
      </w:r>
    </w:p>
    <w:p w:rsidR="00676CF9" w:rsidRPr="00C73B53" w:rsidRDefault="00676CF9" w:rsidP="00676CF9">
      <w:pPr>
        <w:tabs>
          <w:tab w:val="left" w:pos="2043"/>
        </w:tabs>
        <w:spacing w:after="0" w:line="240" w:lineRule="auto"/>
        <w:ind w:firstLine="709"/>
        <w:jc w:val="center"/>
        <w:rPr>
          <w:rFonts w:ascii="Times New Roman" w:hAnsi="Times New Roman" w:cs="Times New Roman"/>
          <w:b/>
        </w:rPr>
      </w:pPr>
      <w:r w:rsidRPr="00C73B53">
        <w:rPr>
          <w:rFonts w:ascii="Times New Roman" w:hAnsi="Times New Roman" w:cs="Times New Roman"/>
          <w:b/>
        </w:rPr>
        <w:t>про порядок відбору проб для контролю якості стічних вод Споживачів</w:t>
      </w:r>
    </w:p>
    <w:p w:rsidR="00676CF9" w:rsidRDefault="00676CF9" w:rsidP="00676CF9">
      <w:pPr>
        <w:tabs>
          <w:tab w:val="left" w:pos="2043"/>
        </w:tabs>
        <w:spacing w:after="0" w:line="240" w:lineRule="auto"/>
        <w:jc w:val="center"/>
        <w:rPr>
          <w:rFonts w:ascii="Times New Roman" w:hAnsi="Times New Roman" w:cs="Times New Roman"/>
          <w:b/>
        </w:rPr>
      </w:pPr>
      <w:r w:rsidRPr="00C73B53">
        <w:rPr>
          <w:rFonts w:ascii="Times New Roman" w:hAnsi="Times New Roman" w:cs="Times New Roman"/>
          <w:b/>
        </w:rPr>
        <w:t>Загальні положення</w:t>
      </w:r>
    </w:p>
    <w:p w:rsidR="00676CF9" w:rsidRPr="00C73B53" w:rsidRDefault="00676CF9" w:rsidP="00676CF9">
      <w:pPr>
        <w:tabs>
          <w:tab w:val="left" w:pos="2043"/>
        </w:tabs>
        <w:ind w:left="360"/>
        <w:jc w:val="center"/>
        <w:rPr>
          <w:rFonts w:ascii="Times New Roman" w:hAnsi="Times New Roman" w:cs="Times New Roman"/>
        </w:rPr>
      </w:pPr>
    </w:p>
    <w:p w:rsidR="00676CF9" w:rsidRPr="00281F93" w:rsidRDefault="00676CF9" w:rsidP="00676CF9">
      <w:pPr>
        <w:spacing w:after="0" w:line="240" w:lineRule="auto"/>
        <w:ind w:firstLine="709"/>
        <w:jc w:val="both"/>
        <w:rPr>
          <w:rFonts w:ascii="Times New Roman" w:hAnsi="Times New Roman" w:cs="Times New Roman"/>
        </w:rPr>
      </w:pPr>
      <w:r>
        <w:rPr>
          <w:rFonts w:ascii="Times New Roman" w:hAnsi="Times New Roman" w:cs="Times New Roman"/>
        </w:rPr>
        <w:t>1. </w:t>
      </w:r>
      <w:r w:rsidRPr="00281F93">
        <w:rPr>
          <w:rFonts w:ascii="Times New Roman" w:hAnsi="Times New Roman" w:cs="Times New Roman"/>
        </w:rPr>
        <w:t>Інструкція про порядок відбору проб для контролю якості стічних вод Споживачів (далі –Інструкція) запроваджує загальні вимоги до організації відбору проб з метою подальшого визначення хімічних та фізичних показників складу та властивостей стічних вод, місць і засобів відбору. Частоти. Наявності пристроїв та посуду для відбору та зберігання проб, техніки безпеки.</w:t>
      </w:r>
    </w:p>
    <w:p w:rsidR="00676CF9" w:rsidRPr="00281F93" w:rsidRDefault="00676CF9" w:rsidP="00676CF9">
      <w:pPr>
        <w:spacing w:after="0" w:line="240" w:lineRule="auto"/>
        <w:ind w:firstLine="709"/>
        <w:jc w:val="both"/>
        <w:rPr>
          <w:rFonts w:ascii="Times New Roman" w:hAnsi="Times New Roman" w:cs="Times New Roman"/>
        </w:rPr>
      </w:pPr>
      <w:r>
        <w:rPr>
          <w:rFonts w:ascii="Times New Roman" w:hAnsi="Times New Roman" w:cs="Times New Roman"/>
        </w:rPr>
        <w:t>2. </w:t>
      </w:r>
      <w:r w:rsidRPr="00281F93">
        <w:rPr>
          <w:rFonts w:ascii="Times New Roman" w:hAnsi="Times New Roman" w:cs="Times New Roman"/>
        </w:rPr>
        <w:t xml:space="preserve">Ця Інструкція розроблена відповідно до КНД 211.1.0.009-94 «Гідросфера. Відбір проб для визначення складу та властивостей стічних і технологічних вод», Правил користування системами централізованого комунального водопостачання та водовідведення в населених пунктах України, затверджених наказом Міністерства з питань житлово-комунального господарства України від 27.06.2008 № 190, Правилами технічної експлуатації систем водопостачання та каналізації населених пунктів України ДСТУ ISO 5667-2-2003 «Якість води. Відбирання проб. Частина 2. Настанови щодо методів відбирання проб», ДСТУ ISO 5667-3-2001 «Якість води. Відбирання проб. Частина 3. Настанови щодо зберігання та поводження з пробами», ДСТУ ISO 5667-10-2005 «Якість води. Відбирання проб. Частина 10. Настанови щодо відбирання проб стічних вод», </w:t>
      </w:r>
      <w:proofErr w:type="spellStart"/>
      <w:r w:rsidRPr="00281F93">
        <w:rPr>
          <w:rFonts w:ascii="Times New Roman" w:hAnsi="Times New Roman" w:cs="Times New Roman"/>
        </w:rPr>
        <w:t>Методик</w:t>
      </w:r>
      <w:proofErr w:type="spellEnd"/>
      <w:r w:rsidRPr="00281F93">
        <w:rPr>
          <w:rFonts w:ascii="Times New Roman" w:hAnsi="Times New Roman" w:cs="Times New Roman"/>
        </w:rPr>
        <w:t xml:space="preserve"> виконання вимірювання складу та властивостей проб стічних вод (УНД, МВВ).</w:t>
      </w:r>
    </w:p>
    <w:p w:rsidR="00676CF9" w:rsidRPr="00281F93" w:rsidRDefault="00676CF9" w:rsidP="00676CF9">
      <w:pPr>
        <w:spacing w:after="0" w:line="240" w:lineRule="auto"/>
        <w:ind w:firstLine="709"/>
        <w:jc w:val="both"/>
        <w:rPr>
          <w:rFonts w:ascii="Times New Roman" w:hAnsi="Times New Roman" w:cs="Times New Roman"/>
        </w:rPr>
      </w:pPr>
      <w:r>
        <w:rPr>
          <w:rFonts w:ascii="Times New Roman" w:hAnsi="Times New Roman" w:cs="Times New Roman"/>
        </w:rPr>
        <w:t>3. </w:t>
      </w:r>
      <w:r w:rsidRPr="00281F93">
        <w:rPr>
          <w:rFonts w:ascii="Times New Roman" w:hAnsi="Times New Roman" w:cs="Times New Roman"/>
        </w:rPr>
        <w:t xml:space="preserve">Положення цієї Інструкції поширюються на відбір проб господарсько-фекальних, промислових та змішаних стічних вод, які скидаються у міську систему централізованого водовідведення. </w:t>
      </w:r>
    </w:p>
    <w:p w:rsidR="00676CF9" w:rsidRPr="00281F93" w:rsidRDefault="00676CF9" w:rsidP="00676CF9">
      <w:pPr>
        <w:spacing w:after="0" w:line="240" w:lineRule="auto"/>
        <w:ind w:firstLine="709"/>
        <w:jc w:val="both"/>
        <w:rPr>
          <w:rFonts w:ascii="Times New Roman" w:hAnsi="Times New Roman" w:cs="Times New Roman"/>
        </w:rPr>
      </w:pPr>
      <w:r>
        <w:rPr>
          <w:rFonts w:ascii="Times New Roman" w:hAnsi="Times New Roman" w:cs="Times New Roman"/>
        </w:rPr>
        <w:t>4. </w:t>
      </w:r>
      <w:r w:rsidRPr="00281F93">
        <w:rPr>
          <w:rFonts w:ascii="Times New Roman" w:hAnsi="Times New Roman" w:cs="Times New Roman"/>
        </w:rPr>
        <w:t>Засоби відбору та зберігання проб повинні забезпечити стабільність складу та властивостей стічних вод в інтервалі часу між відбором проб та їх аналізом.</w:t>
      </w:r>
    </w:p>
    <w:p w:rsidR="00676CF9" w:rsidRDefault="00676CF9" w:rsidP="00676CF9">
      <w:pPr>
        <w:tabs>
          <w:tab w:val="left" w:pos="710"/>
        </w:tabs>
        <w:jc w:val="center"/>
        <w:rPr>
          <w:rFonts w:ascii="Times New Roman" w:hAnsi="Times New Roman" w:cs="Times New Roman"/>
          <w:b/>
        </w:rPr>
      </w:pPr>
    </w:p>
    <w:p w:rsidR="00676CF9" w:rsidRPr="00C73B53" w:rsidRDefault="00676CF9" w:rsidP="00676CF9">
      <w:pPr>
        <w:tabs>
          <w:tab w:val="left" w:pos="710"/>
        </w:tabs>
        <w:jc w:val="center"/>
        <w:rPr>
          <w:rFonts w:ascii="Times New Roman" w:hAnsi="Times New Roman" w:cs="Times New Roman"/>
        </w:rPr>
      </w:pPr>
      <w:r w:rsidRPr="00C73B53">
        <w:rPr>
          <w:rFonts w:ascii="Times New Roman" w:hAnsi="Times New Roman" w:cs="Times New Roman"/>
          <w:b/>
        </w:rPr>
        <w:t>Порядок відбору стічних вод</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5. З метою контролю якості стічних вод Споживачів Виробник здійснює відбір контрольних проб.</w:t>
      </w:r>
    </w:p>
    <w:p w:rsidR="00676CF9" w:rsidRPr="00650E17"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 xml:space="preserve">6. Перелік речовин, що підлягають контролю, установлюється Правилами приймання стічних вод до системи централізованого водовідведення в місті Дунаївці з урахуванням їх специфіки, </w:t>
      </w:r>
      <w:r w:rsidRPr="00650E17">
        <w:rPr>
          <w:rFonts w:ascii="Times New Roman" w:hAnsi="Times New Roman" w:cs="Times New Roman"/>
        </w:rPr>
        <w:t>можливостей незалежних</w:t>
      </w:r>
      <w:r w:rsidRPr="00650E17">
        <w:t xml:space="preserve"> атестованих у галузі вимірювання якості стічних вод</w:t>
      </w:r>
      <w:r w:rsidRPr="00650E17">
        <w:rPr>
          <w:rFonts w:ascii="Times New Roman" w:hAnsi="Times New Roman" w:cs="Times New Roman"/>
        </w:rPr>
        <w:t xml:space="preserve">  лабораторій (забезпеченість методиками, реактивами, приладами, обладнанням, собівартістю аналізів та інше). Перелік додається до договору на надання послуг централізованого водопостачання та водовідведення, укладеного між Виробником та Споживачем.</w:t>
      </w:r>
    </w:p>
    <w:p w:rsidR="00676CF9" w:rsidRPr="00C73B53" w:rsidRDefault="00676CF9" w:rsidP="00676CF9">
      <w:pPr>
        <w:spacing w:after="0" w:line="240" w:lineRule="auto"/>
        <w:ind w:firstLine="709"/>
        <w:jc w:val="both"/>
        <w:rPr>
          <w:rFonts w:ascii="Times New Roman" w:hAnsi="Times New Roman" w:cs="Times New Roman"/>
        </w:rPr>
      </w:pPr>
      <w:r w:rsidRPr="00650E17">
        <w:rPr>
          <w:rFonts w:ascii="Times New Roman" w:hAnsi="Times New Roman" w:cs="Times New Roman"/>
        </w:rPr>
        <w:t xml:space="preserve">7. </w:t>
      </w:r>
      <w:r w:rsidRPr="00C73B53">
        <w:rPr>
          <w:rFonts w:ascii="Times New Roman" w:hAnsi="Times New Roman" w:cs="Times New Roman"/>
        </w:rPr>
        <w:t>Місцями (точки) відбору проб є контрольні колодязі.</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Приєднання до комунальної системи централізованого водовідведення повинно провадитися з обов’язковим улаштуванням контрольного колодязя на випусках стічних вод.</w:t>
      </w:r>
    </w:p>
    <w:p w:rsidR="00676CF9" w:rsidRPr="00650E17"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 xml:space="preserve">8. Відбір контрольних проб провадиться </w:t>
      </w:r>
      <w:r w:rsidRPr="00650E17">
        <w:rPr>
          <w:rFonts w:ascii="Times New Roman" w:hAnsi="Times New Roman" w:cs="Times New Roman"/>
        </w:rPr>
        <w:t>фахівцями контролюючих служб Виробником у присутності уповноважених відповідальних представників Споживача. При відмові представників Споживача приймати участь, відбір проб проводиться представниками контролюючих служб Виробником самостійно, що фіксується в акті відбору.</w:t>
      </w:r>
    </w:p>
    <w:p w:rsidR="00676CF9" w:rsidRPr="00C73B53" w:rsidRDefault="00676CF9" w:rsidP="00676CF9">
      <w:pPr>
        <w:spacing w:after="0" w:line="240" w:lineRule="auto"/>
        <w:ind w:firstLine="709"/>
        <w:jc w:val="both"/>
        <w:rPr>
          <w:rFonts w:ascii="Times New Roman" w:hAnsi="Times New Roman" w:cs="Times New Roman"/>
        </w:rPr>
      </w:pPr>
      <w:r w:rsidRPr="00650E17">
        <w:rPr>
          <w:rFonts w:ascii="Times New Roman" w:hAnsi="Times New Roman" w:cs="Times New Roman"/>
        </w:rPr>
        <w:t>9. Раптовий, не погоджений зі Споживачем заздалегідь в</w:t>
      </w:r>
      <w:r w:rsidRPr="00C73B53">
        <w:rPr>
          <w:rFonts w:ascii="Times New Roman" w:hAnsi="Times New Roman" w:cs="Times New Roman"/>
        </w:rPr>
        <w:t>ідбір проб провадиться у будь-яку годину доби з контрольних колодязів усіх випусків стічних вод Споживача.</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10. Споживач зобов’язаний забезпечити безперешкодний доступ до місця відбору проб. Підходи до місць відбору проб повинні бути вільними, захаращування останніх категорично забороняється.</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11. Відбір проб оформляється актом, який підписується представниками Виробника та Споживача, які брали участь під час відбору проб. В акті обов’язково зазначається посада та прізвище учасників відбору проб</w:t>
      </w:r>
      <w:r w:rsidRPr="00650E17">
        <w:rPr>
          <w:rFonts w:ascii="Times New Roman" w:hAnsi="Times New Roman" w:cs="Times New Roman"/>
        </w:rPr>
        <w:t xml:space="preserve">. </w:t>
      </w:r>
      <w:r w:rsidRPr="00C73B53">
        <w:rPr>
          <w:rFonts w:ascii="Times New Roman" w:hAnsi="Times New Roman" w:cs="Times New Roman"/>
        </w:rPr>
        <w:t>При наявності декількох випусків у одного Споживача, на  всі випуски складається один акт.</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 xml:space="preserve">12. У випадку відмови представників Споживача від підписання акту або відмови бути присутніми під час відбору проб, акт підписується представником Виробника, про що робиться відповідний запис з зазначенням посад, прізвищ представників Споживача (при наявності такої інформації). </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lastRenderedPageBreak/>
        <w:t>Оформлений акт та аналіз, виконаний таким чином з відібраної контрольної проби, є дійсним для подальших дій реагування, які передбачені Правилами приймання стічних вод до системи централізованого водовідведення в місті Дунаївці.</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13. Відбір контрольних проб стічних вод проводиться згідно з вимогами діючих нормативів та стандартів. Види посуду, необхідний для вимірювання конкретних показників, наведеними у таблиці 1 до цієї Інструкції.</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14.Відбір контрольних проб виконується ручним способом.</w:t>
      </w:r>
    </w:p>
    <w:p w:rsidR="00676CF9" w:rsidRPr="00650E17"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 xml:space="preserve">15.Загальний обсяг контрольної проби залежить від кількості і виду інгредієнтів (вимоги </w:t>
      </w:r>
      <w:proofErr w:type="spellStart"/>
      <w:r w:rsidRPr="00C73B53">
        <w:rPr>
          <w:rFonts w:ascii="Times New Roman" w:hAnsi="Times New Roman" w:cs="Times New Roman"/>
        </w:rPr>
        <w:t>методик</w:t>
      </w:r>
      <w:proofErr w:type="spellEnd"/>
      <w:r w:rsidRPr="00C73B53">
        <w:rPr>
          <w:rFonts w:ascii="Times New Roman" w:hAnsi="Times New Roman" w:cs="Times New Roman"/>
        </w:rPr>
        <w:t xml:space="preserve"> вимірювання) та рішення Споживача щодо відбору арбітражної проби.  Об'єм разової проби повинен бути не менше ніж 1000мл.</w:t>
      </w:r>
    </w:p>
    <w:p w:rsidR="00676CF9" w:rsidRPr="00650E17" w:rsidRDefault="00676CF9" w:rsidP="00676CF9">
      <w:pPr>
        <w:spacing w:after="0" w:line="240" w:lineRule="auto"/>
        <w:ind w:firstLine="709"/>
        <w:jc w:val="both"/>
        <w:rPr>
          <w:rFonts w:ascii="Times New Roman" w:hAnsi="Times New Roman" w:cs="Times New Roman"/>
        </w:rPr>
      </w:pPr>
    </w:p>
    <w:p w:rsidR="00676CF9" w:rsidRPr="00C73B53" w:rsidRDefault="00676CF9" w:rsidP="00676CF9">
      <w:pPr>
        <w:tabs>
          <w:tab w:val="left" w:pos="710"/>
        </w:tabs>
        <w:jc w:val="center"/>
        <w:rPr>
          <w:rFonts w:ascii="Times New Roman" w:hAnsi="Times New Roman" w:cs="Times New Roman"/>
        </w:rPr>
      </w:pPr>
      <w:r w:rsidRPr="00C73B53">
        <w:rPr>
          <w:rFonts w:ascii="Times New Roman" w:hAnsi="Times New Roman" w:cs="Times New Roman"/>
          <w:b/>
        </w:rPr>
        <w:t>Обладнання та посуд для відбору проб</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16.</w:t>
      </w:r>
      <w:r w:rsidRPr="00650E17">
        <w:rPr>
          <w:rFonts w:ascii="Times New Roman" w:hAnsi="Times New Roman" w:cs="Times New Roman"/>
        </w:rPr>
        <w:t xml:space="preserve"> </w:t>
      </w:r>
      <w:r w:rsidRPr="00C73B53">
        <w:rPr>
          <w:rFonts w:ascii="Times New Roman" w:hAnsi="Times New Roman" w:cs="Times New Roman"/>
        </w:rPr>
        <w:t>Об’єм відібраної на аналіз стічної води встановлюється залежно від використаного методу визначення конкретного інгредієнта.</w:t>
      </w:r>
    </w:p>
    <w:p w:rsidR="00676CF9" w:rsidRPr="00650E17"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17. Посуд для відбору та зберігання контрольних проб, а також засоби його герметизації і консервації не повинні приводити до змін складу і властивостей стічної води, відібраної на хімічний аналіз.</w:t>
      </w:r>
      <w:r w:rsidRPr="00650E17">
        <w:rPr>
          <w:rFonts w:ascii="Times New Roman" w:hAnsi="Times New Roman" w:cs="Times New Roman"/>
        </w:rPr>
        <w:t xml:space="preserve"> </w:t>
      </w:r>
      <w:r w:rsidRPr="00C73B53">
        <w:rPr>
          <w:rFonts w:ascii="Times New Roman" w:hAnsi="Times New Roman" w:cs="Times New Roman"/>
        </w:rPr>
        <w:t>Таким вимогам задовольняє посуд, виготовлений з хімічно стійких матеріалів (скляні банки, поліетиленові каністри).</w:t>
      </w:r>
    </w:p>
    <w:p w:rsidR="00676CF9" w:rsidRPr="00C73B53" w:rsidRDefault="00676CF9" w:rsidP="00676CF9">
      <w:pPr>
        <w:spacing w:after="0" w:line="240" w:lineRule="auto"/>
        <w:ind w:firstLine="709"/>
        <w:jc w:val="both"/>
        <w:rPr>
          <w:rFonts w:ascii="Times New Roman" w:hAnsi="Times New Roman" w:cs="Times New Roman"/>
        </w:rPr>
      </w:pPr>
      <w:r w:rsidRPr="00650E17">
        <w:rPr>
          <w:rFonts w:ascii="Times New Roman" w:hAnsi="Times New Roman" w:cs="Times New Roman"/>
        </w:rPr>
        <w:t>При відборі арбітражної проби</w:t>
      </w:r>
      <w:r w:rsidRPr="00C73B53">
        <w:rPr>
          <w:rFonts w:ascii="Times New Roman" w:hAnsi="Times New Roman" w:cs="Times New Roman"/>
        </w:rPr>
        <w:t xml:space="preserve"> Споживач зобов'язаний надати належний посуд (з хімічно стійких матеріалів), який наданий атестованою лабораторією та відповідає діючим нормативним документам у сфері відбирання, зберігання та поводження з пробами.</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 xml:space="preserve">18. Посуд для відбору та зберігання проб повинен мати не </w:t>
      </w:r>
      <w:proofErr w:type="spellStart"/>
      <w:r w:rsidRPr="00C73B53">
        <w:rPr>
          <w:rFonts w:ascii="Times New Roman" w:hAnsi="Times New Roman" w:cs="Times New Roman"/>
        </w:rPr>
        <w:t>змиваєме</w:t>
      </w:r>
      <w:proofErr w:type="spellEnd"/>
      <w:r w:rsidRPr="00C73B53">
        <w:rPr>
          <w:rFonts w:ascii="Times New Roman" w:hAnsi="Times New Roman" w:cs="Times New Roman"/>
        </w:rPr>
        <w:t xml:space="preserve"> маркування.</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19. Для відбору контрольних проб стічної води використовують пробовідбірник з некорозійного матеріалу – широкогорлі посудини об’ємом 0,5-5л.</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20. Перед відбором контрольної проби, посуд ополіскують стічною водою, яка відбирається на аналіз.</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21.Після відбору проб посуд пломбується представником Виробника.</w:t>
      </w:r>
    </w:p>
    <w:p w:rsidR="00676CF9" w:rsidRPr="00C73B53" w:rsidRDefault="00676CF9" w:rsidP="00676CF9">
      <w:pPr>
        <w:spacing w:after="0" w:line="240" w:lineRule="auto"/>
        <w:ind w:firstLine="709"/>
        <w:jc w:val="both"/>
        <w:rPr>
          <w:rFonts w:ascii="Times New Roman" w:hAnsi="Times New Roman" w:cs="Times New Roman"/>
        </w:rPr>
      </w:pPr>
    </w:p>
    <w:p w:rsidR="00676CF9" w:rsidRPr="00C73B53" w:rsidRDefault="00676CF9" w:rsidP="00676CF9">
      <w:pPr>
        <w:tabs>
          <w:tab w:val="left" w:pos="710"/>
          <w:tab w:val="left" w:pos="1276"/>
        </w:tabs>
        <w:jc w:val="center"/>
        <w:rPr>
          <w:rFonts w:ascii="Times New Roman" w:hAnsi="Times New Roman" w:cs="Times New Roman"/>
          <w:lang w:val="ru-RU"/>
        </w:rPr>
      </w:pPr>
      <w:r w:rsidRPr="00C73B53">
        <w:rPr>
          <w:rFonts w:ascii="Times New Roman" w:hAnsi="Times New Roman" w:cs="Times New Roman"/>
          <w:b/>
        </w:rPr>
        <w:t>Реєстрація, зберігання та транспортування</w:t>
      </w:r>
      <w:r w:rsidRPr="00C73B53">
        <w:rPr>
          <w:rFonts w:ascii="Times New Roman" w:hAnsi="Times New Roman" w:cs="Times New Roman"/>
        </w:rPr>
        <w:t xml:space="preserve"> </w:t>
      </w:r>
      <w:r w:rsidRPr="00C73B53">
        <w:rPr>
          <w:rFonts w:ascii="Times New Roman" w:hAnsi="Times New Roman" w:cs="Times New Roman"/>
          <w:b/>
        </w:rPr>
        <w:t>контрольних (арбітражних) проб</w:t>
      </w:r>
    </w:p>
    <w:p w:rsidR="00676CF9" w:rsidRPr="00C73B53" w:rsidRDefault="00676CF9" w:rsidP="00676CF9">
      <w:pPr>
        <w:spacing w:after="0" w:line="240" w:lineRule="auto"/>
        <w:ind w:firstLine="709"/>
        <w:jc w:val="both"/>
        <w:rPr>
          <w:rFonts w:ascii="Times New Roman" w:hAnsi="Times New Roman" w:cs="Times New Roman"/>
        </w:rPr>
      </w:pPr>
      <w:r w:rsidRPr="00650E17">
        <w:rPr>
          <w:rFonts w:ascii="Times New Roman" w:hAnsi="Times New Roman" w:cs="Times New Roman"/>
        </w:rPr>
        <w:t xml:space="preserve">22. </w:t>
      </w:r>
      <w:r w:rsidRPr="00C73B53">
        <w:rPr>
          <w:rFonts w:ascii="Times New Roman" w:hAnsi="Times New Roman" w:cs="Times New Roman"/>
        </w:rPr>
        <w:t xml:space="preserve">Контрольні (арбітражні) проби транспортують до лабораторії, яка буде проводити аналіз стічної води, при температурі нижчої, ніж температура під час відбору контрольної </w:t>
      </w:r>
      <w:r w:rsidRPr="00650E17">
        <w:rPr>
          <w:rFonts w:ascii="Times New Roman" w:hAnsi="Times New Roman" w:cs="Times New Roman"/>
        </w:rPr>
        <w:t>(</w:t>
      </w:r>
      <w:r w:rsidRPr="00C73B53">
        <w:rPr>
          <w:rFonts w:ascii="Times New Roman" w:hAnsi="Times New Roman" w:cs="Times New Roman"/>
        </w:rPr>
        <w:t>арбітражної)</w:t>
      </w:r>
      <w:r w:rsidRPr="00650E17">
        <w:rPr>
          <w:rFonts w:ascii="Times New Roman" w:hAnsi="Times New Roman" w:cs="Times New Roman"/>
        </w:rPr>
        <w:t xml:space="preserve"> </w:t>
      </w:r>
      <w:r w:rsidRPr="00C73B53">
        <w:rPr>
          <w:rFonts w:ascii="Times New Roman" w:hAnsi="Times New Roman" w:cs="Times New Roman"/>
        </w:rPr>
        <w:t>проби.</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23. Зберігання контрольних проб допустимо лише у випадку неможливості проведення аналізу одразу після відбору цих проб. При цьому необхідно враховувати можливі змінення у складі та властивостях цієї проби.</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24. Час зберігання контрольної проби у холодильнику без консервації – одна доба з моменту відбору до моменту проведення аналізів. При необхідності проба екстрагується і екстракт зберігається в холодильнику на протязі трьох діб у склянці з притертою пробкою.</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25. Для збільшення строку зберігання контрольної проби її консервують у лабораторії з урахуванням таких вимог:</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 консерванти даного компоненту або групи компонентів не повинні заважати визначенню інших показників;</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 метод консервування проби повинен співпадати з методикою визначення конкретних показників;</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 xml:space="preserve">- конкретні засоби консервування та строки зберігання проби приймають у відповідності  до </w:t>
      </w:r>
      <w:proofErr w:type="spellStart"/>
      <w:r w:rsidRPr="00C73B53">
        <w:rPr>
          <w:rFonts w:ascii="Times New Roman" w:hAnsi="Times New Roman" w:cs="Times New Roman"/>
        </w:rPr>
        <w:t>методик</w:t>
      </w:r>
      <w:proofErr w:type="spellEnd"/>
      <w:r w:rsidRPr="00C73B53">
        <w:rPr>
          <w:rFonts w:ascii="Times New Roman" w:hAnsi="Times New Roman" w:cs="Times New Roman"/>
        </w:rPr>
        <w:t xml:space="preserve"> визначення вимірювань.</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26. Контрольні (арбітражні) проби транспортують з дотриманням необхідних правил безпеки транспортом, який забезпечує їх зберігання та своєчасну доставку.</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27. Контрольні проби, які надходять від Виробника у атестовану</w:t>
      </w:r>
      <w:r w:rsidRPr="00650E17">
        <w:t xml:space="preserve"> у галузі вимірювання якості стічних вод</w:t>
      </w:r>
      <w:r w:rsidRPr="00C73B53">
        <w:rPr>
          <w:rFonts w:ascii="Times New Roman" w:hAnsi="Times New Roman" w:cs="Times New Roman"/>
        </w:rPr>
        <w:t xml:space="preserve"> незалежну лабораторію для проведення основного аналізу, реєструються у робочому журналі, де зазначається закодований номер проби, № маркувальної пломби, конкретні компоненти, дата та час відбору, дата та час доставки проби, прізвище фахівців, які доставили та прийняли на аналіз пробу. Для уникнення будь-якого впливу на результати та неупередженого відношення до аналізу вся інформація про найменування Споживача та місце відбору кодується Виробником і не розголошується в лабораторії, яка виконує основний аналіз стічної води.</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28. Арбітражна проба, яка надходить від Споживача (який за своєю ініціативою прийняв рішення про проведення аналізу арбітражної проби) в атестовану</w:t>
      </w:r>
      <w:r w:rsidRPr="00650E17">
        <w:t xml:space="preserve"> у галузі вимірювання якості стічних вод</w:t>
      </w:r>
      <w:r w:rsidRPr="00C73B53">
        <w:rPr>
          <w:rFonts w:ascii="Times New Roman" w:hAnsi="Times New Roman" w:cs="Times New Roman"/>
        </w:rPr>
        <w:t xml:space="preserve"> незалежну лабораторію для проведення аналізу арбітражної проби, повинна бути відібрана відповідно до  Правил приймання та цієї Інструкції. Ця проба реєструються у робочому журналі де зазначається </w:t>
      </w:r>
      <w:r w:rsidRPr="00C73B53">
        <w:rPr>
          <w:rFonts w:ascii="Times New Roman" w:hAnsi="Times New Roman" w:cs="Times New Roman"/>
        </w:rPr>
        <w:lastRenderedPageBreak/>
        <w:t xml:space="preserve">найменування Споживача, № проби, наявність та цілісність маркувальної пломби Виробника та її номер, конкретні компоненти, дата та час відбору, дата та час доставки проби, прізвище фахівців, які доставили та прийняли на належне зберігання та подальший аналіз арбітражну пробу. </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За правильність реєстрації арбітражної проби в лабораторії несе відповідальність Споживач та лабораторія, яку він обрав. При недотриманні цього пункту Інструкції, проведені аналізи арбітражної проби визнаються нікчемними і юридичну силу має основний аналіз, виконаний на замовлення Виробника атестованою</w:t>
      </w:r>
      <w:r w:rsidRPr="00650E17">
        <w:t xml:space="preserve"> у галузі вимірювання якості стічних вод</w:t>
      </w:r>
      <w:r w:rsidRPr="00C73B53">
        <w:rPr>
          <w:rFonts w:ascii="Times New Roman" w:hAnsi="Times New Roman" w:cs="Times New Roman"/>
        </w:rPr>
        <w:t xml:space="preserve"> незалежною лабораторією.</w:t>
      </w:r>
    </w:p>
    <w:p w:rsidR="00676CF9" w:rsidRPr="00650E17" w:rsidRDefault="00676CF9" w:rsidP="00676CF9">
      <w:pPr>
        <w:spacing w:after="0" w:line="240" w:lineRule="auto"/>
        <w:ind w:firstLine="709"/>
        <w:jc w:val="both"/>
        <w:rPr>
          <w:rFonts w:ascii="Times New Roman" w:hAnsi="Times New Roman" w:cs="Times New Roman"/>
        </w:rPr>
      </w:pPr>
    </w:p>
    <w:p w:rsidR="00676CF9" w:rsidRPr="00C73B53" w:rsidRDefault="00676CF9" w:rsidP="00676CF9">
      <w:pPr>
        <w:tabs>
          <w:tab w:val="left" w:pos="1276"/>
        </w:tabs>
        <w:jc w:val="center"/>
        <w:rPr>
          <w:rFonts w:ascii="Times New Roman" w:hAnsi="Times New Roman" w:cs="Times New Roman"/>
        </w:rPr>
      </w:pPr>
      <w:r w:rsidRPr="00C73B53">
        <w:rPr>
          <w:rFonts w:ascii="Times New Roman" w:hAnsi="Times New Roman" w:cs="Times New Roman"/>
          <w:b/>
        </w:rPr>
        <w:t>Техніка безпеки при відборі проб</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29. До відбору контрольних проб допускаються особи, які мають підготовку до виконання цієї роботи та пройшли відповідний інструктаж з охорони праці.</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30. Відбір контрольних проб повинен провадитися у присутності особи, що відповідає за експлуатацію об’єкту, де встановлені місця (точки) відбору, а у разі відмови Споживача бути присутнім на відборі проб, відбір виконується представниками Виробника кількістю не менше двох осіб.</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31. Місця, визначені для ручного відбору контрольних проб, повинні бути забезпечені захисними огорожами і мати вільний доступ.</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32. У місцях відбору з підвищеною електричною небезпекою потрібно додержуватися загальних правил і конкретних інструкцій по електробезпеці для даного місця відбору.</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33. Відбір гарячих контрольних проб (більше 60</w:t>
      </w:r>
      <w:r w:rsidRPr="00650E17">
        <w:rPr>
          <w:rFonts w:ascii="Times New Roman" w:hAnsi="Times New Roman" w:cs="Times New Roman"/>
        </w:rPr>
        <w:t>0</w:t>
      </w:r>
      <w:r w:rsidRPr="00C73B53">
        <w:rPr>
          <w:rFonts w:ascii="Times New Roman" w:hAnsi="Times New Roman" w:cs="Times New Roman"/>
        </w:rPr>
        <w:t>С) та радіоактивних вод повинен проводитися за допомогою відповідним обладнанням з використанням спецодягу.</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34. Відбір контрольних проб в небезпечних місцях, де можлива наявність шкідливих або токсичних газів, вогненебезпечних речовин, а також там, де існує небезпека мікробіологічного або вірусного характеру, повинен забезпечуватись відповідними засобами індивідуального захисту персоналу, який проводить такий відбір.</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 xml:space="preserve">35. Відбір контрольних проб з каналізаційних колодязів має виконуватись групою щонайменше з двох осіб, які забезпечені засобами страхування та рятування. </w:t>
      </w:r>
    </w:p>
    <w:p w:rsidR="00676CF9" w:rsidRPr="00C73B53" w:rsidRDefault="00676CF9" w:rsidP="00676CF9">
      <w:pPr>
        <w:spacing w:after="0" w:line="240" w:lineRule="auto"/>
        <w:ind w:firstLine="709"/>
        <w:jc w:val="both"/>
        <w:rPr>
          <w:rFonts w:ascii="Times New Roman" w:hAnsi="Times New Roman" w:cs="Times New Roman"/>
        </w:rPr>
      </w:pPr>
      <w:r w:rsidRPr="00C73B53">
        <w:rPr>
          <w:rFonts w:ascii="Times New Roman" w:hAnsi="Times New Roman" w:cs="Times New Roman"/>
        </w:rPr>
        <w:t>36. Під час проведення відбору проб представниками Виробника проводиться фото-фіксація відбору.</w:t>
      </w:r>
    </w:p>
    <w:p w:rsidR="00676CF9" w:rsidRPr="00C73B53" w:rsidRDefault="00676CF9" w:rsidP="00676CF9">
      <w:pPr>
        <w:ind w:firstLine="737"/>
        <w:jc w:val="both"/>
        <w:rPr>
          <w:rFonts w:ascii="Times New Roman" w:hAnsi="Times New Roman" w:cs="Times New Roman"/>
        </w:rPr>
      </w:pPr>
    </w:p>
    <w:p w:rsidR="00676CF9" w:rsidRDefault="00676CF9" w:rsidP="00676CF9">
      <w:pPr>
        <w:rPr>
          <w:rFonts w:ascii="Times New Roman" w:hAnsi="Times New Roman" w:cs="Times New Roman"/>
          <w:b/>
        </w:rPr>
      </w:pPr>
      <w:r>
        <w:rPr>
          <w:rFonts w:ascii="Times New Roman" w:hAnsi="Times New Roman" w:cs="Times New Roman"/>
          <w:b/>
        </w:rPr>
        <w:br w:type="page"/>
      </w:r>
    </w:p>
    <w:p w:rsidR="00676CF9" w:rsidRDefault="00676CF9" w:rsidP="00676CF9">
      <w:pPr>
        <w:tabs>
          <w:tab w:val="left" w:pos="1276"/>
        </w:tabs>
        <w:jc w:val="right"/>
        <w:rPr>
          <w:rFonts w:ascii="Times New Roman" w:hAnsi="Times New Roman" w:cs="Times New Roman"/>
          <w:b/>
        </w:rPr>
      </w:pPr>
      <w:r w:rsidRPr="00C73B53">
        <w:rPr>
          <w:rFonts w:ascii="Times New Roman" w:hAnsi="Times New Roman" w:cs="Times New Roman"/>
          <w:b/>
        </w:rPr>
        <w:lastRenderedPageBreak/>
        <w:t>Таблиця 1</w:t>
      </w:r>
    </w:p>
    <w:p w:rsidR="00676CF9" w:rsidRPr="00C73B53" w:rsidRDefault="00676CF9" w:rsidP="00676CF9">
      <w:pPr>
        <w:tabs>
          <w:tab w:val="left" w:pos="1276"/>
        </w:tabs>
        <w:jc w:val="right"/>
        <w:rPr>
          <w:rFonts w:ascii="Times New Roman" w:hAnsi="Times New Roman" w:cs="Times New Roman"/>
          <w:b/>
        </w:rPr>
      </w:pPr>
    </w:p>
    <w:p w:rsidR="00676CF9" w:rsidRDefault="00676CF9" w:rsidP="00676CF9">
      <w:pPr>
        <w:tabs>
          <w:tab w:val="left" w:pos="1276"/>
        </w:tabs>
        <w:jc w:val="center"/>
        <w:rPr>
          <w:rFonts w:ascii="Times New Roman" w:hAnsi="Times New Roman" w:cs="Times New Roman"/>
          <w:b/>
        </w:rPr>
      </w:pPr>
      <w:r w:rsidRPr="00C73B53">
        <w:rPr>
          <w:rFonts w:ascii="Times New Roman" w:hAnsi="Times New Roman" w:cs="Times New Roman"/>
          <w:b/>
        </w:rPr>
        <w:t>Тип посуду, необхідний для вимірювання показників якості стічних вод</w:t>
      </w:r>
    </w:p>
    <w:p w:rsidR="00676CF9" w:rsidRPr="00C73B53" w:rsidRDefault="00676CF9" w:rsidP="00676CF9">
      <w:pPr>
        <w:tabs>
          <w:tab w:val="left" w:pos="1276"/>
        </w:tabs>
        <w:jc w:val="center"/>
        <w:rPr>
          <w:rFonts w:ascii="Times New Roman" w:eastAsia="Times New Roman" w:hAnsi="Times New Roman" w:cs="Times New Roman"/>
          <w:b/>
        </w:rPr>
      </w:pPr>
    </w:p>
    <w:tbl>
      <w:tblPr>
        <w:tblW w:w="0" w:type="auto"/>
        <w:tblInd w:w="-101" w:type="dxa"/>
        <w:tblLayout w:type="fixed"/>
        <w:tblCellMar>
          <w:left w:w="48" w:type="dxa"/>
        </w:tblCellMar>
        <w:tblLook w:val="0000" w:firstRow="0" w:lastRow="0" w:firstColumn="0" w:lastColumn="0" w:noHBand="0" w:noVBand="0"/>
      </w:tblPr>
      <w:tblGrid>
        <w:gridCol w:w="149"/>
        <w:gridCol w:w="682"/>
        <w:gridCol w:w="2548"/>
        <w:gridCol w:w="1798"/>
        <w:gridCol w:w="4470"/>
        <w:gridCol w:w="209"/>
      </w:tblGrid>
      <w:tr w:rsidR="00676CF9" w:rsidRPr="00C73B53" w:rsidTr="00AE2B29">
        <w:trPr>
          <w:trHeight w:val="631"/>
        </w:trPr>
        <w:tc>
          <w:tcPr>
            <w:tcW w:w="831" w:type="dxa"/>
            <w:gridSpan w:val="2"/>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b/>
              </w:rPr>
            </w:pPr>
            <w:r w:rsidRPr="00C73B53">
              <w:rPr>
                <w:rFonts w:ascii="Times New Roman" w:eastAsia="Times New Roman" w:hAnsi="Times New Roman" w:cs="Times New Roman"/>
                <w:b/>
              </w:rPr>
              <w:t xml:space="preserve">№ </w:t>
            </w:r>
            <w:r w:rsidRPr="00C73B53">
              <w:rPr>
                <w:rFonts w:ascii="Times New Roman" w:hAnsi="Times New Roman" w:cs="Times New Roman"/>
                <w:b/>
              </w:rPr>
              <w:t>з/п</w:t>
            </w:r>
          </w:p>
        </w:tc>
        <w:tc>
          <w:tcPr>
            <w:tcW w:w="2548"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b/>
              </w:rPr>
            </w:pPr>
            <w:r w:rsidRPr="00C73B53">
              <w:rPr>
                <w:rFonts w:ascii="Times New Roman" w:hAnsi="Times New Roman" w:cs="Times New Roman"/>
                <w:b/>
              </w:rPr>
              <w:t>Найменування показників</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b/>
              </w:rPr>
              <w:t>Тип посуду для наповнення</w:t>
            </w:r>
          </w:p>
        </w:tc>
      </w:tr>
      <w:tr w:rsidR="00676CF9" w:rsidRPr="00C73B53" w:rsidTr="00AE2B29">
        <w:tc>
          <w:tcPr>
            <w:tcW w:w="831" w:type="dxa"/>
            <w:gridSpan w:val="2"/>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1</w:t>
            </w:r>
          </w:p>
        </w:tc>
        <w:tc>
          <w:tcPr>
            <w:tcW w:w="2548"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Нафтопродукти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В скляний посуд</w:t>
            </w:r>
          </w:p>
        </w:tc>
      </w:tr>
      <w:tr w:rsidR="00676CF9" w:rsidRPr="00C73B53" w:rsidTr="00AE2B29">
        <w:trPr>
          <w:trHeight w:val="306"/>
        </w:trPr>
        <w:tc>
          <w:tcPr>
            <w:tcW w:w="831" w:type="dxa"/>
            <w:gridSpan w:val="2"/>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2</w:t>
            </w:r>
          </w:p>
        </w:tc>
        <w:tc>
          <w:tcPr>
            <w:tcW w:w="2548"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Жири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В скляний посуд</w:t>
            </w:r>
          </w:p>
        </w:tc>
      </w:tr>
      <w:tr w:rsidR="00676CF9" w:rsidRPr="00C73B53" w:rsidTr="00AE2B29">
        <w:tc>
          <w:tcPr>
            <w:tcW w:w="831" w:type="dxa"/>
            <w:gridSpan w:val="2"/>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3</w:t>
            </w:r>
          </w:p>
        </w:tc>
        <w:tc>
          <w:tcPr>
            <w:tcW w:w="2548"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Завислі речовини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76CF9" w:rsidRPr="00C73B53" w:rsidTr="00AE2B29">
        <w:tc>
          <w:tcPr>
            <w:tcW w:w="831" w:type="dxa"/>
            <w:gridSpan w:val="2"/>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4</w:t>
            </w:r>
          </w:p>
        </w:tc>
        <w:tc>
          <w:tcPr>
            <w:tcW w:w="2548"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СПАР</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В скляний посуд</w:t>
            </w:r>
          </w:p>
        </w:tc>
      </w:tr>
      <w:tr w:rsidR="00676CF9" w:rsidRPr="00C73B53" w:rsidTr="00AE2B29">
        <w:tc>
          <w:tcPr>
            <w:tcW w:w="831" w:type="dxa"/>
            <w:gridSpan w:val="2"/>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5</w:t>
            </w:r>
          </w:p>
        </w:tc>
        <w:tc>
          <w:tcPr>
            <w:tcW w:w="2548"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Хлориди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В скляний посуд</w:t>
            </w:r>
          </w:p>
        </w:tc>
      </w:tr>
      <w:tr w:rsidR="00676CF9" w:rsidRPr="00C73B53" w:rsidTr="00AE2B29">
        <w:tc>
          <w:tcPr>
            <w:tcW w:w="831" w:type="dxa"/>
            <w:gridSpan w:val="2"/>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6</w:t>
            </w:r>
          </w:p>
        </w:tc>
        <w:tc>
          <w:tcPr>
            <w:tcW w:w="2548"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eastAsia="Times New Roman" w:hAnsi="Times New Roman" w:cs="Times New Roman"/>
              </w:rPr>
            </w:pPr>
            <w:r w:rsidRPr="00C73B53">
              <w:rPr>
                <w:rFonts w:ascii="Times New Roman" w:hAnsi="Times New Roman" w:cs="Times New Roman"/>
              </w:rPr>
              <w:t>ХПК</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eastAsia="Times New Roman" w:hAnsi="Times New Roman" w:cs="Times New Roman"/>
              </w:rPr>
              <w:t xml:space="preserve"> </w:t>
            </w:r>
            <w:r w:rsidRPr="00C73B53">
              <w:rPr>
                <w:rFonts w:ascii="Times New Roman" w:hAnsi="Times New Roman" w:cs="Times New Roman"/>
              </w:rPr>
              <w:t xml:space="preserve">В скляний посуд </w:t>
            </w:r>
          </w:p>
        </w:tc>
      </w:tr>
      <w:tr w:rsidR="00676CF9" w:rsidRPr="00C73B53" w:rsidTr="00AE2B29">
        <w:tc>
          <w:tcPr>
            <w:tcW w:w="831" w:type="dxa"/>
            <w:gridSpan w:val="2"/>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7</w:t>
            </w:r>
          </w:p>
        </w:tc>
        <w:tc>
          <w:tcPr>
            <w:tcW w:w="2548"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eastAsia="Times New Roman" w:hAnsi="Times New Roman" w:cs="Times New Roman"/>
              </w:rPr>
            </w:pPr>
            <w:r w:rsidRPr="00C73B53">
              <w:rPr>
                <w:rFonts w:ascii="Times New Roman" w:hAnsi="Times New Roman" w:cs="Times New Roman"/>
              </w:rPr>
              <w:t>БПК</w:t>
            </w:r>
            <w:r w:rsidRPr="00C73B53">
              <w:rPr>
                <w:rFonts w:ascii="Times New Roman" w:hAnsi="Times New Roman" w:cs="Times New Roman"/>
                <w:vertAlign w:val="subscript"/>
              </w:rPr>
              <w:t>5</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eastAsia="Times New Roman" w:hAnsi="Times New Roman" w:cs="Times New Roman"/>
              </w:rPr>
              <w:t xml:space="preserve"> </w:t>
            </w:r>
            <w:r w:rsidRPr="00C73B53">
              <w:rPr>
                <w:rFonts w:ascii="Times New Roman" w:hAnsi="Times New Roman" w:cs="Times New Roman"/>
              </w:rPr>
              <w:t xml:space="preserve">В скляний посуд </w:t>
            </w:r>
          </w:p>
        </w:tc>
      </w:tr>
      <w:tr w:rsidR="00676CF9" w:rsidRPr="00C73B53" w:rsidTr="00AE2B29">
        <w:tc>
          <w:tcPr>
            <w:tcW w:w="831" w:type="dxa"/>
            <w:gridSpan w:val="2"/>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8</w:t>
            </w:r>
          </w:p>
        </w:tc>
        <w:tc>
          <w:tcPr>
            <w:tcW w:w="2548"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Феноли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В скляний посуд</w:t>
            </w:r>
          </w:p>
        </w:tc>
      </w:tr>
      <w:tr w:rsidR="00676CF9" w:rsidRPr="00C73B53" w:rsidTr="00AE2B29">
        <w:tc>
          <w:tcPr>
            <w:tcW w:w="831" w:type="dxa"/>
            <w:gridSpan w:val="2"/>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9</w:t>
            </w:r>
          </w:p>
        </w:tc>
        <w:tc>
          <w:tcPr>
            <w:tcW w:w="2548"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Нітрити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76CF9" w:rsidRPr="00C73B53" w:rsidTr="00AE2B29">
        <w:tc>
          <w:tcPr>
            <w:tcW w:w="831" w:type="dxa"/>
            <w:gridSpan w:val="2"/>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10</w:t>
            </w:r>
          </w:p>
        </w:tc>
        <w:tc>
          <w:tcPr>
            <w:tcW w:w="2548"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Нітрати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76CF9" w:rsidRPr="00C73B53" w:rsidTr="00AE2B29">
        <w:tc>
          <w:tcPr>
            <w:tcW w:w="831" w:type="dxa"/>
            <w:gridSpan w:val="2"/>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11</w:t>
            </w:r>
          </w:p>
        </w:tc>
        <w:tc>
          <w:tcPr>
            <w:tcW w:w="2548"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Залізо</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76CF9" w:rsidRPr="00C73B53" w:rsidTr="00AE2B29">
        <w:tc>
          <w:tcPr>
            <w:tcW w:w="831" w:type="dxa"/>
            <w:gridSpan w:val="2"/>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12</w:t>
            </w:r>
          </w:p>
        </w:tc>
        <w:tc>
          <w:tcPr>
            <w:tcW w:w="2548"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Сухий залишок</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76CF9" w:rsidRPr="00C73B53" w:rsidTr="00AE2B29">
        <w:tc>
          <w:tcPr>
            <w:tcW w:w="831" w:type="dxa"/>
            <w:gridSpan w:val="2"/>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13</w:t>
            </w:r>
          </w:p>
        </w:tc>
        <w:tc>
          <w:tcPr>
            <w:tcW w:w="2548"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Азот амонійний</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76CF9" w:rsidRPr="00C73B53" w:rsidTr="00AE2B29">
        <w:tc>
          <w:tcPr>
            <w:tcW w:w="831" w:type="dxa"/>
            <w:gridSpan w:val="2"/>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14</w:t>
            </w:r>
          </w:p>
        </w:tc>
        <w:tc>
          <w:tcPr>
            <w:tcW w:w="2548"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Сульфати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76CF9" w:rsidRPr="00C73B53" w:rsidTr="00AE2B29">
        <w:tc>
          <w:tcPr>
            <w:tcW w:w="831" w:type="dxa"/>
            <w:gridSpan w:val="2"/>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14</w:t>
            </w:r>
          </w:p>
        </w:tc>
        <w:tc>
          <w:tcPr>
            <w:tcW w:w="2548"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eastAsia="Times New Roman" w:hAnsi="Times New Roman" w:cs="Times New Roman"/>
              </w:rPr>
            </w:pPr>
            <w:r w:rsidRPr="00C73B53">
              <w:rPr>
                <w:rFonts w:ascii="Times New Roman" w:hAnsi="Times New Roman" w:cs="Times New Roman"/>
              </w:rPr>
              <w:t>Алюміній</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eastAsia="Times New Roman" w:hAnsi="Times New Roman" w:cs="Times New Roman"/>
              </w:rPr>
              <w:t xml:space="preserve"> </w:t>
            </w:r>
            <w:r w:rsidRPr="00C73B53">
              <w:rPr>
                <w:rFonts w:ascii="Times New Roman" w:hAnsi="Times New Roman" w:cs="Times New Roman"/>
              </w:rPr>
              <w:t>В поліетиленовий посуд/ В  скляний посуд</w:t>
            </w:r>
          </w:p>
        </w:tc>
      </w:tr>
      <w:tr w:rsidR="00676CF9" w:rsidRPr="00C73B53" w:rsidTr="00AE2B29">
        <w:tc>
          <w:tcPr>
            <w:tcW w:w="831" w:type="dxa"/>
            <w:gridSpan w:val="2"/>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16</w:t>
            </w:r>
          </w:p>
        </w:tc>
        <w:tc>
          <w:tcPr>
            <w:tcW w:w="2548"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proofErr w:type="spellStart"/>
            <w:r w:rsidRPr="00C73B53">
              <w:rPr>
                <w:rFonts w:ascii="Times New Roman" w:hAnsi="Times New Roman" w:cs="Times New Roman"/>
              </w:rPr>
              <w:t>Ортофосфати</w:t>
            </w:r>
            <w:proofErr w:type="spellEnd"/>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76CF9" w:rsidRPr="00C73B53" w:rsidTr="00AE2B29">
        <w:tc>
          <w:tcPr>
            <w:tcW w:w="831" w:type="dxa"/>
            <w:gridSpan w:val="2"/>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17</w:t>
            </w:r>
          </w:p>
        </w:tc>
        <w:tc>
          <w:tcPr>
            <w:tcW w:w="2548"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proofErr w:type="spellStart"/>
            <w:r w:rsidRPr="00C73B53">
              <w:rPr>
                <w:rFonts w:ascii="Times New Roman" w:hAnsi="Times New Roman" w:cs="Times New Roman"/>
              </w:rPr>
              <w:t>рН</w:t>
            </w:r>
            <w:proofErr w:type="spellEnd"/>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76CF9" w:rsidRPr="00C73B53" w:rsidTr="00AE2B29">
        <w:tc>
          <w:tcPr>
            <w:tcW w:w="831" w:type="dxa"/>
            <w:gridSpan w:val="2"/>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18</w:t>
            </w:r>
          </w:p>
        </w:tc>
        <w:tc>
          <w:tcPr>
            <w:tcW w:w="2548"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Мідь</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76CF9" w:rsidRPr="00C73B53" w:rsidTr="00AE2B29">
        <w:tc>
          <w:tcPr>
            <w:tcW w:w="831" w:type="dxa"/>
            <w:gridSpan w:val="2"/>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19</w:t>
            </w:r>
          </w:p>
        </w:tc>
        <w:tc>
          <w:tcPr>
            <w:tcW w:w="2548"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Хром</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76CF9" w:rsidRPr="00C73B53" w:rsidTr="00AE2B29">
        <w:tc>
          <w:tcPr>
            <w:tcW w:w="831" w:type="dxa"/>
            <w:gridSpan w:val="2"/>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20</w:t>
            </w:r>
          </w:p>
        </w:tc>
        <w:tc>
          <w:tcPr>
            <w:tcW w:w="2548"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Нікель</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76CF9" w:rsidRPr="00C73B53" w:rsidTr="00AE2B29">
        <w:tc>
          <w:tcPr>
            <w:tcW w:w="831" w:type="dxa"/>
            <w:gridSpan w:val="2"/>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21</w:t>
            </w:r>
          </w:p>
        </w:tc>
        <w:tc>
          <w:tcPr>
            <w:tcW w:w="2548"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Цинк</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76CF9" w:rsidRPr="00C73B53" w:rsidTr="00AE2B29">
        <w:tc>
          <w:tcPr>
            <w:tcW w:w="831" w:type="dxa"/>
            <w:gridSpan w:val="2"/>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lang w:val="ru-RU"/>
              </w:rPr>
              <w:t>22</w:t>
            </w:r>
          </w:p>
        </w:tc>
        <w:tc>
          <w:tcPr>
            <w:tcW w:w="2548" w:type="dxa"/>
            <w:tcBorders>
              <w:top w:val="single" w:sz="4" w:space="0" w:color="000000"/>
              <w:left w:val="single" w:sz="4" w:space="0" w:color="000000"/>
              <w:bottom w:val="single" w:sz="4" w:space="0" w:color="000000"/>
            </w:tcBorders>
            <w:shd w:val="clear" w:color="auto" w:fill="FFFFFF"/>
          </w:tcPr>
          <w:p w:rsidR="00676CF9" w:rsidRPr="00C73B53" w:rsidRDefault="00676CF9" w:rsidP="00AE2B29">
            <w:pPr>
              <w:tabs>
                <w:tab w:val="left" w:pos="1276"/>
              </w:tabs>
              <w:jc w:val="center"/>
              <w:rPr>
                <w:rFonts w:ascii="Times New Roman" w:hAnsi="Times New Roman" w:cs="Times New Roman"/>
              </w:rPr>
            </w:pPr>
            <w:r w:rsidRPr="00C73B53">
              <w:rPr>
                <w:rFonts w:ascii="Times New Roman" w:hAnsi="Times New Roman" w:cs="Times New Roman"/>
              </w:rPr>
              <w:t>Всі інші показники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CF9" w:rsidRPr="00C73B53" w:rsidRDefault="00676CF9" w:rsidP="00AE2B29">
            <w:pPr>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76CF9" w:rsidRPr="00C73B53" w:rsidTr="00AE2B29">
        <w:tblPrEx>
          <w:tblCellSpacing w:w="0" w:type="dxa"/>
          <w:tblCellMar>
            <w:left w:w="0" w:type="dxa"/>
            <w:right w:w="0" w:type="dxa"/>
          </w:tblCellMar>
        </w:tblPrEx>
        <w:trPr>
          <w:gridBefore w:val="1"/>
          <w:gridAfter w:val="1"/>
          <w:wBefore w:w="149" w:type="dxa"/>
          <w:wAfter w:w="209" w:type="dxa"/>
          <w:tblCellSpacing w:w="0" w:type="dxa"/>
        </w:trPr>
        <w:tc>
          <w:tcPr>
            <w:tcW w:w="5028" w:type="dxa"/>
            <w:gridSpan w:val="3"/>
          </w:tcPr>
          <w:p w:rsidR="00676CF9" w:rsidRPr="00C73B53" w:rsidRDefault="00676CF9" w:rsidP="00AE2B29">
            <w:pPr>
              <w:pStyle w:val="rvps14"/>
              <w:spacing w:before="0" w:after="0"/>
              <w:ind w:firstLine="709"/>
              <w:rPr>
                <w:lang w:val="uk-UA"/>
              </w:rPr>
            </w:pPr>
          </w:p>
          <w:p w:rsidR="00676CF9" w:rsidRPr="00C73B53" w:rsidRDefault="00676CF9" w:rsidP="00AE2B29">
            <w:pPr>
              <w:pStyle w:val="rvps14"/>
              <w:spacing w:before="0" w:after="0"/>
              <w:ind w:firstLine="709"/>
              <w:rPr>
                <w:lang w:val="uk-UA"/>
              </w:rPr>
            </w:pPr>
          </w:p>
          <w:p w:rsidR="00676CF9" w:rsidRPr="00C73B53" w:rsidRDefault="00676CF9" w:rsidP="00AE2B29">
            <w:pPr>
              <w:pStyle w:val="rvps14"/>
              <w:spacing w:before="0" w:after="0"/>
              <w:ind w:firstLine="709"/>
              <w:rPr>
                <w:lang w:val="uk-UA"/>
              </w:rPr>
            </w:pPr>
          </w:p>
        </w:tc>
        <w:tc>
          <w:tcPr>
            <w:tcW w:w="4470" w:type="dxa"/>
          </w:tcPr>
          <w:p w:rsidR="00676CF9" w:rsidRPr="00C73B53" w:rsidRDefault="00676CF9" w:rsidP="00AE2B29">
            <w:pPr>
              <w:pStyle w:val="rvps14"/>
              <w:spacing w:before="0" w:after="0"/>
              <w:ind w:left="85" w:hanging="85"/>
              <w:rPr>
                <w:lang w:val="uk-UA"/>
              </w:rPr>
            </w:pPr>
            <w:r w:rsidRPr="00C73B53">
              <w:rPr>
                <w:lang w:val="uk-UA"/>
              </w:rPr>
              <w:t xml:space="preserve"> </w:t>
            </w:r>
          </w:p>
          <w:p w:rsidR="00676CF9" w:rsidRPr="00C73B53" w:rsidRDefault="00676CF9" w:rsidP="00AE2B29">
            <w:pPr>
              <w:pStyle w:val="rvps14"/>
              <w:spacing w:before="0" w:after="0"/>
              <w:ind w:left="85" w:hanging="85"/>
              <w:rPr>
                <w:lang w:val="uk-UA"/>
              </w:rPr>
            </w:pPr>
          </w:p>
          <w:p w:rsidR="00676CF9" w:rsidRPr="00C73B53" w:rsidRDefault="00676CF9" w:rsidP="00AE2B29">
            <w:pPr>
              <w:pStyle w:val="rvps14"/>
              <w:spacing w:before="0" w:after="0"/>
              <w:ind w:left="85" w:hanging="85"/>
              <w:rPr>
                <w:lang w:val="uk-UA"/>
              </w:rPr>
            </w:pPr>
          </w:p>
          <w:p w:rsidR="00676CF9" w:rsidRPr="00C73B53" w:rsidRDefault="00676CF9" w:rsidP="00AE2B29">
            <w:pPr>
              <w:pStyle w:val="rvps14"/>
              <w:spacing w:before="0" w:after="0"/>
              <w:ind w:left="85" w:hanging="85"/>
              <w:rPr>
                <w:lang w:val="uk-UA"/>
              </w:rPr>
            </w:pPr>
          </w:p>
          <w:p w:rsidR="00676CF9" w:rsidRPr="00C73B53" w:rsidRDefault="00676CF9" w:rsidP="00AE2B29">
            <w:pPr>
              <w:pStyle w:val="rvps14"/>
              <w:spacing w:before="0" w:after="0"/>
              <w:ind w:left="85" w:hanging="85"/>
              <w:rPr>
                <w:lang w:val="uk-UA"/>
              </w:rPr>
            </w:pPr>
          </w:p>
          <w:p w:rsidR="00676CF9" w:rsidRPr="00C73B53" w:rsidRDefault="00676CF9" w:rsidP="00AE2B29">
            <w:pPr>
              <w:pStyle w:val="rvps14"/>
              <w:spacing w:before="0" w:after="0"/>
              <w:ind w:left="85" w:hanging="85"/>
              <w:rPr>
                <w:lang w:val="uk-UA"/>
              </w:rPr>
            </w:pPr>
          </w:p>
          <w:p w:rsidR="00676CF9" w:rsidRDefault="00676CF9" w:rsidP="00676CF9">
            <w:pPr>
              <w:pStyle w:val="rvps14"/>
              <w:spacing w:before="0" w:after="0"/>
              <w:rPr>
                <w:lang w:val="uk-UA"/>
              </w:rPr>
            </w:pPr>
          </w:p>
          <w:p w:rsidR="00676CF9" w:rsidRPr="00C73B53" w:rsidRDefault="00676CF9" w:rsidP="00676CF9">
            <w:pPr>
              <w:pStyle w:val="rvps14"/>
              <w:spacing w:before="0" w:after="0"/>
              <w:rPr>
                <w:lang w:val="uk-UA"/>
              </w:rPr>
            </w:pPr>
            <w:bookmarkStart w:id="66" w:name="_GoBack"/>
            <w:bookmarkEnd w:id="66"/>
          </w:p>
          <w:p w:rsidR="00676CF9" w:rsidRPr="00C73B53" w:rsidRDefault="00676CF9" w:rsidP="00AE2B29">
            <w:pPr>
              <w:pStyle w:val="rvps14"/>
              <w:spacing w:before="0" w:after="0"/>
              <w:ind w:left="85" w:hanging="85"/>
              <w:rPr>
                <w:lang w:val="uk-UA"/>
              </w:rPr>
            </w:pPr>
          </w:p>
          <w:p w:rsidR="00676CF9" w:rsidRPr="00C73B53" w:rsidRDefault="00676CF9" w:rsidP="00AE2B29">
            <w:pPr>
              <w:rPr>
                <w:rFonts w:ascii="Times New Roman" w:hAnsi="Times New Roman" w:cs="Times New Roman"/>
              </w:rPr>
            </w:pPr>
            <w:r w:rsidRPr="00C73B53">
              <w:rPr>
                <w:rFonts w:ascii="Times New Roman" w:hAnsi="Times New Roman" w:cs="Times New Roman"/>
              </w:rPr>
              <w:lastRenderedPageBreak/>
              <w:t xml:space="preserve">Додаток </w:t>
            </w:r>
            <w:r>
              <w:rPr>
                <w:rFonts w:ascii="Times New Roman" w:hAnsi="Times New Roman" w:cs="Times New Roman"/>
              </w:rPr>
              <w:t>7</w:t>
            </w:r>
          </w:p>
          <w:p w:rsidR="00676CF9" w:rsidRPr="00C73B53" w:rsidRDefault="00676CF9" w:rsidP="00AE2B29">
            <w:pPr>
              <w:rPr>
                <w:rFonts w:ascii="Times New Roman" w:hAnsi="Times New Roman" w:cs="Times New Roman"/>
              </w:rPr>
            </w:pPr>
            <w:r w:rsidRPr="00C73B53">
              <w:rPr>
                <w:rFonts w:ascii="Times New Roman" w:hAnsi="Times New Roman" w:cs="Times New Roman"/>
              </w:rPr>
              <w:t>до Правил приймання стічних вод підприємств до системи централізованого водовідведення в місті Дунаївці</w:t>
            </w:r>
          </w:p>
          <w:p w:rsidR="00676CF9" w:rsidRPr="00C73B53" w:rsidRDefault="00676CF9" w:rsidP="00AE2B29">
            <w:pPr>
              <w:pStyle w:val="rvps14"/>
              <w:spacing w:before="0" w:after="0"/>
              <w:ind w:left="85" w:hanging="85"/>
              <w:rPr>
                <w:b/>
              </w:rPr>
            </w:pPr>
          </w:p>
        </w:tc>
      </w:tr>
    </w:tbl>
    <w:p w:rsidR="00676CF9" w:rsidRPr="00C73B53" w:rsidRDefault="00676CF9" w:rsidP="00676CF9">
      <w:pPr>
        <w:pStyle w:val="rvps7"/>
        <w:spacing w:before="0" w:after="0"/>
        <w:ind w:firstLine="709"/>
        <w:jc w:val="center"/>
        <w:rPr>
          <w:rStyle w:val="rvts15"/>
          <w:rFonts w:eastAsia="Sylfaen"/>
          <w:b/>
          <w:lang w:val="uk-UA"/>
        </w:rPr>
      </w:pPr>
      <w:r w:rsidRPr="00C73B53">
        <w:rPr>
          <w:rStyle w:val="rvts15"/>
          <w:rFonts w:eastAsia="Sylfaen"/>
          <w:b/>
        </w:rPr>
        <w:lastRenderedPageBreak/>
        <w:t>ДОПУСТИМІ ВЕЛИЧИНИ</w:t>
      </w:r>
    </w:p>
    <w:p w:rsidR="00676CF9" w:rsidRPr="00C73B53" w:rsidRDefault="00676CF9" w:rsidP="00676CF9">
      <w:pPr>
        <w:pStyle w:val="rvps7"/>
        <w:spacing w:before="0" w:after="0"/>
        <w:ind w:firstLine="709"/>
        <w:jc w:val="center"/>
        <w:rPr>
          <w:b/>
        </w:rPr>
      </w:pPr>
      <w:proofErr w:type="spellStart"/>
      <w:r w:rsidRPr="00C73B53">
        <w:rPr>
          <w:rStyle w:val="rvts15"/>
          <w:rFonts w:eastAsia="Sylfaen"/>
          <w:b/>
        </w:rPr>
        <w:t>показників</w:t>
      </w:r>
      <w:proofErr w:type="spellEnd"/>
      <w:r w:rsidRPr="00C73B53">
        <w:rPr>
          <w:rStyle w:val="rvts15"/>
          <w:rFonts w:eastAsia="Sylfaen"/>
          <w:b/>
        </w:rPr>
        <w:t xml:space="preserve"> </w:t>
      </w:r>
      <w:proofErr w:type="spellStart"/>
      <w:r w:rsidRPr="00C73B53">
        <w:rPr>
          <w:rStyle w:val="rvts15"/>
          <w:rFonts w:eastAsia="Sylfaen"/>
          <w:b/>
        </w:rPr>
        <w:t>якості</w:t>
      </w:r>
      <w:proofErr w:type="spellEnd"/>
      <w:r w:rsidRPr="00C73B53">
        <w:rPr>
          <w:rStyle w:val="rvts15"/>
          <w:rFonts w:eastAsia="Sylfaen"/>
          <w:b/>
        </w:rPr>
        <w:t xml:space="preserve"> </w:t>
      </w:r>
      <w:proofErr w:type="spellStart"/>
      <w:r w:rsidRPr="00C73B53">
        <w:rPr>
          <w:rStyle w:val="rvts15"/>
          <w:rFonts w:eastAsia="Sylfaen"/>
          <w:b/>
        </w:rPr>
        <w:t>стічних</w:t>
      </w:r>
      <w:proofErr w:type="spellEnd"/>
      <w:r w:rsidRPr="00C73B53">
        <w:rPr>
          <w:rStyle w:val="rvts15"/>
          <w:rFonts w:eastAsia="Sylfaen"/>
          <w:b/>
        </w:rPr>
        <w:t xml:space="preserve"> вод та </w:t>
      </w:r>
      <w:proofErr w:type="spellStart"/>
      <w:r w:rsidRPr="00C73B53">
        <w:rPr>
          <w:rStyle w:val="rvts15"/>
          <w:rFonts w:eastAsia="Sylfaen"/>
          <w:b/>
        </w:rPr>
        <w:t>ефективність</w:t>
      </w:r>
      <w:proofErr w:type="spellEnd"/>
      <w:r w:rsidRPr="00C73B53">
        <w:rPr>
          <w:rStyle w:val="rvts15"/>
          <w:rFonts w:eastAsia="Sylfaen"/>
          <w:b/>
        </w:rPr>
        <w:t xml:space="preserve"> </w:t>
      </w:r>
      <w:proofErr w:type="spellStart"/>
      <w:r w:rsidRPr="00C73B53">
        <w:rPr>
          <w:rStyle w:val="rvts15"/>
          <w:rFonts w:eastAsia="Sylfaen"/>
          <w:b/>
        </w:rPr>
        <w:t>видалення</w:t>
      </w:r>
      <w:proofErr w:type="spellEnd"/>
      <w:r w:rsidRPr="00C73B53">
        <w:rPr>
          <w:rStyle w:val="rvts15"/>
          <w:rFonts w:eastAsia="Sylfaen"/>
          <w:b/>
        </w:rPr>
        <w:t xml:space="preserve"> </w:t>
      </w:r>
      <w:proofErr w:type="spellStart"/>
      <w:r w:rsidRPr="00C73B53">
        <w:rPr>
          <w:rStyle w:val="rvts15"/>
          <w:rFonts w:eastAsia="Sylfaen"/>
          <w:b/>
        </w:rPr>
        <w:t>забруднень</w:t>
      </w:r>
      <w:proofErr w:type="spellEnd"/>
      <w:r w:rsidRPr="00C73B53">
        <w:rPr>
          <w:rStyle w:val="rvts15"/>
          <w:rFonts w:eastAsia="Sylfaen"/>
          <w:b/>
        </w:rPr>
        <w:t xml:space="preserve"> на </w:t>
      </w:r>
      <w:proofErr w:type="spellStart"/>
      <w:r w:rsidRPr="00C73B53">
        <w:rPr>
          <w:rStyle w:val="rvts15"/>
          <w:rFonts w:eastAsia="Sylfaen"/>
          <w:b/>
        </w:rPr>
        <w:t>спорудах</w:t>
      </w:r>
      <w:proofErr w:type="spellEnd"/>
      <w:r w:rsidRPr="00C73B53">
        <w:rPr>
          <w:rStyle w:val="rvts15"/>
          <w:rFonts w:eastAsia="Sylfaen"/>
          <w:b/>
        </w:rPr>
        <w:t xml:space="preserve"> </w:t>
      </w:r>
      <w:proofErr w:type="spellStart"/>
      <w:r w:rsidRPr="00C73B53">
        <w:rPr>
          <w:rStyle w:val="rvts15"/>
          <w:rFonts w:eastAsia="Sylfaen"/>
          <w:b/>
        </w:rPr>
        <w:t>біологічного</w:t>
      </w:r>
      <w:proofErr w:type="spellEnd"/>
      <w:r w:rsidRPr="00C73B53">
        <w:rPr>
          <w:rStyle w:val="rvts15"/>
          <w:rFonts w:eastAsia="Sylfaen"/>
          <w:b/>
        </w:rPr>
        <w:t xml:space="preserve"> </w:t>
      </w:r>
      <w:proofErr w:type="spellStart"/>
      <w:r w:rsidRPr="00C73B53">
        <w:rPr>
          <w:rStyle w:val="rvts15"/>
          <w:rFonts w:eastAsia="Sylfaen"/>
          <w:b/>
        </w:rPr>
        <w:t>очищення</w:t>
      </w:r>
      <w:proofErr w:type="spellEnd"/>
    </w:p>
    <w:tbl>
      <w:tblPr>
        <w:tblW w:w="4919"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000" w:firstRow="0" w:lastRow="0" w:firstColumn="0" w:lastColumn="0" w:noHBand="0" w:noVBand="0"/>
      </w:tblPr>
      <w:tblGrid>
        <w:gridCol w:w="830"/>
        <w:gridCol w:w="104"/>
        <w:gridCol w:w="3001"/>
        <w:gridCol w:w="1586"/>
        <w:gridCol w:w="1641"/>
        <w:gridCol w:w="1417"/>
        <w:gridCol w:w="1161"/>
      </w:tblGrid>
      <w:tr w:rsidR="00676CF9" w:rsidRPr="00C73B53" w:rsidTr="00AE2B29">
        <w:trPr>
          <w:trHeight w:val="765"/>
        </w:trPr>
        <w:tc>
          <w:tcPr>
            <w:tcW w:w="810"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120"/>
            </w:pPr>
            <w:r w:rsidRPr="00C73B53">
              <w:t>№ з/п</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120"/>
              <w:jc w:val="center"/>
            </w:pPr>
            <w:proofErr w:type="spellStart"/>
            <w:r w:rsidRPr="00C73B53">
              <w:t>Найменування</w:t>
            </w:r>
            <w:proofErr w:type="spellEnd"/>
            <w:r w:rsidRPr="00C73B53">
              <w:t xml:space="preserve"> </w:t>
            </w:r>
            <w:proofErr w:type="spellStart"/>
            <w:r w:rsidRPr="00C73B53">
              <w:t>речовини</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left="22" w:firstLine="120"/>
            </w:pPr>
            <w:r w:rsidRPr="00C73B53">
              <w:t xml:space="preserve">ГДК </w:t>
            </w:r>
            <w:proofErr w:type="spellStart"/>
            <w:r w:rsidRPr="00C73B53">
              <w:t>забруднень</w:t>
            </w:r>
            <w:proofErr w:type="spellEnd"/>
            <w:r w:rsidRPr="00C73B53">
              <w:t xml:space="preserve"> у </w:t>
            </w:r>
            <w:proofErr w:type="spellStart"/>
            <w:r w:rsidRPr="00C73B53">
              <w:t>стічних</w:t>
            </w:r>
            <w:proofErr w:type="spellEnd"/>
            <w:r w:rsidRPr="00C73B53">
              <w:t xml:space="preserve"> водах, </w:t>
            </w:r>
            <w:proofErr w:type="spellStart"/>
            <w:r w:rsidRPr="00C73B53">
              <w:t>що</w:t>
            </w:r>
            <w:proofErr w:type="spellEnd"/>
            <w:r w:rsidRPr="00C73B53">
              <w:t xml:space="preserve"> </w:t>
            </w:r>
            <w:proofErr w:type="spellStart"/>
            <w:r w:rsidRPr="00C73B53">
              <w:t>надходять</w:t>
            </w:r>
            <w:proofErr w:type="spellEnd"/>
            <w:r w:rsidRPr="00C73B53">
              <w:t xml:space="preserve"> на </w:t>
            </w:r>
            <w:proofErr w:type="spellStart"/>
            <w:r w:rsidRPr="00C73B53">
              <w:t>споруди</w:t>
            </w:r>
            <w:proofErr w:type="spellEnd"/>
            <w:r w:rsidRPr="00C73B53">
              <w:t xml:space="preserve"> </w:t>
            </w:r>
            <w:proofErr w:type="spellStart"/>
            <w:r w:rsidRPr="00C73B53">
              <w:t>біологічного</w:t>
            </w:r>
            <w:proofErr w:type="spellEnd"/>
            <w:r w:rsidRPr="00C73B53">
              <w:t xml:space="preserve"> </w:t>
            </w:r>
            <w:proofErr w:type="spellStart"/>
            <w:r w:rsidRPr="00C73B53">
              <w:t>очищення</w:t>
            </w:r>
            <w:proofErr w:type="spellEnd"/>
            <w:r w:rsidRPr="00C73B53">
              <w:t xml:space="preserve"> (г/м</w:t>
            </w:r>
            <w:r w:rsidRPr="00C73B53">
              <w:rPr>
                <w:rStyle w:val="rvts37"/>
                <w:rFonts w:eastAsia="Sylfaen"/>
              </w:rPr>
              <w:t>-3</w:t>
            </w: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left="82" w:firstLine="120"/>
            </w:pPr>
            <w:proofErr w:type="spellStart"/>
            <w:r w:rsidRPr="00C73B53">
              <w:t>Орієнтовна</w:t>
            </w:r>
            <w:proofErr w:type="spellEnd"/>
            <w:r w:rsidRPr="00C73B53">
              <w:t xml:space="preserve"> </w:t>
            </w:r>
            <w:proofErr w:type="spellStart"/>
            <w:r w:rsidRPr="00C73B53">
              <w:t>ефективність</w:t>
            </w:r>
            <w:proofErr w:type="spellEnd"/>
            <w:r w:rsidRPr="00C73B53">
              <w:t xml:space="preserve"> </w:t>
            </w:r>
            <w:proofErr w:type="spellStart"/>
            <w:r w:rsidRPr="00C73B53">
              <w:t>видалення</w:t>
            </w:r>
            <w:proofErr w:type="spellEnd"/>
            <w:r w:rsidRPr="00C73B53">
              <w:t xml:space="preserve"> </w:t>
            </w:r>
            <w:proofErr w:type="spellStart"/>
            <w:r w:rsidRPr="00C73B53">
              <w:t>забруднень</w:t>
            </w:r>
            <w:proofErr w:type="spellEnd"/>
            <w:r w:rsidRPr="00C73B53">
              <w:t xml:space="preserve"> на </w:t>
            </w:r>
            <w:proofErr w:type="spellStart"/>
            <w:r w:rsidRPr="00C73B53">
              <w:t>спорудах</w:t>
            </w:r>
            <w:proofErr w:type="spellEnd"/>
            <w:r w:rsidRPr="00C73B53">
              <w:t xml:space="preserve"> </w:t>
            </w:r>
            <w:proofErr w:type="spellStart"/>
            <w:r w:rsidRPr="00C73B53">
              <w:t>біологічного</w:t>
            </w:r>
            <w:proofErr w:type="spellEnd"/>
            <w:r w:rsidRPr="00C73B53">
              <w:t xml:space="preserve"> </w:t>
            </w:r>
            <w:proofErr w:type="spellStart"/>
            <w:r w:rsidRPr="00C73B53">
              <w:t>очищення</w:t>
            </w:r>
            <w:proofErr w:type="spellEnd"/>
            <w:r w:rsidRPr="00C73B53">
              <w:t xml:space="preserve"> (у </w:t>
            </w:r>
            <w:proofErr w:type="spellStart"/>
            <w:r w:rsidRPr="00C73B53">
              <w:t>частках</w:t>
            </w:r>
            <w:proofErr w:type="spellEnd"/>
            <w:r w:rsidRPr="00C73B53">
              <w:t xml:space="preserve"> </w:t>
            </w:r>
            <w:proofErr w:type="spellStart"/>
            <w:r w:rsidRPr="00C73B53">
              <w:t>одиниці</w:t>
            </w:r>
            <w:proofErr w:type="spellEnd"/>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left="22" w:firstLine="120"/>
              <w:jc w:val="center"/>
            </w:pPr>
            <w:proofErr w:type="spellStart"/>
            <w:r w:rsidRPr="00C73B53">
              <w:t>Лімітуюча</w:t>
            </w:r>
            <w:proofErr w:type="spellEnd"/>
            <w:r w:rsidRPr="00C73B53">
              <w:t xml:space="preserve"> </w:t>
            </w:r>
            <w:proofErr w:type="spellStart"/>
            <w:r w:rsidRPr="00C73B53">
              <w:t>ознака</w:t>
            </w:r>
            <w:proofErr w:type="spellEnd"/>
            <w:r w:rsidRPr="00C73B53">
              <w:t xml:space="preserve"> </w:t>
            </w:r>
            <w:proofErr w:type="spellStart"/>
            <w:r w:rsidRPr="00C73B53">
              <w:t>шкідливості</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left="22" w:firstLine="120"/>
              <w:jc w:val="center"/>
            </w:pPr>
            <w:proofErr w:type="spellStart"/>
            <w:r w:rsidRPr="00C73B53">
              <w:t>Клас</w:t>
            </w:r>
            <w:proofErr w:type="spellEnd"/>
            <w:r w:rsidRPr="00C73B53">
              <w:t xml:space="preserve"> </w:t>
            </w:r>
            <w:proofErr w:type="spellStart"/>
            <w:r w:rsidRPr="00C73B53">
              <w:t>небезпеки</w:t>
            </w:r>
            <w:proofErr w:type="spellEnd"/>
          </w:p>
        </w:tc>
      </w:tr>
      <w:tr w:rsidR="00676CF9" w:rsidRPr="00C73B53" w:rsidTr="00AE2B29">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5</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6</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4"/>
              <w:spacing w:before="0" w:after="0"/>
              <w:ind w:firstLine="330"/>
            </w:pPr>
            <w:r w:rsidRPr="00C73B53">
              <w:t xml:space="preserve">Азот </w:t>
            </w:r>
            <w:proofErr w:type="spellStart"/>
            <w:r w:rsidRPr="00C73B53">
              <w:t>амонійний</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0,2-0,6</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2</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4"/>
              <w:spacing w:before="0" w:after="0"/>
              <w:ind w:firstLine="330"/>
            </w:pPr>
            <w:proofErr w:type="spellStart"/>
            <w:r w:rsidRPr="00C73B53">
              <w:t>Акрилова</w:t>
            </w:r>
            <w:proofErr w:type="spellEnd"/>
            <w:r w:rsidRPr="00C73B53">
              <w:t xml:space="preserve"> кислота</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3</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4"/>
              <w:spacing w:before="0" w:after="0"/>
              <w:ind w:firstLine="330"/>
            </w:pPr>
            <w:proofErr w:type="spellStart"/>
            <w:r w:rsidRPr="00C73B53">
              <w:t>Акрилонітрил</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150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4</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4"/>
              <w:spacing w:before="0" w:after="0"/>
              <w:ind w:firstLine="330"/>
            </w:pPr>
            <w:proofErr w:type="spellStart"/>
            <w:r w:rsidRPr="00C73B53">
              <w:t>Алкіларилсульфонати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5</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4"/>
              <w:spacing w:before="0" w:after="0"/>
              <w:ind w:firstLine="330"/>
            </w:pPr>
            <w:proofErr w:type="spellStart"/>
            <w:r w:rsidRPr="00C73B53">
              <w:t>Алкілбензолсульфонати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6</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4"/>
              <w:spacing w:before="0" w:after="0"/>
              <w:ind w:firstLine="330"/>
            </w:pPr>
            <w:proofErr w:type="spellStart"/>
            <w:r w:rsidRPr="00C73B53">
              <w:t>Аміни</w:t>
            </w:r>
            <w:proofErr w:type="spellEnd"/>
            <w:r w:rsidRPr="00C73B53">
              <w:t xml:space="preserve"> С7-С9</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7</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4"/>
              <w:spacing w:before="0" w:after="0"/>
              <w:ind w:firstLine="330"/>
            </w:pPr>
            <w:proofErr w:type="spellStart"/>
            <w:r w:rsidRPr="00C73B53">
              <w:t>Аміни</w:t>
            </w:r>
            <w:proofErr w:type="spellEnd"/>
            <w:r w:rsidRPr="00C73B53">
              <w:t xml:space="preserve"> С10-С15</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8</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4"/>
              <w:spacing w:before="0" w:after="0"/>
              <w:ind w:firstLine="330"/>
            </w:pPr>
            <w:proofErr w:type="spellStart"/>
            <w:r w:rsidRPr="00C73B53">
              <w:t>Аміни</w:t>
            </w:r>
            <w:proofErr w:type="spellEnd"/>
            <w:r w:rsidRPr="00C73B53">
              <w:t xml:space="preserve"> С16-С20</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9</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Алюміній</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5</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0,9</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10</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r w:rsidRPr="00C73B53">
              <w:t>Арсен</w:t>
            </w:r>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0,1</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11</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Ацетальдегід</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0,95</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12</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r w:rsidRPr="00C73B53">
              <w:t>Ацетон</w:t>
            </w:r>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40</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0,95</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13</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Барій</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0,95</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14</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r w:rsidRPr="00C73B53">
              <w:t>Бензин</w:t>
            </w:r>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15</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Бензойна</w:t>
            </w:r>
            <w:proofErr w:type="spellEnd"/>
            <w:r w:rsidRPr="00C73B53">
              <w:t xml:space="preserve"> кислота</w:t>
            </w:r>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15</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0,60</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16</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r w:rsidRPr="00C73B53">
              <w:t>Бензол</w:t>
            </w:r>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17</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Бензопірен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0,9</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1</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18</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Бутилацетат</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1</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19</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Бутилакрелат</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20</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Бутиловий</w:t>
            </w:r>
            <w:proofErr w:type="spellEnd"/>
            <w:r w:rsidRPr="00C73B53">
              <w:t xml:space="preserve"> спирт </w:t>
            </w:r>
            <w:proofErr w:type="spellStart"/>
            <w:r w:rsidRPr="00C73B53">
              <w:t>нормальний</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0,35</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21</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Вінілацетат</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0,2</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22</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Вирівнювач</w:t>
            </w:r>
            <w:proofErr w:type="spellEnd"/>
            <w:r w:rsidRPr="00C73B53">
              <w:t xml:space="preserve"> А</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0,3</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23</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Гідразингідрат</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0,1</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lastRenderedPageBreak/>
              <w:t>24</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Гідрохінон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15</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0,2</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25</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Гліказин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0,45</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26</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Гліцерин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90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27</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Дибутилфталат</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0,2</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28</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Диметилфенілкарбинол</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29</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Дибутилацетамід</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15</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0,98</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30</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Діетаноламід</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31</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Діетаноламін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32</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Діетиламін</w:t>
            </w:r>
            <w:proofErr w:type="spellEnd"/>
            <w:r w:rsidRPr="00C73B53">
              <w:t xml:space="preserve"> </w:t>
            </w:r>
            <w:proofErr w:type="spellStart"/>
            <w:r w:rsidRPr="00C73B53">
              <w:t>солянокислий</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0,4</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33</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Діетиленгліколь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34</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Залізо</w:t>
            </w:r>
            <w:proofErr w:type="spellEnd"/>
            <w:r w:rsidRPr="00C73B53">
              <w:t xml:space="preserve"> (</w:t>
            </w:r>
            <w:proofErr w:type="spellStart"/>
            <w:r w:rsidRPr="00C73B53">
              <w:t>загальне</w:t>
            </w:r>
            <w:proofErr w:type="spellEnd"/>
            <w:r w:rsidRPr="00C73B53">
              <w:t>)</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2,5</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35</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Жири</w:t>
            </w:r>
            <w:proofErr w:type="spellEnd"/>
            <w:r w:rsidRPr="00C73B53">
              <w:t xml:space="preserve"> </w:t>
            </w:r>
            <w:proofErr w:type="spellStart"/>
            <w:r w:rsidRPr="00C73B53">
              <w:t>рослинні</w:t>
            </w:r>
            <w:proofErr w:type="spellEnd"/>
            <w:r w:rsidRPr="00C73B53">
              <w:t xml:space="preserve"> і тваринні</w:t>
            </w:r>
            <w:r w:rsidRPr="00C73B53">
              <w:rPr>
                <w:rStyle w:val="rvts37"/>
                <w:rFonts w:eastAsia="Sylfaen"/>
              </w:rPr>
              <w:t>-1</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0,7</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36</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Закріплювач</w:t>
            </w:r>
            <w:proofErr w:type="spellEnd"/>
            <w:r w:rsidRPr="00C73B53">
              <w:t xml:space="preserve"> ДЦМ</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5</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37</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Закріплювач</w:t>
            </w:r>
            <w:proofErr w:type="spellEnd"/>
            <w:r w:rsidRPr="00C73B53">
              <w:t xml:space="preserve"> ДЦУ</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5</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38</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Закріплювач</w:t>
            </w:r>
            <w:proofErr w:type="spellEnd"/>
            <w:r w:rsidRPr="00C73B53">
              <w:t xml:space="preserve"> У-2</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0,7</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39</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Ізобутиловий</w:t>
            </w:r>
            <w:proofErr w:type="spellEnd"/>
            <w:r w:rsidRPr="00C73B53">
              <w:t xml:space="preserve"> спирт</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40</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Кадмій</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0,01</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0,6</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41</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r w:rsidRPr="00C73B53">
              <w:t>Капролактам</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25</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42</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Карбоксиметилцелюлоза</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за БСК</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43</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r w:rsidRPr="00C73B53">
              <w:t>Кобальт</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44</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r w:rsidRPr="00C73B53">
              <w:t>Ксилол</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45</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Барвники</w:t>
            </w:r>
            <w:proofErr w:type="spellEnd"/>
            <w:r w:rsidRPr="00C73B53">
              <w:t xml:space="preserve"> </w:t>
            </w:r>
            <w:proofErr w:type="spellStart"/>
            <w:r w:rsidRPr="00C73B53">
              <w:t>сірчисті</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25</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46</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Барвники</w:t>
            </w:r>
            <w:proofErr w:type="spellEnd"/>
            <w:r w:rsidRPr="00C73B53">
              <w:t xml:space="preserve"> </w:t>
            </w:r>
            <w:proofErr w:type="spellStart"/>
            <w:r w:rsidRPr="00C73B53">
              <w:t>синтетичні</w:t>
            </w:r>
            <w:proofErr w:type="spellEnd"/>
            <w:r w:rsidRPr="00C73B53">
              <w:t xml:space="preserve"> (</w:t>
            </w:r>
            <w:proofErr w:type="spellStart"/>
            <w:r w:rsidRPr="00C73B53">
              <w:t>кислотні</w:t>
            </w:r>
            <w:proofErr w:type="spellEnd"/>
            <w:r w:rsidRPr="00C73B53">
              <w:t>)</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25</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47</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Крезоли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0,4</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48</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Кротоновий</w:t>
            </w:r>
            <w:proofErr w:type="spellEnd"/>
            <w:r w:rsidRPr="00C73B53">
              <w:t xml:space="preserve"> </w:t>
            </w:r>
            <w:proofErr w:type="spellStart"/>
            <w:r w:rsidRPr="00C73B53">
              <w:t>альдегід</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6</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49</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r w:rsidRPr="00C73B53">
              <w:t>Латекс ЛМФ</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50</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Лудигол</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0,7</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51</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Малеїнова</w:t>
            </w:r>
            <w:proofErr w:type="spellEnd"/>
            <w:r w:rsidRPr="00C73B53">
              <w:t xml:space="preserve"> кислота</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60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52</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Марганець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53</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Масляна</w:t>
            </w:r>
            <w:proofErr w:type="spellEnd"/>
            <w:r w:rsidRPr="00C73B53">
              <w:t xml:space="preserve"> кислота</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500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0,1</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54</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Мідь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0,5</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0,4</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55</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Метазин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0,4</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56</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r w:rsidRPr="00C73B53">
              <w:t>Метанол</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0,95</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57</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r w:rsidRPr="00C73B53">
              <w:t>Метилметакрилат</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500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58</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r w:rsidRPr="00C73B53">
              <w:t>Метилстирол</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59</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Метилетилкетон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50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lastRenderedPageBreak/>
              <w:t>60</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Моноетаноламін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5</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0,6</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61</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Молібден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0,4</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62</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rPr>
                <w:lang w:val="uk-UA"/>
              </w:rPr>
            </w:pPr>
            <w:proofErr w:type="spellStart"/>
            <w:r w:rsidRPr="00C73B53">
              <w:t>Нафта</w:t>
            </w:r>
            <w:proofErr w:type="spellEnd"/>
            <w:r w:rsidRPr="00C73B53">
              <w:t xml:space="preserve"> та </w:t>
            </w:r>
            <w:proofErr w:type="spellStart"/>
            <w:r w:rsidRPr="00C73B53">
              <w:t>нафтопродукти</w:t>
            </w:r>
            <w:proofErr w:type="spellEnd"/>
            <w:r w:rsidRPr="00C73B53">
              <w:rPr>
                <w:rStyle w:val="rvts37"/>
                <w:rFonts w:eastAsia="Sylfaen"/>
              </w:rPr>
              <w:t>-</w:t>
            </w:r>
            <w:r w:rsidRPr="00C73B53">
              <w:rPr>
                <w:rStyle w:val="rvts37"/>
                <w:rFonts w:eastAsia="Sylfaen"/>
                <w:vertAlign w:val="superscript"/>
              </w:rPr>
              <w:t xml:space="preserve"> 2)</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0,85</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63</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Нікель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0,5</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64</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Нітрати</w:t>
            </w:r>
            <w:proofErr w:type="spellEnd"/>
            <w:r w:rsidRPr="00C73B53">
              <w:t xml:space="preserve"> (за NO</w:t>
            </w:r>
            <w:r w:rsidRPr="00C73B53">
              <w:rPr>
                <w:rStyle w:val="rvts40"/>
                <w:rFonts w:eastAsia="Sylfaen"/>
                <w:vertAlign w:val="subscript"/>
              </w:rPr>
              <w:t>3</w:t>
            </w:r>
            <w:r w:rsidRPr="00C73B53">
              <w:t>)</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45</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65</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Нітрити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3,3</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66</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r w:rsidRPr="00C73B53">
              <w:t>Олово</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67</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Поліакриламід</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0,05</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68</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Полівініловий</w:t>
            </w:r>
            <w:proofErr w:type="spellEnd"/>
            <w:r w:rsidRPr="00C73B53">
              <w:t xml:space="preserve"> спирт</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69</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Полівінілацетатна</w:t>
            </w:r>
            <w:proofErr w:type="spellEnd"/>
            <w:r w:rsidRPr="00C73B53">
              <w:t xml:space="preserve"> </w:t>
            </w:r>
            <w:proofErr w:type="spellStart"/>
            <w:r w:rsidRPr="00C73B53">
              <w:t>емульсія</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0,23</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70</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Пропіловий</w:t>
            </w:r>
            <w:proofErr w:type="spellEnd"/>
            <w:r w:rsidRPr="00C73B53">
              <w:t xml:space="preserve"> спирт</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12</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71</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r w:rsidRPr="00C73B53">
              <w:t>Резорцин</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12</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0,95</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72</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r w:rsidRPr="00C73B53">
              <w:t>Ртуть</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0,005</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0,6</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73</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Свинець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0,1</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74</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r w:rsidRPr="00C73B53">
              <w:t>Селен</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75</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Сечовина</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за БСК</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76</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Сірководень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77</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Сірковуглець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78</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left="-139" w:firstLine="330"/>
              <w:rPr>
                <w:lang w:val="uk-UA"/>
              </w:rPr>
            </w:pPr>
            <w:proofErr w:type="spellStart"/>
            <w:r w:rsidRPr="00C73B53">
              <w:t>Синтетичні</w:t>
            </w:r>
            <w:proofErr w:type="spellEnd"/>
            <w:r w:rsidRPr="00C73B53">
              <w:t xml:space="preserve"> </w:t>
            </w:r>
            <w:proofErr w:type="spellStart"/>
            <w:r w:rsidRPr="00C73B53">
              <w:t>поверхнево</w:t>
            </w:r>
            <w:proofErr w:type="spellEnd"/>
            <w:r w:rsidRPr="00C73B53">
              <w:t xml:space="preserve"> </w:t>
            </w:r>
            <w:proofErr w:type="spellStart"/>
            <w:r w:rsidRPr="00C73B53">
              <w:t>активні</w:t>
            </w:r>
            <w:proofErr w:type="spellEnd"/>
            <w:r w:rsidRPr="00C73B53">
              <w:t xml:space="preserve"> </w:t>
            </w:r>
            <w:proofErr w:type="spellStart"/>
            <w:r w:rsidRPr="00C73B53">
              <w:t>речовини</w:t>
            </w:r>
            <w:proofErr w:type="spellEnd"/>
            <w:r w:rsidRPr="00C73B53">
              <w:t xml:space="preserve"> (СПАР) аніонні</w:t>
            </w:r>
            <w:r w:rsidRPr="00C73B53">
              <w:rPr>
                <w:rStyle w:val="rvts37"/>
                <w:rFonts w:eastAsia="Sylfaen"/>
              </w:rPr>
              <w:t>-</w:t>
            </w:r>
            <w:r w:rsidRPr="00C73B53">
              <w:rPr>
                <w:rStyle w:val="rvts37"/>
                <w:rFonts w:eastAsia="Sylfaen"/>
                <w:vertAlign w:val="superscript"/>
              </w:rPr>
              <w:t>3)</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79</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rPr>
                <w:lang w:val="uk-UA"/>
              </w:rPr>
            </w:pPr>
            <w:r w:rsidRPr="00C73B53">
              <w:t>СПАР неіоногенні</w:t>
            </w:r>
            <w:r w:rsidRPr="00C73B53">
              <w:rPr>
                <w:rStyle w:val="rvts37"/>
                <w:rFonts w:eastAsia="Sylfaen"/>
                <w:vertAlign w:val="superscript"/>
              </w:rPr>
              <w:t>-3)</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25</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80</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r w:rsidRPr="00C73B53">
              <w:t>Стирол</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0,6</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81</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Стронцій</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26</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0,14</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82</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Сульфіди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83</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Тіосечовина</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84</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r w:rsidRPr="00C73B53">
              <w:t>Титан</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0,1</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85</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r w:rsidRPr="00C73B53">
              <w:t>Толуол</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15</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0,6</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86</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Трилон</w:t>
            </w:r>
            <w:proofErr w:type="spellEnd"/>
            <w:r w:rsidRPr="00C73B53">
              <w:t xml:space="preserve"> Б</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0,4</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87</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Трикрезолфосфат</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0,4</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88</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Триетаноламін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5</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0,47</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89</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Оцтова</w:t>
            </w:r>
            <w:proofErr w:type="spellEnd"/>
            <w:r w:rsidRPr="00C73B53">
              <w:t xml:space="preserve"> кислота</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45</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0,95</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90</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Оцтово-етиловий</w:t>
            </w:r>
            <w:proofErr w:type="spellEnd"/>
            <w:r w:rsidRPr="00C73B53">
              <w:t xml:space="preserve"> </w:t>
            </w:r>
            <w:proofErr w:type="spellStart"/>
            <w:r w:rsidRPr="00C73B53">
              <w:t>ефір</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13</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91</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r w:rsidRPr="00C73B53">
              <w:t>Фенол</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0,95</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92</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Формальдегід</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93</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Фосфати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94</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r w:rsidRPr="00C73B53">
              <w:t>Фталева кислота</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0,5</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lastRenderedPageBreak/>
              <w:t>95</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r w:rsidRPr="00C73B53">
              <w:t>Хром (</w:t>
            </w:r>
            <w:proofErr w:type="spellStart"/>
            <w:r w:rsidRPr="00C73B53">
              <w:t>тривалентний</w:t>
            </w:r>
            <w:proofErr w:type="spellEnd"/>
            <w:r w:rsidRPr="00C73B53">
              <w:t>)</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2,5</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96</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r w:rsidRPr="00C73B53">
              <w:t>Хром (</w:t>
            </w:r>
            <w:proofErr w:type="spellStart"/>
            <w:r w:rsidRPr="00C73B53">
              <w:t>шестивалентний</w:t>
            </w:r>
            <w:proofErr w:type="spellEnd"/>
            <w:r w:rsidRPr="00C73B53">
              <w:t>)</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0,1</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97</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Ціаніди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1,5</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0,7</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98</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r w:rsidRPr="00C73B53">
              <w:t>Цинк</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0,3</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99</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Етанол</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14</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100</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Етиленгліколь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1000</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101</w:t>
            </w:r>
          </w:p>
        </w:tc>
        <w:tc>
          <w:tcPr>
            <w:tcW w:w="3033" w:type="dxa"/>
            <w:gridSpan w:val="2"/>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30"/>
            </w:pPr>
            <w:proofErr w:type="spellStart"/>
            <w:r w:rsidRPr="00C73B53">
              <w:t>Етилхлоргідрин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5</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1</w:t>
            </w:r>
          </w:p>
        </w:tc>
      </w:tr>
      <w:tr w:rsidR="00676CF9" w:rsidRPr="00C73B53" w:rsidTr="00AE2B29">
        <w:trPr>
          <w:trHeight w:val="345"/>
        </w:trPr>
        <w:tc>
          <w:tcPr>
            <w:tcW w:w="9513" w:type="dxa"/>
            <w:gridSpan w:val="7"/>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rPr>
                <w:lang w:val="uk-UA"/>
              </w:rPr>
            </w:pPr>
            <w:proofErr w:type="spellStart"/>
            <w:r w:rsidRPr="00C73B53">
              <w:t>Речовини</w:t>
            </w:r>
            <w:proofErr w:type="spellEnd"/>
            <w:r w:rsidRPr="00C73B53">
              <w:t xml:space="preserve">, </w:t>
            </w:r>
            <w:proofErr w:type="spellStart"/>
            <w:r w:rsidRPr="00C73B53">
              <w:t>які</w:t>
            </w:r>
            <w:proofErr w:type="spellEnd"/>
            <w:r w:rsidRPr="00C73B53">
              <w:t xml:space="preserve"> не </w:t>
            </w:r>
            <w:proofErr w:type="spellStart"/>
            <w:r w:rsidRPr="00C73B53">
              <w:t>піддаються</w:t>
            </w:r>
            <w:proofErr w:type="spellEnd"/>
            <w:r w:rsidRPr="00C73B53">
              <w:t xml:space="preserve"> </w:t>
            </w:r>
            <w:proofErr w:type="spellStart"/>
            <w:r w:rsidRPr="00C73B53">
              <w:t>біологічній</w:t>
            </w:r>
            <w:proofErr w:type="spellEnd"/>
            <w:r w:rsidRPr="00C73B53">
              <w:t xml:space="preserve"> </w:t>
            </w:r>
            <w:proofErr w:type="spellStart"/>
            <w:r w:rsidRPr="00C73B53">
              <w:t>деструкції</w:t>
            </w:r>
            <w:proofErr w:type="spellEnd"/>
            <w:r w:rsidRPr="00C73B53">
              <w:t xml:space="preserve"> </w:t>
            </w:r>
            <w:r w:rsidRPr="00C73B53">
              <w:rPr>
                <w:vertAlign w:val="superscript"/>
              </w:rPr>
              <w:t>4</w:t>
            </w:r>
            <w:r w:rsidRPr="00C73B53">
              <w:rPr>
                <w:vertAlign w:val="superscript"/>
                <w:lang w:val="uk-UA"/>
              </w:rPr>
              <w:t>)</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240"/>
            </w:pPr>
            <w:r w:rsidRPr="00C73B53">
              <w:rPr>
                <w:lang w:val="uk-UA"/>
              </w:rPr>
              <w:t xml:space="preserve">  </w:t>
            </w:r>
            <w:r w:rsidRPr="00C73B53">
              <w:t>102</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Анізол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103</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Ацетофенон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104</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Гексахлорбензол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105</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Гексаген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106</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r w:rsidRPr="00C73B53">
              <w:t>Гексахлоран</w:t>
            </w:r>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107</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Гексаметилендіамін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2</w:t>
            </w:r>
          </w:p>
        </w:tc>
      </w:tr>
      <w:tr w:rsidR="00676CF9" w:rsidRPr="00C73B53" w:rsidTr="00AE2B29">
        <w:trPr>
          <w:trHeight w:val="569"/>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108</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r w:rsidRPr="00C73B53">
              <w:t>2,3-дихлор-1,4-нафтохінон</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109</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Диметилдихлорвініл</w:t>
            </w:r>
            <w:proofErr w:type="spellEnd"/>
            <w:r w:rsidRPr="00C73B53">
              <w:t>- фосфат</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110</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r w:rsidRPr="00C73B53">
              <w:t>ДДТ (</w:t>
            </w:r>
            <w:proofErr w:type="spellStart"/>
            <w:r w:rsidRPr="00C73B53">
              <w:t>технічний</w:t>
            </w:r>
            <w:proofErr w:type="spellEnd"/>
            <w:r w:rsidRPr="00C73B53">
              <w:t>)</w:t>
            </w:r>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111</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Діетиланілін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112</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Діетилртуть</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1</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pPr>
            <w:r w:rsidRPr="00C73B53">
              <w:rPr>
                <w:lang w:val="uk-UA"/>
              </w:rPr>
              <w:t xml:space="preserve">      </w:t>
            </w:r>
            <w:r w:rsidRPr="00C73B53">
              <w:t>113</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left="181" w:firstLine="120"/>
            </w:pPr>
            <w:proofErr w:type="spellStart"/>
            <w:r w:rsidRPr="00C73B53">
              <w:t>Діетиловий</w:t>
            </w:r>
            <w:proofErr w:type="spellEnd"/>
            <w:r w:rsidRPr="00C73B53">
              <w:t xml:space="preserve"> </w:t>
            </w:r>
            <w:proofErr w:type="spellStart"/>
            <w:r w:rsidRPr="00C73B53">
              <w:t>ефір</w:t>
            </w:r>
            <w:proofErr w:type="spellEnd"/>
            <w:r w:rsidRPr="00C73B53">
              <w:t xml:space="preserve"> </w:t>
            </w:r>
            <w:proofErr w:type="spellStart"/>
            <w:r w:rsidRPr="00C73B53">
              <w:t>малеїнової</w:t>
            </w:r>
            <w:proofErr w:type="spellEnd"/>
            <w:r w:rsidRPr="00C73B53">
              <w:t xml:space="preserve"> </w:t>
            </w:r>
            <w:proofErr w:type="spellStart"/>
            <w:r w:rsidRPr="00C73B53">
              <w:t>кислоти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pPr>
            <w:r w:rsidRPr="00C73B53">
              <w:rPr>
                <w:lang w:val="uk-UA"/>
              </w:rPr>
              <w:t xml:space="preserve">      </w:t>
            </w:r>
            <w:r w:rsidRPr="00C73B53">
              <w:t>114</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Дихлоранілін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115</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Дихлорбензол</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116</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Дихлоргідрин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117</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Дихлоретан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118</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left="61" w:firstLine="240"/>
            </w:pPr>
            <w:proofErr w:type="spellStart"/>
            <w:r w:rsidRPr="00C73B53">
              <w:t>Діетилдитіофосфорна</w:t>
            </w:r>
            <w:proofErr w:type="spellEnd"/>
            <w:r w:rsidRPr="00C73B53">
              <w:t xml:space="preserve"> кислота</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119</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Діетиловий</w:t>
            </w:r>
            <w:proofErr w:type="spellEnd"/>
            <w:r w:rsidRPr="00C73B53">
              <w:t xml:space="preserve"> </w:t>
            </w:r>
            <w:proofErr w:type="spellStart"/>
            <w:r w:rsidRPr="00C73B53">
              <w:t>ефір</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120</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Ізопропіламін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121</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Ізопрен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122</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Карбофос</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123</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Меркаптодіетиламін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124</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Метафос</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125</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Метилнітрофос</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126</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rPr>
                <w:lang w:val="uk-UA"/>
              </w:rPr>
            </w:pPr>
            <w:r w:rsidRPr="00C73B53">
              <w:t>Натрій</w:t>
            </w:r>
            <w:r w:rsidRPr="00C73B53">
              <w:rPr>
                <w:rStyle w:val="rvts37"/>
                <w:rFonts w:eastAsia="Sylfaen"/>
              </w:rPr>
              <w:t>-</w:t>
            </w:r>
            <w:r w:rsidRPr="00C73B53">
              <w:rPr>
                <w:rStyle w:val="rvts37"/>
                <w:rFonts w:eastAsia="Sylfaen"/>
                <w:vertAlign w:val="superscript"/>
              </w:rPr>
              <w:t>5)</w:t>
            </w:r>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200</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127</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Нітробензол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128</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Нітрохлорбензол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lastRenderedPageBreak/>
              <w:t>129</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Пентаеритрит</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130</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Петролатум</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3</w:t>
            </w:r>
          </w:p>
        </w:tc>
      </w:tr>
      <w:tr w:rsidR="00676CF9" w:rsidRPr="00C73B53" w:rsidTr="00AE2B29">
        <w:trPr>
          <w:trHeight w:val="55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131</w:t>
            </w:r>
          </w:p>
        </w:tc>
        <w:tc>
          <w:tcPr>
            <w:tcW w:w="2931"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4"/>
              <w:spacing w:before="0" w:after="0"/>
              <w:ind w:firstLine="301"/>
            </w:pPr>
            <w:proofErr w:type="spellStart"/>
            <w:r w:rsidRPr="00C73B53">
              <w:t>Пікринова</w:t>
            </w:r>
            <w:proofErr w:type="spellEnd"/>
            <w:r w:rsidRPr="00C73B53">
              <w:t xml:space="preserve"> кислота</w:t>
            </w:r>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132</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Пірогалол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133</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Поліхлорпінен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134</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Поліетиленімін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135</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Пропіл</w:t>
            </w:r>
            <w:proofErr w:type="spellEnd"/>
            <w:r w:rsidRPr="00C73B53">
              <w:t xml:space="preserve"> бензол</w:t>
            </w:r>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136</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rPr>
                <w:lang w:val="uk-UA"/>
              </w:rPr>
            </w:pPr>
            <w:r w:rsidRPr="00C73B53">
              <w:t>Сульфати</w:t>
            </w:r>
            <w:r w:rsidRPr="00C73B53">
              <w:rPr>
                <w:rStyle w:val="rvts37"/>
                <w:rFonts w:eastAsia="Sylfaen"/>
                <w:vertAlign w:val="superscript"/>
              </w:rPr>
              <w:t>-5)</w:t>
            </w:r>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500</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137</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Тетрахлорбензол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138</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Тетраетилсвинець</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1</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139</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Трифторхлорпропан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140</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Триетиламін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141</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Тетрахлоргептан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142</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Тетрахлорнонан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143</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Тетрахлорпентан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144</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Тетрахлорпропан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145</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Тетрахлорундекан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146</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Тетрахлоретан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147</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Тіофен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148</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Тіофос</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149</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Трибутилфосфат</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150</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Трихлорбензол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151</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Фенілендіамін</w:t>
            </w:r>
            <w:proofErr w:type="spellEnd"/>
            <w:r w:rsidRPr="00C73B53">
              <w:t xml:space="preserve"> (n)</w:t>
            </w:r>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152</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Фозалон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w:t>
            </w:r>
          </w:p>
        </w:tc>
      </w:tr>
      <w:tr w:rsidR="00676CF9" w:rsidRPr="00C73B53" w:rsidTr="00AE2B29">
        <w:trPr>
          <w:trHeight w:val="378"/>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153</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Фосфамід</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w:t>
            </w:r>
          </w:p>
        </w:tc>
      </w:tr>
      <w:tr w:rsidR="00676CF9" w:rsidRPr="00C73B53" w:rsidTr="00AE2B29">
        <w:trPr>
          <w:trHeight w:val="286"/>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154</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r w:rsidRPr="00C73B53">
              <w:t>Фурфурол</w:t>
            </w:r>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155</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Хлориди</w:t>
            </w:r>
            <w:proofErr w:type="spellEnd"/>
            <w:r w:rsidRPr="00C73B53">
              <w:t xml:space="preserve"> </w:t>
            </w:r>
            <w:r w:rsidRPr="00C73B53">
              <w:rPr>
                <w:vertAlign w:val="superscript"/>
              </w:rPr>
              <w:t>5</w:t>
            </w:r>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350</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156</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r w:rsidRPr="00C73B53">
              <w:t>Хлорбензол</w:t>
            </w:r>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3</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157</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r w:rsidRPr="00C73B53">
              <w:t>Хлоропрен</w:t>
            </w:r>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158</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r w:rsidRPr="00C73B53">
              <w:t>Циклогексан</w:t>
            </w:r>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159</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Циклогексанол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160</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Циклогексаноксин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161</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r w:rsidRPr="00C73B53">
              <w:t>Циклогексан</w:t>
            </w:r>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2</w:t>
            </w:r>
          </w:p>
        </w:tc>
      </w:tr>
      <w:tr w:rsidR="00676CF9" w:rsidRPr="00C73B53" w:rsidTr="00AE2B29">
        <w:trPr>
          <w:trHeight w:val="628"/>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360"/>
            </w:pPr>
            <w:r w:rsidRPr="00C73B53">
              <w:t>162</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Чотирихлористий</w:t>
            </w:r>
            <w:proofErr w:type="spellEnd"/>
            <w:r w:rsidRPr="00C73B53">
              <w:t xml:space="preserve"> </w:t>
            </w:r>
            <w:proofErr w:type="spellStart"/>
            <w:r w:rsidRPr="00C73B53">
              <w:t>вуглець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ind w:firstLine="709"/>
            </w:pPr>
            <w:r w:rsidRPr="00C73B53">
              <w:t>2</w:t>
            </w:r>
          </w:p>
        </w:tc>
      </w:tr>
      <w:tr w:rsidR="00676CF9" w:rsidRPr="00C73B53" w:rsidTr="00AE2B29">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76CF9" w:rsidRPr="00C73B53" w:rsidRDefault="00676CF9" w:rsidP="00AE2B29">
            <w:pPr>
              <w:pStyle w:val="rvps12"/>
              <w:spacing w:before="0" w:after="0"/>
            </w:pPr>
            <w:r w:rsidRPr="00C73B53">
              <w:rPr>
                <w:lang w:val="uk-UA"/>
              </w:rPr>
              <w:t xml:space="preserve">      </w:t>
            </w:r>
            <w:r w:rsidRPr="00C73B53">
              <w:t>163</w:t>
            </w:r>
          </w:p>
        </w:tc>
        <w:tc>
          <w:tcPr>
            <w:tcW w:w="2931"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4"/>
              <w:spacing w:before="0" w:after="0"/>
              <w:ind w:firstLine="301"/>
            </w:pPr>
            <w:proofErr w:type="spellStart"/>
            <w:r w:rsidRPr="00C73B53">
              <w:t>Етилбензол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76CF9" w:rsidRPr="00C73B53" w:rsidRDefault="00676CF9" w:rsidP="00AE2B29">
            <w:pPr>
              <w:pStyle w:val="rvps12"/>
              <w:spacing w:before="0" w:after="0"/>
              <w:ind w:firstLine="709"/>
            </w:pPr>
            <w:r w:rsidRPr="00C73B53">
              <w:t>4</w:t>
            </w:r>
          </w:p>
        </w:tc>
      </w:tr>
    </w:tbl>
    <w:p w:rsidR="00676CF9" w:rsidRDefault="00676CF9" w:rsidP="00676CF9">
      <w:pPr>
        <w:pStyle w:val="rvps14"/>
        <w:spacing w:before="0" w:after="0"/>
        <w:ind w:firstLine="851"/>
        <w:jc w:val="both"/>
        <w:rPr>
          <w:rStyle w:val="rvts37"/>
          <w:rFonts w:eastAsia="Sylfaen"/>
        </w:rPr>
      </w:pPr>
    </w:p>
    <w:p w:rsidR="00676CF9" w:rsidRPr="00C73B53" w:rsidRDefault="00676CF9" w:rsidP="00676CF9">
      <w:pPr>
        <w:pStyle w:val="rvps14"/>
        <w:spacing w:before="0" w:after="0"/>
        <w:ind w:firstLine="851"/>
        <w:jc w:val="both"/>
        <w:rPr>
          <w:lang w:val="uk-UA"/>
        </w:rPr>
      </w:pPr>
      <w:r w:rsidRPr="00C73B53">
        <w:rPr>
          <w:rStyle w:val="rvts37"/>
          <w:rFonts w:eastAsia="Sylfaen"/>
        </w:rPr>
        <w:lastRenderedPageBreak/>
        <w:t>1</w:t>
      </w:r>
      <w:r w:rsidRPr="00C73B53">
        <w:rPr>
          <w:rStyle w:val="rvts82"/>
          <w:rFonts w:eastAsia="Sylfaen"/>
        </w:rPr>
        <w:t xml:space="preserve"> </w:t>
      </w:r>
      <w:proofErr w:type="spellStart"/>
      <w:r w:rsidRPr="00C73B53">
        <w:rPr>
          <w:rStyle w:val="rvts82"/>
          <w:rFonts w:eastAsia="Sylfaen"/>
        </w:rPr>
        <w:t>Вміст</w:t>
      </w:r>
      <w:proofErr w:type="spellEnd"/>
      <w:r w:rsidRPr="00C73B53">
        <w:rPr>
          <w:rStyle w:val="rvts82"/>
          <w:rFonts w:eastAsia="Sylfaen"/>
        </w:rPr>
        <w:t xml:space="preserve"> </w:t>
      </w:r>
      <w:proofErr w:type="spellStart"/>
      <w:r w:rsidRPr="00C73B53">
        <w:rPr>
          <w:rStyle w:val="rvts82"/>
          <w:rFonts w:eastAsia="Sylfaen"/>
        </w:rPr>
        <w:t>жирів</w:t>
      </w:r>
      <w:proofErr w:type="spellEnd"/>
      <w:r w:rsidRPr="00C73B53">
        <w:rPr>
          <w:rStyle w:val="rvts82"/>
          <w:rFonts w:eastAsia="Sylfaen"/>
        </w:rPr>
        <w:t xml:space="preserve"> у </w:t>
      </w:r>
      <w:proofErr w:type="spellStart"/>
      <w:r w:rsidRPr="00C73B53">
        <w:rPr>
          <w:rStyle w:val="rvts82"/>
          <w:rFonts w:eastAsia="Sylfaen"/>
        </w:rPr>
        <w:t>стічних</w:t>
      </w:r>
      <w:proofErr w:type="spellEnd"/>
      <w:r w:rsidRPr="00C73B53">
        <w:rPr>
          <w:rStyle w:val="rvts82"/>
          <w:rFonts w:eastAsia="Sylfaen"/>
        </w:rPr>
        <w:t xml:space="preserve"> водах, </w:t>
      </w:r>
      <w:proofErr w:type="spellStart"/>
      <w:r w:rsidRPr="00C73B53">
        <w:rPr>
          <w:rStyle w:val="rvts82"/>
          <w:rFonts w:eastAsia="Sylfaen"/>
        </w:rPr>
        <w:t>які</w:t>
      </w:r>
      <w:proofErr w:type="spellEnd"/>
      <w:r w:rsidRPr="00C73B53">
        <w:rPr>
          <w:rStyle w:val="rvts82"/>
          <w:rFonts w:eastAsia="Sylfaen"/>
        </w:rPr>
        <w:t xml:space="preserve"> </w:t>
      </w:r>
      <w:proofErr w:type="spellStart"/>
      <w:r w:rsidRPr="00C73B53">
        <w:rPr>
          <w:rStyle w:val="rvts82"/>
          <w:rFonts w:eastAsia="Sylfaen"/>
        </w:rPr>
        <w:t>надходять</w:t>
      </w:r>
      <w:proofErr w:type="spellEnd"/>
      <w:r w:rsidRPr="00C73B53">
        <w:rPr>
          <w:rStyle w:val="rvts82"/>
          <w:rFonts w:eastAsia="Sylfaen"/>
        </w:rPr>
        <w:t xml:space="preserve"> на </w:t>
      </w:r>
      <w:proofErr w:type="spellStart"/>
      <w:r w:rsidRPr="00C73B53">
        <w:rPr>
          <w:rStyle w:val="rvts82"/>
          <w:rFonts w:eastAsia="Sylfaen"/>
        </w:rPr>
        <w:t>біофільтри</w:t>
      </w:r>
      <w:proofErr w:type="spellEnd"/>
      <w:r w:rsidRPr="00C73B53">
        <w:rPr>
          <w:rStyle w:val="rvts82"/>
          <w:rFonts w:eastAsia="Sylfaen"/>
        </w:rPr>
        <w:t xml:space="preserve">, </w:t>
      </w:r>
      <w:proofErr w:type="spellStart"/>
      <w:r w:rsidRPr="00C73B53">
        <w:rPr>
          <w:rStyle w:val="rvts82"/>
          <w:rFonts w:eastAsia="Sylfaen"/>
        </w:rPr>
        <w:t>допускають</w:t>
      </w:r>
      <w:proofErr w:type="spellEnd"/>
      <w:r w:rsidRPr="00C73B53">
        <w:rPr>
          <w:rStyle w:val="rvts82"/>
          <w:rFonts w:eastAsia="Sylfaen"/>
        </w:rPr>
        <w:t xml:space="preserve"> не </w:t>
      </w:r>
      <w:proofErr w:type="spellStart"/>
      <w:r w:rsidRPr="00C73B53">
        <w:rPr>
          <w:rStyle w:val="rvts82"/>
          <w:rFonts w:eastAsia="Sylfaen"/>
        </w:rPr>
        <w:t>більше</w:t>
      </w:r>
      <w:proofErr w:type="spellEnd"/>
      <w:r w:rsidRPr="00C73B53">
        <w:rPr>
          <w:rStyle w:val="rvts82"/>
          <w:rFonts w:eastAsia="Sylfaen"/>
        </w:rPr>
        <w:t xml:space="preserve"> 10 г/м</w:t>
      </w:r>
      <w:r w:rsidRPr="00C73B53">
        <w:rPr>
          <w:rStyle w:val="rvts82"/>
          <w:rFonts w:eastAsia="Sylfaen"/>
          <w:vertAlign w:val="superscript"/>
        </w:rPr>
        <w:t>3</w:t>
      </w:r>
      <w:r w:rsidRPr="00C73B53">
        <w:rPr>
          <w:rStyle w:val="rvts82"/>
          <w:rFonts w:eastAsia="Sylfaen"/>
        </w:rPr>
        <w:t>.</w:t>
      </w:r>
      <w:r w:rsidRPr="00C73B53">
        <w:t xml:space="preserve"> </w:t>
      </w:r>
    </w:p>
    <w:p w:rsidR="00676CF9" w:rsidRPr="00C73B53" w:rsidRDefault="00676CF9" w:rsidP="00676CF9">
      <w:pPr>
        <w:pStyle w:val="rvps14"/>
        <w:spacing w:before="0" w:after="0"/>
        <w:ind w:firstLine="851"/>
        <w:jc w:val="both"/>
        <w:rPr>
          <w:lang w:val="uk-UA"/>
        </w:rPr>
      </w:pPr>
      <w:r w:rsidRPr="00C73B53">
        <w:rPr>
          <w:rStyle w:val="rvts37"/>
          <w:rFonts w:eastAsia="Sylfaen"/>
        </w:rPr>
        <w:t>2</w:t>
      </w:r>
      <w:r w:rsidRPr="00C73B53">
        <w:rPr>
          <w:rStyle w:val="rvts82"/>
          <w:rFonts w:eastAsia="Sylfaen"/>
        </w:rPr>
        <w:t xml:space="preserve"> </w:t>
      </w:r>
      <w:proofErr w:type="spellStart"/>
      <w:r w:rsidRPr="00C73B53">
        <w:rPr>
          <w:rStyle w:val="rvts82"/>
          <w:rFonts w:eastAsia="Sylfaen"/>
        </w:rPr>
        <w:t>Нафтопродукти</w:t>
      </w:r>
      <w:proofErr w:type="spellEnd"/>
      <w:r w:rsidRPr="00C73B53">
        <w:rPr>
          <w:rStyle w:val="rvts82"/>
          <w:rFonts w:eastAsia="Sylfaen"/>
        </w:rPr>
        <w:t xml:space="preserve"> - </w:t>
      </w:r>
      <w:proofErr w:type="spellStart"/>
      <w:r w:rsidRPr="00C73B53">
        <w:rPr>
          <w:rStyle w:val="rvts82"/>
          <w:rFonts w:eastAsia="Sylfaen"/>
        </w:rPr>
        <w:t>малополярні</w:t>
      </w:r>
      <w:proofErr w:type="spellEnd"/>
      <w:r w:rsidRPr="00C73B53">
        <w:rPr>
          <w:rStyle w:val="rvts82"/>
          <w:rFonts w:eastAsia="Sylfaen"/>
        </w:rPr>
        <w:t xml:space="preserve"> та </w:t>
      </w:r>
      <w:proofErr w:type="spellStart"/>
      <w:r w:rsidRPr="00C73B53">
        <w:rPr>
          <w:rStyle w:val="rvts82"/>
          <w:rFonts w:eastAsia="Sylfaen"/>
        </w:rPr>
        <w:t>неполярні</w:t>
      </w:r>
      <w:proofErr w:type="spellEnd"/>
      <w:r w:rsidRPr="00C73B53">
        <w:rPr>
          <w:rStyle w:val="rvts82"/>
          <w:rFonts w:eastAsia="Sylfaen"/>
        </w:rPr>
        <w:t xml:space="preserve"> </w:t>
      </w:r>
      <w:proofErr w:type="spellStart"/>
      <w:r w:rsidRPr="00C73B53">
        <w:rPr>
          <w:rStyle w:val="rvts82"/>
          <w:rFonts w:eastAsia="Sylfaen"/>
        </w:rPr>
        <w:t>речовини</w:t>
      </w:r>
      <w:proofErr w:type="spellEnd"/>
      <w:r w:rsidRPr="00C73B53">
        <w:rPr>
          <w:rStyle w:val="rvts82"/>
          <w:rFonts w:eastAsia="Sylfaen"/>
        </w:rPr>
        <w:t xml:space="preserve">, </w:t>
      </w:r>
      <w:proofErr w:type="spellStart"/>
      <w:r w:rsidRPr="00C73B53">
        <w:rPr>
          <w:rStyle w:val="rvts82"/>
          <w:rFonts w:eastAsia="Sylfaen"/>
        </w:rPr>
        <w:t>які</w:t>
      </w:r>
      <w:proofErr w:type="spellEnd"/>
      <w:r w:rsidRPr="00C73B53">
        <w:rPr>
          <w:rStyle w:val="rvts82"/>
          <w:rFonts w:eastAsia="Sylfaen"/>
        </w:rPr>
        <w:t xml:space="preserve"> </w:t>
      </w:r>
      <w:proofErr w:type="spellStart"/>
      <w:r w:rsidRPr="00C73B53">
        <w:rPr>
          <w:rStyle w:val="rvts82"/>
          <w:rFonts w:eastAsia="Sylfaen"/>
        </w:rPr>
        <w:t>розчиняються</w:t>
      </w:r>
      <w:proofErr w:type="spellEnd"/>
      <w:r w:rsidRPr="00C73B53">
        <w:rPr>
          <w:rStyle w:val="rvts82"/>
          <w:rFonts w:eastAsia="Sylfaen"/>
        </w:rPr>
        <w:t xml:space="preserve"> у </w:t>
      </w:r>
      <w:proofErr w:type="spellStart"/>
      <w:r w:rsidRPr="00C73B53">
        <w:rPr>
          <w:rStyle w:val="rvts82"/>
          <w:rFonts w:eastAsia="Sylfaen"/>
        </w:rPr>
        <w:t>гексані</w:t>
      </w:r>
      <w:proofErr w:type="spellEnd"/>
      <w:r w:rsidRPr="00C73B53">
        <w:rPr>
          <w:rStyle w:val="rvts82"/>
          <w:rFonts w:eastAsia="Sylfaen"/>
        </w:rPr>
        <w:t xml:space="preserve">. </w:t>
      </w:r>
      <w:proofErr w:type="spellStart"/>
      <w:r w:rsidRPr="00C73B53">
        <w:rPr>
          <w:rStyle w:val="rvts82"/>
          <w:rFonts w:eastAsia="Sylfaen"/>
        </w:rPr>
        <w:t>Вміст</w:t>
      </w:r>
      <w:proofErr w:type="spellEnd"/>
      <w:r w:rsidRPr="00C73B53">
        <w:rPr>
          <w:rStyle w:val="rvts82"/>
          <w:rFonts w:eastAsia="Sylfaen"/>
        </w:rPr>
        <w:t xml:space="preserve"> </w:t>
      </w:r>
      <w:proofErr w:type="spellStart"/>
      <w:r w:rsidRPr="00C73B53">
        <w:rPr>
          <w:rStyle w:val="rvts82"/>
          <w:rFonts w:eastAsia="Sylfaen"/>
        </w:rPr>
        <w:t>нафти</w:t>
      </w:r>
      <w:proofErr w:type="spellEnd"/>
      <w:r w:rsidRPr="00C73B53">
        <w:rPr>
          <w:rStyle w:val="rvts82"/>
          <w:rFonts w:eastAsia="Sylfaen"/>
        </w:rPr>
        <w:t xml:space="preserve"> та </w:t>
      </w:r>
      <w:proofErr w:type="spellStart"/>
      <w:r w:rsidRPr="00C73B53">
        <w:rPr>
          <w:rStyle w:val="rvts82"/>
          <w:rFonts w:eastAsia="Sylfaen"/>
        </w:rPr>
        <w:t>нафтопродуктів</w:t>
      </w:r>
      <w:proofErr w:type="spellEnd"/>
      <w:r w:rsidRPr="00C73B53">
        <w:rPr>
          <w:rStyle w:val="rvts82"/>
          <w:rFonts w:eastAsia="Sylfaen"/>
        </w:rPr>
        <w:t xml:space="preserve"> у </w:t>
      </w:r>
      <w:proofErr w:type="spellStart"/>
      <w:r w:rsidRPr="00C73B53">
        <w:rPr>
          <w:rStyle w:val="rvts82"/>
          <w:rFonts w:eastAsia="Sylfaen"/>
        </w:rPr>
        <w:t>стічних</w:t>
      </w:r>
      <w:proofErr w:type="spellEnd"/>
      <w:r w:rsidRPr="00C73B53">
        <w:rPr>
          <w:rStyle w:val="rvts82"/>
          <w:rFonts w:eastAsia="Sylfaen"/>
        </w:rPr>
        <w:t xml:space="preserve"> водах, </w:t>
      </w:r>
      <w:proofErr w:type="spellStart"/>
      <w:r w:rsidRPr="00C73B53">
        <w:rPr>
          <w:rStyle w:val="rvts82"/>
          <w:rFonts w:eastAsia="Sylfaen"/>
        </w:rPr>
        <w:t>які</w:t>
      </w:r>
      <w:proofErr w:type="spellEnd"/>
      <w:r w:rsidRPr="00C73B53">
        <w:rPr>
          <w:rStyle w:val="rvts82"/>
          <w:rFonts w:eastAsia="Sylfaen"/>
        </w:rPr>
        <w:t xml:space="preserve"> </w:t>
      </w:r>
      <w:proofErr w:type="spellStart"/>
      <w:r w:rsidRPr="00C73B53">
        <w:rPr>
          <w:rStyle w:val="rvts82"/>
          <w:rFonts w:eastAsia="Sylfaen"/>
        </w:rPr>
        <w:t>надходять</w:t>
      </w:r>
      <w:proofErr w:type="spellEnd"/>
      <w:r w:rsidRPr="00C73B53">
        <w:rPr>
          <w:rStyle w:val="rvts82"/>
          <w:rFonts w:eastAsia="Sylfaen"/>
        </w:rPr>
        <w:t xml:space="preserve"> на </w:t>
      </w:r>
      <w:proofErr w:type="spellStart"/>
      <w:r w:rsidRPr="00C73B53">
        <w:rPr>
          <w:rStyle w:val="rvts82"/>
          <w:rFonts w:eastAsia="Sylfaen"/>
        </w:rPr>
        <w:t>біофільтри</w:t>
      </w:r>
      <w:proofErr w:type="spellEnd"/>
      <w:r w:rsidRPr="00C73B53">
        <w:rPr>
          <w:rStyle w:val="rvts82"/>
          <w:rFonts w:eastAsia="Sylfaen"/>
        </w:rPr>
        <w:t xml:space="preserve">, </w:t>
      </w:r>
      <w:proofErr w:type="spellStart"/>
      <w:r w:rsidRPr="00C73B53">
        <w:rPr>
          <w:rStyle w:val="rvts82"/>
          <w:rFonts w:eastAsia="Sylfaen"/>
        </w:rPr>
        <w:t>допускають</w:t>
      </w:r>
      <w:proofErr w:type="spellEnd"/>
      <w:r w:rsidRPr="00C73B53">
        <w:rPr>
          <w:rStyle w:val="rvts82"/>
          <w:rFonts w:eastAsia="Sylfaen"/>
        </w:rPr>
        <w:t xml:space="preserve"> не </w:t>
      </w:r>
      <w:proofErr w:type="spellStart"/>
      <w:r w:rsidRPr="00C73B53">
        <w:rPr>
          <w:rStyle w:val="rvts82"/>
          <w:rFonts w:eastAsia="Sylfaen"/>
        </w:rPr>
        <w:t>більше</w:t>
      </w:r>
      <w:proofErr w:type="spellEnd"/>
      <w:r w:rsidRPr="00C73B53">
        <w:rPr>
          <w:rStyle w:val="rvts82"/>
          <w:rFonts w:eastAsia="Sylfaen"/>
        </w:rPr>
        <w:t xml:space="preserve"> 5 г/м</w:t>
      </w:r>
      <w:r w:rsidRPr="00C73B53">
        <w:rPr>
          <w:rStyle w:val="rvts37"/>
          <w:rFonts w:eastAsia="Sylfaen"/>
          <w:vertAlign w:val="superscript"/>
        </w:rPr>
        <w:t>3</w:t>
      </w:r>
      <w:r w:rsidRPr="00C73B53">
        <w:rPr>
          <w:rStyle w:val="rvts82"/>
          <w:rFonts w:eastAsia="Sylfaen"/>
        </w:rPr>
        <w:t>.</w:t>
      </w:r>
      <w:r w:rsidRPr="00C73B53">
        <w:t xml:space="preserve"> </w:t>
      </w:r>
    </w:p>
    <w:p w:rsidR="00676CF9" w:rsidRPr="00C73B53" w:rsidRDefault="00676CF9" w:rsidP="00676CF9">
      <w:pPr>
        <w:pStyle w:val="rvps14"/>
        <w:spacing w:before="0" w:after="0"/>
        <w:ind w:firstLine="851"/>
        <w:jc w:val="both"/>
        <w:rPr>
          <w:lang w:val="uk-UA"/>
        </w:rPr>
      </w:pPr>
      <w:r w:rsidRPr="00C73B53">
        <w:rPr>
          <w:rStyle w:val="rvts37"/>
          <w:rFonts w:eastAsia="Sylfaen"/>
        </w:rPr>
        <w:t xml:space="preserve">3 </w:t>
      </w:r>
      <w:r w:rsidRPr="00C73B53">
        <w:rPr>
          <w:rStyle w:val="rvts82"/>
          <w:rFonts w:eastAsia="Sylfaen"/>
        </w:rPr>
        <w:t xml:space="preserve">За </w:t>
      </w:r>
      <w:proofErr w:type="spellStart"/>
      <w:r w:rsidRPr="00C73B53">
        <w:rPr>
          <w:rStyle w:val="rvts82"/>
          <w:rFonts w:eastAsia="Sylfaen"/>
        </w:rPr>
        <w:t>наявності</w:t>
      </w:r>
      <w:proofErr w:type="spellEnd"/>
      <w:r w:rsidRPr="00C73B53">
        <w:rPr>
          <w:rStyle w:val="rvts82"/>
          <w:rFonts w:eastAsia="Sylfaen"/>
        </w:rPr>
        <w:t xml:space="preserve"> у </w:t>
      </w:r>
      <w:proofErr w:type="spellStart"/>
      <w:r w:rsidRPr="00C73B53">
        <w:rPr>
          <w:rStyle w:val="rvts82"/>
          <w:rFonts w:eastAsia="Sylfaen"/>
        </w:rPr>
        <w:t>стічних</w:t>
      </w:r>
      <w:proofErr w:type="spellEnd"/>
      <w:r w:rsidRPr="00C73B53">
        <w:rPr>
          <w:rStyle w:val="rvts82"/>
          <w:rFonts w:eastAsia="Sylfaen"/>
        </w:rPr>
        <w:t xml:space="preserve"> водах </w:t>
      </w:r>
      <w:proofErr w:type="spellStart"/>
      <w:r w:rsidRPr="00C73B53">
        <w:rPr>
          <w:rStyle w:val="rvts82"/>
          <w:rFonts w:eastAsia="Sylfaen"/>
        </w:rPr>
        <w:t>суміші</w:t>
      </w:r>
      <w:proofErr w:type="spellEnd"/>
      <w:r w:rsidRPr="00C73B53">
        <w:rPr>
          <w:rStyle w:val="rvts82"/>
          <w:rFonts w:eastAsia="Sylfaen"/>
        </w:rPr>
        <w:t xml:space="preserve"> </w:t>
      </w:r>
      <w:proofErr w:type="spellStart"/>
      <w:r w:rsidRPr="00C73B53">
        <w:rPr>
          <w:rStyle w:val="rvts82"/>
          <w:rFonts w:eastAsia="Sylfaen"/>
        </w:rPr>
        <w:t>аніонних</w:t>
      </w:r>
      <w:proofErr w:type="spellEnd"/>
      <w:r w:rsidRPr="00C73B53">
        <w:rPr>
          <w:rStyle w:val="rvts82"/>
          <w:rFonts w:eastAsia="Sylfaen"/>
        </w:rPr>
        <w:t xml:space="preserve"> та </w:t>
      </w:r>
      <w:proofErr w:type="spellStart"/>
      <w:r w:rsidRPr="00C73B53">
        <w:rPr>
          <w:rStyle w:val="rvts82"/>
          <w:rFonts w:eastAsia="Sylfaen"/>
        </w:rPr>
        <w:t>неіоногенних</w:t>
      </w:r>
      <w:proofErr w:type="spellEnd"/>
      <w:r w:rsidRPr="00C73B53">
        <w:rPr>
          <w:rStyle w:val="rvts82"/>
          <w:rFonts w:eastAsia="Sylfaen"/>
        </w:rPr>
        <w:t xml:space="preserve"> ПАР </w:t>
      </w:r>
      <w:proofErr w:type="spellStart"/>
      <w:r w:rsidRPr="00C73B53">
        <w:rPr>
          <w:rStyle w:val="rvts82"/>
          <w:rFonts w:eastAsia="Sylfaen"/>
        </w:rPr>
        <w:t>їх</w:t>
      </w:r>
      <w:proofErr w:type="spellEnd"/>
      <w:r w:rsidRPr="00C73B53">
        <w:rPr>
          <w:rStyle w:val="rvts82"/>
          <w:rFonts w:eastAsia="Sylfaen"/>
        </w:rPr>
        <w:t xml:space="preserve"> </w:t>
      </w:r>
      <w:proofErr w:type="spellStart"/>
      <w:r w:rsidRPr="00C73B53">
        <w:rPr>
          <w:rStyle w:val="rvts82"/>
          <w:rFonts w:eastAsia="Sylfaen"/>
        </w:rPr>
        <w:t>загальна</w:t>
      </w:r>
      <w:proofErr w:type="spellEnd"/>
      <w:r w:rsidRPr="00C73B53">
        <w:rPr>
          <w:rStyle w:val="rvts82"/>
          <w:rFonts w:eastAsia="Sylfaen"/>
        </w:rPr>
        <w:t xml:space="preserve"> </w:t>
      </w:r>
      <w:proofErr w:type="spellStart"/>
      <w:r w:rsidRPr="00C73B53">
        <w:rPr>
          <w:rStyle w:val="rvts82"/>
          <w:rFonts w:eastAsia="Sylfaen"/>
        </w:rPr>
        <w:t>концентрація</w:t>
      </w:r>
      <w:proofErr w:type="spellEnd"/>
      <w:r w:rsidRPr="00C73B53">
        <w:rPr>
          <w:rStyle w:val="rvts82"/>
          <w:rFonts w:eastAsia="Sylfaen"/>
        </w:rPr>
        <w:t xml:space="preserve"> на </w:t>
      </w:r>
      <w:proofErr w:type="spellStart"/>
      <w:r w:rsidRPr="00C73B53">
        <w:rPr>
          <w:rStyle w:val="rvts82"/>
          <w:rFonts w:eastAsia="Sylfaen"/>
        </w:rPr>
        <w:t>спорудах</w:t>
      </w:r>
      <w:proofErr w:type="spellEnd"/>
      <w:r w:rsidRPr="00C73B53">
        <w:rPr>
          <w:rStyle w:val="rvts82"/>
          <w:rFonts w:eastAsia="Sylfaen"/>
        </w:rPr>
        <w:t xml:space="preserve"> </w:t>
      </w:r>
      <w:proofErr w:type="spellStart"/>
      <w:r w:rsidRPr="00C73B53">
        <w:rPr>
          <w:rStyle w:val="rvts82"/>
          <w:rFonts w:eastAsia="Sylfaen"/>
        </w:rPr>
        <w:t>біологічного</w:t>
      </w:r>
      <w:proofErr w:type="spellEnd"/>
      <w:r w:rsidRPr="00C73B53">
        <w:rPr>
          <w:rStyle w:val="rvts82"/>
          <w:rFonts w:eastAsia="Sylfaen"/>
        </w:rPr>
        <w:t xml:space="preserve"> </w:t>
      </w:r>
      <w:proofErr w:type="spellStart"/>
      <w:r w:rsidRPr="00C73B53">
        <w:rPr>
          <w:rStyle w:val="rvts82"/>
          <w:rFonts w:eastAsia="Sylfaen"/>
        </w:rPr>
        <w:t>очищення</w:t>
      </w:r>
      <w:proofErr w:type="spellEnd"/>
      <w:r w:rsidRPr="00C73B53">
        <w:rPr>
          <w:rStyle w:val="rvts82"/>
          <w:rFonts w:eastAsia="Sylfaen"/>
        </w:rPr>
        <w:t xml:space="preserve"> не повинна </w:t>
      </w:r>
      <w:proofErr w:type="spellStart"/>
      <w:r w:rsidRPr="00C73B53">
        <w:rPr>
          <w:rStyle w:val="rvts82"/>
          <w:rFonts w:eastAsia="Sylfaen"/>
        </w:rPr>
        <w:t>перевищувати</w:t>
      </w:r>
      <w:proofErr w:type="spellEnd"/>
      <w:r w:rsidRPr="00C73B53">
        <w:rPr>
          <w:rStyle w:val="rvts82"/>
          <w:rFonts w:eastAsia="Sylfaen"/>
        </w:rPr>
        <w:t xml:space="preserve"> 20 г/м</w:t>
      </w:r>
      <w:r w:rsidRPr="00C73B53">
        <w:rPr>
          <w:rStyle w:val="rvts82"/>
          <w:rFonts w:eastAsia="Sylfaen"/>
          <w:vertAlign w:val="superscript"/>
        </w:rPr>
        <w:t>3</w:t>
      </w:r>
      <w:r w:rsidRPr="00C73B53">
        <w:rPr>
          <w:rStyle w:val="rvts82"/>
          <w:rFonts w:eastAsia="Sylfaen"/>
        </w:rPr>
        <w:t>.</w:t>
      </w:r>
      <w:r w:rsidRPr="00C73B53">
        <w:t xml:space="preserve"> </w:t>
      </w:r>
    </w:p>
    <w:p w:rsidR="00676CF9" w:rsidRPr="00C73B53" w:rsidRDefault="00676CF9" w:rsidP="00676CF9">
      <w:pPr>
        <w:pStyle w:val="rvps14"/>
        <w:spacing w:before="0" w:after="0"/>
        <w:ind w:firstLine="851"/>
        <w:jc w:val="both"/>
        <w:rPr>
          <w:rStyle w:val="rvts82"/>
          <w:rFonts w:eastAsia="Sylfaen"/>
        </w:rPr>
      </w:pPr>
      <w:r w:rsidRPr="00C73B53">
        <w:rPr>
          <w:rStyle w:val="rvts37"/>
          <w:rFonts w:eastAsia="Sylfaen"/>
        </w:rPr>
        <w:t>4</w:t>
      </w:r>
      <w:r w:rsidRPr="00C73B53">
        <w:rPr>
          <w:rStyle w:val="rvts82"/>
          <w:rFonts w:eastAsia="Sylfaen"/>
        </w:rPr>
        <w:t xml:space="preserve"> Для </w:t>
      </w:r>
      <w:proofErr w:type="spellStart"/>
      <w:r w:rsidRPr="00C73B53">
        <w:rPr>
          <w:rStyle w:val="rvts82"/>
          <w:rFonts w:eastAsia="Sylfaen"/>
        </w:rPr>
        <w:t>речовин</w:t>
      </w:r>
      <w:proofErr w:type="spellEnd"/>
      <w:r w:rsidRPr="00C73B53">
        <w:rPr>
          <w:rStyle w:val="rvts82"/>
          <w:rFonts w:eastAsia="Sylfaen"/>
        </w:rPr>
        <w:t xml:space="preserve">, </w:t>
      </w:r>
      <w:proofErr w:type="spellStart"/>
      <w:r w:rsidRPr="00C73B53">
        <w:rPr>
          <w:rStyle w:val="rvts82"/>
          <w:rFonts w:eastAsia="Sylfaen"/>
        </w:rPr>
        <w:t>які</w:t>
      </w:r>
      <w:proofErr w:type="spellEnd"/>
      <w:r w:rsidRPr="00C73B53">
        <w:rPr>
          <w:rStyle w:val="rvts82"/>
          <w:rFonts w:eastAsia="Sylfaen"/>
        </w:rPr>
        <w:t xml:space="preserve"> не </w:t>
      </w:r>
      <w:proofErr w:type="spellStart"/>
      <w:r w:rsidRPr="00C73B53">
        <w:rPr>
          <w:rStyle w:val="rvts82"/>
          <w:rFonts w:eastAsia="Sylfaen"/>
        </w:rPr>
        <w:t>піддаються</w:t>
      </w:r>
      <w:proofErr w:type="spellEnd"/>
      <w:r w:rsidRPr="00C73B53">
        <w:rPr>
          <w:rStyle w:val="rvts82"/>
          <w:rFonts w:eastAsia="Sylfaen"/>
        </w:rPr>
        <w:t xml:space="preserve"> </w:t>
      </w:r>
      <w:proofErr w:type="spellStart"/>
      <w:r w:rsidRPr="00C73B53">
        <w:rPr>
          <w:rStyle w:val="rvts82"/>
          <w:rFonts w:eastAsia="Sylfaen"/>
        </w:rPr>
        <w:t>біологічній</w:t>
      </w:r>
      <w:proofErr w:type="spellEnd"/>
      <w:r w:rsidRPr="00C73B53">
        <w:rPr>
          <w:rStyle w:val="rvts82"/>
          <w:rFonts w:eastAsia="Sylfaen"/>
        </w:rPr>
        <w:t xml:space="preserve"> </w:t>
      </w:r>
      <w:proofErr w:type="spellStart"/>
      <w:r w:rsidRPr="00C73B53">
        <w:rPr>
          <w:rStyle w:val="rvts82"/>
          <w:rFonts w:eastAsia="Sylfaen"/>
        </w:rPr>
        <w:t>деструкції</w:t>
      </w:r>
      <w:proofErr w:type="spellEnd"/>
      <w:r w:rsidRPr="00C73B53">
        <w:rPr>
          <w:rStyle w:val="rvts82"/>
          <w:rFonts w:eastAsia="Sylfaen"/>
        </w:rPr>
        <w:t xml:space="preserve">, </w:t>
      </w:r>
      <w:proofErr w:type="spellStart"/>
      <w:r w:rsidRPr="00C73B53">
        <w:rPr>
          <w:rStyle w:val="rvts82"/>
          <w:rFonts w:eastAsia="Sylfaen"/>
        </w:rPr>
        <w:t>гранична</w:t>
      </w:r>
      <w:proofErr w:type="spellEnd"/>
      <w:r w:rsidRPr="00C73B53">
        <w:rPr>
          <w:rStyle w:val="rvts82"/>
          <w:rFonts w:eastAsia="Sylfaen"/>
        </w:rPr>
        <w:t xml:space="preserve"> </w:t>
      </w:r>
      <w:proofErr w:type="spellStart"/>
      <w:r w:rsidRPr="00C73B53">
        <w:rPr>
          <w:rStyle w:val="rvts82"/>
          <w:rFonts w:eastAsia="Sylfaen"/>
        </w:rPr>
        <w:t>концентрація</w:t>
      </w:r>
      <w:proofErr w:type="spellEnd"/>
      <w:r w:rsidRPr="00C73B53">
        <w:rPr>
          <w:rStyle w:val="rvts82"/>
          <w:rFonts w:eastAsia="Sylfaen"/>
        </w:rPr>
        <w:t xml:space="preserve"> в </w:t>
      </w:r>
      <w:proofErr w:type="spellStart"/>
      <w:r w:rsidRPr="00C73B53">
        <w:rPr>
          <w:rStyle w:val="rvts82"/>
          <w:rFonts w:eastAsia="Sylfaen"/>
        </w:rPr>
        <w:t>стічних</w:t>
      </w:r>
      <w:proofErr w:type="spellEnd"/>
      <w:r w:rsidRPr="00C73B53">
        <w:rPr>
          <w:rStyle w:val="rvts82"/>
          <w:rFonts w:eastAsia="Sylfaen"/>
        </w:rPr>
        <w:t xml:space="preserve"> водах, </w:t>
      </w:r>
      <w:proofErr w:type="spellStart"/>
      <w:r w:rsidRPr="00C73B53">
        <w:rPr>
          <w:rStyle w:val="rvts82"/>
          <w:rFonts w:eastAsia="Sylfaen"/>
        </w:rPr>
        <w:t>що</w:t>
      </w:r>
      <w:proofErr w:type="spellEnd"/>
      <w:r w:rsidRPr="00C73B53">
        <w:rPr>
          <w:rStyle w:val="rvts82"/>
          <w:rFonts w:eastAsia="Sylfaen"/>
        </w:rPr>
        <w:t xml:space="preserve"> </w:t>
      </w:r>
      <w:proofErr w:type="spellStart"/>
      <w:r w:rsidRPr="00C73B53">
        <w:rPr>
          <w:rStyle w:val="rvts82"/>
          <w:rFonts w:eastAsia="Sylfaen"/>
        </w:rPr>
        <w:t>надходять</w:t>
      </w:r>
      <w:proofErr w:type="spellEnd"/>
      <w:r w:rsidRPr="00C73B53">
        <w:rPr>
          <w:rStyle w:val="rvts82"/>
          <w:rFonts w:eastAsia="Sylfaen"/>
        </w:rPr>
        <w:t xml:space="preserve"> до </w:t>
      </w:r>
      <w:proofErr w:type="spellStart"/>
      <w:r w:rsidRPr="00C73B53">
        <w:rPr>
          <w:rStyle w:val="rvts82"/>
          <w:rFonts w:eastAsia="Sylfaen"/>
        </w:rPr>
        <w:t>споруд</w:t>
      </w:r>
      <w:proofErr w:type="spellEnd"/>
      <w:r w:rsidRPr="00C73B53">
        <w:rPr>
          <w:rStyle w:val="rvts82"/>
          <w:rFonts w:eastAsia="Sylfaen"/>
        </w:rPr>
        <w:t xml:space="preserve"> </w:t>
      </w:r>
      <w:proofErr w:type="spellStart"/>
      <w:r w:rsidRPr="00C73B53">
        <w:rPr>
          <w:rStyle w:val="rvts82"/>
          <w:rFonts w:eastAsia="Sylfaen"/>
        </w:rPr>
        <w:t>біологічного</w:t>
      </w:r>
      <w:proofErr w:type="spellEnd"/>
      <w:r w:rsidRPr="00C73B53">
        <w:rPr>
          <w:rStyle w:val="rvts82"/>
          <w:rFonts w:eastAsia="Sylfaen"/>
        </w:rPr>
        <w:t xml:space="preserve"> </w:t>
      </w:r>
      <w:proofErr w:type="spellStart"/>
      <w:r w:rsidRPr="00C73B53">
        <w:rPr>
          <w:rStyle w:val="rvts82"/>
          <w:rFonts w:eastAsia="Sylfaen"/>
        </w:rPr>
        <w:t>очищення</w:t>
      </w:r>
      <w:proofErr w:type="spellEnd"/>
      <w:r w:rsidRPr="00C73B53">
        <w:rPr>
          <w:rStyle w:val="rvts82"/>
          <w:rFonts w:eastAsia="Sylfaen"/>
        </w:rPr>
        <w:t xml:space="preserve">, не повинна </w:t>
      </w:r>
      <w:proofErr w:type="spellStart"/>
      <w:r w:rsidRPr="00C73B53">
        <w:rPr>
          <w:rStyle w:val="rvts82"/>
          <w:rFonts w:eastAsia="Sylfaen"/>
        </w:rPr>
        <w:t>перевищувати</w:t>
      </w:r>
      <w:proofErr w:type="spellEnd"/>
      <w:r w:rsidRPr="00C73B53">
        <w:rPr>
          <w:rStyle w:val="rvts82"/>
          <w:rFonts w:eastAsia="Sylfaen"/>
        </w:rPr>
        <w:t xml:space="preserve"> </w:t>
      </w:r>
      <w:proofErr w:type="spellStart"/>
      <w:r w:rsidRPr="00C73B53">
        <w:rPr>
          <w:rStyle w:val="rvts82"/>
          <w:rFonts w:eastAsia="Sylfaen"/>
        </w:rPr>
        <w:t>її</w:t>
      </w:r>
      <w:proofErr w:type="spellEnd"/>
      <w:r w:rsidRPr="00C73B53">
        <w:rPr>
          <w:rStyle w:val="rvts82"/>
          <w:rFonts w:eastAsia="Sylfaen"/>
        </w:rPr>
        <w:t xml:space="preserve"> ГДК у </w:t>
      </w:r>
      <w:proofErr w:type="spellStart"/>
      <w:r w:rsidRPr="00C73B53">
        <w:rPr>
          <w:rStyle w:val="rvts82"/>
          <w:rFonts w:eastAsia="Sylfaen"/>
        </w:rPr>
        <w:t>воді</w:t>
      </w:r>
      <w:proofErr w:type="spellEnd"/>
      <w:r w:rsidRPr="00C73B53">
        <w:rPr>
          <w:rStyle w:val="rvts82"/>
          <w:rFonts w:eastAsia="Sylfaen"/>
        </w:rPr>
        <w:t xml:space="preserve"> водного </w:t>
      </w:r>
      <w:proofErr w:type="spellStart"/>
      <w:r w:rsidRPr="00C73B53">
        <w:rPr>
          <w:rStyle w:val="rvts82"/>
          <w:rFonts w:eastAsia="Sylfaen"/>
        </w:rPr>
        <w:t>об'єкта</w:t>
      </w:r>
      <w:proofErr w:type="spellEnd"/>
      <w:r w:rsidRPr="00C73B53">
        <w:rPr>
          <w:rStyle w:val="rvts82"/>
          <w:rFonts w:eastAsia="Sylfaen"/>
        </w:rPr>
        <w:t xml:space="preserve">, </w:t>
      </w:r>
      <w:proofErr w:type="spellStart"/>
      <w:r w:rsidRPr="00C73B53">
        <w:rPr>
          <w:rStyle w:val="rvts82"/>
          <w:rFonts w:eastAsia="Sylfaen"/>
        </w:rPr>
        <w:t>що</w:t>
      </w:r>
      <w:proofErr w:type="spellEnd"/>
      <w:r w:rsidRPr="00C73B53">
        <w:rPr>
          <w:rStyle w:val="rvts82"/>
          <w:rFonts w:eastAsia="Sylfaen"/>
        </w:rPr>
        <w:t xml:space="preserve"> </w:t>
      </w:r>
      <w:proofErr w:type="spellStart"/>
      <w:r w:rsidRPr="00C73B53">
        <w:rPr>
          <w:rStyle w:val="rvts82"/>
          <w:rFonts w:eastAsia="Sylfaen"/>
        </w:rPr>
        <w:t>використовується</w:t>
      </w:r>
      <w:proofErr w:type="spellEnd"/>
      <w:r w:rsidRPr="00C73B53">
        <w:rPr>
          <w:rStyle w:val="rvts82"/>
          <w:rFonts w:eastAsia="Sylfaen"/>
        </w:rPr>
        <w:t xml:space="preserve"> для </w:t>
      </w:r>
      <w:proofErr w:type="spellStart"/>
      <w:r w:rsidRPr="00C73B53">
        <w:rPr>
          <w:rStyle w:val="rvts82"/>
          <w:rFonts w:eastAsia="Sylfaen"/>
        </w:rPr>
        <w:t>господарсько-питного</w:t>
      </w:r>
      <w:proofErr w:type="spellEnd"/>
      <w:r w:rsidRPr="00C73B53">
        <w:rPr>
          <w:rStyle w:val="rvts82"/>
          <w:rFonts w:eastAsia="Sylfaen"/>
        </w:rPr>
        <w:t xml:space="preserve"> </w:t>
      </w:r>
      <w:proofErr w:type="spellStart"/>
      <w:r w:rsidRPr="00C73B53">
        <w:rPr>
          <w:rStyle w:val="rvts82"/>
          <w:rFonts w:eastAsia="Sylfaen"/>
        </w:rPr>
        <w:t>водопостачання</w:t>
      </w:r>
      <w:proofErr w:type="spellEnd"/>
      <w:r w:rsidRPr="00C73B53">
        <w:rPr>
          <w:rStyle w:val="rvts82"/>
          <w:rFonts w:eastAsia="Sylfaen"/>
        </w:rPr>
        <w:t xml:space="preserve"> </w:t>
      </w:r>
      <w:proofErr w:type="spellStart"/>
      <w:r w:rsidRPr="00C73B53">
        <w:rPr>
          <w:rStyle w:val="rvts82"/>
          <w:rFonts w:eastAsia="Sylfaen"/>
        </w:rPr>
        <w:t>чи</w:t>
      </w:r>
      <w:proofErr w:type="spellEnd"/>
      <w:r w:rsidRPr="00C73B53">
        <w:rPr>
          <w:rStyle w:val="rvts82"/>
          <w:rFonts w:eastAsia="Sylfaen"/>
        </w:rPr>
        <w:t xml:space="preserve"> </w:t>
      </w:r>
      <w:proofErr w:type="spellStart"/>
      <w:r w:rsidRPr="00C73B53">
        <w:rPr>
          <w:rStyle w:val="rvts82"/>
          <w:rFonts w:eastAsia="Sylfaen"/>
        </w:rPr>
        <w:t>рибогосподарських</w:t>
      </w:r>
      <w:proofErr w:type="spellEnd"/>
      <w:r w:rsidRPr="00C73B53">
        <w:rPr>
          <w:rStyle w:val="rvts82"/>
          <w:rFonts w:eastAsia="Sylfaen"/>
        </w:rPr>
        <w:t xml:space="preserve"> потреб.</w:t>
      </w:r>
    </w:p>
    <w:p w:rsidR="00676CF9" w:rsidRPr="00C73B53" w:rsidRDefault="00676CF9" w:rsidP="00676CF9">
      <w:pPr>
        <w:pStyle w:val="rvps14"/>
        <w:spacing w:before="0" w:after="0"/>
        <w:ind w:firstLine="851"/>
        <w:jc w:val="both"/>
        <w:rPr>
          <w:lang w:val="uk-UA"/>
        </w:rPr>
      </w:pPr>
      <w:r w:rsidRPr="00C73B53">
        <w:rPr>
          <w:rStyle w:val="rvts37"/>
          <w:rFonts w:eastAsia="Sylfaen"/>
        </w:rPr>
        <w:t xml:space="preserve">5 </w:t>
      </w:r>
      <w:proofErr w:type="spellStart"/>
      <w:r w:rsidRPr="00C73B53">
        <w:rPr>
          <w:rStyle w:val="rvts82"/>
          <w:rFonts w:eastAsia="Sylfaen"/>
        </w:rPr>
        <w:t>Вміст</w:t>
      </w:r>
      <w:proofErr w:type="spellEnd"/>
      <w:r w:rsidRPr="00C73B53">
        <w:rPr>
          <w:rStyle w:val="rvts82"/>
          <w:rFonts w:eastAsia="Sylfaen"/>
        </w:rPr>
        <w:t xml:space="preserve"> </w:t>
      </w:r>
      <w:proofErr w:type="spellStart"/>
      <w:r w:rsidRPr="00C73B53">
        <w:rPr>
          <w:rStyle w:val="rvts82"/>
          <w:rFonts w:eastAsia="Sylfaen"/>
        </w:rPr>
        <w:t>цих</w:t>
      </w:r>
      <w:proofErr w:type="spellEnd"/>
      <w:r w:rsidRPr="00C73B53">
        <w:rPr>
          <w:rStyle w:val="rvts82"/>
          <w:rFonts w:eastAsia="Sylfaen"/>
        </w:rPr>
        <w:t xml:space="preserve"> </w:t>
      </w:r>
      <w:proofErr w:type="spellStart"/>
      <w:r w:rsidRPr="00C73B53">
        <w:rPr>
          <w:rStyle w:val="rvts82"/>
          <w:rFonts w:eastAsia="Sylfaen"/>
        </w:rPr>
        <w:t>речовин</w:t>
      </w:r>
      <w:proofErr w:type="spellEnd"/>
      <w:r w:rsidRPr="00C73B53">
        <w:rPr>
          <w:rStyle w:val="rvts82"/>
          <w:rFonts w:eastAsia="Sylfaen"/>
        </w:rPr>
        <w:t xml:space="preserve"> у </w:t>
      </w:r>
      <w:proofErr w:type="spellStart"/>
      <w:r w:rsidRPr="00C73B53">
        <w:rPr>
          <w:rStyle w:val="rvts82"/>
          <w:rFonts w:eastAsia="Sylfaen"/>
        </w:rPr>
        <w:t>воді</w:t>
      </w:r>
      <w:proofErr w:type="spellEnd"/>
      <w:r w:rsidRPr="00C73B53">
        <w:rPr>
          <w:rStyle w:val="rvts82"/>
          <w:rFonts w:eastAsia="Sylfaen"/>
        </w:rPr>
        <w:t xml:space="preserve">, яка </w:t>
      </w:r>
      <w:proofErr w:type="spellStart"/>
      <w:r w:rsidRPr="00C73B53">
        <w:rPr>
          <w:rStyle w:val="rvts82"/>
          <w:rFonts w:eastAsia="Sylfaen"/>
        </w:rPr>
        <w:t>надходить</w:t>
      </w:r>
      <w:proofErr w:type="spellEnd"/>
      <w:r w:rsidRPr="00C73B53">
        <w:rPr>
          <w:rStyle w:val="rvts82"/>
          <w:rFonts w:eastAsia="Sylfaen"/>
        </w:rPr>
        <w:t xml:space="preserve"> на </w:t>
      </w:r>
      <w:proofErr w:type="spellStart"/>
      <w:r w:rsidRPr="00C73B53">
        <w:rPr>
          <w:rStyle w:val="rvts82"/>
          <w:rFonts w:eastAsia="Sylfaen"/>
        </w:rPr>
        <w:t>очисні</w:t>
      </w:r>
      <w:proofErr w:type="spellEnd"/>
      <w:r w:rsidRPr="00C73B53">
        <w:rPr>
          <w:rStyle w:val="rvts82"/>
          <w:rFonts w:eastAsia="Sylfaen"/>
        </w:rPr>
        <w:t xml:space="preserve"> </w:t>
      </w:r>
      <w:proofErr w:type="spellStart"/>
      <w:r w:rsidRPr="00C73B53">
        <w:rPr>
          <w:rStyle w:val="rvts82"/>
          <w:rFonts w:eastAsia="Sylfaen"/>
        </w:rPr>
        <w:t>споруди</w:t>
      </w:r>
      <w:proofErr w:type="spellEnd"/>
      <w:r w:rsidRPr="00C73B53">
        <w:rPr>
          <w:rStyle w:val="rvts82"/>
          <w:rFonts w:eastAsia="Sylfaen"/>
        </w:rPr>
        <w:t xml:space="preserve">, </w:t>
      </w:r>
      <w:proofErr w:type="spellStart"/>
      <w:r w:rsidRPr="00C73B53">
        <w:rPr>
          <w:rStyle w:val="rvts82"/>
          <w:rFonts w:eastAsia="Sylfaen"/>
        </w:rPr>
        <w:t>зростає</w:t>
      </w:r>
      <w:proofErr w:type="spellEnd"/>
      <w:r w:rsidRPr="00C73B53">
        <w:rPr>
          <w:rStyle w:val="rvts82"/>
          <w:rFonts w:eastAsia="Sylfaen"/>
        </w:rPr>
        <w:t xml:space="preserve"> </w:t>
      </w:r>
      <w:proofErr w:type="spellStart"/>
      <w:r w:rsidRPr="00C73B53">
        <w:rPr>
          <w:rStyle w:val="rvts82"/>
          <w:rFonts w:eastAsia="Sylfaen"/>
        </w:rPr>
        <w:t>відповідно</w:t>
      </w:r>
      <w:proofErr w:type="spellEnd"/>
      <w:r w:rsidRPr="00C73B53">
        <w:rPr>
          <w:rStyle w:val="rvts82"/>
          <w:rFonts w:eastAsia="Sylfaen"/>
        </w:rPr>
        <w:t xml:space="preserve"> до </w:t>
      </w:r>
      <w:proofErr w:type="spellStart"/>
      <w:r w:rsidRPr="00C73B53">
        <w:rPr>
          <w:rStyle w:val="rvts82"/>
          <w:rFonts w:eastAsia="Sylfaen"/>
        </w:rPr>
        <w:t>їх</w:t>
      </w:r>
      <w:proofErr w:type="spellEnd"/>
      <w:r w:rsidRPr="00C73B53">
        <w:rPr>
          <w:rStyle w:val="rvts82"/>
          <w:rFonts w:eastAsia="Sylfaen"/>
        </w:rPr>
        <w:t xml:space="preserve"> </w:t>
      </w:r>
      <w:proofErr w:type="spellStart"/>
      <w:r w:rsidRPr="00C73B53">
        <w:rPr>
          <w:rStyle w:val="rvts82"/>
          <w:rFonts w:eastAsia="Sylfaen"/>
        </w:rPr>
        <w:t>вмісту</w:t>
      </w:r>
      <w:proofErr w:type="spellEnd"/>
      <w:r w:rsidRPr="00C73B53">
        <w:rPr>
          <w:rStyle w:val="rvts82"/>
          <w:rFonts w:eastAsia="Sylfaen"/>
        </w:rPr>
        <w:t xml:space="preserve"> у </w:t>
      </w:r>
      <w:proofErr w:type="spellStart"/>
      <w:r w:rsidRPr="00C73B53">
        <w:rPr>
          <w:rStyle w:val="rvts82"/>
          <w:rFonts w:eastAsia="Sylfaen"/>
        </w:rPr>
        <w:t>воді</w:t>
      </w:r>
      <w:proofErr w:type="spellEnd"/>
      <w:r w:rsidRPr="00C73B53">
        <w:rPr>
          <w:rStyle w:val="rvts82"/>
          <w:rFonts w:eastAsia="Sylfaen"/>
        </w:rPr>
        <w:t xml:space="preserve"> </w:t>
      </w:r>
      <w:proofErr w:type="spellStart"/>
      <w:r w:rsidRPr="00C73B53">
        <w:rPr>
          <w:rStyle w:val="rvts82"/>
          <w:rFonts w:eastAsia="Sylfaen"/>
        </w:rPr>
        <w:t>місцевого</w:t>
      </w:r>
      <w:proofErr w:type="spellEnd"/>
      <w:r w:rsidRPr="00C73B53">
        <w:rPr>
          <w:rStyle w:val="rvts82"/>
          <w:rFonts w:eastAsia="Sylfaen"/>
        </w:rPr>
        <w:t xml:space="preserve"> водопроводу.</w:t>
      </w:r>
    </w:p>
    <w:tbl>
      <w:tblPr>
        <w:tblW w:w="5000" w:type="pct"/>
        <w:tblInd w:w="15" w:type="dxa"/>
        <w:tblCellMar>
          <w:top w:w="15" w:type="dxa"/>
          <w:left w:w="15" w:type="dxa"/>
          <w:bottom w:w="15" w:type="dxa"/>
          <w:right w:w="15" w:type="dxa"/>
        </w:tblCellMar>
        <w:tblLook w:val="0000" w:firstRow="0" w:lastRow="0" w:firstColumn="0" w:lastColumn="0" w:noHBand="0" w:noVBand="0"/>
      </w:tblPr>
      <w:tblGrid>
        <w:gridCol w:w="1218"/>
        <w:gridCol w:w="8702"/>
      </w:tblGrid>
      <w:tr w:rsidR="00676CF9" w:rsidRPr="00C73B53" w:rsidTr="00AE2B29">
        <w:trPr>
          <w:trHeight w:val="2451"/>
        </w:trPr>
        <w:tc>
          <w:tcPr>
            <w:tcW w:w="1174" w:type="dxa"/>
          </w:tcPr>
          <w:p w:rsidR="00676CF9" w:rsidRPr="00C73B53" w:rsidRDefault="00676CF9" w:rsidP="00AE2B29">
            <w:pPr>
              <w:pStyle w:val="rvps14"/>
              <w:spacing w:before="0" w:after="0"/>
              <w:ind w:firstLine="1"/>
              <w:rPr>
                <w:lang w:val="uk-UA"/>
              </w:rPr>
            </w:pPr>
            <w:bookmarkStart w:id="67" w:name="n199"/>
            <w:bookmarkEnd w:id="67"/>
            <w:proofErr w:type="spellStart"/>
            <w:r w:rsidRPr="00C73B53">
              <w:rPr>
                <w:rStyle w:val="rvts82"/>
                <w:rFonts w:eastAsia="Sylfaen"/>
              </w:rPr>
              <w:t>Примітки</w:t>
            </w:r>
            <w:proofErr w:type="spellEnd"/>
            <w:r w:rsidRPr="00C73B53">
              <w:rPr>
                <w:rStyle w:val="rvts82"/>
                <w:rFonts w:eastAsia="Sylfaen"/>
              </w:rPr>
              <w:t>:</w:t>
            </w:r>
          </w:p>
        </w:tc>
        <w:tc>
          <w:tcPr>
            <w:tcW w:w="8388" w:type="dxa"/>
          </w:tcPr>
          <w:p w:rsidR="00676CF9" w:rsidRPr="00C73B53" w:rsidRDefault="00676CF9" w:rsidP="00AE2B29">
            <w:pPr>
              <w:pStyle w:val="rvps14"/>
              <w:spacing w:before="0" w:after="0"/>
              <w:ind w:left="61" w:hanging="77"/>
            </w:pPr>
            <w:r w:rsidRPr="00C73B53">
              <w:rPr>
                <w:rStyle w:val="rvts82"/>
                <w:rFonts w:eastAsia="Sylfaen"/>
              </w:rPr>
              <w:t xml:space="preserve">1. </w:t>
            </w:r>
            <w:proofErr w:type="spellStart"/>
            <w:r w:rsidRPr="00C73B53">
              <w:rPr>
                <w:rStyle w:val="rvts82"/>
                <w:rFonts w:eastAsia="Sylfaen"/>
              </w:rPr>
              <w:t>Скорочення</w:t>
            </w:r>
            <w:proofErr w:type="spellEnd"/>
            <w:r w:rsidRPr="00C73B53">
              <w:rPr>
                <w:rStyle w:val="rvts82"/>
                <w:rFonts w:eastAsia="Sylfaen"/>
              </w:rPr>
              <w:t xml:space="preserve">, </w:t>
            </w:r>
            <w:proofErr w:type="spellStart"/>
            <w:r w:rsidRPr="00C73B53">
              <w:rPr>
                <w:rStyle w:val="rvts82"/>
                <w:rFonts w:eastAsia="Sylfaen"/>
              </w:rPr>
              <w:t>використані</w:t>
            </w:r>
            <w:proofErr w:type="spellEnd"/>
            <w:r w:rsidRPr="00C73B53">
              <w:rPr>
                <w:rStyle w:val="rvts82"/>
                <w:rFonts w:eastAsia="Sylfaen"/>
              </w:rPr>
              <w:t xml:space="preserve"> у </w:t>
            </w:r>
            <w:proofErr w:type="spellStart"/>
            <w:r w:rsidRPr="00C73B53">
              <w:rPr>
                <w:rStyle w:val="rvts82"/>
                <w:rFonts w:eastAsia="Sylfaen"/>
              </w:rPr>
              <w:t>цьому</w:t>
            </w:r>
            <w:proofErr w:type="spellEnd"/>
            <w:r w:rsidRPr="00C73B53">
              <w:rPr>
                <w:rStyle w:val="rvts82"/>
                <w:rFonts w:eastAsia="Sylfaen"/>
              </w:rPr>
              <w:t xml:space="preserve"> </w:t>
            </w:r>
            <w:proofErr w:type="spellStart"/>
            <w:proofErr w:type="gramStart"/>
            <w:r w:rsidRPr="00C73B53">
              <w:rPr>
                <w:rStyle w:val="rvts82"/>
                <w:rFonts w:eastAsia="Sylfaen"/>
              </w:rPr>
              <w:t>додатку</w:t>
            </w:r>
            <w:proofErr w:type="spellEnd"/>
            <w:r w:rsidRPr="00C73B53">
              <w:rPr>
                <w:rStyle w:val="rvts82"/>
                <w:rFonts w:eastAsia="Sylfaen"/>
              </w:rPr>
              <w:t>:</w:t>
            </w:r>
            <w:r w:rsidRPr="00C73B53">
              <w:t xml:space="preserve"> </w:t>
            </w:r>
            <w:r w:rsidRPr="00C73B53">
              <w:br/>
            </w:r>
            <w:r w:rsidRPr="00C73B53">
              <w:rPr>
                <w:lang w:val="uk-UA"/>
              </w:rPr>
              <w:t xml:space="preserve">  </w:t>
            </w:r>
            <w:proofErr w:type="gramEnd"/>
            <w:r w:rsidRPr="00C73B53">
              <w:rPr>
                <w:lang w:val="uk-UA"/>
              </w:rPr>
              <w:t xml:space="preserve"> </w:t>
            </w:r>
            <w:r w:rsidRPr="00C73B53">
              <w:rPr>
                <w:rStyle w:val="rvts82"/>
                <w:rFonts w:eastAsia="Sylfaen"/>
              </w:rPr>
              <w:t xml:space="preserve">ГДК - </w:t>
            </w:r>
            <w:proofErr w:type="spellStart"/>
            <w:r w:rsidRPr="00C73B53">
              <w:rPr>
                <w:rStyle w:val="rvts82"/>
                <w:rFonts w:eastAsia="Sylfaen"/>
              </w:rPr>
              <w:t>гранично</w:t>
            </w:r>
            <w:proofErr w:type="spellEnd"/>
            <w:r w:rsidRPr="00C73B53">
              <w:rPr>
                <w:rStyle w:val="rvts82"/>
                <w:rFonts w:eastAsia="Sylfaen"/>
              </w:rPr>
              <w:t xml:space="preserve"> допустима </w:t>
            </w:r>
            <w:proofErr w:type="spellStart"/>
            <w:r w:rsidRPr="00C73B53">
              <w:rPr>
                <w:rStyle w:val="rvts82"/>
                <w:rFonts w:eastAsia="Sylfaen"/>
              </w:rPr>
              <w:t>концентрація</w:t>
            </w:r>
            <w:proofErr w:type="spellEnd"/>
            <w:r w:rsidRPr="00C73B53">
              <w:rPr>
                <w:rStyle w:val="rvts82"/>
                <w:rFonts w:eastAsia="Sylfaen"/>
              </w:rPr>
              <w:t>;</w:t>
            </w:r>
            <w:r w:rsidRPr="00C73B53">
              <w:t xml:space="preserve"> </w:t>
            </w:r>
            <w:r w:rsidRPr="00C73B53">
              <w:br/>
            </w:r>
            <w:r w:rsidRPr="00C73B53">
              <w:rPr>
                <w:lang w:val="uk-UA"/>
              </w:rPr>
              <w:t xml:space="preserve">   </w:t>
            </w:r>
            <w:r w:rsidRPr="00C73B53">
              <w:rPr>
                <w:rStyle w:val="rvts82"/>
                <w:rFonts w:eastAsia="Sylfaen"/>
              </w:rPr>
              <w:t xml:space="preserve">с-т - </w:t>
            </w:r>
            <w:proofErr w:type="spellStart"/>
            <w:r w:rsidRPr="00C73B53">
              <w:rPr>
                <w:rStyle w:val="rvts82"/>
                <w:rFonts w:eastAsia="Sylfaen"/>
              </w:rPr>
              <w:t>санітарно-токсикологічна</w:t>
            </w:r>
            <w:proofErr w:type="spellEnd"/>
            <w:r w:rsidRPr="00C73B53">
              <w:rPr>
                <w:rStyle w:val="rvts82"/>
                <w:rFonts w:eastAsia="Sylfaen"/>
              </w:rPr>
              <w:t>;</w:t>
            </w:r>
            <w:r w:rsidRPr="00C73B53">
              <w:t xml:space="preserve"> </w:t>
            </w:r>
            <w:r w:rsidRPr="00C73B53">
              <w:br/>
            </w:r>
            <w:r w:rsidRPr="00C73B53">
              <w:rPr>
                <w:lang w:val="uk-UA"/>
              </w:rPr>
              <w:t xml:space="preserve">   </w:t>
            </w:r>
            <w:proofErr w:type="spellStart"/>
            <w:r w:rsidRPr="00C73B53">
              <w:rPr>
                <w:rStyle w:val="rvts82"/>
                <w:rFonts w:eastAsia="Sylfaen"/>
              </w:rPr>
              <w:t>орг</w:t>
            </w:r>
            <w:proofErr w:type="spellEnd"/>
            <w:r w:rsidRPr="00C73B53">
              <w:rPr>
                <w:rStyle w:val="rvts82"/>
                <w:rFonts w:eastAsia="Sylfaen"/>
              </w:rPr>
              <w:t xml:space="preserve"> - </w:t>
            </w:r>
            <w:proofErr w:type="spellStart"/>
            <w:r w:rsidRPr="00C73B53">
              <w:rPr>
                <w:rStyle w:val="rvts82"/>
                <w:rFonts w:eastAsia="Sylfaen"/>
              </w:rPr>
              <w:t>органолептична</w:t>
            </w:r>
            <w:proofErr w:type="spellEnd"/>
            <w:r w:rsidRPr="00C73B53">
              <w:rPr>
                <w:rStyle w:val="rvts82"/>
                <w:rFonts w:eastAsia="Sylfaen"/>
              </w:rPr>
              <w:t>;</w:t>
            </w:r>
            <w:r w:rsidRPr="00C73B53">
              <w:t xml:space="preserve"> </w:t>
            </w:r>
            <w:r w:rsidRPr="00C73B53">
              <w:br/>
            </w:r>
            <w:r w:rsidRPr="00C73B53">
              <w:rPr>
                <w:lang w:val="uk-UA"/>
              </w:rPr>
              <w:t xml:space="preserve">   </w:t>
            </w:r>
            <w:proofErr w:type="spellStart"/>
            <w:r w:rsidRPr="00C73B53">
              <w:rPr>
                <w:rStyle w:val="rvts82"/>
                <w:rFonts w:eastAsia="Sylfaen"/>
              </w:rPr>
              <w:t>заг</w:t>
            </w:r>
            <w:proofErr w:type="spellEnd"/>
            <w:r w:rsidRPr="00C73B53">
              <w:rPr>
                <w:rStyle w:val="rvts82"/>
                <w:rFonts w:eastAsia="Sylfaen"/>
                <w:b/>
              </w:rPr>
              <w:t xml:space="preserve"> </w:t>
            </w:r>
            <w:r w:rsidRPr="00C73B53">
              <w:rPr>
                <w:rStyle w:val="rvts82"/>
                <w:rFonts w:eastAsia="Sylfaen"/>
              </w:rPr>
              <w:t xml:space="preserve">- </w:t>
            </w:r>
            <w:proofErr w:type="spellStart"/>
            <w:r w:rsidRPr="00C73B53">
              <w:rPr>
                <w:rStyle w:val="rvts82"/>
                <w:rFonts w:eastAsia="Sylfaen"/>
              </w:rPr>
              <w:t>загальносанітарна</w:t>
            </w:r>
            <w:proofErr w:type="spellEnd"/>
            <w:r w:rsidRPr="00C73B53">
              <w:rPr>
                <w:rStyle w:val="rvts82"/>
                <w:rFonts w:eastAsia="Sylfaen"/>
              </w:rPr>
              <w:t>;</w:t>
            </w:r>
            <w:r w:rsidRPr="00C73B53">
              <w:t xml:space="preserve"> </w:t>
            </w:r>
            <w:r w:rsidRPr="00C73B53">
              <w:br/>
            </w:r>
            <w:r w:rsidRPr="00C73B53">
              <w:rPr>
                <w:rStyle w:val="rvts82"/>
                <w:rFonts w:eastAsia="Sylfaen"/>
              </w:rPr>
              <w:t xml:space="preserve">2. Риска </w:t>
            </w:r>
            <w:r w:rsidRPr="00C73B53">
              <w:rPr>
                <w:rStyle w:val="rvts82"/>
                <w:rFonts w:eastAsia="Sylfaen"/>
                <w:b/>
              </w:rPr>
              <w:t>(-)</w:t>
            </w:r>
            <w:r w:rsidRPr="00C73B53">
              <w:rPr>
                <w:rStyle w:val="rvts82"/>
                <w:rFonts w:eastAsia="Sylfaen"/>
              </w:rPr>
              <w:t xml:space="preserve"> </w:t>
            </w:r>
            <w:proofErr w:type="spellStart"/>
            <w:r w:rsidRPr="00C73B53">
              <w:rPr>
                <w:rStyle w:val="rvts82"/>
                <w:rFonts w:eastAsia="Sylfaen"/>
              </w:rPr>
              <w:t>означає</w:t>
            </w:r>
            <w:proofErr w:type="spellEnd"/>
            <w:r w:rsidRPr="00C73B53">
              <w:rPr>
                <w:rStyle w:val="rvts82"/>
                <w:rFonts w:eastAsia="Sylfaen"/>
              </w:rPr>
              <w:t xml:space="preserve">, </w:t>
            </w:r>
            <w:proofErr w:type="spellStart"/>
            <w:r w:rsidRPr="00C73B53">
              <w:rPr>
                <w:rStyle w:val="rvts82"/>
                <w:rFonts w:eastAsia="Sylfaen"/>
              </w:rPr>
              <w:t>що</w:t>
            </w:r>
            <w:proofErr w:type="spellEnd"/>
            <w:r w:rsidRPr="00C73B53">
              <w:rPr>
                <w:rStyle w:val="rvts82"/>
                <w:rFonts w:eastAsia="Sylfaen"/>
              </w:rPr>
              <w:t xml:space="preserve"> </w:t>
            </w:r>
            <w:proofErr w:type="spellStart"/>
            <w:r w:rsidRPr="00C73B53">
              <w:rPr>
                <w:rStyle w:val="rvts82"/>
                <w:rFonts w:eastAsia="Sylfaen"/>
              </w:rPr>
              <w:t>дані</w:t>
            </w:r>
            <w:proofErr w:type="spellEnd"/>
            <w:r w:rsidRPr="00C73B53">
              <w:rPr>
                <w:rStyle w:val="rvts82"/>
                <w:rFonts w:eastAsia="Sylfaen"/>
              </w:rPr>
              <w:t xml:space="preserve"> в </w:t>
            </w:r>
            <w:proofErr w:type="spellStart"/>
            <w:r w:rsidRPr="00C73B53">
              <w:rPr>
                <w:rStyle w:val="rvts82"/>
                <w:rFonts w:eastAsia="Sylfaen"/>
              </w:rPr>
              <w:t>нормативних</w:t>
            </w:r>
            <w:proofErr w:type="spellEnd"/>
            <w:r w:rsidRPr="00C73B53">
              <w:rPr>
                <w:rStyle w:val="rvts82"/>
                <w:rFonts w:eastAsia="Sylfaen"/>
              </w:rPr>
              <w:t xml:space="preserve"> документах </w:t>
            </w:r>
            <w:proofErr w:type="spellStart"/>
            <w:r w:rsidRPr="00C73B53">
              <w:rPr>
                <w:rStyle w:val="rvts82"/>
                <w:rFonts w:eastAsia="Sylfaen"/>
              </w:rPr>
              <w:t>щодо</w:t>
            </w:r>
            <w:proofErr w:type="spellEnd"/>
            <w:r w:rsidRPr="00C73B53">
              <w:rPr>
                <w:rStyle w:val="rvts82"/>
                <w:rFonts w:eastAsia="Sylfaen"/>
              </w:rPr>
              <w:t xml:space="preserve"> </w:t>
            </w:r>
            <w:proofErr w:type="spellStart"/>
            <w:r w:rsidRPr="00C73B53">
              <w:rPr>
                <w:rStyle w:val="rvts82"/>
                <w:rFonts w:eastAsia="Sylfaen"/>
              </w:rPr>
              <w:t>цієї</w:t>
            </w:r>
            <w:proofErr w:type="spellEnd"/>
            <w:r w:rsidRPr="00C73B53">
              <w:rPr>
                <w:rStyle w:val="rvts82"/>
                <w:rFonts w:eastAsia="Sylfaen"/>
              </w:rPr>
              <w:t xml:space="preserve"> </w:t>
            </w:r>
            <w:proofErr w:type="spellStart"/>
            <w:r w:rsidRPr="00C73B53">
              <w:rPr>
                <w:rStyle w:val="rvts82"/>
                <w:rFonts w:eastAsia="Sylfaen"/>
              </w:rPr>
              <w:t>речовини</w:t>
            </w:r>
            <w:proofErr w:type="spellEnd"/>
            <w:r w:rsidRPr="00C73B53">
              <w:rPr>
                <w:rStyle w:val="rvts82"/>
                <w:rFonts w:eastAsia="Sylfaen"/>
              </w:rPr>
              <w:t xml:space="preserve"> </w:t>
            </w:r>
            <w:proofErr w:type="spellStart"/>
            <w:r w:rsidRPr="00C73B53">
              <w:rPr>
                <w:rStyle w:val="rvts82"/>
                <w:rFonts w:eastAsia="Sylfaen"/>
              </w:rPr>
              <w:t>відсутні</w:t>
            </w:r>
            <w:proofErr w:type="spellEnd"/>
            <w:r w:rsidRPr="00C73B53">
              <w:rPr>
                <w:rStyle w:val="rvts82"/>
                <w:rFonts w:eastAsia="Sylfaen"/>
              </w:rPr>
              <w:t>.</w:t>
            </w:r>
          </w:p>
        </w:tc>
      </w:tr>
    </w:tbl>
    <w:p w:rsidR="00D32A40" w:rsidRDefault="00D32A40"/>
    <w:sectPr w:rsidR="00D32A40" w:rsidSect="006435F2">
      <w:pgSz w:w="11910" w:h="16840"/>
      <w:pgMar w:top="1134" w:right="850" w:bottom="851" w:left="11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3" w:usb2="00000000" w:usb3="00000000" w:csb0="0000009F" w:csb1="00000000"/>
  </w:font>
  <w:font w:name="OpenSymbol">
    <w:altName w:val="Arial Unicode MS"/>
    <w:charset w:val="02"/>
    <w:family w:val="auto"/>
    <w:pitch w:val="default"/>
  </w:font>
  <w:font w:name="Mangal">
    <w:panose1 w:val="02040503050203030202"/>
    <w:charset w:val="00"/>
    <w:family w:val="roman"/>
    <w:pitch w:val="variable"/>
    <w:sig w:usb0="00008003" w:usb1="00000000" w:usb2="00000000" w:usb3="00000000" w:csb0="00000001" w:csb1="00000000"/>
  </w:font>
  <w:font w:name="Andale Sans UI">
    <w:charset w:val="00"/>
    <w:family w:val="auto"/>
    <w:pitch w:val="variable"/>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Liberation Mono">
    <w:altName w:val="Courier New"/>
    <w:charset w:val="CC"/>
    <w:family w:val="roman"/>
    <w:pitch w:val="variable"/>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070" w:hanging="360"/>
      </w:pPr>
      <w:rPr>
        <w:b w:val="0"/>
        <w:sz w:val="28"/>
        <w:szCs w:val="28"/>
      </w:rPr>
    </w:lvl>
    <w:lvl w:ilvl="1">
      <w:start w:val="1"/>
      <w:numFmt w:val="decimal"/>
      <w:lvlText w:val="%1.%2."/>
      <w:lvlJc w:val="left"/>
      <w:pPr>
        <w:tabs>
          <w:tab w:val="num" w:pos="0"/>
        </w:tabs>
        <w:ind w:left="1430" w:hanging="720"/>
      </w:pPr>
    </w:lvl>
    <w:lvl w:ilvl="2">
      <w:start w:val="1"/>
      <w:numFmt w:val="decimal"/>
      <w:lvlText w:val="%1.%2.%3."/>
      <w:lvlJc w:val="left"/>
      <w:pPr>
        <w:tabs>
          <w:tab w:val="num" w:pos="0"/>
        </w:tabs>
        <w:ind w:left="1430" w:hanging="720"/>
      </w:pPr>
    </w:lvl>
    <w:lvl w:ilvl="3">
      <w:start w:val="1"/>
      <w:numFmt w:val="decimal"/>
      <w:lvlText w:val="%1.%2.%3.%4."/>
      <w:lvlJc w:val="left"/>
      <w:pPr>
        <w:tabs>
          <w:tab w:val="num" w:pos="0"/>
        </w:tabs>
        <w:ind w:left="1790" w:hanging="1080"/>
      </w:pPr>
    </w:lvl>
    <w:lvl w:ilvl="4">
      <w:start w:val="1"/>
      <w:numFmt w:val="decimal"/>
      <w:lvlText w:val="%1.%2.%3.%4.%5."/>
      <w:lvlJc w:val="left"/>
      <w:pPr>
        <w:tabs>
          <w:tab w:val="num" w:pos="0"/>
        </w:tabs>
        <w:ind w:left="1790"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510" w:hanging="1800"/>
      </w:pPr>
    </w:lvl>
    <w:lvl w:ilvl="7">
      <w:start w:val="1"/>
      <w:numFmt w:val="decimal"/>
      <w:lvlText w:val="%1.%2.%3.%4.%5.%6.%7.%8."/>
      <w:lvlJc w:val="left"/>
      <w:pPr>
        <w:tabs>
          <w:tab w:val="num" w:pos="0"/>
        </w:tabs>
        <w:ind w:left="2510" w:hanging="1800"/>
      </w:pPr>
    </w:lvl>
    <w:lvl w:ilvl="8">
      <w:start w:val="1"/>
      <w:numFmt w:val="decimal"/>
      <w:lvlText w:val="%1.%2.%3.%4.%5.%6.%7.%8.%9."/>
      <w:lvlJc w:val="left"/>
      <w:pPr>
        <w:tabs>
          <w:tab w:val="num" w:pos="0"/>
        </w:tabs>
        <w:ind w:left="2870" w:hanging="21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5D73774"/>
    <w:multiLevelType w:val="hybridMultilevel"/>
    <w:tmpl w:val="F4ECB18E"/>
    <w:lvl w:ilvl="0" w:tplc="0419000F">
      <w:start w:val="1"/>
      <w:numFmt w:val="decimal"/>
      <w:lvlText w:val="%1."/>
      <w:lvlJc w:val="left"/>
      <w:pPr>
        <w:tabs>
          <w:tab w:val="num" w:pos="360"/>
        </w:tabs>
        <w:ind w:left="360" w:hanging="360"/>
      </w:pPr>
    </w:lvl>
    <w:lvl w:ilvl="1" w:tplc="17B25A70">
      <w:numFmt w:val="bullet"/>
      <w:lvlText w:val="-"/>
      <w:lvlJc w:val="left"/>
      <w:pPr>
        <w:tabs>
          <w:tab w:val="num" w:pos="1110"/>
        </w:tabs>
        <w:ind w:left="1110" w:hanging="39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D9B2360"/>
    <w:multiLevelType w:val="hybridMultilevel"/>
    <w:tmpl w:val="5C0CCE0E"/>
    <w:lvl w:ilvl="0" w:tplc="933029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D207E92"/>
    <w:multiLevelType w:val="hybridMultilevel"/>
    <w:tmpl w:val="2814D7B0"/>
    <w:lvl w:ilvl="0" w:tplc="93BE72C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1E33466E"/>
    <w:multiLevelType w:val="hybridMultilevel"/>
    <w:tmpl w:val="2F10C22E"/>
    <w:lvl w:ilvl="0" w:tplc="48BCE85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528F6D1F"/>
    <w:multiLevelType w:val="multilevel"/>
    <w:tmpl w:val="36140A7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19C78CA"/>
    <w:multiLevelType w:val="hybridMultilevel"/>
    <w:tmpl w:val="58C6381E"/>
    <w:lvl w:ilvl="0" w:tplc="63841BCC">
      <w:start w:val="1"/>
      <w:numFmt w:val="decimal"/>
      <w:lvlText w:val="%1."/>
      <w:lvlJc w:val="left"/>
      <w:pPr>
        <w:ind w:left="1422" w:hanging="855"/>
      </w:pPr>
      <w:rPr>
        <w:rFonts w:ascii="Times New Roman" w:hAnsi="Times New Roman" w:cs="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217DA5"/>
    <w:multiLevelType w:val="hybridMultilevel"/>
    <w:tmpl w:val="956AAE7E"/>
    <w:lvl w:ilvl="0" w:tplc="6D2485A6">
      <w:start w:val="1"/>
      <w:numFmt w:val="decimal"/>
      <w:lvlText w:val="%1."/>
      <w:lvlJc w:val="left"/>
      <w:pPr>
        <w:ind w:left="720" w:hanging="360"/>
      </w:pPr>
      <w:rPr>
        <w:rFonts w:ascii="Calibri" w:hAnsi="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6642BBC"/>
    <w:multiLevelType w:val="multilevel"/>
    <w:tmpl w:val="0D689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D33650"/>
    <w:multiLevelType w:val="multilevel"/>
    <w:tmpl w:val="AB5ED32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num w:numId="1">
    <w:abstractNumId w:val="11"/>
  </w:num>
  <w:num w:numId="2">
    <w:abstractNumId w:val="8"/>
  </w:num>
  <w:num w:numId="3">
    <w:abstractNumId w:val="3"/>
  </w:num>
  <w:num w:numId="4">
    <w:abstractNumId w:val="10"/>
  </w:num>
  <w:num w:numId="5">
    <w:abstractNumId w:val="6"/>
  </w:num>
  <w:num w:numId="6">
    <w:abstractNumId w:val="0"/>
  </w:num>
  <w:num w:numId="7">
    <w:abstractNumId w:val="1"/>
  </w:num>
  <w:num w:numId="8">
    <w:abstractNumId w:val="2"/>
  </w:num>
  <w:num w:numId="9">
    <w:abstractNumId w:val="7"/>
  </w:num>
  <w:num w:numId="10">
    <w:abstractNumId w:val="5"/>
  </w:num>
  <w:num w:numId="11">
    <w:abstractNumId w:val="9"/>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7"/>
    <w:rsid w:val="00167267"/>
    <w:rsid w:val="006435F2"/>
    <w:rsid w:val="00676CF9"/>
    <w:rsid w:val="006A65B3"/>
    <w:rsid w:val="00D32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C2B95-E068-48D2-A295-FC6796AF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CF9"/>
    <w:rPr>
      <w:lang w:val="uk-UA"/>
    </w:rPr>
  </w:style>
  <w:style w:type="paragraph" w:styleId="1">
    <w:name w:val="heading 1"/>
    <w:basedOn w:val="a"/>
    <w:next w:val="a"/>
    <w:link w:val="10"/>
    <w:uiPriority w:val="9"/>
    <w:qFormat/>
    <w:rsid w:val="00676CF9"/>
    <w:pPr>
      <w:keepNext/>
      <w:spacing w:before="240" w:after="60" w:line="252" w:lineRule="auto"/>
      <w:outlineLvl w:val="0"/>
    </w:pPr>
    <w:rPr>
      <w:rFonts w:ascii="Cambria" w:eastAsia="Times New Roman" w:hAnsi="Cambria" w:cs="Times New Roman"/>
      <w:b/>
      <w:bCs/>
      <w:kern w:val="32"/>
      <w:sz w:val="32"/>
      <w:szCs w:val="32"/>
    </w:rPr>
  </w:style>
  <w:style w:type="paragraph" w:styleId="2">
    <w:name w:val="heading 2"/>
    <w:basedOn w:val="a"/>
    <w:next w:val="a0"/>
    <w:link w:val="20"/>
    <w:qFormat/>
    <w:rsid w:val="00676CF9"/>
    <w:pPr>
      <w:keepNext/>
      <w:keepLines/>
      <w:widowControl w:val="0"/>
      <w:suppressAutoHyphens/>
      <w:spacing w:before="40" w:after="0" w:line="240" w:lineRule="auto"/>
      <w:outlineLvl w:val="1"/>
    </w:pPr>
    <w:rPr>
      <w:rFonts w:ascii="Calibri Light" w:eastAsia="Times New Roman" w:hAnsi="Calibri Light" w:cs="Times New Roman"/>
      <w:color w:val="2E74B5"/>
      <w:kern w:val="1"/>
      <w:sz w:val="26"/>
      <w:szCs w:val="26"/>
      <w:lang w:eastAsia="zh-CN" w:bidi="uk-UA"/>
    </w:rPr>
  </w:style>
  <w:style w:type="paragraph" w:styleId="3">
    <w:name w:val="heading 3"/>
    <w:basedOn w:val="a"/>
    <w:next w:val="a0"/>
    <w:link w:val="30"/>
    <w:qFormat/>
    <w:rsid w:val="00676CF9"/>
    <w:pPr>
      <w:keepNext/>
      <w:keepLines/>
      <w:widowControl w:val="0"/>
      <w:suppressAutoHyphens/>
      <w:spacing w:before="40" w:after="0" w:line="240" w:lineRule="auto"/>
      <w:outlineLvl w:val="2"/>
    </w:pPr>
    <w:rPr>
      <w:rFonts w:ascii="Calibri Light" w:eastAsia="Arial Unicode MS" w:hAnsi="Calibri Light" w:cs="Times New Roman"/>
      <w:color w:val="1F4D78"/>
      <w:kern w:val="1"/>
      <w:sz w:val="24"/>
      <w:szCs w:val="24"/>
      <w:lang w:eastAsia="zh-CN" w:bidi="uk-UA"/>
    </w:rPr>
  </w:style>
  <w:style w:type="paragraph" w:styleId="4">
    <w:name w:val="heading 4"/>
    <w:basedOn w:val="a"/>
    <w:next w:val="a"/>
    <w:link w:val="40"/>
    <w:uiPriority w:val="9"/>
    <w:semiHidden/>
    <w:unhideWhenUsed/>
    <w:qFormat/>
    <w:rsid w:val="00676C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76CF9"/>
    <w:rPr>
      <w:rFonts w:ascii="Cambria" w:eastAsia="Times New Roman" w:hAnsi="Cambria" w:cs="Times New Roman"/>
      <w:b/>
      <w:bCs/>
      <w:kern w:val="32"/>
      <w:sz w:val="32"/>
      <w:szCs w:val="32"/>
      <w:lang w:val="uk-UA"/>
    </w:rPr>
  </w:style>
  <w:style w:type="character" w:customStyle="1" w:styleId="20">
    <w:name w:val="Заголовок 2 Знак"/>
    <w:basedOn w:val="a1"/>
    <w:link w:val="2"/>
    <w:rsid w:val="00676CF9"/>
    <w:rPr>
      <w:rFonts w:ascii="Calibri Light" w:eastAsia="Times New Roman" w:hAnsi="Calibri Light" w:cs="Times New Roman"/>
      <w:color w:val="2E74B5"/>
      <w:kern w:val="1"/>
      <w:sz w:val="26"/>
      <w:szCs w:val="26"/>
      <w:lang w:val="uk-UA" w:eastAsia="zh-CN" w:bidi="uk-UA"/>
    </w:rPr>
  </w:style>
  <w:style w:type="character" w:customStyle="1" w:styleId="30">
    <w:name w:val="Заголовок 3 Знак"/>
    <w:basedOn w:val="a1"/>
    <w:link w:val="3"/>
    <w:rsid w:val="00676CF9"/>
    <w:rPr>
      <w:rFonts w:ascii="Calibri Light" w:eastAsia="Arial Unicode MS" w:hAnsi="Calibri Light" w:cs="Times New Roman"/>
      <w:color w:val="1F4D78"/>
      <w:kern w:val="1"/>
      <w:sz w:val="24"/>
      <w:szCs w:val="24"/>
      <w:lang w:val="uk-UA" w:eastAsia="zh-CN" w:bidi="uk-UA"/>
    </w:rPr>
  </w:style>
  <w:style w:type="character" w:customStyle="1" w:styleId="40">
    <w:name w:val="Заголовок 4 Знак"/>
    <w:basedOn w:val="a1"/>
    <w:link w:val="4"/>
    <w:uiPriority w:val="9"/>
    <w:semiHidden/>
    <w:rsid w:val="00676CF9"/>
    <w:rPr>
      <w:rFonts w:asciiTheme="majorHAnsi" w:eastAsiaTheme="majorEastAsia" w:hAnsiTheme="majorHAnsi" w:cstheme="majorBidi"/>
      <w:i/>
      <w:iCs/>
      <w:color w:val="2E74B5" w:themeColor="accent1" w:themeShade="BF"/>
      <w:lang w:val="uk-UA"/>
    </w:rPr>
  </w:style>
  <w:style w:type="paragraph" w:styleId="a0">
    <w:name w:val="Body Text"/>
    <w:basedOn w:val="a"/>
    <w:link w:val="11"/>
    <w:rsid w:val="00676CF9"/>
    <w:pPr>
      <w:widowControl w:val="0"/>
      <w:suppressAutoHyphens/>
      <w:spacing w:after="140" w:line="288" w:lineRule="auto"/>
    </w:pPr>
    <w:rPr>
      <w:rFonts w:ascii="Arial Unicode MS" w:eastAsia="Arial Unicode MS" w:hAnsi="Arial Unicode MS" w:cs="Arial Unicode MS"/>
      <w:color w:val="000000"/>
      <w:kern w:val="1"/>
      <w:sz w:val="24"/>
      <w:szCs w:val="24"/>
      <w:lang w:eastAsia="zh-CN" w:bidi="uk-UA"/>
    </w:rPr>
  </w:style>
  <w:style w:type="character" w:customStyle="1" w:styleId="a4">
    <w:name w:val="Основной текст Знак"/>
    <w:basedOn w:val="a1"/>
    <w:rsid w:val="00676CF9"/>
    <w:rPr>
      <w:lang w:val="uk-UA"/>
    </w:rPr>
  </w:style>
  <w:style w:type="character" w:customStyle="1" w:styleId="11">
    <w:name w:val="Основной текст Знак1"/>
    <w:basedOn w:val="a1"/>
    <w:link w:val="a0"/>
    <w:rsid w:val="00676CF9"/>
    <w:rPr>
      <w:rFonts w:ascii="Arial Unicode MS" w:eastAsia="Arial Unicode MS" w:hAnsi="Arial Unicode MS" w:cs="Arial Unicode MS"/>
      <w:color w:val="000000"/>
      <w:kern w:val="1"/>
      <w:sz w:val="24"/>
      <w:szCs w:val="24"/>
      <w:lang w:val="uk-UA" w:eastAsia="zh-CN" w:bidi="uk-UA"/>
    </w:rPr>
  </w:style>
  <w:style w:type="character" w:customStyle="1" w:styleId="a5">
    <w:name w:val="Верхний колонтитул Знак"/>
    <w:aliases w:val="Знак Знак, Знак Знак"/>
    <w:link w:val="a6"/>
    <w:locked/>
    <w:rsid w:val="00676CF9"/>
    <w:rPr>
      <w:szCs w:val="24"/>
      <w:lang w:val="x-none"/>
    </w:rPr>
  </w:style>
  <w:style w:type="paragraph" w:styleId="a6">
    <w:name w:val="header"/>
    <w:aliases w:val="Знак, Знак"/>
    <w:basedOn w:val="a"/>
    <w:link w:val="a5"/>
    <w:unhideWhenUsed/>
    <w:rsid w:val="00676CF9"/>
    <w:pPr>
      <w:tabs>
        <w:tab w:val="center" w:pos="4153"/>
        <w:tab w:val="right" w:pos="8306"/>
      </w:tabs>
      <w:spacing w:after="0" w:line="240" w:lineRule="auto"/>
    </w:pPr>
    <w:rPr>
      <w:szCs w:val="24"/>
      <w:lang w:val="x-none"/>
    </w:rPr>
  </w:style>
  <w:style w:type="character" w:customStyle="1" w:styleId="12">
    <w:name w:val="Верхний колонтитул Знак1"/>
    <w:basedOn w:val="a1"/>
    <w:uiPriority w:val="99"/>
    <w:semiHidden/>
    <w:rsid w:val="00676CF9"/>
    <w:rPr>
      <w:lang w:val="uk-UA"/>
    </w:rPr>
  </w:style>
  <w:style w:type="character" w:customStyle="1" w:styleId="21">
    <w:name w:val="Основной текст (2)_"/>
    <w:basedOn w:val="a1"/>
    <w:link w:val="22"/>
    <w:rsid w:val="00676CF9"/>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76CF9"/>
    <w:pPr>
      <w:widowControl w:val="0"/>
      <w:shd w:val="clear" w:color="auto" w:fill="FFFFFF"/>
      <w:spacing w:before="240" w:after="360" w:line="0" w:lineRule="atLeast"/>
      <w:jc w:val="center"/>
    </w:pPr>
    <w:rPr>
      <w:rFonts w:ascii="Times New Roman" w:eastAsia="Times New Roman" w:hAnsi="Times New Roman" w:cs="Times New Roman"/>
      <w:sz w:val="28"/>
      <w:szCs w:val="28"/>
      <w:lang w:val="ru-RU"/>
    </w:rPr>
  </w:style>
  <w:style w:type="paragraph" w:styleId="a7">
    <w:name w:val="Normal (Web)"/>
    <w:basedOn w:val="a"/>
    <w:uiPriority w:val="99"/>
    <w:unhideWhenUsed/>
    <w:rsid w:val="00676C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676CF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Balloon Text"/>
    <w:basedOn w:val="a"/>
    <w:link w:val="a9"/>
    <w:uiPriority w:val="99"/>
    <w:semiHidden/>
    <w:unhideWhenUsed/>
    <w:rsid w:val="00676CF9"/>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676CF9"/>
    <w:rPr>
      <w:rFonts w:ascii="Segoe UI" w:hAnsi="Segoe UI" w:cs="Segoe UI"/>
      <w:sz w:val="18"/>
      <w:szCs w:val="18"/>
      <w:lang w:val="uk-UA"/>
    </w:rPr>
  </w:style>
  <w:style w:type="paragraph" w:styleId="aa">
    <w:name w:val="List Paragraph"/>
    <w:basedOn w:val="a"/>
    <w:link w:val="ab"/>
    <w:uiPriority w:val="34"/>
    <w:qFormat/>
    <w:rsid w:val="00676CF9"/>
    <w:pPr>
      <w:spacing w:after="200" w:line="276" w:lineRule="auto"/>
      <w:ind w:left="720"/>
      <w:contextualSpacing/>
    </w:pPr>
    <w:rPr>
      <w:rFonts w:ascii="Calibri" w:eastAsia="Calibri" w:hAnsi="Calibri" w:cs="Times New Roman"/>
      <w:lang w:val="x-none" w:eastAsia="x-none" w:bidi="en-US"/>
    </w:rPr>
  </w:style>
  <w:style w:type="character" w:customStyle="1" w:styleId="ab">
    <w:name w:val="Абзац списка Знак"/>
    <w:link w:val="aa"/>
    <w:uiPriority w:val="34"/>
    <w:locked/>
    <w:rsid w:val="00676CF9"/>
    <w:rPr>
      <w:rFonts w:ascii="Calibri" w:eastAsia="Calibri" w:hAnsi="Calibri" w:cs="Times New Roman"/>
      <w:lang w:val="x-none" w:eastAsia="x-none" w:bidi="en-US"/>
    </w:rPr>
  </w:style>
  <w:style w:type="paragraph" w:customStyle="1" w:styleId="rvps5">
    <w:name w:val="rvps5"/>
    <w:basedOn w:val="a"/>
    <w:uiPriority w:val="99"/>
    <w:rsid w:val="00676C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No Spacing"/>
    <w:uiPriority w:val="1"/>
    <w:qFormat/>
    <w:rsid w:val="00676CF9"/>
    <w:pPr>
      <w:spacing w:after="0" w:line="240" w:lineRule="auto"/>
    </w:pPr>
    <w:rPr>
      <w:rFonts w:ascii="Calibri" w:eastAsia="Calibri" w:hAnsi="Calibri" w:cs="Calibri"/>
    </w:rPr>
  </w:style>
  <w:style w:type="paragraph" w:styleId="23">
    <w:name w:val="Body Text Indent 2"/>
    <w:basedOn w:val="a"/>
    <w:link w:val="24"/>
    <w:uiPriority w:val="99"/>
    <w:unhideWhenUsed/>
    <w:rsid w:val="00676CF9"/>
    <w:pPr>
      <w:spacing w:after="120" w:line="480" w:lineRule="auto"/>
      <w:ind w:left="283"/>
    </w:pPr>
    <w:rPr>
      <w:rFonts w:eastAsiaTheme="minorEastAsia"/>
      <w:lang w:eastAsia="uk-UA"/>
    </w:rPr>
  </w:style>
  <w:style w:type="character" w:customStyle="1" w:styleId="24">
    <w:name w:val="Основной текст с отступом 2 Знак"/>
    <w:basedOn w:val="a1"/>
    <w:link w:val="23"/>
    <w:uiPriority w:val="99"/>
    <w:rsid w:val="00676CF9"/>
    <w:rPr>
      <w:rFonts w:eastAsiaTheme="minorEastAsia"/>
      <w:lang w:val="uk-UA" w:eastAsia="uk-UA"/>
    </w:rPr>
  </w:style>
  <w:style w:type="character" w:customStyle="1" w:styleId="rvts6">
    <w:name w:val="rvts6"/>
    <w:rsid w:val="00676CF9"/>
  </w:style>
  <w:style w:type="paragraph" w:styleId="25">
    <w:name w:val="Body Text 2"/>
    <w:basedOn w:val="a"/>
    <w:link w:val="26"/>
    <w:uiPriority w:val="99"/>
    <w:semiHidden/>
    <w:unhideWhenUsed/>
    <w:rsid w:val="00676CF9"/>
    <w:pPr>
      <w:spacing w:after="120" w:line="480" w:lineRule="auto"/>
    </w:pPr>
  </w:style>
  <w:style w:type="character" w:customStyle="1" w:styleId="26">
    <w:name w:val="Основной текст 2 Знак"/>
    <w:basedOn w:val="a1"/>
    <w:link w:val="25"/>
    <w:uiPriority w:val="99"/>
    <w:semiHidden/>
    <w:rsid w:val="00676CF9"/>
    <w:rPr>
      <w:lang w:val="uk-UA"/>
    </w:rPr>
  </w:style>
  <w:style w:type="character" w:customStyle="1" w:styleId="WW8Num1z0">
    <w:name w:val="WW8Num1z0"/>
    <w:rsid w:val="00676CF9"/>
  </w:style>
  <w:style w:type="character" w:customStyle="1" w:styleId="WW8Num1z1">
    <w:name w:val="WW8Num1z1"/>
    <w:rsid w:val="00676CF9"/>
  </w:style>
  <w:style w:type="character" w:customStyle="1" w:styleId="WW8Num1z2">
    <w:name w:val="WW8Num1z2"/>
    <w:rsid w:val="00676CF9"/>
  </w:style>
  <w:style w:type="character" w:customStyle="1" w:styleId="WW8Num1z3">
    <w:name w:val="WW8Num1z3"/>
    <w:rsid w:val="00676CF9"/>
  </w:style>
  <w:style w:type="character" w:customStyle="1" w:styleId="WW8Num1z4">
    <w:name w:val="WW8Num1z4"/>
    <w:rsid w:val="00676CF9"/>
  </w:style>
  <w:style w:type="character" w:customStyle="1" w:styleId="WW8Num1z5">
    <w:name w:val="WW8Num1z5"/>
    <w:rsid w:val="00676CF9"/>
  </w:style>
  <w:style w:type="character" w:customStyle="1" w:styleId="WW8Num1z6">
    <w:name w:val="WW8Num1z6"/>
    <w:rsid w:val="00676CF9"/>
  </w:style>
  <w:style w:type="character" w:customStyle="1" w:styleId="WW8Num1z7">
    <w:name w:val="WW8Num1z7"/>
    <w:rsid w:val="00676CF9"/>
  </w:style>
  <w:style w:type="character" w:customStyle="1" w:styleId="WW8Num1z8">
    <w:name w:val="WW8Num1z8"/>
    <w:rsid w:val="00676CF9"/>
  </w:style>
  <w:style w:type="character" w:customStyle="1" w:styleId="WW8Num2z0">
    <w:name w:val="WW8Num2z0"/>
    <w:rsid w:val="00676CF9"/>
    <w:rPr>
      <w:b w:val="0"/>
      <w:sz w:val="28"/>
      <w:szCs w:val="28"/>
    </w:rPr>
  </w:style>
  <w:style w:type="character" w:customStyle="1" w:styleId="WW8Num2z1">
    <w:name w:val="WW8Num2z1"/>
    <w:rsid w:val="00676CF9"/>
  </w:style>
  <w:style w:type="character" w:customStyle="1" w:styleId="WW8Num2z2">
    <w:name w:val="WW8Num2z2"/>
    <w:rsid w:val="00676CF9"/>
  </w:style>
  <w:style w:type="character" w:customStyle="1" w:styleId="WW8Num2z3">
    <w:name w:val="WW8Num2z3"/>
    <w:rsid w:val="00676CF9"/>
  </w:style>
  <w:style w:type="character" w:customStyle="1" w:styleId="WW8Num2z4">
    <w:name w:val="WW8Num2z4"/>
    <w:rsid w:val="00676CF9"/>
  </w:style>
  <w:style w:type="character" w:customStyle="1" w:styleId="WW8Num2z5">
    <w:name w:val="WW8Num2z5"/>
    <w:rsid w:val="00676CF9"/>
  </w:style>
  <w:style w:type="character" w:customStyle="1" w:styleId="WW8Num2z6">
    <w:name w:val="WW8Num2z6"/>
    <w:rsid w:val="00676CF9"/>
  </w:style>
  <w:style w:type="character" w:customStyle="1" w:styleId="WW8Num2z7">
    <w:name w:val="WW8Num2z7"/>
    <w:rsid w:val="00676CF9"/>
  </w:style>
  <w:style w:type="character" w:customStyle="1" w:styleId="WW8Num2z8">
    <w:name w:val="WW8Num2z8"/>
    <w:rsid w:val="00676CF9"/>
  </w:style>
  <w:style w:type="character" w:customStyle="1" w:styleId="WW8Num3z0">
    <w:name w:val="WW8Num3z0"/>
    <w:rsid w:val="00676CF9"/>
  </w:style>
  <w:style w:type="character" w:customStyle="1" w:styleId="WW8Num3z1">
    <w:name w:val="WW8Num3z1"/>
    <w:rsid w:val="00676CF9"/>
  </w:style>
  <w:style w:type="character" w:customStyle="1" w:styleId="WW8Num3z2">
    <w:name w:val="WW8Num3z2"/>
    <w:rsid w:val="00676CF9"/>
  </w:style>
  <w:style w:type="character" w:customStyle="1" w:styleId="WW8Num3z3">
    <w:name w:val="WW8Num3z3"/>
    <w:rsid w:val="00676CF9"/>
  </w:style>
  <w:style w:type="character" w:customStyle="1" w:styleId="WW8Num3z4">
    <w:name w:val="WW8Num3z4"/>
    <w:rsid w:val="00676CF9"/>
  </w:style>
  <w:style w:type="character" w:customStyle="1" w:styleId="WW8Num3z5">
    <w:name w:val="WW8Num3z5"/>
    <w:rsid w:val="00676CF9"/>
  </w:style>
  <w:style w:type="character" w:customStyle="1" w:styleId="WW8Num3z6">
    <w:name w:val="WW8Num3z6"/>
    <w:rsid w:val="00676CF9"/>
  </w:style>
  <w:style w:type="character" w:customStyle="1" w:styleId="WW8Num3z7">
    <w:name w:val="WW8Num3z7"/>
    <w:rsid w:val="00676CF9"/>
  </w:style>
  <w:style w:type="character" w:customStyle="1" w:styleId="WW8Num3z8">
    <w:name w:val="WW8Num3z8"/>
    <w:rsid w:val="00676CF9"/>
  </w:style>
  <w:style w:type="character" w:customStyle="1" w:styleId="31">
    <w:name w:val="Основной шрифт абзаца3"/>
    <w:rsid w:val="00676CF9"/>
  </w:style>
  <w:style w:type="character" w:customStyle="1" w:styleId="WW8Num4z0">
    <w:name w:val="WW8Num4z0"/>
    <w:rsid w:val="00676CF9"/>
  </w:style>
  <w:style w:type="character" w:customStyle="1" w:styleId="WW8Num4z1">
    <w:name w:val="WW8Num4z1"/>
    <w:rsid w:val="00676CF9"/>
  </w:style>
  <w:style w:type="character" w:customStyle="1" w:styleId="WW8Num4z2">
    <w:name w:val="WW8Num4z2"/>
    <w:rsid w:val="00676CF9"/>
  </w:style>
  <w:style w:type="character" w:customStyle="1" w:styleId="WW8Num4z3">
    <w:name w:val="WW8Num4z3"/>
    <w:rsid w:val="00676CF9"/>
  </w:style>
  <w:style w:type="character" w:customStyle="1" w:styleId="WW8Num4z4">
    <w:name w:val="WW8Num4z4"/>
    <w:rsid w:val="00676CF9"/>
  </w:style>
  <w:style w:type="character" w:customStyle="1" w:styleId="WW8Num4z5">
    <w:name w:val="WW8Num4z5"/>
    <w:rsid w:val="00676CF9"/>
  </w:style>
  <w:style w:type="character" w:customStyle="1" w:styleId="WW8Num4z6">
    <w:name w:val="WW8Num4z6"/>
    <w:rsid w:val="00676CF9"/>
  </w:style>
  <w:style w:type="character" w:customStyle="1" w:styleId="WW8Num4z7">
    <w:name w:val="WW8Num4z7"/>
    <w:rsid w:val="00676CF9"/>
  </w:style>
  <w:style w:type="character" w:customStyle="1" w:styleId="WW8Num4z8">
    <w:name w:val="WW8Num4z8"/>
    <w:rsid w:val="00676CF9"/>
  </w:style>
  <w:style w:type="character" w:customStyle="1" w:styleId="27">
    <w:name w:val="Основной шрифт абзаца2"/>
    <w:rsid w:val="00676CF9"/>
  </w:style>
  <w:style w:type="character" w:customStyle="1" w:styleId="13">
    <w:name w:val="Основной шрифт абзаца1"/>
    <w:rsid w:val="00676CF9"/>
  </w:style>
  <w:style w:type="character" w:styleId="ad">
    <w:name w:val="Hyperlink"/>
    <w:rsid w:val="00676CF9"/>
    <w:rPr>
      <w:color w:val="0000FF"/>
      <w:u w:val="single"/>
    </w:rPr>
  </w:style>
  <w:style w:type="character" w:customStyle="1" w:styleId="3Exact">
    <w:name w:val="Основной текст (3) Exact"/>
    <w:rsid w:val="00676CF9"/>
    <w:rPr>
      <w:rFonts w:ascii="Tahoma" w:eastAsia="Tahoma" w:hAnsi="Tahoma" w:cs="Tahoma"/>
    </w:rPr>
  </w:style>
  <w:style w:type="character" w:customStyle="1" w:styleId="Exact">
    <w:name w:val="Подпись к картинке Exact"/>
    <w:rsid w:val="00676CF9"/>
    <w:rPr>
      <w:rFonts w:ascii="Sylfaen" w:eastAsia="Sylfaen" w:hAnsi="Sylfaen" w:cs="Sylfaen"/>
      <w:sz w:val="26"/>
      <w:szCs w:val="26"/>
    </w:rPr>
  </w:style>
  <w:style w:type="character" w:customStyle="1" w:styleId="2Exact">
    <w:name w:val="Основной текст (2) Exact"/>
    <w:rsid w:val="00676CF9"/>
    <w:rPr>
      <w:rFonts w:ascii="Sylfaen" w:eastAsia="Sylfaen" w:hAnsi="Sylfaen" w:cs="Sylfaen"/>
      <w:b w:val="0"/>
      <w:bCs w:val="0"/>
      <w:i w:val="0"/>
      <w:iCs w:val="0"/>
      <w:caps w:val="0"/>
      <w:smallCaps w:val="0"/>
      <w:strike w:val="0"/>
      <w:dstrike w:val="0"/>
      <w:spacing w:val="0"/>
      <w:sz w:val="26"/>
      <w:szCs w:val="26"/>
      <w:u w:val="none"/>
    </w:rPr>
  </w:style>
  <w:style w:type="character" w:customStyle="1" w:styleId="41">
    <w:name w:val="Основной текст (4)_"/>
    <w:rsid w:val="00676CF9"/>
    <w:rPr>
      <w:rFonts w:ascii="Sylfaen" w:eastAsia="Sylfaen" w:hAnsi="Sylfaen" w:cs="Sylfaen"/>
      <w:sz w:val="28"/>
      <w:szCs w:val="28"/>
    </w:rPr>
  </w:style>
  <w:style w:type="character" w:customStyle="1" w:styleId="14">
    <w:name w:val="Заголовок №1_"/>
    <w:rsid w:val="00676CF9"/>
    <w:rPr>
      <w:rFonts w:ascii="Sylfaen" w:eastAsia="Sylfaen" w:hAnsi="Sylfaen" w:cs="Sylfaen"/>
      <w:spacing w:val="-20"/>
      <w:sz w:val="36"/>
      <w:szCs w:val="36"/>
    </w:rPr>
  </w:style>
  <w:style w:type="character" w:customStyle="1" w:styleId="5">
    <w:name w:val="Основной текст (5)_"/>
    <w:rsid w:val="00676CF9"/>
    <w:rPr>
      <w:rFonts w:ascii="Sylfaen" w:eastAsia="Sylfaen" w:hAnsi="Sylfaen" w:cs="Sylfaen"/>
      <w:b/>
      <w:bCs/>
      <w:i w:val="0"/>
      <w:iCs w:val="0"/>
      <w:caps w:val="0"/>
      <w:smallCaps w:val="0"/>
      <w:strike w:val="0"/>
      <w:dstrike w:val="0"/>
      <w:sz w:val="26"/>
      <w:szCs w:val="26"/>
      <w:u w:val="none"/>
    </w:rPr>
  </w:style>
  <w:style w:type="character" w:customStyle="1" w:styleId="50">
    <w:name w:val="Основной текст (5)"/>
    <w:rsid w:val="00676CF9"/>
    <w:rPr>
      <w:rFonts w:ascii="Sylfaen" w:eastAsia="Sylfaen" w:hAnsi="Sylfaen" w:cs="Sylfaen"/>
      <w:b w:val="0"/>
      <w:bCs w:val="0"/>
      <w:i w:val="0"/>
      <w:iCs w:val="0"/>
      <w:caps w:val="0"/>
      <w:smallCaps w:val="0"/>
      <w:strike w:val="0"/>
      <w:dstrike w:val="0"/>
      <w:color w:val="000000"/>
      <w:spacing w:val="0"/>
      <w:w w:val="100"/>
      <w:sz w:val="26"/>
      <w:szCs w:val="26"/>
      <w:u w:val="single"/>
      <w:lang w:val="uk-UA" w:bidi="uk-UA"/>
    </w:rPr>
  </w:style>
  <w:style w:type="character" w:customStyle="1" w:styleId="5TimesNewRoman115pt">
    <w:name w:val="Основной текст (5) + Times New Roman;11;5 pt;Курсив"/>
    <w:rsid w:val="00676CF9"/>
    <w:rPr>
      <w:rFonts w:ascii="Times New Roman" w:eastAsia="Times New Roman" w:hAnsi="Times New Roman" w:cs="Times New Roman"/>
      <w:b w:val="0"/>
      <w:bCs w:val="0"/>
      <w:i/>
      <w:iCs/>
      <w:caps w:val="0"/>
      <w:smallCaps w:val="0"/>
      <w:strike w:val="0"/>
      <w:dstrike w:val="0"/>
      <w:color w:val="000000"/>
      <w:spacing w:val="0"/>
      <w:w w:val="100"/>
      <w:sz w:val="23"/>
      <w:szCs w:val="23"/>
      <w:u w:val="none"/>
      <w:lang w:val="uk-UA" w:bidi="uk-UA"/>
    </w:rPr>
  </w:style>
  <w:style w:type="character" w:customStyle="1" w:styleId="ae">
    <w:name w:val="Колонтитул_"/>
    <w:rsid w:val="00676CF9"/>
    <w:rPr>
      <w:rFonts w:ascii="Sylfaen" w:eastAsia="Sylfaen" w:hAnsi="Sylfaen" w:cs="Sylfaen"/>
      <w:b w:val="0"/>
      <w:bCs w:val="0"/>
      <w:i w:val="0"/>
      <w:iCs w:val="0"/>
      <w:caps w:val="0"/>
      <w:smallCaps w:val="0"/>
      <w:strike w:val="0"/>
      <w:dstrike w:val="0"/>
      <w:sz w:val="26"/>
      <w:szCs w:val="26"/>
      <w:u w:val="none"/>
    </w:rPr>
  </w:style>
  <w:style w:type="character" w:customStyle="1" w:styleId="af">
    <w:name w:val="Колонтитул"/>
    <w:rsid w:val="00676CF9"/>
    <w:rPr>
      <w:rFonts w:ascii="Sylfaen" w:eastAsia="Sylfaen" w:hAnsi="Sylfaen" w:cs="Sylfaen"/>
      <w:b w:val="0"/>
      <w:bCs w:val="0"/>
      <w:i w:val="0"/>
      <w:iCs w:val="0"/>
      <w:caps w:val="0"/>
      <w:smallCaps w:val="0"/>
      <w:strike w:val="0"/>
      <w:dstrike w:val="0"/>
      <w:color w:val="000000"/>
      <w:spacing w:val="0"/>
      <w:w w:val="100"/>
      <w:sz w:val="26"/>
      <w:szCs w:val="26"/>
      <w:u w:val="none"/>
      <w:lang w:val="uk-UA" w:bidi="uk-UA"/>
    </w:rPr>
  </w:style>
  <w:style w:type="character" w:customStyle="1" w:styleId="6">
    <w:name w:val="Основной текст (6)_"/>
    <w:rsid w:val="00676CF9"/>
    <w:rPr>
      <w:rFonts w:ascii="Sylfaen" w:eastAsia="Sylfaen" w:hAnsi="Sylfaen" w:cs="Sylfaen"/>
      <w:sz w:val="8"/>
      <w:szCs w:val="8"/>
    </w:rPr>
  </w:style>
  <w:style w:type="character" w:customStyle="1" w:styleId="65pt0pt">
    <w:name w:val="Основной текст (6) + 5 pt;Курсив;Интервал 0 pt"/>
    <w:rsid w:val="00676CF9"/>
    <w:rPr>
      <w:rFonts w:ascii="Sylfaen" w:eastAsia="Sylfaen" w:hAnsi="Sylfaen" w:cs="Sylfaen"/>
      <w:i/>
      <w:iCs/>
      <w:color w:val="000000"/>
      <w:spacing w:val="-10"/>
      <w:w w:val="100"/>
      <w:sz w:val="10"/>
      <w:szCs w:val="10"/>
      <w:lang w:val="uk-UA" w:bidi="uk-UA"/>
    </w:rPr>
  </w:style>
  <w:style w:type="character" w:customStyle="1" w:styleId="6Consolas">
    <w:name w:val="Основной текст (6) + Consolas;Курсив"/>
    <w:rsid w:val="00676CF9"/>
    <w:rPr>
      <w:rFonts w:ascii="Consolas" w:eastAsia="Consolas" w:hAnsi="Consolas" w:cs="Consolas"/>
      <w:i/>
      <w:iCs/>
      <w:color w:val="000000"/>
      <w:spacing w:val="0"/>
      <w:w w:val="100"/>
      <w:sz w:val="8"/>
      <w:szCs w:val="8"/>
      <w:lang w:val="uk-UA" w:bidi="uk-UA"/>
    </w:rPr>
  </w:style>
  <w:style w:type="character" w:customStyle="1" w:styleId="28">
    <w:name w:val="Заголовок №2_"/>
    <w:rsid w:val="00676CF9"/>
    <w:rPr>
      <w:rFonts w:ascii="Sylfaen" w:eastAsia="Sylfaen" w:hAnsi="Sylfaen" w:cs="Sylfaen"/>
      <w:w w:val="80"/>
      <w:sz w:val="36"/>
      <w:szCs w:val="36"/>
    </w:rPr>
  </w:style>
  <w:style w:type="character" w:customStyle="1" w:styleId="212pt">
    <w:name w:val="Основной текст (2) + 12 pt;Малые прописные"/>
    <w:rsid w:val="00676CF9"/>
    <w:rPr>
      <w:rFonts w:ascii="Sylfaen" w:eastAsia="Sylfaen" w:hAnsi="Sylfaen" w:cs="Sylfaen"/>
      <w:b/>
      <w:bCs/>
      <w:i w:val="0"/>
      <w:iCs w:val="0"/>
      <w:caps w:val="0"/>
      <w:smallCaps w:val="0"/>
      <w:strike w:val="0"/>
      <w:dstrike w:val="0"/>
      <w:color w:val="000000"/>
      <w:spacing w:val="0"/>
      <w:w w:val="100"/>
      <w:sz w:val="24"/>
      <w:szCs w:val="24"/>
      <w:u w:val="none"/>
      <w:lang w:val="uk-UA" w:bidi="uk-UA"/>
    </w:rPr>
  </w:style>
  <w:style w:type="character" w:customStyle="1" w:styleId="7">
    <w:name w:val="Основной текст (7)_"/>
    <w:rsid w:val="00676CF9"/>
    <w:rPr>
      <w:rFonts w:ascii="Times New Roman" w:eastAsia="Times New Roman" w:hAnsi="Times New Roman" w:cs="Times New Roman"/>
      <w:w w:val="20"/>
      <w:sz w:val="8"/>
      <w:szCs w:val="8"/>
    </w:rPr>
  </w:style>
  <w:style w:type="character" w:customStyle="1" w:styleId="7TrebuchetMS0pt100">
    <w:name w:val="Основной текст (7) + Trebuchet MS;Курсив;Интервал 0 pt;Масштаб 100%"/>
    <w:rsid w:val="00676CF9"/>
    <w:rPr>
      <w:rFonts w:ascii="Trebuchet MS" w:eastAsia="Trebuchet MS" w:hAnsi="Trebuchet MS" w:cs="Trebuchet MS"/>
      <w:i/>
      <w:iCs/>
      <w:color w:val="000000"/>
      <w:spacing w:val="-10"/>
      <w:w w:val="100"/>
      <w:sz w:val="8"/>
      <w:szCs w:val="8"/>
      <w:lang w:val="uk-UA" w:bidi="uk-UA"/>
    </w:rPr>
  </w:style>
  <w:style w:type="character" w:customStyle="1" w:styleId="7Sylfaen100">
    <w:name w:val="Основной текст (7) + Sylfaen;Масштаб 100%"/>
    <w:rsid w:val="00676CF9"/>
    <w:rPr>
      <w:rFonts w:ascii="Sylfaen" w:eastAsia="Sylfaen" w:hAnsi="Sylfaen" w:cs="Sylfaen"/>
      <w:color w:val="000000"/>
      <w:spacing w:val="0"/>
      <w:w w:val="100"/>
      <w:sz w:val="8"/>
      <w:szCs w:val="8"/>
      <w:lang w:val="uk-UA" w:bidi="uk-UA"/>
    </w:rPr>
  </w:style>
  <w:style w:type="character" w:customStyle="1" w:styleId="8">
    <w:name w:val="Основной текст (8)_"/>
    <w:rsid w:val="00676CF9"/>
    <w:rPr>
      <w:rFonts w:ascii="Sylfaen" w:eastAsia="Sylfaen" w:hAnsi="Sylfaen" w:cs="Sylfaen"/>
      <w:sz w:val="26"/>
      <w:szCs w:val="26"/>
    </w:rPr>
  </w:style>
  <w:style w:type="character" w:customStyle="1" w:styleId="220">
    <w:name w:val="Заголовок №2 (2)_"/>
    <w:rsid w:val="00676CF9"/>
    <w:rPr>
      <w:rFonts w:ascii="Sylfaen" w:eastAsia="Sylfaen" w:hAnsi="Sylfaen" w:cs="Sylfaen"/>
      <w:sz w:val="26"/>
      <w:szCs w:val="26"/>
      <w:lang w:val="ru-RU" w:bidi="ru-RU"/>
    </w:rPr>
  </w:style>
  <w:style w:type="character" w:customStyle="1" w:styleId="2Exact0">
    <w:name w:val="Подпись к картинке (2) Exact"/>
    <w:rsid w:val="00676CF9"/>
    <w:rPr>
      <w:rFonts w:ascii="Sylfaen" w:eastAsia="Sylfaen" w:hAnsi="Sylfaen" w:cs="Sylfaen"/>
      <w:i/>
      <w:iCs/>
      <w:spacing w:val="-10"/>
      <w:sz w:val="26"/>
      <w:szCs w:val="26"/>
    </w:rPr>
  </w:style>
  <w:style w:type="character" w:customStyle="1" w:styleId="3Exact0">
    <w:name w:val="Подпись к картинке (3) Exact"/>
    <w:rsid w:val="00676CF9"/>
    <w:rPr>
      <w:rFonts w:ascii="Times New Roman" w:eastAsia="Times New Roman" w:hAnsi="Times New Roman" w:cs="Times New Roman"/>
      <w:i/>
      <w:iCs/>
      <w:sz w:val="26"/>
      <w:szCs w:val="26"/>
    </w:rPr>
  </w:style>
  <w:style w:type="character" w:customStyle="1" w:styleId="21pt">
    <w:name w:val="Основной текст (2) + Интервал 1 pt"/>
    <w:rsid w:val="00676CF9"/>
    <w:rPr>
      <w:rFonts w:ascii="Sylfaen" w:eastAsia="Sylfaen" w:hAnsi="Sylfaen" w:cs="Sylfaen"/>
      <w:b w:val="0"/>
      <w:bCs w:val="0"/>
      <w:i w:val="0"/>
      <w:iCs w:val="0"/>
      <w:caps w:val="0"/>
      <w:smallCaps w:val="0"/>
      <w:strike w:val="0"/>
      <w:dstrike w:val="0"/>
      <w:color w:val="000000"/>
      <w:spacing w:val="20"/>
      <w:w w:val="100"/>
      <w:sz w:val="26"/>
      <w:szCs w:val="26"/>
      <w:u w:val="none"/>
      <w:lang w:val="uk-UA" w:bidi="uk-UA"/>
    </w:rPr>
  </w:style>
  <w:style w:type="character" w:customStyle="1" w:styleId="9">
    <w:name w:val="Основной текст (9)_"/>
    <w:rsid w:val="00676CF9"/>
    <w:rPr>
      <w:rFonts w:ascii="Times New Roman" w:eastAsia="Times New Roman" w:hAnsi="Times New Roman" w:cs="Times New Roman"/>
      <w:i/>
      <w:iCs/>
      <w:sz w:val="26"/>
      <w:szCs w:val="26"/>
    </w:rPr>
  </w:style>
  <w:style w:type="character" w:customStyle="1" w:styleId="9Sylfaen">
    <w:name w:val="Основной текст (9) + Sylfaen;Не курсив"/>
    <w:rsid w:val="00676CF9"/>
    <w:rPr>
      <w:rFonts w:ascii="Sylfaen" w:eastAsia="Sylfaen" w:hAnsi="Sylfaen" w:cs="Sylfaen"/>
      <w:i w:val="0"/>
      <w:iCs w:val="0"/>
      <w:color w:val="000000"/>
      <w:spacing w:val="0"/>
      <w:w w:val="100"/>
      <w:sz w:val="26"/>
      <w:szCs w:val="26"/>
      <w:lang w:val="uk-UA" w:bidi="uk-UA"/>
    </w:rPr>
  </w:style>
  <w:style w:type="character" w:customStyle="1" w:styleId="100">
    <w:name w:val="Основной текст (10)_"/>
    <w:rsid w:val="00676CF9"/>
    <w:rPr>
      <w:rFonts w:ascii="Sylfaen" w:eastAsia="Sylfaen" w:hAnsi="Sylfaen" w:cs="Sylfaen"/>
      <w:i/>
      <w:iCs/>
      <w:spacing w:val="-10"/>
      <w:sz w:val="26"/>
      <w:szCs w:val="26"/>
    </w:rPr>
  </w:style>
  <w:style w:type="character" w:customStyle="1" w:styleId="2TimesNewRoman">
    <w:name w:val="Основной текст (2) + Times New Roman;Курсив"/>
    <w:rsid w:val="00676CF9"/>
    <w:rPr>
      <w:rFonts w:ascii="Times New Roman" w:eastAsia="Times New Roman" w:hAnsi="Times New Roman" w:cs="Times New Roman"/>
      <w:b w:val="0"/>
      <w:bCs w:val="0"/>
      <w:i/>
      <w:iCs/>
      <w:caps w:val="0"/>
      <w:smallCaps w:val="0"/>
      <w:strike w:val="0"/>
      <w:dstrike w:val="0"/>
      <w:color w:val="000000"/>
      <w:spacing w:val="0"/>
      <w:w w:val="100"/>
      <w:sz w:val="26"/>
      <w:szCs w:val="26"/>
      <w:u w:val="none"/>
      <w:lang w:val="uk-UA" w:bidi="uk-UA"/>
    </w:rPr>
  </w:style>
  <w:style w:type="character" w:customStyle="1" w:styleId="29">
    <w:name w:val="Основной текст (2) + Малые прописные"/>
    <w:rsid w:val="00676CF9"/>
    <w:rPr>
      <w:rFonts w:ascii="Sylfaen" w:eastAsia="Sylfaen" w:hAnsi="Sylfaen" w:cs="Sylfaen"/>
      <w:b w:val="0"/>
      <w:bCs w:val="0"/>
      <w:i w:val="0"/>
      <w:iCs w:val="0"/>
      <w:caps w:val="0"/>
      <w:smallCaps w:val="0"/>
      <w:strike w:val="0"/>
      <w:dstrike w:val="0"/>
      <w:color w:val="000000"/>
      <w:spacing w:val="0"/>
      <w:w w:val="100"/>
      <w:sz w:val="26"/>
      <w:szCs w:val="26"/>
      <w:u w:val="none"/>
      <w:lang w:val="uk-UA" w:bidi="uk-UA"/>
    </w:rPr>
  </w:style>
  <w:style w:type="character" w:customStyle="1" w:styleId="110">
    <w:name w:val="Основной текст (11)_"/>
    <w:rsid w:val="00676CF9"/>
    <w:rPr>
      <w:rFonts w:ascii="Sylfaen" w:eastAsia="Sylfaen" w:hAnsi="Sylfaen" w:cs="Sylfaen"/>
      <w:i/>
      <w:iCs/>
      <w:sz w:val="20"/>
      <w:szCs w:val="20"/>
    </w:rPr>
  </w:style>
  <w:style w:type="character" w:customStyle="1" w:styleId="120">
    <w:name w:val="Основной текст (12)_"/>
    <w:rsid w:val="00676CF9"/>
    <w:rPr>
      <w:rFonts w:ascii="Sylfaen" w:eastAsia="Sylfaen" w:hAnsi="Sylfaen" w:cs="Sylfaen"/>
      <w:i/>
      <w:iCs/>
      <w:sz w:val="16"/>
      <w:szCs w:val="16"/>
    </w:rPr>
  </w:style>
  <w:style w:type="character" w:customStyle="1" w:styleId="121">
    <w:name w:val="Основной текст (12) + Не курсив"/>
    <w:rsid w:val="00676CF9"/>
    <w:rPr>
      <w:rFonts w:ascii="Sylfaen" w:eastAsia="Sylfaen" w:hAnsi="Sylfaen" w:cs="Sylfaen"/>
      <w:i w:val="0"/>
      <w:iCs w:val="0"/>
      <w:color w:val="000000"/>
      <w:spacing w:val="0"/>
      <w:w w:val="100"/>
      <w:sz w:val="16"/>
      <w:szCs w:val="16"/>
      <w:lang w:val="uk-UA" w:bidi="uk-UA"/>
    </w:rPr>
  </w:style>
  <w:style w:type="character" w:customStyle="1" w:styleId="12TimesNewRoman85pt">
    <w:name w:val="Основной текст (12) + Times New Roman;8;5 pt;Не курсив"/>
    <w:rsid w:val="00676CF9"/>
    <w:rPr>
      <w:rFonts w:ascii="Times New Roman" w:eastAsia="Times New Roman" w:hAnsi="Times New Roman" w:cs="Times New Roman"/>
      <w:i w:val="0"/>
      <w:iCs w:val="0"/>
      <w:color w:val="000000"/>
      <w:spacing w:val="0"/>
      <w:w w:val="100"/>
      <w:sz w:val="17"/>
      <w:szCs w:val="17"/>
      <w:lang w:val="uk-UA" w:bidi="uk-UA"/>
    </w:rPr>
  </w:style>
  <w:style w:type="character" w:customStyle="1" w:styleId="216pt">
    <w:name w:val="Основной текст (2) + 16 pt"/>
    <w:rsid w:val="00676CF9"/>
    <w:rPr>
      <w:rFonts w:ascii="Sylfaen" w:eastAsia="Sylfaen" w:hAnsi="Sylfaen" w:cs="Sylfaen"/>
      <w:b/>
      <w:bCs/>
      <w:i w:val="0"/>
      <w:iCs w:val="0"/>
      <w:caps w:val="0"/>
      <w:smallCaps w:val="0"/>
      <w:strike w:val="0"/>
      <w:dstrike w:val="0"/>
      <w:color w:val="000000"/>
      <w:spacing w:val="0"/>
      <w:w w:val="100"/>
      <w:sz w:val="32"/>
      <w:szCs w:val="32"/>
      <w:u w:val="none"/>
      <w:lang w:val="uk-UA" w:bidi="uk-UA"/>
    </w:rPr>
  </w:style>
  <w:style w:type="character" w:customStyle="1" w:styleId="130">
    <w:name w:val="Основной текст (13)_"/>
    <w:rsid w:val="00676CF9"/>
    <w:rPr>
      <w:rFonts w:ascii="Consolas" w:eastAsia="Consolas" w:hAnsi="Consolas" w:cs="Consolas"/>
      <w:i/>
      <w:iCs/>
      <w:sz w:val="8"/>
      <w:szCs w:val="8"/>
    </w:rPr>
  </w:style>
  <w:style w:type="character" w:customStyle="1" w:styleId="af0">
    <w:name w:val="Оглавление_"/>
    <w:rsid w:val="00676CF9"/>
    <w:rPr>
      <w:rFonts w:ascii="Sylfaen" w:eastAsia="Sylfaen" w:hAnsi="Sylfaen" w:cs="Sylfaen"/>
      <w:sz w:val="26"/>
      <w:szCs w:val="26"/>
    </w:rPr>
  </w:style>
  <w:style w:type="character" w:customStyle="1" w:styleId="TimesNewRoman">
    <w:name w:val="Оглавление + Times New Roman;Курсив"/>
    <w:rsid w:val="00676CF9"/>
    <w:rPr>
      <w:rFonts w:ascii="Times New Roman" w:eastAsia="Times New Roman" w:hAnsi="Times New Roman" w:cs="Times New Roman"/>
      <w:i/>
      <w:iCs/>
      <w:color w:val="000000"/>
      <w:w w:val="100"/>
      <w:sz w:val="26"/>
      <w:szCs w:val="26"/>
      <w:lang w:val="uk-UA" w:bidi="uk-UA"/>
    </w:rPr>
  </w:style>
  <w:style w:type="character" w:customStyle="1" w:styleId="2a">
    <w:name w:val="Оглавление (2)_"/>
    <w:rsid w:val="00676CF9"/>
    <w:rPr>
      <w:rFonts w:ascii="Sylfaen" w:eastAsia="Sylfaen" w:hAnsi="Sylfaen" w:cs="Sylfaen"/>
      <w:sz w:val="28"/>
      <w:szCs w:val="28"/>
    </w:rPr>
  </w:style>
  <w:style w:type="character" w:customStyle="1" w:styleId="218pt20Exact">
    <w:name w:val="Основной текст (2) + 18 pt;Масштаб 20% Exact"/>
    <w:rsid w:val="00676CF9"/>
    <w:rPr>
      <w:rFonts w:ascii="Sylfaen" w:eastAsia="Sylfaen" w:hAnsi="Sylfaen" w:cs="Sylfaen"/>
      <w:b w:val="0"/>
      <w:bCs w:val="0"/>
      <w:i w:val="0"/>
      <w:iCs w:val="0"/>
      <w:caps w:val="0"/>
      <w:smallCaps w:val="0"/>
      <w:strike w:val="0"/>
      <w:dstrike w:val="0"/>
      <w:color w:val="000000"/>
      <w:spacing w:val="0"/>
      <w:w w:val="20"/>
      <w:sz w:val="36"/>
      <w:szCs w:val="36"/>
      <w:u w:val="none"/>
      <w:lang w:val="uk-UA" w:bidi="uk-UA"/>
    </w:rPr>
  </w:style>
  <w:style w:type="character" w:customStyle="1" w:styleId="14Exact">
    <w:name w:val="Основной текст (14) Exact"/>
    <w:rsid w:val="00676CF9"/>
    <w:rPr>
      <w:rFonts w:ascii="Tahoma" w:eastAsia="Tahoma" w:hAnsi="Tahoma" w:cs="Tahoma"/>
      <w:sz w:val="9"/>
      <w:szCs w:val="9"/>
    </w:rPr>
  </w:style>
  <w:style w:type="character" w:customStyle="1" w:styleId="15Exact">
    <w:name w:val="Основной текст (15) Exact"/>
    <w:rsid w:val="00676CF9"/>
    <w:rPr>
      <w:rFonts w:ascii="Sylfaen" w:eastAsia="Sylfaen" w:hAnsi="Sylfaen" w:cs="Sylfaen"/>
      <w:sz w:val="20"/>
      <w:szCs w:val="20"/>
    </w:rPr>
  </w:style>
  <w:style w:type="character" w:customStyle="1" w:styleId="af1">
    <w:name w:val="Подпись к таблице_"/>
    <w:rsid w:val="00676CF9"/>
    <w:rPr>
      <w:rFonts w:ascii="Sylfaen" w:eastAsia="Sylfaen" w:hAnsi="Sylfaen" w:cs="Sylfaen"/>
      <w:sz w:val="28"/>
      <w:szCs w:val="28"/>
    </w:rPr>
  </w:style>
  <w:style w:type="character" w:customStyle="1" w:styleId="2105pt">
    <w:name w:val="Основной текст (2) + 10;5 pt"/>
    <w:rsid w:val="00676CF9"/>
    <w:rPr>
      <w:rFonts w:ascii="Sylfaen" w:eastAsia="Sylfaen" w:hAnsi="Sylfaen" w:cs="Sylfaen"/>
      <w:b w:val="0"/>
      <w:bCs w:val="0"/>
      <w:i w:val="0"/>
      <w:iCs w:val="0"/>
      <w:caps w:val="0"/>
      <w:smallCaps w:val="0"/>
      <w:strike w:val="0"/>
      <w:dstrike w:val="0"/>
      <w:color w:val="000000"/>
      <w:spacing w:val="0"/>
      <w:w w:val="100"/>
      <w:sz w:val="21"/>
      <w:szCs w:val="21"/>
      <w:u w:val="none"/>
      <w:lang w:val="uk-UA" w:bidi="uk-UA"/>
    </w:rPr>
  </w:style>
  <w:style w:type="character" w:customStyle="1" w:styleId="2TimesNewRoman4pt20">
    <w:name w:val="Основной текст (2) + Times New Roman;4 pt;Масштаб 20%"/>
    <w:rsid w:val="00676CF9"/>
    <w:rPr>
      <w:rFonts w:ascii="Times New Roman" w:eastAsia="Times New Roman" w:hAnsi="Times New Roman" w:cs="Times New Roman"/>
      <w:b w:val="0"/>
      <w:bCs w:val="0"/>
      <w:i w:val="0"/>
      <w:iCs w:val="0"/>
      <w:caps w:val="0"/>
      <w:smallCaps w:val="0"/>
      <w:strike w:val="0"/>
      <w:dstrike w:val="0"/>
      <w:color w:val="000000"/>
      <w:spacing w:val="0"/>
      <w:w w:val="20"/>
      <w:sz w:val="8"/>
      <w:szCs w:val="8"/>
      <w:u w:val="none"/>
      <w:lang w:val="uk-UA" w:bidi="uk-UA"/>
    </w:rPr>
  </w:style>
  <w:style w:type="character" w:customStyle="1" w:styleId="24pt">
    <w:name w:val="Основной текст (2) + 4 pt"/>
    <w:rsid w:val="00676CF9"/>
    <w:rPr>
      <w:rFonts w:ascii="Sylfaen" w:eastAsia="Sylfaen" w:hAnsi="Sylfaen" w:cs="Sylfaen"/>
      <w:b w:val="0"/>
      <w:bCs w:val="0"/>
      <w:i w:val="0"/>
      <w:iCs w:val="0"/>
      <w:caps w:val="0"/>
      <w:smallCaps w:val="0"/>
      <w:strike w:val="0"/>
      <w:dstrike w:val="0"/>
      <w:color w:val="000000"/>
      <w:spacing w:val="0"/>
      <w:w w:val="100"/>
      <w:sz w:val="8"/>
      <w:szCs w:val="8"/>
      <w:u w:val="none"/>
      <w:lang w:val="uk-UA" w:bidi="uk-UA"/>
    </w:rPr>
  </w:style>
  <w:style w:type="character" w:customStyle="1" w:styleId="2TrebuchetMS4pt0pt">
    <w:name w:val="Основной текст (2) + Trebuchet MS;4 pt;Курсив;Интервал 0 pt"/>
    <w:rsid w:val="00676CF9"/>
    <w:rPr>
      <w:rFonts w:ascii="Trebuchet MS" w:eastAsia="Trebuchet MS" w:hAnsi="Trebuchet MS" w:cs="Trebuchet MS"/>
      <w:b w:val="0"/>
      <w:bCs w:val="0"/>
      <w:i/>
      <w:iCs/>
      <w:caps w:val="0"/>
      <w:smallCaps w:val="0"/>
      <w:strike w:val="0"/>
      <w:dstrike w:val="0"/>
      <w:color w:val="000000"/>
      <w:spacing w:val="-10"/>
      <w:w w:val="100"/>
      <w:sz w:val="8"/>
      <w:szCs w:val="8"/>
      <w:u w:val="none"/>
      <w:lang w:val="uk-UA" w:bidi="uk-UA"/>
    </w:rPr>
  </w:style>
  <w:style w:type="character" w:customStyle="1" w:styleId="2TimesNewRoman4pt200">
    <w:name w:val="Основной текст (2) + Times New Roman;4 pt;Малые прописные;Масштаб 20%"/>
    <w:rsid w:val="00676CF9"/>
    <w:rPr>
      <w:rFonts w:ascii="Times New Roman" w:eastAsia="Times New Roman" w:hAnsi="Times New Roman" w:cs="Times New Roman"/>
      <w:b w:val="0"/>
      <w:bCs w:val="0"/>
      <w:i w:val="0"/>
      <w:iCs w:val="0"/>
      <w:caps w:val="0"/>
      <w:smallCaps w:val="0"/>
      <w:strike w:val="0"/>
      <w:dstrike w:val="0"/>
      <w:color w:val="000000"/>
      <w:spacing w:val="0"/>
      <w:w w:val="20"/>
      <w:sz w:val="8"/>
      <w:szCs w:val="8"/>
      <w:u w:val="none"/>
      <w:lang w:val="uk-UA" w:bidi="uk-UA"/>
    </w:rPr>
  </w:style>
  <w:style w:type="character" w:customStyle="1" w:styleId="HTML">
    <w:name w:val="Стандартный HTML Знак"/>
    <w:link w:val="HTML0"/>
    <w:uiPriority w:val="99"/>
    <w:semiHidden/>
    <w:rsid w:val="00676CF9"/>
    <w:rPr>
      <w:rFonts w:ascii="Courier New" w:eastAsia="Times New Roman" w:hAnsi="Courier New" w:cs="Courier New"/>
      <w:color w:val="000000"/>
      <w:sz w:val="21"/>
      <w:szCs w:val="21"/>
    </w:rPr>
  </w:style>
  <w:style w:type="paragraph" w:styleId="HTML0">
    <w:name w:val="HTML Preformatted"/>
    <w:basedOn w:val="a"/>
    <w:link w:val="HTML"/>
    <w:uiPriority w:val="99"/>
    <w:semiHidden/>
    <w:unhideWhenUsed/>
    <w:rsid w:val="00676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val="ru-RU"/>
    </w:rPr>
  </w:style>
  <w:style w:type="character" w:customStyle="1" w:styleId="HTML1">
    <w:name w:val="Стандартный HTML Знак1"/>
    <w:basedOn w:val="a1"/>
    <w:uiPriority w:val="99"/>
    <w:semiHidden/>
    <w:rsid w:val="00676CF9"/>
    <w:rPr>
      <w:rFonts w:ascii="Consolas" w:hAnsi="Consolas" w:cs="Consolas"/>
      <w:sz w:val="20"/>
      <w:szCs w:val="20"/>
      <w:lang w:val="uk-UA"/>
    </w:rPr>
  </w:style>
  <w:style w:type="character" w:customStyle="1" w:styleId="af2">
    <w:name w:val="Нижний колонтитул Знак"/>
    <w:uiPriority w:val="99"/>
    <w:rsid w:val="00676CF9"/>
    <w:rPr>
      <w:rFonts w:ascii="Arial Unicode MS" w:eastAsia="Arial Unicode MS" w:hAnsi="Arial Unicode MS" w:cs="Arial Unicode MS"/>
      <w:color w:val="000000"/>
      <w:sz w:val="24"/>
      <w:szCs w:val="24"/>
      <w:lang w:bidi="uk-UA"/>
    </w:rPr>
  </w:style>
  <w:style w:type="character" w:customStyle="1" w:styleId="rvts11">
    <w:name w:val="rvts11"/>
    <w:basedOn w:val="13"/>
    <w:rsid w:val="00676CF9"/>
  </w:style>
  <w:style w:type="character" w:customStyle="1" w:styleId="apple-converted-space">
    <w:name w:val="apple-converted-space"/>
    <w:basedOn w:val="13"/>
    <w:rsid w:val="00676CF9"/>
  </w:style>
  <w:style w:type="character" w:customStyle="1" w:styleId="rvts16">
    <w:name w:val="rvts16"/>
    <w:basedOn w:val="13"/>
    <w:rsid w:val="00676CF9"/>
  </w:style>
  <w:style w:type="character" w:customStyle="1" w:styleId="rvts15">
    <w:name w:val="rvts15"/>
    <w:basedOn w:val="13"/>
    <w:rsid w:val="00676CF9"/>
  </w:style>
  <w:style w:type="character" w:customStyle="1" w:styleId="15">
    <w:name w:val="Заголовок №1 + Не полужирный"/>
    <w:rsid w:val="00676CF9"/>
    <w:rPr>
      <w:rFonts w:ascii="Times New Roman" w:eastAsia="Times New Roman" w:hAnsi="Times New Roman" w:cs="Times New Roman"/>
      <w:i w:val="0"/>
      <w:iCs w:val="0"/>
      <w:caps w:val="0"/>
      <w:smallCaps w:val="0"/>
      <w:color w:val="000000"/>
      <w:spacing w:val="0"/>
      <w:w w:val="100"/>
      <w:position w:val="0"/>
      <w:sz w:val="19"/>
      <w:szCs w:val="19"/>
      <w:vertAlign w:val="baseline"/>
      <w:lang w:val="uk-UA" w:bidi="uk-UA"/>
    </w:rPr>
  </w:style>
  <w:style w:type="character" w:customStyle="1" w:styleId="16">
    <w:name w:val="Замещающий текст1"/>
    <w:rsid w:val="00676CF9"/>
    <w:rPr>
      <w:color w:val="808080"/>
    </w:rPr>
  </w:style>
  <w:style w:type="character" w:customStyle="1" w:styleId="rvts40">
    <w:name w:val="rvts40"/>
    <w:basedOn w:val="13"/>
    <w:rsid w:val="00676CF9"/>
  </w:style>
  <w:style w:type="character" w:customStyle="1" w:styleId="rvts37">
    <w:name w:val="rvts37"/>
    <w:basedOn w:val="13"/>
    <w:rsid w:val="00676CF9"/>
  </w:style>
  <w:style w:type="character" w:customStyle="1" w:styleId="rvts82">
    <w:name w:val="rvts82"/>
    <w:basedOn w:val="13"/>
    <w:rsid w:val="00676CF9"/>
  </w:style>
  <w:style w:type="character" w:customStyle="1" w:styleId="ListLabel1">
    <w:name w:val="ListLabel 1"/>
    <w:rsid w:val="00676CF9"/>
    <w:rPr>
      <w:rFonts w:eastAsia="Sylfaen" w:cs="Sylfaen"/>
      <w:b w:val="0"/>
      <w:bCs w:val="0"/>
      <w:i w:val="0"/>
      <w:iCs w:val="0"/>
      <w:caps w:val="0"/>
      <w:smallCaps w:val="0"/>
      <w:strike w:val="0"/>
      <w:dstrike w:val="0"/>
      <w:color w:val="000000"/>
      <w:spacing w:val="0"/>
      <w:w w:val="100"/>
      <w:sz w:val="26"/>
      <w:szCs w:val="26"/>
      <w:u w:val="none"/>
      <w:lang w:val="uk-UA" w:bidi="uk-UA"/>
    </w:rPr>
  </w:style>
  <w:style w:type="character" w:customStyle="1" w:styleId="ListLabel2">
    <w:name w:val="ListLabel 2"/>
    <w:rsid w:val="00676CF9"/>
    <w:rPr>
      <w:rFonts w:cs="Courier New"/>
    </w:rPr>
  </w:style>
  <w:style w:type="character" w:customStyle="1" w:styleId="ListLabel3">
    <w:name w:val="ListLabel 3"/>
    <w:rsid w:val="00676CF9"/>
    <w:rPr>
      <w:rFonts w:cs="Times New Roman"/>
    </w:rPr>
  </w:style>
  <w:style w:type="character" w:customStyle="1" w:styleId="ListLabel4">
    <w:name w:val="ListLabel 4"/>
    <w:rsid w:val="00676CF9"/>
    <w:rPr>
      <w:b w:val="0"/>
    </w:rPr>
  </w:style>
  <w:style w:type="character" w:customStyle="1" w:styleId="ListLabel5">
    <w:name w:val="ListLabel 5"/>
    <w:rsid w:val="00676CF9"/>
    <w:rPr>
      <w:rFonts w:cs="Times New Roman"/>
    </w:rPr>
  </w:style>
  <w:style w:type="character" w:customStyle="1" w:styleId="ListLabel6">
    <w:name w:val="ListLabel 6"/>
    <w:rsid w:val="00676CF9"/>
    <w:rPr>
      <w:rFonts w:cs="Courier New"/>
    </w:rPr>
  </w:style>
  <w:style w:type="character" w:customStyle="1" w:styleId="ListLabel7">
    <w:name w:val="ListLabel 7"/>
    <w:rsid w:val="00676CF9"/>
    <w:rPr>
      <w:rFonts w:cs="Wingdings"/>
    </w:rPr>
  </w:style>
  <w:style w:type="character" w:customStyle="1" w:styleId="ListLabel8">
    <w:name w:val="ListLabel 8"/>
    <w:rsid w:val="00676CF9"/>
    <w:rPr>
      <w:rFonts w:cs="Symbol"/>
    </w:rPr>
  </w:style>
  <w:style w:type="character" w:customStyle="1" w:styleId="ListLabel9">
    <w:name w:val="ListLabel 9"/>
    <w:rsid w:val="00676CF9"/>
    <w:rPr>
      <w:b w:val="0"/>
    </w:rPr>
  </w:style>
  <w:style w:type="character" w:customStyle="1" w:styleId="ListLabel10">
    <w:name w:val="ListLabel 10"/>
    <w:rsid w:val="00676CF9"/>
    <w:rPr>
      <w:rFonts w:cs="Times New Roman"/>
    </w:rPr>
  </w:style>
  <w:style w:type="character" w:customStyle="1" w:styleId="ListLabel11">
    <w:name w:val="ListLabel 11"/>
    <w:rsid w:val="00676CF9"/>
    <w:rPr>
      <w:rFonts w:cs="Courier New"/>
    </w:rPr>
  </w:style>
  <w:style w:type="character" w:customStyle="1" w:styleId="ListLabel12">
    <w:name w:val="ListLabel 12"/>
    <w:rsid w:val="00676CF9"/>
    <w:rPr>
      <w:rFonts w:cs="Wingdings"/>
    </w:rPr>
  </w:style>
  <w:style w:type="character" w:customStyle="1" w:styleId="ListLabel13">
    <w:name w:val="ListLabel 13"/>
    <w:rsid w:val="00676CF9"/>
    <w:rPr>
      <w:rFonts w:cs="Symbol"/>
    </w:rPr>
  </w:style>
  <w:style w:type="character" w:customStyle="1" w:styleId="ListLabel14">
    <w:name w:val="ListLabel 14"/>
    <w:rsid w:val="00676CF9"/>
    <w:rPr>
      <w:b w:val="0"/>
    </w:rPr>
  </w:style>
  <w:style w:type="character" w:customStyle="1" w:styleId="ListLabel15">
    <w:name w:val="ListLabel 15"/>
    <w:rsid w:val="00676CF9"/>
    <w:rPr>
      <w:rFonts w:cs="Times New Roman"/>
      <w:b w:val="0"/>
      <w:sz w:val="28"/>
      <w:szCs w:val="28"/>
    </w:rPr>
  </w:style>
  <w:style w:type="character" w:customStyle="1" w:styleId="ListLabel16">
    <w:name w:val="ListLabel 16"/>
    <w:rsid w:val="00676CF9"/>
    <w:rPr>
      <w:rFonts w:cs="Times New Roman"/>
    </w:rPr>
  </w:style>
  <w:style w:type="character" w:customStyle="1" w:styleId="af3">
    <w:name w:val="Символ нумерации"/>
    <w:rsid w:val="00676CF9"/>
  </w:style>
  <w:style w:type="character" w:customStyle="1" w:styleId="af4">
    <w:name w:val="Маркеры списка"/>
    <w:rsid w:val="00676CF9"/>
    <w:rPr>
      <w:rFonts w:ascii="OpenSymbol" w:eastAsia="OpenSymbol" w:hAnsi="OpenSymbol" w:cs="OpenSymbol"/>
    </w:rPr>
  </w:style>
  <w:style w:type="character" w:customStyle="1" w:styleId="17">
    <w:name w:val="Текст выноски Знак1"/>
    <w:rsid w:val="00676CF9"/>
    <w:rPr>
      <w:rFonts w:ascii="Segoe UI" w:eastAsia="Arial Unicode MS" w:hAnsi="Segoe UI" w:cs="Segoe UI"/>
      <w:color w:val="000000"/>
      <w:sz w:val="18"/>
      <w:szCs w:val="18"/>
      <w:lang w:val="uk-UA" w:bidi="uk-UA"/>
    </w:rPr>
  </w:style>
  <w:style w:type="character" w:customStyle="1" w:styleId="ListLabel17">
    <w:name w:val="ListLabel 17"/>
    <w:rsid w:val="00676CF9"/>
    <w:rPr>
      <w:rFonts w:cs="Times New Roman"/>
      <w:b w:val="0"/>
      <w:sz w:val="28"/>
      <w:szCs w:val="28"/>
      <w:lang w:val="uk-UA"/>
    </w:rPr>
  </w:style>
  <w:style w:type="character" w:customStyle="1" w:styleId="ListLabel18">
    <w:name w:val="ListLabel 18"/>
    <w:rsid w:val="00676CF9"/>
    <w:rPr>
      <w:rFonts w:cs="Times New Roman"/>
    </w:rPr>
  </w:style>
  <w:style w:type="character" w:customStyle="1" w:styleId="ListLabel19">
    <w:name w:val="ListLabel 19"/>
    <w:rsid w:val="00676CF9"/>
    <w:rPr>
      <w:b w:val="0"/>
      <w:sz w:val="28"/>
      <w:szCs w:val="28"/>
    </w:rPr>
  </w:style>
  <w:style w:type="character" w:customStyle="1" w:styleId="ListLabel20">
    <w:name w:val="ListLabel 20"/>
    <w:rsid w:val="00676CF9"/>
    <w:rPr>
      <w:b w:val="0"/>
      <w:sz w:val="28"/>
      <w:szCs w:val="28"/>
    </w:rPr>
  </w:style>
  <w:style w:type="character" w:customStyle="1" w:styleId="ListLabel21">
    <w:name w:val="ListLabel 21"/>
    <w:rsid w:val="00676CF9"/>
    <w:rPr>
      <w:b w:val="0"/>
      <w:sz w:val="28"/>
      <w:szCs w:val="28"/>
    </w:rPr>
  </w:style>
  <w:style w:type="character" w:customStyle="1" w:styleId="ListLabel22">
    <w:name w:val="ListLabel 22"/>
    <w:rsid w:val="00676CF9"/>
    <w:rPr>
      <w:b w:val="0"/>
      <w:sz w:val="28"/>
      <w:szCs w:val="28"/>
    </w:rPr>
  </w:style>
  <w:style w:type="character" w:customStyle="1" w:styleId="ListLabel23">
    <w:name w:val="ListLabel 23"/>
    <w:rsid w:val="00676CF9"/>
    <w:rPr>
      <w:b w:val="0"/>
      <w:sz w:val="28"/>
      <w:szCs w:val="28"/>
    </w:rPr>
  </w:style>
  <w:style w:type="character" w:customStyle="1" w:styleId="ListLabel24">
    <w:name w:val="ListLabel 24"/>
    <w:rsid w:val="00676CF9"/>
    <w:rPr>
      <w:b w:val="0"/>
      <w:i w:val="0"/>
    </w:rPr>
  </w:style>
  <w:style w:type="character" w:customStyle="1" w:styleId="ListLabel25">
    <w:name w:val="ListLabel 25"/>
    <w:rsid w:val="00676CF9"/>
    <w:rPr>
      <w:color w:val="000000"/>
    </w:rPr>
  </w:style>
  <w:style w:type="character" w:customStyle="1" w:styleId="ListLabel26">
    <w:name w:val="ListLabel 26"/>
    <w:rsid w:val="00676CF9"/>
    <w:rPr>
      <w:b w:val="0"/>
      <w:sz w:val="28"/>
      <w:szCs w:val="28"/>
    </w:rPr>
  </w:style>
  <w:style w:type="character" w:customStyle="1" w:styleId="ListLabel27">
    <w:name w:val="ListLabel 27"/>
    <w:rsid w:val="00676CF9"/>
    <w:rPr>
      <w:color w:val="000000"/>
    </w:rPr>
  </w:style>
  <w:style w:type="character" w:customStyle="1" w:styleId="ListLabel28">
    <w:name w:val="ListLabel 28"/>
    <w:rsid w:val="00676CF9"/>
    <w:rPr>
      <w:b w:val="0"/>
      <w:sz w:val="28"/>
      <w:szCs w:val="28"/>
    </w:rPr>
  </w:style>
  <w:style w:type="character" w:customStyle="1" w:styleId="ListLabel29">
    <w:name w:val="ListLabel 29"/>
    <w:rsid w:val="00676CF9"/>
    <w:rPr>
      <w:color w:val="000000"/>
    </w:rPr>
  </w:style>
  <w:style w:type="character" w:customStyle="1" w:styleId="ListLabel30">
    <w:name w:val="ListLabel 30"/>
    <w:rsid w:val="00676CF9"/>
    <w:rPr>
      <w:b w:val="0"/>
      <w:sz w:val="28"/>
      <w:szCs w:val="28"/>
    </w:rPr>
  </w:style>
  <w:style w:type="character" w:customStyle="1" w:styleId="ListLabel31">
    <w:name w:val="ListLabel 31"/>
    <w:rsid w:val="00676CF9"/>
    <w:rPr>
      <w:color w:val="000000"/>
    </w:rPr>
  </w:style>
  <w:style w:type="character" w:customStyle="1" w:styleId="ListLabel32">
    <w:name w:val="ListLabel 32"/>
    <w:rsid w:val="00676CF9"/>
    <w:rPr>
      <w:b w:val="0"/>
      <w:sz w:val="28"/>
      <w:szCs w:val="28"/>
    </w:rPr>
  </w:style>
  <w:style w:type="character" w:customStyle="1" w:styleId="ListLabel33">
    <w:name w:val="ListLabel 33"/>
    <w:rsid w:val="00676CF9"/>
    <w:rPr>
      <w:color w:val="000000"/>
    </w:rPr>
  </w:style>
  <w:style w:type="character" w:customStyle="1" w:styleId="ListLabel34">
    <w:name w:val="ListLabel 34"/>
    <w:rsid w:val="00676CF9"/>
    <w:rPr>
      <w:b w:val="0"/>
      <w:sz w:val="28"/>
      <w:szCs w:val="28"/>
    </w:rPr>
  </w:style>
  <w:style w:type="character" w:customStyle="1" w:styleId="ListLabel35">
    <w:name w:val="ListLabel 35"/>
    <w:rsid w:val="00676CF9"/>
    <w:rPr>
      <w:color w:val="000000"/>
    </w:rPr>
  </w:style>
  <w:style w:type="paragraph" w:styleId="af5">
    <w:name w:val="List"/>
    <w:basedOn w:val="a0"/>
    <w:rsid w:val="00676CF9"/>
    <w:rPr>
      <w:rFonts w:cs="Mangal"/>
    </w:rPr>
  </w:style>
  <w:style w:type="paragraph" w:styleId="af6">
    <w:name w:val="caption"/>
    <w:basedOn w:val="a"/>
    <w:qFormat/>
    <w:rsid w:val="00676CF9"/>
    <w:pPr>
      <w:widowControl w:val="0"/>
      <w:suppressLineNumbers/>
      <w:suppressAutoHyphens/>
      <w:spacing w:before="120" w:after="120" w:line="240" w:lineRule="auto"/>
    </w:pPr>
    <w:rPr>
      <w:rFonts w:ascii="Arial Unicode MS" w:eastAsia="Arial Unicode MS" w:hAnsi="Arial Unicode MS" w:cs="Mangal"/>
      <w:i/>
      <w:iCs/>
      <w:color w:val="000000"/>
      <w:kern w:val="1"/>
      <w:sz w:val="24"/>
      <w:szCs w:val="24"/>
      <w:lang w:eastAsia="zh-CN" w:bidi="uk-UA"/>
    </w:rPr>
  </w:style>
  <w:style w:type="paragraph" w:customStyle="1" w:styleId="60">
    <w:name w:val="Указатель6"/>
    <w:basedOn w:val="a"/>
    <w:rsid w:val="00676CF9"/>
    <w:pPr>
      <w:widowControl w:val="0"/>
      <w:suppressLineNumbers/>
      <w:suppressAutoHyphens/>
      <w:spacing w:after="0" w:line="240" w:lineRule="auto"/>
    </w:pPr>
    <w:rPr>
      <w:rFonts w:ascii="Arial Unicode MS" w:eastAsia="Arial Unicode MS" w:hAnsi="Arial Unicode MS" w:cs="Mangal"/>
      <w:color w:val="000000"/>
      <w:kern w:val="1"/>
      <w:sz w:val="24"/>
      <w:szCs w:val="24"/>
      <w:lang w:eastAsia="zh-CN" w:bidi="uk-UA"/>
    </w:rPr>
  </w:style>
  <w:style w:type="paragraph" w:customStyle="1" w:styleId="2b">
    <w:name w:val="Название объекта2"/>
    <w:basedOn w:val="a"/>
    <w:rsid w:val="00676CF9"/>
    <w:pPr>
      <w:widowControl w:val="0"/>
      <w:suppressLineNumbers/>
      <w:suppressAutoHyphens/>
      <w:spacing w:before="120" w:after="120" w:line="240" w:lineRule="auto"/>
    </w:pPr>
    <w:rPr>
      <w:rFonts w:ascii="Arial Unicode MS" w:eastAsia="Arial Unicode MS" w:hAnsi="Arial Unicode MS" w:cs="Mangal"/>
      <w:b/>
      <w:bCs/>
      <w:i/>
      <w:iCs/>
      <w:color w:val="000000"/>
      <w:kern w:val="1"/>
      <w:sz w:val="36"/>
      <w:szCs w:val="36"/>
      <w:lang w:eastAsia="zh-CN" w:bidi="uk-UA"/>
    </w:rPr>
  </w:style>
  <w:style w:type="paragraph" w:customStyle="1" w:styleId="51">
    <w:name w:val="Указатель5"/>
    <w:basedOn w:val="a"/>
    <w:rsid w:val="00676CF9"/>
    <w:pPr>
      <w:widowControl w:val="0"/>
      <w:suppressLineNumbers/>
      <w:suppressAutoHyphens/>
      <w:spacing w:after="0" w:line="240" w:lineRule="auto"/>
    </w:pPr>
    <w:rPr>
      <w:rFonts w:ascii="Arial Unicode MS" w:eastAsia="Arial Unicode MS" w:hAnsi="Arial Unicode MS" w:cs="Mangal"/>
      <w:color w:val="000000"/>
      <w:kern w:val="1"/>
      <w:sz w:val="24"/>
      <w:szCs w:val="24"/>
      <w:lang w:eastAsia="zh-CN" w:bidi="uk-UA"/>
    </w:rPr>
  </w:style>
  <w:style w:type="paragraph" w:customStyle="1" w:styleId="18">
    <w:name w:val="Название объекта1"/>
    <w:basedOn w:val="a"/>
    <w:rsid w:val="00676CF9"/>
    <w:pPr>
      <w:widowControl w:val="0"/>
      <w:suppressLineNumbers/>
      <w:suppressAutoHyphens/>
      <w:spacing w:before="120" w:after="120" w:line="240" w:lineRule="auto"/>
    </w:pPr>
    <w:rPr>
      <w:rFonts w:ascii="Arial Unicode MS" w:eastAsia="Arial Unicode MS" w:hAnsi="Arial Unicode MS" w:cs="Mangal"/>
      <w:i/>
      <w:iCs/>
      <w:color w:val="000000"/>
      <w:kern w:val="1"/>
      <w:sz w:val="24"/>
      <w:szCs w:val="24"/>
      <w:lang w:eastAsia="zh-CN" w:bidi="uk-UA"/>
    </w:rPr>
  </w:style>
  <w:style w:type="paragraph" w:customStyle="1" w:styleId="42">
    <w:name w:val="Указатель4"/>
    <w:basedOn w:val="a"/>
    <w:rsid w:val="00676CF9"/>
    <w:pPr>
      <w:widowControl w:val="0"/>
      <w:suppressLineNumbers/>
      <w:suppressAutoHyphens/>
      <w:spacing w:after="0" w:line="240" w:lineRule="auto"/>
    </w:pPr>
    <w:rPr>
      <w:rFonts w:ascii="Arial Unicode MS" w:eastAsia="Arial Unicode MS" w:hAnsi="Arial Unicode MS" w:cs="Mangal"/>
      <w:color w:val="000000"/>
      <w:kern w:val="1"/>
      <w:sz w:val="24"/>
      <w:szCs w:val="24"/>
      <w:lang w:eastAsia="zh-CN" w:bidi="uk-UA"/>
    </w:rPr>
  </w:style>
  <w:style w:type="paragraph" w:customStyle="1" w:styleId="19">
    <w:name w:val="Указатель1"/>
    <w:basedOn w:val="a"/>
    <w:rsid w:val="00676CF9"/>
    <w:pPr>
      <w:widowControl w:val="0"/>
      <w:suppressLineNumbers/>
      <w:suppressAutoHyphens/>
      <w:spacing w:after="0" w:line="240" w:lineRule="auto"/>
    </w:pPr>
    <w:rPr>
      <w:rFonts w:ascii="Arial Unicode MS" w:eastAsia="Arial Unicode MS" w:hAnsi="Arial Unicode MS" w:cs="Mangal"/>
      <w:color w:val="000000"/>
      <w:kern w:val="1"/>
      <w:sz w:val="24"/>
      <w:szCs w:val="24"/>
      <w:lang w:eastAsia="zh-CN" w:bidi="uk-UA"/>
    </w:rPr>
  </w:style>
  <w:style w:type="paragraph" w:customStyle="1" w:styleId="2c">
    <w:name w:val="Название2"/>
    <w:basedOn w:val="a"/>
    <w:rsid w:val="00676CF9"/>
    <w:pPr>
      <w:widowControl w:val="0"/>
      <w:suppressLineNumbers/>
      <w:suppressAutoHyphens/>
      <w:spacing w:before="120" w:after="120" w:line="240" w:lineRule="auto"/>
    </w:pPr>
    <w:rPr>
      <w:rFonts w:ascii="Arial Unicode MS" w:eastAsia="Arial Unicode MS" w:hAnsi="Arial Unicode MS" w:cs="Mangal"/>
      <w:i/>
      <w:iCs/>
      <w:color w:val="000000"/>
      <w:kern w:val="1"/>
      <w:sz w:val="24"/>
      <w:szCs w:val="24"/>
      <w:lang w:eastAsia="zh-CN" w:bidi="uk-UA"/>
    </w:rPr>
  </w:style>
  <w:style w:type="paragraph" w:customStyle="1" w:styleId="2d">
    <w:name w:val="Указатель2"/>
    <w:basedOn w:val="a"/>
    <w:rsid w:val="00676CF9"/>
    <w:pPr>
      <w:widowControl w:val="0"/>
      <w:suppressLineNumbers/>
      <w:suppressAutoHyphens/>
      <w:spacing w:after="0" w:line="240" w:lineRule="auto"/>
    </w:pPr>
    <w:rPr>
      <w:rFonts w:ascii="Arial Unicode MS" w:eastAsia="Arial Unicode MS" w:hAnsi="Arial Unicode MS" w:cs="Mangal"/>
      <w:color w:val="000000"/>
      <w:kern w:val="1"/>
      <w:sz w:val="24"/>
      <w:szCs w:val="24"/>
      <w:lang w:eastAsia="zh-CN" w:bidi="uk-UA"/>
    </w:rPr>
  </w:style>
  <w:style w:type="paragraph" w:customStyle="1" w:styleId="1a">
    <w:name w:val="Название1"/>
    <w:basedOn w:val="a"/>
    <w:rsid w:val="00676CF9"/>
    <w:pPr>
      <w:widowControl w:val="0"/>
      <w:suppressLineNumbers/>
      <w:suppressAutoHyphens/>
      <w:spacing w:before="120" w:after="120" w:line="240" w:lineRule="auto"/>
    </w:pPr>
    <w:rPr>
      <w:rFonts w:ascii="Arial Unicode MS" w:eastAsia="Arial Unicode MS" w:hAnsi="Arial Unicode MS" w:cs="Mangal"/>
      <w:i/>
      <w:iCs/>
      <w:color w:val="000000"/>
      <w:kern w:val="1"/>
      <w:sz w:val="24"/>
      <w:szCs w:val="24"/>
      <w:lang w:eastAsia="zh-CN" w:bidi="uk-UA"/>
    </w:rPr>
  </w:style>
  <w:style w:type="paragraph" w:customStyle="1" w:styleId="1b">
    <w:name w:val="Основной текст1"/>
    <w:basedOn w:val="a"/>
    <w:rsid w:val="00676CF9"/>
    <w:pPr>
      <w:widowControl w:val="0"/>
      <w:suppressAutoHyphens/>
      <w:spacing w:after="120" w:line="288" w:lineRule="auto"/>
      <w:jc w:val="center"/>
    </w:pPr>
    <w:rPr>
      <w:rFonts w:ascii="Times New Roman" w:eastAsia="Andale Sans UI" w:hAnsi="Times New Roman" w:cs="Tahoma"/>
      <w:color w:val="00000A"/>
      <w:kern w:val="1"/>
      <w:sz w:val="28"/>
      <w:szCs w:val="28"/>
      <w:lang w:val="en-US" w:eastAsia="zh-CN" w:bidi="en-US"/>
    </w:rPr>
  </w:style>
  <w:style w:type="paragraph" w:styleId="af7">
    <w:name w:val="Subtitle"/>
    <w:basedOn w:val="af8"/>
    <w:next w:val="a0"/>
    <w:link w:val="af9"/>
    <w:qFormat/>
    <w:rsid w:val="00676CF9"/>
    <w:pPr>
      <w:keepNext/>
      <w:widowControl w:val="0"/>
      <w:suppressAutoHyphens/>
      <w:spacing w:before="240" w:after="120"/>
      <w:contextualSpacing w:val="0"/>
      <w:jc w:val="center"/>
    </w:pPr>
    <w:rPr>
      <w:rFonts w:ascii="Liberation Sans" w:eastAsia="Microsoft YaHei" w:hAnsi="Liberation Sans" w:cs="Mangal"/>
      <w:i/>
      <w:iCs/>
      <w:color w:val="000000"/>
      <w:spacing w:val="0"/>
      <w:kern w:val="1"/>
      <w:sz w:val="28"/>
      <w:szCs w:val="28"/>
      <w:lang w:eastAsia="zh-CN" w:bidi="uk-UA"/>
    </w:rPr>
  </w:style>
  <w:style w:type="character" w:customStyle="1" w:styleId="af9">
    <w:name w:val="Подзаголовок Знак"/>
    <w:basedOn w:val="a1"/>
    <w:link w:val="af7"/>
    <w:rsid w:val="00676CF9"/>
    <w:rPr>
      <w:rFonts w:ascii="Liberation Sans" w:eastAsia="Microsoft YaHei" w:hAnsi="Liberation Sans" w:cs="Mangal"/>
      <w:i/>
      <w:iCs/>
      <w:color w:val="000000"/>
      <w:kern w:val="1"/>
      <w:sz w:val="28"/>
      <w:szCs w:val="28"/>
      <w:lang w:val="uk-UA" w:eastAsia="zh-CN" w:bidi="uk-UA"/>
    </w:rPr>
  </w:style>
  <w:style w:type="paragraph" w:styleId="af8">
    <w:name w:val="Title"/>
    <w:basedOn w:val="a"/>
    <w:next w:val="a"/>
    <w:link w:val="afa"/>
    <w:uiPriority w:val="10"/>
    <w:qFormat/>
    <w:rsid w:val="00676C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a">
    <w:name w:val="Название Знак"/>
    <w:basedOn w:val="a1"/>
    <w:link w:val="af8"/>
    <w:uiPriority w:val="10"/>
    <w:rsid w:val="00676CF9"/>
    <w:rPr>
      <w:rFonts w:asciiTheme="majorHAnsi" w:eastAsiaTheme="majorEastAsia" w:hAnsiTheme="majorHAnsi" w:cstheme="majorBidi"/>
      <w:spacing w:val="-10"/>
      <w:kern w:val="28"/>
      <w:sz w:val="56"/>
      <w:szCs w:val="56"/>
      <w:lang w:val="uk-UA"/>
    </w:rPr>
  </w:style>
  <w:style w:type="paragraph" w:customStyle="1" w:styleId="32">
    <w:name w:val="Указатель3"/>
    <w:basedOn w:val="a"/>
    <w:rsid w:val="00676CF9"/>
    <w:pPr>
      <w:widowControl w:val="0"/>
      <w:suppressLineNumbers/>
      <w:suppressAutoHyphens/>
      <w:spacing w:after="0" w:line="240" w:lineRule="auto"/>
    </w:pPr>
    <w:rPr>
      <w:rFonts w:ascii="Arial Unicode MS" w:eastAsia="Arial Unicode MS" w:hAnsi="Arial Unicode MS" w:cs="Mangal"/>
      <w:color w:val="000000"/>
      <w:kern w:val="1"/>
      <w:sz w:val="24"/>
      <w:szCs w:val="24"/>
      <w:lang w:eastAsia="zh-CN" w:bidi="uk-UA"/>
    </w:rPr>
  </w:style>
  <w:style w:type="paragraph" w:customStyle="1" w:styleId="WW-">
    <w:name w:val="WW-Заглавие"/>
    <w:basedOn w:val="a"/>
    <w:rsid w:val="00676CF9"/>
    <w:pPr>
      <w:widowControl w:val="0"/>
      <w:suppressLineNumbers/>
      <w:suppressAutoHyphens/>
      <w:spacing w:before="120" w:after="120" w:line="240" w:lineRule="auto"/>
    </w:pPr>
    <w:rPr>
      <w:rFonts w:ascii="Arial Unicode MS" w:eastAsia="Arial Unicode MS" w:hAnsi="Arial Unicode MS" w:cs="Mangal"/>
      <w:i/>
      <w:iCs/>
      <w:color w:val="000000"/>
      <w:kern w:val="1"/>
      <w:sz w:val="24"/>
      <w:szCs w:val="24"/>
      <w:lang w:eastAsia="zh-CN" w:bidi="uk-UA"/>
    </w:rPr>
  </w:style>
  <w:style w:type="paragraph" w:customStyle="1" w:styleId="33">
    <w:name w:val="Основной текст (3)"/>
    <w:basedOn w:val="a"/>
    <w:rsid w:val="00676CF9"/>
    <w:pPr>
      <w:widowControl w:val="0"/>
      <w:shd w:val="clear" w:color="auto" w:fill="FFFFFF"/>
      <w:suppressAutoHyphens/>
      <w:spacing w:after="0" w:line="274" w:lineRule="exact"/>
      <w:jc w:val="both"/>
    </w:pPr>
    <w:rPr>
      <w:rFonts w:ascii="Tahoma" w:eastAsia="Tahoma" w:hAnsi="Tahoma" w:cs="Tahoma"/>
      <w:b/>
      <w:bCs/>
      <w:color w:val="00000A"/>
      <w:kern w:val="1"/>
      <w:lang w:eastAsia="zh-CN"/>
    </w:rPr>
  </w:style>
  <w:style w:type="paragraph" w:customStyle="1" w:styleId="afb">
    <w:name w:val="Подпись к картинке"/>
    <w:basedOn w:val="a"/>
    <w:rsid w:val="00676CF9"/>
    <w:pPr>
      <w:widowControl w:val="0"/>
      <w:shd w:val="clear" w:color="auto" w:fill="FFFFFF"/>
      <w:suppressAutoHyphens/>
      <w:spacing w:after="0" w:line="240" w:lineRule="auto"/>
    </w:pPr>
    <w:rPr>
      <w:rFonts w:ascii="Sylfaen" w:eastAsia="Sylfaen" w:hAnsi="Sylfaen" w:cs="Sylfaen"/>
      <w:color w:val="00000A"/>
      <w:kern w:val="1"/>
      <w:sz w:val="26"/>
      <w:szCs w:val="26"/>
      <w:lang w:eastAsia="zh-CN"/>
    </w:rPr>
  </w:style>
  <w:style w:type="paragraph" w:customStyle="1" w:styleId="43">
    <w:name w:val="Основной текст (4)"/>
    <w:basedOn w:val="a"/>
    <w:rsid w:val="00676CF9"/>
    <w:pPr>
      <w:widowControl w:val="0"/>
      <w:shd w:val="clear" w:color="auto" w:fill="FFFFFF"/>
      <w:suppressAutoHyphens/>
      <w:spacing w:after="240" w:line="547" w:lineRule="exact"/>
    </w:pPr>
    <w:rPr>
      <w:rFonts w:ascii="Sylfaen" w:eastAsia="Sylfaen" w:hAnsi="Sylfaen" w:cs="Sylfaen"/>
      <w:b/>
      <w:bCs/>
      <w:color w:val="00000A"/>
      <w:kern w:val="1"/>
      <w:sz w:val="28"/>
      <w:szCs w:val="28"/>
      <w:lang w:eastAsia="zh-CN"/>
    </w:rPr>
  </w:style>
  <w:style w:type="paragraph" w:customStyle="1" w:styleId="1c">
    <w:name w:val="Заголовок №1"/>
    <w:basedOn w:val="a"/>
    <w:rsid w:val="00676CF9"/>
    <w:pPr>
      <w:widowControl w:val="0"/>
      <w:shd w:val="clear" w:color="auto" w:fill="FFFFFF"/>
      <w:suppressAutoHyphens/>
      <w:spacing w:before="240" w:after="360" w:line="240" w:lineRule="auto"/>
      <w:jc w:val="center"/>
    </w:pPr>
    <w:rPr>
      <w:rFonts w:ascii="Sylfaen" w:eastAsia="Sylfaen" w:hAnsi="Sylfaen" w:cs="Sylfaen"/>
      <w:color w:val="00000A"/>
      <w:spacing w:val="-20"/>
      <w:kern w:val="1"/>
      <w:sz w:val="36"/>
      <w:szCs w:val="36"/>
      <w:lang w:eastAsia="zh-CN"/>
    </w:rPr>
  </w:style>
  <w:style w:type="paragraph" w:customStyle="1" w:styleId="61">
    <w:name w:val="Основной текст (6)"/>
    <w:basedOn w:val="a"/>
    <w:rsid w:val="00676CF9"/>
    <w:pPr>
      <w:widowControl w:val="0"/>
      <w:shd w:val="clear" w:color="auto" w:fill="FFFFFF"/>
      <w:suppressAutoHyphens/>
      <w:spacing w:after="0" w:line="240" w:lineRule="auto"/>
      <w:jc w:val="both"/>
    </w:pPr>
    <w:rPr>
      <w:rFonts w:ascii="Sylfaen" w:eastAsia="Sylfaen" w:hAnsi="Sylfaen" w:cs="Sylfaen"/>
      <w:color w:val="00000A"/>
      <w:kern w:val="1"/>
      <w:sz w:val="8"/>
      <w:szCs w:val="8"/>
      <w:lang w:eastAsia="zh-CN"/>
    </w:rPr>
  </w:style>
  <w:style w:type="paragraph" w:customStyle="1" w:styleId="2e">
    <w:name w:val="Заголовок №2"/>
    <w:basedOn w:val="a"/>
    <w:rsid w:val="00676CF9"/>
    <w:pPr>
      <w:widowControl w:val="0"/>
      <w:shd w:val="clear" w:color="auto" w:fill="FFFFFF"/>
      <w:suppressAutoHyphens/>
      <w:spacing w:after="300" w:line="240" w:lineRule="auto"/>
      <w:jc w:val="center"/>
    </w:pPr>
    <w:rPr>
      <w:rFonts w:ascii="Sylfaen" w:eastAsia="Sylfaen" w:hAnsi="Sylfaen" w:cs="Sylfaen"/>
      <w:color w:val="00000A"/>
      <w:w w:val="80"/>
      <w:kern w:val="1"/>
      <w:sz w:val="36"/>
      <w:szCs w:val="36"/>
      <w:lang w:eastAsia="zh-CN"/>
    </w:rPr>
  </w:style>
  <w:style w:type="paragraph" w:customStyle="1" w:styleId="70">
    <w:name w:val="Основной текст (7)"/>
    <w:basedOn w:val="a"/>
    <w:rsid w:val="00676CF9"/>
    <w:pPr>
      <w:widowControl w:val="0"/>
      <w:shd w:val="clear" w:color="auto" w:fill="FFFFFF"/>
      <w:suppressAutoHyphens/>
      <w:spacing w:after="0" w:line="240" w:lineRule="auto"/>
      <w:jc w:val="both"/>
    </w:pPr>
    <w:rPr>
      <w:rFonts w:ascii="Times New Roman" w:eastAsia="Times New Roman" w:hAnsi="Times New Roman" w:cs="Times New Roman"/>
      <w:color w:val="00000A"/>
      <w:w w:val="20"/>
      <w:kern w:val="1"/>
      <w:sz w:val="8"/>
      <w:szCs w:val="8"/>
      <w:lang w:eastAsia="zh-CN"/>
    </w:rPr>
  </w:style>
  <w:style w:type="paragraph" w:customStyle="1" w:styleId="80">
    <w:name w:val="Основной текст (8)"/>
    <w:basedOn w:val="a"/>
    <w:rsid w:val="00676CF9"/>
    <w:pPr>
      <w:widowControl w:val="0"/>
      <w:shd w:val="clear" w:color="auto" w:fill="FFFFFF"/>
      <w:suppressAutoHyphens/>
      <w:spacing w:after="300" w:line="317" w:lineRule="exact"/>
      <w:jc w:val="both"/>
    </w:pPr>
    <w:rPr>
      <w:rFonts w:ascii="Sylfaen" w:eastAsia="Sylfaen" w:hAnsi="Sylfaen" w:cs="Sylfaen"/>
      <w:b/>
      <w:bCs/>
      <w:color w:val="00000A"/>
      <w:kern w:val="1"/>
      <w:sz w:val="26"/>
      <w:szCs w:val="26"/>
      <w:lang w:eastAsia="zh-CN"/>
    </w:rPr>
  </w:style>
  <w:style w:type="paragraph" w:customStyle="1" w:styleId="221">
    <w:name w:val="Заголовок №2 (2)"/>
    <w:basedOn w:val="a"/>
    <w:rsid w:val="00676CF9"/>
    <w:pPr>
      <w:widowControl w:val="0"/>
      <w:shd w:val="clear" w:color="auto" w:fill="FFFFFF"/>
      <w:suppressAutoHyphens/>
      <w:spacing w:after="300" w:line="240" w:lineRule="auto"/>
      <w:jc w:val="center"/>
    </w:pPr>
    <w:rPr>
      <w:rFonts w:ascii="Sylfaen" w:eastAsia="Sylfaen" w:hAnsi="Sylfaen" w:cs="Sylfaen"/>
      <w:color w:val="00000A"/>
      <w:kern w:val="1"/>
      <w:sz w:val="26"/>
      <w:szCs w:val="26"/>
      <w:lang w:val="ru-RU" w:eastAsia="zh-CN" w:bidi="ru-RU"/>
    </w:rPr>
  </w:style>
  <w:style w:type="paragraph" w:customStyle="1" w:styleId="2f">
    <w:name w:val="Подпись к картинке (2)"/>
    <w:basedOn w:val="a"/>
    <w:rsid w:val="00676CF9"/>
    <w:pPr>
      <w:widowControl w:val="0"/>
      <w:shd w:val="clear" w:color="auto" w:fill="FFFFFF"/>
      <w:suppressAutoHyphens/>
      <w:spacing w:after="120" w:line="240" w:lineRule="auto"/>
    </w:pPr>
    <w:rPr>
      <w:rFonts w:ascii="Sylfaen" w:eastAsia="Sylfaen" w:hAnsi="Sylfaen" w:cs="Sylfaen"/>
      <w:i/>
      <w:iCs/>
      <w:color w:val="00000A"/>
      <w:spacing w:val="-10"/>
      <w:kern w:val="1"/>
      <w:sz w:val="26"/>
      <w:szCs w:val="26"/>
      <w:lang w:eastAsia="zh-CN"/>
    </w:rPr>
  </w:style>
  <w:style w:type="paragraph" w:customStyle="1" w:styleId="34">
    <w:name w:val="Подпись к картинке (3)"/>
    <w:basedOn w:val="a"/>
    <w:rsid w:val="00676CF9"/>
    <w:pPr>
      <w:widowControl w:val="0"/>
      <w:shd w:val="clear" w:color="auto" w:fill="FFFFFF"/>
      <w:suppressAutoHyphens/>
      <w:spacing w:before="120" w:after="0" w:line="240" w:lineRule="auto"/>
    </w:pPr>
    <w:rPr>
      <w:rFonts w:ascii="Times New Roman" w:eastAsia="Times New Roman" w:hAnsi="Times New Roman" w:cs="Times New Roman"/>
      <w:i/>
      <w:iCs/>
      <w:color w:val="00000A"/>
      <w:kern w:val="1"/>
      <w:sz w:val="26"/>
      <w:szCs w:val="26"/>
      <w:lang w:eastAsia="zh-CN"/>
    </w:rPr>
  </w:style>
  <w:style w:type="paragraph" w:customStyle="1" w:styleId="90">
    <w:name w:val="Основной текст (9)"/>
    <w:basedOn w:val="a"/>
    <w:rsid w:val="00676CF9"/>
    <w:pPr>
      <w:widowControl w:val="0"/>
      <w:shd w:val="clear" w:color="auto" w:fill="FFFFFF"/>
      <w:suppressAutoHyphens/>
      <w:spacing w:before="300" w:after="300" w:line="240" w:lineRule="auto"/>
      <w:jc w:val="both"/>
    </w:pPr>
    <w:rPr>
      <w:rFonts w:ascii="Times New Roman" w:eastAsia="Times New Roman" w:hAnsi="Times New Roman" w:cs="Times New Roman"/>
      <w:i/>
      <w:iCs/>
      <w:color w:val="00000A"/>
      <w:kern w:val="1"/>
      <w:sz w:val="26"/>
      <w:szCs w:val="26"/>
      <w:lang w:eastAsia="zh-CN"/>
    </w:rPr>
  </w:style>
  <w:style w:type="paragraph" w:customStyle="1" w:styleId="101">
    <w:name w:val="Основной текст (10)"/>
    <w:basedOn w:val="a"/>
    <w:rsid w:val="00676CF9"/>
    <w:pPr>
      <w:widowControl w:val="0"/>
      <w:shd w:val="clear" w:color="auto" w:fill="FFFFFF"/>
      <w:suppressAutoHyphens/>
      <w:spacing w:before="300" w:after="0" w:line="389" w:lineRule="exact"/>
      <w:jc w:val="center"/>
    </w:pPr>
    <w:rPr>
      <w:rFonts w:ascii="Sylfaen" w:eastAsia="Sylfaen" w:hAnsi="Sylfaen" w:cs="Sylfaen"/>
      <w:i/>
      <w:iCs/>
      <w:color w:val="00000A"/>
      <w:spacing w:val="-10"/>
      <w:kern w:val="1"/>
      <w:sz w:val="26"/>
      <w:szCs w:val="26"/>
      <w:lang w:eastAsia="zh-CN"/>
    </w:rPr>
  </w:style>
  <w:style w:type="paragraph" w:customStyle="1" w:styleId="111">
    <w:name w:val="Основной текст (11)"/>
    <w:basedOn w:val="a"/>
    <w:rsid w:val="00676CF9"/>
    <w:pPr>
      <w:widowControl w:val="0"/>
      <w:shd w:val="clear" w:color="auto" w:fill="FFFFFF"/>
      <w:suppressAutoHyphens/>
      <w:spacing w:before="60" w:after="0" w:line="302" w:lineRule="exact"/>
    </w:pPr>
    <w:rPr>
      <w:rFonts w:ascii="Sylfaen" w:eastAsia="Sylfaen" w:hAnsi="Sylfaen" w:cs="Sylfaen"/>
      <w:i/>
      <w:iCs/>
      <w:color w:val="00000A"/>
      <w:kern w:val="1"/>
      <w:sz w:val="20"/>
      <w:szCs w:val="20"/>
      <w:lang w:eastAsia="zh-CN"/>
    </w:rPr>
  </w:style>
  <w:style w:type="paragraph" w:customStyle="1" w:styleId="122">
    <w:name w:val="Основной текст (12)"/>
    <w:basedOn w:val="a"/>
    <w:rsid w:val="00676CF9"/>
    <w:pPr>
      <w:widowControl w:val="0"/>
      <w:shd w:val="clear" w:color="auto" w:fill="FFFFFF"/>
      <w:suppressAutoHyphens/>
      <w:spacing w:before="60" w:after="480" w:line="240" w:lineRule="auto"/>
    </w:pPr>
    <w:rPr>
      <w:rFonts w:ascii="Sylfaen" w:eastAsia="Sylfaen" w:hAnsi="Sylfaen" w:cs="Sylfaen"/>
      <w:i/>
      <w:iCs/>
      <w:color w:val="00000A"/>
      <w:kern w:val="1"/>
      <w:sz w:val="16"/>
      <w:szCs w:val="16"/>
      <w:lang w:eastAsia="zh-CN"/>
    </w:rPr>
  </w:style>
  <w:style w:type="paragraph" w:customStyle="1" w:styleId="131">
    <w:name w:val="Основной текст (13)"/>
    <w:basedOn w:val="a"/>
    <w:rsid w:val="00676CF9"/>
    <w:pPr>
      <w:widowControl w:val="0"/>
      <w:shd w:val="clear" w:color="auto" w:fill="FFFFFF"/>
      <w:suppressAutoHyphens/>
      <w:spacing w:before="180" w:after="420" w:line="240" w:lineRule="auto"/>
    </w:pPr>
    <w:rPr>
      <w:rFonts w:ascii="Consolas" w:eastAsia="Consolas" w:hAnsi="Consolas" w:cs="Consolas"/>
      <w:i/>
      <w:iCs/>
      <w:color w:val="00000A"/>
      <w:kern w:val="1"/>
      <w:sz w:val="8"/>
      <w:szCs w:val="8"/>
      <w:lang w:eastAsia="zh-CN"/>
    </w:rPr>
  </w:style>
  <w:style w:type="paragraph" w:customStyle="1" w:styleId="afc">
    <w:name w:val="Оглавление"/>
    <w:basedOn w:val="a"/>
    <w:rsid w:val="00676CF9"/>
    <w:pPr>
      <w:widowControl w:val="0"/>
      <w:shd w:val="clear" w:color="auto" w:fill="FFFFFF"/>
      <w:suppressAutoHyphens/>
      <w:spacing w:after="720" w:line="240" w:lineRule="auto"/>
      <w:jc w:val="both"/>
    </w:pPr>
    <w:rPr>
      <w:rFonts w:ascii="Sylfaen" w:eastAsia="Sylfaen" w:hAnsi="Sylfaen" w:cs="Sylfaen"/>
      <w:color w:val="00000A"/>
      <w:kern w:val="1"/>
      <w:sz w:val="26"/>
      <w:szCs w:val="26"/>
      <w:lang w:eastAsia="zh-CN"/>
    </w:rPr>
  </w:style>
  <w:style w:type="paragraph" w:customStyle="1" w:styleId="2f0">
    <w:name w:val="Оглавление (2)"/>
    <w:basedOn w:val="a"/>
    <w:rsid w:val="00676CF9"/>
    <w:pPr>
      <w:widowControl w:val="0"/>
      <w:shd w:val="clear" w:color="auto" w:fill="FFFFFF"/>
      <w:suppressAutoHyphens/>
      <w:spacing w:before="720" w:after="360" w:line="240" w:lineRule="auto"/>
      <w:jc w:val="center"/>
    </w:pPr>
    <w:rPr>
      <w:rFonts w:ascii="Sylfaen" w:eastAsia="Sylfaen" w:hAnsi="Sylfaen" w:cs="Sylfaen"/>
      <w:b/>
      <w:bCs/>
      <w:color w:val="00000A"/>
      <w:kern w:val="1"/>
      <w:sz w:val="28"/>
      <w:szCs w:val="28"/>
      <w:lang w:eastAsia="zh-CN"/>
    </w:rPr>
  </w:style>
  <w:style w:type="paragraph" w:customStyle="1" w:styleId="140">
    <w:name w:val="Основной текст (14)"/>
    <w:basedOn w:val="a"/>
    <w:rsid w:val="00676CF9"/>
    <w:pPr>
      <w:widowControl w:val="0"/>
      <w:shd w:val="clear" w:color="auto" w:fill="FFFFFF"/>
      <w:suppressAutoHyphens/>
      <w:spacing w:after="0" w:line="240" w:lineRule="auto"/>
    </w:pPr>
    <w:rPr>
      <w:rFonts w:ascii="Tahoma" w:eastAsia="Tahoma" w:hAnsi="Tahoma" w:cs="Tahoma"/>
      <w:b/>
      <w:bCs/>
      <w:color w:val="00000A"/>
      <w:kern w:val="1"/>
      <w:sz w:val="9"/>
      <w:szCs w:val="9"/>
      <w:lang w:eastAsia="zh-CN"/>
    </w:rPr>
  </w:style>
  <w:style w:type="paragraph" w:customStyle="1" w:styleId="150">
    <w:name w:val="Основной текст (15)"/>
    <w:basedOn w:val="a"/>
    <w:rsid w:val="00676CF9"/>
    <w:pPr>
      <w:widowControl w:val="0"/>
      <w:shd w:val="clear" w:color="auto" w:fill="FFFFFF"/>
      <w:suppressAutoHyphens/>
      <w:spacing w:before="360" w:after="0" w:line="240" w:lineRule="auto"/>
      <w:jc w:val="both"/>
    </w:pPr>
    <w:rPr>
      <w:rFonts w:ascii="Sylfaen" w:eastAsia="Sylfaen" w:hAnsi="Sylfaen" w:cs="Sylfaen"/>
      <w:color w:val="00000A"/>
      <w:kern w:val="1"/>
      <w:sz w:val="20"/>
      <w:szCs w:val="20"/>
      <w:lang w:eastAsia="zh-CN"/>
    </w:rPr>
  </w:style>
  <w:style w:type="paragraph" w:customStyle="1" w:styleId="afd">
    <w:name w:val="Подпись к таблице"/>
    <w:basedOn w:val="a"/>
    <w:rsid w:val="00676CF9"/>
    <w:pPr>
      <w:widowControl w:val="0"/>
      <w:shd w:val="clear" w:color="auto" w:fill="FFFFFF"/>
      <w:suppressAutoHyphens/>
      <w:spacing w:after="0" w:line="240" w:lineRule="auto"/>
    </w:pPr>
    <w:rPr>
      <w:rFonts w:ascii="Sylfaen" w:eastAsia="Sylfaen" w:hAnsi="Sylfaen" w:cs="Sylfaen"/>
      <w:b/>
      <w:bCs/>
      <w:color w:val="00000A"/>
      <w:kern w:val="1"/>
      <w:sz w:val="28"/>
      <w:szCs w:val="28"/>
      <w:lang w:eastAsia="zh-CN"/>
    </w:rPr>
  </w:style>
  <w:style w:type="paragraph" w:customStyle="1" w:styleId="1d">
    <w:name w:val="Без интервала1"/>
    <w:rsid w:val="00676CF9"/>
    <w:pPr>
      <w:suppressAutoHyphens/>
      <w:spacing w:after="0" w:line="240" w:lineRule="auto"/>
    </w:pPr>
    <w:rPr>
      <w:rFonts w:ascii="Calibri" w:eastAsia="Times New Roman" w:hAnsi="Calibri" w:cs="Calibri"/>
      <w:color w:val="00000A"/>
      <w:kern w:val="1"/>
      <w:sz w:val="24"/>
      <w:lang w:val="uk-UA" w:eastAsia="zh-CN"/>
    </w:rPr>
  </w:style>
  <w:style w:type="paragraph" w:customStyle="1" w:styleId="HTML10">
    <w:name w:val="Стандартный HTML1"/>
    <w:basedOn w:val="a"/>
    <w:rsid w:val="00676CF9"/>
    <w:pPr>
      <w:suppressAutoHyphens/>
      <w:spacing w:after="0" w:line="240" w:lineRule="auto"/>
    </w:pPr>
    <w:rPr>
      <w:rFonts w:ascii="Courier New" w:eastAsia="Times New Roman" w:hAnsi="Courier New" w:cs="Courier New"/>
      <w:color w:val="000000"/>
      <w:kern w:val="1"/>
      <w:sz w:val="21"/>
      <w:szCs w:val="21"/>
      <w:lang w:val="ru-RU" w:eastAsia="zh-CN"/>
    </w:rPr>
  </w:style>
  <w:style w:type="paragraph" w:styleId="afe">
    <w:name w:val="footer"/>
    <w:basedOn w:val="a"/>
    <w:link w:val="1e"/>
    <w:uiPriority w:val="99"/>
    <w:rsid w:val="00676CF9"/>
    <w:pPr>
      <w:widowControl w:val="0"/>
      <w:suppressLineNumbers/>
      <w:tabs>
        <w:tab w:val="center" w:pos="4819"/>
        <w:tab w:val="right" w:pos="9638"/>
      </w:tabs>
      <w:suppressAutoHyphens/>
      <w:spacing w:after="0" w:line="240" w:lineRule="auto"/>
    </w:pPr>
    <w:rPr>
      <w:rFonts w:ascii="Arial Unicode MS" w:eastAsia="Arial Unicode MS" w:hAnsi="Arial Unicode MS" w:cs="Arial Unicode MS"/>
      <w:color w:val="000000"/>
      <w:kern w:val="1"/>
      <w:sz w:val="24"/>
      <w:szCs w:val="24"/>
      <w:lang w:eastAsia="zh-CN" w:bidi="uk-UA"/>
    </w:rPr>
  </w:style>
  <w:style w:type="character" w:customStyle="1" w:styleId="1e">
    <w:name w:val="Нижний колонтитул Знак1"/>
    <w:basedOn w:val="a1"/>
    <w:link w:val="afe"/>
    <w:uiPriority w:val="99"/>
    <w:rsid w:val="00676CF9"/>
    <w:rPr>
      <w:rFonts w:ascii="Arial Unicode MS" w:eastAsia="Arial Unicode MS" w:hAnsi="Arial Unicode MS" w:cs="Arial Unicode MS"/>
      <w:color w:val="000000"/>
      <w:kern w:val="1"/>
      <w:sz w:val="24"/>
      <w:szCs w:val="24"/>
      <w:lang w:val="uk-UA" w:eastAsia="zh-CN" w:bidi="uk-UA"/>
    </w:rPr>
  </w:style>
  <w:style w:type="paragraph" w:customStyle="1" w:styleId="1f">
    <w:name w:val="Текст выноски1"/>
    <w:basedOn w:val="a"/>
    <w:rsid w:val="00676CF9"/>
    <w:pPr>
      <w:widowControl w:val="0"/>
      <w:suppressAutoHyphens/>
      <w:spacing w:after="0" w:line="240" w:lineRule="auto"/>
    </w:pPr>
    <w:rPr>
      <w:rFonts w:ascii="Tahoma" w:eastAsia="Arial Unicode MS" w:hAnsi="Tahoma" w:cs="Tahoma"/>
      <w:color w:val="000000"/>
      <w:kern w:val="1"/>
      <w:sz w:val="16"/>
      <w:szCs w:val="16"/>
      <w:lang w:eastAsia="zh-CN" w:bidi="uk-UA"/>
    </w:rPr>
  </w:style>
  <w:style w:type="paragraph" w:customStyle="1" w:styleId="rvps6">
    <w:name w:val="rvps6"/>
    <w:basedOn w:val="a"/>
    <w:rsid w:val="00676CF9"/>
    <w:pPr>
      <w:suppressAutoHyphens/>
      <w:spacing w:before="100" w:after="100" w:line="240" w:lineRule="auto"/>
    </w:pPr>
    <w:rPr>
      <w:rFonts w:ascii="Times New Roman" w:eastAsia="Times New Roman" w:hAnsi="Times New Roman" w:cs="Times New Roman"/>
      <w:color w:val="00000A"/>
      <w:kern w:val="1"/>
      <w:sz w:val="24"/>
      <w:szCs w:val="24"/>
      <w:lang w:val="ru-RU" w:eastAsia="zh-CN"/>
    </w:rPr>
  </w:style>
  <w:style w:type="paragraph" w:customStyle="1" w:styleId="1f0">
    <w:name w:val="Абзац списка1"/>
    <w:basedOn w:val="a"/>
    <w:rsid w:val="00676CF9"/>
    <w:pPr>
      <w:widowControl w:val="0"/>
      <w:suppressAutoHyphens/>
      <w:spacing w:after="0" w:line="240" w:lineRule="auto"/>
      <w:ind w:left="720"/>
    </w:pPr>
    <w:rPr>
      <w:rFonts w:ascii="Arial Unicode MS" w:eastAsia="Arial Unicode MS" w:hAnsi="Arial Unicode MS" w:cs="Arial Unicode MS"/>
      <w:color w:val="000000"/>
      <w:kern w:val="1"/>
      <w:sz w:val="24"/>
      <w:szCs w:val="24"/>
      <w:lang w:eastAsia="zh-CN" w:bidi="uk-UA"/>
    </w:rPr>
  </w:style>
  <w:style w:type="paragraph" w:customStyle="1" w:styleId="rvps116">
    <w:name w:val="rvps116"/>
    <w:basedOn w:val="a"/>
    <w:rsid w:val="00676CF9"/>
    <w:pPr>
      <w:suppressAutoHyphens/>
      <w:spacing w:before="100" w:after="100" w:line="240" w:lineRule="auto"/>
    </w:pPr>
    <w:rPr>
      <w:rFonts w:ascii="Times New Roman" w:eastAsia="Times New Roman" w:hAnsi="Times New Roman" w:cs="Times New Roman"/>
      <w:color w:val="00000A"/>
      <w:kern w:val="1"/>
      <w:sz w:val="24"/>
      <w:szCs w:val="24"/>
      <w:lang w:val="ru-RU" w:eastAsia="zh-CN"/>
    </w:rPr>
  </w:style>
  <w:style w:type="paragraph" w:customStyle="1" w:styleId="rvps37">
    <w:name w:val="rvps37"/>
    <w:basedOn w:val="a"/>
    <w:rsid w:val="00676CF9"/>
    <w:pPr>
      <w:suppressAutoHyphens/>
      <w:spacing w:before="100" w:after="100" w:line="240" w:lineRule="auto"/>
    </w:pPr>
    <w:rPr>
      <w:rFonts w:ascii="Times New Roman" w:eastAsia="Times New Roman" w:hAnsi="Times New Roman" w:cs="Times New Roman"/>
      <w:color w:val="00000A"/>
      <w:kern w:val="1"/>
      <w:sz w:val="24"/>
      <w:szCs w:val="24"/>
      <w:lang w:val="ru-RU" w:eastAsia="zh-CN"/>
    </w:rPr>
  </w:style>
  <w:style w:type="paragraph" w:customStyle="1" w:styleId="aff">
    <w:name w:val="Текст в заданном формате"/>
    <w:basedOn w:val="a"/>
    <w:rsid w:val="00676CF9"/>
    <w:pPr>
      <w:widowControl w:val="0"/>
      <w:suppressAutoHyphens/>
      <w:spacing w:after="0" w:line="240" w:lineRule="auto"/>
    </w:pPr>
    <w:rPr>
      <w:rFonts w:ascii="Liberation Mono" w:eastAsia="Liberation Mono" w:hAnsi="Liberation Mono" w:cs="Liberation Mono"/>
      <w:color w:val="00000A"/>
      <w:kern w:val="1"/>
      <w:sz w:val="20"/>
      <w:szCs w:val="20"/>
      <w:lang w:val="en-US" w:eastAsia="zh-CN" w:bidi="en-US"/>
    </w:rPr>
  </w:style>
  <w:style w:type="paragraph" w:customStyle="1" w:styleId="aff0">
    <w:name w:val="Содержимое таблицы"/>
    <w:basedOn w:val="a"/>
    <w:rsid w:val="00676CF9"/>
    <w:pPr>
      <w:widowControl w:val="0"/>
      <w:suppressLineNumbers/>
      <w:suppressAutoHyphens/>
      <w:spacing w:after="0" w:line="240" w:lineRule="auto"/>
    </w:pPr>
    <w:rPr>
      <w:rFonts w:ascii="Times New Roman" w:eastAsia="Andale Sans UI" w:hAnsi="Times New Roman" w:cs="Tahoma"/>
      <w:color w:val="00000A"/>
      <w:kern w:val="1"/>
      <w:sz w:val="24"/>
      <w:szCs w:val="24"/>
      <w:lang w:val="en-US" w:eastAsia="zh-CN" w:bidi="en-US"/>
    </w:rPr>
  </w:style>
  <w:style w:type="paragraph" w:customStyle="1" w:styleId="rvps12">
    <w:name w:val="rvps12"/>
    <w:basedOn w:val="a"/>
    <w:rsid w:val="00676CF9"/>
    <w:pPr>
      <w:suppressAutoHyphens/>
      <w:spacing w:before="280" w:after="280" w:line="240" w:lineRule="auto"/>
    </w:pPr>
    <w:rPr>
      <w:rFonts w:ascii="Times New Roman" w:eastAsia="Times New Roman" w:hAnsi="Times New Roman" w:cs="Times New Roman"/>
      <w:color w:val="00000A"/>
      <w:kern w:val="1"/>
      <w:sz w:val="24"/>
      <w:szCs w:val="24"/>
      <w:lang w:val="ru-RU" w:eastAsia="zh-CN"/>
    </w:rPr>
  </w:style>
  <w:style w:type="paragraph" w:customStyle="1" w:styleId="rvps14">
    <w:name w:val="rvps14"/>
    <w:basedOn w:val="a"/>
    <w:rsid w:val="00676CF9"/>
    <w:pPr>
      <w:suppressAutoHyphens/>
      <w:spacing w:before="280" w:after="280" w:line="240" w:lineRule="auto"/>
    </w:pPr>
    <w:rPr>
      <w:rFonts w:ascii="Times New Roman" w:eastAsia="Times New Roman" w:hAnsi="Times New Roman" w:cs="Times New Roman"/>
      <w:color w:val="00000A"/>
      <w:kern w:val="1"/>
      <w:sz w:val="24"/>
      <w:szCs w:val="24"/>
      <w:lang w:val="ru-RU" w:eastAsia="zh-CN"/>
    </w:rPr>
  </w:style>
  <w:style w:type="paragraph" w:customStyle="1" w:styleId="rvps7">
    <w:name w:val="rvps7"/>
    <w:basedOn w:val="a"/>
    <w:rsid w:val="00676CF9"/>
    <w:pPr>
      <w:suppressAutoHyphens/>
      <w:spacing w:before="280" w:after="280" w:line="240" w:lineRule="auto"/>
    </w:pPr>
    <w:rPr>
      <w:rFonts w:ascii="Times New Roman" w:eastAsia="Times New Roman" w:hAnsi="Times New Roman" w:cs="Times New Roman"/>
      <w:color w:val="00000A"/>
      <w:kern w:val="1"/>
      <w:sz w:val="24"/>
      <w:szCs w:val="24"/>
      <w:lang w:val="ru-RU" w:eastAsia="zh-CN"/>
    </w:rPr>
  </w:style>
  <w:style w:type="paragraph" w:customStyle="1" w:styleId="rvps2">
    <w:name w:val="rvps2"/>
    <w:basedOn w:val="a"/>
    <w:rsid w:val="00676CF9"/>
    <w:pPr>
      <w:suppressAutoHyphens/>
      <w:spacing w:before="280" w:after="280" w:line="240" w:lineRule="auto"/>
    </w:pPr>
    <w:rPr>
      <w:rFonts w:ascii="Times New Roman" w:eastAsia="Times New Roman" w:hAnsi="Times New Roman" w:cs="Times New Roman"/>
      <w:color w:val="00000A"/>
      <w:kern w:val="1"/>
      <w:sz w:val="24"/>
      <w:szCs w:val="24"/>
      <w:lang w:val="ru-RU" w:eastAsia="zh-CN"/>
    </w:rPr>
  </w:style>
  <w:style w:type="paragraph" w:customStyle="1" w:styleId="aff1">
    <w:name w:val="Содержимое врезки"/>
    <w:basedOn w:val="a"/>
    <w:rsid w:val="00676CF9"/>
    <w:pPr>
      <w:widowControl w:val="0"/>
      <w:suppressAutoHyphens/>
      <w:spacing w:after="0" w:line="240" w:lineRule="auto"/>
    </w:pPr>
    <w:rPr>
      <w:rFonts w:ascii="Arial Unicode MS" w:eastAsia="Arial Unicode MS" w:hAnsi="Arial Unicode MS" w:cs="Arial Unicode MS"/>
      <w:color w:val="000000"/>
      <w:kern w:val="1"/>
      <w:sz w:val="24"/>
      <w:szCs w:val="24"/>
      <w:lang w:eastAsia="zh-CN" w:bidi="uk-UA"/>
    </w:rPr>
  </w:style>
  <w:style w:type="paragraph" w:customStyle="1" w:styleId="aff2">
    <w:name w:val="Заголовок таблицы"/>
    <w:basedOn w:val="aff0"/>
    <w:rsid w:val="00676CF9"/>
    <w:pPr>
      <w:jc w:val="center"/>
    </w:pPr>
    <w:rPr>
      <w:b/>
      <w:bCs/>
    </w:rPr>
  </w:style>
  <w:style w:type="paragraph" w:customStyle="1" w:styleId="1f1">
    <w:name w:val="Обычный (веб)1"/>
    <w:basedOn w:val="a"/>
    <w:rsid w:val="00676CF9"/>
    <w:pPr>
      <w:spacing w:before="100" w:after="119" w:line="240" w:lineRule="auto"/>
    </w:pPr>
    <w:rPr>
      <w:rFonts w:ascii="Times New Roman" w:eastAsia="Times New Roman" w:hAnsi="Times New Roman" w:cs="Times New Roman"/>
      <w:color w:val="00000A"/>
      <w:kern w:val="1"/>
      <w:sz w:val="24"/>
      <w:szCs w:val="24"/>
      <w:lang w:val="ru-RU" w:eastAsia="zh-CN"/>
    </w:rPr>
  </w:style>
  <w:style w:type="paragraph" w:customStyle="1" w:styleId="2f1">
    <w:name w:val="Текст выноски2"/>
    <w:basedOn w:val="a"/>
    <w:rsid w:val="00676CF9"/>
    <w:pPr>
      <w:widowControl w:val="0"/>
      <w:suppressAutoHyphens/>
      <w:spacing w:after="0" w:line="240" w:lineRule="auto"/>
    </w:pPr>
    <w:rPr>
      <w:rFonts w:ascii="Segoe UI" w:eastAsia="Arial Unicode MS" w:hAnsi="Segoe UI" w:cs="Segoe UI"/>
      <w:color w:val="000000"/>
      <w:kern w:val="1"/>
      <w:sz w:val="18"/>
      <w:szCs w:val="18"/>
      <w:lang w:eastAsia="zh-CN" w:bidi="uk-UA"/>
    </w:rPr>
  </w:style>
  <w:style w:type="paragraph" w:customStyle="1" w:styleId="2f2">
    <w:name w:val="Абзац списка2"/>
    <w:basedOn w:val="a"/>
    <w:rsid w:val="00676CF9"/>
    <w:pPr>
      <w:widowControl w:val="0"/>
      <w:suppressAutoHyphens/>
      <w:spacing w:line="240" w:lineRule="auto"/>
      <w:ind w:left="720"/>
      <w:contextualSpacing/>
    </w:pPr>
    <w:rPr>
      <w:rFonts w:ascii="Arial Unicode MS" w:eastAsia="Arial Unicode MS" w:hAnsi="Arial Unicode MS" w:cs="Arial Unicode MS"/>
      <w:color w:val="000000"/>
      <w:kern w:val="1"/>
      <w:sz w:val="24"/>
      <w:szCs w:val="24"/>
      <w:lang w:eastAsia="zh-CN" w:bidi="uk-UA"/>
    </w:rPr>
  </w:style>
  <w:style w:type="paragraph" w:customStyle="1" w:styleId="font5">
    <w:name w:val="font5"/>
    <w:basedOn w:val="a"/>
    <w:rsid w:val="00676CF9"/>
    <w:pPr>
      <w:widowControl w:val="0"/>
      <w:suppressAutoHyphens/>
      <w:spacing w:after="280" w:line="240" w:lineRule="auto"/>
    </w:pPr>
    <w:rPr>
      <w:rFonts w:ascii="Times New Roman" w:eastAsia="Times New Roman" w:hAnsi="Times New Roman" w:cs="Times New Roman"/>
      <w:color w:val="00000A"/>
      <w:kern w:val="1"/>
      <w:sz w:val="26"/>
      <w:szCs w:val="26"/>
      <w:lang w:val="ru-RU" w:eastAsia="zh-CN"/>
    </w:rPr>
  </w:style>
  <w:style w:type="paragraph" w:customStyle="1" w:styleId="tjbmf">
    <w:name w:val="tj bmf"/>
    <w:basedOn w:val="a"/>
    <w:rsid w:val="00676CF9"/>
    <w:pPr>
      <w:widowControl w:val="0"/>
      <w:suppressAutoHyphens/>
      <w:spacing w:after="280" w:line="240" w:lineRule="auto"/>
    </w:pPr>
    <w:rPr>
      <w:rFonts w:ascii="Times New Roman" w:eastAsia="Times New Roman" w:hAnsi="Times New Roman" w:cs="Times New Roman"/>
      <w:color w:val="00000A"/>
      <w:kern w:val="1"/>
      <w:sz w:val="24"/>
      <w:szCs w:val="24"/>
      <w:lang w:val="ru-RU" w:eastAsia="zh-CN"/>
    </w:rPr>
  </w:style>
  <w:style w:type="paragraph" w:customStyle="1" w:styleId="2f3">
    <w:name w:val="Обычный (веб)2"/>
    <w:basedOn w:val="a"/>
    <w:rsid w:val="00676CF9"/>
    <w:pPr>
      <w:widowControl w:val="0"/>
      <w:suppressAutoHyphens/>
      <w:spacing w:after="280" w:line="240" w:lineRule="auto"/>
    </w:pPr>
    <w:rPr>
      <w:rFonts w:ascii="Times New Roman" w:eastAsia="Times New Roman" w:hAnsi="Times New Roman" w:cs="Times New Roman"/>
      <w:color w:val="00000A"/>
      <w:kern w:val="1"/>
      <w:sz w:val="24"/>
      <w:szCs w:val="24"/>
      <w:lang w:val="ru-RU" w:eastAsia="zh-CN"/>
    </w:rPr>
  </w:style>
  <w:style w:type="character" w:customStyle="1" w:styleId="rvts80">
    <w:name w:val="rvts80"/>
    <w:basedOn w:val="a1"/>
    <w:rsid w:val="00676CF9"/>
  </w:style>
  <w:style w:type="character" w:styleId="aff3">
    <w:name w:val="Strong"/>
    <w:uiPriority w:val="22"/>
    <w:qFormat/>
    <w:rsid w:val="00676CF9"/>
    <w:rPr>
      <w:b/>
      <w:bCs/>
    </w:rPr>
  </w:style>
  <w:style w:type="paragraph" w:customStyle="1" w:styleId="1523">
    <w:name w:val="1523"/>
    <w:aliases w:val="baiaagaaboqcaaadhaqaaauqbaaaaaaaaaaaaaaaaaaaaaaaaaaaaaaaaaaaaaaaaaaaaaaaaaaaaaaaaaaaaaaaaaaaaaaaaaaaaaaaaaaaaaaaaaaaaaaaaaaaaaaaaaaaaaaaaaaaaaaaaaaaaaaaaaaaaaaaaaaaaaaaaaaaaaaaaaaaaaaaaaaaaaaaaaaaaaaaaaaaaaaaaaaaaaaaaaaaaaaaaaaaaaaa"/>
    <w:basedOn w:val="a"/>
    <w:rsid w:val="00676C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559">
    <w:name w:val="4559"/>
    <w:aliases w:val="baiaagaaboqcaaad+a8aaaugeaaaaaaaaaaaaaaaaaaaaaaaaaaaaaaaaaaaaaaaaaaaaaaaaaaaaaaaaaaaaaaaaaaaaaaaaaaaaaaaaaaaaaaaaaaaaaaaaaaaaaaaaaaaaaaaaaaaaaaaaaaaaaaaaaaaaaaaaaaaaaaaaaaaaaaaaaaaaaaaaaaaaaaaaaaaaaaaaaaaaaaaaaaaaaaaaaaaaaaaaaaaaaaa"/>
    <w:basedOn w:val="a"/>
    <w:rsid w:val="00676C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f4">
    <w:name w:val="Текст примечания Знак"/>
    <w:basedOn w:val="a1"/>
    <w:link w:val="aff5"/>
    <w:uiPriority w:val="99"/>
    <w:semiHidden/>
    <w:rsid w:val="00676CF9"/>
    <w:rPr>
      <w:rFonts w:ascii="Arial Unicode MS" w:eastAsia="Arial Unicode MS" w:hAnsi="Arial Unicode MS" w:cs="Arial Unicode MS"/>
      <w:color w:val="000000"/>
      <w:kern w:val="1"/>
      <w:sz w:val="20"/>
      <w:szCs w:val="20"/>
      <w:lang w:val="uk-UA" w:eastAsia="zh-CN" w:bidi="uk-UA"/>
    </w:rPr>
  </w:style>
  <w:style w:type="paragraph" w:styleId="aff5">
    <w:name w:val="annotation text"/>
    <w:basedOn w:val="a"/>
    <w:link w:val="aff4"/>
    <w:uiPriority w:val="99"/>
    <w:semiHidden/>
    <w:unhideWhenUsed/>
    <w:rsid w:val="00676CF9"/>
    <w:pPr>
      <w:widowControl w:val="0"/>
      <w:suppressAutoHyphens/>
      <w:spacing w:after="0" w:line="240" w:lineRule="auto"/>
    </w:pPr>
    <w:rPr>
      <w:rFonts w:ascii="Arial Unicode MS" w:eastAsia="Arial Unicode MS" w:hAnsi="Arial Unicode MS" w:cs="Arial Unicode MS"/>
      <w:color w:val="000000"/>
      <w:kern w:val="1"/>
      <w:sz w:val="20"/>
      <w:szCs w:val="20"/>
      <w:lang w:eastAsia="zh-CN" w:bidi="uk-UA"/>
    </w:rPr>
  </w:style>
  <w:style w:type="character" w:customStyle="1" w:styleId="1f2">
    <w:name w:val="Текст примечания Знак1"/>
    <w:basedOn w:val="a1"/>
    <w:uiPriority w:val="99"/>
    <w:semiHidden/>
    <w:rsid w:val="00676CF9"/>
    <w:rPr>
      <w:sz w:val="20"/>
      <w:szCs w:val="20"/>
      <w:lang w:val="uk-UA"/>
    </w:rPr>
  </w:style>
  <w:style w:type="character" w:customStyle="1" w:styleId="aff6">
    <w:name w:val="Тема примечания Знак"/>
    <w:basedOn w:val="aff4"/>
    <w:link w:val="aff7"/>
    <w:uiPriority w:val="99"/>
    <w:semiHidden/>
    <w:rsid w:val="00676CF9"/>
    <w:rPr>
      <w:rFonts w:ascii="Arial Unicode MS" w:eastAsia="Arial Unicode MS" w:hAnsi="Arial Unicode MS" w:cs="Arial Unicode MS"/>
      <w:b/>
      <w:bCs/>
      <w:color w:val="000000"/>
      <w:kern w:val="1"/>
      <w:sz w:val="20"/>
      <w:szCs w:val="20"/>
      <w:lang w:val="uk-UA" w:eastAsia="zh-CN" w:bidi="uk-UA"/>
    </w:rPr>
  </w:style>
  <w:style w:type="paragraph" w:styleId="aff7">
    <w:name w:val="annotation subject"/>
    <w:basedOn w:val="aff5"/>
    <w:next w:val="aff5"/>
    <w:link w:val="aff6"/>
    <w:uiPriority w:val="99"/>
    <w:semiHidden/>
    <w:unhideWhenUsed/>
    <w:rsid w:val="00676CF9"/>
    <w:rPr>
      <w:b/>
      <w:bCs/>
    </w:rPr>
  </w:style>
  <w:style w:type="character" w:customStyle="1" w:styleId="1f3">
    <w:name w:val="Тема примечания Знак1"/>
    <w:basedOn w:val="1f2"/>
    <w:uiPriority w:val="99"/>
    <w:semiHidden/>
    <w:rsid w:val="00676CF9"/>
    <w:rPr>
      <w:b/>
      <w:bCs/>
      <w:sz w:val="20"/>
      <w:szCs w:val="20"/>
      <w:lang w:val="uk-UA"/>
    </w:rPr>
  </w:style>
  <w:style w:type="paragraph" w:customStyle="1" w:styleId="newsp">
    <w:name w:val="news_p"/>
    <w:basedOn w:val="a"/>
    <w:rsid w:val="00676C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5">
    <w:name w:val="Абзац списка3"/>
    <w:basedOn w:val="a"/>
    <w:rsid w:val="00676CF9"/>
    <w:pPr>
      <w:spacing w:after="200" w:line="276" w:lineRule="auto"/>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314-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3.rada.gov.ua/laws/show/2918-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465-99-&#1087;" TargetMode="External"/><Relationship Id="rId11" Type="http://schemas.openxmlformats.org/officeDocument/2006/relationships/hyperlink" Target="http://zakon3.rada.gov.ua/laws/show/1314-18" TargetMode="External"/><Relationship Id="rId5" Type="http://schemas.openxmlformats.org/officeDocument/2006/relationships/image" Target="media/image1.wmf"/><Relationship Id="rId10" Type="http://schemas.openxmlformats.org/officeDocument/2006/relationships/hyperlink" Target="http://zakon3.rada.gov.ua/laws/show/1314-18" TargetMode="External"/><Relationship Id="rId4" Type="http://schemas.openxmlformats.org/officeDocument/2006/relationships/webSettings" Target="webSettings.xml"/><Relationship Id="rId9" Type="http://schemas.openxmlformats.org/officeDocument/2006/relationships/hyperlink" Target="http://search.ligazakon.ua/l_doc2.nsf/link1/RE1562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11258</Words>
  <Characters>64172</Characters>
  <Application>Microsoft Office Word</Application>
  <DocSecurity>0</DocSecurity>
  <Lines>534</Lines>
  <Paragraphs>150</Paragraphs>
  <ScaleCrop>false</ScaleCrop>
  <Company/>
  <LinksUpToDate>false</LinksUpToDate>
  <CharactersWithSpaces>75280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Tanya-PC</dc:creator>
  <cp:keywords/>
  <dc:description/>
  <cp:lastModifiedBy>Tanya-PC</cp:lastModifiedBy>
  <cp:revision>2</cp:revision>
  <dcterms:created xsi:type="dcterms:W3CDTF">2022-12-13T11:46:00Z</dcterms:created>
  <dcterms:modified xsi:type="dcterms:W3CDTF">2022-12-13T11:46:00Z</dcterms:modified>
</cp:coreProperties>
</file>